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1DF8" w14:textId="4E48B8C0" w:rsidR="00B94782" w:rsidRPr="009F2915" w:rsidRDefault="0016253D" w:rsidP="0016253D">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9F2915">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9F2915">
        <w:rPr>
          <w:rFonts w:ascii="Times New Roman" w:hAnsi="Times New Roman" w:cs="Times New Roman"/>
          <w:b/>
          <w:bCs/>
          <w:caps/>
          <w:color w:val="000000"/>
          <w:sz w:val="28"/>
          <w:szCs w:val="28"/>
          <w:lang w:val="uk-UA"/>
        </w:rPr>
        <w:t xml:space="preserve"> </w:t>
      </w:r>
      <w:r w:rsidRPr="009F2915">
        <w:rPr>
          <w:rFonts w:ascii="Times New Roman" w:eastAsia="Times New Roman" w:hAnsi="Times New Roman" w:cs="Times New Roman"/>
          <w:b/>
          <w:bCs/>
          <w:caps/>
          <w:sz w:val="28"/>
          <w:szCs w:val="28"/>
          <w:lang w:val="uk-UA" w:eastAsia="ru-RU"/>
        </w:rPr>
        <w:t>адаптації особистості в умовах проблемогенного соціуму</w:t>
      </w:r>
    </w:p>
    <w:p w14:paraId="0BBA95C2" w14:textId="77777777" w:rsidR="00EC3ED0" w:rsidRPr="009F2915" w:rsidRDefault="00EC3ED0" w:rsidP="001060A1">
      <w:pPr>
        <w:spacing w:after="0" w:line="360" w:lineRule="auto"/>
        <w:ind w:firstLine="709"/>
        <w:jc w:val="both"/>
        <w:rPr>
          <w:rFonts w:ascii="Times New Roman" w:hAnsi="Times New Roman" w:cs="Times New Roman"/>
          <w:color w:val="000000"/>
          <w:sz w:val="28"/>
          <w:szCs w:val="28"/>
          <w:lang w:val="uk-UA"/>
        </w:rPr>
      </w:pPr>
    </w:p>
    <w:p w14:paraId="4AEB6988" w14:textId="77777777" w:rsidR="00EC3ED0" w:rsidRPr="009F2915" w:rsidRDefault="00EC3ED0" w:rsidP="001060A1">
      <w:pPr>
        <w:spacing w:after="0" w:line="360" w:lineRule="auto"/>
        <w:ind w:firstLine="709"/>
        <w:jc w:val="both"/>
        <w:rPr>
          <w:rFonts w:ascii="Times New Roman" w:hAnsi="Times New Roman" w:cs="Times New Roman"/>
          <w:color w:val="000000"/>
          <w:sz w:val="28"/>
          <w:szCs w:val="28"/>
          <w:lang w:val="uk-UA"/>
        </w:rPr>
      </w:pPr>
    </w:p>
    <w:p w14:paraId="22A29638" w14:textId="02D5D04B" w:rsidR="0016253D" w:rsidRPr="009F2915" w:rsidRDefault="0016253D" w:rsidP="0016253D">
      <w:pPr>
        <w:pStyle w:val="af0"/>
        <w:shd w:val="clear" w:color="auto" w:fill="FEFEFE"/>
        <w:spacing w:before="0" w:beforeAutospacing="0" w:after="0" w:afterAutospacing="0" w:line="360" w:lineRule="auto"/>
        <w:jc w:val="both"/>
        <w:rPr>
          <w:b/>
          <w:color w:val="000000"/>
          <w:sz w:val="28"/>
          <w:szCs w:val="28"/>
          <w:lang w:val="uk-UA"/>
        </w:rPr>
      </w:pPr>
      <w:r w:rsidRPr="009F2915">
        <w:rPr>
          <w:b/>
          <w:color w:val="000000"/>
          <w:sz w:val="28"/>
          <w:szCs w:val="28"/>
          <w:lang w:val="uk-UA"/>
        </w:rPr>
        <w:t xml:space="preserve">           1.1. Аналіз проблеми адаптації у науковому просторі</w:t>
      </w:r>
    </w:p>
    <w:p w14:paraId="70A0B303" w14:textId="77777777" w:rsidR="0016253D" w:rsidRPr="009F2915" w:rsidRDefault="0016253D" w:rsidP="0016253D">
      <w:pPr>
        <w:pStyle w:val="af0"/>
        <w:shd w:val="clear" w:color="auto" w:fill="FEFEFE"/>
        <w:spacing w:before="0" w:beforeAutospacing="0" w:after="0" w:afterAutospacing="0" w:line="360" w:lineRule="auto"/>
        <w:jc w:val="both"/>
        <w:rPr>
          <w:b/>
          <w:color w:val="000000"/>
          <w:sz w:val="28"/>
          <w:szCs w:val="28"/>
          <w:lang w:val="uk-UA"/>
        </w:rPr>
      </w:pPr>
    </w:p>
    <w:p w14:paraId="526994C5"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«Проблема  адаптації</w:t>
      </w:r>
      <w:r w:rsidRPr="009F2915">
        <w:rPr>
          <w:rFonts w:ascii="Times New Roman" w:hAnsi="Times New Roman" w:cs="Times New Roman"/>
          <w:b/>
          <w:bCs/>
          <w:color w:val="000000"/>
          <w:sz w:val="28"/>
          <w:szCs w:val="28"/>
          <w:lang w:val="uk-UA"/>
        </w:rPr>
        <w:t xml:space="preserve"> </w:t>
      </w:r>
      <w:r w:rsidRPr="009F2915">
        <w:rPr>
          <w:rFonts w:ascii="Times New Roman" w:hAnsi="Times New Roman" w:cs="Times New Roman"/>
          <w:color w:val="000000"/>
          <w:sz w:val="28"/>
          <w:szCs w:val="28"/>
          <w:lang w:val="uk-UA"/>
        </w:rPr>
        <w:t xml:space="preserve">актуальна в країнах, які пережили воєнні конфлікти і стикнулися з необхідністю вирішити їх негативні наслідки. Даний напрям досліджується </w:t>
      </w:r>
      <w:r w:rsidRPr="009F2915">
        <w:rPr>
          <w:rFonts w:ascii="Times New Roman" w:hAnsi="Times New Roman" w:cs="Times New Roman"/>
          <w:color w:val="000000"/>
          <w:sz w:val="28"/>
          <w:szCs w:val="28"/>
          <w:shd w:val="clear" w:color="auto" w:fill="FFFFFF"/>
          <w:lang w:val="uk-UA"/>
        </w:rPr>
        <w:t xml:space="preserve">у міждисциплінарному науковому просторі. </w:t>
      </w:r>
      <w:r w:rsidRPr="009F2915">
        <w:rPr>
          <w:rFonts w:ascii="Times New Roman" w:hAnsi="Times New Roman" w:cs="Times New Roman"/>
          <w:color w:val="000000"/>
          <w:sz w:val="28"/>
          <w:szCs w:val="28"/>
          <w:lang w:val="uk-UA"/>
        </w:rPr>
        <w:t xml:space="preserve">Різні науки, такі як: філософія, психологія, соціологія, </w:t>
      </w:r>
      <w:r w:rsidRPr="009F2915">
        <w:rPr>
          <w:rFonts w:ascii="Times New Roman" w:hAnsi="Times New Roman" w:cs="Times New Roman"/>
          <w:color w:val="000000"/>
          <w:sz w:val="28"/>
          <w:szCs w:val="28"/>
          <w:shd w:val="clear" w:color="auto" w:fill="FFFFFF"/>
          <w:lang w:val="uk-UA"/>
        </w:rPr>
        <w:t>біологія, медицина,</w:t>
      </w:r>
      <w:r w:rsidRPr="009F2915">
        <w:rPr>
          <w:rFonts w:ascii="Times New Roman" w:hAnsi="Times New Roman" w:cs="Times New Roman"/>
          <w:color w:val="000000"/>
          <w:sz w:val="28"/>
          <w:szCs w:val="28"/>
          <w:lang w:val="uk-UA"/>
        </w:rPr>
        <w:t xml:space="preserve"> демографія, культурологія, політологія,</w:t>
      </w:r>
      <w:r w:rsidRPr="009F2915">
        <w:rPr>
          <w:rFonts w:ascii="Times New Roman" w:hAnsi="Times New Roman" w:cs="Times New Roman"/>
          <w:color w:val="000000"/>
          <w:sz w:val="28"/>
          <w:szCs w:val="28"/>
          <w:shd w:val="clear" w:color="auto" w:fill="FFFFFF"/>
          <w:lang w:val="uk-UA"/>
        </w:rPr>
        <w:t xml:space="preserve"> кібернетика, управління, математика, техніка, педагогіка та ін.,</w:t>
      </w:r>
      <w:r w:rsidRPr="009F2915">
        <w:rPr>
          <w:rFonts w:ascii="Times New Roman" w:hAnsi="Times New Roman" w:cs="Times New Roman"/>
          <w:color w:val="000000"/>
          <w:sz w:val="28"/>
          <w:szCs w:val="28"/>
          <w:lang w:val="uk-UA"/>
        </w:rPr>
        <w:t xml:space="preserve"> проявляють інтерес до розгляду конкретних питань адаптації, і дають своє тлумачення, своє визначення, трактування  цього феномену та особливостей  його прояву»  [8].</w:t>
      </w:r>
    </w:p>
    <w:p w14:paraId="377D2CC6" w14:textId="4FD501F7" w:rsidR="0016253D" w:rsidRPr="009F2915" w:rsidRDefault="0016253D" w:rsidP="0016253D">
      <w:pPr>
        <w:tabs>
          <w:tab w:val="left" w:pos="709"/>
        </w:tabs>
        <w:spacing w:after="0" w:line="360" w:lineRule="auto"/>
        <w:ind w:firstLine="709"/>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Так, поняття «адаптація» спочатку застосовувалося на рівні біологічних структур, як</w:t>
      </w:r>
      <w:r w:rsidRPr="009F2915">
        <w:rPr>
          <w:rFonts w:ascii="Times New Roman" w:hAnsi="Times New Roman" w:cs="Times New Roman"/>
          <w:color w:val="000000"/>
          <w:sz w:val="28"/>
          <w:szCs w:val="28"/>
          <w:shd w:val="clear" w:color="auto" w:fill="FFFFFF"/>
          <w:lang w:val="uk-UA"/>
        </w:rPr>
        <w:t xml:space="preserve"> «еволюційний процес, завдяки якому організм стає здатним краще жити у власному середовищі існування або місцях проживання» </w:t>
      </w:r>
      <w:r w:rsidRPr="009F2915">
        <w:rPr>
          <w:rFonts w:ascii="Times New Roman" w:hAnsi="Times New Roman" w:cs="Times New Roman"/>
          <w:color w:val="000000"/>
          <w:sz w:val="28"/>
          <w:szCs w:val="28"/>
          <w:lang w:val="uk-UA"/>
        </w:rPr>
        <w:t>[1]. В науковий обіг  термін “адаптація” (</w:t>
      </w:r>
      <w:r w:rsidRPr="009F2915">
        <w:rPr>
          <w:rFonts w:ascii="Times New Roman" w:hAnsi="Times New Roman" w:cs="Times New Roman"/>
          <w:color w:val="000000"/>
          <w:sz w:val="28"/>
          <w:szCs w:val="28"/>
          <w:shd w:val="clear" w:color="auto" w:fill="FFFFFF"/>
          <w:lang w:val="uk-UA"/>
        </w:rPr>
        <w:t>від лат. “</w:t>
      </w:r>
      <w:proofErr w:type="spellStart"/>
      <w:r w:rsidRPr="009F2915">
        <w:rPr>
          <w:rFonts w:ascii="Times New Roman" w:hAnsi="Times New Roman" w:cs="Times New Roman"/>
          <w:color w:val="000000"/>
          <w:sz w:val="28"/>
          <w:szCs w:val="28"/>
          <w:shd w:val="clear" w:color="auto" w:fill="FFFFFF"/>
          <w:lang w:val="uk-UA"/>
        </w:rPr>
        <w:t>adaptio</w:t>
      </w:r>
      <w:proofErr w:type="spellEnd"/>
      <w:r w:rsidRPr="009F2915">
        <w:rPr>
          <w:rFonts w:ascii="Times New Roman" w:hAnsi="Times New Roman" w:cs="Times New Roman"/>
          <w:color w:val="000000"/>
          <w:sz w:val="28"/>
          <w:szCs w:val="28"/>
          <w:shd w:val="clear" w:color="auto" w:fill="FFFFFF"/>
          <w:lang w:val="uk-UA"/>
        </w:rPr>
        <w:t>”</w:t>
      </w:r>
      <w:r w:rsidRPr="009F2915">
        <w:rPr>
          <w:rFonts w:ascii="Times New Roman" w:hAnsi="Times New Roman" w:cs="Times New Roman"/>
          <w:color w:val="000000"/>
          <w:sz w:val="28"/>
          <w:szCs w:val="28"/>
          <w:lang w:val="uk-UA"/>
        </w:rPr>
        <w:t xml:space="preserve"> – пристосовую) було введено німецьким фізіологом Х. </w:t>
      </w:r>
      <w:proofErr w:type="spellStart"/>
      <w:r w:rsidRPr="009F2915">
        <w:rPr>
          <w:rFonts w:ascii="Times New Roman" w:hAnsi="Times New Roman" w:cs="Times New Roman"/>
          <w:color w:val="000000"/>
          <w:sz w:val="28"/>
          <w:szCs w:val="28"/>
          <w:lang w:val="uk-UA"/>
        </w:rPr>
        <w:t>Аубертом</w:t>
      </w:r>
      <w:proofErr w:type="spellEnd"/>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shd w:val="clear" w:color="auto" w:fill="FFFFFF"/>
          <w:lang w:val="uk-UA"/>
        </w:rPr>
        <w:t xml:space="preserve">у XIX столітті </w:t>
      </w:r>
      <w:r w:rsidRPr="009F2915">
        <w:rPr>
          <w:rFonts w:ascii="Times New Roman" w:hAnsi="Times New Roman" w:cs="Times New Roman"/>
          <w:color w:val="000000"/>
          <w:sz w:val="28"/>
          <w:szCs w:val="28"/>
          <w:lang w:val="uk-UA"/>
        </w:rPr>
        <w:t xml:space="preserve">для характеристики явища пристосування чутливих органів </w:t>
      </w:r>
      <w:r w:rsidRPr="009F2915">
        <w:rPr>
          <w:rFonts w:ascii="Times New Roman" w:hAnsi="Times New Roman" w:cs="Times New Roman"/>
          <w:i/>
          <w:color w:val="000000"/>
          <w:sz w:val="28"/>
          <w:szCs w:val="28"/>
          <w:lang w:val="uk-UA"/>
        </w:rPr>
        <w:t>(слуху, зору)</w:t>
      </w:r>
      <w:r w:rsidRPr="009F2915">
        <w:rPr>
          <w:rFonts w:ascii="Times New Roman" w:hAnsi="Times New Roman" w:cs="Times New Roman"/>
          <w:color w:val="000000"/>
          <w:sz w:val="28"/>
          <w:szCs w:val="28"/>
          <w:lang w:val="uk-UA"/>
        </w:rPr>
        <w:t xml:space="preserve"> до впливу відповідних подразників, для виявлення підвищення/зниження світлової чутливості </w:t>
      </w:r>
      <w:r w:rsidRPr="009F2915">
        <w:rPr>
          <w:rFonts w:ascii="Times New Roman" w:hAnsi="Times New Roman" w:cs="Times New Roman"/>
          <w:i/>
          <w:color w:val="000000"/>
          <w:sz w:val="28"/>
          <w:szCs w:val="28"/>
          <w:lang w:val="uk-UA"/>
        </w:rPr>
        <w:t>(світлова адаптація).</w:t>
      </w:r>
      <w:r w:rsidRPr="009F2915">
        <w:rPr>
          <w:rFonts w:ascii="Times New Roman" w:hAnsi="Times New Roman" w:cs="Times New Roman"/>
          <w:color w:val="000000"/>
          <w:sz w:val="28"/>
          <w:szCs w:val="28"/>
          <w:lang w:val="uk-UA"/>
        </w:rPr>
        <w:t xml:space="preserve"> Згодом, у зв’язку  з  вченням Ч. Дарвіна, поняття адаптаці</w:t>
      </w:r>
      <w:r w:rsidR="009F2915">
        <w:rPr>
          <w:rFonts w:ascii="Times New Roman" w:hAnsi="Times New Roman" w:cs="Times New Roman"/>
          <w:color w:val="000000"/>
          <w:sz w:val="28"/>
          <w:szCs w:val="28"/>
          <w:lang w:val="uk-UA"/>
        </w:rPr>
        <w:t>ї</w:t>
      </w:r>
      <w:r w:rsidRPr="009F2915">
        <w:rPr>
          <w:rFonts w:ascii="Times New Roman" w:hAnsi="Times New Roman" w:cs="Times New Roman"/>
          <w:color w:val="000000"/>
          <w:sz w:val="28"/>
          <w:szCs w:val="28"/>
          <w:lang w:val="uk-UA"/>
        </w:rPr>
        <w:t xml:space="preserve">, тобто пристосування,  стає  найважливішим у науках про життя. В історії біологічної науки проблема адаптації отримала суто наукове пояснення лише у другій половині ХХ століття. </w:t>
      </w:r>
    </w:p>
    <w:p w14:paraId="582B6E49"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Український і американський біолог  </w:t>
      </w:r>
      <w:hyperlink r:id="rId8" w:tooltip="Еволюційна біологія" w:history="1"/>
      <w:r w:rsidRPr="009F2915">
        <w:rPr>
          <w:rFonts w:ascii="Times New Roman" w:hAnsi="Times New Roman" w:cs="Times New Roman"/>
          <w:color w:val="000000"/>
          <w:sz w:val="28"/>
          <w:szCs w:val="28"/>
          <w:lang w:val="uk-UA"/>
        </w:rPr>
        <w:t> </w:t>
      </w:r>
      <w:hyperlink r:id="rId9" w:tooltip="Добржанський Феодосій Григорович" w:history="1">
        <w:r w:rsidRPr="009F2915">
          <w:rPr>
            <w:rStyle w:val="af"/>
            <w:rFonts w:ascii="Times New Roman" w:hAnsi="Times New Roman" w:cs="Times New Roman"/>
            <w:color w:val="000000"/>
            <w:sz w:val="28"/>
            <w:szCs w:val="28"/>
            <w:u w:val="none"/>
            <w:lang w:val="uk-UA"/>
          </w:rPr>
          <w:t xml:space="preserve">Феодосій </w:t>
        </w:r>
        <w:proofErr w:type="spellStart"/>
        <w:r w:rsidRPr="009F2915">
          <w:rPr>
            <w:rStyle w:val="af"/>
            <w:rFonts w:ascii="Times New Roman" w:hAnsi="Times New Roman" w:cs="Times New Roman"/>
            <w:color w:val="000000"/>
            <w:sz w:val="28"/>
            <w:szCs w:val="28"/>
            <w:u w:val="none"/>
            <w:lang w:val="uk-UA"/>
          </w:rPr>
          <w:t>Добржанський</w:t>
        </w:r>
        <w:proofErr w:type="spellEnd"/>
      </w:hyperlink>
      <w:r w:rsidRPr="009F2915">
        <w:rPr>
          <w:rFonts w:ascii="Times New Roman" w:hAnsi="Times New Roman" w:cs="Times New Roman"/>
          <w:color w:val="000000"/>
          <w:sz w:val="28"/>
          <w:szCs w:val="28"/>
          <w:lang w:val="uk-UA"/>
        </w:rPr>
        <w:t xml:space="preserve">  феномен «адаптація» характеризує як еволюційний процес, як стан </w:t>
      </w:r>
      <w:r w:rsidRPr="009F2915">
        <w:rPr>
          <w:rFonts w:ascii="Times New Roman" w:hAnsi="Times New Roman" w:cs="Times New Roman"/>
          <w:i/>
          <w:color w:val="000000"/>
          <w:sz w:val="28"/>
          <w:szCs w:val="28"/>
          <w:lang w:val="uk-UA"/>
        </w:rPr>
        <w:t>(адаптованість)</w:t>
      </w:r>
      <w:r w:rsidRPr="009F2915">
        <w:rPr>
          <w:rFonts w:ascii="Times New Roman" w:hAnsi="Times New Roman" w:cs="Times New Roman"/>
          <w:color w:val="000000"/>
          <w:sz w:val="28"/>
          <w:szCs w:val="28"/>
          <w:lang w:val="uk-UA"/>
        </w:rPr>
        <w:t xml:space="preserve">  і як  чинник  розвитку </w:t>
      </w:r>
      <w:r w:rsidRPr="009F2915">
        <w:rPr>
          <w:rFonts w:ascii="Times New Roman" w:hAnsi="Times New Roman" w:cs="Times New Roman"/>
          <w:i/>
          <w:color w:val="000000"/>
          <w:sz w:val="28"/>
          <w:szCs w:val="28"/>
          <w:lang w:val="uk-UA"/>
        </w:rPr>
        <w:t>(адаптивна риса)</w:t>
      </w:r>
      <w:r w:rsidRPr="009F2915">
        <w:rPr>
          <w:rFonts w:ascii="Times New Roman" w:hAnsi="Times New Roman" w:cs="Times New Roman"/>
          <w:color w:val="000000"/>
          <w:sz w:val="28"/>
          <w:szCs w:val="28"/>
          <w:lang w:val="uk-UA"/>
        </w:rPr>
        <w:t xml:space="preserve">. Автор підкреслює: </w:t>
      </w:r>
    </w:p>
    <w:p w14:paraId="1532D5DE" w14:textId="11BB2835" w:rsidR="0016253D" w:rsidRPr="009F2915" w:rsidRDefault="0016253D">
      <w:pPr>
        <w:numPr>
          <w:ilvl w:val="0"/>
          <w:numId w:val="5"/>
        </w:numPr>
        <w:shd w:val="clear" w:color="auto" w:fill="FFFFFF"/>
        <w:tabs>
          <w:tab w:val="left" w:pos="900"/>
        </w:tabs>
        <w:spacing w:after="0" w:line="360" w:lineRule="auto"/>
        <w:ind w:left="0" w:firstLine="54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«Адаптація </w:t>
      </w:r>
      <w:r w:rsid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це еволюційний процес, завдяки якому організм стає здатним  краще жити у власному середовищі існування або місцях проживання.</w:t>
      </w:r>
    </w:p>
    <w:p w14:paraId="5A4355FA" w14:textId="71D6FAF9" w:rsidR="0016253D" w:rsidRPr="009F2915" w:rsidRDefault="0016253D">
      <w:pPr>
        <w:numPr>
          <w:ilvl w:val="0"/>
          <w:numId w:val="5"/>
        </w:numPr>
        <w:shd w:val="clear" w:color="auto" w:fill="FFFFFF"/>
        <w:tabs>
          <w:tab w:val="left" w:pos="900"/>
        </w:tabs>
        <w:spacing w:after="0" w:line="360" w:lineRule="auto"/>
        <w:ind w:left="0" w:firstLine="54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lastRenderedPageBreak/>
        <w:t>Адаптованість </w:t>
      </w:r>
      <w:r w:rsid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це стан адаптації: ступінь, в якому організм здатний жити та розмножуватися в певному наборі середовищ існування.</w:t>
      </w:r>
    </w:p>
    <w:p w14:paraId="644637BA" w14:textId="134D57B3" w:rsidR="0016253D" w:rsidRPr="009F2915" w:rsidRDefault="0016253D">
      <w:pPr>
        <w:numPr>
          <w:ilvl w:val="0"/>
          <w:numId w:val="5"/>
        </w:numPr>
        <w:shd w:val="clear" w:color="auto" w:fill="FFFFFF"/>
        <w:tabs>
          <w:tab w:val="left" w:pos="900"/>
        </w:tabs>
        <w:spacing w:after="0" w:line="360" w:lineRule="auto"/>
        <w:ind w:left="0" w:firstLine="54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Адаптивна риса </w:t>
      </w:r>
      <w:r w:rsid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це чинник закономірності розвитку організму, який забезпечує або підвищує </w:t>
      </w:r>
      <w:hyperlink r:id="rId10" w:tooltip="Імовірність" w:history="1">
        <w:r w:rsidRPr="009F2915">
          <w:rPr>
            <w:rStyle w:val="af"/>
            <w:rFonts w:ascii="Times New Roman" w:hAnsi="Times New Roman" w:cs="Times New Roman"/>
            <w:color w:val="000000"/>
            <w:sz w:val="28"/>
            <w:szCs w:val="28"/>
            <w:u w:val="none"/>
            <w:lang w:val="uk-UA"/>
          </w:rPr>
          <w:t>ймовірність</w:t>
        </w:r>
      </w:hyperlink>
      <w:r w:rsidRPr="009F2915">
        <w:rPr>
          <w:rFonts w:ascii="Times New Roman" w:hAnsi="Times New Roman" w:cs="Times New Roman"/>
          <w:color w:val="000000"/>
          <w:sz w:val="28"/>
          <w:szCs w:val="28"/>
          <w:lang w:val="uk-UA"/>
        </w:rPr>
        <w:t> виживання та розмноження цього організму».</w:t>
      </w:r>
    </w:p>
    <w:p w14:paraId="74D4C797" w14:textId="77777777" w:rsidR="0016253D" w:rsidRPr="009F2915" w:rsidRDefault="0016253D" w:rsidP="0016253D">
      <w:pPr>
        <w:shd w:val="clear" w:color="auto" w:fill="FFFFFF"/>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У філософському аспекті </w:t>
      </w:r>
      <w:proofErr w:type="spellStart"/>
      <w:r w:rsidRPr="009F2915">
        <w:rPr>
          <w:rFonts w:ascii="Times New Roman" w:hAnsi="Times New Roman" w:cs="Times New Roman"/>
          <w:color w:val="000000"/>
          <w:sz w:val="28"/>
          <w:szCs w:val="28"/>
          <w:lang w:val="uk-UA"/>
        </w:rPr>
        <w:t>О.</w:t>
      </w:r>
      <w:r w:rsidRPr="009F2915">
        <w:rPr>
          <w:rFonts w:ascii="Times New Roman" w:hAnsi="Times New Roman" w:cs="Times New Roman"/>
          <w:color w:val="000000"/>
          <w:sz w:val="28"/>
          <w:szCs w:val="28"/>
          <w:shd w:val="clear" w:color="auto" w:fill="FFFFFF"/>
          <w:lang w:val="uk-UA"/>
        </w:rPr>
        <w:t>Єрьоменко</w:t>
      </w:r>
      <w:proofErr w:type="spellEnd"/>
      <w:r w:rsidRPr="009F2915">
        <w:rPr>
          <w:rFonts w:ascii="Times New Roman" w:hAnsi="Times New Roman" w:cs="Times New Roman"/>
          <w:color w:val="000000"/>
          <w:sz w:val="28"/>
          <w:szCs w:val="28"/>
          <w:shd w:val="clear" w:color="auto" w:fill="FFFFFF"/>
          <w:lang w:val="uk-UA"/>
        </w:rPr>
        <w:t xml:space="preserve"> </w:t>
      </w:r>
      <w:r w:rsidRPr="009F2915">
        <w:rPr>
          <w:rFonts w:ascii="Times New Roman" w:hAnsi="Times New Roman" w:cs="Times New Roman"/>
          <w:color w:val="000000"/>
          <w:sz w:val="28"/>
          <w:szCs w:val="28"/>
          <w:lang w:val="uk-UA"/>
        </w:rPr>
        <w:t xml:space="preserve"> адаптацію характеризує «як особливу форму відображення впливів зовнішнього і внутрішнього середовища, що полягає в тенденції до встановлення з ними динамічної рівноваги. Адаптація є процесом активного відображення, що забезпечує самозбереження системи в її розвитку, фіксується у своїх результатах, виробляється по відношенню як до зовнішніх, так і до внутрішніх дій, проявляється як тенденція до встановлення певної міри гармонії системи із зовнішнім та внутрішнім середовищем» [41]. </w:t>
      </w:r>
    </w:p>
    <w:p w14:paraId="21F9D0B6" w14:textId="77777777" w:rsidR="0016253D" w:rsidRPr="009F2915" w:rsidRDefault="0016253D" w:rsidP="0016253D">
      <w:pPr>
        <w:shd w:val="clear" w:color="auto" w:fill="FFFFFF"/>
        <w:tabs>
          <w:tab w:val="left" w:pos="720"/>
        </w:tabs>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З точки зору дослідника Ху </w:t>
      </w:r>
      <w:proofErr w:type="spellStart"/>
      <w:r w:rsidRPr="009F2915">
        <w:rPr>
          <w:rFonts w:ascii="Times New Roman" w:hAnsi="Times New Roman" w:cs="Times New Roman"/>
          <w:color w:val="000000"/>
          <w:sz w:val="28"/>
          <w:szCs w:val="28"/>
          <w:lang w:val="uk-UA"/>
        </w:rPr>
        <w:t>Жунсі</w:t>
      </w:r>
      <w:proofErr w:type="spellEnd"/>
      <w:r w:rsidRPr="009F2915">
        <w:rPr>
          <w:rFonts w:ascii="Times New Roman" w:hAnsi="Times New Roman" w:cs="Times New Roman"/>
          <w:color w:val="000000"/>
          <w:sz w:val="28"/>
          <w:szCs w:val="28"/>
          <w:lang w:val="uk-UA"/>
        </w:rPr>
        <w:t>, адаптація в контексті філософії – «це атрибут будь-якої живої істоти, що виявляється тоді, коли в системі її взаємовідносин із середовищем виникають значущі зміни. Оскільки і людина, і середовище постійно змінюються, то адаптація стає фундаментальною основою існування» [42].</w:t>
      </w:r>
    </w:p>
    <w:p w14:paraId="07C89C7B" w14:textId="77777777" w:rsidR="0016253D" w:rsidRPr="009F2915" w:rsidRDefault="0016253D" w:rsidP="0016253D">
      <w:pPr>
        <w:tabs>
          <w:tab w:val="left" w:pos="900"/>
        </w:tabs>
        <w:autoSpaceDE w:val="0"/>
        <w:autoSpaceDN w:val="0"/>
        <w:adjustRightInd w:val="0"/>
        <w:spacing w:after="0" w:line="360" w:lineRule="auto"/>
        <w:ind w:firstLine="54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В кібернетиці поняття «адаптація» пов’язано  із категоріями «саморегуляція» і «управління» як механізм зворотного зв’язку «реагування» на мінливі умови середовища; «саме внутрішня організована система може бути  адаптивною» [41].  </w:t>
      </w:r>
    </w:p>
    <w:p w14:paraId="3627BD4D" w14:textId="6581B76D"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color w:val="000000"/>
          <w:sz w:val="28"/>
          <w:szCs w:val="28"/>
          <w:shd w:val="clear" w:color="auto" w:fill="FFFFFF"/>
          <w:lang w:val="uk-UA"/>
        </w:rPr>
        <w:t xml:space="preserve">          В соціології під </w:t>
      </w:r>
      <w:r w:rsidRPr="009F2915">
        <w:rPr>
          <w:rFonts w:ascii="Times New Roman" w:hAnsi="Times New Roman" w:cs="Times New Roman"/>
          <w:bCs/>
          <w:color w:val="000000"/>
          <w:sz w:val="28"/>
          <w:szCs w:val="28"/>
          <w:shd w:val="clear" w:color="auto" w:fill="FFFFFF"/>
          <w:lang w:val="uk-UA"/>
        </w:rPr>
        <w:t xml:space="preserve">адаптацією </w:t>
      </w:r>
      <w:r w:rsidRPr="009F2915">
        <w:rPr>
          <w:rFonts w:ascii="Times New Roman" w:hAnsi="Times New Roman" w:cs="Times New Roman"/>
          <w:color w:val="000000"/>
          <w:sz w:val="28"/>
          <w:szCs w:val="28"/>
          <w:shd w:val="clear" w:color="auto" w:fill="FFFFFF"/>
          <w:lang w:val="uk-UA"/>
        </w:rPr>
        <w:t>розуміють пристосування особистості  до соціального середовища та конкретних її особливостей. Мова йде про  взаємодію індивідуума з соціальними групами, конкретної людиною, здатність її пристосуватися «до змін соціального оточення або свого статусу в ньому»</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shd w:val="clear" w:color="auto" w:fill="FFFFFF"/>
          <w:lang w:val="uk-UA"/>
        </w:rPr>
        <w:t xml:space="preserve">До кола питань соціології відноситься:  «людина і навколишній світ, соціальне середовище її проживання, особистість і суспільство, добровільна і вимушена ситуація»  </w:t>
      </w:r>
      <w:r w:rsidRPr="009F2915">
        <w:rPr>
          <w:rFonts w:ascii="Times New Roman" w:hAnsi="Times New Roman" w:cs="Times New Roman"/>
          <w:color w:val="000000"/>
          <w:sz w:val="28"/>
          <w:szCs w:val="28"/>
          <w:lang w:val="uk-UA"/>
        </w:rPr>
        <w:t xml:space="preserve"> [13].</w:t>
      </w:r>
    </w:p>
    <w:p w14:paraId="2D9609AB" w14:textId="144A866C" w:rsidR="0016253D" w:rsidRPr="009F2915" w:rsidRDefault="0016253D" w:rsidP="0016253D">
      <w:pPr>
        <w:pStyle w:val="Default"/>
        <w:tabs>
          <w:tab w:val="left" w:pos="720"/>
        </w:tabs>
        <w:spacing w:line="360" w:lineRule="auto"/>
        <w:jc w:val="both"/>
        <w:rPr>
          <w:sz w:val="28"/>
          <w:szCs w:val="28"/>
          <w:lang w:val="uk-UA"/>
        </w:rPr>
      </w:pPr>
      <w:r w:rsidRPr="009F2915">
        <w:rPr>
          <w:sz w:val="28"/>
          <w:szCs w:val="28"/>
          <w:lang w:val="uk-UA"/>
        </w:rPr>
        <w:t xml:space="preserve">          З точки зору Л.Е. Орбан-</w:t>
      </w:r>
      <w:proofErr w:type="spellStart"/>
      <w:r w:rsidRPr="009F2915">
        <w:rPr>
          <w:sz w:val="28"/>
          <w:szCs w:val="28"/>
          <w:lang w:val="uk-UA"/>
        </w:rPr>
        <w:t>Лембрик</w:t>
      </w:r>
      <w:proofErr w:type="spellEnd"/>
      <w:r w:rsidRPr="009F2915">
        <w:rPr>
          <w:sz w:val="28"/>
          <w:szCs w:val="28"/>
          <w:lang w:val="uk-UA"/>
        </w:rPr>
        <w:t xml:space="preserve">  соціальна адаптація   -  це «вид взаємодії особи з соціальним середовищем, у процесі якого відбувається узгодження вимог та сподівань обох сторін». </w:t>
      </w:r>
    </w:p>
    <w:p w14:paraId="6FFD9EAA" w14:textId="527BC626" w:rsidR="0016253D" w:rsidRPr="009F2915" w:rsidRDefault="0016253D" w:rsidP="0016253D">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shd w:val="clear" w:color="auto" w:fill="FFFFFF"/>
          <w:lang w:val="uk-UA"/>
        </w:rPr>
        <w:lastRenderedPageBreak/>
        <w:t xml:space="preserve">           </w:t>
      </w:r>
      <w:r w:rsidRPr="009F2915">
        <w:rPr>
          <w:rFonts w:ascii="Times New Roman" w:hAnsi="Times New Roman" w:cs="Times New Roman"/>
          <w:color w:val="000000"/>
          <w:sz w:val="28"/>
          <w:szCs w:val="28"/>
          <w:lang w:val="uk-UA"/>
        </w:rPr>
        <w:t>В.В. Москаленко</w:t>
      </w:r>
      <w:r w:rsidRPr="009F2915">
        <w:rPr>
          <w:rFonts w:ascii="Times New Roman" w:hAnsi="Times New Roman" w:cs="Times New Roman"/>
          <w:color w:val="000000"/>
          <w:sz w:val="28"/>
          <w:szCs w:val="28"/>
          <w:shd w:val="clear" w:color="auto" w:fill="FFFFFF"/>
          <w:lang w:val="uk-UA"/>
        </w:rPr>
        <w:t xml:space="preserve">  с</w:t>
      </w:r>
      <w:r w:rsidRPr="009F2915">
        <w:rPr>
          <w:rFonts w:ascii="Times New Roman" w:hAnsi="Times New Roman" w:cs="Times New Roman"/>
          <w:color w:val="000000"/>
          <w:sz w:val="28"/>
          <w:szCs w:val="28"/>
          <w:lang w:val="uk-UA"/>
        </w:rPr>
        <w:t xml:space="preserve">оціальну адаптацію розкриває як одну з функцій процесу соціалізації особистості. Авторка підкреслює, що «соціальна адаптація – це засвоєння індивідом соціальних норм, суспільних цінностей, значень, символів, сприйняття соціальних стереотипів, стандартизацію мови, жестів, характерних для індивідів конкретного суспільства, формування соціального характеру особистості». </w:t>
      </w:r>
    </w:p>
    <w:p w14:paraId="6FBCCCC7" w14:textId="77777777" w:rsidR="0016253D" w:rsidRPr="009F2915" w:rsidRDefault="0016253D" w:rsidP="0016253D">
      <w:pPr>
        <w:pStyle w:val="Default"/>
        <w:tabs>
          <w:tab w:val="left" w:pos="720"/>
        </w:tabs>
        <w:spacing w:line="360" w:lineRule="auto"/>
        <w:jc w:val="both"/>
        <w:rPr>
          <w:sz w:val="28"/>
          <w:szCs w:val="28"/>
          <w:lang w:val="uk-UA"/>
        </w:rPr>
      </w:pPr>
      <w:r w:rsidRPr="009F2915">
        <w:rPr>
          <w:sz w:val="28"/>
          <w:szCs w:val="28"/>
          <w:lang w:val="uk-UA"/>
        </w:rPr>
        <w:t xml:space="preserve">         «Необхідно підкреслити, що соціальна адаптація розглядається як безперервний комунікативний процес пристосування людини одне до одного, коли з’являється необхідність створювати нові способи взаємодії з  соціальним середовищем; як безперервний процес реагування на зміни, які можуть відбуватися в житті людини»  [8].</w:t>
      </w:r>
    </w:p>
    <w:p w14:paraId="3908D339" w14:textId="75AC53B3"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Сьогодні зміни соціального середовища у політичному,  економічному,   інформаційному напрямах обумовлюють наявність соціально-психологічної адаптації, яку можна розглядати як процес і результат встановлення відносної взаємної відповідності між потребами особистості і вимогами соціального середовища. [41].   </w:t>
      </w:r>
    </w:p>
    <w:p w14:paraId="229BFEF6" w14:textId="3F1DEECF"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Т.М. Титаренко підкреслює,  що особистість і світ перестають бути опозиційною </w:t>
      </w:r>
      <w:proofErr w:type="spellStart"/>
      <w:r w:rsidRPr="009F2915">
        <w:rPr>
          <w:rFonts w:ascii="Times New Roman" w:hAnsi="Times New Roman" w:cs="Times New Roman"/>
          <w:color w:val="000000"/>
          <w:sz w:val="28"/>
          <w:szCs w:val="28"/>
          <w:lang w:val="uk-UA"/>
        </w:rPr>
        <w:t>діадою</w:t>
      </w:r>
      <w:proofErr w:type="spellEnd"/>
      <w:r w:rsidRPr="009F2915">
        <w:rPr>
          <w:rFonts w:ascii="Times New Roman" w:hAnsi="Times New Roman" w:cs="Times New Roman"/>
          <w:color w:val="000000"/>
          <w:sz w:val="28"/>
          <w:szCs w:val="28"/>
          <w:lang w:val="uk-UA"/>
        </w:rPr>
        <w:t xml:space="preserve">, радше нагадуючи сполучені посудини, в яких відбувається перманентне </w:t>
      </w:r>
      <w:proofErr w:type="spellStart"/>
      <w:r w:rsidRPr="009F2915">
        <w:rPr>
          <w:rFonts w:ascii="Times New Roman" w:hAnsi="Times New Roman" w:cs="Times New Roman"/>
          <w:color w:val="000000"/>
          <w:sz w:val="28"/>
          <w:szCs w:val="28"/>
          <w:lang w:val="uk-UA"/>
        </w:rPr>
        <w:t>взаємоконфіругування</w:t>
      </w:r>
      <w:proofErr w:type="spellEnd"/>
      <w:r w:rsidRPr="009F2915">
        <w:rPr>
          <w:rFonts w:ascii="Times New Roman" w:hAnsi="Times New Roman" w:cs="Times New Roman"/>
          <w:color w:val="000000"/>
          <w:sz w:val="28"/>
          <w:szCs w:val="28"/>
          <w:lang w:val="uk-UA"/>
        </w:rPr>
        <w:t xml:space="preserve">. І саме таке </w:t>
      </w:r>
      <w:proofErr w:type="spellStart"/>
      <w:r w:rsidRPr="009F2915">
        <w:rPr>
          <w:rFonts w:ascii="Times New Roman" w:hAnsi="Times New Roman" w:cs="Times New Roman"/>
          <w:color w:val="000000"/>
          <w:sz w:val="28"/>
          <w:szCs w:val="28"/>
          <w:lang w:val="uk-UA"/>
        </w:rPr>
        <w:t>конфіругування</w:t>
      </w:r>
      <w:proofErr w:type="spellEnd"/>
      <w:r w:rsidRPr="009F2915">
        <w:rPr>
          <w:rFonts w:ascii="Times New Roman" w:hAnsi="Times New Roman" w:cs="Times New Roman"/>
          <w:color w:val="000000"/>
          <w:sz w:val="28"/>
          <w:szCs w:val="28"/>
          <w:lang w:val="uk-UA"/>
        </w:rPr>
        <w:t xml:space="preserve"> себе, яке водночас є </w:t>
      </w:r>
      <w:proofErr w:type="spellStart"/>
      <w:r w:rsidRPr="009F2915">
        <w:rPr>
          <w:rFonts w:ascii="Times New Roman" w:hAnsi="Times New Roman" w:cs="Times New Roman"/>
          <w:color w:val="000000"/>
          <w:sz w:val="28"/>
          <w:szCs w:val="28"/>
          <w:lang w:val="uk-UA"/>
        </w:rPr>
        <w:t>конфіругуванням</w:t>
      </w:r>
      <w:proofErr w:type="spellEnd"/>
      <w:r w:rsidRPr="009F2915">
        <w:rPr>
          <w:rFonts w:ascii="Times New Roman" w:hAnsi="Times New Roman" w:cs="Times New Roman"/>
          <w:color w:val="000000"/>
          <w:sz w:val="28"/>
          <w:szCs w:val="28"/>
          <w:lang w:val="uk-UA"/>
        </w:rPr>
        <w:t xml:space="preserve"> навколишніх </w:t>
      </w:r>
      <w:proofErr w:type="spellStart"/>
      <w:r w:rsidRPr="009F2915">
        <w:rPr>
          <w:rFonts w:ascii="Times New Roman" w:hAnsi="Times New Roman" w:cs="Times New Roman"/>
          <w:color w:val="000000"/>
          <w:sz w:val="28"/>
          <w:szCs w:val="28"/>
          <w:lang w:val="uk-UA"/>
        </w:rPr>
        <w:t>реальностей</w:t>
      </w:r>
      <w:proofErr w:type="spellEnd"/>
      <w:r w:rsidRPr="009F2915">
        <w:rPr>
          <w:rFonts w:ascii="Times New Roman" w:hAnsi="Times New Roman" w:cs="Times New Roman"/>
          <w:color w:val="000000"/>
          <w:sz w:val="28"/>
          <w:szCs w:val="28"/>
          <w:lang w:val="uk-UA"/>
        </w:rPr>
        <w:t>, стає основним модусом існування особистості у сучасному світі. Подібно до змін властивостей реальності, яка стає більш рухливою, плинною, динамічною, відповідно трансформуються й атрибутивні характеристики особистості, втрачаючи колишню однозначність, сталість, нерухомість.</w:t>
      </w:r>
    </w:p>
    <w:p w14:paraId="5590E142" w14:textId="7A5F42C1"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«Механізми соціально-психологічної адаптації діють протягом всього життя суб’єкта, так як соціально-психологічна адаптація - це безперервний і  динамічний  процес,  який включає зовнішній і внутрішній критерії адаптованості. До зовнішнього  критерію можна віднести такі показники, як: пристосованість, відповідність вимогам середовища;   внутрішній критерій  представлено такими </w:t>
      </w:r>
      <w:r w:rsidRPr="009F2915">
        <w:rPr>
          <w:rFonts w:ascii="Times New Roman" w:hAnsi="Times New Roman" w:cs="Times New Roman"/>
          <w:color w:val="000000"/>
          <w:sz w:val="28"/>
          <w:szCs w:val="28"/>
          <w:lang w:val="uk-UA"/>
        </w:rPr>
        <w:lastRenderedPageBreak/>
        <w:t>показниками: загальне психологічне благополуччя, комфорт, суб'єктивна задоволеність своєю позицією, соціальне самопочуття.</w:t>
      </w:r>
    </w:p>
    <w:p w14:paraId="321E7C2A" w14:textId="03EE0D22"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Ми бачимо, що феномен адаптаці</w:t>
      </w:r>
      <w:r w:rsidR="009F2915">
        <w:rPr>
          <w:rFonts w:ascii="Times New Roman" w:hAnsi="Times New Roman" w:cs="Times New Roman"/>
          <w:color w:val="000000"/>
          <w:sz w:val="28"/>
          <w:szCs w:val="28"/>
          <w:lang w:val="uk-UA"/>
        </w:rPr>
        <w:t>ї</w:t>
      </w:r>
      <w:r w:rsidRPr="009F2915">
        <w:rPr>
          <w:rFonts w:ascii="Times New Roman" w:hAnsi="Times New Roman" w:cs="Times New Roman"/>
          <w:color w:val="000000"/>
          <w:sz w:val="28"/>
          <w:szCs w:val="28"/>
          <w:lang w:val="uk-UA"/>
        </w:rPr>
        <w:t xml:space="preserve"> складний і багатогранний,  багатоплановий і різноманітний,  різні наукові напрями  розкривають  його з різних сторін, що підкреслює необхідність більш детально зупинитися на    теоретичному  аналізі поняття «адаптація» вітчизняних та зарубіжних психологів, розкрити основні її види і функції» [9].</w:t>
      </w:r>
    </w:p>
    <w:p w14:paraId="568E3345" w14:textId="56A176E8"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Так, С.Д.  Максименко</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 xml:space="preserve"> адаптацію розглядає як «динамічний процес і як результат пристосування людини до умов свого існування; як необхідну умову становлення особистості індивіда, </w:t>
      </w:r>
      <w:proofErr w:type="spellStart"/>
      <w:r w:rsidRPr="009F2915">
        <w:rPr>
          <w:rFonts w:ascii="Times New Roman" w:hAnsi="Times New Roman" w:cs="Times New Roman"/>
          <w:color w:val="000000"/>
          <w:sz w:val="28"/>
          <w:szCs w:val="28"/>
          <w:lang w:val="uk-UA"/>
        </w:rPr>
        <w:t>мікроцикл</w:t>
      </w:r>
      <w:proofErr w:type="spellEnd"/>
      <w:r w:rsidRPr="009F2915">
        <w:rPr>
          <w:rFonts w:ascii="Times New Roman" w:hAnsi="Times New Roman" w:cs="Times New Roman"/>
          <w:color w:val="000000"/>
          <w:sz w:val="28"/>
          <w:szCs w:val="28"/>
          <w:lang w:val="uk-UA"/>
        </w:rPr>
        <w:t xml:space="preserve"> в розвитку особистості, в ході якого відбувається засвоєння всієї сукупності норм, що діють у суспільстві, оволодіння прийомами і засобами діяльності і міжособистісного спілкування.          </w:t>
      </w:r>
    </w:p>
    <w:p w14:paraId="2851BA01" w14:textId="77777777" w:rsidR="0016253D" w:rsidRPr="009F2915" w:rsidRDefault="0016253D" w:rsidP="0016253D">
      <w:pPr>
        <w:pStyle w:val="Default"/>
        <w:spacing w:line="360" w:lineRule="auto"/>
        <w:jc w:val="both"/>
        <w:rPr>
          <w:sz w:val="28"/>
          <w:szCs w:val="28"/>
          <w:lang w:val="uk-UA"/>
        </w:rPr>
      </w:pPr>
      <w:r w:rsidRPr="009F2915">
        <w:rPr>
          <w:sz w:val="28"/>
          <w:szCs w:val="28"/>
          <w:lang w:val="uk-UA"/>
        </w:rPr>
        <w:t xml:space="preserve">         «У межах зарубіжних психологічних шкіл можна виокремити такі основні напрями дослідження змісту адаптації, як: гуманістичний, когнітивний, </w:t>
      </w:r>
      <w:proofErr w:type="spellStart"/>
      <w:r w:rsidRPr="009F2915">
        <w:rPr>
          <w:sz w:val="28"/>
          <w:szCs w:val="28"/>
          <w:lang w:val="uk-UA"/>
        </w:rPr>
        <w:t>біхевіоральний</w:t>
      </w:r>
      <w:proofErr w:type="spellEnd"/>
      <w:r w:rsidRPr="009F2915">
        <w:rPr>
          <w:sz w:val="28"/>
          <w:szCs w:val="28"/>
          <w:lang w:val="uk-UA"/>
        </w:rPr>
        <w:t xml:space="preserve">, психоаналітичний, </w:t>
      </w:r>
      <w:proofErr w:type="spellStart"/>
      <w:r w:rsidRPr="009F2915">
        <w:rPr>
          <w:sz w:val="28"/>
          <w:szCs w:val="28"/>
          <w:lang w:val="uk-UA"/>
        </w:rPr>
        <w:t>інтеракціоністський</w:t>
      </w:r>
      <w:proofErr w:type="spellEnd"/>
      <w:r w:rsidRPr="009F2915">
        <w:rPr>
          <w:sz w:val="28"/>
          <w:szCs w:val="28"/>
          <w:lang w:val="uk-UA"/>
        </w:rPr>
        <w:t>» [7].</w:t>
      </w:r>
    </w:p>
    <w:p w14:paraId="62598D55" w14:textId="69DF84CE" w:rsidR="0016253D" w:rsidRPr="009F2915" w:rsidRDefault="0016253D" w:rsidP="0016253D">
      <w:pPr>
        <w:pStyle w:val="Default"/>
        <w:spacing w:line="360" w:lineRule="auto"/>
        <w:jc w:val="both"/>
        <w:rPr>
          <w:sz w:val="28"/>
          <w:szCs w:val="28"/>
          <w:lang w:val="uk-UA"/>
        </w:rPr>
      </w:pPr>
      <w:r w:rsidRPr="009F2915">
        <w:rPr>
          <w:sz w:val="28"/>
          <w:szCs w:val="28"/>
          <w:lang w:val="uk-UA"/>
        </w:rPr>
        <w:t xml:space="preserve">          Так, А. Маслоу, К. Роджерс </w:t>
      </w:r>
      <w:r w:rsidRPr="009F2915">
        <w:rPr>
          <w:i/>
          <w:sz w:val="28"/>
          <w:szCs w:val="28"/>
          <w:lang w:val="uk-UA"/>
        </w:rPr>
        <w:t>(гуманістичний напрям)</w:t>
      </w:r>
      <w:r w:rsidRPr="009F2915">
        <w:rPr>
          <w:sz w:val="28"/>
          <w:szCs w:val="28"/>
          <w:lang w:val="uk-UA"/>
        </w:rPr>
        <w:t xml:space="preserve">  адаптацію  розглядали як динамічний стан оптимальності, що підкреслює процесуальні та результуючі аспекти даної категорії.</w:t>
      </w:r>
    </w:p>
    <w:p w14:paraId="208FCEF9" w14:textId="11A7E274" w:rsidR="0016253D" w:rsidRPr="009F2915" w:rsidRDefault="0016253D" w:rsidP="0016253D">
      <w:pPr>
        <w:pStyle w:val="Default"/>
        <w:spacing w:line="360" w:lineRule="auto"/>
        <w:jc w:val="both"/>
        <w:rPr>
          <w:sz w:val="28"/>
          <w:szCs w:val="28"/>
          <w:lang w:val="uk-UA"/>
        </w:rPr>
      </w:pPr>
      <w:r w:rsidRPr="009F2915">
        <w:rPr>
          <w:sz w:val="28"/>
          <w:szCs w:val="28"/>
          <w:lang w:val="uk-UA"/>
        </w:rPr>
        <w:t xml:space="preserve">            Ж. </w:t>
      </w:r>
      <w:proofErr w:type="spellStart"/>
      <w:r w:rsidRPr="009F2915">
        <w:rPr>
          <w:sz w:val="28"/>
          <w:szCs w:val="28"/>
          <w:lang w:val="uk-UA"/>
        </w:rPr>
        <w:t>Піаже</w:t>
      </w:r>
      <w:proofErr w:type="spellEnd"/>
      <w:r w:rsidRPr="009F2915">
        <w:rPr>
          <w:sz w:val="28"/>
          <w:szCs w:val="28"/>
          <w:lang w:val="uk-UA"/>
        </w:rPr>
        <w:t xml:space="preserve">  </w:t>
      </w:r>
      <w:r w:rsidRPr="009F2915">
        <w:rPr>
          <w:i/>
          <w:sz w:val="28"/>
          <w:szCs w:val="28"/>
          <w:lang w:val="uk-UA"/>
        </w:rPr>
        <w:t>(когнітивний напрям)</w:t>
      </w:r>
      <w:r w:rsidRPr="009F2915">
        <w:rPr>
          <w:sz w:val="28"/>
          <w:szCs w:val="28"/>
          <w:lang w:val="uk-UA"/>
        </w:rPr>
        <w:t xml:space="preserve"> –  опис  процесу адаптації особистості пов’язував із такими спеціальними термінами, як асиміляція (дії з новими предметами на основі вже сформованих умінь і навичок) і акомодація (прагнення змінити свої вміння та навички в результаті змінених умов і відповідно до них). З точки зору автора, акомодація відновлює порушену рівновагу в психіці і поведінці, усуває невідповідність між наявними навичками, вміннями та умовами виконання дій. Ці два процеси відбуваються одночасно і складають зміст процесу адаптації.  </w:t>
      </w:r>
    </w:p>
    <w:p w14:paraId="4803D8CF" w14:textId="58F470E8" w:rsidR="0016253D" w:rsidRPr="009F2915" w:rsidRDefault="0016253D" w:rsidP="0016253D">
      <w:pPr>
        <w:pStyle w:val="Default"/>
        <w:spacing w:line="360" w:lineRule="auto"/>
        <w:jc w:val="both"/>
        <w:rPr>
          <w:sz w:val="28"/>
          <w:szCs w:val="28"/>
          <w:lang w:val="uk-UA"/>
        </w:rPr>
      </w:pPr>
      <w:r w:rsidRPr="009F2915">
        <w:rPr>
          <w:sz w:val="28"/>
          <w:szCs w:val="28"/>
          <w:lang w:val="uk-UA"/>
        </w:rPr>
        <w:t xml:space="preserve">        Більш широку точку зору феномену «адаптація» надають </w:t>
      </w:r>
      <w:proofErr w:type="spellStart"/>
      <w:r w:rsidRPr="009F2915">
        <w:rPr>
          <w:sz w:val="28"/>
          <w:szCs w:val="28"/>
          <w:lang w:val="uk-UA"/>
        </w:rPr>
        <w:t>Дж</w:t>
      </w:r>
      <w:proofErr w:type="spellEnd"/>
      <w:r w:rsidRPr="009F2915">
        <w:rPr>
          <w:sz w:val="28"/>
          <w:szCs w:val="28"/>
          <w:lang w:val="uk-UA"/>
        </w:rPr>
        <w:t xml:space="preserve">. </w:t>
      </w:r>
      <w:proofErr w:type="spellStart"/>
      <w:r w:rsidRPr="009F2915">
        <w:rPr>
          <w:sz w:val="28"/>
          <w:szCs w:val="28"/>
          <w:lang w:val="uk-UA"/>
        </w:rPr>
        <w:t>Уотсон</w:t>
      </w:r>
      <w:proofErr w:type="spellEnd"/>
      <w:r w:rsidRPr="009F2915">
        <w:rPr>
          <w:sz w:val="28"/>
          <w:szCs w:val="28"/>
          <w:lang w:val="uk-UA"/>
        </w:rPr>
        <w:t xml:space="preserve">  та інші представники </w:t>
      </w:r>
      <w:proofErr w:type="spellStart"/>
      <w:r w:rsidRPr="009F2915">
        <w:rPr>
          <w:i/>
          <w:sz w:val="28"/>
          <w:szCs w:val="28"/>
          <w:lang w:val="uk-UA"/>
        </w:rPr>
        <w:t>біхевіорального</w:t>
      </w:r>
      <w:proofErr w:type="spellEnd"/>
      <w:r w:rsidRPr="009F2915">
        <w:rPr>
          <w:i/>
          <w:sz w:val="28"/>
          <w:szCs w:val="28"/>
          <w:lang w:val="uk-UA"/>
        </w:rPr>
        <w:t xml:space="preserve"> напряму</w:t>
      </w:r>
      <w:r w:rsidRPr="009F2915">
        <w:rPr>
          <w:sz w:val="28"/>
          <w:szCs w:val="28"/>
          <w:lang w:val="uk-UA"/>
        </w:rPr>
        <w:t>, які адаптацію розкривають як   процес і як стан, тобто відбувається «процес задоволення потреб індивіда відповідно до вимог середовища, що призводить до змін у поведінці індивіда.</w:t>
      </w:r>
    </w:p>
    <w:p w14:paraId="56A1596F" w14:textId="6B904B61" w:rsidR="0016253D" w:rsidRPr="009F2915" w:rsidRDefault="0016253D" w:rsidP="0016253D">
      <w:pPr>
        <w:pStyle w:val="Default"/>
        <w:tabs>
          <w:tab w:val="left" w:pos="720"/>
        </w:tabs>
        <w:spacing w:line="360" w:lineRule="auto"/>
        <w:jc w:val="both"/>
        <w:rPr>
          <w:sz w:val="28"/>
          <w:szCs w:val="28"/>
          <w:lang w:val="uk-UA"/>
        </w:rPr>
      </w:pPr>
      <w:r w:rsidRPr="009F2915">
        <w:rPr>
          <w:sz w:val="28"/>
          <w:szCs w:val="28"/>
          <w:lang w:val="uk-UA"/>
        </w:rPr>
        <w:lastRenderedPageBreak/>
        <w:t xml:space="preserve">         До цієї ж точки зору примикають </w:t>
      </w:r>
      <w:proofErr w:type="spellStart"/>
      <w:r w:rsidRPr="009F2915">
        <w:rPr>
          <w:sz w:val="28"/>
          <w:szCs w:val="28"/>
          <w:lang w:val="uk-UA"/>
        </w:rPr>
        <w:t>А.Фрейд</w:t>
      </w:r>
      <w:proofErr w:type="spellEnd"/>
      <w:r w:rsidRPr="009F2915">
        <w:rPr>
          <w:sz w:val="28"/>
          <w:szCs w:val="28"/>
          <w:lang w:val="uk-UA"/>
        </w:rPr>
        <w:t xml:space="preserve">, </w:t>
      </w:r>
      <w:proofErr w:type="spellStart"/>
      <w:r w:rsidRPr="009F2915">
        <w:rPr>
          <w:sz w:val="28"/>
          <w:szCs w:val="28"/>
          <w:lang w:val="uk-UA"/>
        </w:rPr>
        <w:t>З.Фрейд</w:t>
      </w:r>
      <w:proofErr w:type="spellEnd"/>
      <w:r w:rsidRPr="009F2915">
        <w:rPr>
          <w:sz w:val="28"/>
          <w:szCs w:val="28"/>
          <w:lang w:val="uk-UA"/>
        </w:rPr>
        <w:t xml:space="preserve">, </w:t>
      </w:r>
      <w:proofErr w:type="spellStart"/>
      <w:r w:rsidRPr="009F2915">
        <w:rPr>
          <w:sz w:val="28"/>
          <w:szCs w:val="28"/>
          <w:lang w:val="uk-UA"/>
        </w:rPr>
        <w:t>Е.Еріксон</w:t>
      </w:r>
      <w:proofErr w:type="spellEnd"/>
      <w:r w:rsidRPr="009F2915">
        <w:rPr>
          <w:sz w:val="28"/>
          <w:szCs w:val="28"/>
          <w:lang w:val="uk-UA"/>
        </w:rPr>
        <w:t xml:space="preserve">   </w:t>
      </w:r>
      <w:r w:rsidRPr="009F2915">
        <w:rPr>
          <w:i/>
          <w:sz w:val="28"/>
          <w:szCs w:val="28"/>
          <w:lang w:val="uk-UA"/>
        </w:rPr>
        <w:t xml:space="preserve">(психоаналітичний напрям), </w:t>
      </w:r>
      <w:r w:rsidRPr="009F2915">
        <w:rPr>
          <w:sz w:val="28"/>
          <w:szCs w:val="28"/>
          <w:lang w:val="uk-UA"/>
        </w:rPr>
        <w:t>які   ототожнюють сутність категорії “адаптація” (</w:t>
      </w:r>
      <w:proofErr w:type="spellStart"/>
      <w:r w:rsidRPr="009F2915">
        <w:rPr>
          <w:sz w:val="28"/>
          <w:szCs w:val="28"/>
          <w:lang w:val="uk-UA"/>
        </w:rPr>
        <w:t>adaptation</w:t>
      </w:r>
      <w:proofErr w:type="spellEnd"/>
      <w:r w:rsidRPr="009F2915">
        <w:rPr>
          <w:sz w:val="28"/>
          <w:szCs w:val="28"/>
          <w:lang w:val="uk-UA"/>
        </w:rPr>
        <w:t>) і “пристосування” (</w:t>
      </w:r>
      <w:proofErr w:type="spellStart"/>
      <w:r w:rsidRPr="009F2915">
        <w:rPr>
          <w:sz w:val="28"/>
          <w:szCs w:val="28"/>
          <w:lang w:val="uk-UA"/>
        </w:rPr>
        <w:t>adjustment</w:t>
      </w:r>
      <w:proofErr w:type="spellEnd"/>
      <w:r w:rsidRPr="009F2915">
        <w:rPr>
          <w:sz w:val="28"/>
          <w:szCs w:val="28"/>
          <w:lang w:val="uk-UA"/>
        </w:rPr>
        <w:t xml:space="preserve">),  адаптацію розглядають як «стан гомеостазу між особистістю і середовищем. </w:t>
      </w:r>
    </w:p>
    <w:p w14:paraId="06F0E82C" w14:textId="5E7A83A0" w:rsidR="0016253D" w:rsidRPr="009F2915" w:rsidRDefault="0016253D" w:rsidP="0016253D">
      <w:pPr>
        <w:pStyle w:val="Default"/>
        <w:tabs>
          <w:tab w:val="left" w:pos="720"/>
        </w:tabs>
        <w:spacing w:line="360" w:lineRule="auto"/>
        <w:jc w:val="both"/>
        <w:rPr>
          <w:sz w:val="28"/>
          <w:szCs w:val="28"/>
          <w:lang w:val="uk-UA"/>
        </w:rPr>
      </w:pPr>
      <w:r w:rsidRPr="009F2915">
        <w:rPr>
          <w:sz w:val="28"/>
          <w:szCs w:val="28"/>
          <w:lang w:val="uk-UA"/>
        </w:rPr>
        <w:t xml:space="preserve">          Соціальну спрямованість процесу адаптації, альтернативну точку зору мають </w:t>
      </w:r>
      <w:proofErr w:type="spellStart"/>
      <w:r w:rsidRPr="009F2915">
        <w:rPr>
          <w:sz w:val="28"/>
          <w:szCs w:val="28"/>
          <w:lang w:val="uk-UA"/>
        </w:rPr>
        <w:t>Л.Філіпс</w:t>
      </w:r>
      <w:proofErr w:type="spellEnd"/>
      <w:r w:rsidRPr="009F2915">
        <w:rPr>
          <w:sz w:val="28"/>
          <w:szCs w:val="28"/>
          <w:lang w:val="uk-UA"/>
        </w:rPr>
        <w:t xml:space="preserve">, М. </w:t>
      </w:r>
      <w:proofErr w:type="spellStart"/>
      <w:r w:rsidRPr="009F2915">
        <w:rPr>
          <w:sz w:val="28"/>
          <w:szCs w:val="28"/>
          <w:lang w:val="uk-UA"/>
        </w:rPr>
        <w:t>Йоргенсен</w:t>
      </w:r>
      <w:proofErr w:type="spellEnd"/>
      <w:r w:rsidRPr="009F2915">
        <w:rPr>
          <w:sz w:val="28"/>
          <w:szCs w:val="28"/>
          <w:lang w:val="uk-UA"/>
        </w:rPr>
        <w:t xml:space="preserve"> та ін.  </w:t>
      </w:r>
      <w:r w:rsidRPr="009F2915">
        <w:rPr>
          <w:i/>
          <w:sz w:val="28"/>
          <w:szCs w:val="28"/>
          <w:lang w:val="uk-UA"/>
        </w:rPr>
        <w:t>(</w:t>
      </w:r>
      <w:proofErr w:type="spellStart"/>
      <w:r w:rsidRPr="009F2915">
        <w:rPr>
          <w:i/>
          <w:sz w:val="28"/>
          <w:szCs w:val="28"/>
          <w:lang w:val="uk-UA"/>
        </w:rPr>
        <w:t>інтеракціоністський</w:t>
      </w:r>
      <w:proofErr w:type="spellEnd"/>
      <w:r w:rsidRPr="009F2915">
        <w:rPr>
          <w:i/>
          <w:sz w:val="28"/>
          <w:szCs w:val="28"/>
          <w:lang w:val="uk-UA"/>
        </w:rPr>
        <w:t xml:space="preserve"> напрям)</w:t>
      </w:r>
      <w:r w:rsidRPr="009F2915">
        <w:rPr>
          <w:sz w:val="28"/>
          <w:szCs w:val="28"/>
          <w:lang w:val="uk-UA"/>
        </w:rPr>
        <w:t xml:space="preserve">, які розмежовують поняття “адаптація” і “пристосування”.  З точки зору авторів даного напряму, «адаптація – це організований спосіб подолання типових проблемних ситуацій, що формується шляхом послідовного ряду пристосувань, а пристосування – це лише компонент адаптації, який виявляє себе при зіткненні з конкретною проблемною ситуацією», тобто </w:t>
      </w:r>
      <w:proofErr w:type="spellStart"/>
      <w:r w:rsidRPr="009F2915">
        <w:rPr>
          <w:sz w:val="28"/>
          <w:szCs w:val="28"/>
          <w:lang w:val="uk-UA"/>
        </w:rPr>
        <w:t>Л.Філіпс</w:t>
      </w:r>
      <w:proofErr w:type="spellEnd"/>
      <w:r w:rsidRPr="009F2915">
        <w:rPr>
          <w:sz w:val="28"/>
          <w:szCs w:val="28"/>
          <w:lang w:val="uk-UA"/>
        </w:rPr>
        <w:t xml:space="preserve"> і М. </w:t>
      </w:r>
      <w:proofErr w:type="spellStart"/>
      <w:r w:rsidRPr="009F2915">
        <w:rPr>
          <w:sz w:val="28"/>
          <w:szCs w:val="28"/>
          <w:lang w:val="uk-UA"/>
        </w:rPr>
        <w:t>Йоргенсен</w:t>
      </w:r>
      <w:proofErr w:type="spellEnd"/>
      <w:r w:rsidRPr="009F2915">
        <w:rPr>
          <w:sz w:val="28"/>
          <w:szCs w:val="28"/>
          <w:lang w:val="uk-UA"/>
        </w:rPr>
        <w:t xml:space="preserve"> розглядають адаптацію як стан, в якому  особистість може мінімально задовольнити вимоги суспільства і  його очікування.</w:t>
      </w:r>
    </w:p>
    <w:p w14:paraId="37AF2BF3" w14:textId="0A1D9ACE"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Психологічний словник  розкриває адаптацію як процес і результат ефективної взаємодії особистості із середовищем, в результаті якого встановлюється відповідність між загальним рівнем найбільш актуальних на даний момент потреб особистості і наявним (перспективним) рівнем задоволення даних потреб, що визначає безупинний розвиток особистості.</w:t>
      </w:r>
    </w:p>
    <w:p w14:paraId="5635D93A"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«Таким чином, вище зазначене тлумачення адаптації, її міждисциплінарний аналіз надав нам можливість узагальнити, систематизувати, схарактеризувати  даний феномен  і надати наше бачення даного поняття. Отже, з нашої точки зору,  </w:t>
      </w:r>
      <w:r w:rsidRPr="009F2915">
        <w:rPr>
          <w:rFonts w:ascii="Times New Roman" w:hAnsi="Times New Roman" w:cs="Times New Roman"/>
          <w:b/>
          <w:i/>
          <w:color w:val="000000"/>
          <w:sz w:val="28"/>
          <w:szCs w:val="28"/>
          <w:lang w:val="uk-UA"/>
        </w:rPr>
        <w:t>адаптація</w:t>
      </w:r>
      <w:r w:rsidRPr="009F2915">
        <w:rPr>
          <w:rFonts w:ascii="Times New Roman" w:hAnsi="Times New Roman" w:cs="Times New Roman"/>
          <w:color w:val="000000"/>
          <w:sz w:val="28"/>
          <w:szCs w:val="28"/>
          <w:lang w:val="uk-UA"/>
        </w:rPr>
        <w:t xml:space="preserve"> - це багатогранна,  складна категорія, системний, цілісний психолого-соціальний процес, спрямований на урегулювання взаємодії з іншими людьми, </w:t>
      </w:r>
      <w:r w:rsidRPr="009F2915">
        <w:rPr>
          <w:rFonts w:ascii="Times New Roman" w:hAnsi="Times New Roman" w:cs="Times New Roman"/>
          <w:i/>
          <w:color w:val="000000"/>
          <w:sz w:val="28"/>
          <w:szCs w:val="28"/>
          <w:lang w:val="uk-UA"/>
        </w:rPr>
        <w:t>пристосування</w:t>
      </w:r>
      <w:r w:rsidRPr="009F2915">
        <w:rPr>
          <w:rFonts w:ascii="Times New Roman" w:hAnsi="Times New Roman" w:cs="Times New Roman"/>
          <w:color w:val="000000"/>
          <w:sz w:val="28"/>
          <w:szCs w:val="28"/>
          <w:lang w:val="uk-UA"/>
        </w:rPr>
        <w:t xml:space="preserve"> особистості до нових вимог соціального середовища, </w:t>
      </w:r>
      <w:r w:rsidRPr="009F2915">
        <w:rPr>
          <w:rFonts w:ascii="Times New Roman" w:hAnsi="Times New Roman" w:cs="Times New Roman"/>
          <w:i/>
          <w:color w:val="000000"/>
          <w:sz w:val="28"/>
          <w:szCs w:val="28"/>
          <w:lang w:val="uk-UA"/>
        </w:rPr>
        <w:t>яке залежить</w:t>
      </w:r>
      <w:r w:rsidRPr="009F2915">
        <w:rPr>
          <w:rFonts w:ascii="Times New Roman" w:hAnsi="Times New Roman" w:cs="Times New Roman"/>
          <w:color w:val="000000"/>
          <w:sz w:val="28"/>
          <w:szCs w:val="28"/>
          <w:lang w:val="uk-UA"/>
        </w:rPr>
        <w:t xml:space="preserve"> від досконалості механізмів регуляції поведінки та діяльності людини, її особистісних властивостей, розвитку у реалізації і задоволенні  прагнень, потреб і  мети»   [7].</w:t>
      </w:r>
    </w:p>
    <w:p w14:paraId="6ADB58A4"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«Ключові погляди на проблему адаптації особистості підкреслюють необхідність  розкрити  функції  адаптації.</w:t>
      </w:r>
    </w:p>
    <w:p w14:paraId="7BE46BDC"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color w:val="000000"/>
          <w:sz w:val="28"/>
          <w:szCs w:val="28"/>
          <w:lang w:val="uk-UA"/>
        </w:rPr>
        <w:lastRenderedPageBreak/>
        <w:t xml:space="preserve">           З нашої точки зору,</w:t>
      </w:r>
      <w:r w:rsidRPr="009F2915">
        <w:rPr>
          <w:rFonts w:ascii="Times New Roman" w:hAnsi="Times New Roman" w:cs="Times New Roman"/>
          <w:color w:val="000000"/>
          <w:sz w:val="28"/>
          <w:szCs w:val="28"/>
          <w:shd w:val="clear" w:color="auto" w:fill="FFFFFF"/>
          <w:lang w:val="uk-UA"/>
        </w:rPr>
        <w:t xml:space="preserve"> </w:t>
      </w:r>
      <w:r w:rsidRPr="009F2915">
        <w:rPr>
          <w:rFonts w:ascii="Times New Roman" w:hAnsi="Times New Roman" w:cs="Times New Roman"/>
          <w:i/>
          <w:color w:val="000000"/>
          <w:sz w:val="28"/>
          <w:szCs w:val="28"/>
          <w:shd w:val="clear" w:color="auto" w:fill="FFFFFF"/>
          <w:lang w:val="uk-UA"/>
        </w:rPr>
        <w:t>функції адаптації</w:t>
      </w:r>
      <w:r w:rsidRPr="009F2915">
        <w:rPr>
          <w:rFonts w:ascii="Times New Roman" w:hAnsi="Times New Roman" w:cs="Times New Roman"/>
          <w:color w:val="000000"/>
          <w:sz w:val="28"/>
          <w:szCs w:val="28"/>
          <w:shd w:val="clear" w:color="auto" w:fill="FFFFFF"/>
          <w:lang w:val="uk-UA"/>
        </w:rPr>
        <w:t xml:space="preserve"> – це форми, акти, системні процеси даного феномену, які багатоаспектне й цілісне розкривають сутність, напрями адаптаційних проявів в життєдіяльності особистості»</w:t>
      </w:r>
      <w:r w:rsidRPr="009F2915">
        <w:rPr>
          <w:rFonts w:ascii="Times New Roman" w:hAnsi="Times New Roman" w:cs="Times New Roman"/>
          <w:color w:val="000000"/>
          <w:sz w:val="28"/>
          <w:szCs w:val="28"/>
          <w:lang w:val="uk-UA"/>
        </w:rPr>
        <w:t xml:space="preserve"> [7].</w:t>
      </w:r>
    </w:p>
    <w:p w14:paraId="050AC080" w14:textId="17AA9586" w:rsidR="0016253D" w:rsidRPr="009F2915" w:rsidRDefault="0016253D" w:rsidP="0016253D">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shd w:val="clear" w:color="auto" w:fill="FFFFFF"/>
          <w:lang w:val="uk-UA"/>
        </w:rPr>
        <w:t xml:space="preserve">          Нижче представлено </w:t>
      </w:r>
      <w:r w:rsidRPr="009F2915">
        <w:rPr>
          <w:rFonts w:ascii="Times New Roman" w:hAnsi="Times New Roman" w:cs="Times New Roman"/>
          <w:bCs/>
          <w:iCs/>
          <w:color w:val="000000"/>
          <w:sz w:val="28"/>
          <w:szCs w:val="28"/>
          <w:lang w:val="uk-UA"/>
        </w:rPr>
        <w:t>структурно-функціональна модель</w:t>
      </w:r>
      <w:r w:rsidRPr="009F2915">
        <w:rPr>
          <w:rFonts w:ascii="Times New Roman" w:hAnsi="Times New Roman" w:cs="Times New Roman"/>
          <w:b/>
          <w:bCs/>
          <w:i/>
          <w:iCs/>
          <w:color w:val="000000"/>
          <w:sz w:val="28"/>
          <w:szCs w:val="28"/>
          <w:lang w:val="uk-UA"/>
        </w:rPr>
        <w:t xml:space="preserve"> </w:t>
      </w:r>
      <w:r w:rsidRPr="009F2915">
        <w:rPr>
          <w:rFonts w:ascii="Times New Roman" w:hAnsi="Times New Roman" w:cs="Times New Roman"/>
          <w:bCs/>
          <w:iCs/>
          <w:color w:val="000000"/>
          <w:sz w:val="28"/>
          <w:szCs w:val="28"/>
          <w:lang w:val="uk-UA"/>
        </w:rPr>
        <w:t xml:space="preserve">феномену «адаптація», з точки зору І.В. </w:t>
      </w:r>
      <w:proofErr w:type="spellStart"/>
      <w:r w:rsidRPr="009F2915">
        <w:rPr>
          <w:rFonts w:ascii="Times New Roman" w:hAnsi="Times New Roman" w:cs="Times New Roman"/>
          <w:bCs/>
          <w:iCs/>
          <w:color w:val="000000"/>
          <w:sz w:val="28"/>
          <w:szCs w:val="28"/>
          <w:lang w:val="uk-UA"/>
        </w:rPr>
        <w:t>Волженцевої</w:t>
      </w:r>
      <w:proofErr w:type="spellEnd"/>
      <w:r w:rsidRPr="009F2915">
        <w:rPr>
          <w:rFonts w:ascii="Times New Roman" w:hAnsi="Times New Roman" w:cs="Times New Roman"/>
          <w:bCs/>
          <w:iCs/>
          <w:color w:val="000000"/>
          <w:sz w:val="28"/>
          <w:szCs w:val="28"/>
          <w:lang w:val="uk-UA"/>
        </w:rPr>
        <w:t xml:space="preserve"> така модель</w:t>
      </w:r>
      <w:r w:rsidRPr="009F2915">
        <w:rPr>
          <w:rFonts w:ascii="Times New Roman" w:hAnsi="Times New Roman" w:cs="Times New Roman"/>
          <w:b/>
          <w:bCs/>
          <w:i/>
          <w:iCs/>
          <w:color w:val="000000"/>
          <w:sz w:val="28"/>
          <w:szCs w:val="28"/>
          <w:lang w:val="uk-UA"/>
        </w:rPr>
        <w:t xml:space="preserve"> </w:t>
      </w:r>
      <w:r w:rsidRPr="009F2915">
        <w:rPr>
          <w:rFonts w:ascii="Times New Roman" w:hAnsi="Times New Roman" w:cs="Times New Roman"/>
          <w:bCs/>
          <w:iCs/>
          <w:color w:val="000000"/>
          <w:sz w:val="28"/>
          <w:szCs w:val="28"/>
          <w:lang w:val="uk-UA"/>
        </w:rPr>
        <w:t>«</w:t>
      </w:r>
      <w:r w:rsidRPr="009F2915">
        <w:rPr>
          <w:rFonts w:ascii="Times New Roman" w:hAnsi="Times New Roman" w:cs="Times New Roman"/>
          <w:color w:val="000000"/>
          <w:sz w:val="28"/>
          <w:szCs w:val="28"/>
          <w:lang w:val="uk-UA"/>
        </w:rPr>
        <w:t>включає спільний розгляд структурної (відбиває ієрархічну структуру об'єкту) і функціональної моделі (описує сукупність виконуваних системою функціональних підсистем, їх взаємозв'язки), служить для вивчення внутрішнього стану об'єкту. Її основне призначення полягає в розкритті зв'язку будови об'єкту, який вивчається з його виконуваними функціями».</w:t>
      </w:r>
    </w:p>
    <w:p w14:paraId="7A0325CF" w14:textId="77777777" w:rsidR="0016253D" w:rsidRPr="009F2915" w:rsidRDefault="0016253D" w:rsidP="0016253D">
      <w:pPr>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Більш детально розкриємо сутність й значення кожної </w:t>
      </w:r>
      <w:r w:rsidRPr="009F2915">
        <w:rPr>
          <w:rFonts w:ascii="Times New Roman" w:hAnsi="Times New Roman" w:cs="Times New Roman"/>
          <w:i/>
          <w:color w:val="000000"/>
          <w:sz w:val="28"/>
          <w:szCs w:val="28"/>
          <w:lang w:val="uk-UA"/>
        </w:rPr>
        <w:t xml:space="preserve">функції у процесі адаптації </w:t>
      </w:r>
      <w:r w:rsidRPr="009F2915">
        <w:rPr>
          <w:rFonts w:ascii="Times New Roman" w:hAnsi="Times New Roman" w:cs="Times New Roman"/>
          <w:color w:val="000000"/>
          <w:sz w:val="28"/>
          <w:szCs w:val="28"/>
          <w:lang w:val="uk-UA"/>
        </w:rPr>
        <w:t xml:space="preserve">людини до нових умов життєдіяльності:        </w:t>
      </w:r>
    </w:p>
    <w:p w14:paraId="65CE65A7" w14:textId="77777777" w:rsidR="0016253D" w:rsidRPr="009F2915" w:rsidRDefault="0016253D">
      <w:pPr>
        <w:pStyle w:val="22"/>
        <w:widowControl/>
        <w:numPr>
          <w:ilvl w:val="0"/>
          <w:numId w:val="7"/>
        </w:numPr>
        <w:tabs>
          <w:tab w:val="clear" w:pos="1155"/>
          <w:tab w:val="num" w:pos="0"/>
        </w:tabs>
        <w:autoSpaceDE/>
        <w:autoSpaceDN/>
        <w:adjustRightInd/>
        <w:spacing w:line="360" w:lineRule="auto"/>
        <w:ind w:left="0" w:right="0" w:firstLine="360"/>
        <w:rPr>
          <w:color w:val="000000"/>
          <w:szCs w:val="28"/>
        </w:rPr>
      </w:pPr>
      <w:r w:rsidRPr="009F2915">
        <w:rPr>
          <w:i/>
          <w:color w:val="000000"/>
          <w:szCs w:val="28"/>
        </w:rPr>
        <w:t xml:space="preserve"> Пристосувальна</w:t>
      </w:r>
      <w:r w:rsidRPr="009F2915">
        <w:rPr>
          <w:color w:val="000000"/>
          <w:szCs w:val="28"/>
        </w:rPr>
        <w:t xml:space="preserve"> – виконує мобілізаційну роль, дає особистості можливість пристосуватися до </w:t>
      </w:r>
      <w:r w:rsidRPr="009F2915">
        <w:rPr>
          <w:color w:val="000000"/>
          <w:szCs w:val="28"/>
          <w:shd w:val="clear" w:color="auto" w:fill="FFFFFF"/>
        </w:rPr>
        <w:t>нових</w:t>
      </w:r>
      <w:r w:rsidRPr="009F2915">
        <w:rPr>
          <w:color w:val="000000"/>
          <w:szCs w:val="28"/>
        </w:rPr>
        <w:t xml:space="preserve"> навколишніх умов для задоволення актуальних потреб. </w:t>
      </w:r>
    </w:p>
    <w:p w14:paraId="3A1EAC08" w14:textId="77777777" w:rsidR="0016253D" w:rsidRPr="009F2915" w:rsidRDefault="0016253D">
      <w:pPr>
        <w:pStyle w:val="22"/>
        <w:widowControl/>
        <w:numPr>
          <w:ilvl w:val="0"/>
          <w:numId w:val="7"/>
        </w:numPr>
        <w:tabs>
          <w:tab w:val="clear" w:pos="1155"/>
          <w:tab w:val="num" w:pos="0"/>
        </w:tabs>
        <w:autoSpaceDE/>
        <w:autoSpaceDN/>
        <w:adjustRightInd/>
        <w:spacing w:line="360" w:lineRule="auto"/>
        <w:ind w:left="0" w:right="0" w:firstLine="360"/>
        <w:rPr>
          <w:color w:val="000000"/>
          <w:szCs w:val="28"/>
        </w:rPr>
      </w:pPr>
      <w:r w:rsidRPr="009F2915">
        <w:rPr>
          <w:i/>
          <w:color w:val="000000"/>
          <w:szCs w:val="28"/>
        </w:rPr>
        <w:t>Комунікативна</w:t>
      </w:r>
      <w:r w:rsidRPr="009F2915">
        <w:rPr>
          <w:color w:val="000000"/>
          <w:szCs w:val="28"/>
        </w:rPr>
        <w:t xml:space="preserve">  - мовленнєва, спілкування, дає можливість повідомити про потреби, мету, бажання людини, її відношення до навколишньої дійсності; підтримка стосунків з оточуючими,  близькими   людьми; покращує розуміння інших; активізує міжособистісну взаємодію.  </w:t>
      </w:r>
    </w:p>
    <w:p w14:paraId="45BA8C1E"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lang w:val="uk-UA"/>
        </w:rPr>
      </w:pPr>
      <w:r w:rsidRPr="009F2915">
        <w:rPr>
          <w:rFonts w:ascii="Times New Roman" w:hAnsi="Times New Roman" w:cs="Times New Roman"/>
          <w:i/>
          <w:color w:val="000000"/>
          <w:sz w:val="28"/>
          <w:szCs w:val="28"/>
          <w:lang w:val="uk-UA"/>
        </w:rPr>
        <w:t>Регулятивна</w:t>
      </w:r>
      <w:r w:rsidRPr="009F2915">
        <w:rPr>
          <w:rFonts w:ascii="Times New Roman" w:hAnsi="Times New Roman" w:cs="Times New Roman"/>
          <w:color w:val="000000"/>
          <w:sz w:val="28"/>
          <w:szCs w:val="28"/>
          <w:lang w:val="uk-UA"/>
        </w:rPr>
        <w:t xml:space="preserve"> - емоційна регуляція і саморегуляція особистості; можливість керувати власними емоціями для задоволення рівня емоційного благополуччя;</w:t>
      </w:r>
      <w:r w:rsidRPr="009F2915">
        <w:rPr>
          <w:rFonts w:ascii="Times New Roman" w:hAnsi="Times New Roman" w:cs="Times New Roman"/>
          <w:color w:val="000000"/>
          <w:sz w:val="28"/>
          <w:szCs w:val="28"/>
          <w:shd w:val="clear" w:color="auto" w:fill="FFFFFF"/>
          <w:lang w:val="uk-UA"/>
        </w:rPr>
        <w:t xml:space="preserve"> с</w:t>
      </w:r>
      <w:r w:rsidRPr="009F2915">
        <w:rPr>
          <w:rFonts w:ascii="Times New Roman" w:hAnsi="Times New Roman" w:cs="Times New Roman"/>
          <w:color w:val="000000"/>
          <w:sz w:val="28"/>
          <w:szCs w:val="28"/>
          <w:lang w:val="uk-UA"/>
        </w:rPr>
        <w:t>прияє  врегулюванню конфліктів.</w:t>
      </w:r>
    </w:p>
    <w:p w14:paraId="209E333E" w14:textId="77777777" w:rsidR="0016253D" w:rsidRPr="009F2915" w:rsidRDefault="0016253D">
      <w:pPr>
        <w:numPr>
          <w:ilvl w:val="0"/>
          <w:numId w:val="7"/>
        </w:numPr>
        <w:tabs>
          <w:tab w:val="clear" w:pos="1155"/>
          <w:tab w:val="num" w:pos="540"/>
          <w:tab w:val="left" w:pos="720"/>
        </w:tabs>
        <w:autoSpaceDE w:val="0"/>
        <w:autoSpaceDN w:val="0"/>
        <w:adjustRightInd w:val="0"/>
        <w:spacing w:after="0" w:line="360" w:lineRule="auto"/>
        <w:ind w:left="0" w:firstLine="360"/>
        <w:jc w:val="both"/>
        <w:rPr>
          <w:rFonts w:ascii="Times New Roman" w:hAnsi="Times New Roman" w:cs="Times New Roman"/>
          <w:color w:val="000000"/>
          <w:sz w:val="28"/>
          <w:szCs w:val="28"/>
          <w:lang w:val="uk-UA"/>
        </w:rPr>
      </w:pPr>
      <w:r w:rsidRPr="009F2915">
        <w:rPr>
          <w:rFonts w:ascii="Times New Roman" w:hAnsi="Times New Roman" w:cs="Times New Roman"/>
          <w:bCs/>
          <w:i/>
          <w:color w:val="000000"/>
          <w:sz w:val="28"/>
          <w:szCs w:val="28"/>
          <w:shd w:val="clear" w:color="auto" w:fill="FFFFFF"/>
          <w:lang w:val="uk-UA"/>
        </w:rPr>
        <w:t>Поведінкова</w:t>
      </w:r>
      <w:r w:rsidRPr="009F2915">
        <w:rPr>
          <w:rFonts w:ascii="Times New Roman" w:hAnsi="Times New Roman" w:cs="Times New Roman"/>
          <w:bCs/>
          <w:color w:val="000000"/>
          <w:sz w:val="28"/>
          <w:szCs w:val="28"/>
          <w:shd w:val="clear" w:color="auto" w:fill="FFFFFF"/>
          <w:lang w:val="uk-UA"/>
        </w:rPr>
        <w:t xml:space="preserve"> - </w:t>
      </w:r>
      <w:r w:rsidRPr="009F2915">
        <w:rPr>
          <w:rFonts w:ascii="Times New Roman" w:hAnsi="Times New Roman" w:cs="Times New Roman"/>
          <w:color w:val="000000"/>
          <w:sz w:val="28"/>
          <w:szCs w:val="28"/>
          <w:lang w:val="uk-UA"/>
        </w:rPr>
        <w:t xml:space="preserve">дозволяє людині проявити </w:t>
      </w:r>
      <w:r w:rsidRPr="009F2915">
        <w:rPr>
          <w:rFonts w:ascii="Times New Roman" w:hAnsi="Times New Roman" w:cs="Times New Roman"/>
          <w:color w:val="000000"/>
          <w:sz w:val="28"/>
          <w:szCs w:val="28"/>
          <w:shd w:val="clear" w:color="auto" w:fill="FFFFFF"/>
          <w:lang w:val="uk-UA"/>
        </w:rPr>
        <w:t xml:space="preserve">реагування на стресові ситуації, </w:t>
      </w:r>
      <w:r w:rsidRPr="009F2915">
        <w:rPr>
          <w:rFonts w:ascii="Times New Roman" w:hAnsi="Times New Roman" w:cs="Times New Roman"/>
          <w:color w:val="000000"/>
          <w:sz w:val="28"/>
          <w:szCs w:val="28"/>
          <w:lang w:val="uk-UA"/>
        </w:rPr>
        <w:t xml:space="preserve">справитися зі стресовими обставинами в процесі адаптації до нових умов життя. </w:t>
      </w:r>
    </w:p>
    <w:p w14:paraId="70208AEA"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i/>
          <w:color w:val="000000"/>
          <w:sz w:val="28"/>
          <w:szCs w:val="28"/>
          <w:lang w:val="uk-UA"/>
        </w:rPr>
        <w:t>Особистісна</w:t>
      </w:r>
      <w:r w:rsidRPr="009F2915">
        <w:rPr>
          <w:rFonts w:ascii="Times New Roman" w:hAnsi="Times New Roman" w:cs="Times New Roman"/>
          <w:color w:val="000000"/>
          <w:sz w:val="28"/>
          <w:szCs w:val="28"/>
          <w:lang w:val="uk-UA"/>
        </w:rPr>
        <w:t xml:space="preserve"> – у процесі адаптації проявляються </w:t>
      </w:r>
      <w:r w:rsidRPr="009F2915">
        <w:rPr>
          <w:rFonts w:ascii="Times New Roman" w:hAnsi="Times New Roman" w:cs="Times New Roman"/>
          <w:color w:val="000000"/>
          <w:sz w:val="28"/>
          <w:szCs w:val="28"/>
          <w:shd w:val="clear" w:color="auto" w:fill="FFFFFF"/>
          <w:lang w:val="uk-UA"/>
        </w:rPr>
        <w:t>базові особистісні орієнтації, спрямованість, домінуючі </w:t>
      </w:r>
      <w:r w:rsidRPr="009F2915">
        <w:rPr>
          <w:rFonts w:ascii="Times New Roman" w:hAnsi="Times New Roman" w:cs="Times New Roman"/>
          <w:bCs/>
          <w:color w:val="000000"/>
          <w:sz w:val="28"/>
          <w:szCs w:val="28"/>
          <w:shd w:val="clear" w:color="auto" w:fill="FFFFFF"/>
          <w:lang w:val="uk-UA"/>
        </w:rPr>
        <w:t>цінності</w:t>
      </w:r>
      <w:r w:rsidRPr="009F2915">
        <w:rPr>
          <w:rFonts w:ascii="Times New Roman" w:hAnsi="Times New Roman" w:cs="Times New Roman"/>
          <w:color w:val="000000"/>
          <w:sz w:val="28"/>
          <w:szCs w:val="28"/>
          <w:shd w:val="clear" w:color="auto" w:fill="FFFFFF"/>
          <w:lang w:val="uk-UA"/>
        </w:rPr>
        <w:t xml:space="preserve">, мотиви, установка у будь-який ситуації; стимулювання  у  досягненні своїх цілей, прийняття рішень, реалізація  завдань. </w:t>
      </w:r>
    </w:p>
    <w:p w14:paraId="2B7E3875"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lang w:val="uk-UA"/>
        </w:rPr>
      </w:pPr>
      <w:r w:rsidRPr="009F2915">
        <w:rPr>
          <w:rFonts w:ascii="Times New Roman" w:hAnsi="Times New Roman" w:cs="Times New Roman"/>
          <w:i/>
          <w:color w:val="000000"/>
          <w:sz w:val="28"/>
          <w:szCs w:val="28"/>
          <w:shd w:val="clear" w:color="auto" w:fill="FFFFFF"/>
          <w:lang w:val="uk-UA"/>
        </w:rPr>
        <w:t>Розвивальна</w:t>
      </w:r>
      <w:r w:rsidRPr="009F2915">
        <w:rPr>
          <w:rFonts w:ascii="Times New Roman" w:hAnsi="Times New Roman" w:cs="Times New Roman"/>
          <w:color w:val="000000"/>
          <w:sz w:val="28"/>
          <w:szCs w:val="28"/>
          <w:shd w:val="clear" w:color="auto" w:fill="FFFFFF"/>
          <w:lang w:val="uk-UA"/>
        </w:rPr>
        <w:t xml:space="preserve"> – саморозвиток, </w:t>
      </w:r>
      <w:r w:rsidRPr="009F2915">
        <w:rPr>
          <w:rFonts w:ascii="Times New Roman" w:hAnsi="Times New Roman" w:cs="Times New Roman"/>
          <w:color w:val="000000"/>
          <w:sz w:val="28"/>
          <w:szCs w:val="28"/>
          <w:lang w:val="uk-UA"/>
        </w:rPr>
        <w:t xml:space="preserve">вирішення проблемних ситуацій, </w:t>
      </w:r>
      <w:r w:rsidRPr="009F2915">
        <w:rPr>
          <w:rFonts w:ascii="Times New Roman" w:hAnsi="Times New Roman" w:cs="Times New Roman"/>
          <w:color w:val="000000"/>
          <w:sz w:val="28"/>
          <w:szCs w:val="28"/>
          <w:shd w:val="clear" w:color="auto" w:fill="FFFFFF"/>
          <w:lang w:val="uk-UA"/>
        </w:rPr>
        <w:t xml:space="preserve">інформаційне забезпечення  процесу адаптації. </w:t>
      </w:r>
    </w:p>
    <w:p w14:paraId="2448A750"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lang w:val="uk-UA"/>
        </w:rPr>
      </w:pPr>
      <w:r w:rsidRPr="009F2915">
        <w:rPr>
          <w:rFonts w:ascii="Times New Roman" w:hAnsi="Times New Roman" w:cs="Times New Roman"/>
          <w:i/>
          <w:color w:val="000000"/>
          <w:sz w:val="28"/>
          <w:szCs w:val="28"/>
          <w:lang w:val="uk-UA"/>
        </w:rPr>
        <w:lastRenderedPageBreak/>
        <w:t>Спонукальна</w:t>
      </w:r>
      <w:r w:rsidRPr="009F2915">
        <w:rPr>
          <w:rFonts w:ascii="Times New Roman" w:hAnsi="Times New Roman" w:cs="Times New Roman"/>
          <w:color w:val="000000"/>
          <w:sz w:val="28"/>
          <w:szCs w:val="28"/>
          <w:lang w:val="uk-UA"/>
        </w:rPr>
        <w:t xml:space="preserve">  функція - стимулює діяльність людини у процесі адаптації, визначає напрям пошуку для задоволення потреб або рішення задач; </w:t>
      </w:r>
      <w:r w:rsidRPr="009F2915">
        <w:rPr>
          <w:rFonts w:ascii="Times New Roman" w:hAnsi="Times New Roman" w:cs="Times New Roman"/>
          <w:color w:val="000000"/>
          <w:sz w:val="28"/>
          <w:szCs w:val="28"/>
          <w:shd w:val="clear" w:color="auto" w:fill="FFFFFF"/>
          <w:lang w:val="uk-UA"/>
        </w:rPr>
        <w:t xml:space="preserve">підвищує </w:t>
      </w:r>
      <w:r w:rsidRPr="009F2915">
        <w:rPr>
          <w:rFonts w:ascii="Times New Roman" w:hAnsi="Times New Roman" w:cs="Times New Roman"/>
          <w:color w:val="000000"/>
          <w:sz w:val="28"/>
          <w:szCs w:val="28"/>
          <w:lang w:val="uk-UA"/>
        </w:rPr>
        <w:t>швидкість</w:t>
      </w:r>
      <w:r w:rsidRPr="009F2915">
        <w:rPr>
          <w:rFonts w:ascii="Times New Roman" w:hAnsi="Times New Roman" w:cs="Times New Roman"/>
          <w:color w:val="000000"/>
          <w:sz w:val="28"/>
          <w:szCs w:val="28"/>
          <w:shd w:val="clear" w:color="auto" w:fill="FFFFFF"/>
          <w:lang w:val="uk-UA"/>
        </w:rPr>
        <w:t xml:space="preserve"> пристосування організму до нових умов середовища.</w:t>
      </w:r>
    </w:p>
    <w:p w14:paraId="1247747E"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i/>
          <w:color w:val="000000"/>
          <w:sz w:val="28"/>
          <w:szCs w:val="28"/>
          <w:lang w:val="uk-UA"/>
        </w:rPr>
        <w:t>Оцінювальна</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 xml:space="preserve"> - оцінка ходу і результатів діяльності людини, сприяє  реалізації  поставленої мети;  спонукає до психічного здоров’я та благополуччя, сприяє уникненню психічних розладів, формує психологічну стійкість. </w:t>
      </w:r>
    </w:p>
    <w:p w14:paraId="5A4CC3BD" w14:textId="77777777" w:rsidR="0016253D" w:rsidRPr="009F2915" w:rsidRDefault="0016253D">
      <w:pPr>
        <w:numPr>
          <w:ilvl w:val="0"/>
          <w:numId w:val="7"/>
        </w:numPr>
        <w:tabs>
          <w:tab w:val="clear" w:pos="1155"/>
          <w:tab w:val="num" w:pos="0"/>
        </w:tabs>
        <w:autoSpaceDE w:val="0"/>
        <w:autoSpaceDN w:val="0"/>
        <w:adjustRightInd w:val="0"/>
        <w:spacing w:after="0" w:line="360" w:lineRule="auto"/>
        <w:ind w:left="0" w:firstLine="360"/>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i/>
          <w:color w:val="000000"/>
          <w:sz w:val="28"/>
          <w:szCs w:val="28"/>
          <w:lang w:val="uk-UA"/>
        </w:rPr>
        <w:t xml:space="preserve">Підкріплювальна </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shd w:val="clear" w:color="auto" w:fill="FFFFFF"/>
          <w:lang w:val="uk-UA"/>
        </w:rPr>
        <w:t xml:space="preserve">підвищує  згуртованість, нормальне функціонування в колективі, оптимізує психологічну стійкість і стабільність, сприяє поліпшенню морально-психологічного клімату, </w:t>
      </w:r>
      <w:r w:rsidRPr="009F2915">
        <w:rPr>
          <w:rFonts w:ascii="Times New Roman" w:hAnsi="Times New Roman" w:cs="Times New Roman"/>
          <w:color w:val="000000"/>
          <w:sz w:val="28"/>
          <w:szCs w:val="28"/>
          <w:lang w:val="uk-UA"/>
        </w:rPr>
        <w:t xml:space="preserve">впливає на характер мотивації виконуваної діяльності;  оптимізує </w:t>
      </w:r>
      <w:r w:rsidRPr="009F2915">
        <w:rPr>
          <w:rFonts w:ascii="Times New Roman" w:hAnsi="Times New Roman" w:cs="Times New Roman"/>
          <w:color w:val="000000"/>
          <w:sz w:val="28"/>
          <w:szCs w:val="28"/>
          <w:shd w:val="clear" w:color="auto" w:fill="FFFFFF"/>
          <w:lang w:val="uk-UA"/>
        </w:rPr>
        <w:t xml:space="preserve"> </w:t>
      </w:r>
      <w:r w:rsidRPr="009F2915">
        <w:rPr>
          <w:rFonts w:ascii="Times New Roman" w:hAnsi="Times New Roman" w:cs="Times New Roman"/>
          <w:color w:val="000000"/>
          <w:sz w:val="28"/>
          <w:szCs w:val="28"/>
          <w:lang w:val="uk-UA"/>
        </w:rPr>
        <w:t xml:space="preserve">психофізіологічні прояви людини у процесі адаптації; </w:t>
      </w:r>
      <w:r w:rsidRPr="009F2915">
        <w:rPr>
          <w:rFonts w:ascii="Times New Roman" w:hAnsi="Times New Roman" w:cs="Times New Roman"/>
          <w:color w:val="000000"/>
          <w:sz w:val="28"/>
          <w:szCs w:val="28"/>
          <w:shd w:val="clear" w:color="auto" w:fill="FFFFFF"/>
          <w:lang w:val="uk-UA"/>
        </w:rPr>
        <w:t>підвищує</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shd w:val="clear" w:color="auto" w:fill="FFFFFF"/>
          <w:lang w:val="uk-UA"/>
        </w:rPr>
        <w:t>технологію процесу управління </w:t>
      </w:r>
      <w:r w:rsidRPr="009F2915">
        <w:rPr>
          <w:rFonts w:ascii="Times New Roman" w:hAnsi="Times New Roman" w:cs="Times New Roman"/>
          <w:bCs/>
          <w:color w:val="000000"/>
          <w:sz w:val="28"/>
          <w:szCs w:val="28"/>
          <w:shd w:val="clear" w:color="auto" w:fill="FFFFFF"/>
          <w:lang w:val="uk-UA"/>
        </w:rPr>
        <w:t>адаптацією»</w:t>
      </w:r>
      <w:r w:rsidRPr="009F2915">
        <w:rPr>
          <w:rFonts w:ascii="Times New Roman" w:hAnsi="Times New Roman" w:cs="Times New Roman"/>
          <w:color w:val="000000"/>
          <w:sz w:val="28"/>
          <w:szCs w:val="28"/>
          <w:lang w:val="uk-UA"/>
        </w:rPr>
        <w:t xml:space="preserve"> [7].</w:t>
      </w:r>
      <w:r w:rsidRPr="009F2915">
        <w:rPr>
          <w:rFonts w:ascii="Times New Roman" w:hAnsi="Times New Roman" w:cs="Times New Roman"/>
          <w:color w:val="000000"/>
          <w:sz w:val="28"/>
          <w:szCs w:val="28"/>
          <w:shd w:val="clear" w:color="auto" w:fill="FFFFFF"/>
          <w:lang w:val="uk-UA"/>
        </w:rPr>
        <w:t xml:space="preserve"> </w:t>
      </w:r>
    </w:p>
    <w:p w14:paraId="4DFE0BD1" w14:textId="14498789" w:rsidR="0016253D" w:rsidRPr="009F2915" w:rsidRDefault="0016253D" w:rsidP="0016253D">
      <w:pPr>
        <w:pStyle w:val="Default"/>
        <w:tabs>
          <w:tab w:val="left" w:pos="720"/>
        </w:tabs>
        <w:spacing w:line="360" w:lineRule="auto"/>
        <w:jc w:val="both"/>
        <w:rPr>
          <w:sz w:val="28"/>
          <w:szCs w:val="28"/>
          <w:lang w:val="uk-UA"/>
        </w:rPr>
      </w:pPr>
      <w:r w:rsidRPr="009F2915">
        <w:rPr>
          <w:sz w:val="28"/>
          <w:szCs w:val="28"/>
          <w:lang w:val="uk-UA"/>
        </w:rPr>
        <w:t xml:space="preserve">           «Таким чином, проаналізовані різні наукові підходи щодо вивчення адаптації,  особливостей її прояву, підкреслено, що адаптація - це пристосування  людини до нових умов середовища; взаємодія в системі «людина-середовище». Підкреслено, що дослідники розкривають адаптацію та адаптаційні механізми через призму різних її аспектів: пристосування чутливих органів (слуху, зору) до впливу відповідних подразників  (Х. </w:t>
      </w:r>
      <w:proofErr w:type="spellStart"/>
      <w:r w:rsidRPr="009F2915">
        <w:rPr>
          <w:sz w:val="28"/>
          <w:szCs w:val="28"/>
          <w:lang w:val="uk-UA"/>
        </w:rPr>
        <w:t>Ауберт</w:t>
      </w:r>
      <w:proofErr w:type="spellEnd"/>
      <w:r w:rsidRPr="009F2915">
        <w:rPr>
          <w:sz w:val="28"/>
          <w:szCs w:val="28"/>
          <w:lang w:val="uk-UA"/>
        </w:rPr>
        <w:t xml:space="preserve">); еволюційний процес; стан </w:t>
      </w:r>
      <w:r w:rsidRPr="009F2915">
        <w:rPr>
          <w:i/>
          <w:sz w:val="28"/>
          <w:szCs w:val="28"/>
          <w:lang w:val="uk-UA"/>
        </w:rPr>
        <w:t>(адаптованість);</w:t>
      </w:r>
      <w:r w:rsidRPr="009F2915">
        <w:rPr>
          <w:sz w:val="28"/>
          <w:szCs w:val="28"/>
          <w:lang w:val="uk-UA"/>
        </w:rPr>
        <w:t xml:space="preserve"> чинник  розвитку </w:t>
      </w:r>
      <w:r w:rsidRPr="009F2915">
        <w:rPr>
          <w:i/>
          <w:sz w:val="28"/>
          <w:szCs w:val="28"/>
          <w:lang w:val="uk-UA"/>
        </w:rPr>
        <w:t>(адаптивна риса)</w:t>
      </w:r>
      <w:r w:rsidRPr="009F2915">
        <w:rPr>
          <w:sz w:val="28"/>
          <w:szCs w:val="28"/>
          <w:lang w:val="uk-UA"/>
        </w:rPr>
        <w:t xml:space="preserve"> (</w:t>
      </w:r>
      <w:proofErr w:type="spellStart"/>
      <w:r>
        <w:fldChar w:fldCharType="begin"/>
      </w:r>
      <w:r>
        <w:instrText>HYPERLINK "https://uk.wikipedia.org/wiki/%D0%94%D0%BE%D0%B1%D1%80%D0%B6%D0%B0%D0%BD%D1%81%D1%8C%D0%BA%D0%B8%D0%B9_%D0%A4%D0%B5%D0%BE%D0%B4%D0%BE%D1%81%D1%96%D0%B9_%D0%93%D1%80%D0%B8%D0%B3%D0%BE%D1%80%D0%BE%D0%B2%D0%B8%D1%87" \o "Добржанський Феодосій Григорович"</w:instrText>
      </w:r>
      <w:r>
        <w:fldChar w:fldCharType="separate"/>
      </w:r>
      <w:r w:rsidRPr="009F2915">
        <w:rPr>
          <w:rStyle w:val="af"/>
          <w:color w:val="000000"/>
          <w:sz w:val="28"/>
          <w:szCs w:val="28"/>
          <w:u w:val="none"/>
          <w:lang w:val="uk-UA"/>
        </w:rPr>
        <w:t>Ф.Добржанський</w:t>
      </w:r>
      <w:proofErr w:type="spellEnd"/>
      <w:r>
        <w:fldChar w:fldCharType="end"/>
      </w:r>
      <w:r w:rsidRPr="009F2915">
        <w:rPr>
          <w:sz w:val="28"/>
          <w:szCs w:val="28"/>
          <w:lang w:val="uk-UA"/>
        </w:rPr>
        <w:t>); відображення впливів зовнішнього і внутрішнього середовища для встановлення з ними  рівноваги (</w:t>
      </w:r>
      <w:proofErr w:type="spellStart"/>
      <w:r w:rsidRPr="009F2915">
        <w:rPr>
          <w:sz w:val="28"/>
          <w:szCs w:val="28"/>
          <w:lang w:val="uk-UA"/>
        </w:rPr>
        <w:t>О.</w:t>
      </w:r>
      <w:r w:rsidRPr="009F2915">
        <w:rPr>
          <w:sz w:val="28"/>
          <w:szCs w:val="28"/>
          <w:shd w:val="clear" w:color="auto" w:fill="FFFFFF"/>
          <w:lang w:val="uk-UA"/>
        </w:rPr>
        <w:t>Єрьоменко</w:t>
      </w:r>
      <w:proofErr w:type="spellEnd"/>
      <w:r w:rsidRPr="009F2915">
        <w:rPr>
          <w:sz w:val="28"/>
          <w:szCs w:val="28"/>
          <w:shd w:val="clear" w:color="auto" w:fill="FFFFFF"/>
          <w:lang w:val="uk-UA"/>
        </w:rPr>
        <w:t xml:space="preserve">); як </w:t>
      </w:r>
      <w:r w:rsidRPr="009F2915">
        <w:rPr>
          <w:sz w:val="28"/>
          <w:szCs w:val="28"/>
          <w:lang w:val="uk-UA"/>
        </w:rPr>
        <w:t xml:space="preserve">фундаментальна основа існування в системі  взаємовідносин із середовищем (Ху </w:t>
      </w:r>
      <w:proofErr w:type="spellStart"/>
      <w:r w:rsidRPr="009F2915">
        <w:rPr>
          <w:sz w:val="28"/>
          <w:szCs w:val="28"/>
          <w:lang w:val="uk-UA"/>
        </w:rPr>
        <w:t>Жунсі</w:t>
      </w:r>
      <w:proofErr w:type="spellEnd"/>
      <w:r w:rsidRPr="009F2915">
        <w:rPr>
          <w:sz w:val="28"/>
          <w:szCs w:val="28"/>
          <w:lang w:val="uk-UA"/>
        </w:rPr>
        <w:t>); категоріями «саморегуляція» і «управління» як механізм зворотного зв’язку «реагування» на мінливі умови середовища</w:t>
      </w:r>
      <w:r w:rsidRPr="009F2915">
        <w:rPr>
          <w:sz w:val="28"/>
          <w:szCs w:val="28"/>
          <w:shd w:val="clear" w:color="auto" w:fill="FFFFFF"/>
          <w:lang w:val="uk-UA"/>
        </w:rPr>
        <w:t xml:space="preserve">  (О.</w:t>
      </w:r>
      <w:r w:rsidRPr="009F2915">
        <w:rPr>
          <w:sz w:val="28"/>
          <w:szCs w:val="28"/>
          <w:lang w:val="uk-UA"/>
        </w:rPr>
        <w:t xml:space="preserve"> </w:t>
      </w:r>
      <w:r w:rsidRPr="009F2915">
        <w:rPr>
          <w:sz w:val="28"/>
          <w:szCs w:val="28"/>
          <w:shd w:val="clear" w:color="auto" w:fill="FFFFFF"/>
          <w:lang w:val="uk-UA"/>
        </w:rPr>
        <w:t xml:space="preserve">Єрьоменко);  </w:t>
      </w:r>
      <w:r w:rsidRPr="009F2915">
        <w:rPr>
          <w:sz w:val="28"/>
          <w:szCs w:val="28"/>
          <w:lang w:val="uk-UA"/>
        </w:rPr>
        <w:t>«вид взаємодії особи з соціальним середовищем, у процесі якого відбувається узгодження вимог та сподівань обох сторін» (</w:t>
      </w:r>
      <w:proofErr w:type="spellStart"/>
      <w:r w:rsidRPr="009F2915">
        <w:rPr>
          <w:sz w:val="28"/>
          <w:szCs w:val="28"/>
          <w:lang w:val="uk-UA"/>
        </w:rPr>
        <w:t>Л.Орбан-Лембрик</w:t>
      </w:r>
      <w:proofErr w:type="spellEnd"/>
      <w:r w:rsidRPr="009F2915">
        <w:rPr>
          <w:sz w:val="28"/>
          <w:szCs w:val="28"/>
          <w:lang w:val="uk-UA"/>
        </w:rPr>
        <w:t>);   засвоєння  соціальних норм, суспільних цінностей,  сприйняття соціальних стереотипів,  мови, жестів,  формування соціального характеру особистості (</w:t>
      </w:r>
      <w:proofErr w:type="spellStart"/>
      <w:r w:rsidRPr="009F2915">
        <w:rPr>
          <w:sz w:val="28"/>
          <w:szCs w:val="28"/>
          <w:lang w:val="uk-UA"/>
        </w:rPr>
        <w:t>В.Москаленко</w:t>
      </w:r>
      <w:proofErr w:type="spellEnd"/>
      <w:r w:rsidRPr="009F2915">
        <w:rPr>
          <w:sz w:val="28"/>
          <w:szCs w:val="28"/>
          <w:lang w:val="uk-UA"/>
        </w:rPr>
        <w:t xml:space="preserve">); </w:t>
      </w:r>
      <w:r w:rsidRPr="009F2915">
        <w:rPr>
          <w:sz w:val="28"/>
          <w:szCs w:val="28"/>
          <w:shd w:val="clear" w:color="auto" w:fill="FFFFFF"/>
          <w:lang w:val="uk-UA"/>
        </w:rPr>
        <w:t xml:space="preserve">  </w:t>
      </w:r>
      <w:r w:rsidRPr="009F2915">
        <w:rPr>
          <w:sz w:val="28"/>
          <w:szCs w:val="28"/>
          <w:lang w:val="uk-UA"/>
        </w:rPr>
        <w:t xml:space="preserve">особистість і світ перестають бути опозиційною </w:t>
      </w:r>
      <w:proofErr w:type="spellStart"/>
      <w:r w:rsidRPr="009F2915">
        <w:rPr>
          <w:sz w:val="28"/>
          <w:szCs w:val="28"/>
          <w:lang w:val="uk-UA"/>
        </w:rPr>
        <w:t>діадою</w:t>
      </w:r>
      <w:proofErr w:type="spellEnd"/>
      <w:r w:rsidRPr="009F2915">
        <w:rPr>
          <w:sz w:val="28"/>
          <w:szCs w:val="28"/>
          <w:lang w:val="uk-UA"/>
        </w:rPr>
        <w:t xml:space="preserve"> (</w:t>
      </w:r>
      <w:proofErr w:type="spellStart"/>
      <w:r w:rsidRPr="009F2915">
        <w:rPr>
          <w:sz w:val="28"/>
          <w:szCs w:val="28"/>
          <w:lang w:val="uk-UA"/>
        </w:rPr>
        <w:t>Т.Титаренко</w:t>
      </w:r>
      <w:proofErr w:type="spellEnd"/>
      <w:r w:rsidRPr="009F2915">
        <w:rPr>
          <w:sz w:val="28"/>
          <w:szCs w:val="28"/>
          <w:lang w:val="uk-UA"/>
        </w:rPr>
        <w:t xml:space="preserve">); динамічний процес; результат пристосування людини до умов свого існування; становлення  й розвиток особистості; оволодіння </w:t>
      </w:r>
      <w:r w:rsidRPr="009F2915">
        <w:rPr>
          <w:sz w:val="28"/>
          <w:szCs w:val="28"/>
          <w:lang w:val="uk-UA"/>
        </w:rPr>
        <w:lastRenderedPageBreak/>
        <w:t xml:space="preserve">прийомами, засобами діяльності і міжособистісного спілкування </w:t>
      </w:r>
      <w:r w:rsidR="009F2915">
        <w:rPr>
          <w:sz w:val="28"/>
          <w:szCs w:val="28"/>
          <w:lang w:val="uk-UA"/>
        </w:rPr>
        <w:t xml:space="preserve">                                        </w:t>
      </w:r>
      <w:r w:rsidRPr="009F2915">
        <w:rPr>
          <w:sz w:val="28"/>
          <w:szCs w:val="28"/>
          <w:lang w:val="uk-UA"/>
        </w:rPr>
        <w:t xml:space="preserve">(С.Д.  Максименко). Проблема адаптації розкрита у межах таких зарубіжних психологічних напрямах, як: гуманістичний, когнітивний, </w:t>
      </w:r>
      <w:proofErr w:type="spellStart"/>
      <w:r w:rsidRPr="009F2915">
        <w:rPr>
          <w:sz w:val="28"/>
          <w:szCs w:val="28"/>
          <w:lang w:val="uk-UA"/>
        </w:rPr>
        <w:t>біхевіоральний</w:t>
      </w:r>
      <w:proofErr w:type="spellEnd"/>
      <w:r w:rsidRPr="009F2915">
        <w:rPr>
          <w:sz w:val="28"/>
          <w:szCs w:val="28"/>
          <w:lang w:val="uk-UA"/>
        </w:rPr>
        <w:t xml:space="preserve">, психоаналітичний, </w:t>
      </w:r>
      <w:proofErr w:type="spellStart"/>
      <w:r w:rsidRPr="009F2915">
        <w:rPr>
          <w:sz w:val="28"/>
          <w:szCs w:val="28"/>
          <w:lang w:val="uk-UA"/>
        </w:rPr>
        <w:t>інтеракціоністський</w:t>
      </w:r>
      <w:proofErr w:type="spellEnd"/>
      <w:r w:rsidRPr="009F2915">
        <w:rPr>
          <w:sz w:val="28"/>
          <w:szCs w:val="28"/>
          <w:lang w:val="uk-UA"/>
        </w:rPr>
        <w:t>, узагальнена характеристика яких представлена в схемі  «</w:t>
      </w:r>
      <w:r w:rsidRPr="009F2915">
        <w:rPr>
          <w:sz w:val="28"/>
          <w:szCs w:val="28"/>
          <w:shd w:val="clear" w:color="auto" w:fill="FFFFFF"/>
          <w:lang w:val="uk-UA"/>
        </w:rPr>
        <w:t>Характеристика адаптації в системі різних наук.</w:t>
      </w:r>
      <w:r w:rsidRPr="009F2915">
        <w:rPr>
          <w:sz w:val="28"/>
          <w:szCs w:val="28"/>
          <w:lang w:val="uk-UA"/>
        </w:rPr>
        <w:t xml:space="preserve"> </w:t>
      </w:r>
    </w:p>
    <w:p w14:paraId="261828D2" w14:textId="77777777" w:rsidR="0016253D" w:rsidRPr="009F2915" w:rsidRDefault="0016253D" w:rsidP="0016253D">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«Вище зазначені характеристики адаптації, її міждисциплінарний аналіз надав нам можливість представити  узагальнену точку зору дотичне даного феномену: </w:t>
      </w:r>
      <w:r w:rsidRPr="009F2915">
        <w:rPr>
          <w:rFonts w:ascii="Times New Roman" w:hAnsi="Times New Roman" w:cs="Times New Roman"/>
          <w:i/>
          <w:color w:val="000000"/>
          <w:sz w:val="28"/>
          <w:szCs w:val="28"/>
          <w:lang w:val="uk-UA"/>
        </w:rPr>
        <w:t>адаптація</w:t>
      </w:r>
      <w:r w:rsidRPr="009F2915">
        <w:rPr>
          <w:rFonts w:ascii="Times New Roman" w:hAnsi="Times New Roman" w:cs="Times New Roman"/>
          <w:color w:val="000000"/>
          <w:sz w:val="28"/>
          <w:szCs w:val="28"/>
          <w:lang w:val="uk-UA"/>
        </w:rPr>
        <w:t xml:space="preserve"> - це багатогранна,  складна категорія, системний, цілісний психолого-соціальний процес, спрямований на урегулювання взаємодії з іншими людьми, </w:t>
      </w:r>
      <w:r w:rsidRPr="009F2915">
        <w:rPr>
          <w:rFonts w:ascii="Times New Roman" w:hAnsi="Times New Roman" w:cs="Times New Roman"/>
          <w:i/>
          <w:color w:val="000000"/>
          <w:sz w:val="28"/>
          <w:szCs w:val="28"/>
          <w:lang w:val="uk-UA"/>
        </w:rPr>
        <w:t>пристосування</w:t>
      </w:r>
      <w:r w:rsidRPr="009F2915">
        <w:rPr>
          <w:rFonts w:ascii="Times New Roman" w:hAnsi="Times New Roman" w:cs="Times New Roman"/>
          <w:color w:val="000000"/>
          <w:sz w:val="28"/>
          <w:szCs w:val="28"/>
          <w:lang w:val="uk-UA"/>
        </w:rPr>
        <w:t xml:space="preserve"> особистості до нових вимог соціального середовища, </w:t>
      </w:r>
      <w:r w:rsidRPr="009F2915">
        <w:rPr>
          <w:rFonts w:ascii="Times New Roman" w:hAnsi="Times New Roman" w:cs="Times New Roman"/>
          <w:i/>
          <w:color w:val="000000"/>
          <w:sz w:val="28"/>
          <w:szCs w:val="28"/>
          <w:lang w:val="uk-UA"/>
        </w:rPr>
        <w:t>яке залежить</w:t>
      </w:r>
      <w:r w:rsidRPr="009F2915">
        <w:rPr>
          <w:rFonts w:ascii="Times New Roman" w:hAnsi="Times New Roman" w:cs="Times New Roman"/>
          <w:color w:val="000000"/>
          <w:sz w:val="28"/>
          <w:szCs w:val="28"/>
          <w:lang w:val="uk-UA"/>
        </w:rPr>
        <w:t xml:space="preserve"> від досконалості механізмів регуляції поведінки та діяльності людини, її особистісних властивостей, розвитку у реалізації і задоволенні  прагнень, потреб і  мети.     </w:t>
      </w:r>
    </w:p>
    <w:p w14:paraId="07E2B63E" w14:textId="77777777" w:rsidR="0016253D" w:rsidRPr="009F2915" w:rsidRDefault="0016253D" w:rsidP="0016253D">
      <w:pPr>
        <w:tabs>
          <w:tab w:val="num" w:pos="0"/>
          <w:tab w:val="left" w:pos="720"/>
        </w:tabs>
        <w:autoSpaceDE w:val="0"/>
        <w:autoSpaceDN w:val="0"/>
        <w:adjustRightInd w:val="0"/>
        <w:spacing w:after="0" w:line="360" w:lineRule="auto"/>
        <w:jc w:val="both"/>
        <w:rPr>
          <w:rFonts w:ascii="Times New Roman" w:hAnsi="Times New Roman" w:cs="Times New Roman"/>
          <w:color w:val="000000"/>
          <w:sz w:val="28"/>
          <w:szCs w:val="28"/>
          <w:shd w:val="clear" w:color="auto" w:fill="FFFFFF"/>
          <w:lang w:val="uk-UA"/>
        </w:rPr>
      </w:pPr>
      <w:r w:rsidRPr="009F2915">
        <w:rPr>
          <w:rFonts w:ascii="Times New Roman" w:hAnsi="Times New Roman" w:cs="Times New Roman"/>
          <w:color w:val="000000"/>
          <w:sz w:val="28"/>
          <w:szCs w:val="28"/>
          <w:lang w:val="uk-UA"/>
        </w:rPr>
        <w:t xml:space="preserve">           Нами дано визначення  </w:t>
      </w:r>
      <w:r w:rsidRPr="009F2915">
        <w:rPr>
          <w:rFonts w:ascii="Times New Roman" w:hAnsi="Times New Roman" w:cs="Times New Roman"/>
          <w:i/>
          <w:color w:val="000000"/>
          <w:sz w:val="28"/>
          <w:szCs w:val="28"/>
          <w:shd w:val="clear" w:color="auto" w:fill="FFFFFF"/>
          <w:lang w:val="uk-UA"/>
        </w:rPr>
        <w:t>функцій адаптації</w:t>
      </w:r>
      <w:r w:rsidRPr="009F2915">
        <w:rPr>
          <w:rFonts w:ascii="Times New Roman" w:hAnsi="Times New Roman" w:cs="Times New Roman"/>
          <w:color w:val="000000"/>
          <w:sz w:val="28"/>
          <w:szCs w:val="28"/>
          <w:shd w:val="clear" w:color="auto" w:fill="FFFFFF"/>
          <w:lang w:val="uk-UA"/>
        </w:rPr>
        <w:t xml:space="preserve"> як форма, акти, системні процеси даного феномену, які багатоаспектне й цілісне розкривають сутність, напрями адаптаційних проявів в життєдіяльності особистості, такі як:   </w:t>
      </w:r>
      <w:r w:rsidRPr="009F2915">
        <w:rPr>
          <w:rFonts w:ascii="Times New Roman" w:hAnsi="Times New Roman" w:cs="Times New Roman"/>
          <w:color w:val="000000"/>
          <w:sz w:val="28"/>
          <w:szCs w:val="28"/>
          <w:lang w:val="uk-UA"/>
        </w:rPr>
        <w:t>пристосувальна</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комунікативна, регулятивна, п</w:t>
      </w:r>
      <w:r w:rsidRPr="009F2915">
        <w:rPr>
          <w:rFonts w:ascii="Times New Roman" w:hAnsi="Times New Roman" w:cs="Times New Roman"/>
          <w:bCs/>
          <w:color w:val="000000"/>
          <w:sz w:val="28"/>
          <w:szCs w:val="28"/>
          <w:shd w:val="clear" w:color="auto" w:fill="FFFFFF"/>
          <w:lang w:val="uk-UA"/>
        </w:rPr>
        <w:t>оведінкова, о</w:t>
      </w:r>
      <w:r w:rsidRPr="009F2915">
        <w:rPr>
          <w:rFonts w:ascii="Times New Roman" w:hAnsi="Times New Roman" w:cs="Times New Roman"/>
          <w:color w:val="000000"/>
          <w:sz w:val="28"/>
          <w:szCs w:val="28"/>
          <w:lang w:val="uk-UA"/>
        </w:rPr>
        <w:t>собистісна, р</w:t>
      </w:r>
      <w:r w:rsidRPr="009F2915">
        <w:rPr>
          <w:rFonts w:ascii="Times New Roman" w:hAnsi="Times New Roman" w:cs="Times New Roman"/>
          <w:color w:val="000000"/>
          <w:sz w:val="28"/>
          <w:szCs w:val="28"/>
          <w:shd w:val="clear" w:color="auto" w:fill="FFFFFF"/>
          <w:lang w:val="uk-UA"/>
        </w:rPr>
        <w:t>озвивальна, с</w:t>
      </w:r>
      <w:r w:rsidRPr="009F2915">
        <w:rPr>
          <w:rFonts w:ascii="Times New Roman" w:hAnsi="Times New Roman" w:cs="Times New Roman"/>
          <w:color w:val="000000"/>
          <w:sz w:val="28"/>
          <w:szCs w:val="28"/>
          <w:lang w:val="uk-UA"/>
        </w:rPr>
        <w:t xml:space="preserve">понукальна, оцінювальна, підкріплювальна» [7].  </w:t>
      </w:r>
    </w:p>
    <w:p w14:paraId="6A60F0DB" w14:textId="77777777" w:rsidR="0016253D" w:rsidRPr="009F2915" w:rsidRDefault="0016253D" w:rsidP="0016253D">
      <w:pPr>
        <w:pStyle w:val="af0"/>
        <w:shd w:val="clear" w:color="auto" w:fill="FEFEFE"/>
        <w:spacing w:before="0" w:beforeAutospacing="0" w:after="0" w:afterAutospacing="0" w:line="360" w:lineRule="auto"/>
        <w:jc w:val="both"/>
        <w:rPr>
          <w:color w:val="000000"/>
          <w:sz w:val="28"/>
          <w:szCs w:val="28"/>
          <w:lang w:val="uk-UA"/>
        </w:rPr>
      </w:pPr>
    </w:p>
    <w:p w14:paraId="6E413199" w14:textId="77777777" w:rsidR="0016253D" w:rsidRPr="009F2915" w:rsidRDefault="0016253D" w:rsidP="0016253D">
      <w:pPr>
        <w:pStyle w:val="af0"/>
        <w:shd w:val="clear" w:color="auto" w:fill="FEFEFE"/>
        <w:spacing w:before="0" w:beforeAutospacing="0" w:after="0" w:afterAutospacing="0" w:line="360" w:lineRule="auto"/>
        <w:jc w:val="both"/>
        <w:rPr>
          <w:color w:val="000000"/>
          <w:sz w:val="28"/>
          <w:szCs w:val="28"/>
          <w:lang w:val="uk-UA"/>
        </w:rPr>
      </w:pPr>
    </w:p>
    <w:p w14:paraId="0A1F2CAC" w14:textId="77777777" w:rsidR="0016253D" w:rsidRPr="009F2915" w:rsidRDefault="0016253D" w:rsidP="0016253D">
      <w:pPr>
        <w:pStyle w:val="af0"/>
        <w:shd w:val="clear" w:color="auto" w:fill="FEFEFE"/>
        <w:spacing w:before="0" w:beforeAutospacing="0" w:after="0" w:afterAutospacing="0" w:line="360" w:lineRule="auto"/>
        <w:jc w:val="both"/>
        <w:rPr>
          <w:color w:val="000000"/>
          <w:sz w:val="28"/>
          <w:szCs w:val="28"/>
          <w:lang w:val="uk-UA"/>
        </w:rPr>
      </w:pPr>
    </w:p>
    <w:p w14:paraId="77F1D1B8" w14:textId="77777777" w:rsidR="0016253D" w:rsidRPr="009F2915" w:rsidRDefault="0016253D" w:rsidP="0016253D">
      <w:pPr>
        <w:pStyle w:val="af0"/>
        <w:shd w:val="clear" w:color="auto" w:fill="FEFEFE"/>
        <w:spacing w:before="0" w:beforeAutospacing="0" w:after="0" w:afterAutospacing="0" w:line="360" w:lineRule="auto"/>
        <w:jc w:val="both"/>
        <w:rPr>
          <w:color w:val="000000"/>
          <w:sz w:val="28"/>
          <w:szCs w:val="28"/>
          <w:lang w:val="uk-UA"/>
        </w:rPr>
      </w:pPr>
    </w:p>
    <w:p w14:paraId="1E3EA6C5" w14:textId="77777777" w:rsidR="0016253D" w:rsidRPr="009F2915" w:rsidRDefault="0016253D" w:rsidP="0016253D">
      <w:pPr>
        <w:pStyle w:val="af0"/>
        <w:shd w:val="clear" w:color="auto" w:fill="FEFEFE"/>
        <w:spacing w:before="0" w:beforeAutospacing="0" w:after="0" w:afterAutospacing="0" w:line="360" w:lineRule="auto"/>
        <w:jc w:val="both"/>
        <w:rPr>
          <w:color w:val="000000"/>
          <w:sz w:val="28"/>
          <w:szCs w:val="28"/>
          <w:lang w:val="uk-UA"/>
        </w:rPr>
      </w:pPr>
    </w:p>
    <w:p w14:paraId="0FDB0C29" w14:textId="13076872" w:rsidR="0016253D" w:rsidRPr="009F2915" w:rsidRDefault="0016253D" w:rsidP="0016253D">
      <w:pPr>
        <w:pStyle w:val="af0"/>
        <w:shd w:val="clear" w:color="auto" w:fill="FEFEFE"/>
        <w:spacing w:before="0" w:beforeAutospacing="0" w:after="0" w:afterAutospacing="0" w:line="360" w:lineRule="auto"/>
        <w:jc w:val="both"/>
        <w:rPr>
          <w:color w:val="000000"/>
          <w:sz w:val="28"/>
          <w:szCs w:val="28"/>
          <w:shd w:val="clear" w:color="auto" w:fill="FFFFFF"/>
          <w:lang w:val="uk-UA"/>
        </w:rPr>
      </w:pPr>
      <w:r w:rsidRPr="009F2915">
        <w:rPr>
          <w:color w:val="000000"/>
          <w:sz w:val="28"/>
          <w:szCs w:val="28"/>
          <w:lang w:val="uk-UA"/>
        </w:rPr>
        <w:t xml:space="preserve">       </w:t>
      </w:r>
    </w:p>
    <w:p w14:paraId="081601E4" w14:textId="77777777" w:rsidR="0016253D" w:rsidRPr="009F2915" w:rsidRDefault="0016253D" w:rsidP="0016253D">
      <w:pPr>
        <w:pStyle w:val="af0"/>
        <w:shd w:val="clear" w:color="auto" w:fill="FEFEFE"/>
        <w:spacing w:before="0" w:beforeAutospacing="0" w:after="0" w:afterAutospacing="0" w:line="360" w:lineRule="auto"/>
        <w:jc w:val="both"/>
        <w:rPr>
          <w:b/>
          <w:color w:val="000000"/>
          <w:sz w:val="28"/>
          <w:szCs w:val="28"/>
          <w:lang w:val="uk-UA"/>
        </w:rPr>
      </w:pPr>
      <w:r w:rsidRPr="009F2915">
        <w:rPr>
          <w:b/>
          <w:color w:val="000000"/>
          <w:sz w:val="28"/>
          <w:szCs w:val="28"/>
          <w:lang w:val="uk-UA"/>
        </w:rPr>
        <w:t xml:space="preserve">      </w:t>
      </w:r>
    </w:p>
    <w:p w14:paraId="616E351E" w14:textId="78E3108F" w:rsidR="0016253D" w:rsidRPr="009F2915" w:rsidRDefault="0016253D" w:rsidP="0016253D">
      <w:pPr>
        <w:pStyle w:val="af0"/>
        <w:shd w:val="clear" w:color="auto" w:fill="FEFEFE"/>
        <w:spacing w:before="0" w:beforeAutospacing="0" w:after="0" w:afterAutospacing="0" w:line="360" w:lineRule="auto"/>
        <w:jc w:val="both"/>
        <w:rPr>
          <w:b/>
          <w:bCs/>
          <w:color w:val="000000"/>
          <w:sz w:val="28"/>
          <w:szCs w:val="28"/>
          <w:lang w:val="uk-UA"/>
        </w:rPr>
      </w:pPr>
      <w:r w:rsidRPr="009F2915">
        <w:rPr>
          <w:b/>
          <w:color w:val="000000"/>
          <w:sz w:val="28"/>
          <w:szCs w:val="28"/>
          <w:lang w:val="uk-UA"/>
        </w:rPr>
        <w:t xml:space="preserve">           1.2. Психологічні та соціальні особливості </w:t>
      </w:r>
      <w:r w:rsidRPr="009F2915">
        <w:rPr>
          <w:b/>
          <w:bCs/>
          <w:color w:val="000000"/>
          <w:sz w:val="28"/>
          <w:szCs w:val="28"/>
          <w:lang w:val="uk-UA"/>
        </w:rPr>
        <w:t>внутрішньо переміщених осіб</w:t>
      </w:r>
      <w:r w:rsidRPr="009F2915">
        <w:rPr>
          <w:b/>
          <w:color w:val="000000"/>
          <w:sz w:val="28"/>
          <w:szCs w:val="28"/>
          <w:lang w:val="uk-UA"/>
        </w:rPr>
        <w:t xml:space="preserve">  </w:t>
      </w:r>
    </w:p>
    <w:p w14:paraId="5BF8B0E4" w14:textId="77777777" w:rsidR="0016253D" w:rsidRPr="009F2915" w:rsidRDefault="0016253D" w:rsidP="0016253D">
      <w:pPr>
        <w:autoSpaceDE w:val="0"/>
        <w:autoSpaceDN w:val="0"/>
        <w:adjustRightInd w:val="0"/>
        <w:spacing w:line="360" w:lineRule="auto"/>
        <w:jc w:val="both"/>
        <w:rPr>
          <w:color w:val="000000"/>
          <w:sz w:val="28"/>
          <w:szCs w:val="28"/>
          <w:lang w:val="uk-UA"/>
        </w:rPr>
      </w:pPr>
      <w:r w:rsidRPr="009F2915">
        <w:rPr>
          <w:color w:val="000000"/>
          <w:sz w:val="28"/>
          <w:szCs w:val="28"/>
          <w:lang w:val="uk-UA"/>
        </w:rPr>
        <w:t xml:space="preserve">  </w:t>
      </w:r>
    </w:p>
    <w:p w14:paraId="6EA6F15E" w14:textId="77777777" w:rsidR="0016253D" w:rsidRPr="009F2915" w:rsidRDefault="0016253D" w:rsidP="00273331">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color w:val="000000"/>
          <w:sz w:val="28"/>
          <w:szCs w:val="28"/>
          <w:lang w:val="uk-UA"/>
        </w:rPr>
        <w:lastRenderedPageBreak/>
        <w:t xml:space="preserve">            В контексті проблеми адаптації </w:t>
      </w:r>
      <w:r w:rsidRPr="009F2915">
        <w:rPr>
          <w:rFonts w:ascii="Times New Roman" w:hAnsi="Times New Roman" w:cs="Times New Roman"/>
          <w:bCs/>
          <w:color w:val="000000"/>
          <w:sz w:val="28"/>
          <w:szCs w:val="28"/>
          <w:lang w:val="uk-UA"/>
        </w:rPr>
        <w:t xml:space="preserve">тимчасово переміщених осіб,  </w:t>
      </w:r>
      <w:r w:rsidRPr="009F2915">
        <w:rPr>
          <w:rFonts w:ascii="Times New Roman" w:hAnsi="Times New Roman" w:cs="Times New Roman"/>
          <w:color w:val="000000"/>
          <w:sz w:val="28"/>
          <w:szCs w:val="28"/>
          <w:lang w:val="uk-UA"/>
        </w:rPr>
        <w:t>які стикнулися з воєнними конфліктами, екстремальними подіями, що несуть загрозу для власного життя та життя близьких, слід зазначити деструктивний їх вплив на психіку</w:t>
      </w:r>
      <w:r w:rsidRPr="009F2915">
        <w:rPr>
          <w:rFonts w:ascii="Times New Roman" w:hAnsi="Times New Roman" w:cs="Times New Roman"/>
          <w:bCs/>
          <w:color w:val="000000"/>
          <w:sz w:val="28"/>
          <w:szCs w:val="28"/>
          <w:lang w:val="uk-UA"/>
        </w:rPr>
        <w:t xml:space="preserve">, психічні стани, </w:t>
      </w:r>
      <w:r w:rsidRPr="009F2915">
        <w:rPr>
          <w:rFonts w:ascii="Times New Roman" w:hAnsi="Times New Roman" w:cs="Times New Roman"/>
          <w:color w:val="000000"/>
          <w:sz w:val="28"/>
          <w:szCs w:val="28"/>
          <w:lang w:val="uk-UA"/>
        </w:rPr>
        <w:t xml:space="preserve">викликаючи  посттравматичні стресові розлади </w:t>
      </w:r>
      <w:r w:rsidRPr="009F2915">
        <w:rPr>
          <w:rFonts w:ascii="Times New Roman" w:hAnsi="Times New Roman" w:cs="Times New Roman"/>
          <w:bCs/>
          <w:color w:val="000000"/>
          <w:sz w:val="28"/>
          <w:szCs w:val="28"/>
          <w:lang w:val="uk-UA"/>
        </w:rPr>
        <w:t xml:space="preserve">у вище зазначеної категорії осіб, у разі відсутності у них ресурсів людського організму пережити ці екстра-неординарні події.  </w:t>
      </w:r>
    </w:p>
    <w:p w14:paraId="15869B7C" w14:textId="1E810702"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color w:val="000000"/>
          <w:sz w:val="28"/>
          <w:szCs w:val="28"/>
          <w:lang w:val="uk-UA"/>
        </w:rPr>
        <w:t xml:space="preserve">     Проблему деструктивних  впливів на психіку </w:t>
      </w:r>
      <w:r w:rsidRPr="009F2915">
        <w:rPr>
          <w:rFonts w:ascii="Times New Roman" w:hAnsi="Times New Roman" w:cs="Times New Roman"/>
          <w:bCs/>
          <w:color w:val="000000"/>
          <w:sz w:val="28"/>
          <w:szCs w:val="28"/>
          <w:lang w:val="uk-UA"/>
        </w:rPr>
        <w:t>тимчасово переміщених осіб</w:t>
      </w:r>
      <w:r w:rsidRPr="009F2915">
        <w:rPr>
          <w:rFonts w:ascii="Times New Roman" w:hAnsi="Times New Roman" w:cs="Times New Roman"/>
          <w:color w:val="000000"/>
          <w:sz w:val="28"/>
          <w:szCs w:val="28"/>
          <w:lang w:val="uk-UA"/>
        </w:rPr>
        <w:t xml:space="preserve"> розкрито  вченими у різних напрямах. Так,  Р. Аніс, </w:t>
      </w:r>
      <w:proofErr w:type="spellStart"/>
      <w:r w:rsidRPr="009F2915">
        <w:rPr>
          <w:rFonts w:ascii="Times New Roman" w:hAnsi="Times New Roman" w:cs="Times New Roman"/>
          <w:color w:val="000000"/>
          <w:sz w:val="28"/>
          <w:szCs w:val="28"/>
          <w:lang w:val="uk-UA"/>
        </w:rPr>
        <w:t>Дж</w:t>
      </w:r>
      <w:proofErr w:type="spellEnd"/>
      <w:r w:rsidRPr="009F2915">
        <w:rPr>
          <w:rFonts w:ascii="Times New Roman" w:hAnsi="Times New Roman" w:cs="Times New Roman"/>
          <w:color w:val="000000"/>
          <w:sz w:val="28"/>
          <w:szCs w:val="28"/>
          <w:lang w:val="uk-UA"/>
        </w:rPr>
        <w:t xml:space="preserve">. Бері, </w:t>
      </w:r>
      <w:proofErr w:type="spellStart"/>
      <w:r w:rsidRPr="009F2915">
        <w:rPr>
          <w:rFonts w:ascii="Times New Roman" w:hAnsi="Times New Roman" w:cs="Times New Roman"/>
          <w:color w:val="000000"/>
          <w:sz w:val="28"/>
          <w:szCs w:val="28"/>
          <w:lang w:val="uk-UA"/>
        </w:rPr>
        <w:t>Дж</w:t>
      </w:r>
      <w:proofErr w:type="spellEnd"/>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Вестермайєр</w:t>
      </w:r>
      <w:proofErr w:type="spellEnd"/>
      <w:r w:rsidRPr="009F2915">
        <w:rPr>
          <w:rFonts w:ascii="Times New Roman" w:hAnsi="Times New Roman" w:cs="Times New Roman"/>
          <w:color w:val="000000"/>
          <w:sz w:val="28"/>
          <w:szCs w:val="28"/>
          <w:lang w:val="uk-UA"/>
        </w:rPr>
        <w:t xml:space="preserve"> розкривали стресові прояви; A. </w:t>
      </w:r>
      <w:proofErr w:type="spellStart"/>
      <w:r w:rsidRPr="009F2915">
        <w:rPr>
          <w:rFonts w:ascii="Times New Roman" w:hAnsi="Times New Roman" w:cs="Times New Roman"/>
          <w:color w:val="000000"/>
          <w:sz w:val="28"/>
          <w:szCs w:val="28"/>
          <w:lang w:val="uk-UA"/>
        </w:rPr>
        <w:t>Furnham</w:t>
      </w:r>
      <w:proofErr w:type="spellEnd"/>
      <w:r w:rsidRPr="009F2915">
        <w:rPr>
          <w:rFonts w:ascii="Times New Roman" w:hAnsi="Times New Roman" w:cs="Times New Roman"/>
          <w:color w:val="000000"/>
          <w:sz w:val="28"/>
          <w:szCs w:val="28"/>
          <w:lang w:val="uk-UA"/>
        </w:rPr>
        <w:t xml:space="preserve">, S. </w:t>
      </w:r>
      <w:proofErr w:type="spellStart"/>
      <w:r w:rsidRPr="009F2915">
        <w:rPr>
          <w:rFonts w:ascii="Times New Roman" w:hAnsi="Times New Roman" w:cs="Times New Roman"/>
          <w:color w:val="000000"/>
          <w:sz w:val="28"/>
          <w:szCs w:val="28"/>
          <w:lang w:val="uk-UA"/>
        </w:rPr>
        <w:t>Bochner</w:t>
      </w:r>
      <w:proofErr w:type="spellEnd"/>
      <w:r w:rsidRPr="009F2915">
        <w:rPr>
          <w:rFonts w:ascii="Times New Roman" w:hAnsi="Times New Roman" w:cs="Times New Roman"/>
          <w:color w:val="000000"/>
          <w:sz w:val="28"/>
          <w:szCs w:val="28"/>
          <w:lang w:val="uk-UA"/>
        </w:rPr>
        <w:t xml:space="preserve"> активізували увагу на культурному шоку;   Т. Титаренко вивчав  соціально-психологічну профілактику порушень адаптації; М. Колодій розкрив ставлення приймаючої громади до переселенців; В. Середа і О. </w:t>
      </w:r>
      <w:proofErr w:type="spellStart"/>
      <w:r w:rsidRPr="009F2915">
        <w:rPr>
          <w:rFonts w:ascii="Times New Roman" w:hAnsi="Times New Roman" w:cs="Times New Roman"/>
          <w:color w:val="000000"/>
          <w:sz w:val="28"/>
          <w:szCs w:val="28"/>
          <w:lang w:val="uk-UA"/>
        </w:rPr>
        <w:t>Міхеєва</w:t>
      </w:r>
      <w:proofErr w:type="spellEnd"/>
      <w:r w:rsidRPr="009F2915">
        <w:rPr>
          <w:rFonts w:ascii="Times New Roman" w:hAnsi="Times New Roman" w:cs="Times New Roman"/>
          <w:color w:val="000000"/>
          <w:sz w:val="28"/>
          <w:szCs w:val="28"/>
          <w:lang w:val="uk-UA"/>
        </w:rPr>
        <w:t xml:space="preserve"> аналізували мотиви, які спонукали людей до переміщення (нестерпні умови проживання або загроза життю); </w:t>
      </w:r>
      <w:proofErr w:type="spellStart"/>
      <w:r w:rsidRPr="009F2915">
        <w:rPr>
          <w:rFonts w:ascii="Times New Roman" w:hAnsi="Times New Roman" w:cs="Times New Roman"/>
          <w:color w:val="000000"/>
          <w:sz w:val="28"/>
          <w:szCs w:val="28"/>
          <w:lang w:val="uk-UA"/>
        </w:rPr>
        <w:t>A.Furnham</w:t>
      </w:r>
      <w:proofErr w:type="spellEnd"/>
      <w:r w:rsidRPr="009F2915">
        <w:rPr>
          <w:rFonts w:ascii="Times New Roman" w:hAnsi="Times New Roman" w:cs="Times New Roman"/>
          <w:color w:val="000000"/>
          <w:sz w:val="28"/>
          <w:szCs w:val="28"/>
          <w:lang w:val="uk-UA"/>
        </w:rPr>
        <w:t xml:space="preserve">  вивча</w:t>
      </w:r>
      <w:r w:rsidR="00273331" w:rsidRPr="009F2915">
        <w:rPr>
          <w:rFonts w:ascii="Times New Roman" w:hAnsi="Times New Roman" w:cs="Times New Roman"/>
          <w:color w:val="000000"/>
          <w:sz w:val="28"/>
          <w:szCs w:val="28"/>
          <w:lang w:val="uk-UA"/>
        </w:rPr>
        <w:t>в</w:t>
      </w:r>
      <w:r w:rsidRPr="009F2915">
        <w:rPr>
          <w:rFonts w:ascii="Times New Roman" w:hAnsi="Times New Roman" w:cs="Times New Roman"/>
          <w:color w:val="000000"/>
          <w:sz w:val="28"/>
          <w:szCs w:val="28"/>
          <w:lang w:val="uk-UA"/>
        </w:rPr>
        <w:t xml:space="preserve"> специфіку, психологічні проблеми соціально-психологічної адаптації вимушених переселенців;</w:t>
      </w:r>
      <w:r w:rsidR="00273331" w:rsidRPr="009F2915">
        <w:rPr>
          <w:rFonts w:ascii="Times New Roman" w:hAnsi="Times New Roman" w:cs="Times New Roman"/>
          <w:color w:val="000000"/>
          <w:sz w:val="28"/>
          <w:szCs w:val="28"/>
          <w:lang w:val="uk-UA"/>
        </w:rPr>
        <w:t xml:space="preserve"> Т</w:t>
      </w:r>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Стефаненко</w:t>
      </w:r>
      <w:proofErr w:type="spellEnd"/>
      <w:r w:rsidRPr="009F2915">
        <w:rPr>
          <w:rFonts w:ascii="Times New Roman" w:hAnsi="Times New Roman" w:cs="Times New Roman"/>
          <w:color w:val="000000"/>
          <w:sz w:val="28"/>
          <w:szCs w:val="28"/>
          <w:lang w:val="uk-UA"/>
        </w:rPr>
        <w:t xml:space="preserve"> було представлено класифікацію чинників міжкультурної адаптації з урахуванням індивідуальних і групових факторів</w:t>
      </w:r>
      <w:r w:rsidR="00273331" w:rsidRPr="009F2915">
        <w:rPr>
          <w:rFonts w:ascii="Times New Roman" w:hAnsi="Times New Roman" w:cs="Times New Roman"/>
          <w:color w:val="000000"/>
          <w:sz w:val="28"/>
          <w:szCs w:val="28"/>
          <w:lang w:val="uk-UA"/>
        </w:rPr>
        <w:t>.</w:t>
      </w:r>
    </w:p>
    <w:p w14:paraId="6807B318" w14:textId="77777777"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З вище зазначених досліджень, необхідно констатувати, що психічні стани постраждалих включають депресивні прояви, виснаження, психічні  розлади, агресивність, що впливає на  перевантаження механізмів адаптації і  викликає гострий або хронічний стрес. Із зменшенням можливості особистості задовольнити свої потреби, відбуваються зміни в мотиваційній, </w:t>
      </w:r>
      <w:proofErr w:type="spellStart"/>
      <w:r w:rsidRPr="009F2915">
        <w:rPr>
          <w:rFonts w:ascii="Times New Roman" w:hAnsi="Times New Roman" w:cs="Times New Roman"/>
          <w:color w:val="000000"/>
          <w:sz w:val="28"/>
          <w:szCs w:val="28"/>
          <w:lang w:val="uk-UA"/>
        </w:rPr>
        <w:t>ціннісно</w:t>
      </w:r>
      <w:proofErr w:type="spellEnd"/>
      <w:r w:rsidRPr="009F2915">
        <w:rPr>
          <w:rFonts w:ascii="Times New Roman" w:hAnsi="Times New Roman" w:cs="Times New Roman"/>
          <w:color w:val="000000"/>
          <w:sz w:val="28"/>
          <w:szCs w:val="28"/>
          <w:lang w:val="uk-UA"/>
        </w:rPr>
        <w:t xml:space="preserve">-смислової сферах життя, в рівні домагань, що  викликає пригніченість і  зниження самооцінки особистості.   </w:t>
      </w:r>
    </w:p>
    <w:p w14:paraId="0A6E91C3" w14:textId="77777777"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Перш ніж розкрити концептуальні підходи в контексті психолого-соціальних, особистісних проявів </w:t>
      </w:r>
      <w:r w:rsidRPr="009F2915">
        <w:rPr>
          <w:rFonts w:ascii="Times New Roman" w:hAnsi="Times New Roman" w:cs="Times New Roman"/>
          <w:bCs/>
          <w:color w:val="000000"/>
          <w:sz w:val="28"/>
          <w:szCs w:val="28"/>
          <w:lang w:val="uk-UA"/>
        </w:rPr>
        <w:t>тимчасово переміщених осіб</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уточнимо понятійний апарат.</w:t>
      </w:r>
    </w:p>
    <w:p w14:paraId="4EDAAAD9" w14:textId="15AE73B5"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«У Законі України «Про забезпечення прав і свобод внутрішньо переміщених осіб»,  підкреслено, що «</w:t>
      </w:r>
      <w:r w:rsidRPr="009F2915">
        <w:rPr>
          <w:rFonts w:ascii="Times New Roman" w:hAnsi="Times New Roman" w:cs="Times New Roman"/>
          <w:i/>
          <w:color w:val="000000"/>
          <w:sz w:val="28"/>
          <w:szCs w:val="28"/>
          <w:lang w:val="uk-UA"/>
        </w:rPr>
        <w:t>внутрішньо переміщеною особою</w:t>
      </w:r>
      <w:r w:rsidRPr="009F2915">
        <w:rPr>
          <w:rFonts w:ascii="Times New Roman" w:hAnsi="Times New Roman" w:cs="Times New Roman"/>
          <w:color w:val="000000"/>
          <w:sz w:val="28"/>
          <w:szCs w:val="28"/>
          <w:lang w:val="uk-UA"/>
        </w:rPr>
        <w:t xml:space="preserve"> є громадянин України, іноземець або особа без громадянства, яка перебуває на території України на законних підставах та має право на постійне проживання в Україні, яку змусили </w:t>
      </w:r>
      <w:r w:rsidRPr="009F2915">
        <w:rPr>
          <w:rFonts w:ascii="Times New Roman" w:hAnsi="Times New Roman" w:cs="Times New Roman"/>
          <w:color w:val="000000"/>
          <w:sz w:val="28"/>
          <w:szCs w:val="28"/>
          <w:lang w:val="uk-UA"/>
        </w:rPr>
        <w:lastRenderedPageBreak/>
        <w:t xml:space="preserve">залишити або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 </w:t>
      </w:r>
    </w:p>
    <w:p w14:paraId="35D92BD6" w14:textId="6D3BE9A5" w:rsidR="0016253D" w:rsidRPr="009F2915" w:rsidRDefault="0016253D" w:rsidP="00273331">
      <w:pPr>
        <w:tabs>
          <w:tab w:val="left" w:pos="720"/>
        </w:tabs>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З точки зору  М. </w:t>
      </w:r>
      <w:proofErr w:type="spellStart"/>
      <w:r w:rsidRPr="009F2915">
        <w:rPr>
          <w:rFonts w:ascii="Times New Roman" w:hAnsi="Times New Roman" w:cs="Times New Roman"/>
          <w:color w:val="000000"/>
          <w:sz w:val="28"/>
          <w:szCs w:val="28"/>
          <w:lang w:val="uk-UA"/>
        </w:rPr>
        <w:t>Ніколайчук</w:t>
      </w:r>
      <w:proofErr w:type="spellEnd"/>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i/>
          <w:color w:val="000000"/>
          <w:sz w:val="28"/>
          <w:szCs w:val="28"/>
          <w:lang w:val="uk-UA"/>
        </w:rPr>
        <w:t>“внутрішньо переміщені особи»</w:t>
      </w:r>
      <w:r w:rsidRPr="009F2915">
        <w:rPr>
          <w:rFonts w:ascii="Times New Roman" w:hAnsi="Times New Roman" w:cs="Times New Roman"/>
          <w:color w:val="000000"/>
          <w:sz w:val="28"/>
          <w:szCs w:val="28"/>
          <w:lang w:val="uk-UA"/>
        </w:rPr>
        <w:t xml:space="preserve"> – це цільова специфічна група, яка характеризується різнорідними ознаками, детермінована специфічними потребами, характеристиками особистості та впливами навколишнього середовища”</w:t>
      </w:r>
      <w:r w:rsidR="00273331" w:rsidRPr="009F2915">
        <w:rPr>
          <w:rFonts w:ascii="Times New Roman" w:hAnsi="Times New Roman" w:cs="Times New Roman"/>
          <w:color w:val="000000"/>
          <w:sz w:val="28"/>
          <w:szCs w:val="28"/>
          <w:lang w:val="uk-UA"/>
        </w:rPr>
        <w:t>.</w:t>
      </w:r>
    </w:p>
    <w:p w14:paraId="677384E2" w14:textId="6632E58B"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Г.Гудвін-Гілл</w:t>
      </w:r>
      <w:proofErr w:type="spellEnd"/>
      <w:r w:rsidRPr="009F2915">
        <w:rPr>
          <w:rFonts w:ascii="Times New Roman" w:hAnsi="Times New Roman" w:cs="Times New Roman"/>
          <w:color w:val="000000"/>
          <w:sz w:val="28"/>
          <w:szCs w:val="28"/>
          <w:lang w:val="uk-UA"/>
        </w:rPr>
        <w:t xml:space="preserve"> розкриває сутність внутрішньо переміщених осіб і вважає, що  вони  вимушені нагально втікати зі своїх помешкань у наслідку збройного конфлікту,  внутрішньої ворожнечі, постійних порушеннях прав людини чи виникнення стихійних лих, однак «вони знаходяться на території своєї країни.  Автор ототожнює поняття “внутрішньо переміщена особа” та “переселенець”, та наголошує, що це фактично особи, які потрапляють під дефініцію “вимушені переселенці”, однак вони, покинувши місце свого звичайного життя, залишаються в країні до якої вони мають громадянську приналежність та мають право послуговуватися її захистом»</w:t>
      </w:r>
      <w:r w:rsidR="00273331" w:rsidRP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w:t>
      </w:r>
    </w:p>
    <w:p w14:paraId="55BDD1A1" w14:textId="271E9F24" w:rsidR="0016253D" w:rsidRPr="009F2915" w:rsidRDefault="0016253D" w:rsidP="00273331">
      <w:pPr>
        <w:autoSpaceDE w:val="0"/>
        <w:autoSpaceDN w:val="0"/>
        <w:adjustRightInd w:val="0"/>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М.І. </w:t>
      </w:r>
      <w:proofErr w:type="spellStart"/>
      <w:r w:rsidRPr="009F2915">
        <w:rPr>
          <w:rFonts w:ascii="Times New Roman" w:hAnsi="Times New Roman" w:cs="Times New Roman"/>
          <w:color w:val="000000"/>
          <w:sz w:val="28"/>
          <w:szCs w:val="28"/>
          <w:lang w:val="uk-UA"/>
        </w:rPr>
        <w:t>Малиха</w:t>
      </w:r>
      <w:proofErr w:type="spellEnd"/>
      <w:r w:rsidRPr="009F2915">
        <w:rPr>
          <w:rFonts w:ascii="Times New Roman" w:hAnsi="Times New Roman" w:cs="Times New Roman"/>
          <w:color w:val="000000"/>
          <w:sz w:val="28"/>
          <w:szCs w:val="28"/>
          <w:lang w:val="uk-UA"/>
        </w:rPr>
        <w:t xml:space="preserve"> характеризує внутрішньо переміщених осіб, як «громадян своєї держави, які через воєнні дії та ті наслідки від них, змушені виїхати з постійного місця проживання щоб таким чином певною мірою почуватися у безпеці та не перетинаючи державний кордон своєї країни»</w:t>
      </w:r>
      <w:r w:rsidR="00273331" w:rsidRP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w:t>
      </w:r>
    </w:p>
    <w:p w14:paraId="6E1FED2B" w14:textId="5AD390E6" w:rsidR="0016253D" w:rsidRPr="009F2915" w:rsidRDefault="0016253D" w:rsidP="00273331">
      <w:pPr>
        <w:pStyle w:val="af0"/>
        <w:shd w:val="clear" w:color="auto" w:fill="FEFEFE"/>
        <w:spacing w:before="0" w:beforeAutospacing="0" w:after="0" w:afterAutospacing="0" w:line="360" w:lineRule="auto"/>
        <w:jc w:val="both"/>
        <w:rPr>
          <w:b/>
          <w:color w:val="000000"/>
          <w:sz w:val="28"/>
          <w:szCs w:val="28"/>
          <w:shd w:val="clear" w:color="auto" w:fill="FFFFFF"/>
          <w:lang w:val="uk-UA"/>
        </w:rPr>
      </w:pPr>
      <w:r w:rsidRPr="009F2915">
        <w:rPr>
          <w:color w:val="000000"/>
          <w:sz w:val="28"/>
          <w:szCs w:val="28"/>
          <w:lang w:val="uk-UA"/>
        </w:rPr>
        <w:t xml:space="preserve">         </w:t>
      </w:r>
      <w:proofErr w:type="spellStart"/>
      <w:r w:rsidRPr="009F2915">
        <w:rPr>
          <w:color w:val="000000"/>
          <w:sz w:val="28"/>
          <w:szCs w:val="28"/>
          <w:lang w:val="uk-UA"/>
        </w:rPr>
        <w:t>Ю.Лісова</w:t>
      </w:r>
      <w:proofErr w:type="spellEnd"/>
      <w:r w:rsidRPr="009F2915">
        <w:rPr>
          <w:color w:val="000000"/>
          <w:sz w:val="28"/>
          <w:szCs w:val="28"/>
          <w:lang w:val="uk-UA"/>
        </w:rPr>
        <w:t xml:space="preserve"> в практичному посібнику «Правова допомога внутрішньо переміщеним особам» підкреслює, що «явище внутрішнього переміщення громадян всередині держави не є суто українським і відбувалося, а також продовжує відбуватися у багатьох країнах світу. У Керівних принципах з питання переміщення осіб всередині країни Організації Об’єднаних Націй внутрішньо переміщені особи вважаються особи або групи осіб, яких змусили покинути свої будинки або звичні місця проживання, зокрема в результаті або щоб уникнути негативних наслідків збройного конфлікту, повсюдних проявів насильства, </w:t>
      </w:r>
      <w:r w:rsidRPr="009F2915">
        <w:rPr>
          <w:color w:val="000000"/>
          <w:sz w:val="28"/>
          <w:szCs w:val="28"/>
          <w:lang w:val="uk-UA"/>
        </w:rPr>
        <w:lastRenderedPageBreak/>
        <w:t>порушень прав людини, надзвичайних ситуацій природного чи техногенного характеру, і які не перетинали міжнародне визнаних державних кордонів»</w:t>
      </w:r>
      <w:r w:rsidR="00273331" w:rsidRPr="009F2915">
        <w:rPr>
          <w:color w:val="000000"/>
          <w:sz w:val="28"/>
          <w:szCs w:val="28"/>
          <w:lang w:val="uk-UA"/>
        </w:rPr>
        <w:t>.</w:t>
      </w:r>
    </w:p>
    <w:p w14:paraId="2FCA754D" w14:textId="77777777"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«Таку категорію </w:t>
      </w:r>
      <w:r w:rsidRPr="009F2915">
        <w:rPr>
          <w:bCs/>
          <w:color w:val="000000"/>
          <w:sz w:val="28"/>
          <w:szCs w:val="28"/>
          <w:shd w:val="clear" w:color="auto" w:fill="FFFFFF"/>
          <w:lang w:val="uk-UA"/>
        </w:rPr>
        <w:t xml:space="preserve">переміщених </w:t>
      </w:r>
      <w:r w:rsidRPr="009F2915">
        <w:rPr>
          <w:color w:val="000000"/>
          <w:sz w:val="28"/>
          <w:szCs w:val="28"/>
          <w:lang w:val="uk-UA"/>
        </w:rPr>
        <w:t>осіб  ще називають  «</w:t>
      </w:r>
      <w:r w:rsidRPr="009F2915">
        <w:rPr>
          <w:i/>
          <w:iCs/>
          <w:color w:val="000000"/>
          <w:sz w:val="28"/>
          <w:szCs w:val="28"/>
          <w:lang w:val="uk-UA"/>
        </w:rPr>
        <w:t>вимушені переселенці</w:t>
      </w:r>
      <w:r w:rsidRPr="009F2915">
        <w:rPr>
          <w:color w:val="000000"/>
          <w:sz w:val="28"/>
          <w:szCs w:val="28"/>
          <w:lang w:val="uk-UA"/>
        </w:rPr>
        <w:t>»/ біженці.</w:t>
      </w:r>
    </w:p>
    <w:p w14:paraId="0502D00F" w14:textId="77777777" w:rsidR="0016253D" w:rsidRPr="009F2915" w:rsidRDefault="0016253D" w:rsidP="00273331">
      <w:pPr>
        <w:pStyle w:val="af0"/>
        <w:spacing w:before="0" w:beforeAutospacing="0" w:after="0" w:afterAutospacing="0" w:line="360" w:lineRule="auto"/>
        <w:jc w:val="both"/>
        <w:rPr>
          <w:color w:val="000000"/>
          <w:sz w:val="28"/>
          <w:szCs w:val="28"/>
          <w:lang w:val="uk-UA"/>
        </w:rPr>
      </w:pPr>
      <w:r w:rsidRPr="009F2915">
        <w:rPr>
          <w:i/>
          <w:iCs/>
          <w:color w:val="000000"/>
          <w:sz w:val="28"/>
          <w:szCs w:val="28"/>
          <w:lang w:val="uk-UA"/>
        </w:rPr>
        <w:t xml:space="preserve">         «Біженці</w:t>
      </w:r>
      <w:r w:rsidRPr="009F2915">
        <w:rPr>
          <w:color w:val="000000"/>
          <w:sz w:val="28"/>
          <w:szCs w:val="28"/>
          <w:lang w:val="uk-UA"/>
        </w:rPr>
        <w:t> - це особи, вимушено залишили територію держави свого громадянства або постійного місця проживання з наступних причин:</w:t>
      </w:r>
    </w:p>
    <w:p w14:paraId="57F4950E" w14:textId="77777777" w:rsidR="0016253D" w:rsidRPr="009F2915" w:rsidRDefault="0016253D">
      <w:pPr>
        <w:numPr>
          <w:ilvl w:val="0"/>
          <w:numId w:val="6"/>
        </w:numPr>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зовнішня агресія, окупація, іноземне панування чи події, серйозно змінили публічний порядок в державі або на певній частині його території;</w:t>
      </w:r>
    </w:p>
    <w:p w14:paraId="5D073079" w14:textId="77777777" w:rsidR="0016253D" w:rsidRPr="009F2915" w:rsidRDefault="0016253D">
      <w:pPr>
        <w:numPr>
          <w:ilvl w:val="0"/>
          <w:numId w:val="6"/>
        </w:numPr>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обґрунтовані побоювання стати жертвами переслідувань за ознакою раси, національності, належності до певної соціальної групи, політичних або релігійних переконань; відсутність можливості і бажання повернутися в відповідній державі внаслідок таких побоювань;</w:t>
      </w:r>
    </w:p>
    <w:p w14:paraId="77DB6B7E" w14:textId="71DE3B73" w:rsidR="0016253D" w:rsidRPr="009F2915" w:rsidRDefault="0016253D">
      <w:pPr>
        <w:numPr>
          <w:ilvl w:val="0"/>
          <w:numId w:val="6"/>
        </w:numPr>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явища природного характеру (землетрус, повінь, посуха), які підірвали матеріальні основи існування населення»</w:t>
      </w:r>
      <w:r w:rsidR="00273331" w:rsidRPr="009F2915">
        <w:rPr>
          <w:rFonts w:ascii="Times New Roman" w:hAnsi="Times New Roman" w:cs="Times New Roman"/>
          <w:color w:val="000000"/>
          <w:sz w:val="28"/>
          <w:szCs w:val="28"/>
          <w:lang w:val="uk-UA"/>
        </w:rPr>
        <w:t>.</w:t>
      </w:r>
    </w:p>
    <w:p w14:paraId="37B7C34D" w14:textId="6C57E65E" w:rsidR="0016253D" w:rsidRPr="009F2915" w:rsidRDefault="0016253D" w:rsidP="00273331">
      <w:pPr>
        <w:pStyle w:val="af0"/>
        <w:shd w:val="clear" w:color="auto" w:fill="FEFEFE"/>
        <w:tabs>
          <w:tab w:val="left" w:pos="720"/>
        </w:tabs>
        <w:spacing w:before="0" w:beforeAutospacing="0" w:after="0" w:afterAutospacing="0" w:line="360" w:lineRule="auto"/>
        <w:jc w:val="both"/>
        <w:rPr>
          <w:b/>
          <w:color w:val="000000"/>
          <w:sz w:val="28"/>
          <w:szCs w:val="28"/>
          <w:shd w:val="clear" w:color="auto" w:fill="FFFFFF"/>
          <w:lang w:val="uk-UA"/>
        </w:rPr>
      </w:pPr>
      <w:r w:rsidRPr="009F2915">
        <w:rPr>
          <w:color w:val="000000"/>
          <w:sz w:val="28"/>
          <w:szCs w:val="28"/>
          <w:shd w:val="clear" w:color="auto" w:fill="FFFFFF"/>
          <w:lang w:val="uk-UA"/>
        </w:rPr>
        <w:t xml:space="preserve">         «Після оформлення тимчасового захисту в інших державах, соціальні служби надають українцям житло, в якому можна перебувати декілька тижнів або місяців. Пізніше </w:t>
      </w:r>
      <w:r w:rsidRPr="009F2915">
        <w:rPr>
          <w:bCs/>
          <w:i/>
          <w:color w:val="000000"/>
          <w:sz w:val="28"/>
          <w:szCs w:val="28"/>
          <w:shd w:val="clear" w:color="auto" w:fill="FFFFFF"/>
          <w:lang w:val="uk-UA"/>
        </w:rPr>
        <w:t>тимчасово</w:t>
      </w:r>
      <w:r w:rsidRPr="009F2915">
        <w:rPr>
          <w:i/>
          <w:color w:val="000000"/>
          <w:sz w:val="28"/>
          <w:szCs w:val="28"/>
          <w:shd w:val="clear" w:color="auto" w:fill="FFFFFF"/>
          <w:lang w:val="uk-UA"/>
        </w:rPr>
        <w:t> </w:t>
      </w:r>
      <w:r w:rsidRPr="009F2915">
        <w:rPr>
          <w:bCs/>
          <w:i/>
          <w:color w:val="000000"/>
          <w:sz w:val="28"/>
          <w:szCs w:val="28"/>
          <w:shd w:val="clear" w:color="auto" w:fill="FFFFFF"/>
          <w:lang w:val="uk-UA"/>
        </w:rPr>
        <w:t>переміщені</w:t>
      </w:r>
      <w:r w:rsidRPr="009F2915">
        <w:rPr>
          <w:i/>
          <w:color w:val="000000"/>
          <w:sz w:val="28"/>
          <w:szCs w:val="28"/>
          <w:shd w:val="clear" w:color="auto" w:fill="FFFFFF"/>
          <w:lang w:val="uk-UA"/>
        </w:rPr>
        <w:t> </w:t>
      </w:r>
      <w:r w:rsidRPr="009F2915">
        <w:rPr>
          <w:bCs/>
          <w:i/>
          <w:color w:val="000000"/>
          <w:sz w:val="28"/>
          <w:szCs w:val="28"/>
          <w:shd w:val="clear" w:color="auto" w:fill="FFFFFF"/>
          <w:lang w:val="uk-UA"/>
        </w:rPr>
        <w:t>особи</w:t>
      </w:r>
      <w:r w:rsidRPr="009F2915">
        <w:rPr>
          <w:color w:val="000000"/>
          <w:sz w:val="28"/>
          <w:szCs w:val="28"/>
          <w:shd w:val="clear" w:color="auto" w:fill="FFFFFF"/>
          <w:lang w:val="uk-UA"/>
        </w:rPr>
        <w:t> отримують постійне житло щонайменше на три місяці. Найчастіше влада намагається надати українцям індивідуальне помешкання, однак інколи їх підселяють в сім’ю, які за це отримують підтримку від держави. Крім того, в громадян України залишається право орендувати житло, наприклад, у Франції самостійно. Часто власники нерухомості просять українців надати спеціальні гарантії при поселенні»</w:t>
      </w:r>
      <w:r w:rsidR="00273331" w:rsidRPr="009F2915">
        <w:rPr>
          <w:color w:val="000000"/>
          <w:sz w:val="28"/>
          <w:szCs w:val="28"/>
          <w:lang w:val="uk-UA"/>
        </w:rPr>
        <w:t>.</w:t>
      </w:r>
    </w:p>
    <w:p w14:paraId="1FCC24A3" w14:textId="552C1CF8"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О. </w:t>
      </w:r>
      <w:proofErr w:type="spellStart"/>
      <w:r w:rsidRPr="009F2915">
        <w:rPr>
          <w:color w:val="000000"/>
          <w:sz w:val="28"/>
          <w:szCs w:val="28"/>
          <w:lang w:val="uk-UA"/>
        </w:rPr>
        <w:t>Федоронко</w:t>
      </w:r>
      <w:proofErr w:type="spellEnd"/>
      <w:r w:rsidRPr="009F2915">
        <w:rPr>
          <w:color w:val="000000"/>
          <w:sz w:val="28"/>
          <w:szCs w:val="28"/>
          <w:lang w:val="uk-UA"/>
        </w:rPr>
        <w:t xml:space="preserve"> концентрує увагу на  визначенні таких понять, як:  «мігранти», «біженці», «внутрішньо переміщені особи». Аналізуючи дані    дефініції, авторка зробила наступні висновки: «мігранти (ми не беремо до уваги вимушених мігрантів та примусових) свідомо, за власним бажанням перетинають адміністративно-територіальні або державні кордони, задля забезпечення власних матеріальних, інтелектуальних (навчання), професійних потреб. Вони не зазнають утисків з боку країни, а також переслідувань через релігійні або політичні </w:t>
      </w:r>
      <w:r w:rsidRPr="009F2915">
        <w:rPr>
          <w:color w:val="000000"/>
          <w:sz w:val="28"/>
          <w:szCs w:val="28"/>
          <w:lang w:val="uk-UA"/>
        </w:rPr>
        <w:lastRenderedPageBreak/>
        <w:t xml:space="preserve">уподобання тощо» [15]. З точки зору вченої «Біженці – люди, які стали жертвами політичних, релігійних, етнічних переслідувань та не за власною волею повинні перетинати державний кордон. Особливістю такого положення є те, що біженці позбавлені правового захисту на рівні держави» [11]. З точки зору О. </w:t>
      </w:r>
      <w:proofErr w:type="spellStart"/>
      <w:r w:rsidRPr="009F2915">
        <w:rPr>
          <w:color w:val="000000"/>
          <w:sz w:val="28"/>
          <w:szCs w:val="28"/>
          <w:lang w:val="uk-UA"/>
        </w:rPr>
        <w:t>Федоронко</w:t>
      </w:r>
      <w:proofErr w:type="spellEnd"/>
      <w:r w:rsidRPr="009F2915">
        <w:rPr>
          <w:color w:val="000000"/>
          <w:sz w:val="28"/>
          <w:szCs w:val="28"/>
          <w:lang w:val="uk-UA"/>
        </w:rPr>
        <w:t xml:space="preserve">  «головна відмінність між цими трьома категоріями осіб полягає як у особливостях прояву мотиваційної сфери особистості на момент переїзду, яка має внутрішній або зовнішній (опосередкований) характер, так і специфіці вольових дій самого індивіда. На практиці це виливається або ж в усвідомлене бажання якнайшвидше «вбудуватися» в новий соціальний контекст, освоїти незнайомий соціокультурний простір, або ж зволікання, відтягування, опір до усього нового через неусвідомлену дію захисних механізмів психіки»</w:t>
      </w:r>
      <w:r w:rsidR="00273331" w:rsidRPr="009F2915">
        <w:rPr>
          <w:color w:val="000000"/>
          <w:sz w:val="28"/>
          <w:szCs w:val="28"/>
          <w:lang w:val="uk-UA"/>
        </w:rPr>
        <w:t>.</w:t>
      </w:r>
    </w:p>
    <w:p w14:paraId="75A63583" w14:textId="297AC5DD"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«Такі науковці, як М. </w:t>
      </w:r>
      <w:proofErr w:type="spellStart"/>
      <w:r w:rsidRPr="009F2915">
        <w:rPr>
          <w:color w:val="000000"/>
          <w:sz w:val="28"/>
          <w:szCs w:val="28"/>
          <w:lang w:val="uk-UA"/>
        </w:rPr>
        <w:t>Слюсаревський</w:t>
      </w:r>
      <w:proofErr w:type="spellEnd"/>
      <w:r w:rsidRPr="009F2915">
        <w:rPr>
          <w:color w:val="000000"/>
          <w:sz w:val="28"/>
          <w:szCs w:val="28"/>
          <w:lang w:val="uk-UA"/>
        </w:rPr>
        <w:t xml:space="preserve"> підкреслю</w:t>
      </w:r>
      <w:r w:rsidR="00273331" w:rsidRPr="009F2915">
        <w:rPr>
          <w:color w:val="000000"/>
          <w:sz w:val="28"/>
          <w:szCs w:val="28"/>
          <w:lang w:val="uk-UA"/>
        </w:rPr>
        <w:t>є</w:t>
      </w:r>
      <w:r w:rsidRPr="009F2915">
        <w:rPr>
          <w:color w:val="000000"/>
          <w:sz w:val="28"/>
          <w:szCs w:val="28"/>
          <w:lang w:val="uk-UA"/>
        </w:rPr>
        <w:t xml:space="preserve"> важливість причин міграції і виділяють міграцію </w:t>
      </w:r>
      <w:r w:rsidRPr="009F2915">
        <w:rPr>
          <w:i/>
          <w:color w:val="000000"/>
          <w:sz w:val="28"/>
          <w:szCs w:val="28"/>
          <w:lang w:val="uk-UA"/>
        </w:rPr>
        <w:t>“внутрішньодержавну та міждержавну</w:t>
      </w:r>
      <w:r w:rsidRPr="009F2915">
        <w:rPr>
          <w:color w:val="000000"/>
          <w:sz w:val="28"/>
          <w:szCs w:val="28"/>
          <w:lang w:val="uk-UA"/>
        </w:rPr>
        <w:t>, постійну і тимчасову, суверенну і вимушену, та інші“</w:t>
      </w:r>
      <w:r w:rsidR="00273331" w:rsidRPr="009F2915">
        <w:rPr>
          <w:color w:val="000000"/>
          <w:sz w:val="28"/>
          <w:szCs w:val="28"/>
          <w:lang w:val="uk-UA"/>
        </w:rPr>
        <w:t xml:space="preserve">. </w:t>
      </w:r>
      <w:r w:rsidRPr="009F2915">
        <w:rPr>
          <w:color w:val="000000"/>
          <w:sz w:val="28"/>
          <w:szCs w:val="28"/>
          <w:lang w:val="uk-UA"/>
        </w:rPr>
        <w:t xml:space="preserve"> Підкреслено, що добровільна міграція може підвищити загальний рівень </w:t>
      </w:r>
      <w:proofErr w:type="spellStart"/>
      <w:r w:rsidRPr="009F2915">
        <w:rPr>
          <w:color w:val="000000"/>
          <w:sz w:val="28"/>
          <w:szCs w:val="28"/>
          <w:lang w:val="uk-UA"/>
        </w:rPr>
        <w:t>стресостійкості</w:t>
      </w:r>
      <w:proofErr w:type="spellEnd"/>
      <w:r w:rsidRPr="009F2915">
        <w:rPr>
          <w:color w:val="000000"/>
          <w:sz w:val="28"/>
          <w:szCs w:val="28"/>
          <w:lang w:val="uk-UA"/>
        </w:rPr>
        <w:t xml:space="preserve"> людини, що буде сприяти  толерантності до її нових умов життя і  швидкій адаптації, а якщо переміщення пов’язане із  зовнішніми негативними обставинами, то воно буде підривати  активність, віру людини в себе, що спонукає до важкої адаптації у новому середовищі»</w:t>
      </w:r>
      <w:r w:rsidR="00273331" w:rsidRPr="009F2915">
        <w:rPr>
          <w:color w:val="000000"/>
          <w:sz w:val="28"/>
          <w:szCs w:val="28"/>
          <w:lang w:val="uk-UA"/>
        </w:rPr>
        <w:t>.</w:t>
      </w:r>
      <w:r w:rsidRPr="009F2915">
        <w:rPr>
          <w:color w:val="000000"/>
          <w:sz w:val="28"/>
          <w:szCs w:val="28"/>
          <w:lang w:val="uk-UA"/>
        </w:rPr>
        <w:t xml:space="preserve">  </w:t>
      </w:r>
    </w:p>
    <w:p w14:paraId="045FDA8E" w14:textId="62EE6B9A"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Також з точки зору Н. </w:t>
      </w:r>
      <w:proofErr w:type="spellStart"/>
      <w:r w:rsidRPr="009F2915">
        <w:rPr>
          <w:color w:val="000000"/>
          <w:sz w:val="28"/>
          <w:szCs w:val="28"/>
          <w:lang w:val="uk-UA"/>
        </w:rPr>
        <w:t>Мазіна</w:t>
      </w:r>
      <w:proofErr w:type="spellEnd"/>
      <w:r w:rsidRPr="009F2915">
        <w:rPr>
          <w:color w:val="000000"/>
          <w:sz w:val="28"/>
          <w:szCs w:val="28"/>
          <w:lang w:val="uk-UA"/>
        </w:rPr>
        <w:t>, «Україна наразі перебуває в стані нестабільності внаслідок чого соціальні та політичні інститути значною мірою втрачають свій регулюючий вплив та не можуть забезпечити гідний рівень життя населення. Це призводить до того, що успішність адаптації особи більшою мірою визначається її особистісними можливостями адаптуватися до нестабільної суспільної ситуації»</w:t>
      </w:r>
      <w:r w:rsidR="00273331" w:rsidRPr="009F2915">
        <w:rPr>
          <w:color w:val="000000"/>
          <w:sz w:val="28"/>
          <w:szCs w:val="28"/>
          <w:lang w:val="uk-UA"/>
        </w:rPr>
        <w:t>.</w:t>
      </w:r>
    </w:p>
    <w:p w14:paraId="6C5025B7" w14:textId="77777777" w:rsidR="0016253D" w:rsidRPr="009F2915" w:rsidRDefault="0016253D" w:rsidP="00273331">
      <w:pPr>
        <w:pStyle w:val="Default"/>
        <w:spacing w:line="360" w:lineRule="auto"/>
        <w:jc w:val="both"/>
        <w:rPr>
          <w:sz w:val="28"/>
          <w:szCs w:val="28"/>
          <w:lang w:val="uk-UA"/>
        </w:rPr>
      </w:pPr>
      <w:r w:rsidRPr="009F2915">
        <w:rPr>
          <w:sz w:val="28"/>
          <w:szCs w:val="28"/>
          <w:lang w:val="uk-UA"/>
        </w:rPr>
        <w:t xml:space="preserve">         Ю. </w:t>
      </w:r>
      <w:proofErr w:type="spellStart"/>
      <w:r w:rsidRPr="009F2915">
        <w:rPr>
          <w:sz w:val="28"/>
          <w:szCs w:val="28"/>
          <w:lang w:val="uk-UA"/>
        </w:rPr>
        <w:t>Пилипас</w:t>
      </w:r>
      <w:proofErr w:type="spellEnd"/>
      <w:r w:rsidRPr="009F2915">
        <w:rPr>
          <w:sz w:val="28"/>
          <w:szCs w:val="28"/>
          <w:lang w:val="uk-UA"/>
        </w:rPr>
        <w:t xml:space="preserve"> активізує увагу на  такі негативні прояви, стани внутрішньо переміщених осіб, які спричиняють нестабільність і втрату контролю  не тільки над ситуацією, а й власним життям. Отже, автором виокремлено:  </w:t>
      </w:r>
    </w:p>
    <w:p w14:paraId="59C3DD28"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відчуття незахищеності; </w:t>
      </w:r>
    </w:p>
    <w:p w14:paraId="4A083527"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lastRenderedPageBreak/>
        <w:t xml:space="preserve">стан жертви; </w:t>
      </w:r>
    </w:p>
    <w:p w14:paraId="37EBE90B"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відсутність можливостей прогнозувати майбутнє; </w:t>
      </w:r>
    </w:p>
    <w:p w14:paraId="70581699" w14:textId="63E14A37" w:rsidR="0016253D" w:rsidRPr="009F2915" w:rsidRDefault="0016253D">
      <w:pPr>
        <w:pStyle w:val="af0"/>
        <w:numPr>
          <w:ilvl w:val="0"/>
          <w:numId w:val="12"/>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реакції на тяжкий стрес і порушення адаптації, в тому числі посттравматичний стресовий розлад (ПТСР)</w:t>
      </w:r>
      <w:r w:rsidR="009F2915">
        <w:rPr>
          <w:color w:val="000000"/>
          <w:sz w:val="28"/>
          <w:szCs w:val="28"/>
          <w:lang w:val="uk-UA"/>
        </w:rPr>
        <w:t>;</w:t>
      </w:r>
    </w:p>
    <w:p w14:paraId="7E67CFFC" w14:textId="77777777" w:rsidR="0016253D" w:rsidRPr="009F2915" w:rsidRDefault="0016253D">
      <w:pPr>
        <w:pStyle w:val="af0"/>
        <w:numPr>
          <w:ilvl w:val="0"/>
          <w:numId w:val="12"/>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сором, почуття провини; </w:t>
      </w:r>
    </w:p>
    <w:p w14:paraId="6FA2DFAB"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побоювання відторгнення (що їх будуть ідентифікувати з ворогами); </w:t>
      </w:r>
    </w:p>
    <w:p w14:paraId="566B9D54" w14:textId="77777777" w:rsidR="0016253D" w:rsidRPr="009F2915" w:rsidRDefault="0016253D">
      <w:pPr>
        <w:numPr>
          <w:ilvl w:val="0"/>
          <w:numId w:val="12"/>
        </w:numPr>
        <w:autoSpaceDE w:val="0"/>
        <w:autoSpaceDN w:val="0"/>
        <w:adjustRightInd w:val="0"/>
        <w:spacing w:after="0" w:line="360" w:lineRule="auto"/>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функціональні симптоми, психосоматичні розлади, зловживання психоактивними речовинами; </w:t>
      </w:r>
    </w:p>
    <w:p w14:paraId="797F833E"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розгубленість (на рівні думок не можуть зосередитися і виконувати розумові завдання, до яких звикли); </w:t>
      </w:r>
    </w:p>
    <w:p w14:paraId="2BDAD8A9"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втрата автономності («Я не керую процесом. Мене кудись несе»); </w:t>
      </w:r>
    </w:p>
    <w:p w14:paraId="05B69E0B"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 втрата суб’єктивності («Це не я приймаю рішення у своєму житті. Хтось зверху вирішує»); </w:t>
      </w:r>
    </w:p>
    <w:p w14:paraId="49D9CCE2" w14:textId="77777777" w:rsidR="0016253D" w:rsidRPr="009F2915" w:rsidRDefault="0016253D">
      <w:pPr>
        <w:pStyle w:val="Default"/>
        <w:numPr>
          <w:ilvl w:val="0"/>
          <w:numId w:val="12"/>
        </w:numPr>
        <w:spacing w:line="360" w:lineRule="auto"/>
        <w:rPr>
          <w:sz w:val="28"/>
          <w:szCs w:val="28"/>
          <w:lang w:val="uk-UA"/>
        </w:rPr>
      </w:pPr>
      <w:r w:rsidRPr="009F2915">
        <w:rPr>
          <w:sz w:val="28"/>
          <w:szCs w:val="28"/>
          <w:lang w:val="uk-UA"/>
        </w:rPr>
        <w:t xml:space="preserve">порушення ідентичності; </w:t>
      </w:r>
    </w:p>
    <w:p w14:paraId="4395DF7B" w14:textId="77777777" w:rsidR="0016253D" w:rsidRPr="009F2915" w:rsidRDefault="0016253D">
      <w:pPr>
        <w:pStyle w:val="af0"/>
        <w:numPr>
          <w:ilvl w:val="0"/>
          <w:numId w:val="12"/>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злість та пошук «зовнішнього ворога» (хтось має за це заплатити);</w:t>
      </w:r>
    </w:p>
    <w:p w14:paraId="67AB424E" w14:textId="5814D8F6" w:rsidR="0016253D" w:rsidRPr="009F2915" w:rsidRDefault="0016253D">
      <w:pPr>
        <w:pStyle w:val="af0"/>
        <w:numPr>
          <w:ilvl w:val="0"/>
          <w:numId w:val="12"/>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низька самооцінка</w:t>
      </w:r>
      <w:r w:rsidR="00273331" w:rsidRPr="009F2915">
        <w:rPr>
          <w:color w:val="000000"/>
          <w:sz w:val="28"/>
          <w:szCs w:val="28"/>
          <w:lang w:val="uk-UA"/>
        </w:rPr>
        <w:t>.</w:t>
      </w:r>
      <w:r w:rsidRPr="009F2915">
        <w:rPr>
          <w:color w:val="000000"/>
          <w:sz w:val="28"/>
          <w:szCs w:val="28"/>
          <w:lang w:val="uk-UA"/>
        </w:rPr>
        <w:t xml:space="preserve"> </w:t>
      </w:r>
    </w:p>
    <w:p w14:paraId="301B9543" w14:textId="77777777"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Дотичне врахування індивідуальних особливостей переселенців підкреслює    О. </w:t>
      </w:r>
      <w:proofErr w:type="spellStart"/>
      <w:r w:rsidRPr="009F2915">
        <w:rPr>
          <w:color w:val="000000"/>
          <w:sz w:val="28"/>
          <w:szCs w:val="28"/>
          <w:lang w:val="uk-UA"/>
        </w:rPr>
        <w:t>Блинова</w:t>
      </w:r>
      <w:proofErr w:type="spellEnd"/>
      <w:r w:rsidRPr="009F2915">
        <w:rPr>
          <w:color w:val="000000"/>
          <w:sz w:val="28"/>
          <w:szCs w:val="28"/>
          <w:lang w:val="uk-UA"/>
        </w:rPr>
        <w:t xml:space="preserve">, яка активізує увагу на різних проявах відношення особистості до важких життєвих ситуацій: </w:t>
      </w:r>
    </w:p>
    <w:p w14:paraId="2D39E689" w14:textId="77777777" w:rsidR="0016253D" w:rsidRPr="009F2915" w:rsidRDefault="0016253D">
      <w:pPr>
        <w:pStyle w:val="af0"/>
        <w:numPr>
          <w:ilvl w:val="0"/>
          <w:numId w:val="13"/>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«одним переселенцям властивий високий рівень спокою та легке знаходження найбільш оптимальних для кожної конкретної ситуації рішень;</w:t>
      </w:r>
    </w:p>
    <w:p w14:paraId="214DDC47" w14:textId="11465461" w:rsidR="0016253D" w:rsidRPr="009F2915" w:rsidRDefault="0016253D">
      <w:pPr>
        <w:pStyle w:val="af0"/>
        <w:numPr>
          <w:ilvl w:val="0"/>
          <w:numId w:val="13"/>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для інших криза, викликана вимушеним переселенням, стала тяжким випробуванням»</w:t>
      </w:r>
      <w:r w:rsidR="00273331" w:rsidRPr="009F2915">
        <w:rPr>
          <w:color w:val="000000"/>
          <w:sz w:val="28"/>
          <w:szCs w:val="28"/>
          <w:lang w:val="uk-UA"/>
        </w:rPr>
        <w:t>.</w:t>
      </w:r>
    </w:p>
    <w:p w14:paraId="430866B6" w14:textId="7F7E1B5E"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Тому вчена підкреслює «важливість вивчення ролі особистості переселенця, виявлені значущих психологічних якостей та </w:t>
      </w:r>
      <w:proofErr w:type="spellStart"/>
      <w:r w:rsidRPr="009F2915">
        <w:rPr>
          <w:color w:val="000000"/>
          <w:sz w:val="28"/>
          <w:szCs w:val="28"/>
          <w:lang w:val="uk-UA"/>
        </w:rPr>
        <w:t>схильностей</w:t>
      </w:r>
      <w:proofErr w:type="spellEnd"/>
      <w:r w:rsidRPr="009F2915">
        <w:rPr>
          <w:color w:val="000000"/>
          <w:sz w:val="28"/>
          <w:szCs w:val="28"/>
          <w:lang w:val="uk-UA"/>
        </w:rPr>
        <w:t xml:space="preserve"> для подолання кризової ситуації, забезпечення збалансованості різних психологічних функцій та подальшого гармонійного розвитку особистості переселенця».</w:t>
      </w:r>
    </w:p>
    <w:p w14:paraId="34592291" w14:textId="0FAD7C94"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Також авторка до якостей особистості відносить </w:t>
      </w:r>
      <w:proofErr w:type="spellStart"/>
      <w:r w:rsidRPr="009F2915">
        <w:rPr>
          <w:color w:val="000000"/>
          <w:sz w:val="28"/>
          <w:szCs w:val="28"/>
          <w:lang w:val="uk-UA"/>
        </w:rPr>
        <w:t>інтровертованість</w:t>
      </w:r>
      <w:proofErr w:type="spellEnd"/>
      <w:r w:rsidRPr="009F2915">
        <w:rPr>
          <w:color w:val="000000"/>
          <w:sz w:val="28"/>
          <w:szCs w:val="28"/>
          <w:lang w:val="uk-UA"/>
        </w:rPr>
        <w:t xml:space="preserve">,  яка негативно впливає на процес адаптації, знижує толерантність до оточення, процес </w:t>
      </w:r>
      <w:r w:rsidRPr="009F2915">
        <w:rPr>
          <w:color w:val="000000"/>
          <w:sz w:val="28"/>
          <w:szCs w:val="28"/>
          <w:lang w:val="uk-UA"/>
        </w:rPr>
        <w:lastRenderedPageBreak/>
        <w:t xml:space="preserve">звернення внутрішньо переміщених осіб за психологічною допомогою, а також підвищує нервозність і  збудливість.  Вчена, в якості шляхів психологічної допомоги мігрантам, вказує на «важливість стабілізації їх емоційних станів, стимулювання їх внутрішніх ресурсів для подолання стресових ситуацій та прискорення адаптації. Тоді переселенець буде самостійно шукати шляхи до пошуку роботи, для налагодження власного добробуту, відновлення втраченої соціальної мережі </w:t>
      </w:r>
      <w:proofErr w:type="spellStart"/>
      <w:r w:rsidRPr="009F2915">
        <w:rPr>
          <w:color w:val="000000"/>
          <w:sz w:val="28"/>
          <w:szCs w:val="28"/>
          <w:lang w:val="uk-UA"/>
        </w:rPr>
        <w:t>зв’язків</w:t>
      </w:r>
      <w:proofErr w:type="spellEnd"/>
      <w:r w:rsidRPr="009F2915">
        <w:rPr>
          <w:color w:val="000000"/>
          <w:sz w:val="28"/>
          <w:szCs w:val="28"/>
          <w:lang w:val="uk-UA"/>
        </w:rPr>
        <w:t>, які будуть сприяти отриманню ними емоційної, інформаційної та соціальної підтримки».</w:t>
      </w:r>
    </w:p>
    <w:p w14:paraId="5A8FF555" w14:textId="77777777"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З точки зору І. </w:t>
      </w:r>
      <w:proofErr w:type="spellStart"/>
      <w:r w:rsidRPr="009F2915">
        <w:rPr>
          <w:color w:val="000000"/>
          <w:sz w:val="28"/>
          <w:szCs w:val="28"/>
          <w:lang w:val="uk-UA"/>
        </w:rPr>
        <w:t>Трубавіної</w:t>
      </w:r>
      <w:proofErr w:type="spellEnd"/>
      <w:r w:rsidRPr="009F2915">
        <w:rPr>
          <w:color w:val="000000"/>
          <w:sz w:val="28"/>
          <w:szCs w:val="28"/>
          <w:lang w:val="uk-UA"/>
        </w:rPr>
        <w:t>, в якості психологічних проблем переміщених осіб можна виділити  загальні, властиві всім членам сім’ї такі прояви, як:</w:t>
      </w:r>
    </w:p>
    <w:p w14:paraId="5FC3A3DB"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«відсутність перспективи на майбутнє, розбалансованість, розгубленість; </w:t>
      </w:r>
    </w:p>
    <w:p w14:paraId="6F71EA90"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психологічні травми, викликані тим, що вони стали свідками воєнних дій, насильства; </w:t>
      </w:r>
    </w:p>
    <w:p w14:paraId="004086A2"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почуття провини через потребу в зовнішній допомозі від сторонніх людей;</w:t>
      </w:r>
    </w:p>
    <w:p w14:paraId="4679B31E"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втрата групової ідентичності; </w:t>
      </w:r>
    </w:p>
    <w:p w14:paraId="45D95D91"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сприйняття себе в якості жертви;</w:t>
      </w:r>
    </w:p>
    <w:p w14:paraId="3EE75978"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розгубленість через втрату контролю над власним життям;  </w:t>
      </w:r>
    </w:p>
    <w:p w14:paraId="4C60299C"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відсутність ідентифікації з приймаючою громадою, що провокує відчуття самотності; </w:t>
      </w:r>
    </w:p>
    <w:p w14:paraId="2029176C"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зниження самооцінки; </w:t>
      </w:r>
    </w:p>
    <w:p w14:paraId="6374443A"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необхідність пристосування до проживання в компактних умовах та до зменшення власного простору; </w:t>
      </w:r>
    </w:p>
    <w:p w14:paraId="7E6A5589"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втрата домашніх тварин, які не вдалось взяти з собою при переїзді;         </w:t>
      </w:r>
    </w:p>
    <w:p w14:paraId="50605B42"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відчай батьків від усвідомлення неможливості забезпечити безпеку для власних дітей; </w:t>
      </w:r>
    </w:p>
    <w:p w14:paraId="1B99E1CC" w14:textId="77777777" w:rsidR="0016253D" w:rsidRPr="009F2915" w:rsidRDefault="0016253D">
      <w:pPr>
        <w:pStyle w:val="af0"/>
        <w:numPr>
          <w:ilvl w:val="0"/>
          <w:numId w:val="8"/>
        </w:numPr>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зниження критичності мислення, яке викликане значним та тривалим стресом; </w:t>
      </w:r>
    </w:p>
    <w:p w14:paraId="4B5F5305" w14:textId="77777777" w:rsidR="00273331" w:rsidRPr="009F2915" w:rsidRDefault="0016253D">
      <w:pPr>
        <w:pStyle w:val="af0"/>
        <w:numPr>
          <w:ilvl w:val="0"/>
          <w:numId w:val="8"/>
        </w:numPr>
        <w:shd w:val="clear" w:color="auto" w:fill="FEFEFE"/>
        <w:tabs>
          <w:tab w:val="left" w:pos="720"/>
        </w:tabs>
        <w:spacing w:before="0" w:beforeAutospacing="0" w:after="0" w:afterAutospacing="0" w:line="360" w:lineRule="auto"/>
        <w:jc w:val="both"/>
        <w:rPr>
          <w:color w:val="000000"/>
          <w:sz w:val="28"/>
          <w:szCs w:val="28"/>
          <w:lang w:val="uk-UA"/>
        </w:rPr>
      </w:pPr>
      <w:r w:rsidRPr="009F2915">
        <w:rPr>
          <w:color w:val="000000"/>
          <w:sz w:val="28"/>
          <w:szCs w:val="28"/>
          <w:lang w:val="uk-UA"/>
        </w:rPr>
        <w:t>низький контроль емоційного стану, що стало причиною пережитої кризи»</w:t>
      </w:r>
      <w:r w:rsidR="00273331" w:rsidRPr="009F2915">
        <w:rPr>
          <w:color w:val="000000"/>
          <w:sz w:val="28"/>
          <w:szCs w:val="28"/>
          <w:lang w:val="uk-UA"/>
        </w:rPr>
        <w:t>.</w:t>
      </w:r>
    </w:p>
    <w:p w14:paraId="0FBF7B5C" w14:textId="6C27BBDF" w:rsidR="0016253D" w:rsidRPr="009F2915" w:rsidRDefault="0016253D" w:rsidP="00273331">
      <w:pPr>
        <w:pStyle w:val="af0"/>
        <w:shd w:val="clear" w:color="auto" w:fill="FEFEFE"/>
        <w:tabs>
          <w:tab w:val="left" w:pos="72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lastRenderedPageBreak/>
        <w:t xml:space="preserve">Також авторка розкриває окремо чоловічі, жіночі, дитячі переживання. Отже, для </w:t>
      </w:r>
      <w:r w:rsidRPr="009F2915">
        <w:rPr>
          <w:i/>
          <w:color w:val="000000"/>
          <w:sz w:val="28"/>
          <w:szCs w:val="28"/>
          <w:lang w:val="uk-UA"/>
        </w:rPr>
        <w:t>чоловічих</w:t>
      </w:r>
      <w:r w:rsidRPr="009F2915">
        <w:rPr>
          <w:color w:val="000000"/>
          <w:sz w:val="28"/>
          <w:szCs w:val="28"/>
          <w:lang w:val="uk-UA"/>
        </w:rPr>
        <w:t xml:space="preserve"> характерно: </w:t>
      </w:r>
    </w:p>
    <w:p w14:paraId="3FEC3C88" w14:textId="77777777" w:rsidR="0016253D" w:rsidRPr="009F2915" w:rsidRDefault="0016253D">
      <w:pPr>
        <w:pStyle w:val="af0"/>
        <w:numPr>
          <w:ilvl w:val="0"/>
          <w:numId w:val="9"/>
        </w:numPr>
        <w:shd w:val="clear" w:color="auto" w:fill="FEFEFE"/>
        <w:tabs>
          <w:tab w:val="clear" w:pos="1080"/>
          <w:tab w:val="left" w:pos="720"/>
          <w:tab w:val="num" w:pos="90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«почуття провини за неможливість забезпечити захист та матеріальне благополуччя сім’ї, вберегти рідний край, </w:t>
      </w:r>
    </w:p>
    <w:p w14:paraId="64DB0B84" w14:textId="77777777" w:rsidR="0016253D" w:rsidRPr="009F2915" w:rsidRDefault="0016253D">
      <w:pPr>
        <w:pStyle w:val="af0"/>
        <w:numPr>
          <w:ilvl w:val="0"/>
          <w:numId w:val="9"/>
        </w:numPr>
        <w:shd w:val="clear" w:color="auto" w:fill="FEFEFE"/>
        <w:tabs>
          <w:tab w:val="clear" w:pos="1080"/>
          <w:tab w:val="num" w:pos="360"/>
          <w:tab w:val="left" w:pos="720"/>
        </w:tabs>
        <w:spacing w:before="0" w:beforeAutospacing="0" w:after="0" w:afterAutospacing="0" w:line="360" w:lineRule="auto"/>
        <w:ind w:left="360" w:firstLine="0"/>
        <w:jc w:val="both"/>
        <w:rPr>
          <w:color w:val="000000"/>
          <w:sz w:val="28"/>
          <w:szCs w:val="28"/>
          <w:lang w:val="uk-UA"/>
        </w:rPr>
      </w:pPr>
      <w:r w:rsidRPr="009F2915">
        <w:rPr>
          <w:color w:val="000000"/>
          <w:sz w:val="28"/>
          <w:szCs w:val="28"/>
          <w:lang w:val="uk-UA"/>
        </w:rPr>
        <w:t xml:space="preserve">за неможливість знайти роботу; </w:t>
      </w:r>
    </w:p>
    <w:p w14:paraId="4255A630" w14:textId="77777777" w:rsidR="0016253D" w:rsidRPr="009F2915" w:rsidRDefault="0016253D">
      <w:pPr>
        <w:pStyle w:val="af0"/>
        <w:numPr>
          <w:ilvl w:val="0"/>
          <w:numId w:val="9"/>
        </w:numPr>
        <w:shd w:val="clear" w:color="auto" w:fill="FEFEFE"/>
        <w:tabs>
          <w:tab w:val="clear" w:pos="1080"/>
          <w:tab w:val="num" w:pos="360"/>
          <w:tab w:val="left" w:pos="720"/>
        </w:tabs>
        <w:spacing w:before="0" w:beforeAutospacing="0" w:after="0" w:afterAutospacing="0" w:line="360" w:lineRule="auto"/>
        <w:ind w:left="360" w:firstLine="0"/>
        <w:jc w:val="both"/>
        <w:rPr>
          <w:color w:val="000000"/>
          <w:sz w:val="28"/>
          <w:szCs w:val="28"/>
          <w:lang w:val="uk-UA"/>
        </w:rPr>
      </w:pPr>
      <w:r w:rsidRPr="009F2915">
        <w:rPr>
          <w:color w:val="000000"/>
          <w:sz w:val="28"/>
          <w:szCs w:val="28"/>
          <w:lang w:val="uk-UA"/>
        </w:rPr>
        <w:t xml:space="preserve">труднощі з виявом та контролем емоцій, </w:t>
      </w:r>
    </w:p>
    <w:p w14:paraId="6AD5541B" w14:textId="70F1276C" w:rsidR="0016253D" w:rsidRPr="009F2915" w:rsidRDefault="0016253D">
      <w:pPr>
        <w:pStyle w:val="af0"/>
        <w:numPr>
          <w:ilvl w:val="0"/>
          <w:numId w:val="9"/>
        </w:numPr>
        <w:shd w:val="clear" w:color="auto" w:fill="FEFEFE"/>
        <w:tabs>
          <w:tab w:val="clear" w:pos="1080"/>
          <w:tab w:val="num" w:pos="72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агресивність, яка викликана безпорадністю, відчуттям, що не вдалось вберегти коханих людей в безпеці»</w:t>
      </w:r>
      <w:r w:rsidR="00273331" w:rsidRPr="009F2915">
        <w:rPr>
          <w:color w:val="000000"/>
          <w:sz w:val="28"/>
          <w:szCs w:val="28"/>
          <w:lang w:val="uk-UA"/>
        </w:rPr>
        <w:t>.</w:t>
      </w:r>
    </w:p>
    <w:p w14:paraId="15087364" w14:textId="77777777"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До </w:t>
      </w:r>
      <w:r w:rsidRPr="009F2915">
        <w:rPr>
          <w:i/>
          <w:color w:val="000000"/>
          <w:sz w:val="28"/>
          <w:szCs w:val="28"/>
          <w:lang w:val="uk-UA"/>
        </w:rPr>
        <w:t xml:space="preserve">жіночих </w:t>
      </w:r>
      <w:r w:rsidRPr="009F2915">
        <w:rPr>
          <w:color w:val="000000"/>
          <w:sz w:val="28"/>
          <w:szCs w:val="28"/>
          <w:lang w:val="uk-UA"/>
        </w:rPr>
        <w:t xml:space="preserve">переживань І. </w:t>
      </w:r>
      <w:proofErr w:type="spellStart"/>
      <w:r w:rsidRPr="009F2915">
        <w:rPr>
          <w:color w:val="000000"/>
          <w:sz w:val="28"/>
          <w:szCs w:val="28"/>
          <w:lang w:val="uk-UA"/>
        </w:rPr>
        <w:t>Трубавіна</w:t>
      </w:r>
      <w:proofErr w:type="spellEnd"/>
      <w:r w:rsidRPr="009F2915">
        <w:rPr>
          <w:color w:val="000000"/>
          <w:sz w:val="28"/>
          <w:szCs w:val="28"/>
          <w:lang w:val="uk-UA"/>
        </w:rPr>
        <w:t xml:space="preserve"> відносить</w:t>
      </w:r>
    </w:p>
    <w:p w14:paraId="003F863E" w14:textId="77777777" w:rsidR="0016253D" w:rsidRPr="009F2915" w:rsidRDefault="0016253D">
      <w:pPr>
        <w:pStyle w:val="af0"/>
        <w:numPr>
          <w:ilvl w:val="0"/>
          <w:numId w:val="10"/>
        </w:numPr>
        <w:shd w:val="clear" w:color="auto" w:fill="FEFEFE"/>
        <w:tabs>
          <w:tab w:val="clear" w:pos="1080"/>
          <w:tab w:val="left" w:pos="720"/>
          <w:tab w:val="left" w:pos="900"/>
        </w:tabs>
        <w:spacing w:before="0" w:beforeAutospacing="0" w:after="0" w:afterAutospacing="0" w:line="360" w:lineRule="auto"/>
        <w:ind w:left="360" w:firstLine="0"/>
        <w:jc w:val="both"/>
        <w:rPr>
          <w:color w:val="000000"/>
          <w:sz w:val="28"/>
          <w:szCs w:val="28"/>
          <w:lang w:val="uk-UA"/>
        </w:rPr>
      </w:pPr>
      <w:r w:rsidRPr="009F2915">
        <w:rPr>
          <w:color w:val="000000"/>
          <w:sz w:val="28"/>
          <w:szCs w:val="28"/>
          <w:lang w:val="uk-UA"/>
        </w:rPr>
        <w:t>«страхи, викликані пережитими подіями,</w:t>
      </w:r>
    </w:p>
    <w:p w14:paraId="200DB3DE" w14:textId="77777777" w:rsidR="0016253D" w:rsidRPr="009F2915" w:rsidRDefault="0016253D">
      <w:pPr>
        <w:pStyle w:val="af0"/>
        <w:numPr>
          <w:ilvl w:val="0"/>
          <w:numId w:val="10"/>
        </w:numPr>
        <w:shd w:val="clear" w:color="auto" w:fill="FEFEFE"/>
        <w:tabs>
          <w:tab w:val="clear" w:pos="1080"/>
          <w:tab w:val="left" w:pos="720"/>
          <w:tab w:val="left" w:pos="900"/>
        </w:tabs>
        <w:spacing w:before="0" w:beforeAutospacing="0" w:after="0" w:afterAutospacing="0" w:line="360" w:lineRule="auto"/>
        <w:ind w:left="360" w:firstLine="0"/>
        <w:jc w:val="both"/>
        <w:rPr>
          <w:color w:val="000000"/>
          <w:sz w:val="28"/>
          <w:szCs w:val="28"/>
          <w:lang w:val="uk-UA"/>
        </w:rPr>
      </w:pPr>
      <w:r w:rsidRPr="009F2915">
        <w:rPr>
          <w:color w:val="000000"/>
          <w:sz w:val="28"/>
          <w:szCs w:val="28"/>
          <w:lang w:val="uk-UA"/>
        </w:rPr>
        <w:t xml:space="preserve"> тривога за невизначене власне майбутнє та майбутнє дітей, </w:t>
      </w:r>
    </w:p>
    <w:p w14:paraId="48BA2018" w14:textId="77777777" w:rsidR="0016253D" w:rsidRPr="009F2915" w:rsidRDefault="0016253D">
      <w:pPr>
        <w:pStyle w:val="af0"/>
        <w:numPr>
          <w:ilvl w:val="0"/>
          <w:numId w:val="10"/>
        </w:numPr>
        <w:shd w:val="clear" w:color="auto" w:fill="FEFEFE"/>
        <w:tabs>
          <w:tab w:val="clear" w:pos="1080"/>
          <w:tab w:val="left" w:pos="720"/>
          <w:tab w:val="left" w:pos="900"/>
        </w:tabs>
        <w:spacing w:before="0" w:beforeAutospacing="0" w:after="0" w:afterAutospacing="0" w:line="360" w:lineRule="auto"/>
        <w:ind w:left="900" w:hanging="540"/>
        <w:jc w:val="both"/>
        <w:rPr>
          <w:color w:val="000000"/>
          <w:sz w:val="28"/>
          <w:szCs w:val="28"/>
          <w:lang w:val="uk-UA"/>
        </w:rPr>
      </w:pPr>
      <w:r w:rsidRPr="009F2915">
        <w:rPr>
          <w:color w:val="000000"/>
          <w:sz w:val="28"/>
          <w:szCs w:val="28"/>
          <w:lang w:val="uk-UA"/>
        </w:rPr>
        <w:t xml:space="preserve"> підвищеним проявом турботи про дітей та членів родини на новому місці проживання; </w:t>
      </w:r>
    </w:p>
    <w:p w14:paraId="276E15C8" w14:textId="17D4A375" w:rsidR="0016253D" w:rsidRPr="009F2915" w:rsidRDefault="0016253D">
      <w:pPr>
        <w:pStyle w:val="af0"/>
        <w:numPr>
          <w:ilvl w:val="0"/>
          <w:numId w:val="10"/>
        </w:numPr>
        <w:shd w:val="clear" w:color="auto" w:fill="FEFEFE"/>
        <w:tabs>
          <w:tab w:val="clear" w:pos="1080"/>
          <w:tab w:val="left" w:pos="720"/>
          <w:tab w:val="left" w:pos="90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тривожність викликана підвищенням почуття відповідальності за щастя сім’ї, почуття самотності</w:t>
      </w:r>
      <w:r w:rsidR="00273331" w:rsidRPr="009F2915">
        <w:rPr>
          <w:color w:val="000000"/>
          <w:sz w:val="28"/>
          <w:szCs w:val="28"/>
          <w:lang w:val="uk-UA"/>
        </w:rPr>
        <w:t>.</w:t>
      </w:r>
    </w:p>
    <w:p w14:paraId="4546640F" w14:textId="77777777"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Вченою також виокремлено і </w:t>
      </w:r>
      <w:r w:rsidRPr="009F2915">
        <w:rPr>
          <w:i/>
          <w:color w:val="000000"/>
          <w:sz w:val="28"/>
          <w:szCs w:val="28"/>
          <w:lang w:val="uk-UA"/>
        </w:rPr>
        <w:t>дитячі</w:t>
      </w:r>
      <w:r w:rsidRPr="009F2915">
        <w:rPr>
          <w:color w:val="000000"/>
          <w:sz w:val="28"/>
          <w:szCs w:val="28"/>
          <w:lang w:val="uk-UA"/>
        </w:rPr>
        <w:t xml:space="preserve"> переживання: </w:t>
      </w:r>
    </w:p>
    <w:p w14:paraId="38797B73"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«розлади психічного розвитку викликані пережитим </w:t>
      </w:r>
      <w:proofErr w:type="spellStart"/>
      <w:r w:rsidRPr="009F2915">
        <w:rPr>
          <w:color w:val="000000"/>
          <w:sz w:val="28"/>
          <w:szCs w:val="28"/>
          <w:lang w:val="uk-UA"/>
        </w:rPr>
        <w:t>травмуючим</w:t>
      </w:r>
      <w:proofErr w:type="spellEnd"/>
      <w:r w:rsidRPr="009F2915">
        <w:rPr>
          <w:color w:val="000000"/>
          <w:sz w:val="28"/>
          <w:szCs w:val="28"/>
          <w:lang w:val="uk-UA"/>
        </w:rPr>
        <w:t xml:space="preserve"> досвідом воєнних дій, </w:t>
      </w:r>
    </w:p>
    <w:p w14:paraId="2781C91D"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необхідністю покинути друзів на попередній території проживання, </w:t>
      </w:r>
    </w:p>
    <w:p w14:paraId="390D2B50"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низька </w:t>
      </w:r>
      <w:proofErr w:type="spellStart"/>
      <w:r w:rsidRPr="009F2915">
        <w:rPr>
          <w:color w:val="000000"/>
          <w:sz w:val="28"/>
          <w:szCs w:val="28"/>
          <w:lang w:val="uk-UA"/>
        </w:rPr>
        <w:t>стресостійкість</w:t>
      </w:r>
      <w:proofErr w:type="spellEnd"/>
      <w:r w:rsidRPr="009F2915">
        <w:rPr>
          <w:color w:val="000000"/>
          <w:sz w:val="28"/>
          <w:szCs w:val="28"/>
          <w:lang w:val="uk-UA"/>
        </w:rPr>
        <w:t xml:space="preserve"> викликана тим, що процес розвитку та соціалізації вже передбачає значні ресурсні витрати психічного характеру; </w:t>
      </w:r>
    </w:p>
    <w:p w14:paraId="4943645E"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важкість не тільки зрозуміти та ідентифікувати свій стан, свої емоції, а й проявити їх, поділитись ними з близькими; </w:t>
      </w:r>
    </w:p>
    <w:p w14:paraId="396E4EDA"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самотність та ізольованість викликані неможливістю знайти спільну мову з однолітками на новому місці проживання; </w:t>
      </w:r>
    </w:p>
    <w:p w14:paraId="57D3DFD4"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розгубленість через необхідність покинути друзів та загалом колектив в місці навчання;</w:t>
      </w:r>
    </w:p>
    <w:p w14:paraId="763EB1A9"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вимушене переселення підриває базову довіру до світу; </w:t>
      </w:r>
    </w:p>
    <w:p w14:paraId="5E32A4F1"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lastRenderedPageBreak/>
        <w:t xml:space="preserve">нове соціальне оточення чинить додаткове навантаження на нестійку психіку; </w:t>
      </w:r>
    </w:p>
    <w:p w14:paraId="57EE97D4"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психологічні перевантаження провокують розлади сну, страхи, фобії, агресію;</w:t>
      </w:r>
    </w:p>
    <w:p w14:paraId="77437787" w14:textId="77777777"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 адаптивна модель поведінки ще не сформована;</w:t>
      </w:r>
    </w:p>
    <w:p w14:paraId="724D7C3D" w14:textId="42EA0575" w:rsidR="0016253D" w:rsidRPr="009F2915" w:rsidRDefault="0016253D">
      <w:pPr>
        <w:pStyle w:val="af0"/>
        <w:numPr>
          <w:ilvl w:val="0"/>
          <w:numId w:val="11"/>
        </w:numPr>
        <w:shd w:val="clear" w:color="auto" w:fill="FEFEFE"/>
        <w:tabs>
          <w:tab w:val="clear" w:pos="1080"/>
        </w:tabs>
        <w:spacing w:before="0" w:beforeAutospacing="0" w:after="0" w:afterAutospacing="0" w:line="360" w:lineRule="auto"/>
        <w:ind w:left="720"/>
        <w:jc w:val="both"/>
        <w:rPr>
          <w:color w:val="000000"/>
          <w:sz w:val="28"/>
          <w:szCs w:val="28"/>
          <w:lang w:val="uk-UA"/>
        </w:rPr>
      </w:pPr>
      <w:r w:rsidRPr="009F2915">
        <w:rPr>
          <w:color w:val="000000"/>
          <w:sz w:val="28"/>
          <w:szCs w:val="28"/>
          <w:lang w:val="uk-UA"/>
        </w:rPr>
        <w:t xml:space="preserve"> невпевненість та розгубленість проявляються в негативізмі по відношенню до оточення»</w:t>
      </w:r>
      <w:r w:rsidR="00273331" w:rsidRPr="009F2915">
        <w:rPr>
          <w:color w:val="000000"/>
          <w:sz w:val="28"/>
          <w:szCs w:val="28"/>
          <w:lang w:val="uk-UA"/>
        </w:rPr>
        <w:t>.</w:t>
      </w:r>
    </w:p>
    <w:p w14:paraId="21A4164A" w14:textId="77777777" w:rsidR="0016253D" w:rsidRPr="009F2915" w:rsidRDefault="0016253D" w:rsidP="00273331">
      <w:pPr>
        <w:pStyle w:val="af0"/>
        <w:shd w:val="clear" w:color="auto" w:fill="FEFEFE"/>
        <w:tabs>
          <w:tab w:val="left" w:pos="720"/>
        </w:tabs>
        <w:spacing w:before="0" w:beforeAutospacing="0" w:after="0" w:afterAutospacing="0" w:line="360" w:lineRule="auto"/>
        <w:jc w:val="both"/>
        <w:rPr>
          <w:color w:val="000000"/>
          <w:sz w:val="28"/>
          <w:szCs w:val="28"/>
          <w:lang w:val="uk-UA"/>
        </w:rPr>
      </w:pPr>
      <w:r w:rsidRPr="009F2915">
        <w:rPr>
          <w:color w:val="000000"/>
          <w:sz w:val="28"/>
          <w:szCs w:val="28"/>
          <w:lang w:val="uk-UA"/>
        </w:rPr>
        <w:t xml:space="preserve">         Із вище зазначених  характеристик і особистісних проявів  необхідно підкреслити, що у переміщених осіб  зростають страх і тривога, відчуття  безвиході. Саме негативні переживання, песимістично забарвлені життєві події, відчуття  власної неповноцінності, очікування  неприйняття з боку оточення, підвищена емоційна вразливість послаблюють адаптаційні можливості психіки переселенців. Зазначені негативні стани, деструктивні прояви  заважають переміщеним особам  засвоїти нові соціальні норми,    взаємодію з оточуючими.   </w:t>
      </w:r>
    </w:p>
    <w:p w14:paraId="2EF7DE8A" w14:textId="016690EC" w:rsidR="0016253D" w:rsidRPr="009F2915" w:rsidRDefault="0016253D" w:rsidP="00273331">
      <w:pPr>
        <w:pStyle w:val="af0"/>
        <w:shd w:val="clear" w:color="auto" w:fill="FEFEFE"/>
        <w:spacing w:before="0" w:beforeAutospacing="0" w:after="0" w:afterAutospacing="0" w:line="360" w:lineRule="auto"/>
        <w:jc w:val="both"/>
        <w:rPr>
          <w:color w:val="000000"/>
          <w:sz w:val="28"/>
          <w:szCs w:val="28"/>
          <w:lang w:val="uk-UA"/>
        </w:rPr>
      </w:pPr>
      <w:r w:rsidRPr="009F2915">
        <w:rPr>
          <w:b/>
          <w:color w:val="000000"/>
          <w:sz w:val="28"/>
          <w:szCs w:val="28"/>
          <w:shd w:val="clear" w:color="auto" w:fill="FFFFFF"/>
          <w:lang w:val="uk-UA"/>
        </w:rPr>
        <w:t xml:space="preserve"> </w:t>
      </w:r>
      <w:r w:rsidRPr="009F2915">
        <w:rPr>
          <w:color w:val="000000"/>
          <w:sz w:val="28"/>
          <w:szCs w:val="28"/>
          <w:lang w:val="uk-UA"/>
        </w:rPr>
        <w:t xml:space="preserve">          Ми бачимо, що зазначені   психічні стани </w:t>
      </w:r>
      <w:r w:rsidRPr="009F2915">
        <w:rPr>
          <w:bCs/>
          <w:i/>
          <w:color w:val="000000"/>
          <w:sz w:val="28"/>
          <w:szCs w:val="28"/>
          <w:shd w:val="clear" w:color="auto" w:fill="FFFFFF"/>
          <w:lang w:val="uk-UA"/>
        </w:rPr>
        <w:t>тимчасово</w:t>
      </w:r>
      <w:r w:rsidRPr="009F2915">
        <w:rPr>
          <w:i/>
          <w:color w:val="000000"/>
          <w:sz w:val="28"/>
          <w:szCs w:val="28"/>
          <w:shd w:val="clear" w:color="auto" w:fill="FFFFFF"/>
          <w:lang w:val="uk-UA"/>
        </w:rPr>
        <w:t> </w:t>
      </w:r>
      <w:r w:rsidRPr="009F2915">
        <w:rPr>
          <w:bCs/>
          <w:i/>
          <w:color w:val="000000"/>
          <w:sz w:val="28"/>
          <w:szCs w:val="28"/>
          <w:shd w:val="clear" w:color="auto" w:fill="FFFFFF"/>
          <w:lang w:val="uk-UA"/>
        </w:rPr>
        <w:t>переміщених</w:t>
      </w:r>
      <w:r w:rsidRPr="009F2915">
        <w:rPr>
          <w:i/>
          <w:color w:val="000000"/>
          <w:sz w:val="28"/>
          <w:szCs w:val="28"/>
          <w:shd w:val="clear" w:color="auto" w:fill="FFFFFF"/>
          <w:lang w:val="uk-UA"/>
        </w:rPr>
        <w:t> </w:t>
      </w:r>
      <w:r w:rsidRPr="009F2915">
        <w:rPr>
          <w:bCs/>
          <w:i/>
          <w:color w:val="000000"/>
          <w:sz w:val="28"/>
          <w:szCs w:val="28"/>
          <w:shd w:val="clear" w:color="auto" w:fill="FFFFFF"/>
          <w:lang w:val="uk-UA"/>
        </w:rPr>
        <w:t>осіб</w:t>
      </w:r>
      <w:r w:rsidRPr="009F2915">
        <w:rPr>
          <w:color w:val="000000"/>
          <w:sz w:val="28"/>
          <w:szCs w:val="28"/>
          <w:shd w:val="clear" w:color="auto" w:fill="FFFFFF"/>
          <w:lang w:val="uk-UA"/>
        </w:rPr>
        <w:t> </w:t>
      </w:r>
      <w:r w:rsidRPr="009F2915">
        <w:rPr>
          <w:color w:val="000000"/>
          <w:sz w:val="28"/>
          <w:szCs w:val="28"/>
          <w:lang w:val="uk-UA"/>
        </w:rPr>
        <w:t xml:space="preserve">    впливають на всі життєві сфери особистості: емоційну, комунікативну, мотиваційну, поведінкову, когнітивну</w:t>
      </w:r>
      <w:r w:rsidR="00273331" w:rsidRPr="009F2915">
        <w:rPr>
          <w:color w:val="000000"/>
          <w:sz w:val="28"/>
          <w:szCs w:val="28"/>
          <w:lang w:val="uk-UA"/>
        </w:rPr>
        <w:t>.</w:t>
      </w:r>
    </w:p>
    <w:p w14:paraId="5F1EEF57" w14:textId="77777777" w:rsidR="00273331" w:rsidRPr="009F2915" w:rsidRDefault="00273331" w:rsidP="00273331">
      <w:pPr>
        <w:pStyle w:val="af0"/>
        <w:shd w:val="clear" w:color="auto" w:fill="FEFEFE"/>
        <w:spacing w:before="0" w:beforeAutospacing="0" w:after="0" w:afterAutospacing="0" w:line="360" w:lineRule="auto"/>
        <w:jc w:val="both"/>
        <w:rPr>
          <w:color w:val="000000"/>
          <w:sz w:val="28"/>
          <w:szCs w:val="28"/>
          <w:lang w:val="uk-UA"/>
        </w:rPr>
      </w:pPr>
    </w:p>
    <w:p w14:paraId="26972FAD" w14:textId="77777777" w:rsidR="00273331" w:rsidRPr="009F2915" w:rsidRDefault="00273331" w:rsidP="00273331">
      <w:pPr>
        <w:pStyle w:val="af0"/>
        <w:shd w:val="clear" w:color="auto" w:fill="FEFEFE"/>
        <w:spacing w:before="0" w:beforeAutospacing="0" w:after="0" w:afterAutospacing="0" w:line="360" w:lineRule="auto"/>
        <w:jc w:val="both"/>
        <w:rPr>
          <w:color w:val="000000"/>
          <w:sz w:val="28"/>
          <w:szCs w:val="28"/>
          <w:lang w:val="uk-UA"/>
        </w:rPr>
      </w:pPr>
    </w:p>
    <w:p w14:paraId="6EBD5A5C"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4DB76A34"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09134547"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3F5167F2"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6D727ABC"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0B0FEE9A"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490F5EBA" w14:textId="77777777" w:rsidR="00E5531C" w:rsidRPr="009F2915" w:rsidRDefault="00E5531C" w:rsidP="00273331">
      <w:pPr>
        <w:pStyle w:val="af0"/>
        <w:shd w:val="clear" w:color="auto" w:fill="FEFEFE"/>
        <w:spacing w:before="0" w:beforeAutospacing="0" w:after="0" w:afterAutospacing="0" w:line="360" w:lineRule="auto"/>
        <w:jc w:val="both"/>
        <w:rPr>
          <w:color w:val="000000"/>
          <w:sz w:val="28"/>
          <w:szCs w:val="28"/>
          <w:lang w:val="uk-UA"/>
        </w:rPr>
      </w:pPr>
    </w:p>
    <w:p w14:paraId="5D783DEF" w14:textId="7F303A15" w:rsidR="00E5531C" w:rsidRPr="009F2915" w:rsidRDefault="003763A8" w:rsidP="003763A8">
      <w:pPr>
        <w:pStyle w:val="af0"/>
        <w:shd w:val="clear" w:color="auto" w:fill="FEFEFE"/>
        <w:spacing w:before="0" w:beforeAutospacing="0" w:after="0" w:afterAutospacing="0" w:line="360" w:lineRule="auto"/>
        <w:jc w:val="center"/>
        <w:rPr>
          <w:b/>
          <w:bCs/>
          <w:caps/>
          <w:sz w:val="28"/>
          <w:szCs w:val="28"/>
          <w:lang w:val="uk-UA"/>
        </w:rPr>
      </w:pPr>
      <w:r w:rsidRPr="009F2915">
        <w:rPr>
          <w:b/>
          <w:bCs/>
          <w:color w:val="000000"/>
          <w:sz w:val="28"/>
          <w:szCs w:val="28"/>
          <w:lang w:val="uk-UA"/>
        </w:rPr>
        <w:t xml:space="preserve">РОЗДІЛ 2. ЕМПІРИЧНЕ ДОСЛІДЖЕННЯ </w:t>
      </w:r>
      <w:r w:rsidRPr="009F2915">
        <w:rPr>
          <w:b/>
          <w:bCs/>
          <w:caps/>
          <w:sz w:val="28"/>
          <w:szCs w:val="28"/>
          <w:lang w:val="uk-UA"/>
        </w:rPr>
        <w:t>психологічних особливостей адаптації особистості в умовах проблемогенного соціуму</w:t>
      </w:r>
    </w:p>
    <w:p w14:paraId="53138CB5" w14:textId="77777777" w:rsidR="003763A8" w:rsidRPr="009F2915" w:rsidRDefault="003763A8" w:rsidP="003763A8">
      <w:pPr>
        <w:pStyle w:val="af0"/>
        <w:shd w:val="clear" w:color="auto" w:fill="FEFEFE"/>
        <w:spacing w:before="0" w:beforeAutospacing="0" w:after="0" w:afterAutospacing="0" w:line="360" w:lineRule="auto"/>
        <w:jc w:val="center"/>
        <w:rPr>
          <w:b/>
          <w:bCs/>
          <w:color w:val="000000"/>
          <w:sz w:val="28"/>
          <w:szCs w:val="28"/>
          <w:lang w:val="uk-UA"/>
        </w:rPr>
      </w:pPr>
    </w:p>
    <w:p w14:paraId="4A29E39F" w14:textId="1759E69F" w:rsidR="00E5531C" w:rsidRPr="009F2915" w:rsidRDefault="00E5531C" w:rsidP="003763A8">
      <w:pPr>
        <w:spacing w:after="0" w:line="360" w:lineRule="auto"/>
        <w:ind w:firstLine="709"/>
        <w:jc w:val="both"/>
        <w:rPr>
          <w:rFonts w:ascii="Times New Roman" w:hAnsi="Times New Roman" w:cs="Times New Roman"/>
          <w:b/>
          <w:color w:val="000000"/>
          <w:sz w:val="28"/>
          <w:szCs w:val="28"/>
          <w:lang w:val="uk-UA"/>
        </w:rPr>
      </w:pPr>
      <w:r w:rsidRPr="009F2915">
        <w:rPr>
          <w:rFonts w:ascii="Times New Roman" w:hAnsi="Times New Roman" w:cs="Times New Roman"/>
          <w:b/>
          <w:color w:val="000000"/>
          <w:sz w:val="28"/>
          <w:szCs w:val="28"/>
          <w:lang w:val="uk-UA"/>
        </w:rPr>
        <w:t xml:space="preserve">2.1.  Методика та організація дослідження </w:t>
      </w:r>
    </w:p>
    <w:p w14:paraId="440E2B1F" w14:textId="77777777" w:rsidR="00E5531C" w:rsidRPr="009F2915" w:rsidRDefault="00E5531C" w:rsidP="003763A8">
      <w:pPr>
        <w:spacing w:after="0" w:line="360" w:lineRule="auto"/>
        <w:ind w:firstLine="709"/>
        <w:jc w:val="both"/>
        <w:rPr>
          <w:rFonts w:ascii="Times New Roman" w:hAnsi="Times New Roman" w:cs="Times New Roman"/>
          <w:bCs/>
          <w:color w:val="000000"/>
          <w:sz w:val="28"/>
          <w:szCs w:val="28"/>
          <w:lang w:val="uk-UA"/>
        </w:rPr>
      </w:pPr>
    </w:p>
    <w:p w14:paraId="6E990E5D" w14:textId="77777777" w:rsidR="00E5531C" w:rsidRPr="009F2915" w:rsidRDefault="00E5531C" w:rsidP="003763A8">
      <w:pPr>
        <w:autoSpaceDE w:val="0"/>
        <w:autoSpaceDN w:val="0"/>
        <w:spacing w:after="0" w:line="360" w:lineRule="auto"/>
        <w:ind w:firstLine="709"/>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Метою </w:t>
      </w:r>
      <w:proofErr w:type="spellStart"/>
      <w:r w:rsidRPr="009F2915">
        <w:rPr>
          <w:rFonts w:ascii="Times New Roman" w:hAnsi="Times New Roman" w:cs="Times New Roman"/>
          <w:bCs/>
          <w:color w:val="000000"/>
          <w:sz w:val="28"/>
          <w:szCs w:val="28"/>
          <w:lang w:val="uk-UA"/>
        </w:rPr>
        <w:t>констатувального</w:t>
      </w:r>
      <w:proofErr w:type="spellEnd"/>
      <w:r w:rsidRPr="009F2915">
        <w:rPr>
          <w:rFonts w:ascii="Times New Roman" w:hAnsi="Times New Roman" w:cs="Times New Roman"/>
          <w:bCs/>
          <w:color w:val="000000"/>
          <w:sz w:val="28"/>
          <w:szCs w:val="28"/>
          <w:lang w:val="uk-UA"/>
        </w:rPr>
        <w:t xml:space="preserve"> експерименту була фіксація прояву  психологічної адаптації і її взаємозв’язків з індивідуально-психологічними особливостями тимчасово переміщених осіб.</w:t>
      </w:r>
    </w:p>
    <w:p w14:paraId="00C8F848" w14:textId="77777777" w:rsidR="00E5531C" w:rsidRPr="009F2915" w:rsidRDefault="00E5531C" w:rsidP="003763A8">
      <w:pPr>
        <w:autoSpaceDE w:val="0"/>
        <w:autoSpaceDN w:val="0"/>
        <w:spacing w:after="0" w:line="360" w:lineRule="auto"/>
        <w:ind w:firstLine="709"/>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Згідно з поставленою метою були висунуті завдання: </w:t>
      </w:r>
    </w:p>
    <w:p w14:paraId="38E98440" w14:textId="77777777" w:rsidR="00E5531C" w:rsidRPr="009F2915" w:rsidRDefault="00E5531C">
      <w:pPr>
        <w:numPr>
          <w:ilvl w:val="0"/>
          <w:numId w:val="14"/>
        </w:numPr>
        <w:tabs>
          <w:tab w:val="clear" w:pos="1125"/>
        </w:tabs>
        <w:spacing w:after="0" w:line="360" w:lineRule="auto"/>
        <w:ind w:left="0" w:firstLine="720"/>
        <w:jc w:val="both"/>
        <w:rPr>
          <w:rFonts w:ascii="Times New Roman" w:hAnsi="Times New Roman" w:cs="Times New Roman"/>
          <w:bCs/>
          <w:color w:val="000000"/>
          <w:sz w:val="28"/>
          <w:szCs w:val="28"/>
          <w:shd w:val="clear" w:color="auto" w:fill="FFFFFF"/>
          <w:lang w:val="uk-UA"/>
        </w:rPr>
      </w:pPr>
      <w:r w:rsidRPr="009F2915">
        <w:rPr>
          <w:rFonts w:ascii="Times New Roman" w:hAnsi="Times New Roman" w:cs="Times New Roman"/>
          <w:bCs/>
          <w:color w:val="000000"/>
          <w:sz w:val="28"/>
          <w:szCs w:val="28"/>
          <w:lang w:val="uk-UA"/>
        </w:rPr>
        <w:t xml:space="preserve">Виокремити критерії і показники дослідження стану прояву  психологічних чинників адаптації тимчасово переміщених осіб; підібрати діагностичний інструментарій для вивчення психологічних чинників адаптації  </w:t>
      </w:r>
      <w:r w:rsidRPr="009F2915">
        <w:rPr>
          <w:rFonts w:ascii="Times New Roman" w:hAnsi="Times New Roman" w:cs="Times New Roman"/>
          <w:bCs/>
          <w:color w:val="000000"/>
          <w:sz w:val="28"/>
          <w:szCs w:val="28"/>
          <w:shd w:val="clear" w:color="auto" w:fill="FFFFFF"/>
          <w:lang w:val="uk-UA"/>
        </w:rPr>
        <w:t xml:space="preserve">внутрішніх і зовнішніх  переселенців. </w:t>
      </w:r>
      <w:r w:rsidRPr="009F2915">
        <w:rPr>
          <w:rFonts w:ascii="Times New Roman" w:hAnsi="Times New Roman" w:cs="Times New Roman"/>
          <w:bCs/>
          <w:color w:val="000000"/>
          <w:sz w:val="28"/>
          <w:szCs w:val="28"/>
          <w:lang w:val="uk-UA"/>
        </w:rPr>
        <w:t xml:space="preserve"> </w:t>
      </w:r>
    </w:p>
    <w:p w14:paraId="71835787" w14:textId="77777777" w:rsidR="00E5531C" w:rsidRPr="009F2915" w:rsidRDefault="00E5531C" w:rsidP="003763A8">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2)   Виявити особливості прояву  психологічної адаптації,  особистісних характеристик, адаптивних стратегій поведінки,  ціннісних  орієнтацій  тимчасово переміщених осіб</w:t>
      </w:r>
      <w:r w:rsidRPr="009F2915">
        <w:rPr>
          <w:rFonts w:ascii="Times New Roman" w:hAnsi="Times New Roman" w:cs="Times New Roman"/>
          <w:bCs/>
          <w:color w:val="000000"/>
          <w:sz w:val="28"/>
          <w:szCs w:val="28"/>
          <w:shd w:val="clear" w:color="auto" w:fill="FFFFFF"/>
          <w:lang w:val="uk-UA"/>
        </w:rPr>
        <w:t xml:space="preserve"> в рамках порівняльного аналізу внутрішніх і зовнішніх  переселенців. </w:t>
      </w: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shd w:val="clear" w:color="auto" w:fill="FFFFFF"/>
          <w:lang w:val="uk-UA"/>
        </w:rPr>
        <w:t xml:space="preserve"> </w:t>
      </w:r>
    </w:p>
    <w:p w14:paraId="56C1B7E6" w14:textId="77777777" w:rsidR="00E5531C" w:rsidRPr="009F2915" w:rsidRDefault="00E5531C" w:rsidP="003763A8">
      <w:pPr>
        <w:autoSpaceDE w:val="0"/>
        <w:autoSpaceDN w:val="0"/>
        <w:adjustRightInd w:val="0"/>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3) Здійснити кореляційний аналіз між компонентами, динамічними </w:t>
      </w:r>
      <w:proofErr w:type="spellStart"/>
      <w:r w:rsidRPr="009F2915">
        <w:rPr>
          <w:rFonts w:ascii="Times New Roman" w:hAnsi="Times New Roman" w:cs="Times New Roman"/>
          <w:bCs/>
          <w:color w:val="000000"/>
          <w:sz w:val="28"/>
          <w:szCs w:val="28"/>
          <w:lang w:val="uk-UA"/>
        </w:rPr>
        <w:t>паттернами</w:t>
      </w:r>
      <w:proofErr w:type="spellEnd"/>
      <w:r w:rsidRPr="009F2915">
        <w:rPr>
          <w:rFonts w:ascii="Times New Roman" w:hAnsi="Times New Roman" w:cs="Times New Roman"/>
          <w:bCs/>
          <w:color w:val="000000"/>
          <w:sz w:val="28"/>
          <w:szCs w:val="28"/>
          <w:lang w:val="uk-UA"/>
        </w:rPr>
        <w:t xml:space="preserve">  адаптації (адаптивність /</w:t>
      </w:r>
      <w:proofErr w:type="spellStart"/>
      <w:r w:rsidRPr="009F2915">
        <w:rPr>
          <w:rFonts w:ascii="Times New Roman" w:hAnsi="Times New Roman" w:cs="Times New Roman"/>
          <w:bCs/>
          <w:color w:val="000000"/>
          <w:sz w:val="28"/>
          <w:szCs w:val="28"/>
          <w:lang w:val="uk-UA"/>
        </w:rPr>
        <w:t>дезадаптивність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інтернальність</w:t>
      </w:r>
      <w:proofErr w:type="spellEnd"/>
      <w:r w:rsidRPr="009F2915">
        <w:rPr>
          <w:rFonts w:ascii="Times New Roman" w:hAnsi="Times New Roman" w:cs="Times New Roman"/>
          <w:bCs/>
          <w:color w:val="000000"/>
          <w:sz w:val="28"/>
          <w:szCs w:val="28"/>
          <w:lang w:val="uk-UA"/>
        </w:rPr>
        <w:t xml:space="preserve"> / </w:t>
      </w:r>
      <w:proofErr w:type="spellStart"/>
      <w:r w:rsidRPr="009F2915">
        <w:rPr>
          <w:rFonts w:ascii="Times New Roman" w:hAnsi="Times New Roman" w:cs="Times New Roman"/>
          <w:bCs/>
          <w:color w:val="000000"/>
          <w:sz w:val="28"/>
          <w:szCs w:val="28"/>
          <w:lang w:val="uk-UA"/>
        </w:rPr>
        <w:t>екстернальність</w:t>
      </w:r>
      <w:proofErr w:type="spellEnd"/>
      <w:r w:rsidRPr="009F2915">
        <w:rPr>
          <w:rFonts w:ascii="Times New Roman" w:hAnsi="Times New Roman" w:cs="Times New Roman"/>
          <w:bCs/>
          <w:color w:val="000000"/>
          <w:sz w:val="28"/>
          <w:szCs w:val="28"/>
          <w:lang w:val="uk-UA"/>
        </w:rPr>
        <w:t xml:space="preserve">) і   </w:t>
      </w:r>
      <w:r w:rsidRPr="009F2915">
        <w:rPr>
          <w:rFonts w:ascii="Times New Roman" w:hAnsi="Times New Roman" w:cs="Times New Roman"/>
          <w:bCs/>
          <w:color w:val="000000"/>
          <w:sz w:val="28"/>
          <w:szCs w:val="28"/>
          <w:lang w:val="uk-UA" w:eastAsia="ar-SA"/>
        </w:rPr>
        <w:t>індивідуально-психологічними особливостями особистості</w:t>
      </w:r>
      <w:r w:rsidRPr="009F2915">
        <w:rPr>
          <w:rFonts w:ascii="Times New Roman" w:hAnsi="Times New Roman" w:cs="Times New Roman"/>
          <w:bCs/>
          <w:color w:val="000000"/>
          <w:sz w:val="28"/>
          <w:szCs w:val="28"/>
          <w:lang w:val="uk-UA"/>
        </w:rPr>
        <w:t xml:space="preserve"> (тривожність,  фрустрація,  агресивність,  ригідність; самопочуття, активність, настрій;  </w:t>
      </w:r>
      <w:proofErr w:type="spellStart"/>
      <w:r w:rsidRPr="009F2915">
        <w:rPr>
          <w:rFonts w:ascii="Times New Roman" w:hAnsi="Times New Roman" w:cs="Times New Roman"/>
          <w:bCs/>
          <w:color w:val="000000"/>
          <w:sz w:val="28"/>
          <w:szCs w:val="28"/>
          <w:lang w:val="uk-UA"/>
        </w:rPr>
        <w:t>стресостійкість</w:t>
      </w:r>
      <w:proofErr w:type="spellEnd"/>
      <w:r w:rsidRPr="009F2915">
        <w:rPr>
          <w:rFonts w:ascii="Times New Roman" w:hAnsi="Times New Roman" w:cs="Times New Roman"/>
          <w:bCs/>
          <w:color w:val="000000"/>
          <w:sz w:val="28"/>
          <w:szCs w:val="28"/>
          <w:lang w:val="uk-UA"/>
        </w:rPr>
        <w:t xml:space="preserve"> та соціальна адаптація;   депресія та безнадійність; ступінь вираженості посттравматичного стресового розладу).  </w:t>
      </w:r>
    </w:p>
    <w:p w14:paraId="60B8D515" w14:textId="77777777" w:rsidR="00E5531C" w:rsidRPr="009F2915" w:rsidRDefault="00E5531C" w:rsidP="003763A8">
      <w:pPr>
        <w:autoSpaceDE w:val="0"/>
        <w:autoSpaceDN w:val="0"/>
        <w:adjustRightInd w:val="0"/>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4) Виявити  взаємозв’язки,</w:t>
      </w:r>
      <w:r w:rsidRPr="009F2915">
        <w:rPr>
          <w:rFonts w:ascii="Times New Roman" w:hAnsi="Times New Roman" w:cs="Times New Roman"/>
          <w:bCs/>
          <w:color w:val="000000"/>
          <w:sz w:val="28"/>
          <w:szCs w:val="28"/>
          <w:lang w:val="uk-UA" w:eastAsia="ar-SA"/>
        </w:rPr>
        <w:t xml:space="preserve"> взаємозалежності</w:t>
      </w:r>
      <w:r w:rsidRPr="009F2915">
        <w:rPr>
          <w:rFonts w:ascii="Times New Roman" w:hAnsi="Times New Roman" w:cs="Times New Roman"/>
          <w:bCs/>
          <w:color w:val="000000"/>
          <w:sz w:val="28"/>
          <w:szCs w:val="28"/>
          <w:lang w:val="uk-UA"/>
        </w:rPr>
        <w:t xml:space="preserve"> між</w:t>
      </w:r>
      <w:r w:rsidRPr="009F2915">
        <w:rPr>
          <w:rFonts w:ascii="Times New Roman" w:hAnsi="Times New Roman" w:cs="Times New Roman"/>
          <w:bCs/>
          <w:color w:val="000000"/>
          <w:sz w:val="28"/>
          <w:szCs w:val="28"/>
          <w:lang w:val="uk-UA" w:eastAsia="ar-SA"/>
        </w:rPr>
        <w:t xml:space="preserve"> </w:t>
      </w:r>
      <w:r w:rsidRPr="009F2915">
        <w:rPr>
          <w:rFonts w:ascii="Times New Roman" w:hAnsi="Times New Roman" w:cs="Times New Roman"/>
          <w:bCs/>
          <w:color w:val="000000"/>
          <w:sz w:val="28"/>
          <w:szCs w:val="28"/>
          <w:lang w:val="uk-UA"/>
        </w:rPr>
        <w:t xml:space="preserve">компонентами, динамічними  </w:t>
      </w:r>
      <w:proofErr w:type="spellStart"/>
      <w:r w:rsidRPr="009F2915">
        <w:rPr>
          <w:rFonts w:ascii="Times New Roman" w:hAnsi="Times New Roman" w:cs="Times New Roman"/>
          <w:bCs/>
          <w:color w:val="000000"/>
          <w:sz w:val="28"/>
          <w:szCs w:val="28"/>
          <w:lang w:val="uk-UA"/>
        </w:rPr>
        <w:t>паттернами</w:t>
      </w:r>
      <w:proofErr w:type="spellEnd"/>
      <w:r w:rsidRPr="009F2915">
        <w:rPr>
          <w:rFonts w:ascii="Times New Roman" w:hAnsi="Times New Roman" w:cs="Times New Roman"/>
          <w:bCs/>
          <w:color w:val="000000"/>
          <w:sz w:val="28"/>
          <w:szCs w:val="28"/>
          <w:lang w:val="uk-UA"/>
        </w:rPr>
        <w:t xml:space="preserve"> адаптації  (адаптивність /</w:t>
      </w:r>
      <w:proofErr w:type="spellStart"/>
      <w:r w:rsidRPr="009F2915">
        <w:rPr>
          <w:rFonts w:ascii="Times New Roman" w:hAnsi="Times New Roman" w:cs="Times New Roman"/>
          <w:bCs/>
          <w:color w:val="000000"/>
          <w:sz w:val="28"/>
          <w:szCs w:val="28"/>
          <w:lang w:val="uk-UA"/>
        </w:rPr>
        <w:t>дезадаптивність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інтернальність</w:t>
      </w:r>
      <w:proofErr w:type="spellEnd"/>
      <w:r w:rsidRPr="009F2915">
        <w:rPr>
          <w:rFonts w:ascii="Times New Roman" w:hAnsi="Times New Roman" w:cs="Times New Roman"/>
          <w:bCs/>
          <w:color w:val="000000"/>
          <w:sz w:val="28"/>
          <w:szCs w:val="28"/>
          <w:lang w:val="uk-UA"/>
        </w:rPr>
        <w:t xml:space="preserve"> / </w:t>
      </w:r>
      <w:proofErr w:type="spellStart"/>
      <w:r w:rsidRPr="009F2915">
        <w:rPr>
          <w:rFonts w:ascii="Times New Roman" w:hAnsi="Times New Roman" w:cs="Times New Roman"/>
          <w:bCs/>
          <w:color w:val="000000"/>
          <w:sz w:val="28"/>
          <w:szCs w:val="28"/>
          <w:lang w:val="uk-UA"/>
        </w:rPr>
        <w:t>екстернальність</w:t>
      </w:r>
      <w:proofErr w:type="spellEnd"/>
      <w:r w:rsidRPr="009F2915">
        <w:rPr>
          <w:rFonts w:ascii="Times New Roman" w:hAnsi="Times New Roman" w:cs="Times New Roman"/>
          <w:bCs/>
          <w:color w:val="000000"/>
          <w:sz w:val="28"/>
          <w:szCs w:val="28"/>
          <w:lang w:val="uk-UA"/>
        </w:rPr>
        <w:t xml:space="preserve">) і адаптивними стратегіями поведінки (активна зміна середовища, пасивна репрезентація себе, пасивне </w:t>
      </w:r>
      <w:proofErr w:type="spellStart"/>
      <w:r w:rsidRPr="009F2915">
        <w:rPr>
          <w:rFonts w:ascii="Times New Roman" w:hAnsi="Times New Roman" w:cs="Times New Roman"/>
          <w:bCs/>
          <w:color w:val="000000"/>
          <w:sz w:val="28"/>
          <w:szCs w:val="28"/>
          <w:lang w:val="uk-UA"/>
        </w:rPr>
        <w:t>вичiкувaння</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змiн</w:t>
      </w:r>
      <w:proofErr w:type="spellEnd"/>
      <w:r w:rsidRPr="009F2915">
        <w:rPr>
          <w:rFonts w:ascii="Times New Roman" w:hAnsi="Times New Roman" w:cs="Times New Roman"/>
          <w:bCs/>
          <w:color w:val="000000"/>
          <w:sz w:val="28"/>
          <w:szCs w:val="28"/>
          <w:lang w:val="uk-UA"/>
        </w:rPr>
        <w:t xml:space="preserve">  та ін.) переселенців; </w:t>
      </w:r>
    </w:p>
    <w:p w14:paraId="2DD3815D" w14:textId="77777777" w:rsidR="00E5531C" w:rsidRPr="009F2915" w:rsidRDefault="00E5531C" w:rsidP="003763A8">
      <w:pPr>
        <w:autoSpaceDE w:val="0"/>
        <w:autoSpaceDN w:val="0"/>
        <w:adjustRightInd w:val="0"/>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5) Виявити  кореляційну залежність між  компонентами, динамічними </w:t>
      </w:r>
      <w:proofErr w:type="spellStart"/>
      <w:r w:rsidRPr="009F2915">
        <w:rPr>
          <w:rFonts w:ascii="Times New Roman" w:hAnsi="Times New Roman" w:cs="Times New Roman"/>
          <w:bCs/>
          <w:color w:val="000000"/>
          <w:sz w:val="28"/>
          <w:szCs w:val="28"/>
          <w:lang w:val="uk-UA"/>
        </w:rPr>
        <w:t>паттернами</w:t>
      </w:r>
      <w:proofErr w:type="spellEnd"/>
      <w:r w:rsidRPr="009F2915">
        <w:rPr>
          <w:rFonts w:ascii="Times New Roman" w:hAnsi="Times New Roman" w:cs="Times New Roman"/>
          <w:bCs/>
          <w:color w:val="000000"/>
          <w:sz w:val="28"/>
          <w:szCs w:val="28"/>
          <w:lang w:val="uk-UA"/>
        </w:rPr>
        <w:t xml:space="preserve">  адаптації (адаптивність /</w:t>
      </w:r>
      <w:proofErr w:type="spellStart"/>
      <w:r w:rsidRPr="009F2915">
        <w:rPr>
          <w:rFonts w:ascii="Times New Roman" w:hAnsi="Times New Roman" w:cs="Times New Roman"/>
          <w:bCs/>
          <w:color w:val="000000"/>
          <w:sz w:val="28"/>
          <w:szCs w:val="28"/>
          <w:lang w:val="uk-UA"/>
        </w:rPr>
        <w:t>дезадаптивність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інтернальність</w:t>
      </w:r>
      <w:proofErr w:type="spellEnd"/>
      <w:r w:rsidRPr="009F2915">
        <w:rPr>
          <w:rFonts w:ascii="Times New Roman" w:hAnsi="Times New Roman" w:cs="Times New Roman"/>
          <w:bCs/>
          <w:color w:val="000000"/>
          <w:sz w:val="28"/>
          <w:szCs w:val="28"/>
          <w:lang w:val="uk-UA"/>
        </w:rPr>
        <w:t xml:space="preserve"> / </w:t>
      </w:r>
      <w:proofErr w:type="spellStart"/>
      <w:r w:rsidRPr="009F2915">
        <w:rPr>
          <w:rFonts w:ascii="Times New Roman" w:hAnsi="Times New Roman" w:cs="Times New Roman"/>
          <w:bCs/>
          <w:color w:val="000000"/>
          <w:sz w:val="28"/>
          <w:szCs w:val="28"/>
          <w:lang w:val="uk-UA"/>
        </w:rPr>
        <w:lastRenderedPageBreak/>
        <w:t>екстернальність</w:t>
      </w:r>
      <w:proofErr w:type="spellEnd"/>
      <w:r w:rsidRPr="009F2915">
        <w:rPr>
          <w:rFonts w:ascii="Times New Roman" w:hAnsi="Times New Roman" w:cs="Times New Roman"/>
          <w:bCs/>
          <w:color w:val="000000"/>
          <w:sz w:val="28"/>
          <w:szCs w:val="28"/>
          <w:lang w:val="uk-UA"/>
        </w:rPr>
        <w:t xml:space="preserve">) і   ціннісними  орієнтаціями (термінальними та інструментальними цінностями) переселенців.  </w:t>
      </w:r>
    </w:p>
    <w:p w14:paraId="4B4B7918" w14:textId="5B3544AA" w:rsidR="00E5531C" w:rsidRPr="009F2915" w:rsidRDefault="00E5531C" w:rsidP="003763A8">
      <w:pPr>
        <w:tabs>
          <w:tab w:val="left" w:pos="540"/>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Вивчення  психологічних чинників адаптації тимчасово переміщених осіб  здійснювалося  за такими критеріями:  афективний, особистісний та </w:t>
      </w:r>
      <w:proofErr w:type="spellStart"/>
      <w:r w:rsidRPr="009F2915">
        <w:rPr>
          <w:rFonts w:ascii="Times New Roman" w:hAnsi="Times New Roman" w:cs="Times New Roman"/>
          <w:bCs/>
          <w:color w:val="000000"/>
          <w:sz w:val="28"/>
          <w:szCs w:val="28"/>
          <w:lang w:val="uk-UA"/>
        </w:rPr>
        <w:t>конативний</w:t>
      </w:r>
      <w:proofErr w:type="spellEnd"/>
      <w:r w:rsidRPr="009F2915">
        <w:rPr>
          <w:rFonts w:ascii="Times New Roman" w:hAnsi="Times New Roman" w:cs="Times New Roman"/>
          <w:bCs/>
          <w:color w:val="000000"/>
          <w:sz w:val="28"/>
          <w:szCs w:val="28"/>
          <w:lang w:val="uk-UA"/>
        </w:rPr>
        <w:t xml:space="preserve">.  Афективний  критерій представлено такими показниками: а) чуттєвість - </w:t>
      </w:r>
      <w:r w:rsidRPr="009F2915">
        <w:rPr>
          <w:rFonts w:ascii="Times New Roman" w:hAnsi="Times New Roman" w:cs="Times New Roman"/>
          <w:bCs/>
          <w:color w:val="000000"/>
          <w:sz w:val="28"/>
          <w:szCs w:val="28"/>
          <w:shd w:val="clear" w:color="auto" w:fill="FFFFFF"/>
          <w:lang w:val="uk-UA"/>
        </w:rPr>
        <w:t xml:space="preserve">здатність </w:t>
      </w:r>
      <w:r w:rsidRPr="009F2915">
        <w:rPr>
          <w:rFonts w:ascii="Times New Roman" w:hAnsi="Times New Roman" w:cs="Times New Roman"/>
          <w:bCs/>
          <w:color w:val="000000"/>
          <w:sz w:val="28"/>
          <w:szCs w:val="28"/>
          <w:lang w:val="uk-UA"/>
        </w:rPr>
        <w:t>тимчасово переміщених осіб</w:t>
      </w:r>
      <w:r w:rsidRPr="009F2915">
        <w:rPr>
          <w:rFonts w:ascii="Times New Roman" w:hAnsi="Times New Roman" w:cs="Times New Roman"/>
          <w:bCs/>
          <w:color w:val="000000"/>
          <w:sz w:val="28"/>
          <w:szCs w:val="28"/>
          <w:shd w:val="clear" w:color="auto" w:fill="FFFFFF"/>
          <w:lang w:val="uk-UA"/>
        </w:rPr>
        <w:t xml:space="preserve">  відчувати   подразнення  і відмінності між подразниками</w:t>
      </w:r>
      <w:r w:rsidRPr="009F2915">
        <w:rPr>
          <w:rFonts w:ascii="Times New Roman" w:hAnsi="Times New Roman" w:cs="Times New Roman"/>
          <w:bCs/>
          <w:color w:val="000000"/>
          <w:sz w:val="28"/>
          <w:szCs w:val="28"/>
          <w:lang w:val="uk-UA"/>
        </w:rPr>
        <w:t xml:space="preserve">; інтенсивність реагування;  взаємодія і спілкування; б) переживання   - </w:t>
      </w:r>
      <w:r w:rsidRPr="009F2915">
        <w:rPr>
          <w:rFonts w:ascii="Times New Roman" w:hAnsi="Times New Roman" w:cs="Times New Roman"/>
          <w:bCs/>
          <w:color w:val="000000"/>
          <w:sz w:val="28"/>
          <w:szCs w:val="28"/>
          <w:shd w:val="clear" w:color="auto" w:fill="FFFFFF"/>
          <w:lang w:val="uk-UA"/>
        </w:rPr>
        <w:t xml:space="preserve">внутрішня діяльність людини, реагування на життєві ситуації, </w:t>
      </w:r>
      <w:r w:rsidRPr="009F2915">
        <w:rPr>
          <w:rFonts w:ascii="Times New Roman" w:hAnsi="Times New Roman" w:cs="Times New Roman"/>
          <w:bCs/>
          <w:color w:val="000000"/>
          <w:sz w:val="28"/>
          <w:szCs w:val="28"/>
          <w:lang w:val="uk-UA"/>
        </w:rPr>
        <w:t>невербальне вираження переживань,  тривожності;</w:t>
      </w:r>
      <w:r w:rsidRPr="009F2915">
        <w:rPr>
          <w:rFonts w:ascii="Times New Roman" w:hAnsi="Times New Roman" w:cs="Times New Roman"/>
          <w:bCs/>
          <w:color w:val="000000"/>
          <w:sz w:val="28"/>
          <w:szCs w:val="28"/>
          <w:shd w:val="clear" w:color="auto" w:fill="FFFFFF"/>
          <w:lang w:val="uk-UA"/>
        </w:rPr>
        <w:t xml:space="preserve">  </w:t>
      </w:r>
      <w:r w:rsidRPr="009F2915">
        <w:rPr>
          <w:rFonts w:ascii="Times New Roman" w:hAnsi="Times New Roman" w:cs="Times New Roman"/>
          <w:bCs/>
          <w:color w:val="000000"/>
          <w:sz w:val="28"/>
          <w:szCs w:val="28"/>
          <w:lang w:val="uk-UA"/>
        </w:rPr>
        <w:t xml:space="preserve">в) </w:t>
      </w:r>
      <w:proofErr w:type="spellStart"/>
      <w:r w:rsidRPr="009F2915">
        <w:rPr>
          <w:rFonts w:ascii="Times New Roman" w:hAnsi="Times New Roman" w:cs="Times New Roman"/>
          <w:bCs/>
          <w:color w:val="000000"/>
          <w:sz w:val="28"/>
          <w:szCs w:val="28"/>
          <w:lang w:val="uk-UA"/>
        </w:rPr>
        <w:t>поведінково</w:t>
      </w:r>
      <w:proofErr w:type="spellEnd"/>
      <w:r w:rsidRPr="009F2915">
        <w:rPr>
          <w:rFonts w:ascii="Times New Roman" w:hAnsi="Times New Roman" w:cs="Times New Roman"/>
          <w:bCs/>
          <w:color w:val="000000"/>
          <w:sz w:val="28"/>
          <w:szCs w:val="28"/>
          <w:lang w:val="uk-UA"/>
        </w:rPr>
        <w:t xml:space="preserve">-регулятивний  - </w:t>
      </w:r>
      <w:r w:rsidRPr="009F2915">
        <w:rPr>
          <w:rFonts w:ascii="Times New Roman" w:hAnsi="Times New Roman" w:cs="Times New Roman"/>
          <w:bCs/>
          <w:color w:val="000000"/>
          <w:sz w:val="28"/>
          <w:szCs w:val="28"/>
          <w:shd w:val="clear" w:color="auto" w:fill="FFFFFF"/>
          <w:lang w:val="uk-UA"/>
        </w:rPr>
        <w:t>способи реагування особистості,  психічна активність, дії в стресовій ситуації.</w:t>
      </w:r>
      <w:r w:rsidRPr="009F2915">
        <w:rPr>
          <w:rFonts w:ascii="Times New Roman" w:hAnsi="Times New Roman" w:cs="Times New Roman"/>
          <w:bCs/>
          <w:color w:val="000000"/>
          <w:sz w:val="28"/>
          <w:szCs w:val="28"/>
          <w:lang w:val="uk-UA"/>
        </w:rPr>
        <w:t xml:space="preserve">  До особистісного критерію віднесено такі показники: а)   адаптаційний - </w:t>
      </w:r>
      <w:r w:rsidRPr="009F2915">
        <w:rPr>
          <w:rFonts w:ascii="Times New Roman" w:hAnsi="Times New Roman" w:cs="Times New Roman"/>
          <w:bCs/>
          <w:color w:val="000000"/>
          <w:sz w:val="28"/>
          <w:szCs w:val="28"/>
          <w:shd w:val="clear" w:color="auto" w:fill="FFFFFF"/>
          <w:lang w:val="uk-UA"/>
        </w:rPr>
        <w:t xml:space="preserve">    забезпечення / підвищення пристосування організму до нових умов середовища;</w:t>
      </w:r>
      <w:r w:rsidRPr="009F2915">
        <w:rPr>
          <w:rFonts w:ascii="Times New Roman" w:hAnsi="Times New Roman" w:cs="Times New Roman"/>
          <w:bCs/>
          <w:color w:val="000000"/>
          <w:sz w:val="28"/>
          <w:szCs w:val="28"/>
          <w:lang w:val="uk-UA"/>
        </w:rPr>
        <w:t xml:space="preserve"> швидкість пристосування; психофізіологічні прояви; емоційна сфера; когнітивні порушення; б) ціннісний - </w:t>
      </w:r>
      <w:r w:rsidRPr="009F2915">
        <w:rPr>
          <w:rFonts w:ascii="Times New Roman" w:hAnsi="Times New Roman" w:cs="Times New Roman"/>
          <w:bCs/>
          <w:color w:val="000000"/>
          <w:sz w:val="28"/>
          <w:szCs w:val="28"/>
          <w:shd w:val="clear" w:color="auto" w:fill="FFFFFF"/>
          <w:lang w:val="uk-UA"/>
        </w:rPr>
        <w:t>базові особистісні орієнтації,  спрямованість особистості,  домінуюча ціннісна орієнтація, установка  у будь-який ситуації</w:t>
      </w:r>
      <w:r w:rsidRPr="009F2915">
        <w:rPr>
          <w:rFonts w:ascii="Times New Roman" w:hAnsi="Times New Roman" w:cs="Times New Roman"/>
          <w:bCs/>
          <w:color w:val="000000"/>
          <w:sz w:val="28"/>
          <w:szCs w:val="28"/>
          <w:lang w:val="uk-UA"/>
        </w:rPr>
        <w:t>;  в) мотиваційний -</w:t>
      </w:r>
      <w:r w:rsidRPr="009F2915">
        <w:rPr>
          <w:rFonts w:ascii="Times New Roman" w:hAnsi="Times New Roman" w:cs="Times New Roman"/>
          <w:bCs/>
          <w:color w:val="000000"/>
          <w:sz w:val="28"/>
          <w:szCs w:val="28"/>
          <w:shd w:val="clear" w:color="auto" w:fill="FFFFFF"/>
          <w:lang w:val="uk-UA"/>
        </w:rPr>
        <w:t xml:space="preserve"> стимулювання  у  досягненні своїх цілей,  виконання прийнятих рішень, реалізація  завдань.</w:t>
      </w:r>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Конативний</w:t>
      </w:r>
      <w:proofErr w:type="spellEnd"/>
      <w:r w:rsidRPr="009F2915">
        <w:rPr>
          <w:rFonts w:ascii="Times New Roman" w:hAnsi="Times New Roman" w:cs="Times New Roman"/>
          <w:bCs/>
          <w:color w:val="000000"/>
          <w:sz w:val="28"/>
          <w:szCs w:val="28"/>
          <w:lang w:val="uk-UA"/>
        </w:rPr>
        <w:t xml:space="preserve">    критерій представлено такими показниками: а) активність - </w:t>
      </w:r>
      <w:r w:rsidRPr="009F2915">
        <w:rPr>
          <w:rFonts w:ascii="Times New Roman" w:hAnsi="Times New Roman" w:cs="Times New Roman"/>
          <w:bCs/>
          <w:color w:val="000000"/>
          <w:sz w:val="28"/>
          <w:szCs w:val="28"/>
          <w:shd w:val="clear" w:color="auto" w:fill="FFFFFF"/>
          <w:lang w:val="uk-UA"/>
        </w:rPr>
        <w:t>фундаментальна властивість </w:t>
      </w: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shd w:val="clear" w:color="auto" w:fill="FFFFFF"/>
          <w:lang w:val="uk-UA"/>
        </w:rPr>
        <w:t xml:space="preserve">існування, функціонування психіки людини,  прояв самопочуття; </w:t>
      </w:r>
      <w:r w:rsidRPr="009F2915">
        <w:rPr>
          <w:rFonts w:ascii="Times New Roman" w:hAnsi="Times New Roman" w:cs="Times New Roman"/>
          <w:bCs/>
          <w:color w:val="000000"/>
          <w:sz w:val="28"/>
          <w:szCs w:val="28"/>
          <w:lang w:val="uk-UA"/>
        </w:rPr>
        <w:t xml:space="preserve">б)  рухливість - </w:t>
      </w:r>
      <w:r w:rsidRPr="009F2915">
        <w:rPr>
          <w:rFonts w:ascii="Times New Roman" w:hAnsi="Times New Roman" w:cs="Times New Roman"/>
          <w:bCs/>
          <w:color w:val="000000"/>
          <w:sz w:val="28"/>
          <w:szCs w:val="28"/>
          <w:shd w:val="clear" w:color="auto" w:fill="FFFFFF"/>
          <w:lang w:val="uk-UA"/>
        </w:rPr>
        <w:t>особливості нервової системи</w:t>
      </w: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shd w:val="clear" w:color="auto" w:fill="FFFFFF"/>
          <w:lang w:val="uk-UA"/>
        </w:rPr>
        <w:t xml:space="preserve"> швидко перебудовуватися,  </w:t>
      </w:r>
      <w:r w:rsidRPr="009F2915">
        <w:rPr>
          <w:rFonts w:ascii="Times New Roman" w:hAnsi="Times New Roman" w:cs="Times New Roman"/>
          <w:bCs/>
          <w:color w:val="000000"/>
          <w:sz w:val="28"/>
          <w:szCs w:val="28"/>
          <w:lang w:val="uk-UA"/>
        </w:rPr>
        <w:t xml:space="preserve">властивість темпераменту, інтенсивність реакцій, творча активність;   в) соціально-психологічний - </w:t>
      </w:r>
      <w:r w:rsidRPr="009F2915">
        <w:rPr>
          <w:rFonts w:ascii="Times New Roman" w:hAnsi="Times New Roman" w:cs="Times New Roman"/>
          <w:bCs/>
          <w:color w:val="000000"/>
          <w:sz w:val="28"/>
          <w:szCs w:val="28"/>
          <w:shd w:val="clear" w:color="auto" w:fill="FFFFFF"/>
          <w:lang w:val="uk-UA"/>
        </w:rPr>
        <w:t xml:space="preserve">активні/пасивні типи адаптаційної взаємодії, пристосування  до соціального середовища,  становлення  міжособистісної взаємодії, здійснення соціально-значущих цілей,  потреб  і мотивів  особистості.   </w:t>
      </w:r>
    </w:p>
    <w:p w14:paraId="297166F6" w14:textId="77777777" w:rsidR="00E5531C" w:rsidRPr="009F2915" w:rsidRDefault="00E5531C" w:rsidP="003763A8">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Згідно з представленими </w:t>
      </w:r>
      <w:proofErr w:type="spellStart"/>
      <w:r w:rsidRPr="009F2915">
        <w:rPr>
          <w:rFonts w:ascii="Times New Roman" w:hAnsi="Times New Roman" w:cs="Times New Roman"/>
          <w:bCs/>
          <w:color w:val="000000"/>
          <w:sz w:val="28"/>
          <w:szCs w:val="28"/>
          <w:lang w:val="uk-UA"/>
        </w:rPr>
        <w:t>критеріальними</w:t>
      </w:r>
      <w:proofErr w:type="spellEnd"/>
      <w:r w:rsidRPr="009F2915">
        <w:rPr>
          <w:rFonts w:ascii="Times New Roman" w:hAnsi="Times New Roman" w:cs="Times New Roman"/>
          <w:bCs/>
          <w:color w:val="000000"/>
          <w:sz w:val="28"/>
          <w:szCs w:val="28"/>
          <w:lang w:val="uk-UA"/>
        </w:rPr>
        <w:t xml:space="preserve"> показниками було підібрано комплекс </w:t>
      </w:r>
      <w:proofErr w:type="spellStart"/>
      <w:r w:rsidRPr="009F2915">
        <w:rPr>
          <w:rFonts w:ascii="Times New Roman" w:hAnsi="Times New Roman" w:cs="Times New Roman"/>
          <w:bCs/>
          <w:color w:val="000000"/>
          <w:sz w:val="28"/>
          <w:szCs w:val="28"/>
          <w:lang w:val="uk-UA"/>
        </w:rPr>
        <w:t>психодіагностичних</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методик</w:t>
      </w:r>
      <w:proofErr w:type="spellEnd"/>
      <w:r w:rsidRPr="009F2915">
        <w:rPr>
          <w:rFonts w:ascii="Times New Roman" w:hAnsi="Times New Roman" w:cs="Times New Roman"/>
          <w:bCs/>
          <w:color w:val="000000"/>
          <w:sz w:val="28"/>
          <w:szCs w:val="28"/>
          <w:lang w:val="uk-UA"/>
        </w:rPr>
        <w:t xml:space="preserve"> для цілісного аналізу процесу адаптації та індивідуально-психологічних особливостей тимчасово переміщених осіб до нових умов життєдіяльності під час війни.  </w:t>
      </w:r>
    </w:p>
    <w:p w14:paraId="7E87ABA7" w14:textId="77777777" w:rsidR="00E5531C" w:rsidRPr="009F2915" w:rsidRDefault="00E5531C" w:rsidP="003763A8">
      <w:pPr>
        <w:widowControl w:val="0"/>
        <w:tabs>
          <w:tab w:val="left" w:pos="709"/>
          <w:tab w:val="left" w:pos="1276"/>
        </w:tabs>
        <w:suppressAutoHyphens/>
        <w:spacing w:after="0" w:line="360" w:lineRule="auto"/>
        <w:jc w:val="both"/>
        <w:rPr>
          <w:rFonts w:ascii="Times New Roman" w:hAnsi="Times New Roman" w:cs="Times New Roman"/>
          <w:bCs/>
          <w:color w:val="000000"/>
          <w:spacing w:val="-6"/>
          <w:kern w:val="2"/>
          <w:sz w:val="28"/>
          <w:szCs w:val="28"/>
          <w:lang w:val="uk-UA"/>
        </w:rPr>
      </w:pPr>
      <w:r w:rsidRPr="009F2915">
        <w:rPr>
          <w:rFonts w:ascii="Times New Roman" w:hAnsi="Times New Roman" w:cs="Times New Roman"/>
          <w:bCs/>
          <w:color w:val="000000"/>
          <w:sz w:val="28"/>
          <w:szCs w:val="28"/>
          <w:lang w:val="uk-UA"/>
        </w:rPr>
        <w:t xml:space="preserve">            Психологічне дослідження проводилося на основі  таких принципів,  як </w:t>
      </w:r>
      <w:r w:rsidRPr="009F2915">
        <w:rPr>
          <w:rFonts w:ascii="Times New Roman" w:hAnsi="Times New Roman" w:cs="Times New Roman"/>
          <w:bCs/>
          <w:color w:val="000000"/>
          <w:sz w:val="28"/>
          <w:szCs w:val="28"/>
          <w:lang w:val="uk-UA"/>
        </w:rPr>
        <w:lastRenderedPageBreak/>
        <w:t xml:space="preserve">об’єктивність, що забезпечило розкриття сутності та </w:t>
      </w:r>
      <w:r w:rsidRPr="009F2915">
        <w:rPr>
          <w:rStyle w:val="txtfont141"/>
          <w:rFonts w:ascii="Times New Roman" w:hAnsi="Times New Roman"/>
          <w:bCs/>
          <w:color w:val="000000"/>
          <w:lang w:val="uk-UA"/>
        </w:rPr>
        <w:t xml:space="preserve">закономірності існування феномену «адаптація»; системності, що надало можливість розкрити процес адаптації з усіх сторін, як системи зі своїми чинниками й закономірностями; індивідуалізації у розкритті </w:t>
      </w:r>
      <w:r w:rsidRPr="009F2915">
        <w:rPr>
          <w:rFonts w:ascii="Times New Roman" w:hAnsi="Times New Roman" w:cs="Times New Roman"/>
          <w:bCs/>
          <w:color w:val="000000"/>
          <w:sz w:val="28"/>
          <w:szCs w:val="28"/>
          <w:lang w:val="uk-UA"/>
        </w:rPr>
        <w:t>типів, характеристик   особистості,  стратегій поведінки та у</w:t>
      </w:r>
      <w:r w:rsidRPr="009F2915">
        <w:rPr>
          <w:rStyle w:val="txtfont141"/>
          <w:rFonts w:ascii="Times New Roman" w:hAnsi="Times New Roman"/>
          <w:bCs/>
          <w:color w:val="000000"/>
          <w:lang w:val="uk-UA"/>
        </w:rPr>
        <w:t xml:space="preserve"> визначенні психологічних проблем  адаптації конкретної особистості й підборі способів їх рішенні</w:t>
      </w:r>
      <w:r w:rsidRPr="009F2915">
        <w:rPr>
          <w:rFonts w:ascii="Times New Roman" w:hAnsi="Times New Roman" w:cs="Times New Roman"/>
          <w:bCs/>
          <w:color w:val="000000"/>
          <w:sz w:val="28"/>
          <w:szCs w:val="28"/>
          <w:lang w:val="uk-UA"/>
        </w:rPr>
        <w:t xml:space="preserve">; принцип особистісного підходу у виявленні індивідуально-психологічних особливостей особистості; принцип самоорганізації у можливості  змін  процесу адаптації тимчасово переміщених осіб до нових умов життєдіяльності під час війни. Використання комплексного підходу у дослідженні  надало можливість впроваджувати під час дослідження різноманітні методи у різних комбінаціях, установити  взаємозв'язки досліджуваного явища, виявити чинники адаптації, зовнішні  впливи,   відкинути  всі  випадкові чинники, що спотворюють картину досліджуваної проблеми, а також розкрити  адаптацію з точки зору представників різних наук, насамперед таких, як соціологія, філософія, фізіологія та ін.                                                                   </w:t>
      </w:r>
      <w:r w:rsidRPr="009F2915">
        <w:rPr>
          <w:rFonts w:ascii="Times New Roman" w:hAnsi="Times New Roman" w:cs="Times New Roman"/>
          <w:bCs/>
          <w:color w:val="000000"/>
          <w:spacing w:val="-6"/>
          <w:kern w:val="2"/>
          <w:sz w:val="28"/>
          <w:szCs w:val="28"/>
          <w:lang w:val="uk-UA"/>
        </w:rPr>
        <w:t xml:space="preserve"> </w:t>
      </w:r>
    </w:p>
    <w:p w14:paraId="35D12007" w14:textId="77777777" w:rsidR="00E5531C" w:rsidRPr="009F2915" w:rsidRDefault="00E5531C" w:rsidP="003763A8">
      <w:pPr>
        <w:spacing w:after="0" w:line="360" w:lineRule="auto"/>
        <w:ind w:firstLine="708"/>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Емпірична частина дослідження включала чотири  етапи:</w:t>
      </w:r>
    </w:p>
    <w:p w14:paraId="32C677D9" w14:textId="08EF66DD" w:rsidR="00E5531C" w:rsidRPr="009F2915" w:rsidRDefault="00E5531C" w:rsidP="003763A8">
      <w:pPr>
        <w:tabs>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w:t>
      </w:r>
      <w:r w:rsidR="003763A8"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lang w:val="uk-UA"/>
        </w:rPr>
        <w:t xml:space="preserve"> На І етапі </w:t>
      </w:r>
      <w:proofErr w:type="spellStart"/>
      <w:r w:rsidRPr="009F2915">
        <w:rPr>
          <w:rFonts w:ascii="Times New Roman" w:hAnsi="Times New Roman" w:cs="Times New Roman"/>
          <w:bCs/>
          <w:color w:val="000000"/>
          <w:sz w:val="28"/>
          <w:szCs w:val="28"/>
          <w:lang w:val="uk-UA"/>
        </w:rPr>
        <w:t>констатувального</w:t>
      </w:r>
      <w:proofErr w:type="spellEnd"/>
      <w:r w:rsidRPr="009F2915">
        <w:rPr>
          <w:rFonts w:ascii="Times New Roman" w:hAnsi="Times New Roman" w:cs="Times New Roman"/>
          <w:bCs/>
          <w:color w:val="000000"/>
          <w:sz w:val="28"/>
          <w:szCs w:val="28"/>
          <w:lang w:val="uk-UA"/>
        </w:rPr>
        <w:t xml:space="preserve"> експерименту була використана анкета </w:t>
      </w:r>
      <w:r w:rsidRPr="009F2915">
        <w:rPr>
          <w:rFonts w:ascii="Times New Roman" w:hAnsi="Times New Roman" w:cs="Times New Roman"/>
          <w:bCs/>
          <w:color w:val="000000"/>
          <w:sz w:val="28"/>
          <w:szCs w:val="28"/>
          <w:lang w:val="uk-UA" w:eastAsia="uk-UA"/>
        </w:rPr>
        <w:t xml:space="preserve"> </w:t>
      </w:r>
      <w:r w:rsidRPr="009F2915">
        <w:rPr>
          <w:rFonts w:ascii="Times New Roman" w:hAnsi="Times New Roman" w:cs="Times New Roman"/>
          <w:bCs/>
          <w:color w:val="000000"/>
          <w:sz w:val="28"/>
          <w:szCs w:val="28"/>
          <w:lang w:val="uk-UA"/>
        </w:rPr>
        <w:t xml:space="preserve">«Виявлення особливостей прояву адаптаційних можливостей тимчасово переміщених осіб до нових умов життєдіяльності під час війни»  для  суб’єктивної оцінки особливостей прояву адаптаційних можливостей внутрішніх і зовнішніх переміщених осіб.  </w:t>
      </w:r>
    </w:p>
    <w:p w14:paraId="02F0885E" w14:textId="77777777" w:rsidR="00E5531C" w:rsidRPr="009F2915" w:rsidRDefault="00E5531C" w:rsidP="003763A8">
      <w:pPr>
        <w:spacing w:after="0" w:line="360" w:lineRule="auto"/>
        <w:jc w:val="both"/>
        <w:rPr>
          <w:rFonts w:ascii="Times New Roman" w:hAnsi="Times New Roman" w:cs="Times New Roman"/>
          <w:bCs/>
          <w:color w:val="000000"/>
          <w:sz w:val="28"/>
          <w:szCs w:val="28"/>
          <w:lang w:val="uk-UA" w:eastAsia="uk-UA"/>
        </w:rPr>
      </w:pPr>
      <w:r w:rsidRPr="009F2915">
        <w:rPr>
          <w:rFonts w:ascii="Times New Roman" w:hAnsi="Times New Roman" w:cs="Times New Roman"/>
          <w:bCs/>
          <w:color w:val="000000"/>
          <w:sz w:val="28"/>
          <w:szCs w:val="28"/>
          <w:lang w:val="uk-UA"/>
        </w:rPr>
        <w:t xml:space="preserve">          II етап експериментального дослідження було присвячено виявленню особливостей прояву емоційної сфери, яка впливає на адаптаційні можливості  тимчасово переміщених осіб та порівняльному аналізу внутрішньо і зовнішньо переміщених осіб  за  результатами  </w:t>
      </w:r>
      <w:proofErr w:type="spellStart"/>
      <w:r w:rsidRPr="009F2915">
        <w:rPr>
          <w:rFonts w:ascii="Times New Roman" w:hAnsi="Times New Roman" w:cs="Times New Roman"/>
          <w:bCs/>
          <w:color w:val="000000"/>
          <w:sz w:val="28"/>
          <w:szCs w:val="28"/>
          <w:lang w:val="uk-UA" w:eastAsia="uk-UA"/>
        </w:rPr>
        <w:t>психодіагностичних</w:t>
      </w:r>
      <w:proofErr w:type="spellEnd"/>
      <w:r w:rsidRPr="009F2915">
        <w:rPr>
          <w:rFonts w:ascii="Times New Roman" w:hAnsi="Times New Roman" w:cs="Times New Roman"/>
          <w:bCs/>
          <w:color w:val="000000"/>
          <w:sz w:val="28"/>
          <w:szCs w:val="28"/>
          <w:lang w:val="uk-UA" w:eastAsia="uk-UA"/>
        </w:rPr>
        <w:t xml:space="preserve"> вимірів.</w:t>
      </w:r>
    </w:p>
    <w:p w14:paraId="60AC2B07" w14:textId="77777777" w:rsidR="00E5531C" w:rsidRPr="009F2915" w:rsidRDefault="00E5531C" w:rsidP="003763A8">
      <w:pPr>
        <w:pStyle w:val="a4"/>
        <w:tabs>
          <w:tab w:val="clear" w:pos="4677"/>
          <w:tab w:val="clear" w:pos="9355"/>
        </w:tabs>
        <w:spacing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shd w:val="clear" w:color="auto" w:fill="FFFFFF"/>
          <w:lang w:val="uk-UA"/>
        </w:rPr>
        <w:t xml:space="preserve">          </w:t>
      </w:r>
      <w:r w:rsidRPr="009F2915">
        <w:rPr>
          <w:rFonts w:ascii="Times New Roman" w:hAnsi="Times New Roman" w:cs="Times New Roman"/>
          <w:bCs/>
          <w:color w:val="000000"/>
          <w:sz w:val="28"/>
          <w:szCs w:val="28"/>
          <w:lang w:val="uk-UA"/>
        </w:rPr>
        <w:t xml:space="preserve"> III етап  присвячено діагностиці компонентів, динамічних </w:t>
      </w:r>
      <w:proofErr w:type="spellStart"/>
      <w:r w:rsidRPr="009F2915">
        <w:rPr>
          <w:rFonts w:ascii="Times New Roman" w:hAnsi="Times New Roman" w:cs="Times New Roman"/>
          <w:bCs/>
          <w:color w:val="000000"/>
          <w:sz w:val="28"/>
          <w:szCs w:val="28"/>
          <w:lang w:val="uk-UA"/>
        </w:rPr>
        <w:t>паттернів</w:t>
      </w:r>
      <w:proofErr w:type="spellEnd"/>
      <w:r w:rsidRPr="009F2915">
        <w:rPr>
          <w:rFonts w:ascii="Times New Roman" w:hAnsi="Times New Roman" w:cs="Times New Roman"/>
          <w:bCs/>
          <w:color w:val="000000"/>
          <w:sz w:val="28"/>
          <w:szCs w:val="28"/>
          <w:lang w:val="uk-UA"/>
        </w:rPr>
        <w:t xml:space="preserve"> адаптації  тимчасово переміщених осіб (адаптивність/</w:t>
      </w:r>
      <w:proofErr w:type="spellStart"/>
      <w:r w:rsidRPr="009F2915">
        <w:rPr>
          <w:rFonts w:ascii="Times New Roman" w:hAnsi="Times New Roman" w:cs="Times New Roman"/>
          <w:bCs/>
          <w:color w:val="000000"/>
          <w:sz w:val="28"/>
          <w:szCs w:val="28"/>
          <w:lang w:val="uk-UA"/>
        </w:rPr>
        <w:t>дезадаптивність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екстернальність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інтернальність</w:t>
      </w:r>
      <w:proofErr w:type="spellEnd"/>
      <w:r w:rsidRPr="009F2915">
        <w:rPr>
          <w:rFonts w:ascii="Times New Roman" w:hAnsi="Times New Roman" w:cs="Times New Roman"/>
          <w:bCs/>
          <w:color w:val="000000"/>
          <w:sz w:val="28"/>
          <w:szCs w:val="28"/>
          <w:lang w:val="uk-UA"/>
        </w:rPr>
        <w:t xml:space="preserve">), показників соціально-психологічної адаптації, </w:t>
      </w:r>
      <w:r w:rsidRPr="009F2915">
        <w:rPr>
          <w:rStyle w:val="2a"/>
          <w:rFonts w:ascii="Times New Roman" w:hAnsi="Times New Roman" w:cs="Times New Roman"/>
          <w:bCs/>
          <w:sz w:val="28"/>
          <w:szCs w:val="28"/>
          <w:lang w:val="uk-UA" w:eastAsia="uk-UA"/>
        </w:rPr>
        <w:t>стратегій поведінки</w:t>
      </w:r>
      <w:r w:rsidRPr="009F2915">
        <w:rPr>
          <w:rFonts w:ascii="Times New Roman" w:hAnsi="Times New Roman" w:cs="Times New Roman"/>
          <w:bCs/>
          <w:color w:val="000000"/>
          <w:sz w:val="28"/>
          <w:szCs w:val="28"/>
          <w:lang w:val="uk-UA"/>
        </w:rPr>
        <w:t xml:space="preserve"> переселенців та їх </w:t>
      </w:r>
      <w:proofErr w:type="spellStart"/>
      <w:r w:rsidRPr="009F2915">
        <w:rPr>
          <w:rFonts w:ascii="Times New Roman" w:hAnsi="Times New Roman" w:cs="Times New Roman"/>
          <w:bCs/>
          <w:color w:val="000000"/>
          <w:sz w:val="28"/>
          <w:szCs w:val="28"/>
          <w:shd w:val="clear" w:color="auto" w:fill="FFFFFF"/>
          <w:lang w:val="uk-UA"/>
        </w:rPr>
        <w:t>ціннісно</w:t>
      </w:r>
      <w:proofErr w:type="spellEnd"/>
      <w:r w:rsidRPr="009F2915">
        <w:rPr>
          <w:rFonts w:ascii="Times New Roman" w:hAnsi="Times New Roman" w:cs="Times New Roman"/>
          <w:bCs/>
          <w:color w:val="000000"/>
          <w:sz w:val="28"/>
          <w:szCs w:val="28"/>
          <w:shd w:val="clear" w:color="auto" w:fill="FFFFFF"/>
          <w:lang w:val="uk-UA"/>
        </w:rPr>
        <w:t xml:space="preserve">-мотиваційної сфери. </w:t>
      </w:r>
      <w:r w:rsidRPr="009F2915">
        <w:rPr>
          <w:rFonts w:ascii="Times New Roman" w:hAnsi="Times New Roman" w:cs="Times New Roman"/>
          <w:bCs/>
          <w:color w:val="000000"/>
          <w:sz w:val="28"/>
          <w:szCs w:val="28"/>
          <w:lang w:val="uk-UA"/>
        </w:rPr>
        <w:t xml:space="preserve">  </w:t>
      </w:r>
    </w:p>
    <w:p w14:paraId="47FBA42E" w14:textId="77777777" w:rsidR="00E5531C" w:rsidRPr="009F2915" w:rsidRDefault="00E5531C" w:rsidP="003763A8">
      <w:pPr>
        <w:pStyle w:val="a4"/>
        <w:tabs>
          <w:tab w:val="clear" w:pos="4677"/>
          <w:tab w:val="clear" w:pos="9355"/>
        </w:tabs>
        <w:spacing w:line="360" w:lineRule="auto"/>
        <w:jc w:val="both"/>
        <w:rPr>
          <w:rFonts w:ascii="Times New Roman" w:hAnsi="Times New Roman" w:cs="Times New Roman"/>
          <w:bCs/>
          <w:color w:val="000000"/>
          <w:spacing w:val="-10"/>
          <w:sz w:val="28"/>
          <w:szCs w:val="28"/>
          <w:lang w:val="uk-UA" w:eastAsia="uk-UA"/>
        </w:rPr>
      </w:pPr>
      <w:r w:rsidRPr="009F2915">
        <w:rPr>
          <w:rFonts w:ascii="Times New Roman" w:hAnsi="Times New Roman" w:cs="Times New Roman"/>
          <w:bCs/>
          <w:color w:val="000000"/>
          <w:sz w:val="28"/>
          <w:szCs w:val="28"/>
          <w:lang w:val="uk-UA"/>
        </w:rPr>
        <w:lastRenderedPageBreak/>
        <w:t xml:space="preserve">        IV   етап    виявлення ряду  взаємозв’язків,</w:t>
      </w:r>
      <w:r w:rsidRPr="009F2915">
        <w:rPr>
          <w:rFonts w:ascii="Times New Roman" w:hAnsi="Times New Roman" w:cs="Times New Roman"/>
          <w:bCs/>
          <w:color w:val="000000"/>
          <w:sz w:val="28"/>
          <w:szCs w:val="28"/>
          <w:lang w:val="uk-UA" w:eastAsia="ar-SA"/>
        </w:rPr>
        <w:t xml:space="preserve"> </w:t>
      </w:r>
      <w:proofErr w:type="spellStart"/>
      <w:r w:rsidRPr="009F2915">
        <w:rPr>
          <w:rFonts w:ascii="Times New Roman" w:hAnsi="Times New Roman" w:cs="Times New Roman"/>
          <w:bCs/>
          <w:color w:val="000000"/>
          <w:sz w:val="28"/>
          <w:szCs w:val="28"/>
          <w:lang w:val="uk-UA" w:eastAsia="ar-SA"/>
        </w:rPr>
        <w:t>взаємозалежностей</w:t>
      </w:r>
      <w:proofErr w:type="spellEnd"/>
      <w:r w:rsidRPr="009F2915">
        <w:rPr>
          <w:rFonts w:ascii="Times New Roman" w:hAnsi="Times New Roman" w:cs="Times New Roman"/>
          <w:bCs/>
          <w:color w:val="000000"/>
          <w:sz w:val="28"/>
          <w:szCs w:val="28"/>
          <w:lang w:val="uk-UA"/>
        </w:rPr>
        <w:t xml:space="preserve"> між компонентами, динамічними </w:t>
      </w:r>
      <w:proofErr w:type="spellStart"/>
      <w:r w:rsidRPr="009F2915">
        <w:rPr>
          <w:rFonts w:ascii="Times New Roman" w:hAnsi="Times New Roman" w:cs="Times New Roman"/>
          <w:bCs/>
          <w:color w:val="000000"/>
          <w:sz w:val="28"/>
          <w:szCs w:val="28"/>
          <w:lang w:val="uk-UA"/>
        </w:rPr>
        <w:t>паттернами</w:t>
      </w:r>
      <w:proofErr w:type="spellEnd"/>
      <w:r w:rsidRPr="009F2915">
        <w:rPr>
          <w:rFonts w:ascii="Times New Roman" w:hAnsi="Times New Roman" w:cs="Times New Roman"/>
          <w:bCs/>
          <w:color w:val="000000"/>
          <w:sz w:val="28"/>
          <w:szCs w:val="28"/>
          <w:lang w:val="uk-UA"/>
        </w:rPr>
        <w:t xml:space="preserve">  адаптації (адаптивність /</w:t>
      </w:r>
      <w:proofErr w:type="spellStart"/>
      <w:r w:rsidRPr="009F2915">
        <w:rPr>
          <w:rFonts w:ascii="Times New Roman" w:hAnsi="Times New Roman" w:cs="Times New Roman"/>
          <w:bCs/>
          <w:color w:val="000000"/>
          <w:sz w:val="28"/>
          <w:szCs w:val="28"/>
          <w:lang w:val="uk-UA"/>
        </w:rPr>
        <w:t>дезадаптивність</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інтернальність</w:t>
      </w:r>
      <w:proofErr w:type="spellEnd"/>
      <w:r w:rsidRPr="009F2915">
        <w:rPr>
          <w:rFonts w:ascii="Times New Roman" w:hAnsi="Times New Roman" w:cs="Times New Roman"/>
          <w:bCs/>
          <w:color w:val="000000"/>
          <w:sz w:val="28"/>
          <w:szCs w:val="28"/>
          <w:lang w:val="uk-UA"/>
        </w:rPr>
        <w:t xml:space="preserve"> / </w:t>
      </w:r>
      <w:proofErr w:type="spellStart"/>
      <w:r w:rsidRPr="009F2915">
        <w:rPr>
          <w:rFonts w:ascii="Times New Roman" w:hAnsi="Times New Roman" w:cs="Times New Roman"/>
          <w:bCs/>
          <w:color w:val="000000"/>
          <w:sz w:val="28"/>
          <w:szCs w:val="28"/>
          <w:lang w:val="uk-UA"/>
        </w:rPr>
        <w:t>екстернальність</w:t>
      </w:r>
      <w:proofErr w:type="spellEnd"/>
      <w:r w:rsidRPr="009F2915">
        <w:rPr>
          <w:rFonts w:ascii="Times New Roman" w:hAnsi="Times New Roman" w:cs="Times New Roman"/>
          <w:bCs/>
          <w:color w:val="000000"/>
          <w:sz w:val="28"/>
          <w:szCs w:val="28"/>
          <w:lang w:val="uk-UA"/>
        </w:rPr>
        <w:t xml:space="preserve">) і: 1) </w:t>
      </w:r>
      <w:r w:rsidRPr="009F2915">
        <w:rPr>
          <w:rFonts w:ascii="Times New Roman" w:hAnsi="Times New Roman" w:cs="Times New Roman"/>
          <w:bCs/>
          <w:color w:val="000000"/>
          <w:sz w:val="28"/>
          <w:szCs w:val="28"/>
          <w:lang w:val="uk-UA" w:eastAsia="ar-SA"/>
        </w:rPr>
        <w:t xml:space="preserve">індивідуально-психологічними особливостями особистості </w:t>
      </w:r>
      <w:r w:rsidRPr="009F2915">
        <w:rPr>
          <w:rFonts w:ascii="Times New Roman" w:hAnsi="Times New Roman" w:cs="Times New Roman"/>
          <w:bCs/>
          <w:color w:val="000000"/>
          <w:sz w:val="28"/>
          <w:szCs w:val="28"/>
          <w:lang w:val="uk-UA"/>
        </w:rPr>
        <w:t xml:space="preserve"> (тривожність,  фрустрація,  агресивність,  ригідність; самопочуття, активність, настрій;  </w:t>
      </w:r>
      <w:proofErr w:type="spellStart"/>
      <w:r w:rsidRPr="009F2915">
        <w:rPr>
          <w:rFonts w:ascii="Times New Roman" w:hAnsi="Times New Roman" w:cs="Times New Roman"/>
          <w:bCs/>
          <w:color w:val="000000"/>
          <w:sz w:val="28"/>
          <w:szCs w:val="28"/>
          <w:lang w:val="uk-UA"/>
        </w:rPr>
        <w:t>стресостійкість</w:t>
      </w:r>
      <w:proofErr w:type="spellEnd"/>
      <w:r w:rsidRPr="009F2915">
        <w:rPr>
          <w:rFonts w:ascii="Times New Roman" w:hAnsi="Times New Roman" w:cs="Times New Roman"/>
          <w:bCs/>
          <w:color w:val="000000"/>
          <w:sz w:val="28"/>
          <w:szCs w:val="28"/>
          <w:lang w:val="uk-UA"/>
        </w:rPr>
        <w:t xml:space="preserve"> та соціальна адаптація;   депресія та безнадійність; ступінь вираженості посттравматичного стресового розладу; 2)  адаптивними стратегіями поведінки (активна зміна середовища, пасивна репрезентація себе, пасивне </w:t>
      </w:r>
      <w:proofErr w:type="spellStart"/>
      <w:r w:rsidRPr="009F2915">
        <w:rPr>
          <w:rFonts w:ascii="Times New Roman" w:hAnsi="Times New Roman" w:cs="Times New Roman"/>
          <w:bCs/>
          <w:color w:val="000000"/>
          <w:sz w:val="28"/>
          <w:szCs w:val="28"/>
          <w:lang w:val="uk-UA"/>
        </w:rPr>
        <w:t>вичiкувaння</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змiн</w:t>
      </w:r>
      <w:proofErr w:type="spellEnd"/>
      <w:r w:rsidRPr="009F2915">
        <w:rPr>
          <w:rFonts w:ascii="Times New Roman" w:hAnsi="Times New Roman" w:cs="Times New Roman"/>
          <w:bCs/>
          <w:color w:val="000000"/>
          <w:sz w:val="28"/>
          <w:szCs w:val="28"/>
          <w:lang w:val="uk-UA"/>
        </w:rPr>
        <w:t xml:space="preserve">  та ін.);  3)   ціннісними  орієнтаціями (термінальними та інструментальними цінностями) в рамках </w:t>
      </w:r>
      <w:r w:rsidRPr="009F2915">
        <w:rPr>
          <w:rFonts w:ascii="Times New Roman" w:hAnsi="Times New Roman" w:cs="Times New Roman"/>
          <w:bCs/>
          <w:color w:val="000000"/>
          <w:sz w:val="28"/>
          <w:szCs w:val="28"/>
          <w:shd w:val="clear" w:color="auto" w:fill="FFFFFF"/>
          <w:lang w:val="uk-UA"/>
        </w:rPr>
        <w:t xml:space="preserve"> порівняльного аналізу внутрішніх і зовнішніх  переселенців </w:t>
      </w:r>
      <w:r w:rsidRPr="009F2915">
        <w:rPr>
          <w:rFonts w:ascii="Times New Roman" w:hAnsi="Times New Roman" w:cs="Times New Roman"/>
          <w:bCs/>
          <w:color w:val="000000"/>
          <w:sz w:val="28"/>
          <w:szCs w:val="28"/>
          <w:lang w:val="uk-UA"/>
        </w:rPr>
        <w:t xml:space="preserve">з урахуванням афективного, особистісного і </w:t>
      </w:r>
      <w:proofErr w:type="spellStart"/>
      <w:r w:rsidRPr="009F2915">
        <w:rPr>
          <w:rFonts w:ascii="Times New Roman" w:hAnsi="Times New Roman" w:cs="Times New Roman"/>
          <w:bCs/>
          <w:color w:val="000000"/>
          <w:sz w:val="28"/>
          <w:szCs w:val="28"/>
          <w:lang w:val="uk-UA"/>
        </w:rPr>
        <w:t>конативного</w:t>
      </w:r>
      <w:proofErr w:type="spellEnd"/>
      <w:r w:rsidRPr="009F2915">
        <w:rPr>
          <w:rFonts w:ascii="Times New Roman" w:hAnsi="Times New Roman" w:cs="Times New Roman"/>
          <w:bCs/>
          <w:color w:val="000000"/>
          <w:sz w:val="28"/>
          <w:szCs w:val="28"/>
          <w:lang w:val="uk-UA"/>
        </w:rPr>
        <w:t xml:space="preserve"> критеріїв. </w:t>
      </w:r>
    </w:p>
    <w:p w14:paraId="1BD65420" w14:textId="7F560FC7" w:rsidR="00E5531C" w:rsidRPr="009F2915" w:rsidRDefault="00E5531C" w:rsidP="003763A8">
      <w:pPr>
        <w:pStyle w:val="a4"/>
        <w:tabs>
          <w:tab w:val="clear" w:pos="4677"/>
          <w:tab w:val="clear" w:pos="9355"/>
          <w:tab w:val="left" w:pos="720"/>
        </w:tabs>
        <w:spacing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Аналіз літературних джерел показав, що діагностичний інструментарій комплексного вивчення прояву особливостей адаптації тимчасово переміщених осіб до нових умов життєдіяльності під час війни є недостатньо розробленим. Тому для суб’єктивної оцінки особливостей прояву адаптаційних можливостей переміщених осіб нами була </w:t>
      </w:r>
      <w:r w:rsidR="009F2915">
        <w:rPr>
          <w:rFonts w:ascii="Times New Roman" w:hAnsi="Times New Roman" w:cs="Times New Roman"/>
          <w:bCs/>
          <w:color w:val="000000"/>
          <w:sz w:val="28"/>
          <w:szCs w:val="28"/>
          <w:lang w:val="uk-UA"/>
        </w:rPr>
        <w:t xml:space="preserve">задіяна </w:t>
      </w:r>
      <w:r w:rsidRPr="009F2915">
        <w:rPr>
          <w:rFonts w:ascii="Times New Roman" w:hAnsi="Times New Roman" w:cs="Times New Roman"/>
          <w:bCs/>
          <w:color w:val="000000"/>
          <w:sz w:val="28"/>
          <w:szCs w:val="28"/>
          <w:lang w:val="uk-UA"/>
        </w:rPr>
        <w:t>анкета  «Виявлення особливостей прояву адаптаційних можливостей тимчасово переміщених осіб до нових умов життєдіяльності під час війни»</w:t>
      </w:r>
      <w:r w:rsidR="003763A8" w:rsidRPr="009F2915">
        <w:rPr>
          <w:rFonts w:ascii="Times New Roman" w:hAnsi="Times New Roman" w:cs="Times New Roman"/>
          <w:bCs/>
          <w:color w:val="000000"/>
          <w:sz w:val="28"/>
          <w:szCs w:val="28"/>
          <w:lang w:val="uk-UA"/>
        </w:rPr>
        <w:t>.</w:t>
      </w:r>
    </w:p>
    <w:p w14:paraId="08661A2F" w14:textId="77777777" w:rsidR="00E5531C" w:rsidRPr="009F2915" w:rsidRDefault="00E5531C" w:rsidP="003763A8">
      <w:pPr>
        <w:pStyle w:val="36"/>
        <w:tabs>
          <w:tab w:val="left" w:pos="720"/>
        </w:tabs>
        <w:spacing w:after="0" w:line="360" w:lineRule="auto"/>
        <w:ind w:firstLine="720"/>
        <w:jc w:val="both"/>
        <w:rPr>
          <w:bCs/>
          <w:color w:val="000000"/>
          <w:sz w:val="28"/>
          <w:szCs w:val="28"/>
        </w:rPr>
      </w:pPr>
      <w:r w:rsidRPr="009F2915">
        <w:rPr>
          <w:bCs/>
          <w:color w:val="000000"/>
          <w:sz w:val="28"/>
          <w:szCs w:val="28"/>
        </w:rPr>
        <w:t xml:space="preserve">Анкета складається із десяти питань, які  освітлюють сім блоків: соціальний, емоційний, когнітивний, особистісний, психофізіологічний, мовленнєвий та </w:t>
      </w:r>
      <w:proofErr w:type="spellStart"/>
      <w:r w:rsidRPr="009F2915">
        <w:rPr>
          <w:bCs/>
          <w:color w:val="000000"/>
          <w:sz w:val="28"/>
          <w:szCs w:val="28"/>
        </w:rPr>
        <w:t>психокорекційний</w:t>
      </w:r>
      <w:proofErr w:type="spellEnd"/>
      <w:r w:rsidRPr="009F2915">
        <w:rPr>
          <w:bCs/>
          <w:color w:val="000000"/>
          <w:sz w:val="28"/>
          <w:szCs w:val="28"/>
        </w:rPr>
        <w:t xml:space="preserve">. </w:t>
      </w:r>
    </w:p>
    <w:p w14:paraId="50072649" w14:textId="27BA6F86" w:rsidR="00E5531C" w:rsidRPr="009F2915" w:rsidRDefault="009F2915" w:rsidP="003763A8">
      <w:pPr>
        <w:tabs>
          <w:tab w:val="left" w:pos="720"/>
        </w:tabs>
        <w:spacing w:after="0"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00E5531C" w:rsidRPr="009F2915">
        <w:rPr>
          <w:rFonts w:ascii="Times New Roman" w:hAnsi="Times New Roman" w:cs="Times New Roman"/>
          <w:bCs/>
          <w:color w:val="000000"/>
          <w:sz w:val="28"/>
          <w:szCs w:val="28"/>
          <w:lang w:val="uk-UA"/>
        </w:rPr>
        <w:t>Запропонована анкета дозволяє провести експрес-діагностику, нескладну в обробці. Вона</w:t>
      </w:r>
      <w:r w:rsidR="00E5531C" w:rsidRPr="009F2915">
        <w:rPr>
          <w:rFonts w:ascii="Times New Roman" w:hAnsi="Times New Roman" w:cs="Times New Roman"/>
          <w:bCs/>
          <w:color w:val="000000"/>
          <w:sz w:val="28"/>
          <w:szCs w:val="28"/>
          <w:shd w:val="clear" w:color="auto" w:fill="FFFFFF"/>
          <w:lang w:val="uk-UA"/>
        </w:rPr>
        <w:t xml:space="preserve">, як інструмент вимірювання, накладає свої вимоги в рамках </w:t>
      </w:r>
      <w:r w:rsidR="00E5531C" w:rsidRPr="009F2915">
        <w:rPr>
          <w:rFonts w:ascii="Times New Roman" w:hAnsi="Times New Roman" w:cs="Times New Roman"/>
          <w:bCs/>
          <w:color w:val="000000"/>
          <w:sz w:val="28"/>
          <w:szCs w:val="28"/>
          <w:lang w:val="uk-UA"/>
        </w:rPr>
        <w:t>дихотомічної шкали. Випробуваним пропонується вибрати відповідь із запропонованих, або відповісти «так» чи «ні». Також є можливість дати відкриту відповідь, що дозволяє більш широко й детально виявити проблеми, пов’язані із адаптацією, а також виявити психологічні чинники дезадаптації, проаналізувати їх за запропонованими вище зазначеними напрями</w:t>
      </w:r>
      <w:r w:rsidR="003763A8" w:rsidRPr="009F2915">
        <w:rPr>
          <w:rFonts w:ascii="Times New Roman" w:hAnsi="Times New Roman" w:cs="Times New Roman"/>
          <w:bCs/>
          <w:color w:val="000000"/>
          <w:sz w:val="28"/>
          <w:szCs w:val="28"/>
          <w:lang w:val="uk-UA"/>
        </w:rPr>
        <w:t>.</w:t>
      </w:r>
    </w:p>
    <w:p w14:paraId="3D54949D" w14:textId="77777777" w:rsidR="00E5531C" w:rsidRPr="009F2915" w:rsidRDefault="00E5531C" w:rsidP="003763A8">
      <w:pPr>
        <w:tabs>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lastRenderedPageBreak/>
        <w:t xml:space="preserve">         Випробуваним було запропоновано надати відповіді для виявлення  особистісних, емоційних, соціальних проблем тимчасово переміщених осіб у вирішенні  завдань створення програми реабілітації, психокорекції для даної категорії   випробуваних. </w:t>
      </w:r>
    </w:p>
    <w:p w14:paraId="3FEA5FF4" w14:textId="62A7FABF" w:rsidR="00E5531C" w:rsidRPr="009F2915" w:rsidRDefault="00E5531C" w:rsidP="003763A8">
      <w:pPr>
        <w:tabs>
          <w:tab w:val="left" w:pos="720"/>
        </w:tabs>
        <w:spacing w:after="0" w:line="360" w:lineRule="auto"/>
        <w:ind w:firstLine="708"/>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Послідовно розкриємо запропоновані питання. Так,  на перше   питання: «За яких обставин у Вас відбулося переміщення?»  було надано можливі  дати такі відповіді: збройного конфлікту; тимчасової окупації;  порушень прав людини та громадянина; надзвичайних ситуацій природного чи техногенного характеру; після умов жорсткого травмування (втрата житла, втрата одного із членів сім’ї, втрата всієї сім’ї; після умов пролонгованого травмування, тобто травми, отриманої у минулому (переживання </w:t>
      </w:r>
      <w:proofErr w:type="spellStart"/>
      <w:r w:rsidRPr="009F2915">
        <w:rPr>
          <w:rFonts w:ascii="Times New Roman" w:hAnsi="Times New Roman" w:cs="Times New Roman"/>
          <w:bCs/>
          <w:color w:val="000000"/>
          <w:sz w:val="28"/>
          <w:szCs w:val="28"/>
          <w:lang w:val="uk-UA"/>
        </w:rPr>
        <w:t>дистресу</w:t>
      </w:r>
      <w:proofErr w:type="spellEnd"/>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shd w:val="clear" w:color="auto" w:fill="FFFFFF"/>
          <w:lang w:val="uk-UA"/>
        </w:rPr>
        <w:t xml:space="preserve">/ уникнення); </w:t>
      </w:r>
      <w:r w:rsidRPr="009F2915">
        <w:rPr>
          <w:rFonts w:ascii="Times New Roman" w:hAnsi="Times New Roman" w:cs="Times New Roman"/>
          <w:bCs/>
          <w:color w:val="000000"/>
          <w:sz w:val="28"/>
          <w:szCs w:val="28"/>
          <w:lang w:val="uk-UA"/>
        </w:rPr>
        <w:t>інші обставини (написати, які?).</w:t>
      </w:r>
    </w:p>
    <w:p w14:paraId="1D6FFB92" w14:textId="77777777" w:rsidR="00E5531C" w:rsidRPr="009F2915" w:rsidRDefault="00E5531C" w:rsidP="003763A8">
      <w:pPr>
        <w:tabs>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На друге питання: «В якому составі сім’ї  відбулося Ваше переміщення?» тимчасово переміщені особи повинні були вибрати одну відповідь із:  </w:t>
      </w:r>
      <w:r w:rsidRPr="009F2915">
        <w:rPr>
          <w:rFonts w:ascii="Times New Roman" w:hAnsi="Times New Roman" w:cs="Times New Roman"/>
          <w:bCs/>
          <w:color w:val="000000"/>
          <w:sz w:val="28"/>
          <w:szCs w:val="28"/>
          <w:shd w:val="clear" w:color="auto" w:fill="FFFFFF"/>
          <w:lang w:val="uk-UA"/>
        </w:rPr>
        <w:t xml:space="preserve">один (одна);  вся сім’я; з однім із батьків;  з сестрою / братом; з </w:t>
      </w:r>
      <w:r w:rsidRPr="009F2915">
        <w:rPr>
          <w:rFonts w:ascii="Times New Roman" w:hAnsi="Times New Roman" w:cs="Times New Roman"/>
          <w:bCs/>
          <w:color w:val="000000"/>
          <w:sz w:val="28"/>
          <w:szCs w:val="28"/>
          <w:lang w:val="uk-UA"/>
        </w:rPr>
        <w:t>дітьми (вкажіть їх кількість);  з родичами;  розірвана сім'я,  інша відповідь.</w:t>
      </w:r>
    </w:p>
    <w:p w14:paraId="6C12C10A" w14:textId="77777777" w:rsidR="00E5531C" w:rsidRPr="009F2915" w:rsidRDefault="00E5531C" w:rsidP="003763A8">
      <w:pPr>
        <w:tabs>
          <w:tab w:val="left" w:pos="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Третє  питання</w:t>
      </w:r>
      <w:r w:rsidRPr="009F2915">
        <w:rPr>
          <w:rStyle w:val="af4"/>
          <w:rFonts w:ascii="Times New Roman" w:hAnsi="Times New Roman" w:cs="Times New Roman"/>
          <w:b w:val="0"/>
          <w:color w:val="000000"/>
          <w:sz w:val="28"/>
          <w:szCs w:val="28"/>
          <w:bdr w:val="none" w:sz="0" w:space="0" w:color="auto" w:frame="1"/>
          <w:lang w:val="uk-UA"/>
        </w:rPr>
        <w:t xml:space="preserve"> було також присвячено виявленню соціальної адаптації респондентів:  «</w:t>
      </w:r>
      <w:r w:rsidRPr="009F2915">
        <w:rPr>
          <w:rFonts w:ascii="Times New Roman" w:hAnsi="Times New Roman" w:cs="Times New Roman"/>
          <w:bCs/>
          <w:color w:val="000000"/>
          <w:sz w:val="28"/>
          <w:szCs w:val="28"/>
          <w:shd w:val="clear" w:color="auto" w:fill="FFFFFF"/>
          <w:lang w:val="uk-UA"/>
        </w:rPr>
        <w:t xml:space="preserve">Як Вас, як тимчасово переміщених осіб, приймає оточення на новому місці проживання?», воно </w:t>
      </w:r>
      <w:r w:rsidRPr="009F2915">
        <w:rPr>
          <w:rFonts w:ascii="Times New Roman" w:hAnsi="Times New Roman" w:cs="Times New Roman"/>
          <w:bCs/>
          <w:color w:val="000000"/>
          <w:sz w:val="28"/>
          <w:szCs w:val="28"/>
          <w:lang w:val="uk-UA"/>
        </w:rPr>
        <w:t>включало  можливість таких відповідей:</w:t>
      </w:r>
      <w:r w:rsidRPr="009F2915">
        <w:rPr>
          <w:rFonts w:ascii="Times New Roman" w:hAnsi="Times New Roman" w:cs="Times New Roman"/>
          <w:bCs/>
          <w:color w:val="000000"/>
          <w:sz w:val="28"/>
          <w:szCs w:val="28"/>
          <w:shd w:val="clear" w:color="auto" w:fill="FFFFFF"/>
          <w:lang w:val="uk-UA"/>
        </w:rPr>
        <w:t xml:space="preserve"> позитивно;  негативно;  з недовірою; </w:t>
      </w:r>
      <w:r w:rsidRPr="009F2915">
        <w:rPr>
          <w:rFonts w:ascii="Times New Roman" w:hAnsi="Times New Roman" w:cs="Times New Roman"/>
          <w:bCs/>
          <w:color w:val="000000"/>
          <w:sz w:val="28"/>
          <w:szCs w:val="28"/>
          <w:shd w:val="clear" w:color="auto" w:fill="FEFEFE"/>
          <w:lang w:val="uk-UA"/>
        </w:rPr>
        <w:t xml:space="preserve"> з презирством; </w:t>
      </w:r>
      <w:r w:rsidRPr="009F2915">
        <w:rPr>
          <w:rFonts w:ascii="Times New Roman" w:hAnsi="Times New Roman" w:cs="Times New Roman"/>
          <w:bCs/>
          <w:color w:val="000000"/>
          <w:sz w:val="28"/>
          <w:szCs w:val="28"/>
          <w:lang w:val="uk-UA"/>
        </w:rPr>
        <w:t xml:space="preserve">насторожено; </w:t>
      </w:r>
      <w:r w:rsidRPr="009F2915">
        <w:rPr>
          <w:rFonts w:ascii="Times New Roman" w:hAnsi="Times New Roman" w:cs="Times New Roman"/>
          <w:bCs/>
          <w:color w:val="000000"/>
          <w:sz w:val="28"/>
          <w:szCs w:val="28"/>
          <w:shd w:val="clear" w:color="auto" w:fill="FEFEFE"/>
          <w:lang w:val="uk-UA"/>
        </w:rPr>
        <w:t xml:space="preserve">   агресивно; інші прояви (уточнити які?).</w:t>
      </w:r>
      <w:r w:rsidRPr="009F2915">
        <w:rPr>
          <w:rStyle w:val="af4"/>
          <w:rFonts w:ascii="Times New Roman" w:hAnsi="Times New Roman" w:cs="Times New Roman"/>
          <w:b w:val="0"/>
          <w:color w:val="000000"/>
          <w:sz w:val="28"/>
          <w:szCs w:val="28"/>
          <w:bdr w:val="none" w:sz="0" w:space="0" w:color="auto" w:frame="1"/>
          <w:lang w:val="uk-UA"/>
        </w:rPr>
        <w:t xml:space="preserve"> Четверте</w:t>
      </w:r>
      <w:r w:rsidRPr="009F2915">
        <w:rPr>
          <w:rFonts w:ascii="Times New Roman" w:hAnsi="Times New Roman" w:cs="Times New Roman"/>
          <w:bCs/>
          <w:color w:val="000000"/>
          <w:sz w:val="28"/>
          <w:szCs w:val="28"/>
          <w:lang w:val="uk-UA"/>
        </w:rPr>
        <w:t xml:space="preserve"> питання  «Які емоційні прояви супроводжують Ваше життя?» надало суб’єктивну оцінку особливостей прояву адаптаційних можливостей переміщених осіб в емоційній сфері і включало такі можливі відповіді: </w:t>
      </w:r>
      <w:r w:rsidRPr="009F2915">
        <w:rPr>
          <w:rStyle w:val="af4"/>
          <w:rFonts w:ascii="Times New Roman" w:hAnsi="Times New Roman" w:cs="Times New Roman"/>
          <w:b w:val="0"/>
          <w:color w:val="000000"/>
          <w:sz w:val="28"/>
          <w:szCs w:val="28"/>
          <w:bdr w:val="none" w:sz="0" w:space="0" w:color="auto" w:frame="1"/>
          <w:lang w:val="uk-UA"/>
        </w:rPr>
        <w:t xml:space="preserve"> </w:t>
      </w:r>
      <w:r w:rsidRPr="009F2915">
        <w:rPr>
          <w:rFonts w:ascii="Times New Roman" w:hAnsi="Times New Roman" w:cs="Times New Roman"/>
          <w:bCs/>
          <w:color w:val="000000"/>
          <w:sz w:val="28"/>
          <w:szCs w:val="28"/>
          <w:lang w:val="uk-UA"/>
        </w:rPr>
        <w:t>втома;  виснаження;  тривога; страх;  істерія;   агресія; гнів; роздратування; самотність; почуття провини; образа; радість;  спокій;  задоволення.</w:t>
      </w:r>
    </w:p>
    <w:p w14:paraId="268494E5" w14:textId="77777777" w:rsidR="00E5531C" w:rsidRPr="009F2915" w:rsidRDefault="00E5531C" w:rsidP="003763A8">
      <w:pPr>
        <w:tabs>
          <w:tab w:val="left" w:pos="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В рамках відповідей п’ятого  питання «Які Ви відчуваєте проблеми у роботі когнітивних процесів?» було виявлено  проблеми, пов’язані із  пізнавальними процесами: важко зосередитись; сповільненість сприйняття; підвищена реакція на світлові, зорові, слухові, тактильні </w:t>
      </w:r>
      <w:proofErr w:type="spellStart"/>
      <w:r w:rsidRPr="009F2915">
        <w:rPr>
          <w:rFonts w:ascii="Times New Roman" w:hAnsi="Times New Roman" w:cs="Times New Roman"/>
          <w:bCs/>
          <w:color w:val="000000"/>
          <w:sz w:val="28"/>
          <w:szCs w:val="28"/>
          <w:lang w:val="uk-UA"/>
        </w:rPr>
        <w:t>підразники</w:t>
      </w:r>
      <w:proofErr w:type="spellEnd"/>
      <w:r w:rsidRPr="009F2915">
        <w:rPr>
          <w:rFonts w:ascii="Times New Roman" w:hAnsi="Times New Roman" w:cs="Times New Roman"/>
          <w:bCs/>
          <w:color w:val="000000"/>
          <w:sz w:val="28"/>
          <w:szCs w:val="28"/>
          <w:lang w:val="uk-UA"/>
        </w:rPr>
        <w:t xml:space="preserve">;  порушення мовлення;  порушення мислення;   порушення пам'яті; відсутні когнітивні проблеми.  </w:t>
      </w:r>
    </w:p>
    <w:p w14:paraId="4750DD33" w14:textId="614B6766" w:rsidR="00E5531C" w:rsidRPr="009F2915" w:rsidRDefault="00E5531C" w:rsidP="003763A8">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lastRenderedPageBreak/>
        <w:t xml:space="preserve">          На шосте питання «Які особистісні проблеми Ви відчуваєте?» було надано можливі  дати такі відповіді:   важкість адаптації; невпевненість в собі;   гостра реакція на стресові ситуації; агресивна поведінка; нетерпимість; злобність; замкненість; </w:t>
      </w:r>
      <w:proofErr w:type="spellStart"/>
      <w:r w:rsidRPr="009F2915">
        <w:rPr>
          <w:rFonts w:ascii="Times New Roman" w:hAnsi="Times New Roman" w:cs="Times New Roman"/>
          <w:bCs/>
          <w:color w:val="000000"/>
          <w:sz w:val="28"/>
          <w:szCs w:val="28"/>
          <w:lang w:val="uk-UA"/>
        </w:rPr>
        <w:t>дискомунікабельність</w:t>
      </w:r>
      <w:proofErr w:type="spellEnd"/>
      <w:r w:rsidRPr="009F2915">
        <w:rPr>
          <w:rFonts w:ascii="Times New Roman" w:hAnsi="Times New Roman" w:cs="Times New Roman"/>
          <w:bCs/>
          <w:color w:val="000000"/>
          <w:sz w:val="28"/>
          <w:szCs w:val="28"/>
          <w:lang w:val="uk-UA"/>
        </w:rPr>
        <w:t xml:space="preserve">. Сьоме питання  «Чи погіршився стан  Вашого  здоров’я  після зміни місця проживання?» включало такі можливості відповідей: так;   ні;   трішки погіршився.   Восьме питання  «Чиє у Вас житло?» включало такі відповіді:  є своє житло; нема свого житла;  проживаю в гуртожитку; проживаю на орендованій квартирі; інша відповідь. Дев’яте  питання «Чи виникають у вас проблеми, пов’язані із </w:t>
      </w:r>
      <w:proofErr w:type="spellStart"/>
      <w:r w:rsidRPr="009F2915">
        <w:rPr>
          <w:rFonts w:ascii="Times New Roman" w:hAnsi="Times New Roman" w:cs="Times New Roman"/>
          <w:bCs/>
          <w:color w:val="000000"/>
          <w:sz w:val="28"/>
          <w:szCs w:val="28"/>
          <w:lang w:val="uk-UA"/>
        </w:rPr>
        <w:t>мовним</w:t>
      </w:r>
      <w:proofErr w:type="spellEnd"/>
      <w:r w:rsidRPr="009F2915">
        <w:rPr>
          <w:rFonts w:ascii="Times New Roman" w:hAnsi="Times New Roman" w:cs="Times New Roman"/>
          <w:bCs/>
          <w:color w:val="000000"/>
          <w:sz w:val="28"/>
          <w:szCs w:val="28"/>
          <w:lang w:val="uk-UA"/>
        </w:rPr>
        <w:t xml:space="preserve"> середовищем?» включало такі відповіді  тимчасово переміщених осіб:  так;  ні,  частково;  інша відповідь.  Останнє десяте  питання «Які засоби психокорекції на Ваш погляд змогли би поліпшити  Ваш психофізіологічний стан?» надало широкий спектр виявлення таких </w:t>
      </w:r>
      <w:proofErr w:type="spellStart"/>
      <w:r w:rsidRPr="009F2915">
        <w:rPr>
          <w:rFonts w:ascii="Times New Roman" w:hAnsi="Times New Roman" w:cs="Times New Roman"/>
          <w:bCs/>
          <w:color w:val="000000"/>
          <w:sz w:val="28"/>
          <w:szCs w:val="28"/>
          <w:lang w:val="uk-UA"/>
        </w:rPr>
        <w:t>психокорекційних</w:t>
      </w:r>
      <w:proofErr w:type="spellEnd"/>
      <w:r w:rsidRPr="009F2915">
        <w:rPr>
          <w:rFonts w:ascii="Times New Roman" w:hAnsi="Times New Roman" w:cs="Times New Roman"/>
          <w:bCs/>
          <w:color w:val="000000"/>
          <w:sz w:val="28"/>
          <w:szCs w:val="28"/>
          <w:lang w:val="uk-UA"/>
        </w:rPr>
        <w:t xml:space="preserve"> методів:  м'язова релаксація;  бесіда; навіювання; гіпноз; музика; переконання; комп’ютерні гри, а також інші методи (уточніть, які?), мені вже нічого не допоможе. </w:t>
      </w:r>
    </w:p>
    <w:p w14:paraId="0442B65D" w14:textId="0A2DF64E" w:rsidR="00E5531C" w:rsidRPr="009F2915" w:rsidRDefault="00E5531C" w:rsidP="003763A8">
      <w:pPr>
        <w:pStyle w:val="af0"/>
        <w:tabs>
          <w:tab w:val="left" w:pos="720"/>
        </w:tabs>
        <w:spacing w:before="0" w:beforeAutospacing="0" w:after="0" w:afterAutospacing="0" w:line="360" w:lineRule="auto"/>
        <w:ind w:firstLine="448"/>
        <w:jc w:val="both"/>
        <w:rPr>
          <w:bCs/>
          <w:color w:val="000000"/>
          <w:sz w:val="28"/>
          <w:szCs w:val="28"/>
          <w:lang w:val="uk-UA"/>
        </w:rPr>
      </w:pPr>
      <w:r w:rsidRPr="009F2915">
        <w:rPr>
          <w:bCs/>
          <w:color w:val="000000"/>
          <w:sz w:val="28"/>
          <w:szCs w:val="28"/>
          <w:lang w:val="uk-UA" w:eastAsia="uk-UA"/>
        </w:rPr>
        <w:t xml:space="preserve">   Для визначення  рівнів прояву  </w:t>
      </w:r>
      <w:r w:rsidRPr="009F2915">
        <w:rPr>
          <w:bCs/>
          <w:color w:val="000000"/>
          <w:sz w:val="28"/>
          <w:szCs w:val="28"/>
          <w:lang w:val="uk-UA"/>
        </w:rPr>
        <w:t xml:space="preserve">неадаптивних станів (тривога, фрустрація, агресія) і властивостей тимчасово переміщених осіб  (тривожність, </w:t>
      </w:r>
      <w:proofErr w:type="spellStart"/>
      <w:r w:rsidRPr="009F2915">
        <w:rPr>
          <w:bCs/>
          <w:color w:val="000000"/>
          <w:sz w:val="28"/>
          <w:szCs w:val="28"/>
          <w:lang w:val="uk-UA"/>
        </w:rPr>
        <w:t>фрустрованість</w:t>
      </w:r>
      <w:proofErr w:type="spellEnd"/>
      <w:r w:rsidRPr="009F2915">
        <w:rPr>
          <w:bCs/>
          <w:color w:val="000000"/>
          <w:sz w:val="28"/>
          <w:szCs w:val="28"/>
          <w:lang w:val="uk-UA"/>
        </w:rPr>
        <w:t xml:space="preserve">, агресивність і ригідність) </w:t>
      </w:r>
      <w:r w:rsidRPr="009F2915">
        <w:rPr>
          <w:bCs/>
          <w:color w:val="000000"/>
          <w:sz w:val="28"/>
          <w:szCs w:val="28"/>
          <w:lang w:val="uk-UA" w:eastAsia="uk-UA"/>
        </w:rPr>
        <w:t xml:space="preserve">використовувався </w:t>
      </w:r>
      <w:r w:rsidRPr="009F2915">
        <w:rPr>
          <w:bCs/>
          <w:color w:val="000000"/>
          <w:sz w:val="28"/>
          <w:szCs w:val="28"/>
          <w:lang w:val="uk-UA"/>
        </w:rPr>
        <w:t>тест Г. Айзенка «Самооцінка психічних станів»</w:t>
      </w:r>
      <w:r w:rsidR="003763A8" w:rsidRPr="009F2915">
        <w:rPr>
          <w:bCs/>
          <w:color w:val="000000"/>
          <w:sz w:val="28"/>
          <w:szCs w:val="28"/>
          <w:lang w:val="uk-UA"/>
        </w:rPr>
        <w:t>.</w:t>
      </w:r>
    </w:p>
    <w:p w14:paraId="0E5AB02E" w14:textId="204ECFFA" w:rsidR="00E5531C" w:rsidRPr="009F2915" w:rsidRDefault="00E5531C" w:rsidP="003763A8">
      <w:pPr>
        <w:pStyle w:val="af0"/>
        <w:tabs>
          <w:tab w:val="left" w:pos="720"/>
        </w:tabs>
        <w:spacing w:before="0" w:beforeAutospacing="0" w:after="0" w:afterAutospacing="0" w:line="360" w:lineRule="auto"/>
        <w:ind w:firstLine="448"/>
        <w:jc w:val="both"/>
        <w:rPr>
          <w:bCs/>
          <w:color w:val="000000"/>
          <w:sz w:val="28"/>
          <w:szCs w:val="28"/>
          <w:lang w:val="uk-UA"/>
        </w:rPr>
      </w:pPr>
      <w:r w:rsidRPr="009F2915">
        <w:rPr>
          <w:bCs/>
          <w:color w:val="000000"/>
          <w:sz w:val="28"/>
          <w:szCs w:val="28"/>
          <w:lang w:val="uk-UA"/>
        </w:rPr>
        <w:t xml:space="preserve">  Ця методика проста і доступна для виконання.  Використання цієї методики дало можливість виділити і вивчити декілька параметрів, завдяки яким можна виявити особливості деяких психічних станів, а саме: тривожність (Т), фрустрацію (Ф), агресивність (А), ригідність (Р).</w:t>
      </w:r>
    </w:p>
    <w:p w14:paraId="4825967F" w14:textId="77777777" w:rsidR="00E5531C" w:rsidRPr="009F2915" w:rsidRDefault="00E5531C" w:rsidP="003763A8">
      <w:pPr>
        <w:pStyle w:val="aa"/>
        <w:spacing w:line="360" w:lineRule="auto"/>
        <w:ind w:firstLine="720"/>
        <w:jc w:val="both"/>
        <w:rPr>
          <w:bCs/>
          <w:color w:val="000000"/>
        </w:rPr>
      </w:pPr>
      <w:r w:rsidRPr="009F2915">
        <w:rPr>
          <w:bCs/>
          <w:color w:val="000000"/>
          <w:lang w:eastAsia="uk-UA"/>
        </w:rPr>
        <w:t xml:space="preserve"> </w:t>
      </w:r>
      <w:r w:rsidRPr="009F2915">
        <w:rPr>
          <w:bCs/>
          <w:color w:val="000000"/>
        </w:rPr>
        <w:t xml:space="preserve">Тривожність проявляється як сильне душевне хвилювання, занепокоєння,  стривоженість. </w:t>
      </w:r>
    </w:p>
    <w:p w14:paraId="650B7268" w14:textId="77777777" w:rsidR="00E5531C" w:rsidRPr="009F2915" w:rsidRDefault="00E5531C" w:rsidP="003763A8">
      <w:pPr>
        <w:pStyle w:val="aa"/>
        <w:spacing w:line="360" w:lineRule="auto"/>
        <w:ind w:firstLine="720"/>
        <w:jc w:val="both"/>
        <w:rPr>
          <w:bCs/>
          <w:color w:val="000000"/>
        </w:rPr>
      </w:pPr>
      <w:r w:rsidRPr="009F2915">
        <w:rPr>
          <w:bCs/>
          <w:color w:val="000000"/>
        </w:rPr>
        <w:t>Фрустрація характеризується дезорганізацією свідомості і діяльності особистості, викликаної перешкодами до досягнення мети. Фрустрація - переживання невдачі. Супроводжується дратівливістю, відчаєм, розчаруванням, досадою, депресією («життя безнадійне»), попереду немає нічого хорошого.</w:t>
      </w:r>
    </w:p>
    <w:p w14:paraId="0330EBAF" w14:textId="77777777" w:rsidR="00E5531C" w:rsidRPr="009F2915" w:rsidRDefault="00E5531C" w:rsidP="003763A8">
      <w:pPr>
        <w:pStyle w:val="aa"/>
        <w:spacing w:line="360" w:lineRule="auto"/>
        <w:ind w:firstLine="720"/>
        <w:jc w:val="both"/>
        <w:rPr>
          <w:bCs/>
          <w:color w:val="000000"/>
        </w:rPr>
      </w:pPr>
      <w:r w:rsidRPr="009F2915">
        <w:rPr>
          <w:bCs/>
          <w:color w:val="000000"/>
        </w:rPr>
        <w:lastRenderedPageBreak/>
        <w:t>Агресивність виражається ворожістю, прагненням заподіяти неприємність, завдати шкоди.</w:t>
      </w:r>
    </w:p>
    <w:p w14:paraId="06CE3B45" w14:textId="77777777" w:rsidR="00E5531C" w:rsidRPr="009F2915" w:rsidRDefault="00E5531C" w:rsidP="003763A8">
      <w:pPr>
        <w:pStyle w:val="aa"/>
        <w:spacing w:line="360" w:lineRule="auto"/>
        <w:ind w:firstLine="720"/>
        <w:jc w:val="both"/>
        <w:rPr>
          <w:bCs/>
          <w:color w:val="000000"/>
        </w:rPr>
      </w:pPr>
      <w:r w:rsidRPr="009F2915">
        <w:rPr>
          <w:bCs/>
          <w:color w:val="000000"/>
        </w:rPr>
        <w:t xml:space="preserve">Ригідність обумовлена неподатливістю, трудністю пристосування до умов, що міняються, загальмованістю, негнучкістю мислення. </w:t>
      </w:r>
    </w:p>
    <w:p w14:paraId="30C47D5E" w14:textId="67CACFE6" w:rsidR="00E5531C" w:rsidRPr="009F2915" w:rsidRDefault="00E5531C" w:rsidP="003763A8">
      <w:pPr>
        <w:pStyle w:val="af0"/>
        <w:tabs>
          <w:tab w:val="left" w:pos="720"/>
        </w:tabs>
        <w:spacing w:before="0" w:beforeAutospacing="0" w:after="0" w:afterAutospacing="0" w:line="360" w:lineRule="auto"/>
        <w:ind w:firstLine="448"/>
        <w:jc w:val="both"/>
        <w:rPr>
          <w:bCs/>
          <w:color w:val="000000"/>
          <w:sz w:val="28"/>
          <w:szCs w:val="28"/>
          <w:lang w:val="uk-UA"/>
        </w:rPr>
      </w:pPr>
      <w:r w:rsidRPr="009F2915">
        <w:rPr>
          <w:bCs/>
          <w:color w:val="000000"/>
          <w:sz w:val="28"/>
          <w:szCs w:val="28"/>
          <w:lang w:val="uk-UA" w:eastAsia="uk-UA"/>
        </w:rPr>
        <w:t xml:space="preserve">  Випробуваним давалася така </w:t>
      </w:r>
      <w:r w:rsidRPr="009F2915">
        <w:rPr>
          <w:rStyle w:val="af7"/>
          <w:bCs/>
          <w:i w:val="0"/>
          <w:iCs w:val="0"/>
          <w:color w:val="000000"/>
          <w:sz w:val="28"/>
          <w:szCs w:val="28"/>
          <w:lang w:val="uk-UA"/>
        </w:rPr>
        <w:t>інструкція: будь ласка, у</w:t>
      </w:r>
      <w:r w:rsidRPr="009F2915">
        <w:rPr>
          <w:bCs/>
          <w:color w:val="000000"/>
          <w:sz w:val="28"/>
          <w:szCs w:val="28"/>
          <w:lang w:val="uk-UA"/>
        </w:rPr>
        <w:t>важно прочитайте опис різних психічних станів. «Якщо цей опис збігається з Вашим станом і стан виникає часто, то необхідно оцінити його в 3 бали. Якщо цей стан виникає зрідка, то ставиться 2 бали, якщо цей опис викликає  сумнів – 1 бал; якщо не збігається з Вашим станом – 0 балів. Тобто, 3 - повністю згоден, 2 - частково згоден, 1 - сумніваюся, 0 - не згоден»</w:t>
      </w:r>
      <w:r w:rsidR="003763A8" w:rsidRPr="009F2915">
        <w:rPr>
          <w:bCs/>
          <w:color w:val="000000"/>
          <w:sz w:val="28"/>
          <w:szCs w:val="28"/>
          <w:lang w:val="uk-UA"/>
        </w:rPr>
        <w:t>.</w:t>
      </w:r>
    </w:p>
    <w:p w14:paraId="7D0A4B90" w14:textId="111B0EC3" w:rsidR="00E5531C" w:rsidRPr="009F2915" w:rsidRDefault="00E5531C" w:rsidP="003763A8">
      <w:pPr>
        <w:tabs>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У процесі </w:t>
      </w:r>
      <w:r w:rsidRPr="009F2915">
        <w:rPr>
          <w:rStyle w:val="af7"/>
          <w:rFonts w:ascii="Times New Roman" w:hAnsi="Times New Roman" w:cs="Times New Roman"/>
          <w:bCs/>
          <w:i w:val="0"/>
          <w:iCs w:val="0"/>
          <w:color w:val="000000"/>
          <w:sz w:val="28"/>
          <w:szCs w:val="28"/>
          <w:lang w:val="uk-UA"/>
        </w:rPr>
        <w:t xml:space="preserve">обробки результатів </w:t>
      </w:r>
      <w:r w:rsidRPr="009F2915">
        <w:rPr>
          <w:rFonts w:ascii="Times New Roman" w:hAnsi="Times New Roman" w:cs="Times New Roman"/>
          <w:bCs/>
          <w:color w:val="000000"/>
          <w:sz w:val="28"/>
          <w:szCs w:val="28"/>
          <w:lang w:val="uk-UA"/>
        </w:rPr>
        <w:t>підраховувалася сума балів за кожною групою запитань: «з 1 по 10 запитання – шкала тривожності; з 11 по 20 запитання – шкала фрустрації; з 21 по 30 запитання – шкала агресивності;  з 31 по 40 запитання – шкала ригідності».</w:t>
      </w:r>
      <w:r w:rsidRPr="009F2915">
        <w:rPr>
          <w:rStyle w:val="af7"/>
          <w:rFonts w:ascii="Times New Roman" w:hAnsi="Times New Roman" w:cs="Times New Roman"/>
          <w:bCs/>
          <w:i w:val="0"/>
          <w:iCs w:val="0"/>
          <w:color w:val="000000"/>
          <w:sz w:val="28"/>
          <w:szCs w:val="28"/>
          <w:lang w:val="uk-UA"/>
        </w:rPr>
        <w:t xml:space="preserve"> </w:t>
      </w:r>
    </w:p>
    <w:p w14:paraId="0F01CEC3" w14:textId="6964AC9D" w:rsidR="00E5531C" w:rsidRPr="009F2915" w:rsidRDefault="00E5531C" w:rsidP="003763A8">
      <w:pPr>
        <w:tabs>
          <w:tab w:val="left" w:pos="540"/>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lang w:val="uk-UA" w:eastAsia="uk-UA"/>
        </w:rPr>
        <w:t>Для виявлення рівня активності, самопочуття і настрою використовувався тест «САН» (Самопочуття, Активність, Настрій)</w:t>
      </w:r>
      <w:r w:rsidR="003763A8" w:rsidRPr="009F2915">
        <w:rPr>
          <w:rFonts w:ascii="Times New Roman" w:hAnsi="Times New Roman" w:cs="Times New Roman"/>
          <w:bCs/>
          <w:color w:val="000000"/>
          <w:sz w:val="28"/>
          <w:szCs w:val="28"/>
          <w:lang w:val="uk-UA" w:eastAsia="uk-UA"/>
        </w:rPr>
        <w:t xml:space="preserve">. </w:t>
      </w:r>
      <w:r w:rsidRPr="009F2915">
        <w:rPr>
          <w:rFonts w:ascii="Times New Roman" w:hAnsi="Times New Roman" w:cs="Times New Roman"/>
          <w:bCs/>
          <w:color w:val="000000"/>
          <w:sz w:val="28"/>
          <w:szCs w:val="28"/>
          <w:lang w:val="uk-UA" w:eastAsia="uk-UA"/>
        </w:rPr>
        <w:t xml:space="preserve">Цей тест широко використовується в психологічних дослідженнях для оцінки функціонального  стану людини. Функціональний стан при цьому розуміють як якісну характеристику, що складається з трьох основних складових: самопочуття, активності і настрою. </w:t>
      </w:r>
    </w:p>
    <w:p w14:paraId="5365B8E0" w14:textId="77777777" w:rsidR="00E5531C" w:rsidRPr="009F2915" w:rsidRDefault="00E5531C" w:rsidP="003763A8">
      <w:pPr>
        <w:pStyle w:val="36"/>
        <w:spacing w:after="0" w:line="360" w:lineRule="auto"/>
        <w:ind w:firstLine="720"/>
        <w:jc w:val="both"/>
        <w:rPr>
          <w:bCs/>
          <w:color w:val="000000"/>
          <w:sz w:val="28"/>
          <w:szCs w:val="28"/>
        </w:rPr>
      </w:pPr>
      <w:r w:rsidRPr="009F2915">
        <w:rPr>
          <w:bCs/>
          <w:color w:val="000000"/>
          <w:sz w:val="28"/>
          <w:szCs w:val="28"/>
          <w:lang w:eastAsia="uk-UA"/>
        </w:rPr>
        <w:t>«Самопочуття (С) включає характеристики, що відображають силу, здоров'я, стомлення: самопочуття хороше - погане, відчуваю себе сильним - слабким, працездатний - розбитий.</w:t>
      </w:r>
    </w:p>
    <w:p w14:paraId="00723F66" w14:textId="77777777" w:rsidR="00E5531C" w:rsidRPr="009F2915" w:rsidRDefault="00E5531C" w:rsidP="003763A8">
      <w:pPr>
        <w:pStyle w:val="36"/>
        <w:spacing w:after="0" w:line="360" w:lineRule="auto"/>
        <w:ind w:firstLine="720"/>
        <w:jc w:val="both"/>
        <w:rPr>
          <w:bCs/>
          <w:color w:val="000000"/>
          <w:sz w:val="28"/>
          <w:szCs w:val="28"/>
        </w:rPr>
      </w:pPr>
      <w:r w:rsidRPr="009F2915">
        <w:rPr>
          <w:bCs/>
          <w:color w:val="000000"/>
          <w:sz w:val="28"/>
          <w:szCs w:val="28"/>
          <w:lang w:eastAsia="uk-UA"/>
        </w:rPr>
        <w:t>Активність (А) об'єднує показники руху, швидкості і темпу протікання функцій, процесів: веселий – сумний, спокійний – стурбований, бадьорий –  в’ялий.</w:t>
      </w:r>
    </w:p>
    <w:p w14:paraId="39F6CD40" w14:textId="77777777" w:rsidR="00E5531C" w:rsidRPr="009F2915" w:rsidRDefault="00E5531C" w:rsidP="003763A8">
      <w:pPr>
        <w:pStyle w:val="36"/>
        <w:spacing w:after="0" w:line="360" w:lineRule="auto"/>
        <w:ind w:firstLine="720"/>
        <w:jc w:val="both"/>
        <w:rPr>
          <w:bCs/>
          <w:color w:val="000000"/>
          <w:sz w:val="28"/>
          <w:szCs w:val="28"/>
        </w:rPr>
      </w:pPr>
      <w:r w:rsidRPr="009F2915">
        <w:rPr>
          <w:bCs/>
          <w:color w:val="000000"/>
          <w:sz w:val="28"/>
          <w:szCs w:val="28"/>
          <w:lang w:eastAsia="uk-UA"/>
        </w:rPr>
        <w:t>Настрій (Н) включає характеристики полярності складових емоційний  стан: настрій бадьорий – пригнічене, активне – пасивне, радісне - сумне.</w:t>
      </w:r>
    </w:p>
    <w:p w14:paraId="4C2CD5A2" w14:textId="1B815205" w:rsidR="00E5531C" w:rsidRPr="009F2915" w:rsidRDefault="00E5531C" w:rsidP="003763A8">
      <w:pPr>
        <w:tabs>
          <w:tab w:val="left" w:pos="180"/>
        </w:tabs>
        <w:spacing w:after="0" w:line="360" w:lineRule="auto"/>
        <w:ind w:firstLine="720"/>
        <w:jc w:val="both"/>
        <w:rPr>
          <w:rFonts w:ascii="Times New Roman" w:hAnsi="Times New Roman" w:cs="Times New Roman"/>
          <w:bCs/>
          <w:color w:val="000000"/>
          <w:sz w:val="28"/>
          <w:szCs w:val="28"/>
          <w:lang w:val="uk-UA" w:eastAsia="uk-UA"/>
        </w:rPr>
      </w:pPr>
      <w:r w:rsidRPr="009F2915">
        <w:rPr>
          <w:rFonts w:ascii="Times New Roman" w:hAnsi="Times New Roman" w:cs="Times New Roman"/>
          <w:bCs/>
          <w:color w:val="000000"/>
          <w:sz w:val="28"/>
          <w:szCs w:val="28"/>
          <w:lang w:val="uk-UA" w:eastAsia="uk-UA"/>
        </w:rPr>
        <w:t xml:space="preserve">Кожному випробовуваному давалися ряд полярних думок щодо їх  стану на момент опиту. По кожній парі характеристик визначався той бал, який в даний </w:t>
      </w:r>
      <w:r w:rsidRPr="009F2915">
        <w:rPr>
          <w:rFonts w:ascii="Times New Roman" w:hAnsi="Times New Roman" w:cs="Times New Roman"/>
          <w:bCs/>
          <w:color w:val="000000"/>
          <w:sz w:val="28"/>
          <w:szCs w:val="28"/>
          <w:lang w:val="uk-UA" w:eastAsia="uk-UA"/>
        </w:rPr>
        <w:lastRenderedPageBreak/>
        <w:t>момент найточніше відображав їх  стан: 3 –  стан  виражений найяскравіше; 1 – найменш»</w:t>
      </w:r>
      <w:r w:rsidR="003763A8" w:rsidRPr="009F2915">
        <w:rPr>
          <w:rFonts w:ascii="Times New Roman" w:hAnsi="Times New Roman" w:cs="Times New Roman"/>
          <w:bCs/>
          <w:color w:val="000000"/>
          <w:sz w:val="28"/>
          <w:szCs w:val="28"/>
          <w:lang w:val="uk-UA" w:eastAsia="uk-UA"/>
        </w:rPr>
        <w:t>.</w:t>
      </w:r>
      <w:r w:rsidRPr="009F2915">
        <w:rPr>
          <w:rFonts w:ascii="Times New Roman" w:hAnsi="Times New Roman" w:cs="Times New Roman"/>
          <w:bCs/>
          <w:color w:val="000000"/>
          <w:sz w:val="28"/>
          <w:szCs w:val="28"/>
          <w:lang w:val="uk-UA" w:eastAsia="uk-UA"/>
        </w:rPr>
        <w:t xml:space="preserve"> </w:t>
      </w:r>
    </w:p>
    <w:p w14:paraId="6F0C94CB" w14:textId="03656C3F" w:rsidR="00E5531C" w:rsidRPr="009F2915" w:rsidRDefault="00E5531C" w:rsidP="003763A8">
      <w:pPr>
        <w:pStyle w:val="Default"/>
        <w:tabs>
          <w:tab w:val="left" w:pos="720"/>
        </w:tabs>
        <w:spacing w:line="360" w:lineRule="auto"/>
        <w:jc w:val="both"/>
        <w:rPr>
          <w:bCs/>
          <w:sz w:val="28"/>
          <w:szCs w:val="28"/>
          <w:lang w:val="uk-UA"/>
        </w:rPr>
      </w:pPr>
      <w:r w:rsidRPr="009F2915">
        <w:rPr>
          <w:bCs/>
          <w:sz w:val="28"/>
          <w:szCs w:val="28"/>
          <w:lang w:val="uk-UA"/>
        </w:rPr>
        <w:t xml:space="preserve">         Для діагностики наявності стресового розладу та соціальної адаптації  було використано методика Холмса-</w:t>
      </w:r>
      <w:proofErr w:type="spellStart"/>
      <w:r w:rsidRPr="009F2915">
        <w:rPr>
          <w:bCs/>
          <w:sz w:val="28"/>
          <w:szCs w:val="28"/>
          <w:lang w:val="uk-UA"/>
        </w:rPr>
        <w:t>Раге</w:t>
      </w:r>
      <w:proofErr w:type="spellEnd"/>
      <w:r w:rsidRPr="009F2915">
        <w:rPr>
          <w:bCs/>
          <w:sz w:val="28"/>
          <w:szCs w:val="28"/>
          <w:lang w:val="uk-UA"/>
        </w:rPr>
        <w:t xml:space="preserve"> «Оцінка </w:t>
      </w:r>
      <w:proofErr w:type="spellStart"/>
      <w:r w:rsidRPr="009F2915">
        <w:rPr>
          <w:bCs/>
          <w:sz w:val="28"/>
          <w:szCs w:val="28"/>
          <w:lang w:val="uk-UA"/>
        </w:rPr>
        <w:t>стресостійкості</w:t>
      </w:r>
      <w:proofErr w:type="spellEnd"/>
      <w:r w:rsidRPr="009F2915">
        <w:rPr>
          <w:bCs/>
          <w:sz w:val="28"/>
          <w:szCs w:val="28"/>
          <w:lang w:val="uk-UA"/>
        </w:rPr>
        <w:t xml:space="preserve"> та соціальної адаптації». Запропонована   «методика складається із оцінки стресових подій, які відбулися з особистістю впродовж поточного року та визначає високий, середній та низький рівні наявності стресового розладу». Випробуваним давалася така інструкція: «Спробуйте пригадати всі події, які сталися з Вами протягом останнього року, підрахуйте отримані Вами бали</w:t>
      </w:r>
      <w:r w:rsidR="003763A8" w:rsidRPr="009F2915">
        <w:rPr>
          <w:bCs/>
          <w:sz w:val="28"/>
          <w:szCs w:val="28"/>
          <w:lang w:val="uk-UA"/>
        </w:rPr>
        <w:t xml:space="preserve">. </w:t>
      </w:r>
      <w:r w:rsidRPr="009F2915">
        <w:rPr>
          <w:bCs/>
          <w:sz w:val="28"/>
          <w:szCs w:val="28"/>
          <w:lang w:val="uk-UA"/>
        </w:rPr>
        <w:t xml:space="preserve">Підрахунок суми балів дає Вам можливість відтворити картину свого стресу. Автори методики Холмс та </w:t>
      </w:r>
      <w:proofErr w:type="spellStart"/>
      <w:r w:rsidRPr="009F2915">
        <w:rPr>
          <w:bCs/>
          <w:sz w:val="28"/>
          <w:szCs w:val="28"/>
          <w:lang w:val="uk-UA"/>
        </w:rPr>
        <w:t>Раге</w:t>
      </w:r>
      <w:proofErr w:type="spellEnd"/>
      <w:r w:rsidRPr="009F2915">
        <w:rPr>
          <w:bCs/>
          <w:sz w:val="28"/>
          <w:szCs w:val="28"/>
          <w:lang w:val="uk-UA"/>
        </w:rPr>
        <w:t xml:space="preserve"> вважають, що необхідно розуміти, що не окремі, ніби незначні події в Вашому житті стали причиною виникнення стресової ситуації, а їх комплексна дія». По загальній сумі балів виявлялася міра здатності опиратися стресу. Так, 150 і менше  балів - дуже велика ступень опірності стресу, тобто дуже високий рівень </w:t>
      </w:r>
      <w:proofErr w:type="spellStart"/>
      <w:r w:rsidRPr="009F2915">
        <w:rPr>
          <w:bCs/>
          <w:sz w:val="28"/>
          <w:szCs w:val="28"/>
          <w:lang w:val="uk-UA"/>
        </w:rPr>
        <w:t>стресостійкості</w:t>
      </w:r>
      <w:proofErr w:type="spellEnd"/>
      <w:r w:rsidRPr="009F2915">
        <w:rPr>
          <w:bCs/>
          <w:sz w:val="28"/>
          <w:szCs w:val="28"/>
          <w:lang w:val="uk-UA"/>
        </w:rPr>
        <w:t xml:space="preserve"> та соціальної адаптації; 150-199 балів - велика ступень опірності стресу, тобто високий рівень  </w:t>
      </w:r>
      <w:proofErr w:type="spellStart"/>
      <w:r w:rsidRPr="009F2915">
        <w:rPr>
          <w:bCs/>
          <w:sz w:val="28"/>
          <w:szCs w:val="28"/>
          <w:lang w:val="uk-UA"/>
        </w:rPr>
        <w:t>стресостійкості</w:t>
      </w:r>
      <w:proofErr w:type="spellEnd"/>
      <w:r w:rsidRPr="009F2915">
        <w:rPr>
          <w:bCs/>
          <w:sz w:val="28"/>
          <w:szCs w:val="28"/>
          <w:lang w:val="uk-UA"/>
        </w:rPr>
        <w:t xml:space="preserve"> та соціальної адаптації; 200-299 - порогова ступень опірності стресу, тобто середній рівень </w:t>
      </w:r>
      <w:proofErr w:type="spellStart"/>
      <w:r w:rsidRPr="009F2915">
        <w:rPr>
          <w:bCs/>
          <w:sz w:val="28"/>
          <w:szCs w:val="28"/>
          <w:lang w:val="uk-UA"/>
        </w:rPr>
        <w:t>стресостійкості</w:t>
      </w:r>
      <w:proofErr w:type="spellEnd"/>
      <w:r w:rsidRPr="009F2915">
        <w:rPr>
          <w:bCs/>
          <w:sz w:val="28"/>
          <w:szCs w:val="28"/>
          <w:lang w:val="uk-UA"/>
        </w:rPr>
        <w:t xml:space="preserve"> та соціальної адаптації; 300 і більше - вразливість, низький ступень опірності стресу, тобто низький рівень </w:t>
      </w:r>
      <w:proofErr w:type="spellStart"/>
      <w:r w:rsidRPr="009F2915">
        <w:rPr>
          <w:bCs/>
          <w:sz w:val="28"/>
          <w:szCs w:val="28"/>
          <w:lang w:val="uk-UA"/>
        </w:rPr>
        <w:t>стресостійкості</w:t>
      </w:r>
      <w:proofErr w:type="spellEnd"/>
      <w:r w:rsidRPr="009F2915">
        <w:rPr>
          <w:bCs/>
          <w:sz w:val="28"/>
          <w:szCs w:val="28"/>
          <w:lang w:val="uk-UA"/>
        </w:rPr>
        <w:t xml:space="preserve"> та соціальної адаптації. </w:t>
      </w:r>
      <w:r w:rsidRPr="009F2915">
        <w:rPr>
          <w:bCs/>
          <w:sz w:val="28"/>
          <w:szCs w:val="28"/>
          <w:lang w:val="uk-UA" w:eastAsia="uk-UA"/>
        </w:rPr>
        <w:t xml:space="preserve">Тобто,  </w:t>
      </w:r>
      <w:r w:rsidRPr="009F2915">
        <w:rPr>
          <w:bCs/>
          <w:sz w:val="28"/>
          <w:szCs w:val="28"/>
          <w:lang w:val="uk-UA"/>
        </w:rPr>
        <w:t>300 і більше балів  - високий рівень  стресового розладу; 200-299 балів - середній рівень стресового розладу та  150-199 -  низький рівень наявності стресового розладу</w:t>
      </w:r>
      <w:r w:rsidR="003763A8" w:rsidRPr="009F2915">
        <w:rPr>
          <w:bCs/>
          <w:sz w:val="28"/>
          <w:szCs w:val="28"/>
          <w:lang w:val="uk-UA"/>
        </w:rPr>
        <w:t>.</w:t>
      </w:r>
    </w:p>
    <w:p w14:paraId="50B533FE" w14:textId="443A3FCB" w:rsidR="00E5531C" w:rsidRPr="009F2915" w:rsidRDefault="00E5531C" w:rsidP="003763A8">
      <w:pPr>
        <w:tabs>
          <w:tab w:val="left" w:pos="720"/>
        </w:tabs>
        <w:spacing w:after="0" w:line="360" w:lineRule="auto"/>
        <w:ind w:firstLine="708"/>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Для виявлення рівня прояву безнадійності було проведено тест на наявність депресії: шкала безнадійності Бека  (</w:t>
      </w:r>
      <w:proofErr w:type="spellStart"/>
      <w:r w:rsidRPr="009F2915">
        <w:rPr>
          <w:rFonts w:ascii="Times New Roman" w:hAnsi="Times New Roman" w:cs="Times New Roman"/>
          <w:bCs/>
          <w:color w:val="000000"/>
          <w:sz w:val="28"/>
          <w:szCs w:val="28"/>
          <w:lang w:val="uk-UA"/>
        </w:rPr>
        <w:t>Hopelessness</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Scale</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Beck</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et</w:t>
      </w:r>
      <w:proofErr w:type="spellEnd"/>
      <w:r w:rsidRPr="009F2915">
        <w:rPr>
          <w:rFonts w:ascii="Times New Roman" w:hAnsi="Times New Roman" w:cs="Times New Roman"/>
          <w:bCs/>
          <w:color w:val="000000"/>
          <w:sz w:val="28"/>
          <w:szCs w:val="28"/>
          <w:lang w:val="uk-UA"/>
        </w:rPr>
        <w:t xml:space="preserve"> </w:t>
      </w:r>
      <w:proofErr w:type="spellStart"/>
      <w:r w:rsidRPr="009F2915">
        <w:rPr>
          <w:rFonts w:ascii="Times New Roman" w:hAnsi="Times New Roman" w:cs="Times New Roman"/>
          <w:bCs/>
          <w:color w:val="000000"/>
          <w:sz w:val="28"/>
          <w:szCs w:val="28"/>
          <w:lang w:val="uk-UA"/>
        </w:rPr>
        <w:t>al</w:t>
      </w:r>
      <w:proofErr w:type="spellEnd"/>
      <w:r w:rsidRPr="009F2915">
        <w:rPr>
          <w:rFonts w:ascii="Times New Roman" w:hAnsi="Times New Roman" w:cs="Times New Roman"/>
          <w:bCs/>
          <w:color w:val="000000"/>
          <w:sz w:val="28"/>
          <w:szCs w:val="28"/>
          <w:lang w:val="uk-UA"/>
        </w:rPr>
        <w:t>.)</w:t>
      </w:r>
      <w:r w:rsidR="003763A8"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color w:val="000000"/>
          <w:sz w:val="28"/>
          <w:szCs w:val="28"/>
          <w:lang w:val="uk-UA"/>
        </w:rPr>
        <w:t xml:space="preserve">«Аарон Бек, американський психотерапевт, разом із колегами з Центру когнітивної терапії Медичної школи Університету </w:t>
      </w:r>
      <w:proofErr w:type="spellStart"/>
      <w:r w:rsidRPr="009F2915">
        <w:rPr>
          <w:rFonts w:ascii="Times New Roman" w:hAnsi="Times New Roman" w:cs="Times New Roman"/>
          <w:bCs/>
          <w:color w:val="000000"/>
          <w:sz w:val="28"/>
          <w:szCs w:val="28"/>
          <w:lang w:val="uk-UA"/>
        </w:rPr>
        <w:t>Пенсільванії</w:t>
      </w:r>
      <w:proofErr w:type="spellEnd"/>
      <w:r w:rsidRPr="009F2915">
        <w:rPr>
          <w:rFonts w:ascii="Times New Roman" w:hAnsi="Times New Roman" w:cs="Times New Roman"/>
          <w:bCs/>
          <w:color w:val="000000"/>
          <w:sz w:val="28"/>
          <w:szCs w:val="28"/>
          <w:lang w:val="uk-UA"/>
        </w:rPr>
        <w:t xml:space="preserve"> розробили спеціальну шкалу, за допомогою якої можна визначити негативне ставлення до суб’єктивного майбутнього у дітей і дорослих. </w:t>
      </w:r>
    </w:p>
    <w:p w14:paraId="5298880A" w14:textId="7BEA168C" w:rsidR="00E5531C" w:rsidRPr="009F2915" w:rsidRDefault="00E5531C" w:rsidP="003763A8">
      <w:pPr>
        <w:pStyle w:val="1"/>
        <w:tabs>
          <w:tab w:val="left" w:pos="720"/>
        </w:tabs>
        <w:spacing w:line="360" w:lineRule="auto"/>
        <w:rPr>
          <w:bCs/>
          <w:color w:val="000000"/>
          <w:szCs w:val="28"/>
          <w:shd w:val="clear" w:color="auto" w:fill="FFFFFF"/>
        </w:rPr>
      </w:pPr>
      <w:r w:rsidRPr="009F2915">
        <w:rPr>
          <w:bCs/>
          <w:color w:val="000000"/>
          <w:szCs w:val="28"/>
        </w:rPr>
        <w:t xml:space="preserve">          Тест спрямований </w:t>
      </w:r>
      <w:r w:rsidRPr="009F2915">
        <w:rPr>
          <w:rStyle w:val="ft67"/>
          <w:bCs/>
          <w:color w:val="000000"/>
          <w:szCs w:val="28"/>
        </w:rPr>
        <w:t>д</w:t>
      </w:r>
      <w:r w:rsidRPr="009F2915">
        <w:rPr>
          <w:bCs/>
          <w:color w:val="000000"/>
          <w:szCs w:val="28"/>
        </w:rPr>
        <w:t>ля оцінки сприйняття сьогодення минулого і майбутнього.</w:t>
      </w:r>
      <w:r w:rsidRPr="009F2915">
        <w:rPr>
          <w:bCs/>
          <w:color w:val="000000"/>
          <w:szCs w:val="28"/>
          <w:shd w:val="clear" w:color="auto" w:fill="FFFFFF"/>
        </w:rPr>
        <w:t xml:space="preserve">  Тест надає можливість вивчити «безнадію (чи безнадійність) – почуття, яке може </w:t>
      </w:r>
      <w:r w:rsidRPr="009F2915">
        <w:rPr>
          <w:bCs/>
          <w:color w:val="000000"/>
          <w:szCs w:val="28"/>
          <w:shd w:val="clear" w:color="auto" w:fill="FFFFFF"/>
        </w:rPr>
        <w:lastRenderedPageBreak/>
        <w:t>виникати під час важких життєвих ситуацій або при стресі та швидко минати. Однак у деяких людей безнадійність супроводжує депресію і значно впливає на зміни поведінки в негативну сторону. </w:t>
      </w:r>
      <w:r w:rsidRPr="009F2915">
        <w:rPr>
          <w:bCs/>
          <w:color w:val="000000"/>
          <w:szCs w:val="28"/>
        </w:rPr>
        <w:t xml:space="preserve"> </w:t>
      </w:r>
      <w:r w:rsidRPr="009F2915">
        <w:rPr>
          <w:bCs/>
          <w:color w:val="000000"/>
          <w:szCs w:val="28"/>
          <w:shd w:val="clear" w:color="auto" w:fill="FFFFFF"/>
        </w:rPr>
        <w:t>За допомогою шкали безнадійності Бека  можна   визначити   ставлення людини до майбутнього і з’ясувати, вона бачить  його райдужним і успішним чи, навпаки, похмурим і безнадійним»</w:t>
      </w:r>
      <w:r w:rsidR="003763A8" w:rsidRPr="009F2915">
        <w:rPr>
          <w:bCs/>
          <w:color w:val="000000"/>
          <w:szCs w:val="28"/>
        </w:rPr>
        <w:t>.</w:t>
      </w:r>
    </w:p>
    <w:p w14:paraId="40A7CFA2" w14:textId="659242B4" w:rsidR="00E5531C" w:rsidRPr="009F2915" w:rsidRDefault="00E5531C" w:rsidP="003763A8">
      <w:pPr>
        <w:pStyle w:val="af0"/>
        <w:shd w:val="clear" w:color="auto" w:fill="FFFFFF"/>
        <w:tabs>
          <w:tab w:val="left" w:pos="720"/>
        </w:tabs>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Тест  шкала безнадійності Бека  </w:t>
      </w:r>
      <w:proofErr w:type="spellStart"/>
      <w:r w:rsidRPr="009F2915">
        <w:rPr>
          <w:bCs/>
          <w:color w:val="000000"/>
          <w:sz w:val="28"/>
          <w:szCs w:val="28"/>
          <w:lang w:val="uk-UA"/>
        </w:rPr>
        <w:t>ключає</w:t>
      </w:r>
      <w:proofErr w:type="spellEnd"/>
      <w:r w:rsidRPr="009F2915">
        <w:rPr>
          <w:bCs/>
          <w:color w:val="000000"/>
          <w:sz w:val="28"/>
          <w:szCs w:val="28"/>
          <w:lang w:val="uk-UA"/>
        </w:rPr>
        <w:t xml:space="preserve"> 20 тверджень про  майбутнє випробуваного. Інструкція: «Прочитайте уважно кожне і позначте одне вірне твердження, яке найточніше відображає ваші почуття зараз»</w:t>
      </w:r>
      <w:r w:rsidRPr="009F2915">
        <w:rPr>
          <w:rStyle w:val="af4"/>
          <w:b w:val="0"/>
          <w:color w:val="000000"/>
          <w:sz w:val="28"/>
          <w:szCs w:val="28"/>
          <w:lang w:val="uk-UA"/>
        </w:rPr>
        <w:t xml:space="preserve"> На кожне з  запитань,  можна давати два варіанти відповідей «ПРАВИЛЬНО» або «НЕПРАВИЛЬНО», за що випробуваний отримає  відповідну кількість балів.</w:t>
      </w:r>
    </w:p>
    <w:p w14:paraId="00D55831" w14:textId="499C3BDF" w:rsidR="00E5531C" w:rsidRPr="009F2915" w:rsidRDefault="00E5531C" w:rsidP="003763A8">
      <w:pPr>
        <w:pStyle w:val="Default"/>
        <w:tabs>
          <w:tab w:val="left" w:pos="720"/>
        </w:tabs>
        <w:spacing w:line="360" w:lineRule="auto"/>
        <w:jc w:val="both"/>
        <w:rPr>
          <w:bCs/>
          <w:sz w:val="28"/>
          <w:szCs w:val="28"/>
          <w:lang w:val="uk-UA"/>
        </w:rPr>
      </w:pPr>
      <w:r w:rsidRPr="009F2915">
        <w:rPr>
          <w:bCs/>
          <w:sz w:val="28"/>
          <w:szCs w:val="28"/>
          <w:lang w:val="uk-UA"/>
        </w:rPr>
        <w:t xml:space="preserve">            «</w:t>
      </w:r>
      <w:r w:rsidRPr="009F2915">
        <w:rPr>
          <w:rStyle w:val="af4"/>
          <w:b w:val="0"/>
          <w:sz w:val="28"/>
          <w:szCs w:val="28"/>
          <w:lang w:val="uk-UA"/>
        </w:rPr>
        <w:t xml:space="preserve">Залежно від вибраної відповіді, респондент  отримує  1 або 0 балів. Відповідно, вибираючи протилежний варіант, випробувані  не набирають жодного бали. </w:t>
      </w:r>
      <w:r w:rsidRPr="009F2915">
        <w:rPr>
          <w:bCs/>
          <w:sz w:val="28"/>
          <w:szCs w:val="28"/>
          <w:lang w:val="uk-UA"/>
        </w:rPr>
        <w:t>Максимальний рахунок – 20 балів. При інтерпретації   результатів виявляли рівень прояву безнадії. Так, 0–3 бали – безнадію не визначено;  4–8 балів – безнадія легка;  9–14 балів – безнадія помірна; 15–20 балів – безнадія важка»</w:t>
      </w:r>
      <w:r w:rsidR="003763A8" w:rsidRPr="009F2915">
        <w:rPr>
          <w:bCs/>
          <w:sz w:val="28"/>
          <w:szCs w:val="28"/>
          <w:lang w:val="uk-UA"/>
        </w:rPr>
        <w:t>.</w:t>
      </w:r>
      <w:r w:rsidRPr="009F2915">
        <w:rPr>
          <w:bCs/>
          <w:sz w:val="28"/>
          <w:szCs w:val="28"/>
          <w:lang w:val="uk-UA"/>
        </w:rPr>
        <w:t xml:space="preserve">      </w:t>
      </w:r>
    </w:p>
    <w:p w14:paraId="13A4F737" w14:textId="17382E23" w:rsidR="00E5531C" w:rsidRPr="009F2915" w:rsidRDefault="00E5531C" w:rsidP="003763A8">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Для вивчення особливостей прояву соціально-психологічної адаптації була запропонована методика К. Роджерса і Р. </w:t>
      </w:r>
      <w:proofErr w:type="spellStart"/>
      <w:r w:rsidRPr="009F2915">
        <w:rPr>
          <w:rFonts w:ascii="Times New Roman" w:hAnsi="Times New Roman" w:cs="Times New Roman"/>
          <w:bCs/>
          <w:color w:val="000000"/>
          <w:sz w:val="28"/>
          <w:szCs w:val="28"/>
          <w:lang w:val="uk-UA"/>
        </w:rPr>
        <w:t>Даймонда</w:t>
      </w:r>
      <w:proofErr w:type="spellEnd"/>
      <w:r w:rsidRPr="009F2915">
        <w:rPr>
          <w:rFonts w:ascii="Times New Roman" w:hAnsi="Times New Roman" w:cs="Times New Roman"/>
          <w:bCs/>
          <w:color w:val="000000"/>
          <w:sz w:val="28"/>
          <w:szCs w:val="28"/>
          <w:lang w:val="uk-UA"/>
        </w:rPr>
        <w:t xml:space="preserve"> «Діагностики соціально-психологічної адаптації». Випробуваним була запропонована така інструкція: «В даному опитувальнику містяться </w:t>
      </w:r>
      <w:proofErr w:type="spellStart"/>
      <w:r w:rsidRPr="009F2915">
        <w:rPr>
          <w:rFonts w:ascii="Times New Roman" w:hAnsi="Times New Roman" w:cs="Times New Roman"/>
          <w:bCs/>
          <w:color w:val="000000"/>
          <w:sz w:val="28"/>
          <w:szCs w:val="28"/>
          <w:lang w:val="uk-UA"/>
        </w:rPr>
        <w:t>висловлюваня</w:t>
      </w:r>
      <w:proofErr w:type="spellEnd"/>
      <w:r w:rsidRPr="009F2915">
        <w:rPr>
          <w:rFonts w:ascii="Times New Roman" w:hAnsi="Times New Roman" w:cs="Times New Roman"/>
          <w:bCs/>
          <w:color w:val="000000"/>
          <w:sz w:val="28"/>
          <w:szCs w:val="28"/>
          <w:lang w:val="uk-UA"/>
        </w:rPr>
        <w:t xml:space="preserve">, що стосуються образу життя людини; її переживань, думок, звичок стилю поведінки. Їх завжди можна </w:t>
      </w:r>
      <w:proofErr w:type="spellStart"/>
      <w:r w:rsidRPr="009F2915">
        <w:rPr>
          <w:rFonts w:ascii="Times New Roman" w:hAnsi="Times New Roman" w:cs="Times New Roman"/>
          <w:bCs/>
          <w:color w:val="000000"/>
          <w:sz w:val="28"/>
          <w:szCs w:val="28"/>
          <w:lang w:val="uk-UA"/>
        </w:rPr>
        <w:t>співвіднести</w:t>
      </w:r>
      <w:proofErr w:type="spellEnd"/>
      <w:r w:rsidRPr="009F2915">
        <w:rPr>
          <w:rFonts w:ascii="Times New Roman" w:hAnsi="Times New Roman" w:cs="Times New Roman"/>
          <w:bCs/>
          <w:color w:val="000000"/>
          <w:sz w:val="28"/>
          <w:szCs w:val="28"/>
          <w:lang w:val="uk-UA"/>
        </w:rPr>
        <w:t xml:space="preserve"> з нашим власним образом життя.  Прочитайте твердження опитувальника і, примірявши його до своїх звичок, свого образу життя і оцініть: в якій мірі це твердження може стосуватися вас. Для того, щоб позначити вашу відповідь в бланку, виберіть ту, що вам підходить - один із шести варіантів, пронумерованих цифрами від 0 до 6: «0» - це до мене взагалі не відноситься. «2» - сумніваюся, що це можна віднести до мене. «3» - не наважуюся віднести це до себе. «4» - це схоже на мене, але не маю впевненості. «5» - це на мене схоже. «6» - це точно про мне.    Обраний вами варіант відповіді відмітьте в бланку, у тій клітинці, що відповідає порядковому номеру твердження». </w:t>
      </w:r>
    </w:p>
    <w:p w14:paraId="3AACC14A" w14:textId="759DA7C7" w:rsidR="00E5531C" w:rsidRPr="009F2915" w:rsidRDefault="00E5531C" w:rsidP="003763A8">
      <w:pPr>
        <w:pStyle w:val="af0"/>
        <w:tabs>
          <w:tab w:val="left" w:pos="720"/>
        </w:tabs>
        <w:spacing w:before="0" w:beforeAutospacing="0" w:after="0" w:afterAutospacing="0" w:line="360" w:lineRule="auto"/>
        <w:jc w:val="both"/>
        <w:rPr>
          <w:bCs/>
          <w:color w:val="000000"/>
          <w:sz w:val="28"/>
          <w:szCs w:val="28"/>
          <w:lang w:val="uk-UA"/>
        </w:rPr>
      </w:pPr>
      <w:r w:rsidRPr="009F2915">
        <w:rPr>
          <w:bCs/>
          <w:color w:val="000000"/>
          <w:sz w:val="28"/>
          <w:szCs w:val="28"/>
          <w:lang w:val="uk-UA" w:eastAsia="uk-UA"/>
        </w:rPr>
        <w:lastRenderedPageBreak/>
        <w:t xml:space="preserve">          Кожний показник  («</w:t>
      </w:r>
      <w:r w:rsidRPr="009F2915">
        <w:rPr>
          <w:bCs/>
          <w:color w:val="000000"/>
          <w:sz w:val="28"/>
          <w:szCs w:val="28"/>
          <w:lang w:val="uk-UA"/>
        </w:rPr>
        <w:t xml:space="preserve">адаптивність, </w:t>
      </w:r>
      <w:proofErr w:type="spellStart"/>
      <w:r w:rsidRPr="009F2915">
        <w:rPr>
          <w:bCs/>
          <w:color w:val="000000"/>
          <w:sz w:val="28"/>
          <w:szCs w:val="28"/>
          <w:lang w:val="uk-UA"/>
        </w:rPr>
        <w:t>дезадаптивність</w:t>
      </w:r>
      <w:proofErr w:type="spellEnd"/>
      <w:r w:rsidRPr="009F2915">
        <w:rPr>
          <w:bCs/>
          <w:color w:val="000000"/>
          <w:sz w:val="28"/>
          <w:szCs w:val="28"/>
          <w:lang w:val="uk-UA"/>
        </w:rPr>
        <w:t xml:space="preserve">, </w:t>
      </w:r>
      <w:proofErr w:type="spellStart"/>
      <w:r w:rsidRPr="009F2915">
        <w:rPr>
          <w:bCs/>
          <w:color w:val="000000"/>
          <w:sz w:val="28"/>
          <w:szCs w:val="28"/>
          <w:lang w:val="uk-UA"/>
        </w:rPr>
        <w:t>щкала</w:t>
      </w:r>
      <w:proofErr w:type="spellEnd"/>
      <w:r w:rsidRPr="009F2915">
        <w:rPr>
          <w:bCs/>
          <w:color w:val="000000"/>
          <w:sz w:val="28"/>
          <w:szCs w:val="28"/>
          <w:lang w:val="uk-UA"/>
        </w:rPr>
        <w:t xml:space="preserve"> брехні, прийняття себе,  неприйняття себе, прийняття інший. неприйняття інших, емоційний комфорт, емоційний дискомфорт, внутрішній контроль (</w:t>
      </w:r>
      <w:proofErr w:type="spellStart"/>
      <w:r w:rsidRPr="009F2915">
        <w:rPr>
          <w:bCs/>
          <w:color w:val="000000"/>
          <w:sz w:val="28"/>
          <w:szCs w:val="28"/>
          <w:lang w:val="uk-UA"/>
        </w:rPr>
        <w:t>інтернальність</w:t>
      </w:r>
      <w:proofErr w:type="spellEnd"/>
      <w:r w:rsidRPr="009F2915">
        <w:rPr>
          <w:bCs/>
          <w:color w:val="000000"/>
          <w:sz w:val="28"/>
          <w:szCs w:val="28"/>
          <w:lang w:val="uk-UA"/>
        </w:rPr>
        <w:t>), зовнішній контроль (</w:t>
      </w:r>
      <w:proofErr w:type="spellStart"/>
      <w:r w:rsidRPr="009F2915">
        <w:rPr>
          <w:bCs/>
          <w:color w:val="000000"/>
          <w:sz w:val="28"/>
          <w:szCs w:val="28"/>
          <w:lang w:val="uk-UA"/>
        </w:rPr>
        <w:t>екстернальність</w:t>
      </w:r>
      <w:proofErr w:type="spellEnd"/>
      <w:r w:rsidRPr="009F2915">
        <w:rPr>
          <w:bCs/>
          <w:color w:val="000000"/>
          <w:sz w:val="28"/>
          <w:szCs w:val="28"/>
          <w:lang w:val="uk-UA"/>
        </w:rPr>
        <w:t>), домінування, підпорядкованість, есканізм (втеча від проблем)» [98] має перелік певних номерів тверджень та їх норми.  «Зона невизначеності в інтерпретації результатів за кожною шкалою для підлітків подається в дужках, для дорослих - без дужок.  Результати «до» зони невизначеності інтерпретуються як дуже низькі, а «після» найвищого показника в зоні невизначеності - як високі»</w:t>
      </w:r>
      <w:r w:rsidR="003763A8" w:rsidRPr="009F2915">
        <w:rPr>
          <w:bCs/>
          <w:color w:val="000000"/>
          <w:sz w:val="28"/>
          <w:szCs w:val="28"/>
          <w:lang w:val="uk-UA"/>
        </w:rPr>
        <w:t>.</w:t>
      </w:r>
    </w:p>
    <w:p w14:paraId="107FFDBA" w14:textId="03756B0A" w:rsidR="00E5531C" w:rsidRPr="009F2915" w:rsidRDefault="00E5531C" w:rsidP="003763A8">
      <w:pPr>
        <w:pStyle w:val="af0"/>
        <w:tabs>
          <w:tab w:val="left" w:pos="720"/>
        </w:tabs>
        <w:spacing w:before="0" w:beforeAutospacing="0" w:after="0" w:afterAutospacing="0" w:line="360" w:lineRule="auto"/>
        <w:jc w:val="both"/>
        <w:rPr>
          <w:bCs/>
          <w:color w:val="000000"/>
          <w:sz w:val="28"/>
          <w:szCs w:val="28"/>
          <w:lang w:val="uk-UA"/>
        </w:rPr>
      </w:pPr>
      <w:r w:rsidRPr="009F2915">
        <w:rPr>
          <w:bCs/>
          <w:color w:val="000000"/>
          <w:sz w:val="28"/>
          <w:szCs w:val="28"/>
          <w:shd w:val="clear" w:color="auto" w:fill="FFFFFF"/>
          <w:lang w:val="uk-UA"/>
        </w:rPr>
        <w:t xml:space="preserve">          Для вивчення </w:t>
      </w:r>
      <w:proofErr w:type="spellStart"/>
      <w:r w:rsidRPr="009F2915">
        <w:rPr>
          <w:bCs/>
          <w:color w:val="000000"/>
          <w:sz w:val="28"/>
          <w:szCs w:val="28"/>
          <w:shd w:val="clear" w:color="auto" w:fill="FFFFFF"/>
          <w:lang w:val="uk-UA"/>
        </w:rPr>
        <w:t>ціннісно</w:t>
      </w:r>
      <w:proofErr w:type="spellEnd"/>
      <w:r w:rsidRPr="009F2915">
        <w:rPr>
          <w:bCs/>
          <w:color w:val="000000"/>
          <w:sz w:val="28"/>
          <w:szCs w:val="28"/>
          <w:shd w:val="clear" w:color="auto" w:fill="FFFFFF"/>
          <w:lang w:val="uk-UA"/>
        </w:rPr>
        <w:t xml:space="preserve">-мотиваційної сфери </w:t>
      </w:r>
      <w:r w:rsidRPr="009F2915">
        <w:rPr>
          <w:bCs/>
          <w:color w:val="000000"/>
          <w:sz w:val="28"/>
          <w:szCs w:val="28"/>
          <w:lang w:val="uk-UA"/>
        </w:rPr>
        <w:t xml:space="preserve">тимчасово переміщених осіб </w:t>
      </w:r>
      <w:r w:rsidRPr="009F2915">
        <w:rPr>
          <w:bCs/>
          <w:color w:val="000000"/>
          <w:sz w:val="28"/>
          <w:szCs w:val="28"/>
          <w:shd w:val="clear" w:color="auto" w:fill="FFFFFF"/>
          <w:lang w:val="uk-UA"/>
        </w:rPr>
        <w:t xml:space="preserve"> було запропонована  </w:t>
      </w:r>
      <w:r w:rsidRPr="009F2915">
        <w:rPr>
          <w:bCs/>
          <w:color w:val="000000"/>
          <w:sz w:val="28"/>
          <w:szCs w:val="28"/>
          <w:lang w:val="uk-UA"/>
        </w:rPr>
        <w:t xml:space="preserve">методика </w:t>
      </w:r>
      <w:r w:rsidRPr="009F2915">
        <w:rPr>
          <w:bCs/>
          <w:color w:val="000000"/>
          <w:sz w:val="28"/>
          <w:szCs w:val="28"/>
          <w:shd w:val="clear" w:color="auto" w:fill="FFFFFF"/>
          <w:lang w:val="uk-UA"/>
        </w:rPr>
        <w:t>М</w:t>
      </w:r>
      <w:r w:rsidR="009F2915">
        <w:rPr>
          <w:bCs/>
          <w:color w:val="000000"/>
          <w:sz w:val="28"/>
          <w:szCs w:val="28"/>
          <w:shd w:val="clear" w:color="auto" w:fill="FFFFFF"/>
          <w:lang w:val="uk-UA"/>
        </w:rPr>
        <w:t>.</w:t>
      </w:r>
      <w:r w:rsidRPr="009F2915">
        <w:rPr>
          <w:bCs/>
          <w:color w:val="000000"/>
          <w:sz w:val="28"/>
          <w:szCs w:val="28"/>
          <w:shd w:val="clear" w:color="auto" w:fill="FFFFFF"/>
          <w:lang w:val="uk-UA"/>
        </w:rPr>
        <w:t xml:space="preserve"> </w:t>
      </w:r>
      <w:proofErr w:type="spellStart"/>
      <w:r w:rsidRPr="009F2915">
        <w:rPr>
          <w:bCs/>
          <w:color w:val="000000"/>
          <w:sz w:val="28"/>
          <w:szCs w:val="28"/>
          <w:lang w:val="uk-UA"/>
        </w:rPr>
        <w:t>Рокіча</w:t>
      </w:r>
      <w:proofErr w:type="spellEnd"/>
      <w:r w:rsidRPr="009F2915">
        <w:rPr>
          <w:bCs/>
          <w:color w:val="000000"/>
          <w:sz w:val="28"/>
          <w:szCs w:val="28"/>
          <w:shd w:val="clear" w:color="auto" w:fill="FFFFFF"/>
          <w:lang w:val="uk-UA"/>
        </w:rPr>
        <w:t xml:space="preserve"> </w:t>
      </w:r>
      <w:r w:rsidRPr="009F2915">
        <w:rPr>
          <w:bCs/>
          <w:color w:val="000000"/>
          <w:sz w:val="28"/>
          <w:szCs w:val="28"/>
          <w:lang w:val="uk-UA"/>
        </w:rPr>
        <w:t>«Ціннісні орієнтації»</w:t>
      </w:r>
      <w:r w:rsidR="003763A8" w:rsidRPr="009F2915">
        <w:rPr>
          <w:bCs/>
          <w:color w:val="000000"/>
          <w:sz w:val="28"/>
          <w:szCs w:val="28"/>
          <w:lang w:val="uk-UA"/>
        </w:rPr>
        <w:t xml:space="preserve">. </w:t>
      </w:r>
      <w:r w:rsidRPr="009F2915">
        <w:rPr>
          <w:bCs/>
          <w:color w:val="000000"/>
          <w:sz w:val="28"/>
          <w:szCs w:val="28"/>
          <w:lang w:val="uk-UA"/>
        </w:rPr>
        <w:t>Дана методика,</w:t>
      </w:r>
      <w:r w:rsidRPr="009F2915">
        <w:rPr>
          <w:bCs/>
          <w:color w:val="000000"/>
          <w:sz w:val="28"/>
          <w:szCs w:val="28"/>
          <w:shd w:val="clear" w:color="auto" w:fill="FFFFFF"/>
          <w:lang w:val="uk-UA"/>
        </w:rPr>
        <w:t xml:space="preserve"> зі системою ціннісних орієнтацій «визначає змістовну сторону спрямованості особистості і складає основу її відносин до навколишнього світу, до інших людей, до себе самої, основу світогляду і ядро мотивації життєвої активності, основу життєвої концепції і "філософії життя"</w:t>
      </w:r>
      <w:r w:rsidRPr="009F2915">
        <w:rPr>
          <w:bCs/>
          <w:color w:val="000000"/>
          <w:sz w:val="28"/>
          <w:szCs w:val="28"/>
          <w:lang w:val="uk-UA"/>
        </w:rPr>
        <w:t>.</w:t>
      </w:r>
      <w:r w:rsidRPr="009F2915">
        <w:rPr>
          <w:bCs/>
          <w:color w:val="000000"/>
          <w:sz w:val="28"/>
          <w:szCs w:val="28"/>
          <w:shd w:val="clear" w:color="auto" w:fill="FFFFFF"/>
          <w:lang w:val="uk-UA"/>
        </w:rPr>
        <w:t xml:space="preserve">   </w:t>
      </w:r>
      <w:r w:rsidRPr="009F2915">
        <w:rPr>
          <w:bCs/>
          <w:color w:val="000000"/>
          <w:sz w:val="28"/>
          <w:szCs w:val="28"/>
          <w:lang w:val="uk-UA"/>
        </w:rPr>
        <w:t xml:space="preserve">Методика встановлення ціннісних орієнтацій М. </w:t>
      </w:r>
      <w:proofErr w:type="spellStart"/>
      <w:r w:rsidRPr="009F2915">
        <w:rPr>
          <w:bCs/>
          <w:color w:val="000000"/>
          <w:sz w:val="28"/>
          <w:szCs w:val="28"/>
          <w:lang w:val="uk-UA"/>
        </w:rPr>
        <w:t>Рокіча</w:t>
      </w:r>
      <w:proofErr w:type="spellEnd"/>
      <w:r w:rsidRPr="009F2915">
        <w:rPr>
          <w:bCs/>
          <w:color w:val="000000"/>
          <w:sz w:val="28"/>
          <w:szCs w:val="28"/>
          <w:lang w:val="uk-UA"/>
        </w:rPr>
        <w:t xml:space="preserve"> заснована на прямому ранжуванні списку цінностей  розріз</w:t>
      </w:r>
      <w:r w:rsidRPr="009F2915">
        <w:rPr>
          <w:bCs/>
          <w:color w:val="000000"/>
          <w:sz w:val="28"/>
          <w:szCs w:val="28"/>
          <w:lang w:val="uk-UA"/>
        </w:rPr>
        <w:softHyphen/>
        <w:t>няє два класи цінностей:</w:t>
      </w:r>
    </w:p>
    <w:p w14:paraId="19358F75" w14:textId="491235CA" w:rsidR="00E5531C" w:rsidRPr="009F2915" w:rsidRDefault="00E5531C" w:rsidP="003763A8">
      <w:pPr>
        <w:pStyle w:val="af0"/>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 термінальні </w:t>
      </w:r>
      <w:r w:rsidR="009F2915">
        <w:rPr>
          <w:bCs/>
          <w:color w:val="000000"/>
          <w:sz w:val="28"/>
          <w:szCs w:val="28"/>
          <w:lang w:val="uk-UA"/>
        </w:rPr>
        <w:t>−</w:t>
      </w:r>
      <w:r w:rsidRPr="009F2915">
        <w:rPr>
          <w:bCs/>
          <w:color w:val="000000"/>
          <w:sz w:val="28"/>
          <w:szCs w:val="28"/>
          <w:lang w:val="uk-UA"/>
        </w:rPr>
        <w:t xml:space="preserve"> (цінності-цілі) - переконання в тому, що якась кінцева мета індивідуального існування варта того, щоб до неї прагнути;</w:t>
      </w:r>
    </w:p>
    <w:p w14:paraId="36CD2889" w14:textId="3BD1BBDD" w:rsidR="00E5531C" w:rsidRPr="009F2915" w:rsidRDefault="00E5531C" w:rsidP="003763A8">
      <w:pPr>
        <w:pStyle w:val="af0"/>
        <w:spacing w:before="0" w:beforeAutospacing="0" w:after="0" w:afterAutospacing="0" w:line="360" w:lineRule="auto"/>
        <w:jc w:val="both"/>
        <w:rPr>
          <w:bCs/>
          <w:color w:val="000000"/>
          <w:sz w:val="28"/>
          <w:szCs w:val="28"/>
          <w:shd w:val="clear" w:color="auto" w:fill="FFFFFF"/>
          <w:lang w:val="uk-UA"/>
        </w:rPr>
      </w:pPr>
      <w:r w:rsidRPr="009F2915">
        <w:rPr>
          <w:bCs/>
          <w:color w:val="000000"/>
          <w:sz w:val="28"/>
          <w:szCs w:val="28"/>
          <w:lang w:val="uk-UA"/>
        </w:rPr>
        <w:t xml:space="preserve">      • інструментальні </w:t>
      </w:r>
      <w:r w:rsidR="009F2915">
        <w:rPr>
          <w:bCs/>
          <w:color w:val="000000"/>
          <w:sz w:val="28"/>
          <w:szCs w:val="28"/>
          <w:lang w:val="uk-UA"/>
        </w:rPr>
        <w:t>−</w:t>
      </w:r>
      <w:r w:rsidRPr="009F2915">
        <w:rPr>
          <w:bCs/>
          <w:color w:val="000000"/>
          <w:sz w:val="28"/>
          <w:szCs w:val="28"/>
          <w:lang w:val="uk-UA"/>
        </w:rPr>
        <w:t xml:space="preserve"> (цінності-засоби) переконання в тому, що якийсь образ дій або властивість особистості є кращим у будь-якій ситуації</w:t>
      </w:r>
      <w:r w:rsidR="003763A8" w:rsidRPr="009F2915">
        <w:rPr>
          <w:bCs/>
          <w:color w:val="000000"/>
          <w:sz w:val="28"/>
          <w:szCs w:val="28"/>
          <w:lang w:val="uk-UA"/>
        </w:rPr>
        <w:t>.</w:t>
      </w:r>
    </w:p>
    <w:p w14:paraId="7798EFF9" w14:textId="64D54AAC" w:rsidR="00E5531C" w:rsidRPr="009F2915" w:rsidRDefault="00E5531C" w:rsidP="003763A8">
      <w:pPr>
        <w:pStyle w:val="af0"/>
        <w:spacing w:before="0" w:beforeAutospacing="0" w:after="0" w:afterAutospacing="0" w:line="360" w:lineRule="auto"/>
        <w:jc w:val="both"/>
        <w:rPr>
          <w:bCs/>
          <w:color w:val="000000"/>
          <w:sz w:val="28"/>
          <w:szCs w:val="28"/>
          <w:lang w:val="uk-UA"/>
        </w:rPr>
      </w:pPr>
      <w:r w:rsidRPr="009F2915">
        <w:rPr>
          <w:bCs/>
          <w:color w:val="000000"/>
          <w:sz w:val="28"/>
          <w:szCs w:val="28"/>
          <w:shd w:val="clear" w:color="auto" w:fill="FFFFFF"/>
          <w:lang w:val="uk-UA"/>
        </w:rPr>
        <w:t xml:space="preserve">         Тестування проводилася як індивідуально, так і в групі. Респонденту було пред'явлено два списки цінностей (по 18 у кожному). Випробуваним була надана </w:t>
      </w:r>
      <w:r w:rsidRPr="009F2915">
        <w:rPr>
          <w:bCs/>
          <w:color w:val="000000"/>
          <w:sz w:val="28"/>
          <w:szCs w:val="28"/>
          <w:lang w:val="uk-UA"/>
        </w:rPr>
        <w:t xml:space="preserve">Інструкція: «Зараз Вам буде пред'явлено 18  суджень із списку А і 18 суджень із списку Б, які означають цінності. Ваше завдання - розташувати  окремо список А і список Б по порядку значущості для Вас як принципів, якими Ви керуєтесь у Вашому житті. Уважно вивчите таблицю і, вибравши ту цінність, яка для Вас найбільш значуща, помістить її на перше місце. Потім виберіть другу за значимістю цінність і помістить її услід за першою. Потім виконайте те ж саме з усіма цінностями, які  залишилися. Найменш важлива залишиться останньою і займе 18 </w:t>
      </w:r>
      <w:r w:rsidRPr="009F2915">
        <w:rPr>
          <w:bCs/>
          <w:color w:val="000000"/>
          <w:sz w:val="28"/>
          <w:szCs w:val="28"/>
          <w:lang w:val="uk-UA"/>
        </w:rPr>
        <w:lastRenderedPageBreak/>
        <w:t>місце»</w:t>
      </w:r>
      <w:r w:rsidR="003763A8" w:rsidRPr="009F2915">
        <w:rPr>
          <w:bCs/>
          <w:color w:val="000000"/>
          <w:sz w:val="28"/>
          <w:szCs w:val="28"/>
          <w:lang w:val="uk-UA"/>
        </w:rPr>
        <w:t xml:space="preserve">. </w:t>
      </w:r>
      <w:r w:rsidRPr="009F2915">
        <w:rPr>
          <w:bCs/>
          <w:color w:val="000000"/>
          <w:sz w:val="28"/>
          <w:szCs w:val="28"/>
          <w:lang w:val="uk-UA"/>
        </w:rPr>
        <w:t>У процесі обробки й аналізі результатів,  аналізуючи ієрархію цінностей, звертається увага на їхнє угрупування випробуваним у змістовні блоки за різними підставами  (чим менше  бали, тим більш домінуючі цінності).</w:t>
      </w:r>
    </w:p>
    <w:p w14:paraId="413B2C5A" w14:textId="7820D630" w:rsidR="00E5531C" w:rsidRPr="009F2915" w:rsidRDefault="00E5531C" w:rsidP="003763A8">
      <w:pPr>
        <w:pStyle w:val="af0"/>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Для виявлення посттравматичного стресового розладу було використано  методику</w:t>
      </w:r>
      <w:r w:rsidRPr="009F2915">
        <w:rPr>
          <w:bCs/>
          <w:color w:val="000000"/>
          <w:sz w:val="28"/>
          <w:szCs w:val="28"/>
          <w:shd w:val="clear" w:color="auto" w:fill="FFFFFF"/>
          <w:lang w:val="uk-UA"/>
        </w:rPr>
        <w:t xml:space="preserve"> Н.М. </w:t>
      </w:r>
      <w:proofErr w:type="spellStart"/>
      <w:r w:rsidRPr="009F2915">
        <w:rPr>
          <w:bCs/>
          <w:color w:val="000000"/>
          <w:sz w:val="28"/>
          <w:szCs w:val="28"/>
          <w:shd w:val="clear" w:color="auto" w:fill="FFFFFF"/>
          <w:lang w:val="uk-UA"/>
        </w:rPr>
        <w:t>Кєан</w:t>
      </w:r>
      <w:proofErr w:type="spellEnd"/>
      <w:r w:rsidRPr="009F2915">
        <w:rPr>
          <w:bCs/>
          <w:color w:val="000000"/>
          <w:sz w:val="28"/>
          <w:szCs w:val="28"/>
          <w:shd w:val="clear" w:color="auto" w:fill="FFFFFF"/>
          <w:lang w:val="uk-UA"/>
        </w:rPr>
        <w:t xml:space="preserve">, </w:t>
      </w:r>
      <w:proofErr w:type="spellStart"/>
      <w:r w:rsidRPr="009F2915">
        <w:rPr>
          <w:bCs/>
          <w:color w:val="000000"/>
          <w:sz w:val="28"/>
          <w:szCs w:val="28"/>
          <w:shd w:val="clear" w:color="auto" w:fill="FFFFFF"/>
          <w:lang w:val="uk-UA"/>
        </w:rPr>
        <w:t>Дж.М</w:t>
      </w:r>
      <w:proofErr w:type="spellEnd"/>
      <w:r w:rsidRPr="009F2915">
        <w:rPr>
          <w:bCs/>
          <w:color w:val="000000"/>
          <w:sz w:val="28"/>
          <w:szCs w:val="28"/>
          <w:shd w:val="clear" w:color="auto" w:fill="FFFFFF"/>
          <w:lang w:val="uk-UA"/>
        </w:rPr>
        <w:t xml:space="preserve">. </w:t>
      </w:r>
      <w:proofErr w:type="spellStart"/>
      <w:r w:rsidRPr="009F2915">
        <w:rPr>
          <w:bCs/>
          <w:color w:val="000000"/>
          <w:sz w:val="28"/>
          <w:szCs w:val="28"/>
          <w:shd w:val="clear" w:color="auto" w:fill="FFFFFF"/>
          <w:lang w:val="uk-UA"/>
        </w:rPr>
        <w:t>Кеддєл</w:t>
      </w:r>
      <w:proofErr w:type="spellEnd"/>
      <w:r w:rsidRPr="009F2915">
        <w:rPr>
          <w:bCs/>
          <w:color w:val="000000"/>
          <w:sz w:val="28"/>
          <w:szCs w:val="28"/>
          <w:shd w:val="clear" w:color="auto" w:fill="FFFFFF"/>
          <w:lang w:val="uk-UA"/>
        </w:rPr>
        <w:t xml:space="preserve">., К.Л. Тейлор </w:t>
      </w:r>
      <w:r w:rsidRPr="009F2915">
        <w:rPr>
          <w:bCs/>
          <w:color w:val="000000"/>
          <w:sz w:val="28"/>
          <w:szCs w:val="28"/>
          <w:lang w:val="uk-UA"/>
        </w:rPr>
        <w:t>«</w:t>
      </w:r>
      <w:proofErr w:type="spellStart"/>
      <w:r w:rsidRPr="009F2915">
        <w:rPr>
          <w:bCs/>
          <w:color w:val="000000"/>
          <w:sz w:val="28"/>
          <w:szCs w:val="28"/>
          <w:lang w:val="uk-UA"/>
        </w:rPr>
        <w:t>Міссисипськая</w:t>
      </w:r>
      <w:proofErr w:type="spellEnd"/>
      <w:r w:rsidRPr="009F2915">
        <w:rPr>
          <w:bCs/>
          <w:color w:val="000000"/>
          <w:sz w:val="28"/>
          <w:szCs w:val="28"/>
          <w:lang w:val="uk-UA"/>
        </w:rPr>
        <w:t xml:space="preserve"> шкала»</w:t>
      </w:r>
      <w:r w:rsidR="003763A8" w:rsidRPr="009F2915">
        <w:rPr>
          <w:bCs/>
          <w:color w:val="000000"/>
          <w:sz w:val="28"/>
          <w:szCs w:val="28"/>
          <w:lang w:val="uk-UA"/>
        </w:rPr>
        <w:t xml:space="preserve">. </w:t>
      </w:r>
      <w:proofErr w:type="spellStart"/>
      <w:r w:rsidRPr="009F2915">
        <w:rPr>
          <w:bCs/>
          <w:color w:val="000000"/>
          <w:sz w:val="28"/>
          <w:szCs w:val="28"/>
          <w:lang w:val="uk-UA"/>
        </w:rPr>
        <w:t>Міссисипськая</w:t>
      </w:r>
      <w:proofErr w:type="spellEnd"/>
      <w:r w:rsidRPr="009F2915">
        <w:rPr>
          <w:bCs/>
          <w:color w:val="000000"/>
          <w:sz w:val="28"/>
          <w:szCs w:val="28"/>
          <w:lang w:val="uk-UA"/>
        </w:rPr>
        <w:t xml:space="preserve"> шкала для посттравматичного стресового розладу (</w:t>
      </w:r>
      <w:proofErr w:type="spellStart"/>
      <w:r w:rsidRPr="009F2915">
        <w:rPr>
          <w:bCs/>
          <w:color w:val="000000"/>
          <w:sz w:val="28"/>
          <w:szCs w:val="28"/>
          <w:lang w:val="uk-UA"/>
        </w:rPr>
        <w:t>Kean</w:t>
      </w:r>
      <w:proofErr w:type="spellEnd"/>
      <w:r w:rsidRPr="009F2915">
        <w:rPr>
          <w:bCs/>
          <w:color w:val="000000"/>
          <w:sz w:val="28"/>
          <w:szCs w:val="28"/>
          <w:lang w:val="uk-UA"/>
        </w:rPr>
        <w:t xml:space="preserve">, </w:t>
      </w:r>
      <w:proofErr w:type="spellStart"/>
      <w:r w:rsidRPr="009F2915">
        <w:rPr>
          <w:bCs/>
          <w:color w:val="000000"/>
          <w:sz w:val="28"/>
          <w:szCs w:val="28"/>
          <w:lang w:val="uk-UA"/>
        </w:rPr>
        <w:t>Caddell</w:t>
      </w:r>
      <w:proofErr w:type="spellEnd"/>
      <w:r w:rsidRPr="009F2915">
        <w:rPr>
          <w:bCs/>
          <w:color w:val="000000"/>
          <w:sz w:val="28"/>
          <w:szCs w:val="28"/>
          <w:lang w:val="uk-UA"/>
        </w:rPr>
        <w:t xml:space="preserve"> &amp; </w:t>
      </w:r>
      <w:proofErr w:type="spellStart"/>
      <w:r w:rsidRPr="009F2915">
        <w:rPr>
          <w:bCs/>
          <w:color w:val="000000"/>
          <w:sz w:val="28"/>
          <w:szCs w:val="28"/>
          <w:lang w:val="uk-UA"/>
        </w:rPr>
        <w:t>Taylor</w:t>
      </w:r>
      <w:proofErr w:type="spellEnd"/>
      <w:r w:rsidRPr="009F2915">
        <w:rPr>
          <w:bCs/>
          <w:color w:val="000000"/>
          <w:sz w:val="28"/>
          <w:szCs w:val="28"/>
          <w:lang w:val="uk-UA"/>
        </w:rPr>
        <w:t>), функціонує як надійний індикатор захворювання.</w:t>
      </w:r>
    </w:p>
    <w:p w14:paraId="16214D24" w14:textId="502559B9" w:rsidR="00E5531C" w:rsidRPr="009F2915" w:rsidRDefault="00E5531C" w:rsidP="003763A8">
      <w:pPr>
        <w:pStyle w:val="pboth"/>
        <w:tabs>
          <w:tab w:val="left" w:pos="720"/>
        </w:tabs>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w:t>
      </w:r>
      <w:proofErr w:type="spellStart"/>
      <w:r w:rsidRPr="009F2915">
        <w:rPr>
          <w:bCs/>
          <w:color w:val="000000"/>
          <w:sz w:val="28"/>
          <w:szCs w:val="28"/>
          <w:lang w:val="uk-UA"/>
        </w:rPr>
        <w:t>Міссісіпська</w:t>
      </w:r>
      <w:proofErr w:type="spellEnd"/>
      <w:r w:rsidRPr="009F2915">
        <w:rPr>
          <w:bCs/>
          <w:color w:val="000000"/>
          <w:sz w:val="28"/>
          <w:szCs w:val="28"/>
          <w:lang w:val="uk-UA"/>
        </w:rPr>
        <w:t xml:space="preserve"> шкала (МШ) була розроблена для оцінки ступеня вираженості посттравматичних стресових реакцій у ветеранів бойових дій (</w:t>
      </w:r>
      <w:proofErr w:type="spellStart"/>
      <w:r w:rsidRPr="009F2915">
        <w:rPr>
          <w:bCs/>
          <w:color w:val="000000"/>
          <w:sz w:val="28"/>
          <w:szCs w:val="28"/>
          <w:lang w:val="uk-UA"/>
        </w:rPr>
        <w:t>Кеапе</w:t>
      </w:r>
      <w:proofErr w:type="spellEnd"/>
      <w:r w:rsidRPr="009F2915">
        <w:rPr>
          <w:bCs/>
          <w:color w:val="000000"/>
          <w:sz w:val="28"/>
          <w:szCs w:val="28"/>
          <w:lang w:val="uk-UA"/>
        </w:rPr>
        <w:t xml:space="preserve"> Т. M., </w:t>
      </w:r>
      <w:proofErr w:type="spellStart"/>
      <w:r w:rsidRPr="009F2915">
        <w:rPr>
          <w:bCs/>
          <w:color w:val="000000"/>
          <w:sz w:val="28"/>
          <w:szCs w:val="28"/>
          <w:lang w:val="uk-UA"/>
        </w:rPr>
        <w:t>et</w:t>
      </w:r>
      <w:proofErr w:type="spellEnd"/>
      <w:r w:rsidRPr="009F2915">
        <w:rPr>
          <w:bCs/>
          <w:color w:val="000000"/>
          <w:sz w:val="28"/>
          <w:szCs w:val="28"/>
          <w:lang w:val="uk-UA"/>
        </w:rPr>
        <w:t xml:space="preserve"> </w:t>
      </w:r>
      <w:proofErr w:type="spellStart"/>
      <w:r w:rsidRPr="009F2915">
        <w:rPr>
          <w:bCs/>
          <w:color w:val="000000"/>
          <w:sz w:val="28"/>
          <w:szCs w:val="28"/>
          <w:lang w:val="uk-UA"/>
        </w:rPr>
        <w:t>al</w:t>
      </w:r>
      <w:proofErr w:type="spellEnd"/>
      <w:r w:rsidRPr="009F2915">
        <w:rPr>
          <w:bCs/>
          <w:color w:val="000000"/>
          <w:sz w:val="28"/>
          <w:szCs w:val="28"/>
          <w:lang w:val="uk-UA"/>
        </w:rPr>
        <w:t xml:space="preserve">.) (35 тверджень), було розроблено і опубліковано цивільний варіант шкали (39 тверджень), </w:t>
      </w:r>
      <w:proofErr w:type="spellStart"/>
      <w:r w:rsidRPr="009F2915">
        <w:rPr>
          <w:bCs/>
          <w:color w:val="000000"/>
          <w:sz w:val="28"/>
          <w:szCs w:val="28"/>
          <w:lang w:val="uk-UA"/>
        </w:rPr>
        <w:t>валидизированный</w:t>
      </w:r>
      <w:proofErr w:type="spellEnd"/>
      <w:r w:rsidRPr="009F2915">
        <w:rPr>
          <w:bCs/>
          <w:color w:val="000000"/>
          <w:sz w:val="28"/>
          <w:szCs w:val="28"/>
          <w:lang w:val="uk-UA"/>
        </w:rPr>
        <w:t xml:space="preserve"> на вибірці цивільних осіб зі встановленим діагнозом ПТСР (посттравматичний стресовий розлад). На сьогодні </w:t>
      </w:r>
      <w:proofErr w:type="spellStart"/>
      <w:r w:rsidRPr="009F2915">
        <w:rPr>
          <w:bCs/>
          <w:color w:val="000000"/>
          <w:sz w:val="28"/>
          <w:szCs w:val="28"/>
          <w:lang w:val="uk-UA"/>
        </w:rPr>
        <w:t>Міссісіпська</w:t>
      </w:r>
      <w:proofErr w:type="spellEnd"/>
      <w:r w:rsidRPr="009F2915">
        <w:rPr>
          <w:bCs/>
          <w:color w:val="000000"/>
          <w:sz w:val="28"/>
          <w:szCs w:val="28"/>
          <w:lang w:val="uk-UA"/>
        </w:rPr>
        <w:t xml:space="preserve"> шкала (МШ) (цивільний варіант шкали)  є одним із широко використовуваних психологічних інструментів для того, щоб зробити вимірювання ознак ПТСР. Шкала містить 39 тверджень, кожне з яких оцінюється за п`ятибальною шкалою </w:t>
      </w:r>
      <w:proofErr w:type="spellStart"/>
      <w:r w:rsidRPr="009F2915">
        <w:rPr>
          <w:bCs/>
          <w:color w:val="000000"/>
          <w:sz w:val="28"/>
          <w:szCs w:val="28"/>
          <w:lang w:val="uk-UA"/>
        </w:rPr>
        <w:t>Ліккерта</w:t>
      </w:r>
      <w:proofErr w:type="spellEnd"/>
      <w:r w:rsidRPr="009F2915">
        <w:rPr>
          <w:bCs/>
          <w:color w:val="000000"/>
          <w:sz w:val="28"/>
          <w:szCs w:val="28"/>
          <w:lang w:val="uk-UA"/>
        </w:rPr>
        <w:t xml:space="preserve">. Оцінка результатів здійснюється сумуванням балів, підсумковий показник дозволяє виявити ступінь (рівень)  впливу перенесеного індивідом травматичного досвіду. </w:t>
      </w:r>
    </w:p>
    <w:p w14:paraId="16992CC1" w14:textId="77777777" w:rsidR="00E5531C" w:rsidRPr="009F2915" w:rsidRDefault="00E5531C" w:rsidP="003763A8">
      <w:pPr>
        <w:pStyle w:val="pboth"/>
        <w:shd w:val="clear" w:color="auto" w:fill="FFFFFF"/>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Частина питань (№№2, 6, 11, 17, 19, 22, 24, 27, 30, 34)  має перевернуті значення, що дозволяє понизити установку випробовуваного або заповнення бланка в довільному порядку.</w:t>
      </w:r>
    </w:p>
    <w:p w14:paraId="0D56B751" w14:textId="22D0AD41" w:rsidR="00E5531C" w:rsidRPr="009F2915" w:rsidRDefault="00E5531C" w:rsidP="003763A8">
      <w:pPr>
        <w:pStyle w:val="Default"/>
        <w:spacing w:line="360" w:lineRule="auto"/>
        <w:jc w:val="both"/>
        <w:rPr>
          <w:bCs/>
          <w:sz w:val="28"/>
          <w:szCs w:val="28"/>
          <w:shd w:val="clear" w:color="auto" w:fill="FFFFFF"/>
          <w:lang w:val="uk-UA"/>
        </w:rPr>
      </w:pPr>
      <w:r w:rsidRPr="009F2915">
        <w:rPr>
          <w:bCs/>
          <w:sz w:val="28"/>
          <w:szCs w:val="28"/>
          <w:shd w:val="clear" w:color="auto" w:fill="FFFFFF"/>
          <w:lang w:val="uk-UA"/>
        </w:rPr>
        <w:t xml:space="preserve">        </w:t>
      </w:r>
      <w:r w:rsidR="009F2915">
        <w:rPr>
          <w:bCs/>
          <w:sz w:val="28"/>
          <w:szCs w:val="28"/>
          <w:shd w:val="clear" w:color="auto" w:fill="FFFFFF"/>
          <w:lang w:val="uk-UA"/>
        </w:rPr>
        <w:t>Т</w:t>
      </w:r>
      <w:r w:rsidRPr="009F2915">
        <w:rPr>
          <w:bCs/>
          <w:sz w:val="28"/>
          <w:szCs w:val="28"/>
          <w:shd w:val="clear" w:color="auto" w:fill="FFFFFF"/>
          <w:lang w:val="uk-UA"/>
        </w:rPr>
        <w:t>вердження узагальнюють різний досвід людей, що пережили важкі, екстремальні події і ситуації. У кожного твердження є шкала від "1" до "5".</w:t>
      </w:r>
    </w:p>
    <w:p w14:paraId="52C351AD" w14:textId="4268452E" w:rsidR="00E5531C" w:rsidRPr="009F2915" w:rsidRDefault="00E5531C" w:rsidP="003763A8">
      <w:pPr>
        <w:pStyle w:val="af0"/>
        <w:spacing w:before="0" w:beforeAutospacing="0" w:after="0" w:afterAutospacing="0" w:line="360" w:lineRule="auto"/>
        <w:jc w:val="both"/>
        <w:rPr>
          <w:bCs/>
          <w:color w:val="000000"/>
          <w:sz w:val="28"/>
          <w:szCs w:val="28"/>
          <w:lang w:val="uk-UA"/>
        </w:rPr>
      </w:pPr>
      <w:r w:rsidRPr="009F2915">
        <w:rPr>
          <w:bCs/>
          <w:color w:val="000000"/>
          <w:sz w:val="28"/>
          <w:szCs w:val="28"/>
          <w:lang w:val="uk-UA"/>
        </w:rPr>
        <w:t xml:space="preserve">         Випробуваним надавалася </w:t>
      </w:r>
      <w:proofErr w:type="spellStart"/>
      <w:r w:rsidRPr="009F2915">
        <w:rPr>
          <w:bCs/>
          <w:color w:val="000000"/>
          <w:sz w:val="28"/>
          <w:szCs w:val="28"/>
          <w:lang w:val="uk-UA"/>
        </w:rPr>
        <w:t>інстркуц</w:t>
      </w:r>
      <w:r w:rsidR="009F2915">
        <w:rPr>
          <w:bCs/>
          <w:color w:val="000000"/>
          <w:sz w:val="28"/>
          <w:szCs w:val="28"/>
          <w:lang w:val="uk-UA"/>
        </w:rPr>
        <w:t>і</w:t>
      </w:r>
      <w:r w:rsidRPr="009F2915">
        <w:rPr>
          <w:bCs/>
          <w:color w:val="000000"/>
          <w:sz w:val="28"/>
          <w:szCs w:val="28"/>
          <w:lang w:val="uk-UA"/>
        </w:rPr>
        <w:t>я</w:t>
      </w:r>
      <w:proofErr w:type="spellEnd"/>
      <w:r w:rsidRPr="009F2915">
        <w:rPr>
          <w:bCs/>
          <w:color w:val="000000"/>
          <w:sz w:val="28"/>
          <w:szCs w:val="28"/>
          <w:lang w:val="uk-UA"/>
        </w:rPr>
        <w:t>:  «Користуючись запропонованою шкалою, вкажіть, будь ласка, в якій мірі ви згодні або не згодні з даним твердженням. Необхідно давати тільки одну відповідь на кожне затвердження: «абсолютно не вірно», «зрідка вірно», «до деякого ступеню вірно», «вірно», «</w:t>
      </w:r>
      <w:proofErr w:type="spellStart"/>
      <w:r w:rsidRPr="009F2915">
        <w:rPr>
          <w:bCs/>
          <w:color w:val="000000"/>
          <w:sz w:val="28"/>
          <w:szCs w:val="28"/>
          <w:lang w:val="uk-UA"/>
        </w:rPr>
        <w:t>абсолюно</w:t>
      </w:r>
      <w:proofErr w:type="spellEnd"/>
      <w:r w:rsidRPr="009F2915">
        <w:rPr>
          <w:bCs/>
          <w:color w:val="000000"/>
          <w:sz w:val="28"/>
          <w:szCs w:val="28"/>
          <w:lang w:val="uk-UA"/>
        </w:rPr>
        <w:t xml:space="preserve"> вірно»</w:t>
      </w:r>
      <w:r w:rsidR="003763A8" w:rsidRPr="009F2915">
        <w:rPr>
          <w:bCs/>
          <w:color w:val="000000"/>
          <w:sz w:val="28"/>
          <w:szCs w:val="28"/>
          <w:lang w:val="uk-UA"/>
        </w:rPr>
        <w:t>.</w:t>
      </w:r>
    </w:p>
    <w:p w14:paraId="2A213CFB" w14:textId="3C5FC9FD" w:rsidR="00E5531C" w:rsidRPr="009F2915" w:rsidRDefault="00E5531C" w:rsidP="003763A8">
      <w:pPr>
        <w:pStyle w:val="af0"/>
        <w:shd w:val="clear" w:color="auto" w:fill="FEFEFE"/>
        <w:tabs>
          <w:tab w:val="left" w:pos="720"/>
        </w:tabs>
        <w:spacing w:before="0" w:beforeAutospacing="0" w:after="0" w:afterAutospacing="0" w:line="360" w:lineRule="auto"/>
        <w:jc w:val="both"/>
        <w:rPr>
          <w:bCs/>
          <w:color w:val="000000"/>
          <w:sz w:val="28"/>
          <w:szCs w:val="28"/>
          <w:lang w:val="uk-UA"/>
        </w:rPr>
      </w:pPr>
      <w:r w:rsidRPr="009F2915">
        <w:rPr>
          <w:bCs/>
          <w:color w:val="000000"/>
          <w:sz w:val="28"/>
          <w:szCs w:val="28"/>
          <w:shd w:val="clear" w:color="auto" w:fill="FFFFFF"/>
          <w:lang w:val="uk-UA"/>
        </w:rPr>
        <w:lastRenderedPageBreak/>
        <w:t xml:space="preserve">           Після проведення методики </w:t>
      </w:r>
      <w:r w:rsidRPr="009F2915">
        <w:rPr>
          <w:bCs/>
          <w:color w:val="000000"/>
          <w:sz w:val="28"/>
          <w:szCs w:val="28"/>
          <w:lang w:val="uk-UA"/>
        </w:rPr>
        <w:t xml:space="preserve"> підраховується загальна сума балів:  зворотні шкали (2, 6, 11, 17, 19, 22, 24, 27, 30, 34) і прямі шкали (останні). Тобто  при підрахунку балів в зворотних шкалах перший варіант відповіді відповідає 5 балам, п’ятий – 1 балу.  Наявність, або тенденція посттравматичного стресового розладу виявляється згідно критеріїв оцінювання посттравматичного стресового розладу. Так, 39-73 –відповідає  низькому рівню посттравматичного стресового розладу,  74-109 – середньому рівню посттравматичного стресового розладу; 110-145 – високому рівню посттравматичного стресового розладу. Отже, потім робилися висновки: чим більше сума балів, тим вірогідніше діагноз посттравматичного стресового розладу.</w:t>
      </w:r>
    </w:p>
    <w:p w14:paraId="582D2892" w14:textId="1AF7147D" w:rsidR="00E5531C" w:rsidRPr="009F2915" w:rsidRDefault="00E5531C" w:rsidP="003763A8">
      <w:pPr>
        <w:pStyle w:val="Default"/>
        <w:tabs>
          <w:tab w:val="left" w:pos="720"/>
        </w:tabs>
        <w:spacing w:line="360" w:lineRule="auto"/>
        <w:jc w:val="both"/>
        <w:rPr>
          <w:rStyle w:val="ab"/>
          <w:bCs/>
        </w:rPr>
      </w:pPr>
      <w:r w:rsidRPr="009F2915">
        <w:rPr>
          <w:rStyle w:val="2a"/>
          <w:bCs/>
          <w:sz w:val="28"/>
          <w:szCs w:val="28"/>
          <w:lang w:val="uk-UA"/>
        </w:rPr>
        <w:t xml:space="preserve">         Для виявлення стратегій поведінки у процесі адаптації  </w:t>
      </w:r>
      <w:r w:rsidRPr="009F2915">
        <w:rPr>
          <w:bCs/>
          <w:sz w:val="28"/>
          <w:szCs w:val="28"/>
          <w:lang w:val="uk-UA"/>
        </w:rPr>
        <w:t>тимчасово переміщених осіб була запропонована ме</w:t>
      </w:r>
      <w:r w:rsidRPr="009F2915">
        <w:rPr>
          <w:rStyle w:val="2a"/>
          <w:bCs/>
          <w:sz w:val="28"/>
          <w:szCs w:val="28"/>
          <w:lang w:val="uk-UA"/>
        </w:rPr>
        <w:t xml:space="preserve">тодика </w:t>
      </w:r>
      <w:r w:rsidRPr="009F2915">
        <w:rPr>
          <w:rStyle w:val="2a"/>
          <w:bCs/>
          <w:sz w:val="28"/>
          <w:szCs w:val="28"/>
          <w:lang w:val="uk-UA" w:eastAsia="uk-UA"/>
        </w:rPr>
        <w:t xml:space="preserve">«Адаптивні стратегії поведінки» </w:t>
      </w:r>
      <w:r w:rsidRPr="009F2915">
        <w:rPr>
          <w:rStyle w:val="2a"/>
          <w:bCs/>
          <w:sz w:val="28"/>
          <w:szCs w:val="28"/>
          <w:lang w:val="uk-UA"/>
        </w:rPr>
        <w:t>(АСП).</w:t>
      </w:r>
      <w:r w:rsidRPr="009F2915">
        <w:rPr>
          <w:bCs/>
          <w:sz w:val="28"/>
          <w:szCs w:val="28"/>
          <w:lang w:val="uk-UA"/>
        </w:rPr>
        <w:t xml:space="preserve"> Дана методика спрямована на виявлення стратегій адаптації особистості, а саме: ті, яким надають перевагу, ті, які є додатковими і ті, що відкидаються. </w:t>
      </w:r>
      <w:r w:rsidRPr="009F2915">
        <w:rPr>
          <w:rStyle w:val="2a"/>
          <w:bCs/>
          <w:sz w:val="28"/>
          <w:szCs w:val="28"/>
          <w:lang w:val="uk-UA"/>
        </w:rPr>
        <w:t xml:space="preserve">Вона </w:t>
      </w:r>
      <w:r w:rsidRPr="009F2915">
        <w:rPr>
          <w:bCs/>
          <w:sz w:val="28"/>
          <w:szCs w:val="28"/>
          <w:lang w:val="uk-UA"/>
        </w:rPr>
        <w:t>включає в себе 20 запитань і 7 варіантів відповідей. Респондентам необхідно було представити</w:t>
      </w:r>
      <w:r w:rsidRPr="009F2915">
        <w:rPr>
          <w:rStyle w:val="ab"/>
          <w:bCs/>
        </w:rPr>
        <w:t xml:space="preserve"> </w:t>
      </w:r>
      <w:r w:rsidRPr="009F2915">
        <w:rPr>
          <w:rStyle w:val="ab"/>
          <w:bCs/>
          <w:lang w:eastAsia="uk-UA"/>
        </w:rPr>
        <w:t xml:space="preserve">життєві ситуації, які </w:t>
      </w:r>
      <w:r w:rsidRPr="009F2915">
        <w:rPr>
          <w:rStyle w:val="ab"/>
          <w:bCs/>
        </w:rPr>
        <w:t xml:space="preserve">можуть статися з будь-якою людиною, необхідно було </w:t>
      </w:r>
      <w:r w:rsidRPr="009F2915">
        <w:rPr>
          <w:rStyle w:val="ab"/>
          <w:bCs/>
          <w:lang w:eastAsia="uk-UA"/>
        </w:rPr>
        <w:t xml:space="preserve">уявіть, </w:t>
      </w:r>
      <w:r w:rsidRPr="009F2915">
        <w:rPr>
          <w:rStyle w:val="ab"/>
          <w:bCs/>
        </w:rPr>
        <w:t xml:space="preserve">що це саме сталося  з ними. Випробуваним було   запропоновано 7 </w:t>
      </w:r>
      <w:r w:rsidRPr="009F2915">
        <w:rPr>
          <w:rStyle w:val="ab"/>
          <w:bCs/>
          <w:lang w:eastAsia="uk-UA"/>
        </w:rPr>
        <w:t xml:space="preserve">варіантів поведінки </w:t>
      </w:r>
      <w:r w:rsidRPr="009F2915">
        <w:rPr>
          <w:rStyle w:val="ab"/>
          <w:bCs/>
        </w:rPr>
        <w:t xml:space="preserve">в </w:t>
      </w:r>
      <w:r w:rsidRPr="009F2915">
        <w:rPr>
          <w:rStyle w:val="ab"/>
          <w:bCs/>
          <w:lang w:eastAsia="uk-UA"/>
        </w:rPr>
        <w:t xml:space="preserve">кожній ситуації. Було підкреслено, що </w:t>
      </w:r>
      <w:r w:rsidRPr="009F2915">
        <w:rPr>
          <w:rStyle w:val="ab"/>
          <w:bCs/>
        </w:rPr>
        <w:t xml:space="preserve">кожен </w:t>
      </w:r>
      <w:r w:rsidRPr="009F2915">
        <w:rPr>
          <w:rStyle w:val="ab"/>
          <w:bCs/>
          <w:lang w:eastAsia="uk-UA"/>
        </w:rPr>
        <w:t xml:space="preserve">зі способів поведінки </w:t>
      </w:r>
      <w:r w:rsidRPr="009F2915">
        <w:rPr>
          <w:rStyle w:val="ab"/>
          <w:bCs/>
        </w:rPr>
        <w:t xml:space="preserve">може сприяти </w:t>
      </w:r>
      <w:r w:rsidRPr="009F2915">
        <w:rPr>
          <w:rStyle w:val="ab"/>
          <w:bCs/>
          <w:lang w:eastAsia="uk-UA"/>
        </w:rPr>
        <w:t xml:space="preserve">вирішенню ситуації, так як </w:t>
      </w:r>
      <w:r w:rsidRPr="009F2915">
        <w:rPr>
          <w:rStyle w:val="ab"/>
          <w:bCs/>
        </w:rPr>
        <w:t>по-</w:t>
      </w:r>
      <w:r w:rsidRPr="009F2915">
        <w:rPr>
          <w:rStyle w:val="ab"/>
          <w:bCs/>
          <w:lang w:eastAsia="uk-UA"/>
        </w:rPr>
        <w:t xml:space="preserve">своєму </w:t>
      </w:r>
      <w:r w:rsidRPr="009F2915">
        <w:rPr>
          <w:rStyle w:val="ab"/>
          <w:bCs/>
        </w:rPr>
        <w:t xml:space="preserve">гарний. Респонденти уважно прочитували  </w:t>
      </w:r>
      <w:r w:rsidRPr="009F2915">
        <w:rPr>
          <w:rStyle w:val="ab"/>
          <w:bCs/>
          <w:lang w:eastAsia="uk-UA"/>
        </w:rPr>
        <w:t>всі запропоновані стратегії і робили</w:t>
      </w:r>
      <w:r w:rsidRPr="009F2915">
        <w:rPr>
          <w:bCs/>
          <w:sz w:val="28"/>
          <w:szCs w:val="28"/>
          <w:lang w:val="uk-UA"/>
        </w:rPr>
        <w:t xml:space="preserve"> ранжування  запропонованих варіантів поведінки відповідно до міри їхньої переваги. Так,  максимальна перевага певної стратегії поведінки  відповідала 1, тобто найбільш суб’єктивно прийнятна, а найменш прийнятна стратегія відповідала - 7. </w:t>
      </w:r>
      <w:r w:rsidRPr="009F2915">
        <w:rPr>
          <w:rStyle w:val="ab"/>
          <w:bCs/>
        </w:rPr>
        <w:t xml:space="preserve">Перед тим,  як зробити </w:t>
      </w:r>
      <w:r w:rsidRPr="009F2915">
        <w:rPr>
          <w:bCs/>
          <w:sz w:val="28"/>
          <w:szCs w:val="28"/>
          <w:lang w:val="uk-UA"/>
        </w:rPr>
        <w:t xml:space="preserve">ранжування, випробувані </w:t>
      </w:r>
      <w:r w:rsidRPr="009F2915">
        <w:rPr>
          <w:rStyle w:val="ab"/>
          <w:bCs/>
        </w:rPr>
        <w:t xml:space="preserve">  </w:t>
      </w:r>
      <w:r w:rsidRPr="009F2915">
        <w:rPr>
          <w:rStyle w:val="ab"/>
          <w:bCs/>
          <w:lang w:eastAsia="uk-UA"/>
        </w:rPr>
        <w:t xml:space="preserve"> </w:t>
      </w:r>
      <w:r w:rsidRPr="009F2915">
        <w:rPr>
          <w:rStyle w:val="ab"/>
          <w:bCs/>
        </w:rPr>
        <w:t xml:space="preserve">ознайомлювалися з </w:t>
      </w:r>
      <w:r w:rsidRPr="009F2915">
        <w:rPr>
          <w:rStyle w:val="ab"/>
          <w:bCs/>
          <w:lang w:eastAsia="uk-UA"/>
        </w:rPr>
        <w:t xml:space="preserve">усіма </w:t>
      </w:r>
      <w:r w:rsidRPr="009F2915">
        <w:rPr>
          <w:rStyle w:val="ab"/>
          <w:bCs/>
        </w:rPr>
        <w:t xml:space="preserve">7 </w:t>
      </w:r>
      <w:r w:rsidRPr="009F2915">
        <w:rPr>
          <w:rStyle w:val="ab"/>
          <w:bCs/>
          <w:lang w:eastAsia="uk-UA"/>
        </w:rPr>
        <w:t xml:space="preserve">варіантами. Респондентам було підкреслено, що </w:t>
      </w:r>
      <w:r w:rsidRPr="009F2915">
        <w:rPr>
          <w:rStyle w:val="ab"/>
          <w:bCs/>
        </w:rPr>
        <w:t xml:space="preserve">  </w:t>
      </w:r>
      <w:r w:rsidRPr="009F2915">
        <w:rPr>
          <w:rStyle w:val="ab"/>
          <w:bCs/>
          <w:lang w:eastAsia="uk-UA"/>
        </w:rPr>
        <w:t xml:space="preserve">варіанти відповідей підібрані </w:t>
      </w:r>
      <w:r w:rsidRPr="009F2915">
        <w:rPr>
          <w:rStyle w:val="ab"/>
          <w:bCs/>
        </w:rPr>
        <w:t xml:space="preserve">так, що серед них </w:t>
      </w:r>
      <w:r w:rsidRPr="009F2915">
        <w:rPr>
          <w:rStyle w:val="ab"/>
          <w:bCs/>
          <w:lang w:eastAsia="uk-UA"/>
        </w:rPr>
        <w:t xml:space="preserve">немає </w:t>
      </w:r>
      <w:r w:rsidRPr="009F2915">
        <w:rPr>
          <w:rStyle w:val="ab"/>
          <w:bCs/>
        </w:rPr>
        <w:t>«правильних».</w:t>
      </w:r>
    </w:p>
    <w:p w14:paraId="577A5C81" w14:textId="77777777" w:rsidR="00E5531C" w:rsidRPr="009F2915" w:rsidRDefault="00E5531C" w:rsidP="003763A8">
      <w:pPr>
        <w:pStyle w:val="Default"/>
        <w:tabs>
          <w:tab w:val="left" w:pos="720"/>
        </w:tabs>
        <w:spacing w:line="360" w:lineRule="auto"/>
        <w:jc w:val="both"/>
        <w:rPr>
          <w:bCs/>
          <w:sz w:val="28"/>
          <w:szCs w:val="28"/>
          <w:lang w:val="uk-UA"/>
        </w:rPr>
      </w:pPr>
      <w:r w:rsidRPr="009F2915">
        <w:rPr>
          <w:rStyle w:val="ab"/>
          <w:bCs/>
          <w:lang w:eastAsia="uk-UA"/>
        </w:rPr>
        <w:t xml:space="preserve">         </w:t>
      </w:r>
      <w:r w:rsidRPr="009F2915">
        <w:rPr>
          <w:bCs/>
          <w:sz w:val="28"/>
          <w:szCs w:val="28"/>
          <w:lang w:val="uk-UA"/>
        </w:rPr>
        <w:t xml:space="preserve">За запропонованою  методикою визначалися 7 стратегій поведінки:   активна зміна середовища  (прагнення особистості впливати на середовище, змінювати його під себе, відповідно до своїх потреб, мотивів, цілей);  активна зміна себе </w:t>
      </w:r>
      <w:r w:rsidRPr="009F2915">
        <w:rPr>
          <w:bCs/>
          <w:sz w:val="28"/>
          <w:szCs w:val="28"/>
          <w:lang w:val="uk-UA"/>
        </w:rPr>
        <w:lastRenderedPageBreak/>
        <w:t xml:space="preserve">(прагнення особистості активно змінити себе); відхід із середовища та пошук нового (відхід особистості від ситуації з метою пошуку кращого середовища, більш прийнятного для себе); відхід від контакту з середовищем і занурення у внутрішній світ (уникнення контакту із середовищем і занурення у свій «власний» світ); пасивне підпорядкування умовам середовища  (пасивні зміни під впливом зовнішніх змін, без особистісного аналізу ситуації чи події); пасивне </w:t>
      </w:r>
      <w:proofErr w:type="spellStart"/>
      <w:r w:rsidRPr="009F2915">
        <w:rPr>
          <w:bCs/>
          <w:sz w:val="28"/>
          <w:szCs w:val="28"/>
          <w:lang w:val="uk-UA"/>
        </w:rPr>
        <w:t>вичiкувaння</w:t>
      </w:r>
      <w:proofErr w:type="spellEnd"/>
      <w:r w:rsidRPr="009F2915">
        <w:rPr>
          <w:bCs/>
          <w:sz w:val="28"/>
          <w:szCs w:val="28"/>
          <w:lang w:val="uk-UA"/>
        </w:rPr>
        <w:t xml:space="preserve"> </w:t>
      </w:r>
      <w:proofErr w:type="spellStart"/>
      <w:r w:rsidRPr="009F2915">
        <w:rPr>
          <w:bCs/>
          <w:sz w:val="28"/>
          <w:szCs w:val="28"/>
          <w:lang w:val="uk-UA"/>
        </w:rPr>
        <w:t>змiн</w:t>
      </w:r>
      <w:proofErr w:type="spellEnd"/>
      <w:r w:rsidRPr="009F2915">
        <w:rPr>
          <w:bCs/>
          <w:sz w:val="28"/>
          <w:szCs w:val="28"/>
          <w:lang w:val="uk-UA"/>
        </w:rPr>
        <w:t xml:space="preserve"> (заняття позиції вичікування). Необхідно підкреслити, що індивідуальний репертуар поведінкових стратегій  в даній методиці досить обмежений: найчастіше використовуються одна чи дві стратегії. Було враховано, що чим менше бал, тим більше яскраво проявляється </w:t>
      </w:r>
      <w:r w:rsidRPr="009F2915">
        <w:rPr>
          <w:rStyle w:val="2a"/>
          <w:bCs/>
          <w:sz w:val="28"/>
          <w:szCs w:val="28"/>
          <w:lang w:val="uk-UA"/>
        </w:rPr>
        <w:t>адаптивна стратегія поведінки.</w:t>
      </w:r>
      <w:r w:rsidRPr="009F2915">
        <w:rPr>
          <w:bCs/>
          <w:sz w:val="28"/>
          <w:szCs w:val="28"/>
          <w:lang w:val="uk-UA"/>
        </w:rPr>
        <w:t xml:space="preserve">  </w:t>
      </w:r>
    </w:p>
    <w:p w14:paraId="0C3B972F" w14:textId="77777777" w:rsidR="00E5531C" w:rsidRPr="009F2915" w:rsidRDefault="00E5531C" w:rsidP="003763A8">
      <w:pPr>
        <w:spacing w:after="0" w:line="360" w:lineRule="auto"/>
        <w:ind w:firstLine="709"/>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Таким чином,  методична  база  дослідження  містить методики діагностики психологічні чинники адаптації тимчасово переміщених осіб, їх прояви с подальшим використанням комплексу </w:t>
      </w:r>
      <w:r w:rsidRPr="009F2915">
        <w:rPr>
          <w:rFonts w:ascii="Times New Roman" w:hAnsi="Times New Roman" w:cs="Times New Roman"/>
          <w:bCs/>
          <w:color w:val="000000"/>
          <w:sz w:val="28"/>
          <w:szCs w:val="28"/>
          <w:shd w:val="clear" w:color="auto" w:fill="FFFFFF"/>
          <w:lang w:val="uk-UA"/>
        </w:rPr>
        <w:t xml:space="preserve">методів у оптимізації успішної адаптації </w:t>
      </w:r>
      <w:r w:rsidRPr="009F2915">
        <w:rPr>
          <w:rFonts w:ascii="Times New Roman" w:hAnsi="Times New Roman" w:cs="Times New Roman"/>
          <w:bCs/>
          <w:color w:val="000000"/>
          <w:sz w:val="28"/>
          <w:szCs w:val="28"/>
          <w:lang w:val="uk-UA"/>
        </w:rPr>
        <w:t>переміщених осіб до нових умов життєдіяльності  під час війни.</w:t>
      </w:r>
    </w:p>
    <w:p w14:paraId="6523A324" w14:textId="77777777" w:rsidR="00E5531C" w:rsidRPr="009F2915" w:rsidRDefault="00E5531C" w:rsidP="00E5531C">
      <w:pPr>
        <w:pStyle w:val="a4"/>
        <w:tabs>
          <w:tab w:val="clear" w:pos="4677"/>
          <w:tab w:val="clear" w:pos="9355"/>
        </w:tabs>
        <w:spacing w:line="360" w:lineRule="auto"/>
        <w:jc w:val="both"/>
        <w:rPr>
          <w:rFonts w:ascii="Times New Roman" w:hAnsi="Times New Roman"/>
          <w:b/>
          <w:color w:val="000000"/>
          <w:sz w:val="28"/>
          <w:szCs w:val="28"/>
          <w:lang w:val="uk-UA"/>
        </w:rPr>
      </w:pPr>
    </w:p>
    <w:p w14:paraId="05B8150C" w14:textId="6CC51CEE" w:rsidR="00E5531C" w:rsidRPr="009F2915" w:rsidRDefault="003763A8" w:rsidP="00E5531C">
      <w:pPr>
        <w:pStyle w:val="a4"/>
        <w:tabs>
          <w:tab w:val="clear" w:pos="4677"/>
          <w:tab w:val="clear" w:pos="9355"/>
        </w:tabs>
        <w:spacing w:line="360" w:lineRule="auto"/>
        <w:jc w:val="both"/>
        <w:rPr>
          <w:rFonts w:ascii="Times New Roman" w:hAnsi="Times New Roman"/>
          <w:b/>
          <w:bCs/>
          <w:color w:val="000000"/>
          <w:sz w:val="28"/>
          <w:szCs w:val="28"/>
          <w:lang w:val="uk-UA"/>
        </w:rPr>
      </w:pPr>
      <w:r w:rsidRPr="009F2915">
        <w:rPr>
          <w:rFonts w:ascii="Times New Roman" w:hAnsi="Times New Roman"/>
          <w:b/>
          <w:color w:val="000000"/>
          <w:sz w:val="28"/>
          <w:szCs w:val="28"/>
          <w:lang w:val="uk-UA"/>
        </w:rPr>
        <w:t xml:space="preserve">         </w:t>
      </w:r>
      <w:r w:rsidR="00E5531C" w:rsidRPr="009F2915">
        <w:rPr>
          <w:rFonts w:ascii="Times New Roman" w:hAnsi="Times New Roman"/>
          <w:b/>
          <w:color w:val="000000"/>
          <w:sz w:val="28"/>
          <w:szCs w:val="28"/>
          <w:lang w:val="uk-UA"/>
        </w:rPr>
        <w:t xml:space="preserve">     2.2. </w:t>
      </w:r>
      <w:r w:rsidRPr="009F2915">
        <w:rPr>
          <w:rFonts w:ascii="Times New Roman" w:hAnsi="Times New Roman"/>
          <w:b/>
          <w:bCs/>
          <w:color w:val="000000"/>
          <w:sz w:val="28"/>
          <w:szCs w:val="28"/>
          <w:lang w:val="uk-UA"/>
        </w:rPr>
        <w:t>Психологічні чинники  адаптації внутрішньо переміщених осіб  до нових умов життєдіяльності</w:t>
      </w:r>
    </w:p>
    <w:p w14:paraId="020C1CA5" w14:textId="77777777" w:rsidR="00E5531C" w:rsidRPr="009F2915" w:rsidRDefault="00E5531C" w:rsidP="003763A8">
      <w:pPr>
        <w:pStyle w:val="a4"/>
        <w:tabs>
          <w:tab w:val="clear" w:pos="4677"/>
          <w:tab w:val="clear" w:pos="9355"/>
        </w:tabs>
        <w:spacing w:line="360" w:lineRule="auto"/>
        <w:jc w:val="both"/>
        <w:rPr>
          <w:rFonts w:ascii="Times New Roman" w:hAnsi="Times New Roman" w:cs="Times New Roman"/>
          <w:bCs/>
          <w:iCs/>
          <w:color w:val="000000"/>
          <w:sz w:val="28"/>
          <w:szCs w:val="28"/>
          <w:lang w:val="uk-UA" w:eastAsia="uk-UA"/>
        </w:rPr>
      </w:pPr>
      <w:r w:rsidRPr="009F2915">
        <w:rPr>
          <w:rFonts w:ascii="Times New Roman" w:hAnsi="Times New Roman" w:cs="Times New Roman"/>
          <w:bCs/>
          <w:iCs/>
          <w:color w:val="000000"/>
          <w:sz w:val="28"/>
          <w:szCs w:val="28"/>
          <w:lang w:val="uk-UA"/>
        </w:rPr>
        <w:t xml:space="preserve"> </w:t>
      </w:r>
    </w:p>
    <w:p w14:paraId="25B38AA9" w14:textId="77777777" w:rsidR="00E5531C" w:rsidRPr="009F2915" w:rsidRDefault="00E5531C" w:rsidP="003763A8">
      <w:pPr>
        <w:autoSpaceDE w:val="0"/>
        <w:autoSpaceDN w:val="0"/>
        <w:spacing w:after="0" w:line="360" w:lineRule="auto"/>
        <w:ind w:firstLine="709"/>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Метою </w:t>
      </w:r>
      <w:proofErr w:type="spellStart"/>
      <w:r w:rsidRPr="009F2915">
        <w:rPr>
          <w:rFonts w:ascii="Times New Roman" w:hAnsi="Times New Roman" w:cs="Times New Roman"/>
          <w:bCs/>
          <w:iCs/>
          <w:color w:val="000000"/>
          <w:sz w:val="28"/>
          <w:szCs w:val="28"/>
          <w:lang w:val="uk-UA"/>
        </w:rPr>
        <w:t>констатувального</w:t>
      </w:r>
      <w:proofErr w:type="spellEnd"/>
      <w:r w:rsidRPr="009F2915">
        <w:rPr>
          <w:rFonts w:ascii="Times New Roman" w:hAnsi="Times New Roman" w:cs="Times New Roman"/>
          <w:bCs/>
          <w:iCs/>
          <w:color w:val="000000"/>
          <w:sz w:val="28"/>
          <w:szCs w:val="28"/>
          <w:lang w:val="uk-UA"/>
        </w:rPr>
        <w:t xml:space="preserve"> експерименту була фіксація прояву  психологічної адаптації і її взаємозв’язки з індивідуально-психологічними особливостями тимчасово переміщених осіб.</w:t>
      </w:r>
    </w:p>
    <w:p w14:paraId="73DB2905"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На І етапі </w:t>
      </w:r>
      <w:proofErr w:type="spellStart"/>
      <w:r w:rsidRPr="009F2915">
        <w:rPr>
          <w:rFonts w:ascii="Times New Roman" w:hAnsi="Times New Roman" w:cs="Times New Roman"/>
          <w:bCs/>
          <w:iCs/>
          <w:color w:val="000000"/>
          <w:sz w:val="28"/>
          <w:szCs w:val="28"/>
          <w:lang w:val="uk-UA"/>
        </w:rPr>
        <w:t>констатувального</w:t>
      </w:r>
      <w:proofErr w:type="spellEnd"/>
      <w:r w:rsidRPr="009F2915">
        <w:rPr>
          <w:rFonts w:ascii="Times New Roman" w:hAnsi="Times New Roman" w:cs="Times New Roman"/>
          <w:bCs/>
          <w:iCs/>
          <w:color w:val="000000"/>
          <w:sz w:val="28"/>
          <w:szCs w:val="28"/>
          <w:lang w:val="uk-UA"/>
        </w:rPr>
        <w:t xml:space="preserve"> експерименту була використана розроблена нами анкета </w:t>
      </w:r>
      <w:r w:rsidRPr="009F2915">
        <w:rPr>
          <w:rFonts w:ascii="Times New Roman" w:hAnsi="Times New Roman" w:cs="Times New Roman"/>
          <w:bCs/>
          <w:iCs/>
          <w:color w:val="000000"/>
          <w:sz w:val="28"/>
          <w:szCs w:val="28"/>
          <w:lang w:val="uk-UA" w:eastAsia="uk-UA"/>
        </w:rPr>
        <w:t xml:space="preserve"> </w:t>
      </w:r>
      <w:r w:rsidRPr="009F2915">
        <w:rPr>
          <w:rFonts w:ascii="Times New Roman" w:hAnsi="Times New Roman" w:cs="Times New Roman"/>
          <w:bCs/>
          <w:iCs/>
          <w:color w:val="000000"/>
          <w:sz w:val="28"/>
          <w:szCs w:val="28"/>
          <w:lang w:val="uk-UA"/>
        </w:rPr>
        <w:t xml:space="preserve">«Виявлення особливостей прояву адаптаційних можливостей тимчасово переміщених осіб до нових умов життєдіяльності під час війни»  для  суб’єктивної оцінки особливостей прояву адаптаційних можливостей внутрішніх і зовнішніх переміщених осіб.  </w:t>
      </w:r>
    </w:p>
    <w:p w14:paraId="39C19B6E" w14:textId="77777777" w:rsidR="00E5531C" w:rsidRPr="009F2915" w:rsidRDefault="00E5531C" w:rsidP="003763A8">
      <w:pPr>
        <w:pStyle w:val="36"/>
        <w:tabs>
          <w:tab w:val="left" w:pos="720"/>
        </w:tabs>
        <w:spacing w:after="0" w:line="360" w:lineRule="auto"/>
        <w:jc w:val="both"/>
        <w:rPr>
          <w:bCs/>
          <w:iCs/>
          <w:color w:val="000000"/>
          <w:sz w:val="28"/>
          <w:szCs w:val="28"/>
        </w:rPr>
      </w:pPr>
      <w:r w:rsidRPr="009F2915">
        <w:rPr>
          <w:bCs/>
          <w:iCs/>
          <w:color w:val="000000"/>
          <w:sz w:val="28"/>
          <w:szCs w:val="28"/>
        </w:rPr>
        <w:t xml:space="preserve">          «Анкета складається з десяти питань, які  включено в сім блоків: соціальний, емоційний, когнітивний, особистісний, психофізіологічний, мовленнєвий та </w:t>
      </w:r>
      <w:proofErr w:type="spellStart"/>
      <w:r w:rsidRPr="009F2915">
        <w:rPr>
          <w:bCs/>
          <w:iCs/>
          <w:color w:val="000000"/>
          <w:sz w:val="28"/>
          <w:szCs w:val="28"/>
        </w:rPr>
        <w:t>психокорекційний</w:t>
      </w:r>
      <w:proofErr w:type="spellEnd"/>
      <w:r w:rsidRPr="009F2915">
        <w:rPr>
          <w:bCs/>
          <w:iCs/>
          <w:color w:val="000000"/>
          <w:sz w:val="28"/>
          <w:szCs w:val="28"/>
        </w:rPr>
        <w:t xml:space="preserve">. </w:t>
      </w:r>
    </w:p>
    <w:p w14:paraId="5374931E"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lastRenderedPageBreak/>
        <w:t xml:space="preserve">          Випробуваним було запропоновано надати відповіді для виявлення  особистісних, емоційних, соціальних проблем у вирішенні  завдань створення програми реабілітації, психокорекції для даної категорії   випробуваних. </w:t>
      </w:r>
    </w:p>
    <w:p w14:paraId="3A3CBCAB" w14:textId="0EF908E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Результати експрес-діагностики за авторською анкетою «Виявлення особливостей прояву адаптаційних можливостей тимчасово переміщених осіб до нових умов життєдіяльності під час війни» надали можливість диференційовано отримати відповіді випробуваних і надати  кількісну і якісну характеристику  адаптаційних можливостей внутрішніх і зовнішніх переміщених осіб</w:t>
      </w:r>
      <w:r w:rsidR="00B217CC" w:rsidRPr="009F2915">
        <w:rPr>
          <w:rFonts w:ascii="Times New Roman" w:hAnsi="Times New Roman" w:cs="Times New Roman"/>
          <w:bCs/>
          <w:iCs/>
          <w:color w:val="000000"/>
          <w:sz w:val="28"/>
          <w:szCs w:val="28"/>
          <w:lang w:val="uk-UA"/>
        </w:rPr>
        <w:t>.</w:t>
      </w:r>
    </w:p>
    <w:p w14:paraId="471EACA2"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«Послідовно схарактеризуємо запропоновані питання. Так,  на перше   питання: За яких обставин у Вас відбулося переміщення? було виявлено, що більшість випробуваних внутрішньо переміщених осіб (96,9%)</w:t>
      </w:r>
      <w:r w:rsidRPr="009F2915">
        <w:rPr>
          <w:rStyle w:val="af7"/>
          <w:rFonts w:ascii="Times New Roman" w:hAnsi="Times New Roman" w:cs="Times New Roman"/>
          <w:bCs/>
          <w:i w:val="0"/>
          <w:color w:val="000000"/>
          <w:sz w:val="28"/>
          <w:szCs w:val="28"/>
          <w:lang w:val="uk-UA"/>
        </w:rPr>
        <w:t xml:space="preserve"> </w:t>
      </w:r>
      <w:r w:rsidRPr="009F2915">
        <w:rPr>
          <w:rFonts w:ascii="Times New Roman" w:hAnsi="Times New Roman" w:cs="Times New Roman"/>
          <w:bCs/>
          <w:iCs/>
          <w:color w:val="000000"/>
          <w:sz w:val="28"/>
          <w:szCs w:val="28"/>
          <w:lang w:val="uk-UA"/>
        </w:rPr>
        <w:t xml:space="preserve">  виїхали  із-за збройного конфлікту; 32,3% випробуваних у зв’язку із  тимчасової окупації; така ж кількість респонденті - 32,3% вимушена була покинути свої домівки  після умов жорсткого травмування (втрата житла, втрата одного із членів сім’ї, втрата всієї сім’ї)» [10].  </w:t>
      </w:r>
    </w:p>
    <w:p w14:paraId="4B7EB73B" w14:textId="6B5C467B"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shd w:val="clear" w:color="auto" w:fill="FFFFFF"/>
          <w:lang w:val="uk-UA"/>
        </w:rPr>
      </w:pPr>
      <w:r w:rsidRPr="009F2915">
        <w:rPr>
          <w:rFonts w:ascii="Times New Roman" w:hAnsi="Times New Roman" w:cs="Times New Roman"/>
          <w:bCs/>
          <w:iCs/>
          <w:color w:val="000000"/>
          <w:sz w:val="28"/>
          <w:szCs w:val="28"/>
          <w:lang w:val="uk-UA"/>
        </w:rPr>
        <w:t xml:space="preserve">            «Менша кількість випробуваних – 15,4% покинули свої домівки внаслідок  порушення прав людини та громадянина. Надзвичайні ситуації природного чи техногенного характеру, а також показник «після умов пролонгованого травмування, тобто травми, отриманої у минулому (переживання </w:t>
      </w:r>
      <w:proofErr w:type="spellStart"/>
      <w:r w:rsidRPr="009F2915">
        <w:rPr>
          <w:rFonts w:ascii="Times New Roman" w:hAnsi="Times New Roman" w:cs="Times New Roman"/>
          <w:bCs/>
          <w:iCs/>
          <w:color w:val="000000"/>
          <w:sz w:val="28"/>
          <w:szCs w:val="28"/>
          <w:lang w:val="uk-UA"/>
        </w:rPr>
        <w:t>дистресу</w:t>
      </w:r>
      <w:proofErr w:type="spellEnd"/>
      <w:r w:rsidRPr="009F2915">
        <w:rPr>
          <w:rFonts w:ascii="Times New Roman" w:hAnsi="Times New Roman" w:cs="Times New Roman"/>
          <w:bCs/>
          <w:iCs/>
          <w:color w:val="000000"/>
          <w:sz w:val="28"/>
          <w:szCs w:val="28"/>
          <w:lang w:val="uk-UA"/>
        </w:rPr>
        <w:t xml:space="preserve"> </w:t>
      </w:r>
      <w:r w:rsidRPr="009F2915">
        <w:rPr>
          <w:rFonts w:ascii="Times New Roman" w:hAnsi="Times New Roman" w:cs="Times New Roman"/>
          <w:bCs/>
          <w:iCs/>
          <w:color w:val="000000"/>
          <w:sz w:val="28"/>
          <w:szCs w:val="28"/>
          <w:shd w:val="clear" w:color="auto" w:fill="FFFFFF"/>
          <w:lang w:val="uk-UA"/>
        </w:rPr>
        <w:t>/ уникнення)»  не  стало причиною  переселення осіб в інші місця України та зарубіжжя</w:t>
      </w:r>
      <w:r w:rsidR="00B217CC" w:rsidRPr="009F2915">
        <w:rPr>
          <w:rFonts w:ascii="Times New Roman" w:hAnsi="Times New Roman" w:cs="Times New Roman"/>
          <w:bCs/>
          <w:iCs/>
          <w:color w:val="000000"/>
          <w:sz w:val="28"/>
          <w:szCs w:val="28"/>
          <w:shd w:val="clear" w:color="auto" w:fill="FFFFFF"/>
          <w:lang w:val="uk-UA"/>
        </w:rPr>
        <w:t>.</w:t>
      </w:r>
    </w:p>
    <w:p w14:paraId="0A388752" w14:textId="77777777" w:rsidR="00E5531C" w:rsidRPr="009F2915" w:rsidRDefault="00E5531C" w:rsidP="003763A8">
      <w:pPr>
        <w:pStyle w:val="1"/>
        <w:spacing w:line="360" w:lineRule="auto"/>
        <w:textAlignment w:val="baseline"/>
        <w:rPr>
          <w:bCs/>
          <w:iCs/>
          <w:color w:val="000000"/>
          <w:szCs w:val="28"/>
        </w:rPr>
      </w:pPr>
      <w:r w:rsidRPr="009F2915">
        <w:rPr>
          <w:bCs/>
          <w:iCs/>
          <w:color w:val="000000"/>
          <w:szCs w:val="28"/>
        </w:rPr>
        <w:t xml:space="preserve">        «Як ми бачимо на рисунку, в контексті порівняльного аналізу, тенденція обставин, яка  спонукала до переміщення зовнішніх переселенців співпадає із внутрішніми, але ж  має і  деякі  відмінності. Так, на 21,9% відсотків менш зовнішніх  переселенців по зрівнянню із внутрішніми переїхали після умов жорсткого травмування (втрата житла, втрата одного із членів сім’ї, втрата всієї сім’ї), не діагностовано зовнішніх переселенців, які покинули б свої домівки у зв’язку із порушенням прав людини та громадянина, а в групі порівняння таких випробовуваних виявлено 15,4% .  На  9,9% відсотків менш зовнішніх  переселенців </w:t>
      </w:r>
      <w:r w:rsidRPr="009F2915">
        <w:rPr>
          <w:bCs/>
          <w:iCs/>
          <w:color w:val="000000"/>
          <w:szCs w:val="28"/>
        </w:rPr>
        <w:lastRenderedPageBreak/>
        <w:t xml:space="preserve">по зрівнянню із внутрішніми переїхали у зв’язку з  тимчасовою окупацією і на 11,8% у зв’язку зі  збройного конфлікту.  </w:t>
      </w:r>
    </w:p>
    <w:p w14:paraId="35AC1035"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Отримані результати підкреслюють, що головними причинами, що спонукало людей до переселення стали збройний конфлікт, умови жорсткого травмування, такі як втрата житла, втрата одного із членів сім’ї, втрата всієї сім’ї  та  тимчасова окупація. Саме ці показники превалюють в  обох групах порівняння» [10].</w:t>
      </w:r>
    </w:p>
    <w:p w14:paraId="24F69CAB" w14:textId="7DF713A4"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«Друге питання:  В якому составі сім’ї  відбулося Ваше переміщення? показало, що більшість випробуваних (23,1% внутрішніх і 22,4% зовнішніх переселенців) переїхали  з дітьми, зі всією сім’єю виїхало 21,5% внутрішніх переселенців і 22,4 % -  зовнішніх. </w:t>
      </w:r>
      <w:r w:rsidRPr="009F2915">
        <w:rPr>
          <w:rFonts w:ascii="Times New Roman" w:hAnsi="Times New Roman" w:cs="Times New Roman"/>
          <w:bCs/>
          <w:iCs/>
          <w:color w:val="000000"/>
          <w:sz w:val="28"/>
          <w:szCs w:val="28"/>
          <w:shd w:val="clear" w:color="auto" w:fill="FFFFFF"/>
          <w:lang w:val="uk-UA"/>
        </w:rPr>
        <w:t xml:space="preserve">З однім із батьків переїхало 18,5%   </w:t>
      </w:r>
      <w:r w:rsidRPr="009F2915">
        <w:rPr>
          <w:rFonts w:ascii="Times New Roman" w:hAnsi="Times New Roman" w:cs="Times New Roman"/>
          <w:bCs/>
          <w:iCs/>
          <w:color w:val="000000"/>
          <w:sz w:val="28"/>
          <w:szCs w:val="28"/>
          <w:lang w:val="uk-UA"/>
        </w:rPr>
        <w:t>внутрішніх</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 xml:space="preserve">переселенців і </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19,4%</w:t>
      </w:r>
      <w:r w:rsidRPr="009F2915">
        <w:rPr>
          <w:rStyle w:val="af7"/>
          <w:rFonts w:ascii="Times New Roman" w:hAnsi="Times New Roman" w:cs="Times New Roman"/>
          <w:bCs/>
          <w:i w:val="0"/>
          <w:color w:val="000000"/>
          <w:sz w:val="28"/>
          <w:szCs w:val="28"/>
          <w:lang w:val="uk-UA"/>
        </w:rPr>
        <w:t xml:space="preserve"> </w:t>
      </w:r>
      <w:r w:rsidRPr="009F2915">
        <w:rPr>
          <w:rFonts w:ascii="Times New Roman" w:hAnsi="Times New Roman" w:cs="Times New Roman"/>
          <w:bCs/>
          <w:iCs/>
          <w:color w:val="000000"/>
          <w:sz w:val="28"/>
          <w:szCs w:val="28"/>
          <w:lang w:val="uk-UA"/>
        </w:rPr>
        <w:t>зовнішніх.</w:t>
      </w:r>
      <w:r w:rsidRPr="009F2915">
        <w:rPr>
          <w:rFonts w:ascii="Times New Roman" w:hAnsi="Times New Roman" w:cs="Times New Roman"/>
          <w:bCs/>
          <w:iCs/>
          <w:color w:val="000000"/>
          <w:sz w:val="28"/>
          <w:szCs w:val="28"/>
          <w:shd w:val="clear" w:color="auto" w:fill="FFFFFF"/>
          <w:lang w:val="uk-UA"/>
        </w:rPr>
        <w:t xml:space="preserve">  Також діагностовано в обох групах наявність </w:t>
      </w:r>
      <w:r w:rsidRPr="009F2915">
        <w:rPr>
          <w:rFonts w:ascii="Times New Roman" w:hAnsi="Times New Roman" w:cs="Times New Roman"/>
          <w:bCs/>
          <w:iCs/>
          <w:color w:val="000000"/>
          <w:sz w:val="28"/>
          <w:szCs w:val="28"/>
          <w:lang w:val="uk-UA"/>
        </w:rPr>
        <w:t xml:space="preserve">розірваної сім’ї, при чому, якщо 16,4% випробуваних - це   зовнішні  переселенці, то внутрішніх на 3,6% більше, тобто у 20% </w:t>
      </w:r>
      <w:r w:rsidRPr="009F2915">
        <w:rPr>
          <w:rFonts w:ascii="Times New Roman" w:hAnsi="Times New Roman" w:cs="Times New Roman"/>
          <w:bCs/>
          <w:iCs/>
          <w:color w:val="000000"/>
          <w:sz w:val="28"/>
          <w:szCs w:val="28"/>
          <w:shd w:val="clear" w:color="auto" w:fill="FFFFFF"/>
          <w:lang w:val="uk-UA"/>
        </w:rPr>
        <w:t xml:space="preserve"> випробуваних </w:t>
      </w:r>
      <w:r w:rsidRPr="009F2915">
        <w:rPr>
          <w:rFonts w:ascii="Times New Roman" w:hAnsi="Times New Roman" w:cs="Times New Roman"/>
          <w:bCs/>
          <w:iCs/>
          <w:color w:val="000000"/>
          <w:sz w:val="28"/>
          <w:szCs w:val="28"/>
          <w:lang w:val="uk-UA"/>
        </w:rPr>
        <w:t>внутрішніх</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 xml:space="preserve">переселенців розірвано сім’ї.  </w:t>
      </w:r>
      <w:r w:rsidRPr="009F2915">
        <w:rPr>
          <w:rFonts w:ascii="Times New Roman" w:hAnsi="Times New Roman" w:cs="Times New Roman"/>
          <w:bCs/>
          <w:iCs/>
          <w:color w:val="000000"/>
          <w:sz w:val="28"/>
          <w:szCs w:val="28"/>
          <w:shd w:val="clear" w:color="auto" w:fill="FFFFFF"/>
          <w:lang w:val="uk-UA"/>
        </w:rPr>
        <w:t xml:space="preserve">Із сестрою / братом </w:t>
      </w:r>
      <w:r w:rsidRPr="009F2915">
        <w:rPr>
          <w:rFonts w:ascii="Times New Roman" w:hAnsi="Times New Roman" w:cs="Times New Roman"/>
          <w:bCs/>
          <w:iCs/>
          <w:color w:val="000000"/>
          <w:sz w:val="28"/>
          <w:szCs w:val="28"/>
          <w:lang w:val="uk-UA"/>
        </w:rPr>
        <w:t>внутрішніх переселенців не діагностовано, а зовнішніх – 3,0%. За результатами діагностики  існують респонденти, які поодинці переселились в інші місця проживання: 11,9%  зовнішні  переселенці  і трошки більше –</w:t>
      </w:r>
      <w:r w:rsidR="00B217CC" w:rsidRPr="009F2915">
        <w:rPr>
          <w:rFonts w:ascii="Times New Roman" w:hAnsi="Times New Roman" w:cs="Times New Roman"/>
          <w:bCs/>
          <w:iCs/>
          <w:color w:val="000000"/>
          <w:sz w:val="28"/>
          <w:szCs w:val="28"/>
          <w:lang w:val="uk-UA"/>
        </w:rPr>
        <w:t xml:space="preserve"> </w:t>
      </w:r>
      <w:r w:rsidRPr="009F2915">
        <w:rPr>
          <w:rFonts w:ascii="Times New Roman" w:hAnsi="Times New Roman" w:cs="Times New Roman"/>
          <w:bCs/>
          <w:iCs/>
          <w:color w:val="000000"/>
          <w:sz w:val="28"/>
          <w:szCs w:val="28"/>
          <w:lang w:val="uk-UA"/>
        </w:rPr>
        <w:t>16,9 % -  внутрішні</w:t>
      </w:r>
      <w:r w:rsidR="00B217CC" w:rsidRPr="009F2915">
        <w:rPr>
          <w:rFonts w:ascii="Times New Roman" w:hAnsi="Times New Roman" w:cs="Times New Roman"/>
          <w:bCs/>
          <w:iCs/>
          <w:color w:val="000000"/>
          <w:sz w:val="28"/>
          <w:szCs w:val="28"/>
          <w:lang w:val="uk-UA"/>
        </w:rPr>
        <w:t>.</w:t>
      </w:r>
    </w:p>
    <w:p w14:paraId="23E516AD"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«Таким  чином, отримані результати підкреслюють, що тимчасово переміщені особи нашої вибірки випробуваних покинули свої домівки і переїхали в інші місця у більшості з дітьми, із всією сім’єю,  залишивши все своє майно, роботу із бажанням якось налагодити своє життя в іншій країні, або в інших містах України, що потребує низку фізичних сил, актуалізації адаптаційних механізмів.</w:t>
      </w:r>
    </w:p>
    <w:p w14:paraId="26A3BA6C" w14:textId="1A84C15F"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Також багато розірваних сімей, тобто неповних, де   в основному  жінці доводиться виконувати обов’язки обох батьків, що може негативно впливати на адаптаційні її можливості,  психофізіологічний стан, привести до різного роду психологічних проблем, так як неповна сім’я потрапляє в нові умови проживання, що викликає додаткове навантаження й велику кількість соціальних проблем»</w:t>
      </w:r>
      <w:r w:rsidR="00B217CC" w:rsidRPr="009F2915">
        <w:rPr>
          <w:rFonts w:ascii="Times New Roman" w:hAnsi="Times New Roman" w:cs="Times New Roman"/>
          <w:bCs/>
          <w:iCs/>
          <w:color w:val="000000"/>
          <w:sz w:val="28"/>
          <w:szCs w:val="28"/>
          <w:lang w:val="uk-UA"/>
        </w:rPr>
        <w:t xml:space="preserve"> </w:t>
      </w:r>
      <w:r w:rsidRPr="009F2915">
        <w:rPr>
          <w:rFonts w:ascii="Times New Roman" w:hAnsi="Times New Roman" w:cs="Times New Roman"/>
          <w:bCs/>
          <w:iCs/>
          <w:color w:val="000000"/>
          <w:sz w:val="28"/>
          <w:szCs w:val="28"/>
          <w:lang w:val="uk-UA"/>
        </w:rPr>
        <w:t xml:space="preserve">[10].  </w:t>
      </w:r>
    </w:p>
    <w:p w14:paraId="54984FFF" w14:textId="570B8F04" w:rsidR="00E5531C" w:rsidRPr="009F2915" w:rsidRDefault="00E5531C" w:rsidP="00B217CC">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«На третє  питання</w:t>
      </w:r>
      <w:r w:rsidRPr="009F2915">
        <w:rPr>
          <w:rStyle w:val="af4"/>
          <w:rFonts w:ascii="Times New Roman" w:hAnsi="Times New Roman" w:cs="Times New Roman"/>
          <w:b w:val="0"/>
          <w:iCs/>
          <w:color w:val="000000"/>
          <w:sz w:val="28"/>
          <w:szCs w:val="28"/>
          <w:bdr w:val="none" w:sz="0" w:space="0" w:color="auto" w:frame="1"/>
          <w:lang w:val="uk-UA"/>
        </w:rPr>
        <w:t xml:space="preserve"> «</w:t>
      </w:r>
      <w:r w:rsidRPr="009F2915">
        <w:rPr>
          <w:rFonts w:ascii="Times New Roman" w:hAnsi="Times New Roman" w:cs="Times New Roman"/>
          <w:bCs/>
          <w:iCs/>
          <w:color w:val="000000"/>
          <w:sz w:val="28"/>
          <w:szCs w:val="28"/>
          <w:shd w:val="clear" w:color="auto" w:fill="FFFFFF"/>
          <w:lang w:val="uk-UA"/>
        </w:rPr>
        <w:t xml:space="preserve">Як Вас, як тимчасово переміщених осіб, приймає оточення на новому місці проживання?», більшість випробуваних внутрішніх </w:t>
      </w:r>
      <w:r w:rsidRPr="009F2915">
        <w:rPr>
          <w:rFonts w:ascii="Times New Roman" w:hAnsi="Times New Roman" w:cs="Times New Roman"/>
          <w:bCs/>
          <w:iCs/>
          <w:color w:val="000000"/>
          <w:sz w:val="28"/>
          <w:szCs w:val="28"/>
          <w:shd w:val="clear" w:color="auto" w:fill="FFFFFF"/>
          <w:lang w:val="uk-UA"/>
        </w:rPr>
        <w:lastRenderedPageBreak/>
        <w:t>(40%) і зовнішніх (34,3%) переселенців</w:t>
      </w:r>
      <w:r w:rsidRPr="009F2915">
        <w:rPr>
          <w:rStyle w:val="af4"/>
          <w:rFonts w:ascii="Times New Roman" w:hAnsi="Times New Roman" w:cs="Times New Roman"/>
          <w:b w:val="0"/>
          <w:iCs/>
          <w:color w:val="000000"/>
          <w:sz w:val="28"/>
          <w:szCs w:val="28"/>
          <w:bdr w:val="none" w:sz="0" w:space="0" w:color="auto" w:frame="1"/>
          <w:lang w:val="uk-UA"/>
        </w:rPr>
        <w:t xml:space="preserve"> підкреслили, що</w:t>
      </w:r>
      <w:r w:rsidRPr="009F2915">
        <w:rPr>
          <w:rFonts w:ascii="Times New Roman" w:hAnsi="Times New Roman" w:cs="Times New Roman"/>
          <w:bCs/>
          <w:iCs/>
          <w:color w:val="000000"/>
          <w:sz w:val="28"/>
          <w:szCs w:val="28"/>
          <w:shd w:val="clear" w:color="auto" w:fill="FFFFFF"/>
          <w:lang w:val="uk-UA"/>
        </w:rPr>
        <w:t xml:space="preserve"> оточуючі на новому місці проживання</w:t>
      </w:r>
      <w:r w:rsidRPr="009F2915">
        <w:rPr>
          <w:rStyle w:val="af4"/>
          <w:rFonts w:ascii="Times New Roman" w:hAnsi="Times New Roman" w:cs="Times New Roman"/>
          <w:b w:val="0"/>
          <w:iCs/>
          <w:color w:val="000000"/>
          <w:sz w:val="28"/>
          <w:szCs w:val="28"/>
          <w:bdr w:val="none" w:sz="0" w:space="0" w:color="auto" w:frame="1"/>
          <w:lang w:val="uk-UA"/>
        </w:rPr>
        <w:t xml:space="preserve"> сприймають їх насторожено, тобто напружено-уважно, тривожно, зосереджені у чеканні чого-небудь; трошки </w:t>
      </w:r>
      <w:r w:rsidRPr="009F2915">
        <w:rPr>
          <w:rFonts w:ascii="Times New Roman" w:hAnsi="Times New Roman" w:cs="Times New Roman"/>
          <w:bCs/>
          <w:iCs/>
          <w:color w:val="000000"/>
          <w:sz w:val="28"/>
          <w:szCs w:val="28"/>
          <w:shd w:val="clear" w:color="auto" w:fill="FFFFFF"/>
          <w:lang w:val="uk-UA"/>
        </w:rPr>
        <w:t xml:space="preserve">менша кількість випробуваних, а рамках ранжування - це друге місце, внутрішні (24,6%) і зовнішні (22,4%) переселенці </w:t>
      </w:r>
      <w:r w:rsidRPr="009F2915">
        <w:rPr>
          <w:rStyle w:val="af4"/>
          <w:rFonts w:ascii="Times New Roman" w:hAnsi="Times New Roman" w:cs="Times New Roman"/>
          <w:b w:val="0"/>
          <w:iCs/>
          <w:color w:val="000000"/>
          <w:sz w:val="28"/>
          <w:szCs w:val="28"/>
          <w:bdr w:val="none" w:sz="0" w:space="0" w:color="auto" w:frame="1"/>
          <w:lang w:val="uk-UA"/>
        </w:rPr>
        <w:t xml:space="preserve"> підкреслили, що</w:t>
      </w:r>
      <w:r w:rsidRPr="009F2915">
        <w:rPr>
          <w:rFonts w:ascii="Times New Roman" w:hAnsi="Times New Roman" w:cs="Times New Roman"/>
          <w:bCs/>
          <w:iCs/>
          <w:color w:val="000000"/>
          <w:sz w:val="28"/>
          <w:szCs w:val="28"/>
          <w:shd w:val="clear" w:color="auto" w:fill="FFFFFF"/>
          <w:lang w:val="uk-UA"/>
        </w:rPr>
        <w:t xml:space="preserve"> на новому місці проживання</w:t>
      </w:r>
      <w:r w:rsidRPr="009F2915">
        <w:rPr>
          <w:rStyle w:val="af4"/>
          <w:rFonts w:ascii="Times New Roman" w:hAnsi="Times New Roman" w:cs="Times New Roman"/>
          <w:b w:val="0"/>
          <w:iCs/>
          <w:color w:val="000000"/>
          <w:sz w:val="28"/>
          <w:szCs w:val="28"/>
          <w:bdr w:val="none" w:sz="0" w:space="0" w:color="auto" w:frame="1"/>
          <w:lang w:val="uk-UA"/>
        </w:rPr>
        <w:t xml:space="preserve"> </w:t>
      </w:r>
      <w:r w:rsidRPr="009F2915">
        <w:rPr>
          <w:rFonts w:ascii="Times New Roman" w:hAnsi="Times New Roman" w:cs="Times New Roman"/>
          <w:bCs/>
          <w:iCs/>
          <w:color w:val="000000"/>
          <w:sz w:val="28"/>
          <w:szCs w:val="28"/>
          <w:shd w:val="clear" w:color="auto" w:fill="FFFFFF"/>
          <w:lang w:val="uk-UA"/>
        </w:rPr>
        <w:t>оточуючі</w:t>
      </w:r>
      <w:r w:rsidRPr="009F2915">
        <w:rPr>
          <w:rStyle w:val="af4"/>
          <w:rFonts w:ascii="Times New Roman" w:hAnsi="Times New Roman" w:cs="Times New Roman"/>
          <w:b w:val="0"/>
          <w:iCs/>
          <w:color w:val="000000"/>
          <w:sz w:val="28"/>
          <w:szCs w:val="28"/>
          <w:bdr w:val="none" w:sz="0" w:space="0" w:color="auto" w:frame="1"/>
          <w:lang w:val="uk-UA"/>
        </w:rPr>
        <w:t xml:space="preserve"> сприймають їх з недовіро, тобто проявляють </w:t>
      </w:r>
      <w:r w:rsidRPr="009F2915">
        <w:rPr>
          <w:rFonts w:ascii="Times New Roman" w:hAnsi="Times New Roman" w:cs="Times New Roman"/>
          <w:bCs/>
          <w:iCs/>
          <w:color w:val="000000"/>
          <w:sz w:val="28"/>
          <w:szCs w:val="28"/>
          <w:shd w:val="clear" w:color="auto" w:fill="FFFFFF"/>
          <w:lang w:val="uk-UA"/>
        </w:rPr>
        <w:t xml:space="preserve">підозріле ставлення, невпевненість у доброзичливість іншої сторони. Позитивне ставлення до   внутрішніх (3,1%) і зовнішніх (11,9%) переселенців більш проявляє оточення інших країн, по зрівнянню із внутрішніми переселенцями -  на  8,8%.  </w:t>
      </w:r>
    </w:p>
    <w:p w14:paraId="79A09BD3" w14:textId="717A7CFE" w:rsidR="00E5531C" w:rsidRPr="009F2915" w:rsidRDefault="00E5531C" w:rsidP="00B217CC">
      <w:pPr>
        <w:tabs>
          <w:tab w:val="left" w:pos="0"/>
        </w:tabs>
        <w:spacing w:after="0" w:line="360" w:lineRule="auto"/>
        <w:jc w:val="both"/>
        <w:rPr>
          <w:rFonts w:ascii="Times New Roman" w:hAnsi="Times New Roman" w:cs="Times New Roman"/>
          <w:bCs/>
          <w:iCs/>
          <w:color w:val="000000"/>
          <w:sz w:val="28"/>
          <w:szCs w:val="28"/>
          <w:lang w:val="uk-UA"/>
        </w:rPr>
      </w:pPr>
      <w:r w:rsidRPr="009F2915">
        <w:rPr>
          <w:rStyle w:val="af4"/>
          <w:rFonts w:ascii="Times New Roman" w:hAnsi="Times New Roman" w:cs="Times New Roman"/>
          <w:b w:val="0"/>
          <w:iCs/>
          <w:color w:val="000000"/>
          <w:sz w:val="28"/>
          <w:szCs w:val="28"/>
          <w:bdr w:val="none" w:sz="0" w:space="0" w:color="auto" w:frame="1"/>
          <w:lang w:val="uk-UA"/>
        </w:rPr>
        <w:t xml:space="preserve">       «Четверте</w:t>
      </w:r>
      <w:r w:rsidRPr="009F2915">
        <w:rPr>
          <w:rFonts w:ascii="Times New Roman" w:hAnsi="Times New Roman" w:cs="Times New Roman"/>
          <w:bCs/>
          <w:iCs/>
          <w:color w:val="000000"/>
          <w:sz w:val="28"/>
          <w:szCs w:val="28"/>
          <w:lang w:val="uk-UA"/>
        </w:rPr>
        <w:t xml:space="preserve"> питання «Які емоційні прояви супроводжують Ваше життя?» надало суб’єктивну оцінку особливостей прояву емоційної сфери переміщених осіб. Порівняльний аналіз </w:t>
      </w:r>
      <w:r w:rsidRPr="009F2915">
        <w:rPr>
          <w:rFonts w:ascii="Times New Roman" w:hAnsi="Times New Roman" w:cs="Times New Roman"/>
          <w:bCs/>
          <w:iCs/>
          <w:color w:val="000000"/>
          <w:sz w:val="28"/>
          <w:szCs w:val="28"/>
          <w:shd w:val="clear" w:color="auto" w:fill="FFFFFF"/>
          <w:lang w:val="uk-UA"/>
        </w:rPr>
        <w:t>внутрішніх і зовнішніх тимчасових переселенців</w:t>
      </w:r>
      <w:r w:rsidRPr="009F2915">
        <w:rPr>
          <w:rFonts w:ascii="Times New Roman" w:hAnsi="Times New Roman" w:cs="Times New Roman"/>
          <w:bCs/>
          <w:iCs/>
          <w:color w:val="000000"/>
          <w:sz w:val="28"/>
          <w:szCs w:val="28"/>
          <w:lang w:val="uk-UA"/>
        </w:rPr>
        <w:t xml:space="preserve"> показав, що існує ряд психічних станів, які значно відрізняються, а деякі мають однакову тенденцію. Отже послідовно зробимо порівняльний аналіз. Так, якщо «страх» діагностовано у 86,2% внутрішніх переселенців, то у зовнішніх він дорівнює тільки 3%, стан «тривоги» виявлено у 72,3% внутрішніх переселенців, а у зовнішніх - тільки у 4,5% респондентів, «агресія» виявлено у 38,5% внутрішніх переселенців, а у зовнішніх – тільки у 10,4%. </w:t>
      </w:r>
    </w:p>
    <w:p w14:paraId="2186E098" w14:textId="1AC091B6" w:rsidR="00E5531C" w:rsidRPr="009F2915" w:rsidRDefault="00E5531C" w:rsidP="003763A8">
      <w:pPr>
        <w:pStyle w:val="1"/>
        <w:tabs>
          <w:tab w:val="left" w:pos="720"/>
        </w:tabs>
        <w:spacing w:line="360" w:lineRule="auto"/>
        <w:textAlignment w:val="baseline"/>
        <w:rPr>
          <w:bCs/>
          <w:iCs/>
          <w:color w:val="000000"/>
          <w:szCs w:val="28"/>
        </w:rPr>
      </w:pPr>
      <w:r w:rsidRPr="009F2915">
        <w:rPr>
          <w:bCs/>
          <w:iCs/>
          <w:color w:val="000000"/>
          <w:szCs w:val="28"/>
        </w:rPr>
        <w:t xml:space="preserve">        «Необхідно  відзначити, що позитивні базові емоції, такі як радість, спокій, задоволення за рівнем вираженості більше притаманні зовнішнім переселенцям і різниця між вище зазначеними показниками значна:  «радість»   + 29,7%, «спокій» +75,9%, «задоволення» +69,7%, що пов’язане із відчуттям спокою в інших країнах, надією  на скоріше завершення війни і повернення в свої домівки. Також необхідно підкреслити наявність в обох групах порівняння «втоми», «виснаження», відчуття «самотності» і «роздратування», що мабуть пов’язано із постійним перебуванням в стресовій ситуації, обмеженням спілкування, напруженого темпу навчання у студентів і великої  кількості роботи у іншої категорії випробуваних»</w:t>
      </w:r>
      <w:r w:rsidR="00B217CC" w:rsidRPr="009F2915">
        <w:rPr>
          <w:bCs/>
          <w:iCs/>
          <w:color w:val="000000"/>
          <w:szCs w:val="28"/>
        </w:rPr>
        <w:t>.</w:t>
      </w:r>
    </w:p>
    <w:p w14:paraId="4E62F345" w14:textId="77777777" w:rsidR="00E5531C" w:rsidRPr="009F2915" w:rsidRDefault="00E5531C" w:rsidP="003763A8">
      <w:pPr>
        <w:tabs>
          <w:tab w:val="left" w:pos="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«П’яте питання «Які Ви відчуваєте проблеми у роботі когнітивних процесів?»  надало можливість виявити   наявність   проблем, пов’язаних із  пізнавальними </w:t>
      </w:r>
      <w:r w:rsidRPr="009F2915">
        <w:rPr>
          <w:rFonts w:ascii="Times New Roman" w:hAnsi="Times New Roman" w:cs="Times New Roman"/>
          <w:bCs/>
          <w:iCs/>
          <w:color w:val="000000"/>
          <w:sz w:val="28"/>
          <w:szCs w:val="28"/>
          <w:lang w:val="uk-UA"/>
        </w:rPr>
        <w:lastRenderedPageBreak/>
        <w:t xml:space="preserve">процесами.  Аналіз запропонованих показників когнітивної сфери показав, що внутрішнім переселенцям  важко зосередитись (58,5%); є проблеми с </w:t>
      </w:r>
      <w:proofErr w:type="spellStart"/>
      <w:r w:rsidRPr="009F2915">
        <w:rPr>
          <w:rFonts w:ascii="Times New Roman" w:hAnsi="Times New Roman" w:cs="Times New Roman"/>
          <w:bCs/>
          <w:iCs/>
          <w:color w:val="000000"/>
          <w:sz w:val="28"/>
          <w:szCs w:val="28"/>
          <w:lang w:val="uk-UA"/>
        </w:rPr>
        <w:t>перцептивною</w:t>
      </w:r>
      <w:proofErr w:type="spellEnd"/>
      <w:r w:rsidRPr="009F2915">
        <w:rPr>
          <w:rFonts w:ascii="Times New Roman" w:hAnsi="Times New Roman" w:cs="Times New Roman"/>
          <w:bCs/>
          <w:iCs/>
          <w:color w:val="000000"/>
          <w:sz w:val="28"/>
          <w:szCs w:val="28"/>
          <w:lang w:val="uk-UA"/>
        </w:rPr>
        <w:t xml:space="preserve"> сферою (підвищена реакція на світлові, зорові, слухові, тактильні   подразники) у 49,2%, порушення мовлення діагностовано  у 13,8%. Все це пов’язане із наявністю деструктивних станів, які негативно впливають на роботу когнітивних процесів і загальний стан переселенців.  У зовнішніх переселенців також є проблеми  із зосередженням уваги  (37,3%), порушення мовлення у 35,8%,  </w:t>
      </w:r>
      <w:proofErr w:type="spellStart"/>
      <w:r w:rsidRPr="009F2915">
        <w:rPr>
          <w:rFonts w:ascii="Times New Roman" w:hAnsi="Times New Roman" w:cs="Times New Roman"/>
          <w:bCs/>
          <w:iCs/>
          <w:color w:val="000000"/>
          <w:sz w:val="28"/>
          <w:szCs w:val="28"/>
          <w:lang w:val="uk-UA"/>
        </w:rPr>
        <w:t>перцептивної</w:t>
      </w:r>
      <w:proofErr w:type="spellEnd"/>
      <w:r w:rsidRPr="009F2915">
        <w:rPr>
          <w:rFonts w:ascii="Times New Roman" w:hAnsi="Times New Roman" w:cs="Times New Roman"/>
          <w:bCs/>
          <w:iCs/>
          <w:color w:val="000000"/>
          <w:sz w:val="28"/>
          <w:szCs w:val="28"/>
          <w:lang w:val="uk-UA"/>
        </w:rPr>
        <w:t xml:space="preserve"> сфери (підвищена реакція на світлові, зорові, слухові, тактильні   </w:t>
      </w:r>
      <w:proofErr w:type="spellStart"/>
      <w:r w:rsidRPr="009F2915">
        <w:rPr>
          <w:rFonts w:ascii="Times New Roman" w:hAnsi="Times New Roman" w:cs="Times New Roman"/>
          <w:bCs/>
          <w:iCs/>
          <w:color w:val="000000"/>
          <w:sz w:val="28"/>
          <w:szCs w:val="28"/>
          <w:lang w:val="uk-UA"/>
        </w:rPr>
        <w:t>підразники</w:t>
      </w:r>
      <w:proofErr w:type="spellEnd"/>
      <w:r w:rsidRPr="009F2915">
        <w:rPr>
          <w:rFonts w:ascii="Times New Roman" w:hAnsi="Times New Roman" w:cs="Times New Roman"/>
          <w:bCs/>
          <w:iCs/>
          <w:color w:val="000000"/>
          <w:sz w:val="28"/>
          <w:szCs w:val="28"/>
          <w:lang w:val="uk-UA"/>
        </w:rPr>
        <w:t xml:space="preserve">) у 28,4%, але ж ці показники отримало менш випробуваних по зрівнянню із відсотками внутрішніх переселенців, що також фіксує факт важкості перебування на нових місцях внутрішніх переселенців» [10].    </w:t>
      </w:r>
    </w:p>
    <w:p w14:paraId="451B85EB" w14:textId="3532C429" w:rsidR="00E5531C" w:rsidRPr="009F2915" w:rsidRDefault="00E5531C" w:rsidP="003763A8">
      <w:pPr>
        <w:tabs>
          <w:tab w:val="left" w:pos="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«Відсутність когнітивних проблем діагностовано тільки у 3,1% відсоток внутрішніх переселенців і на 1,4% більше у зовнішніх, тобто у 4,5%.  Це та сама вибірка досліджуваних, у яких вже на нових місцях є своє житло, постійна робота, вони почувають себе в безпеці, мають налагоджені соціальні зв’язки,   мінімальне емоційне навантаження»</w:t>
      </w:r>
      <w:r w:rsidR="009F2915">
        <w:rPr>
          <w:rFonts w:ascii="Times New Roman" w:hAnsi="Times New Roman" w:cs="Times New Roman"/>
          <w:bCs/>
          <w:iCs/>
          <w:color w:val="000000"/>
          <w:sz w:val="28"/>
          <w:szCs w:val="28"/>
          <w:lang w:val="uk-UA"/>
        </w:rPr>
        <w:t xml:space="preserve"> </w:t>
      </w:r>
      <w:r w:rsidRPr="009F2915">
        <w:rPr>
          <w:rFonts w:ascii="Times New Roman" w:hAnsi="Times New Roman" w:cs="Times New Roman"/>
          <w:bCs/>
          <w:iCs/>
          <w:color w:val="000000"/>
          <w:sz w:val="28"/>
          <w:szCs w:val="28"/>
          <w:lang w:val="uk-UA"/>
        </w:rPr>
        <w:t xml:space="preserve">[10].  </w:t>
      </w:r>
    </w:p>
    <w:p w14:paraId="39850393"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«Шосте питання «Які особистісні проблеми Ви відчуваєте?» продемонструвало проблеми «важкості адаптації», «невпевненості  в собі» в обох групах, тобто в групі внутрішніх і зовнішніх переселенців. Показник «гостра реакція на стресові ситуації» зафіксовано у 50,8%  внутрішніх переселенців, в той час як у зовнішніх даний показник дорівнює тільки у 7,5</w:t>
      </w:r>
      <w:r w:rsidRPr="009F2915">
        <w:rPr>
          <w:rStyle w:val="af7"/>
          <w:rFonts w:ascii="Times New Roman" w:hAnsi="Times New Roman" w:cs="Times New Roman"/>
          <w:bCs/>
          <w:i w:val="0"/>
          <w:color w:val="000000"/>
          <w:sz w:val="28"/>
          <w:szCs w:val="28"/>
          <w:lang w:val="uk-UA"/>
        </w:rPr>
        <w:t xml:space="preserve">% респондентів. Також відрізняється в групах порівняння показник «злобність»: якщо у  </w:t>
      </w:r>
      <w:r w:rsidRPr="009F2915">
        <w:rPr>
          <w:rFonts w:ascii="Times New Roman" w:hAnsi="Times New Roman" w:cs="Times New Roman"/>
          <w:bCs/>
          <w:iCs/>
          <w:color w:val="000000"/>
          <w:sz w:val="28"/>
          <w:szCs w:val="28"/>
          <w:lang w:val="uk-UA"/>
        </w:rPr>
        <w:t>внутрішніх переселенців  його отримало</w:t>
      </w:r>
      <w:r w:rsidRPr="009F2915">
        <w:rPr>
          <w:rStyle w:val="af7"/>
          <w:rFonts w:ascii="Times New Roman" w:hAnsi="Times New Roman" w:cs="Times New Roman"/>
          <w:bCs/>
          <w:i w:val="0"/>
          <w:color w:val="000000"/>
          <w:sz w:val="28"/>
          <w:szCs w:val="28"/>
          <w:lang w:val="uk-UA"/>
        </w:rPr>
        <w:t xml:space="preserve"> </w:t>
      </w:r>
      <w:r w:rsidRPr="009F2915">
        <w:rPr>
          <w:rFonts w:ascii="Times New Roman" w:hAnsi="Times New Roman" w:cs="Times New Roman"/>
          <w:bCs/>
          <w:iCs/>
          <w:color w:val="000000"/>
          <w:sz w:val="28"/>
          <w:szCs w:val="28"/>
          <w:lang w:val="uk-UA"/>
        </w:rPr>
        <w:t>53,8</w:t>
      </w:r>
      <w:r w:rsidRPr="009F2915">
        <w:rPr>
          <w:rStyle w:val="af7"/>
          <w:rFonts w:ascii="Times New Roman" w:hAnsi="Times New Roman" w:cs="Times New Roman"/>
          <w:bCs/>
          <w:i w:val="0"/>
          <w:color w:val="000000"/>
          <w:sz w:val="28"/>
          <w:szCs w:val="28"/>
          <w:lang w:val="uk-UA"/>
        </w:rPr>
        <w:t xml:space="preserve">% випробуваних, то у </w:t>
      </w:r>
      <w:r w:rsidRPr="009F2915">
        <w:rPr>
          <w:rFonts w:ascii="Times New Roman" w:hAnsi="Times New Roman" w:cs="Times New Roman"/>
          <w:bCs/>
          <w:iCs/>
          <w:color w:val="000000"/>
          <w:sz w:val="28"/>
          <w:szCs w:val="28"/>
          <w:lang w:val="uk-UA"/>
        </w:rPr>
        <w:t>зовнішніх переселенців цей показник значно менший, його діагностовано  тільки  у  4,5</w:t>
      </w:r>
      <w:r w:rsidRPr="009F2915">
        <w:rPr>
          <w:rStyle w:val="af7"/>
          <w:rFonts w:ascii="Times New Roman" w:hAnsi="Times New Roman" w:cs="Times New Roman"/>
          <w:bCs/>
          <w:i w:val="0"/>
          <w:color w:val="000000"/>
          <w:sz w:val="28"/>
          <w:szCs w:val="28"/>
          <w:lang w:val="uk-UA"/>
        </w:rPr>
        <w:t xml:space="preserve">% респондентів» </w:t>
      </w:r>
      <w:r w:rsidRPr="009F2915">
        <w:rPr>
          <w:rFonts w:ascii="Times New Roman" w:hAnsi="Times New Roman" w:cs="Times New Roman"/>
          <w:bCs/>
          <w:iCs/>
          <w:color w:val="000000"/>
          <w:sz w:val="28"/>
          <w:szCs w:val="28"/>
          <w:lang w:val="uk-UA"/>
        </w:rPr>
        <w:t xml:space="preserve">[10].  </w:t>
      </w:r>
    </w:p>
    <w:p w14:paraId="3A1F5E9D" w14:textId="087E1EC1"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«Було також виявлено показник «</w:t>
      </w:r>
      <w:proofErr w:type="spellStart"/>
      <w:r w:rsidRPr="009F2915">
        <w:rPr>
          <w:rFonts w:ascii="Times New Roman" w:hAnsi="Times New Roman" w:cs="Times New Roman"/>
          <w:bCs/>
          <w:iCs/>
          <w:color w:val="000000"/>
          <w:sz w:val="28"/>
          <w:szCs w:val="28"/>
          <w:lang w:val="uk-UA"/>
        </w:rPr>
        <w:t>дискомунікабельність</w:t>
      </w:r>
      <w:proofErr w:type="spellEnd"/>
      <w:r w:rsidRPr="009F2915">
        <w:rPr>
          <w:rFonts w:ascii="Times New Roman" w:hAnsi="Times New Roman" w:cs="Times New Roman"/>
          <w:bCs/>
          <w:iCs/>
          <w:color w:val="000000"/>
          <w:sz w:val="28"/>
          <w:szCs w:val="28"/>
          <w:lang w:val="uk-UA"/>
        </w:rPr>
        <w:t>» у 29,2</w:t>
      </w:r>
      <w:r w:rsidRPr="009F2915">
        <w:rPr>
          <w:rStyle w:val="af7"/>
          <w:rFonts w:ascii="Times New Roman" w:hAnsi="Times New Roman" w:cs="Times New Roman"/>
          <w:bCs/>
          <w:i w:val="0"/>
          <w:color w:val="000000"/>
          <w:sz w:val="28"/>
          <w:szCs w:val="28"/>
          <w:lang w:val="uk-UA"/>
        </w:rPr>
        <w:t xml:space="preserve">% </w:t>
      </w:r>
      <w:r w:rsidRPr="009F2915">
        <w:rPr>
          <w:rFonts w:ascii="Times New Roman" w:hAnsi="Times New Roman" w:cs="Times New Roman"/>
          <w:bCs/>
          <w:iCs/>
          <w:color w:val="000000"/>
          <w:sz w:val="28"/>
          <w:szCs w:val="28"/>
          <w:lang w:val="uk-UA"/>
        </w:rPr>
        <w:t>внутрішніх переселенців і  20,9</w:t>
      </w:r>
      <w:r w:rsidRPr="009F2915">
        <w:rPr>
          <w:rStyle w:val="af7"/>
          <w:rFonts w:ascii="Times New Roman" w:hAnsi="Times New Roman" w:cs="Times New Roman"/>
          <w:bCs/>
          <w:i w:val="0"/>
          <w:color w:val="000000"/>
          <w:sz w:val="28"/>
          <w:szCs w:val="28"/>
          <w:lang w:val="uk-UA"/>
        </w:rPr>
        <w:t>%</w:t>
      </w:r>
      <w:r w:rsidRPr="009F2915">
        <w:rPr>
          <w:rFonts w:ascii="Times New Roman" w:hAnsi="Times New Roman" w:cs="Times New Roman"/>
          <w:bCs/>
          <w:iCs/>
          <w:color w:val="000000"/>
          <w:sz w:val="28"/>
          <w:szCs w:val="28"/>
          <w:lang w:val="uk-UA"/>
        </w:rPr>
        <w:t xml:space="preserve"> зовнішніх. Це ті випробувані, у яких є проблеми як в соціальній взаємодії, так і в професійній діяльності,  в особистісній сфері. У них недостатньо сформовані уміння налагоджувати контакти, будувати конструктивне </w:t>
      </w:r>
      <w:r w:rsidRPr="009F2915">
        <w:rPr>
          <w:rFonts w:ascii="Times New Roman" w:hAnsi="Times New Roman" w:cs="Times New Roman"/>
          <w:bCs/>
          <w:iCs/>
          <w:color w:val="000000"/>
          <w:sz w:val="28"/>
          <w:szCs w:val="28"/>
          <w:lang w:val="uk-UA"/>
        </w:rPr>
        <w:lastRenderedPageBreak/>
        <w:t>спілкування з іншими людьми, що  пов’язано із важкістю адаптації в нових умовах життєдіяльності</w:t>
      </w:r>
      <w:r w:rsidR="00B217CC" w:rsidRPr="009F2915">
        <w:rPr>
          <w:rFonts w:ascii="Times New Roman" w:hAnsi="Times New Roman" w:cs="Times New Roman"/>
          <w:bCs/>
          <w:iCs/>
          <w:color w:val="000000"/>
          <w:sz w:val="28"/>
          <w:szCs w:val="28"/>
          <w:lang w:val="uk-UA"/>
        </w:rPr>
        <w:t>.</w:t>
      </w:r>
    </w:p>
    <w:p w14:paraId="184669F7" w14:textId="42C00641" w:rsidR="00E5531C" w:rsidRPr="009F2915" w:rsidRDefault="00E5531C" w:rsidP="00B217CC">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В результаті дослідження було виявлено, що у більшості випробуваних, а це 64,6</w:t>
      </w:r>
      <w:r w:rsidRPr="009F2915">
        <w:rPr>
          <w:rStyle w:val="af7"/>
          <w:rFonts w:ascii="Times New Roman" w:hAnsi="Times New Roman" w:cs="Times New Roman"/>
          <w:bCs/>
          <w:i w:val="0"/>
          <w:color w:val="000000"/>
          <w:sz w:val="28"/>
          <w:szCs w:val="28"/>
          <w:lang w:val="uk-UA"/>
        </w:rPr>
        <w:t>%</w:t>
      </w:r>
      <w:r w:rsidRPr="009F2915">
        <w:rPr>
          <w:rFonts w:ascii="Times New Roman" w:hAnsi="Times New Roman" w:cs="Times New Roman"/>
          <w:bCs/>
          <w:iCs/>
          <w:color w:val="000000"/>
          <w:sz w:val="28"/>
          <w:szCs w:val="28"/>
          <w:lang w:val="uk-UA"/>
        </w:rPr>
        <w:t xml:space="preserve">  внутрішніх переселенців і 65,7</w:t>
      </w:r>
      <w:r w:rsidRPr="009F2915">
        <w:rPr>
          <w:rStyle w:val="af7"/>
          <w:rFonts w:ascii="Times New Roman" w:hAnsi="Times New Roman" w:cs="Times New Roman"/>
          <w:bCs/>
          <w:i w:val="0"/>
          <w:color w:val="000000"/>
          <w:sz w:val="28"/>
          <w:szCs w:val="28"/>
          <w:lang w:val="uk-UA"/>
        </w:rPr>
        <w:t>%</w:t>
      </w:r>
      <w:r w:rsidRPr="009F2915">
        <w:rPr>
          <w:rFonts w:ascii="Times New Roman" w:hAnsi="Times New Roman" w:cs="Times New Roman"/>
          <w:bCs/>
          <w:iCs/>
          <w:color w:val="000000"/>
          <w:sz w:val="28"/>
          <w:szCs w:val="28"/>
          <w:lang w:val="uk-UA"/>
        </w:rPr>
        <w:t xml:space="preserve"> зовнішніх, погіршився стан   здоров’я  після зміни місця проживання.</w:t>
      </w:r>
      <w:r w:rsidRPr="009F2915">
        <w:rPr>
          <w:rStyle w:val="af7"/>
          <w:rFonts w:ascii="Times New Roman" w:hAnsi="Times New Roman" w:cs="Times New Roman"/>
          <w:bCs/>
          <w:i w:val="0"/>
          <w:color w:val="000000"/>
          <w:sz w:val="28"/>
          <w:szCs w:val="28"/>
          <w:lang w:val="uk-UA"/>
        </w:rPr>
        <w:t xml:space="preserve"> </w:t>
      </w:r>
    </w:p>
    <w:p w14:paraId="0EA83027" w14:textId="058D07AB" w:rsidR="00E5531C" w:rsidRPr="009F2915" w:rsidRDefault="00E5531C" w:rsidP="003763A8">
      <w:pPr>
        <w:pStyle w:val="1"/>
        <w:tabs>
          <w:tab w:val="left" w:pos="720"/>
        </w:tabs>
        <w:spacing w:line="360" w:lineRule="auto"/>
        <w:textAlignment w:val="baseline"/>
        <w:rPr>
          <w:bCs/>
          <w:iCs/>
          <w:color w:val="000000"/>
          <w:szCs w:val="28"/>
        </w:rPr>
      </w:pPr>
      <w:r w:rsidRPr="009F2915">
        <w:rPr>
          <w:bCs/>
          <w:iCs/>
          <w:color w:val="000000"/>
          <w:szCs w:val="28"/>
        </w:rPr>
        <w:t xml:space="preserve">          «За авторською анкетою «Виявлення особливостей прояву адаптаційних можливостей тимчасово переміщених осіб до нових умов життєдіяльності під час війни» було виявлено, що у 93,8</w:t>
      </w:r>
      <w:r w:rsidRPr="009F2915">
        <w:rPr>
          <w:rStyle w:val="af7"/>
          <w:bCs/>
          <w:i w:val="0"/>
          <w:color w:val="000000"/>
          <w:szCs w:val="28"/>
        </w:rPr>
        <w:t>%</w:t>
      </w:r>
      <w:r w:rsidRPr="009F2915">
        <w:rPr>
          <w:bCs/>
          <w:iCs/>
          <w:color w:val="000000"/>
          <w:szCs w:val="28"/>
        </w:rPr>
        <w:t xml:space="preserve">  внутрішніх переселенців  і  95,5</w:t>
      </w:r>
      <w:r w:rsidRPr="009F2915">
        <w:rPr>
          <w:rStyle w:val="af7"/>
          <w:bCs/>
          <w:i w:val="0"/>
          <w:color w:val="000000"/>
          <w:szCs w:val="28"/>
        </w:rPr>
        <w:t>%</w:t>
      </w:r>
      <w:r w:rsidRPr="009F2915">
        <w:rPr>
          <w:bCs/>
          <w:iCs/>
          <w:color w:val="000000"/>
          <w:szCs w:val="28"/>
        </w:rPr>
        <w:t xml:space="preserve">  зовнішніх  -  нема свого житла. Більшість  зовнішніх переселенців </w:t>
      </w:r>
      <w:r w:rsidRPr="009F2915">
        <w:rPr>
          <w:rStyle w:val="af7"/>
          <w:bCs/>
          <w:i w:val="0"/>
          <w:color w:val="000000"/>
          <w:szCs w:val="28"/>
        </w:rPr>
        <w:t xml:space="preserve"> </w:t>
      </w:r>
      <w:r w:rsidRPr="009F2915">
        <w:rPr>
          <w:bCs/>
          <w:iCs/>
          <w:color w:val="000000"/>
          <w:szCs w:val="28"/>
        </w:rPr>
        <w:t xml:space="preserve"> -</w:t>
      </w:r>
      <w:r w:rsidRPr="009F2915">
        <w:rPr>
          <w:rStyle w:val="af7"/>
          <w:bCs/>
          <w:i w:val="0"/>
          <w:color w:val="000000"/>
          <w:szCs w:val="28"/>
        </w:rPr>
        <w:t xml:space="preserve"> </w:t>
      </w:r>
      <w:r w:rsidRPr="009F2915">
        <w:rPr>
          <w:bCs/>
          <w:iCs/>
          <w:color w:val="000000"/>
          <w:szCs w:val="28"/>
        </w:rPr>
        <w:t>71,6</w:t>
      </w:r>
      <w:r w:rsidRPr="009F2915">
        <w:rPr>
          <w:rStyle w:val="af7"/>
          <w:bCs/>
          <w:i w:val="0"/>
          <w:color w:val="000000"/>
          <w:szCs w:val="28"/>
        </w:rPr>
        <w:t>%</w:t>
      </w:r>
      <w:r w:rsidRPr="009F2915">
        <w:rPr>
          <w:bCs/>
          <w:iCs/>
          <w:color w:val="000000"/>
          <w:szCs w:val="28"/>
        </w:rPr>
        <w:t xml:space="preserve"> і внутрішніх - 50,8</w:t>
      </w:r>
      <w:r w:rsidRPr="009F2915">
        <w:rPr>
          <w:rStyle w:val="af7"/>
          <w:bCs/>
          <w:i w:val="0"/>
          <w:color w:val="000000"/>
          <w:szCs w:val="28"/>
        </w:rPr>
        <w:t>%</w:t>
      </w:r>
      <w:r w:rsidRPr="009F2915">
        <w:rPr>
          <w:bCs/>
          <w:iCs/>
          <w:color w:val="000000"/>
          <w:szCs w:val="28"/>
        </w:rPr>
        <w:t xml:space="preserve"> </w:t>
      </w:r>
      <w:r w:rsidRPr="009F2915">
        <w:rPr>
          <w:rStyle w:val="af"/>
          <w:bCs/>
          <w:iCs/>
          <w:color w:val="000000"/>
          <w:szCs w:val="28"/>
          <w:u w:val="none"/>
        </w:rPr>
        <w:t xml:space="preserve"> </w:t>
      </w:r>
      <w:r w:rsidRPr="009F2915">
        <w:rPr>
          <w:bCs/>
          <w:iCs/>
          <w:color w:val="000000"/>
          <w:szCs w:val="28"/>
        </w:rPr>
        <w:t xml:space="preserve">-  проживають в гуртожитку  </w:t>
      </w:r>
      <w:r w:rsidRPr="009F2915">
        <w:rPr>
          <w:rStyle w:val="af"/>
          <w:bCs/>
          <w:iCs/>
          <w:color w:val="000000"/>
          <w:szCs w:val="28"/>
          <w:u w:val="none"/>
        </w:rPr>
        <w:t>або</w:t>
      </w:r>
      <w:r w:rsidRPr="009F2915">
        <w:rPr>
          <w:bCs/>
          <w:iCs/>
          <w:color w:val="000000"/>
          <w:szCs w:val="28"/>
        </w:rPr>
        <w:t xml:space="preserve"> відомчих квартирах, на орендованих квартирах проживають  28,4</w:t>
      </w:r>
      <w:r w:rsidRPr="009F2915">
        <w:rPr>
          <w:rStyle w:val="af7"/>
          <w:bCs/>
          <w:i w:val="0"/>
          <w:color w:val="000000"/>
          <w:szCs w:val="28"/>
        </w:rPr>
        <w:t>%</w:t>
      </w:r>
      <w:r w:rsidRPr="009F2915">
        <w:rPr>
          <w:bCs/>
          <w:iCs/>
          <w:color w:val="000000"/>
          <w:szCs w:val="28"/>
        </w:rPr>
        <w:t xml:space="preserve"> </w:t>
      </w:r>
      <w:r w:rsidRPr="009F2915">
        <w:rPr>
          <w:rStyle w:val="af"/>
          <w:bCs/>
          <w:iCs/>
          <w:color w:val="000000"/>
          <w:szCs w:val="28"/>
          <w:u w:val="none"/>
        </w:rPr>
        <w:t xml:space="preserve"> </w:t>
      </w:r>
      <w:r w:rsidRPr="009F2915">
        <w:rPr>
          <w:bCs/>
          <w:iCs/>
          <w:color w:val="000000"/>
          <w:szCs w:val="28"/>
        </w:rPr>
        <w:t>зовнішніх переселенців  і на 20,8% більше, тобто 49,2</w:t>
      </w:r>
      <w:r w:rsidRPr="009F2915">
        <w:rPr>
          <w:rStyle w:val="af7"/>
          <w:bCs/>
          <w:i w:val="0"/>
          <w:color w:val="000000"/>
          <w:szCs w:val="28"/>
        </w:rPr>
        <w:t>%</w:t>
      </w:r>
      <w:r w:rsidRPr="009F2915">
        <w:rPr>
          <w:bCs/>
          <w:iCs/>
          <w:color w:val="000000"/>
          <w:szCs w:val="28"/>
        </w:rPr>
        <w:t xml:space="preserve">  внутрішніх. Безумовно, відсутність свого житла  викликає як матеріальні проблеми, так і проблеми, пов’язані із недостатністю речей, господарського, кухонного приладдя, побутової техніки та ін., що </w:t>
      </w:r>
      <w:proofErr w:type="spellStart"/>
      <w:r w:rsidRPr="009F2915">
        <w:rPr>
          <w:bCs/>
          <w:iCs/>
          <w:color w:val="000000"/>
          <w:szCs w:val="28"/>
        </w:rPr>
        <w:t>деструктивно</w:t>
      </w:r>
      <w:proofErr w:type="spellEnd"/>
      <w:r w:rsidRPr="009F2915">
        <w:rPr>
          <w:bCs/>
          <w:iCs/>
          <w:color w:val="000000"/>
          <w:szCs w:val="28"/>
        </w:rPr>
        <w:t xml:space="preserve"> впливає на психіку переселенців, викликає роздратування,  нетерпимість, замкненість і знижує адаптаційні можливості випробуваних» [10].  </w:t>
      </w:r>
    </w:p>
    <w:p w14:paraId="50940D81" w14:textId="3F58BC33"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«У тимчасово переміщених осіб  обох груп  також виникають   проблеми, пов’язані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але ж результати відрізняються у груп порівняння. Так, якщо  позитивну  відповідь надало тільки  24,6%  внутрішніх переселенців, то у зовнішніх переселенців проблеми такого характеру виникають у 71,6% випробуваних, тобто на 47% більше. І, навпаки, часткові проблеми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у зовнішніх переселенців у 28,4%, а більш домінують у внутрішніх - 70,8%,  які спілкуються  або двома мовами, або переходять на російську, коли не можуть згадати, або не знають переклад деяких слів. Але ж Б. </w:t>
      </w:r>
      <w:proofErr w:type="spellStart"/>
      <w:r w:rsidRPr="009F2915">
        <w:rPr>
          <w:rFonts w:ascii="Times New Roman" w:hAnsi="Times New Roman" w:cs="Times New Roman"/>
          <w:bCs/>
          <w:iCs/>
          <w:color w:val="000000"/>
          <w:sz w:val="28"/>
          <w:szCs w:val="28"/>
          <w:lang w:val="uk-UA"/>
        </w:rPr>
        <w:t>Матіяш</w:t>
      </w:r>
      <w:proofErr w:type="spellEnd"/>
      <w:r w:rsidRPr="009F2915">
        <w:rPr>
          <w:rFonts w:ascii="Times New Roman" w:hAnsi="Times New Roman" w:cs="Times New Roman"/>
          <w:bCs/>
          <w:iCs/>
          <w:color w:val="000000"/>
          <w:sz w:val="28"/>
          <w:szCs w:val="28"/>
          <w:lang w:val="uk-UA"/>
        </w:rPr>
        <w:t xml:space="preserve"> підкреслює: «Мало хто обирає мову спілкування свідомо і всупереч звичаю </w:t>
      </w:r>
      <w:r w:rsidR="009F2915">
        <w:rPr>
          <w:rFonts w:ascii="Times New Roman" w:hAnsi="Times New Roman" w:cs="Times New Roman"/>
          <w:bCs/>
          <w:iCs/>
          <w:color w:val="000000"/>
          <w:sz w:val="28"/>
          <w:szCs w:val="28"/>
          <w:lang w:val="uk-UA"/>
        </w:rPr>
        <w:t>−</w:t>
      </w:r>
      <w:r w:rsidRPr="009F2915">
        <w:rPr>
          <w:rFonts w:ascii="Times New Roman" w:hAnsi="Times New Roman" w:cs="Times New Roman"/>
          <w:bCs/>
          <w:iCs/>
          <w:color w:val="000000"/>
          <w:sz w:val="28"/>
          <w:szCs w:val="28"/>
          <w:lang w:val="uk-UA"/>
        </w:rPr>
        <w:t xml:space="preserve"> більшість наслідує гурт, де перехід на мову співрозмовника відбувається ніби під гіпнозом, опиратися якому здатний не кожен»</w:t>
      </w:r>
      <w:r w:rsidR="00B217CC" w:rsidRPr="009F2915">
        <w:rPr>
          <w:rFonts w:ascii="Times New Roman" w:hAnsi="Times New Roman" w:cs="Times New Roman"/>
          <w:bCs/>
          <w:iCs/>
          <w:color w:val="000000"/>
          <w:sz w:val="28"/>
          <w:szCs w:val="28"/>
          <w:lang w:val="uk-UA"/>
        </w:rPr>
        <w:t>.</w:t>
      </w:r>
    </w:p>
    <w:p w14:paraId="5AD6EEE5" w14:textId="480E4074"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lastRenderedPageBreak/>
        <w:t xml:space="preserve">         Отримані результат ще раз підкреслюють, що існують важливі проблеми, які негативно впливають на адаптаційні можливості внутрішніх і зовнішніх тимчасово переміщених осіб, які потребують </w:t>
      </w:r>
      <w:proofErr w:type="spellStart"/>
      <w:r w:rsidRPr="009F2915">
        <w:rPr>
          <w:rFonts w:ascii="Times New Roman" w:hAnsi="Times New Roman" w:cs="Times New Roman"/>
          <w:bCs/>
          <w:iCs/>
          <w:color w:val="000000"/>
          <w:sz w:val="28"/>
          <w:szCs w:val="28"/>
          <w:lang w:val="uk-UA"/>
        </w:rPr>
        <w:t>психокорекційної</w:t>
      </w:r>
      <w:proofErr w:type="spellEnd"/>
      <w:r w:rsidRPr="009F2915">
        <w:rPr>
          <w:rFonts w:ascii="Times New Roman" w:hAnsi="Times New Roman" w:cs="Times New Roman"/>
          <w:bCs/>
          <w:iCs/>
          <w:color w:val="000000"/>
          <w:sz w:val="28"/>
          <w:szCs w:val="28"/>
          <w:lang w:val="uk-UA"/>
        </w:rPr>
        <w:t xml:space="preserve"> роботи»  [10].  </w:t>
      </w:r>
    </w:p>
    <w:p w14:paraId="722D2DE7" w14:textId="65A105AF"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«У зв’язку з цим було виявлені </w:t>
      </w:r>
      <w:proofErr w:type="spellStart"/>
      <w:r w:rsidRPr="009F2915">
        <w:rPr>
          <w:rFonts w:ascii="Times New Roman" w:hAnsi="Times New Roman" w:cs="Times New Roman"/>
          <w:bCs/>
          <w:iCs/>
          <w:color w:val="000000"/>
          <w:sz w:val="28"/>
          <w:szCs w:val="28"/>
          <w:lang w:val="uk-UA"/>
        </w:rPr>
        <w:t>психокорекційні</w:t>
      </w:r>
      <w:proofErr w:type="spellEnd"/>
      <w:r w:rsidRPr="009F2915">
        <w:rPr>
          <w:rFonts w:ascii="Times New Roman" w:hAnsi="Times New Roman" w:cs="Times New Roman"/>
          <w:bCs/>
          <w:iCs/>
          <w:color w:val="000000"/>
          <w:sz w:val="28"/>
          <w:szCs w:val="28"/>
          <w:lang w:val="uk-UA"/>
        </w:rPr>
        <w:t xml:space="preserve">, бажані методи, які б    переселенці використовували для поліпшення  свого психофізіологічного стану. З їхньої точки зору, це можуть бути  м'язова релаксація,  бесіда, навіювання, переконання. Діагностовано також такі результати, коли 13,8% внутрішніх переселенців і 10,4% - зовнішніх відповіли, що їм вже нічого не допоможе. Саме ці переселенці  </w:t>
      </w:r>
      <w:r w:rsidRPr="009F2915">
        <w:rPr>
          <w:rFonts w:ascii="Times New Roman" w:eastAsia="TimesNewRomanPSMT" w:hAnsi="Times New Roman" w:cs="Times New Roman"/>
          <w:bCs/>
          <w:iCs/>
          <w:color w:val="000000"/>
          <w:sz w:val="28"/>
          <w:szCs w:val="28"/>
          <w:lang w:val="uk-UA"/>
        </w:rPr>
        <w:t xml:space="preserve">постраждали  внаслідок військових дій, </w:t>
      </w:r>
      <w:r w:rsidRPr="009F2915">
        <w:rPr>
          <w:rFonts w:ascii="Times New Roman" w:hAnsi="Times New Roman" w:cs="Times New Roman"/>
          <w:bCs/>
          <w:iCs/>
          <w:color w:val="000000"/>
          <w:sz w:val="28"/>
          <w:szCs w:val="28"/>
          <w:lang w:val="uk-UA"/>
        </w:rPr>
        <w:t xml:space="preserve">пережили екстремальні ситуації, втратили  рідних, близьких людей, своє  житло. Безумовно, вони переживають відчай, безвихідність, втрату інтересу, сенсу життя. З точки зору </w:t>
      </w:r>
      <w:proofErr w:type="spellStart"/>
      <w:r w:rsidRPr="009F2915">
        <w:rPr>
          <w:rFonts w:ascii="Times New Roman" w:hAnsi="Times New Roman" w:cs="Times New Roman"/>
          <w:bCs/>
          <w:iCs/>
          <w:color w:val="000000"/>
          <w:sz w:val="28"/>
          <w:szCs w:val="28"/>
          <w:lang w:val="uk-UA"/>
        </w:rPr>
        <w:t>Ірвіна</w:t>
      </w:r>
      <w:proofErr w:type="spellEnd"/>
      <w:r w:rsidRPr="009F2915">
        <w:rPr>
          <w:rFonts w:ascii="Times New Roman" w:hAnsi="Times New Roman" w:cs="Times New Roman"/>
          <w:bCs/>
          <w:iCs/>
          <w:color w:val="000000"/>
          <w:sz w:val="28"/>
          <w:szCs w:val="28"/>
          <w:lang w:val="uk-UA"/>
        </w:rPr>
        <w:t xml:space="preserve"> </w:t>
      </w:r>
      <w:proofErr w:type="spellStart"/>
      <w:r w:rsidRPr="009F2915">
        <w:rPr>
          <w:rFonts w:ascii="Times New Roman" w:hAnsi="Times New Roman" w:cs="Times New Roman"/>
          <w:bCs/>
          <w:iCs/>
          <w:color w:val="000000"/>
          <w:sz w:val="28"/>
          <w:szCs w:val="28"/>
          <w:lang w:val="uk-UA"/>
        </w:rPr>
        <w:t>Ялома</w:t>
      </w:r>
      <w:proofErr w:type="spellEnd"/>
      <w:r w:rsidRPr="009F2915">
        <w:rPr>
          <w:rFonts w:ascii="Times New Roman" w:hAnsi="Times New Roman" w:cs="Times New Roman"/>
          <w:bCs/>
          <w:iCs/>
          <w:color w:val="000000"/>
          <w:sz w:val="28"/>
          <w:szCs w:val="28"/>
          <w:lang w:val="uk-UA"/>
        </w:rPr>
        <w:t xml:space="preserve">, американського психолога, психотерапевта «Всі ми в житті стикаємося з чотирма </w:t>
      </w:r>
      <w:proofErr w:type="spellStart"/>
      <w:r w:rsidRPr="009F2915">
        <w:rPr>
          <w:rFonts w:ascii="Times New Roman" w:hAnsi="Times New Roman" w:cs="Times New Roman"/>
          <w:bCs/>
          <w:iCs/>
          <w:color w:val="000000"/>
          <w:sz w:val="28"/>
          <w:szCs w:val="28"/>
          <w:lang w:val="uk-UA"/>
        </w:rPr>
        <w:t>екзистенційними</w:t>
      </w:r>
      <w:proofErr w:type="spellEnd"/>
      <w:r w:rsidRPr="009F2915">
        <w:rPr>
          <w:rFonts w:ascii="Times New Roman" w:hAnsi="Times New Roman" w:cs="Times New Roman"/>
          <w:bCs/>
          <w:iCs/>
          <w:color w:val="000000"/>
          <w:sz w:val="28"/>
          <w:szCs w:val="28"/>
          <w:lang w:val="uk-UA"/>
        </w:rPr>
        <w:t xml:space="preserve"> </w:t>
      </w:r>
      <w:proofErr w:type="spellStart"/>
      <w:r w:rsidRPr="009F2915">
        <w:rPr>
          <w:rFonts w:ascii="Times New Roman" w:hAnsi="Times New Roman" w:cs="Times New Roman"/>
          <w:bCs/>
          <w:iCs/>
          <w:color w:val="000000"/>
          <w:sz w:val="28"/>
          <w:szCs w:val="28"/>
          <w:lang w:val="uk-UA"/>
        </w:rPr>
        <w:t>даностями</w:t>
      </w:r>
      <w:proofErr w:type="spellEnd"/>
      <w:r w:rsidRPr="009F2915">
        <w:rPr>
          <w:rFonts w:ascii="Times New Roman" w:hAnsi="Times New Roman" w:cs="Times New Roman"/>
          <w:bCs/>
          <w:iCs/>
          <w:color w:val="000000"/>
          <w:sz w:val="28"/>
          <w:szCs w:val="28"/>
          <w:lang w:val="uk-UA"/>
        </w:rPr>
        <w:t xml:space="preserve">, одна з яких - відсутність сенсу в нашому житті». Особливо  це яскраво проявляється в даний час, у суспільстві, коли  є велика кількість </w:t>
      </w:r>
      <w:r w:rsidRPr="009F2915">
        <w:rPr>
          <w:rFonts w:ascii="Times New Roman" w:eastAsia="TimesNewRomanPSMT" w:hAnsi="Times New Roman" w:cs="Times New Roman"/>
          <w:bCs/>
          <w:iCs/>
          <w:color w:val="000000"/>
          <w:sz w:val="28"/>
          <w:szCs w:val="28"/>
          <w:lang w:val="uk-UA"/>
        </w:rPr>
        <w:t>постраждалих внаслідок військових дій: переміщені особи (жінки, діти, студенти); військові, які мають середньої тяжкості і тяжкі тілесні пошкодження»</w:t>
      </w:r>
      <w:r w:rsidRPr="009F2915">
        <w:rPr>
          <w:rFonts w:ascii="Times New Roman" w:hAnsi="Times New Roman" w:cs="Times New Roman"/>
          <w:bCs/>
          <w:iCs/>
          <w:color w:val="000000"/>
          <w:sz w:val="28"/>
          <w:szCs w:val="28"/>
          <w:lang w:val="uk-UA"/>
        </w:rPr>
        <w:t xml:space="preserve"> [10].  </w:t>
      </w:r>
    </w:p>
    <w:p w14:paraId="65E4A23D"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«І нашим завданням є допомогти цієї вибірці населення відкрити нові можливості в житті,  наповнити її іншим, цікавим змістом.</w:t>
      </w:r>
    </w:p>
    <w:p w14:paraId="0F30ECC2"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Також необхідно звернути увагу на  студентів – переселенців, які опинились у нових соціокультурних умовах і  їхня </w:t>
      </w:r>
      <w:r w:rsidRPr="009F2915">
        <w:rPr>
          <w:rFonts w:ascii="Times New Roman" w:hAnsi="Times New Roman" w:cs="Times New Roman"/>
          <w:bCs/>
          <w:iCs/>
          <w:color w:val="000000"/>
          <w:sz w:val="28"/>
          <w:szCs w:val="28"/>
          <w:shd w:val="clear" w:color="auto" w:fill="FFFFFF"/>
          <w:lang w:val="uk-UA"/>
        </w:rPr>
        <w:t xml:space="preserve">психосоціальна адаптація  </w:t>
      </w:r>
      <w:r w:rsidRPr="009F2915">
        <w:rPr>
          <w:rFonts w:ascii="Times New Roman" w:hAnsi="Times New Roman" w:cs="Times New Roman"/>
          <w:bCs/>
          <w:iCs/>
          <w:color w:val="000000"/>
          <w:sz w:val="28"/>
          <w:szCs w:val="28"/>
          <w:lang w:val="uk-UA"/>
        </w:rPr>
        <w:t xml:space="preserve">  - це  багатоплановий процес, коли відбувається активне пристосування їхньої психіки і поведінки  до умов соціального середовища в рамках навчальної діяльності на певному етапі  розвитку особистості» [10].  </w:t>
      </w:r>
    </w:p>
    <w:p w14:paraId="62F785D9"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shd w:val="clear" w:color="auto" w:fill="FFFFFF"/>
          <w:lang w:val="uk-UA"/>
        </w:rPr>
        <w:t xml:space="preserve">        Наведемо декілька  прикладів відповідей студентів на вище зазначену авторську анкету.  Так, студентка М.І., 21 рік, знаходиться у </w:t>
      </w:r>
      <w:r w:rsidRPr="009F2915">
        <w:rPr>
          <w:rFonts w:ascii="Times New Roman" w:hAnsi="Times New Roman" w:cs="Times New Roman"/>
          <w:bCs/>
          <w:iCs/>
          <w:color w:val="000000"/>
          <w:sz w:val="28"/>
          <w:szCs w:val="28"/>
          <w:lang w:val="uk-UA"/>
        </w:rPr>
        <w:t xml:space="preserve">Словаччині, «до року», «із сестрою», </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житла свого немає», «вчиться і працює», відбулося переміщення у зв’язку із «збройним конфліктом».</w:t>
      </w:r>
      <w:r w:rsidRPr="009F2915">
        <w:rPr>
          <w:rFonts w:ascii="Times New Roman" w:hAnsi="Times New Roman" w:cs="Times New Roman"/>
          <w:bCs/>
          <w:iCs/>
          <w:color w:val="000000"/>
          <w:sz w:val="28"/>
          <w:szCs w:val="28"/>
          <w:shd w:val="clear" w:color="auto" w:fill="FFFFFF"/>
          <w:lang w:val="uk-UA"/>
        </w:rPr>
        <w:t xml:space="preserve"> Оточуючи на новому місці проживання приймають юнку «позитивно», але ж вона відчуває «виснаження» і «самотність»; </w:t>
      </w:r>
      <w:r w:rsidRPr="009F2915">
        <w:rPr>
          <w:rFonts w:ascii="Times New Roman" w:hAnsi="Times New Roman" w:cs="Times New Roman"/>
          <w:bCs/>
          <w:iCs/>
          <w:color w:val="000000"/>
          <w:sz w:val="28"/>
          <w:szCs w:val="28"/>
          <w:shd w:val="clear" w:color="auto" w:fill="FFFFFF"/>
          <w:lang w:val="uk-UA"/>
        </w:rPr>
        <w:lastRenderedPageBreak/>
        <w:t>«когнітивні проблеми відсутні»; в</w:t>
      </w:r>
      <w:r w:rsidRPr="009F2915">
        <w:rPr>
          <w:rFonts w:ascii="Times New Roman" w:hAnsi="Times New Roman" w:cs="Times New Roman"/>
          <w:bCs/>
          <w:iCs/>
          <w:color w:val="000000"/>
          <w:sz w:val="28"/>
          <w:szCs w:val="28"/>
          <w:lang w:val="uk-UA"/>
        </w:rPr>
        <w:t xml:space="preserve">ипробовує «важкість адаптації»  і «замкненість»; «проживає в гуртожитку», «трішки погіршився стан  здоров’я»  після зміни місця проживання; «частково виникають проблеми, пов’язані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бажає «музику» як засіб психокорекції  в  поліпшенні   психофізіологічного стану.</w:t>
      </w:r>
    </w:p>
    <w:p w14:paraId="4CD6B896"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Другий приклад: випробуваний Г.К., жінка, 41 рік, </w:t>
      </w:r>
      <w:r w:rsidRPr="009F2915">
        <w:rPr>
          <w:rFonts w:ascii="Times New Roman" w:hAnsi="Times New Roman" w:cs="Times New Roman"/>
          <w:bCs/>
          <w:iCs/>
          <w:color w:val="000000"/>
          <w:sz w:val="28"/>
          <w:szCs w:val="28"/>
          <w:shd w:val="clear" w:color="auto" w:fill="FFFFFF"/>
          <w:lang w:val="uk-UA"/>
        </w:rPr>
        <w:t>знаходиться «у Франції», «до двох років», «із донькою», «</w:t>
      </w:r>
      <w:r w:rsidRPr="009F2915">
        <w:rPr>
          <w:rFonts w:ascii="Times New Roman" w:hAnsi="Times New Roman" w:cs="Times New Roman"/>
          <w:bCs/>
          <w:iCs/>
          <w:color w:val="000000"/>
          <w:sz w:val="28"/>
          <w:szCs w:val="28"/>
          <w:lang w:val="uk-UA"/>
        </w:rPr>
        <w:t>житла свого немає», «вчиться і працює», відбулося «переміщення у зв’язку із тимчасовою окупацією».</w:t>
      </w:r>
      <w:r w:rsidRPr="009F2915">
        <w:rPr>
          <w:rFonts w:ascii="Times New Roman" w:hAnsi="Times New Roman" w:cs="Times New Roman"/>
          <w:bCs/>
          <w:iCs/>
          <w:color w:val="000000"/>
          <w:sz w:val="28"/>
          <w:szCs w:val="28"/>
          <w:shd w:val="clear" w:color="auto" w:fill="FFFFFF"/>
          <w:lang w:val="uk-UA"/>
        </w:rPr>
        <w:t xml:space="preserve"> На новому місці проживання оточуючі приймають «неповну сім’ю позитивно». Відчуває «</w:t>
      </w:r>
      <w:r w:rsidRPr="009F2915">
        <w:rPr>
          <w:rFonts w:ascii="Times New Roman" w:hAnsi="Times New Roman" w:cs="Times New Roman"/>
          <w:bCs/>
          <w:iCs/>
          <w:color w:val="000000"/>
          <w:sz w:val="28"/>
          <w:szCs w:val="28"/>
          <w:lang w:val="uk-UA"/>
        </w:rPr>
        <w:t>втому», «виснаження», «самотність»; має  «проблеми у роботі когнітивних процесів»:  «важко зосередитись»,  «сповільненість сприйняття»,  «порушення пам'яті». До особистісних проблем віднесено:  «невпевненість в собі», «гостра реакція на стресові ситуації», «</w:t>
      </w:r>
      <w:proofErr w:type="spellStart"/>
      <w:r w:rsidRPr="009F2915">
        <w:rPr>
          <w:rFonts w:ascii="Times New Roman" w:hAnsi="Times New Roman" w:cs="Times New Roman"/>
          <w:bCs/>
          <w:iCs/>
          <w:color w:val="000000"/>
          <w:sz w:val="28"/>
          <w:szCs w:val="28"/>
          <w:lang w:val="uk-UA"/>
        </w:rPr>
        <w:t>дискомунікабельність</w:t>
      </w:r>
      <w:proofErr w:type="spellEnd"/>
      <w:r w:rsidRPr="009F2915">
        <w:rPr>
          <w:rFonts w:ascii="Times New Roman" w:hAnsi="Times New Roman" w:cs="Times New Roman"/>
          <w:bCs/>
          <w:iCs/>
          <w:color w:val="000000"/>
          <w:sz w:val="28"/>
          <w:szCs w:val="28"/>
          <w:lang w:val="uk-UA"/>
        </w:rPr>
        <w:t xml:space="preserve">».  «Стан  здоров’я після зміни місця проживання не погіршився». «Проживає в гуртожитку», є «проблеми, пов’язані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Бажає  «музику», «переконання» як засіб психокорекції  в  поліпшенні  психофізіологічного стану.</w:t>
      </w:r>
    </w:p>
    <w:p w14:paraId="64743BC4"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Третій приклад: респондент: М.В., 19 років,  «</w:t>
      </w:r>
      <w:r w:rsidRPr="009F2915">
        <w:rPr>
          <w:rFonts w:ascii="Times New Roman" w:hAnsi="Times New Roman" w:cs="Times New Roman"/>
          <w:bCs/>
          <w:iCs/>
          <w:color w:val="000000"/>
          <w:sz w:val="28"/>
          <w:szCs w:val="28"/>
          <w:shd w:val="clear" w:color="auto" w:fill="FFFFFF"/>
          <w:lang w:val="uk-UA"/>
        </w:rPr>
        <w:t xml:space="preserve">знаходиться у </w:t>
      </w:r>
      <w:r w:rsidRPr="009F2915">
        <w:rPr>
          <w:rFonts w:ascii="Times New Roman" w:hAnsi="Times New Roman" w:cs="Times New Roman"/>
          <w:bCs/>
          <w:iCs/>
          <w:color w:val="000000"/>
          <w:sz w:val="28"/>
          <w:szCs w:val="28"/>
          <w:lang w:val="uk-UA"/>
        </w:rPr>
        <w:t xml:space="preserve">Словаччині», «до року», «із сестрою», </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житла свого немає», «вчиться і працює», «відбулося переміщення у зв’язку із збройним конфліктом». «</w:t>
      </w:r>
      <w:r w:rsidRPr="009F2915">
        <w:rPr>
          <w:rFonts w:ascii="Times New Roman" w:hAnsi="Times New Roman" w:cs="Times New Roman"/>
          <w:bCs/>
          <w:iCs/>
          <w:color w:val="000000"/>
          <w:sz w:val="28"/>
          <w:szCs w:val="28"/>
          <w:shd w:val="clear" w:color="auto" w:fill="FFFFFF"/>
          <w:lang w:val="uk-UA"/>
        </w:rPr>
        <w:t xml:space="preserve">Оточуючі на новому місці проживання приймають юнку позитивно». Життя супроводжується такими </w:t>
      </w:r>
      <w:r w:rsidRPr="009F2915">
        <w:rPr>
          <w:rFonts w:ascii="Times New Roman" w:hAnsi="Times New Roman" w:cs="Times New Roman"/>
          <w:bCs/>
          <w:iCs/>
          <w:color w:val="000000"/>
          <w:sz w:val="28"/>
          <w:szCs w:val="28"/>
          <w:lang w:val="uk-UA"/>
        </w:rPr>
        <w:t xml:space="preserve">емоційними проявами, як: </w:t>
      </w:r>
      <w:r w:rsidRPr="009F2915">
        <w:rPr>
          <w:rFonts w:ascii="Times New Roman" w:hAnsi="Times New Roman" w:cs="Times New Roman"/>
          <w:bCs/>
          <w:iCs/>
          <w:color w:val="000000"/>
          <w:sz w:val="28"/>
          <w:szCs w:val="28"/>
          <w:shd w:val="clear" w:color="auto" w:fill="FFFFFF"/>
          <w:lang w:val="uk-UA"/>
        </w:rPr>
        <w:t xml:space="preserve"> «</w:t>
      </w:r>
      <w:r w:rsidRPr="009F2915">
        <w:rPr>
          <w:rFonts w:ascii="Times New Roman" w:hAnsi="Times New Roman" w:cs="Times New Roman"/>
          <w:bCs/>
          <w:iCs/>
          <w:color w:val="000000"/>
          <w:sz w:val="28"/>
          <w:szCs w:val="28"/>
          <w:lang w:val="uk-UA"/>
        </w:rPr>
        <w:t xml:space="preserve">радість»,  «спокій» і «задоволення». «Відчуває проблеми у роботі когнітивних процесів» – «важко зосередитись». До особистісних проблем віднесено «важкість адаптації» і  «невпевненість в собі». «Стан  здоров’я після зміни місця проживання не погіршився». «Проживає в гуртожитку»; «частково виникають проблеми, пов’язані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бажає  «музику» як засіб психокорекції  в  поліпшенні   психофізіологічного стану.</w:t>
      </w:r>
    </w:p>
    <w:p w14:paraId="5A25AFE9"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shd w:val="clear" w:color="auto" w:fill="FFFFFF"/>
          <w:lang w:val="uk-UA"/>
        </w:rPr>
        <w:t xml:space="preserve">        «Таким чином, результати діагностики внутрішніх і зовнішніх переселенців демонструють наявність низки  складних, навіть  екстремальних умов життя і важкість  пристосування до різних умов  життєдіяльності особистості, які змінилися відносно стабільних умов проживання.</w:t>
      </w:r>
      <w:r w:rsidRPr="009F2915">
        <w:rPr>
          <w:rFonts w:ascii="Times New Roman" w:hAnsi="Times New Roman" w:cs="Times New Roman"/>
          <w:bCs/>
          <w:iCs/>
          <w:color w:val="000000"/>
          <w:sz w:val="28"/>
          <w:szCs w:val="28"/>
          <w:lang w:val="uk-UA"/>
        </w:rPr>
        <w:t xml:space="preserve"> Отримані результати </w:t>
      </w:r>
      <w:r w:rsidRPr="009F2915">
        <w:rPr>
          <w:rFonts w:ascii="Times New Roman" w:hAnsi="Times New Roman" w:cs="Times New Roman"/>
          <w:bCs/>
          <w:iCs/>
          <w:color w:val="000000"/>
          <w:sz w:val="28"/>
          <w:szCs w:val="28"/>
          <w:lang w:val="uk-UA"/>
        </w:rPr>
        <w:lastRenderedPageBreak/>
        <w:t xml:space="preserve">підкреслюють, що головними причинами, що спонукали людей до переселення стали збройний конфлікт, умови жорсткого травмування, такі як втрата житла, втрата одного із членів сім’ї, втрата всієї сім’ї  та  тимчасова окупація. Саме ці показники превалюють в обох групах порівняння.                    </w:t>
      </w:r>
    </w:p>
    <w:p w14:paraId="72DA5216" w14:textId="77777777" w:rsidR="00E5531C" w:rsidRPr="009F2915" w:rsidRDefault="00E5531C" w:rsidP="003763A8">
      <w:pPr>
        <w:tabs>
          <w:tab w:val="left" w:pos="720"/>
        </w:tabs>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Тимчасово переміщені особи  покинули свої домівки і переїхали в інші місця у більшості з дітьми, із всією сім’єю, залишивши все своє майно, роботу, із бажанням якось налагодити своє життя в іншій країні, або в інших містах України, що потребує низку психологічних, психічних, фізичних сил для запуску адаптаційних механізмів» [10].  </w:t>
      </w:r>
    </w:p>
    <w:p w14:paraId="3C8C0B08" w14:textId="65DF1F50" w:rsidR="00E5531C" w:rsidRPr="009F2915" w:rsidRDefault="00E5531C" w:rsidP="003763A8">
      <w:pPr>
        <w:pStyle w:val="Default"/>
        <w:tabs>
          <w:tab w:val="left" w:pos="720"/>
        </w:tabs>
        <w:spacing w:line="360" w:lineRule="auto"/>
        <w:jc w:val="both"/>
        <w:rPr>
          <w:bCs/>
          <w:iCs/>
          <w:sz w:val="28"/>
          <w:szCs w:val="28"/>
          <w:lang w:val="uk-UA"/>
        </w:rPr>
      </w:pPr>
      <w:r w:rsidRPr="009F2915">
        <w:rPr>
          <w:bCs/>
          <w:iCs/>
          <w:sz w:val="28"/>
          <w:szCs w:val="28"/>
          <w:lang w:val="uk-UA"/>
        </w:rPr>
        <w:t xml:space="preserve">         «Випробувані обох груп  відчувають «втому», «виснаження»,  «самотність» і «роздратування», що пов’язано із постійним перебуванням в стресовій ситуації, обмеженням спілкування, напруженим темпом навчання у студентів і великим фронтом роботи у іншої категорії випробуваних. Тимчасово переміщеним особам  «важко зосередитись», є проблеми с </w:t>
      </w:r>
      <w:proofErr w:type="spellStart"/>
      <w:r w:rsidRPr="009F2915">
        <w:rPr>
          <w:bCs/>
          <w:iCs/>
          <w:sz w:val="28"/>
          <w:szCs w:val="28"/>
          <w:lang w:val="uk-UA"/>
        </w:rPr>
        <w:t>перцептивною</w:t>
      </w:r>
      <w:proofErr w:type="spellEnd"/>
      <w:r w:rsidRPr="009F2915">
        <w:rPr>
          <w:bCs/>
          <w:iCs/>
          <w:sz w:val="28"/>
          <w:szCs w:val="28"/>
          <w:lang w:val="uk-UA"/>
        </w:rPr>
        <w:t xml:space="preserve"> сферою (підвищена реакція на світлові, зорові, слухові, тактильні   </w:t>
      </w:r>
      <w:proofErr w:type="spellStart"/>
      <w:r w:rsidRPr="009F2915">
        <w:rPr>
          <w:bCs/>
          <w:iCs/>
          <w:sz w:val="28"/>
          <w:szCs w:val="28"/>
          <w:lang w:val="uk-UA"/>
        </w:rPr>
        <w:t>підразники</w:t>
      </w:r>
      <w:proofErr w:type="spellEnd"/>
      <w:r w:rsidRPr="009F2915">
        <w:rPr>
          <w:bCs/>
          <w:iCs/>
          <w:sz w:val="28"/>
          <w:szCs w:val="28"/>
          <w:lang w:val="uk-UA"/>
        </w:rPr>
        <w:t xml:space="preserve">),   відбувається  «порушення мовлення, пам’яті, зосередженості уваги», «сповільненість сприйняття». У більшості випробуваних відсутнє своє житло, погіршився стан здоров’я, є проблеми з </w:t>
      </w:r>
      <w:proofErr w:type="spellStart"/>
      <w:r w:rsidRPr="009F2915">
        <w:rPr>
          <w:bCs/>
          <w:iCs/>
          <w:sz w:val="28"/>
          <w:szCs w:val="28"/>
          <w:lang w:val="uk-UA"/>
        </w:rPr>
        <w:t>мовним</w:t>
      </w:r>
      <w:proofErr w:type="spellEnd"/>
      <w:r w:rsidRPr="009F2915">
        <w:rPr>
          <w:bCs/>
          <w:iCs/>
          <w:sz w:val="28"/>
          <w:szCs w:val="28"/>
          <w:lang w:val="uk-UA"/>
        </w:rPr>
        <w:t xml:space="preserve"> середовищем. До особистісних проблем віднесено «важкість адаптації», «невпевненість в собі»,  «</w:t>
      </w:r>
      <w:proofErr w:type="spellStart"/>
      <w:r w:rsidRPr="009F2915">
        <w:rPr>
          <w:bCs/>
          <w:iCs/>
          <w:sz w:val="28"/>
          <w:szCs w:val="28"/>
          <w:lang w:val="uk-UA"/>
        </w:rPr>
        <w:t>дискомунікабельність</w:t>
      </w:r>
      <w:proofErr w:type="spellEnd"/>
      <w:r w:rsidRPr="009F2915">
        <w:rPr>
          <w:bCs/>
          <w:iCs/>
          <w:sz w:val="28"/>
          <w:szCs w:val="28"/>
          <w:lang w:val="uk-UA"/>
        </w:rPr>
        <w:t xml:space="preserve">»,  «замкненість», «гостра реакція на стресові ситуації»  [11].  </w:t>
      </w:r>
    </w:p>
    <w:p w14:paraId="268D022B" w14:textId="77204A90"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t xml:space="preserve">           Порівняльний аналіз показав, що у обох групах однакові тенденції з причин переміщення («збройний конфлікт»), состав сімей («з дітьми»,  «розірвана сім’я»), щодо сприйняття їх оточуючими («настороженість», «з недовірою»), особистісні проблеми - «важкість адаптації», «невпевненість в собі»,  «погіршення стану здоров’я», «відсутність свого житла», «наявність проблем, пов’язаним  із </w:t>
      </w:r>
      <w:proofErr w:type="spellStart"/>
      <w:r w:rsidRPr="009F2915">
        <w:rPr>
          <w:rFonts w:ascii="Times New Roman" w:hAnsi="Times New Roman" w:cs="Times New Roman"/>
          <w:bCs/>
          <w:iCs/>
          <w:color w:val="000000"/>
          <w:sz w:val="28"/>
          <w:szCs w:val="28"/>
          <w:lang w:val="uk-UA"/>
        </w:rPr>
        <w:t>мовним</w:t>
      </w:r>
      <w:proofErr w:type="spellEnd"/>
      <w:r w:rsidRPr="009F2915">
        <w:rPr>
          <w:rFonts w:ascii="Times New Roman" w:hAnsi="Times New Roman" w:cs="Times New Roman"/>
          <w:bCs/>
          <w:iCs/>
          <w:color w:val="000000"/>
          <w:sz w:val="28"/>
          <w:szCs w:val="28"/>
          <w:lang w:val="uk-UA"/>
        </w:rPr>
        <w:t xml:space="preserve"> середовищем».  Дотичне когнітивної сфери тенденції проявів співпадають, але ж більш виражені у внутрішньо переміщених осіб за показниками  «важко зосередитись», «підвищена реакція на світлові, зорові, слухові, тактильні  </w:t>
      </w:r>
      <w:proofErr w:type="spellStart"/>
      <w:r w:rsidRPr="009F2915">
        <w:rPr>
          <w:rFonts w:ascii="Times New Roman" w:hAnsi="Times New Roman" w:cs="Times New Roman"/>
          <w:bCs/>
          <w:iCs/>
          <w:color w:val="000000"/>
          <w:sz w:val="28"/>
          <w:szCs w:val="28"/>
          <w:lang w:val="uk-UA"/>
        </w:rPr>
        <w:t>підразники</w:t>
      </w:r>
      <w:proofErr w:type="spellEnd"/>
      <w:r w:rsidRPr="009F2915">
        <w:rPr>
          <w:rFonts w:ascii="Times New Roman" w:hAnsi="Times New Roman" w:cs="Times New Roman"/>
          <w:bCs/>
          <w:iCs/>
          <w:color w:val="000000"/>
          <w:sz w:val="28"/>
          <w:szCs w:val="28"/>
          <w:lang w:val="uk-UA"/>
        </w:rPr>
        <w:t>», а у зовнішніх  -  «порушення мовлення, важкість зосередження»  [1</w:t>
      </w:r>
      <w:r w:rsidR="006E73B3">
        <w:rPr>
          <w:rFonts w:ascii="Times New Roman" w:hAnsi="Times New Roman" w:cs="Times New Roman"/>
          <w:bCs/>
          <w:iCs/>
          <w:color w:val="000000"/>
          <w:sz w:val="28"/>
          <w:szCs w:val="28"/>
          <w:lang w:val="uk-UA"/>
        </w:rPr>
        <w:t>5</w:t>
      </w:r>
      <w:r w:rsidRPr="009F2915">
        <w:rPr>
          <w:rFonts w:ascii="Times New Roman" w:hAnsi="Times New Roman" w:cs="Times New Roman"/>
          <w:bCs/>
          <w:iCs/>
          <w:color w:val="000000"/>
          <w:sz w:val="28"/>
          <w:szCs w:val="28"/>
          <w:lang w:val="uk-UA"/>
        </w:rPr>
        <w:t xml:space="preserve">].  </w:t>
      </w:r>
    </w:p>
    <w:p w14:paraId="0A98E026" w14:textId="7F442873" w:rsidR="00E5531C" w:rsidRPr="009F2915" w:rsidRDefault="00E5531C" w:rsidP="003763A8">
      <w:pPr>
        <w:spacing w:after="0" w:line="360" w:lineRule="auto"/>
        <w:jc w:val="both"/>
        <w:rPr>
          <w:rFonts w:ascii="Times New Roman" w:hAnsi="Times New Roman" w:cs="Times New Roman"/>
          <w:bCs/>
          <w:iCs/>
          <w:color w:val="000000"/>
          <w:sz w:val="28"/>
          <w:szCs w:val="28"/>
          <w:lang w:val="uk-UA"/>
        </w:rPr>
      </w:pPr>
      <w:r w:rsidRPr="009F2915">
        <w:rPr>
          <w:rFonts w:ascii="Times New Roman" w:hAnsi="Times New Roman" w:cs="Times New Roman"/>
          <w:bCs/>
          <w:iCs/>
          <w:color w:val="000000"/>
          <w:sz w:val="28"/>
          <w:szCs w:val="28"/>
          <w:lang w:val="uk-UA"/>
        </w:rPr>
        <w:lastRenderedPageBreak/>
        <w:t xml:space="preserve">           «Щодо емоційної сфери, то у цьому напрямі існує деяка різноплановість: у внутрішньо переміщених осіб – «страх», «втома», «самотність», «тривога, «роздратування», у зовнішніх - «самотність», «виснаження», «втома», «роздратування», а також поряд із негативними проявами у зовнішніх переміщених осіб діагностовано «задоволення», «спокій», «радість», що не виявлено у  внутрішньо переміщених осіб</w:t>
      </w:r>
      <w:r w:rsidR="00B217CC" w:rsidRPr="009F2915">
        <w:rPr>
          <w:rFonts w:ascii="Times New Roman" w:hAnsi="Times New Roman" w:cs="Times New Roman"/>
          <w:bCs/>
          <w:iCs/>
          <w:color w:val="000000"/>
          <w:sz w:val="28"/>
          <w:szCs w:val="28"/>
          <w:lang w:val="uk-UA"/>
        </w:rPr>
        <w:t>.</w:t>
      </w:r>
    </w:p>
    <w:p w14:paraId="25DBD1F2" w14:textId="77777777" w:rsidR="00E5531C" w:rsidRPr="009F2915" w:rsidRDefault="00E5531C" w:rsidP="003763A8">
      <w:pPr>
        <w:spacing w:after="0" w:line="360" w:lineRule="auto"/>
        <w:jc w:val="both"/>
        <w:rPr>
          <w:rFonts w:ascii="Times New Roman" w:hAnsi="Times New Roman" w:cs="Times New Roman"/>
          <w:bCs/>
          <w:iCs/>
          <w:color w:val="000000"/>
          <w:sz w:val="28"/>
          <w:szCs w:val="28"/>
          <w:lang w:val="uk-UA" w:eastAsia="uk-UA"/>
        </w:rPr>
      </w:pPr>
      <w:r w:rsidRPr="009F2915">
        <w:rPr>
          <w:rFonts w:ascii="Times New Roman" w:hAnsi="Times New Roman" w:cs="Times New Roman"/>
          <w:bCs/>
          <w:iCs/>
          <w:color w:val="000000"/>
          <w:sz w:val="28"/>
          <w:szCs w:val="28"/>
          <w:lang w:val="uk-UA"/>
        </w:rPr>
        <w:t xml:space="preserve">             II етап експериментального дослідження було присвячено виявленню особливостей прояву емоційної сфери, яка впливає на адаптаційні можливості  тимчасово переміщених осіб та порівняльному аналізу    внутрішньо і зовнішньо переміщених осіб  за  результатами  </w:t>
      </w:r>
      <w:proofErr w:type="spellStart"/>
      <w:r w:rsidRPr="009F2915">
        <w:rPr>
          <w:rFonts w:ascii="Times New Roman" w:hAnsi="Times New Roman" w:cs="Times New Roman"/>
          <w:bCs/>
          <w:iCs/>
          <w:color w:val="000000"/>
          <w:sz w:val="28"/>
          <w:szCs w:val="28"/>
          <w:lang w:val="uk-UA" w:eastAsia="uk-UA"/>
        </w:rPr>
        <w:t>психодіагностичних</w:t>
      </w:r>
      <w:proofErr w:type="spellEnd"/>
      <w:r w:rsidRPr="009F2915">
        <w:rPr>
          <w:rFonts w:ascii="Times New Roman" w:hAnsi="Times New Roman" w:cs="Times New Roman"/>
          <w:bCs/>
          <w:iCs/>
          <w:color w:val="000000"/>
          <w:sz w:val="28"/>
          <w:szCs w:val="28"/>
          <w:lang w:val="uk-UA" w:eastAsia="uk-UA"/>
        </w:rPr>
        <w:t xml:space="preserve"> вимірів.</w:t>
      </w:r>
    </w:p>
    <w:p w14:paraId="15336259" w14:textId="0831E38D" w:rsidR="00E5531C" w:rsidRPr="009F2915" w:rsidRDefault="00E5531C" w:rsidP="003763A8">
      <w:pPr>
        <w:pStyle w:val="a4"/>
        <w:tabs>
          <w:tab w:val="clear" w:pos="4677"/>
          <w:tab w:val="clear" w:pos="9355"/>
        </w:tabs>
        <w:spacing w:line="360" w:lineRule="auto"/>
        <w:jc w:val="both"/>
        <w:rPr>
          <w:rFonts w:ascii="Times New Roman" w:hAnsi="Times New Roman" w:cs="Times New Roman"/>
          <w:bCs/>
          <w:iCs/>
          <w:color w:val="000000"/>
          <w:sz w:val="28"/>
          <w:szCs w:val="28"/>
          <w:lang w:val="uk-UA" w:eastAsia="uk-UA"/>
        </w:rPr>
      </w:pPr>
      <w:r w:rsidRPr="009F2915">
        <w:rPr>
          <w:rFonts w:ascii="Times New Roman" w:hAnsi="Times New Roman" w:cs="Times New Roman"/>
          <w:bCs/>
          <w:iCs/>
          <w:color w:val="000000"/>
          <w:sz w:val="28"/>
          <w:szCs w:val="28"/>
          <w:lang w:val="uk-UA" w:eastAsia="uk-UA"/>
        </w:rPr>
        <w:t xml:space="preserve">        «Порівняння показників груп показало, що показник тривожності  в групі внутрішніх (М=19,8) і зовнішніх (М=18,1) переселенців має високий рівень, що підкреслює сильне душевне хвилювання, </w:t>
      </w:r>
      <w:proofErr w:type="spellStart"/>
      <w:r w:rsidRPr="009F2915">
        <w:rPr>
          <w:rFonts w:ascii="Times New Roman" w:hAnsi="Times New Roman" w:cs="Times New Roman"/>
          <w:bCs/>
          <w:iCs/>
          <w:color w:val="000000"/>
          <w:sz w:val="28"/>
          <w:szCs w:val="28"/>
          <w:lang w:val="uk-UA" w:eastAsia="uk-UA"/>
        </w:rPr>
        <w:t>встревоженість</w:t>
      </w:r>
      <w:proofErr w:type="spellEnd"/>
      <w:r w:rsidRPr="009F2915">
        <w:rPr>
          <w:rFonts w:ascii="Times New Roman" w:hAnsi="Times New Roman" w:cs="Times New Roman"/>
          <w:bCs/>
          <w:iCs/>
          <w:color w:val="000000"/>
          <w:sz w:val="28"/>
          <w:szCs w:val="28"/>
          <w:lang w:val="uk-UA" w:eastAsia="uk-UA"/>
        </w:rPr>
        <w:t xml:space="preserve"> у зв’язку з переміщенням на нові місця проживання. Порівняльний аналіз групи внутрішніх (</w:t>
      </w:r>
      <w:r w:rsidRPr="009F2915">
        <w:rPr>
          <w:rFonts w:ascii="Times New Roman" w:hAnsi="Times New Roman" w:cs="Times New Roman"/>
          <w:bCs/>
          <w:iCs/>
          <w:color w:val="000000"/>
          <w:sz w:val="28"/>
          <w:szCs w:val="28"/>
          <w:lang w:val="uk-UA"/>
        </w:rPr>
        <w:t xml:space="preserve">19,8 ± 4,66) і зовнішніх  (18,1±4,32)  </w:t>
      </w:r>
      <w:r w:rsidRPr="009F2915">
        <w:rPr>
          <w:rFonts w:ascii="Times New Roman" w:hAnsi="Times New Roman" w:cs="Times New Roman"/>
          <w:bCs/>
          <w:iCs/>
          <w:color w:val="000000"/>
          <w:sz w:val="28"/>
          <w:szCs w:val="28"/>
          <w:lang w:val="uk-UA" w:eastAsia="uk-UA"/>
        </w:rPr>
        <w:t xml:space="preserve">переселенців вірогідно розрізняється </w:t>
      </w:r>
      <w:r w:rsidRPr="009F2915">
        <w:rPr>
          <w:rFonts w:ascii="Times New Roman" w:hAnsi="Times New Roman" w:cs="Times New Roman"/>
          <w:bCs/>
          <w:iCs/>
          <w:color w:val="000000"/>
          <w:sz w:val="28"/>
          <w:szCs w:val="28"/>
          <w:lang w:val="uk-UA"/>
        </w:rPr>
        <w:t>при p ≤0,05</w:t>
      </w:r>
      <w:r w:rsidRPr="009F2915">
        <w:rPr>
          <w:rStyle w:val="longtext"/>
          <w:rFonts w:ascii="Times New Roman" w:hAnsi="Times New Roman" w:cs="Times New Roman"/>
          <w:bCs/>
          <w:iCs/>
          <w:color w:val="000000"/>
          <w:sz w:val="28"/>
          <w:szCs w:val="28"/>
          <w:shd w:val="clear" w:color="auto" w:fill="FFFFFF"/>
          <w:lang w:val="uk-UA"/>
        </w:rPr>
        <w:t xml:space="preserve"> за t- критерієм Стьюдента</w:t>
      </w:r>
      <w:r w:rsidRPr="009F2915">
        <w:rPr>
          <w:rFonts w:ascii="Times New Roman" w:hAnsi="Times New Roman" w:cs="Times New Roman"/>
          <w:bCs/>
          <w:iCs/>
          <w:color w:val="000000"/>
          <w:sz w:val="28"/>
          <w:szCs w:val="28"/>
          <w:lang w:val="uk-UA"/>
        </w:rPr>
        <w:t xml:space="preserve">, що підкреслює більш виражену тривожність </w:t>
      </w:r>
      <w:r w:rsidRPr="009F2915">
        <w:rPr>
          <w:rFonts w:ascii="Times New Roman" w:hAnsi="Times New Roman" w:cs="Times New Roman"/>
          <w:bCs/>
          <w:iCs/>
          <w:color w:val="000000"/>
          <w:sz w:val="28"/>
          <w:szCs w:val="28"/>
          <w:lang w:val="uk-UA" w:eastAsia="uk-UA"/>
        </w:rPr>
        <w:t>внутрішніх переселенців, пов’язану із війною (постійні прояви страху, сигнали тривоги, паніка, наявність проблем, пов’язаних із роботою, сім’єю та ін.)»</w:t>
      </w:r>
      <w:r w:rsidR="00B217CC" w:rsidRPr="009F2915">
        <w:rPr>
          <w:rFonts w:ascii="Times New Roman" w:hAnsi="Times New Roman" w:cs="Times New Roman"/>
          <w:bCs/>
          <w:iCs/>
          <w:color w:val="000000"/>
          <w:sz w:val="28"/>
          <w:szCs w:val="28"/>
          <w:lang w:val="uk-UA"/>
        </w:rPr>
        <w:t>.</w:t>
      </w:r>
    </w:p>
    <w:p w14:paraId="6F50B6C3" w14:textId="2E1A5253" w:rsidR="00E5531C" w:rsidRPr="009F2915" w:rsidRDefault="00E5531C" w:rsidP="003763A8">
      <w:pPr>
        <w:pStyle w:val="af0"/>
        <w:tabs>
          <w:tab w:val="left" w:pos="720"/>
        </w:tabs>
        <w:spacing w:before="0" w:beforeAutospacing="0" w:after="0" w:afterAutospacing="0" w:line="360" w:lineRule="auto"/>
        <w:jc w:val="both"/>
        <w:rPr>
          <w:bCs/>
          <w:iCs/>
          <w:color w:val="000000"/>
          <w:sz w:val="28"/>
          <w:szCs w:val="28"/>
          <w:lang w:val="uk-UA"/>
        </w:rPr>
      </w:pPr>
      <w:r w:rsidRPr="009F2915">
        <w:rPr>
          <w:bCs/>
          <w:iCs/>
          <w:color w:val="000000"/>
          <w:sz w:val="28"/>
          <w:szCs w:val="28"/>
          <w:lang w:val="uk-UA"/>
        </w:rPr>
        <w:t xml:space="preserve">          «Біологічна теорія говорить про те, що тривога є наслідком якихось біологічних аномалій, наприклад, при підвищеному рівні продукування </w:t>
      </w:r>
      <w:proofErr w:type="spellStart"/>
      <w:r w:rsidRPr="009F2915">
        <w:rPr>
          <w:bCs/>
          <w:iCs/>
          <w:color w:val="000000"/>
          <w:sz w:val="28"/>
          <w:szCs w:val="28"/>
          <w:lang w:val="uk-UA"/>
        </w:rPr>
        <w:t>нейромедіаторів</w:t>
      </w:r>
      <w:proofErr w:type="spellEnd"/>
      <w:r w:rsidRPr="009F2915">
        <w:rPr>
          <w:bCs/>
          <w:iCs/>
          <w:color w:val="000000"/>
          <w:sz w:val="28"/>
          <w:szCs w:val="28"/>
          <w:lang w:val="uk-UA"/>
        </w:rPr>
        <w:t xml:space="preserve"> </w:t>
      </w:r>
      <w:r w:rsidR="006E73B3">
        <w:rPr>
          <w:bCs/>
          <w:iCs/>
          <w:color w:val="000000"/>
          <w:sz w:val="28"/>
          <w:szCs w:val="28"/>
          <w:lang w:val="uk-UA"/>
        </w:rPr>
        <w:t>−</w:t>
      </w:r>
      <w:r w:rsidRPr="009F2915">
        <w:rPr>
          <w:bCs/>
          <w:iCs/>
          <w:color w:val="000000"/>
          <w:sz w:val="28"/>
          <w:szCs w:val="28"/>
          <w:lang w:val="uk-UA"/>
        </w:rPr>
        <w:t xml:space="preserve"> провідників нервових імпульсів в головному мозку. Також підвищена тривожність може стати наслідком недостатньої фізичної активності та</w:t>
      </w:r>
      <w:r w:rsidRPr="009F2915">
        <w:rPr>
          <w:bCs/>
          <w:iCs/>
          <w:color w:val="000000"/>
          <w:sz w:val="28"/>
          <w:szCs w:val="28"/>
          <w:shd w:val="clear" w:color="auto" w:fill="F8F7F7"/>
          <w:lang w:val="uk-UA"/>
        </w:rPr>
        <w:t xml:space="preserve"> </w:t>
      </w:r>
      <w:r w:rsidRPr="009F2915">
        <w:rPr>
          <w:bCs/>
          <w:iCs/>
          <w:color w:val="000000"/>
          <w:sz w:val="28"/>
          <w:szCs w:val="28"/>
          <w:lang w:val="uk-UA"/>
        </w:rPr>
        <w:t>нераціонального харчування»</w:t>
      </w:r>
      <w:r w:rsidR="00B217CC" w:rsidRPr="009F2915">
        <w:rPr>
          <w:bCs/>
          <w:iCs/>
          <w:color w:val="000000"/>
          <w:sz w:val="28"/>
          <w:szCs w:val="28"/>
          <w:shd w:val="clear" w:color="auto" w:fill="F8F7F7"/>
          <w:lang w:val="uk-UA"/>
        </w:rPr>
        <w:t>.</w:t>
      </w:r>
    </w:p>
    <w:p w14:paraId="06804D28" w14:textId="5BDC77F5" w:rsidR="00E5531C" w:rsidRPr="009F2915" w:rsidRDefault="00E5531C" w:rsidP="003763A8">
      <w:pPr>
        <w:pStyle w:val="af0"/>
        <w:tabs>
          <w:tab w:val="left" w:pos="720"/>
        </w:tabs>
        <w:spacing w:before="0" w:beforeAutospacing="0" w:after="0" w:afterAutospacing="0" w:line="360" w:lineRule="auto"/>
        <w:jc w:val="both"/>
        <w:rPr>
          <w:bCs/>
          <w:iCs/>
          <w:color w:val="000000"/>
          <w:sz w:val="28"/>
          <w:szCs w:val="28"/>
          <w:lang w:val="uk-UA" w:eastAsia="uk-UA"/>
        </w:rPr>
      </w:pPr>
      <w:r w:rsidRPr="009F2915">
        <w:rPr>
          <w:bCs/>
          <w:iCs/>
          <w:color w:val="000000"/>
          <w:sz w:val="28"/>
          <w:szCs w:val="28"/>
          <w:lang w:val="uk-UA"/>
        </w:rPr>
        <w:t>       «Крім того, даний психічний стан - тривога, може супроводжувати багато соматичних захворювань. Перш за все, сюди можна віднести будь-які ендокринні порушення, в тому числі і гормональний збій у студентів-переселенців. Раптове відчуття тривоги іноді стає передвісником інфаркту, а також може свідчити про падіння рівня цукру в крові. Психічні захворювання</w:t>
      </w:r>
      <w:r w:rsidRPr="009F2915">
        <w:rPr>
          <w:bCs/>
          <w:iCs/>
          <w:color w:val="000000"/>
          <w:sz w:val="28"/>
          <w:szCs w:val="28"/>
          <w:shd w:val="clear" w:color="auto" w:fill="F8F7F7"/>
          <w:lang w:val="uk-UA"/>
        </w:rPr>
        <w:t xml:space="preserve"> </w:t>
      </w:r>
      <w:r w:rsidRPr="009F2915">
        <w:rPr>
          <w:bCs/>
          <w:iCs/>
          <w:color w:val="000000"/>
          <w:sz w:val="28"/>
          <w:szCs w:val="28"/>
          <w:lang w:val="uk-UA"/>
        </w:rPr>
        <w:t xml:space="preserve">також дуже часто </w:t>
      </w:r>
      <w:r w:rsidRPr="009F2915">
        <w:rPr>
          <w:bCs/>
          <w:iCs/>
          <w:color w:val="000000"/>
          <w:sz w:val="28"/>
          <w:szCs w:val="28"/>
          <w:lang w:val="uk-UA"/>
        </w:rPr>
        <w:lastRenderedPageBreak/>
        <w:t>супроводжуються</w:t>
      </w:r>
      <w:r w:rsidRPr="009F2915">
        <w:rPr>
          <w:bCs/>
          <w:iCs/>
          <w:color w:val="000000"/>
          <w:sz w:val="28"/>
          <w:szCs w:val="28"/>
          <w:shd w:val="clear" w:color="auto" w:fill="F8F7F7"/>
          <w:lang w:val="uk-UA"/>
        </w:rPr>
        <w:t xml:space="preserve"> </w:t>
      </w:r>
      <w:r w:rsidRPr="009F2915">
        <w:rPr>
          <w:bCs/>
          <w:iCs/>
          <w:color w:val="000000"/>
          <w:sz w:val="28"/>
          <w:szCs w:val="28"/>
          <w:lang w:val="uk-UA"/>
        </w:rPr>
        <w:t>тривожністю.</w:t>
      </w:r>
      <w:r w:rsidRPr="009F2915">
        <w:rPr>
          <w:bCs/>
          <w:iCs/>
          <w:color w:val="000000"/>
          <w:sz w:val="28"/>
          <w:szCs w:val="28"/>
          <w:shd w:val="clear" w:color="auto" w:fill="F8F7F7"/>
          <w:lang w:val="uk-UA"/>
        </w:rPr>
        <w:t xml:space="preserve"> </w:t>
      </w:r>
      <w:r w:rsidRPr="009F2915">
        <w:rPr>
          <w:bCs/>
          <w:iCs/>
          <w:color w:val="000000"/>
          <w:sz w:val="28"/>
          <w:szCs w:val="28"/>
          <w:lang w:val="uk-UA"/>
        </w:rPr>
        <w:t xml:space="preserve">Зокрема, тривога є одним із симптомів шизофренії, різних неврозів  і </w:t>
      </w:r>
      <w:proofErr w:type="spellStart"/>
      <w:r w:rsidRPr="009F2915">
        <w:rPr>
          <w:bCs/>
          <w:iCs/>
          <w:color w:val="000000"/>
          <w:sz w:val="28"/>
          <w:szCs w:val="28"/>
          <w:lang w:val="uk-UA"/>
        </w:rPr>
        <w:t>т.п</w:t>
      </w:r>
      <w:proofErr w:type="spellEnd"/>
      <w:r w:rsidRPr="009F2915">
        <w:rPr>
          <w:bCs/>
          <w:iCs/>
          <w:color w:val="000000"/>
          <w:sz w:val="28"/>
          <w:szCs w:val="28"/>
          <w:lang w:val="uk-UA"/>
        </w:rPr>
        <w:t>.»</w:t>
      </w:r>
      <w:r w:rsidR="00B217CC" w:rsidRPr="009F2915">
        <w:rPr>
          <w:bCs/>
          <w:iCs/>
          <w:color w:val="000000"/>
          <w:sz w:val="28"/>
          <w:szCs w:val="28"/>
          <w:lang w:val="uk-UA"/>
        </w:rPr>
        <w:t>.</w:t>
      </w:r>
    </w:p>
    <w:p w14:paraId="7868DF0E" w14:textId="77777777" w:rsidR="00B217CC" w:rsidRPr="009F2915" w:rsidRDefault="00E5531C" w:rsidP="003763A8">
      <w:pPr>
        <w:pStyle w:val="a4"/>
        <w:tabs>
          <w:tab w:val="clear" w:pos="4677"/>
          <w:tab w:val="clear" w:pos="9355"/>
          <w:tab w:val="left" w:pos="720"/>
        </w:tabs>
        <w:spacing w:line="360" w:lineRule="auto"/>
        <w:jc w:val="both"/>
        <w:rPr>
          <w:rFonts w:ascii="Times New Roman" w:hAnsi="Times New Roman" w:cs="Times New Roman"/>
          <w:bCs/>
          <w:iCs/>
          <w:color w:val="000000"/>
          <w:sz w:val="28"/>
          <w:szCs w:val="28"/>
          <w:lang w:val="uk-UA" w:eastAsia="uk-UA"/>
        </w:rPr>
      </w:pPr>
      <w:r w:rsidRPr="009F2915">
        <w:rPr>
          <w:rFonts w:ascii="Times New Roman" w:hAnsi="Times New Roman" w:cs="Times New Roman"/>
          <w:bCs/>
          <w:iCs/>
          <w:color w:val="000000"/>
          <w:sz w:val="28"/>
          <w:szCs w:val="28"/>
          <w:lang w:val="uk-UA"/>
        </w:rPr>
        <w:t xml:space="preserve">          «Показник фрустрації відповідає дуже високому рівні </w:t>
      </w:r>
      <w:r w:rsidRPr="009F2915">
        <w:rPr>
          <w:rFonts w:ascii="Times New Roman" w:hAnsi="Times New Roman" w:cs="Times New Roman"/>
          <w:bCs/>
          <w:iCs/>
          <w:color w:val="000000"/>
          <w:sz w:val="28"/>
          <w:szCs w:val="28"/>
          <w:lang w:val="uk-UA" w:eastAsia="uk-UA"/>
        </w:rPr>
        <w:t>в групі внутрішніх (М=</w:t>
      </w:r>
      <w:r w:rsidRPr="009F2915">
        <w:rPr>
          <w:rFonts w:ascii="Times New Roman" w:hAnsi="Times New Roman" w:cs="Times New Roman"/>
          <w:bCs/>
          <w:iCs/>
          <w:color w:val="000000"/>
          <w:sz w:val="28"/>
          <w:szCs w:val="28"/>
          <w:lang w:val="uk-UA"/>
        </w:rPr>
        <w:t>20,1</w:t>
      </w:r>
      <w:r w:rsidRPr="009F2915">
        <w:rPr>
          <w:rFonts w:ascii="Times New Roman" w:hAnsi="Times New Roman" w:cs="Times New Roman"/>
          <w:bCs/>
          <w:iCs/>
          <w:color w:val="000000"/>
          <w:sz w:val="28"/>
          <w:szCs w:val="28"/>
          <w:lang w:val="uk-UA" w:eastAsia="uk-UA"/>
        </w:rPr>
        <w:t>) і зовнішніх (М=</w:t>
      </w:r>
      <w:r w:rsidRPr="009F2915">
        <w:rPr>
          <w:rFonts w:ascii="Times New Roman" w:hAnsi="Times New Roman" w:cs="Times New Roman"/>
          <w:bCs/>
          <w:iCs/>
          <w:color w:val="000000"/>
          <w:sz w:val="28"/>
          <w:szCs w:val="28"/>
          <w:lang w:val="uk-UA"/>
        </w:rPr>
        <w:t>21,3</w:t>
      </w:r>
      <w:r w:rsidRPr="009F2915">
        <w:rPr>
          <w:rFonts w:ascii="Times New Roman" w:hAnsi="Times New Roman" w:cs="Times New Roman"/>
          <w:bCs/>
          <w:iCs/>
          <w:color w:val="000000"/>
          <w:sz w:val="28"/>
          <w:szCs w:val="28"/>
          <w:lang w:val="uk-UA" w:eastAsia="uk-UA"/>
        </w:rPr>
        <w:t xml:space="preserve">) переселенців, що викликане дезорганізацією свідомості тимчасово переміщених осіб в нових умовах життя, пов’язаних із </w:t>
      </w:r>
      <w:r w:rsidRPr="009F2915">
        <w:rPr>
          <w:rFonts w:ascii="Times New Roman" w:hAnsi="Times New Roman" w:cs="Times New Roman"/>
          <w:bCs/>
          <w:iCs/>
          <w:color w:val="000000"/>
          <w:sz w:val="28"/>
          <w:szCs w:val="28"/>
          <w:lang w:val="uk-UA"/>
        </w:rPr>
        <w:t xml:space="preserve">переживанням, можливостями невдачі, відчаєм, розчаруванням, досадою та депресією. </w:t>
      </w:r>
      <w:r w:rsidRPr="009F2915">
        <w:rPr>
          <w:rFonts w:ascii="Times New Roman" w:hAnsi="Times New Roman" w:cs="Times New Roman"/>
          <w:bCs/>
          <w:iCs/>
          <w:color w:val="000000"/>
          <w:sz w:val="28"/>
          <w:szCs w:val="28"/>
          <w:lang w:val="uk-UA" w:eastAsia="uk-UA"/>
        </w:rPr>
        <w:t>Порівняльний аналіз групи внутрішніх (</w:t>
      </w:r>
      <w:r w:rsidRPr="009F2915">
        <w:rPr>
          <w:rFonts w:ascii="Times New Roman" w:hAnsi="Times New Roman" w:cs="Times New Roman"/>
          <w:bCs/>
          <w:iCs/>
          <w:color w:val="000000"/>
          <w:sz w:val="28"/>
          <w:szCs w:val="28"/>
          <w:lang w:val="uk-UA"/>
        </w:rPr>
        <w:t xml:space="preserve">20,1 ± 5,18) і зовнішніх  (21,3±4,19)  </w:t>
      </w:r>
      <w:r w:rsidRPr="009F2915">
        <w:rPr>
          <w:rFonts w:ascii="Times New Roman" w:hAnsi="Times New Roman" w:cs="Times New Roman"/>
          <w:bCs/>
          <w:iCs/>
          <w:color w:val="000000"/>
          <w:sz w:val="28"/>
          <w:szCs w:val="28"/>
          <w:lang w:val="uk-UA" w:eastAsia="uk-UA"/>
        </w:rPr>
        <w:t xml:space="preserve">переселенців демонструє вірогідність отриманих результатів </w:t>
      </w:r>
      <w:r w:rsidRPr="009F2915">
        <w:rPr>
          <w:rFonts w:ascii="Times New Roman" w:hAnsi="Times New Roman" w:cs="Times New Roman"/>
          <w:bCs/>
          <w:iCs/>
          <w:color w:val="000000"/>
          <w:sz w:val="28"/>
          <w:szCs w:val="28"/>
          <w:lang w:val="uk-UA"/>
        </w:rPr>
        <w:t xml:space="preserve">при p ≤0,05, що підкреслює більш виражену фрустрацію  у </w:t>
      </w:r>
      <w:r w:rsidRPr="009F2915">
        <w:rPr>
          <w:rFonts w:ascii="Times New Roman" w:hAnsi="Times New Roman" w:cs="Times New Roman"/>
          <w:bCs/>
          <w:iCs/>
          <w:color w:val="000000"/>
          <w:sz w:val="28"/>
          <w:szCs w:val="28"/>
          <w:lang w:val="uk-UA" w:eastAsia="uk-UA"/>
        </w:rPr>
        <w:t>зовнішніх  переселенців, яка викликана  станом дезадаптації, емоційним дискомфортом, депресією, роздратованістю, відсутністю роботи, обсягом зарплати та іншими зовнішніми загрозами, які можуть негативно вплинути на життєву успішність зовнішніх переселенців»</w:t>
      </w:r>
      <w:r w:rsidR="00B217CC" w:rsidRPr="009F2915">
        <w:rPr>
          <w:rFonts w:ascii="Times New Roman" w:hAnsi="Times New Roman" w:cs="Times New Roman"/>
          <w:bCs/>
          <w:iCs/>
          <w:color w:val="000000"/>
          <w:sz w:val="28"/>
          <w:szCs w:val="28"/>
          <w:lang w:val="uk-UA" w:eastAsia="uk-UA"/>
        </w:rPr>
        <w:t xml:space="preserve"> </w:t>
      </w:r>
      <w:r w:rsidRPr="009F2915">
        <w:rPr>
          <w:rFonts w:ascii="Times New Roman" w:hAnsi="Times New Roman" w:cs="Times New Roman"/>
          <w:bCs/>
          <w:iCs/>
          <w:color w:val="000000"/>
          <w:sz w:val="28"/>
          <w:szCs w:val="28"/>
          <w:lang w:val="uk-UA"/>
        </w:rPr>
        <w:t xml:space="preserve">[16].  </w:t>
      </w:r>
      <w:r w:rsidRPr="009F2915">
        <w:rPr>
          <w:rFonts w:ascii="Times New Roman" w:hAnsi="Times New Roman" w:cs="Times New Roman"/>
          <w:bCs/>
          <w:iCs/>
          <w:color w:val="000000"/>
          <w:sz w:val="28"/>
          <w:szCs w:val="28"/>
          <w:lang w:val="uk-UA" w:eastAsia="uk-UA"/>
        </w:rPr>
        <w:t xml:space="preserve">   </w:t>
      </w:r>
    </w:p>
    <w:p w14:paraId="03DFA4AC" w14:textId="77777777" w:rsidR="00B217CC" w:rsidRPr="009F2915" w:rsidRDefault="00B217CC" w:rsidP="003763A8">
      <w:pPr>
        <w:pStyle w:val="a4"/>
        <w:tabs>
          <w:tab w:val="clear" w:pos="4677"/>
          <w:tab w:val="clear" w:pos="9355"/>
          <w:tab w:val="left" w:pos="720"/>
        </w:tabs>
        <w:spacing w:line="360" w:lineRule="auto"/>
        <w:jc w:val="both"/>
        <w:rPr>
          <w:rFonts w:ascii="Times New Roman" w:hAnsi="Times New Roman" w:cs="Times New Roman"/>
          <w:bCs/>
          <w:iCs/>
          <w:color w:val="000000"/>
          <w:sz w:val="28"/>
          <w:szCs w:val="28"/>
          <w:lang w:val="uk-UA" w:eastAsia="uk-UA"/>
        </w:rPr>
      </w:pPr>
    </w:p>
    <w:p w14:paraId="538AD905" w14:textId="0BD0CE65" w:rsidR="008F69EE" w:rsidRPr="009F2915" w:rsidRDefault="008F69EE" w:rsidP="003763A8">
      <w:pPr>
        <w:pStyle w:val="a4"/>
        <w:tabs>
          <w:tab w:val="clear" w:pos="4677"/>
          <w:tab w:val="clear" w:pos="9355"/>
          <w:tab w:val="left" w:pos="720"/>
        </w:tabs>
        <w:spacing w:line="360" w:lineRule="auto"/>
        <w:jc w:val="both"/>
        <w:rPr>
          <w:rFonts w:ascii="Times New Roman" w:eastAsia="Times New Roman" w:hAnsi="Times New Roman" w:cs="Times New Roman"/>
          <w:b/>
          <w:sz w:val="28"/>
          <w:szCs w:val="28"/>
          <w:lang w:val="uk-UA" w:eastAsia="ru-RU"/>
        </w:rPr>
      </w:pPr>
      <w:r w:rsidRPr="009F2915">
        <w:rPr>
          <w:rFonts w:ascii="Times New Roman" w:hAnsi="Times New Roman" w:cs="Times New Roman"/>
          <w:b/>
          <w:iCs/>
          <w:color w:val="000000"/>
          <w:sz w:val="28"/>
          <w:szCs w:val="28"/>
          <w:lang w:val="uk-UA" w:eastAsia="uk-UA"/>
        </w:rPr>
        <w:t xml:space="preserve">         2.3. </w:t>
      </w:r>
      <w:r w:rsidRPr="009F2915">
        <w:rPr>
          <w:rFonts w:ascii="Times New Roman" w:hAnsi="Times New Roman" w:cs="Times New Roman"/>
          <w:b/>
          <w:color w:val="000000"/>
          <w:sz w:val="28"/>
          <w:szCs w:val="28"/>
          <w:lang w:val="uk-UA"/>
        </w:rPr>
        <w:t xml:space="preserve">Зміни у стані адаптації особистості під впливом програмного комплексу оптимізації  цього процесу </w:t>
      </w:r>
      <w:r w:rsidRPr="009F2915">
        <w:rPr>
          <w:rFonts w:ascii="Times New Roman" w:eastAsia="Times New Roman" w:hAnsi="Times New Roman" w:cs="Times New Roman"/>
          <w:b/>
          <w:sz w:val="28"/>
          <w:szCs w:val="28"/>
          <w:lang w:val="uk-UA" w:eastAsia="ru-RU"/>
        </w:rPr>
        <w:t xml:space="preserve">в умовах </w:t>
      </w:r>
      <w:proofErr w:type="spellStart"/>
      <w:r w:rsidRPr="009F2915">
        <w:rPr>
          <w:rFonts w:ascii="Times New Roman" w:eastAsia="Times New Roman" w:hAnsi="Times New Roman" w:cs="Times New Roman"/>
          <w:b/>
          <w:sz w:val="28"/>
          <w:szCs w:val="28"/>
          <w:lang w:val="uk-UA" w:eastAsia="ru-RU"/>
        </w:rPr>
        <w:t>проблемогенного</w:t>
      </w:r>
      <w:proofErr w:type="spellEnd"/>
      <w:r w:rsidRPr="009F2915">
        <w:rPr>
          <w:rFonts w:ascii="Times New Roman" w:eastAsia="Times New Roman" w:hAnsi="Times New Roman" w:cs="Times New Roman"/>
          <w:b/>
          <w:sz w:val="28"/>
          <w:szCs w:val="28"/>
          <w:lang w:val="uk-UA" w:eastAsia="ru-RU"/>
        </w:rPr>
        <w:t xml:space="preserve"> соціуму</w:t>
      </w:r>
    </w:p>
    <w:p w14:paraId="602520C5" w14:textId="77777777" w:rsidR="008F69EE" w:rsidRPr="009F2915" w:rsidRDefault="008F69EE" w:rsidP="003763A8">
      <w:pPr>
        <w:pStyle w:val="a4"/>
        <w:tabs>
          <w:tab w:val="clear" w:pos="4677"/>
          <w:tab w:val="clear" w:pos="9355"/>
          <w:tab w:val="left" w:pos="720"/>
        </w:tabs>
        <w:spacing w:line="360" w:lineRule="auto"/>
        <w:jc w:val="both"/>
        <w:rPr>
          <w:rFonts w:ascii="Times New Roman" w:hAnsi="Times New Roman" w:cs="Times New Roman"/>
          <w:bCs/>
          <w:iCs/>
          <w:color w:val="000000"/>
          <w:sz w:val="28"/>
          <w:szCs w:val="28"/>
          <w:lang w:val="uk-UA" w:eastAsia="uk-UA"/>
        </w:rPr>
      </w:pPr>
    </w:p>
    <w:p w14:paraId="6EC0AA1B" w14:textId="77777777" w:rsidR="008F69EE" w:rsidRPr="009F2915" w:rsidRDefault="008F69EE" w:rsidP="008F69EE">
      <w:pPr>
        <w:tabs>
          <w:tab w:val="left" w:pos="720"/>
        </w:tabs>
        <w:spacing w:after="0" w:line="360" w:lineRule="auto"/>
        <w:ind w:firstLine="708"/>
        <w:jc w:val="both"/>
        <w:rPr>
          <w:rFonts w:ascii="Times New Roman" w:hAnsi="Times New Roman" w:cs="Times New Roman"/>
          <w:color w:val="000000"/>
          <w:sz w:val="28"/>
          <w:szCs w:val="28"/>
          <w:shd w:val="clear" w:color="auto" w:fill="FFFFFF"/>
          <w:lang w:val="uk-UA"/>
        </w:rPr>
      </w:pPr>
      <w:proofErr w:type="spellStart"/>
      <w:r w:rsidRPr="009F2915">
        <w:rPr>
          <w:rFonts w:ascii="Times New Roman" w:hAnsi="Times New Roman" w:cs="Times New Roman"/>
          <w:color w:val="000000"/>
          <w:sz w:val="28"/>
          <w:szCs w:val="28"/>
          <w:lang w:val="uk-UA"/>
        </w:rPr>
        <w:t>Психодіагностичне</w:t>
      </w:r>
      <w:proofErr w:type="spellEnd"/>
      <w:r w:rsidRPr="009F2915">
        <w:rPr>
          <w:rFonts w:ascii="Times New Roman" w:hAnsi="Times New Roman" w:cs="Times New Roman"/>
          <w:color w:val="000000"/>
          <w:sz w:val="28"/>
          <w:szCs w:val="28"/>
          <w:lang w:val="uk-UA"/>
        </w:rPr>
        <w:t xml:space="preserve"> дослідження </w:t>
      </w:r>
      <w:r w:rsidRPr="009F2915">
        <w:rPr>
          <w:rFonts w:ascii="Times New Roman" w:hAnsi="Times New Roman" w:cs="Times New Roman"/>
          <w:color w:val="000000"/>
          <w:sz w:val="28"/>
          <w:szCs w:val="28"/>
          <w:shd w:val="clear" w:color="auto" w:fill="FFFFFF"/>
          <w:lang w:val="uk-UA"/>
        </w:rPr>
        <w:t xml:space="preserve">психологічних чинників адаптації тимчасово переміщених осіб </w:t>
      </w:r>
      <w:r w:rsidRPr="009F2915">
        <w:rPr>
          <w:rFonts w:ascii="Times New Roman" w:hAnsi="Times New Roman" w:cs="Times New Roman"/>
          <w:color w:val="000000"/>
          <w:sz w:val="28"/>
          <w:szCs w:val="28"/>
          <w:lang w:val="uk-UA"/>
        </w:rPr>
        <w:t xml:space="preserve"> засвідчило потребу в психокорекції їх показників, оскільки оптимізація успішної адаптації</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bCs/>
          <w:color w:val="000000"/>
          <w:sz w:val="28"/>
          <w:szCs w:val="28"/>
          <w:lang w:val="uk-UA"/>
        </w:rPr>
        <w:t xml:space="preserve">тимчасово переміщених осіб </w:t>
      </w:r>
      <w:r w:rsidRPr="009F2915">
        <w:rPr>
          <w:rFonts w:ascii="Times New Roman" w:hAnsi="Times New Roman" w:cs="Times New Roman"/>
          <w:color w:val="000000"/>
          <w:sz w:val="28"/>
          <w:szCs w:val="28"/>
          <w:lang w:val="uk-UA"/>
        </w:rPr>
        <w:t xml:space="preserve">– необхідна умова вирішення завдань процесу адаптації на афективному, особистісному і </w:t>
      </w:r>
      <w:proofErr w:type="spellStart"/>
      <w:r w:rsidRPr="009F2915">
        <w:rPr>
          <w:rFonts w:ascii="Times New Roman" w:hAnsi="Times New Roman" w:cs="Times New Roman"/>
          <w:color w:val="000000"/>
          <w:sz w:val="28"/>
          <w:szCs w:val="28"/>
          <w:lang w:val="uk-UA"/>
        </w:rPr>
        <w:t>конативному</w:t>
      </w:r>
      <w:proofErr w:type="spellEnd"/>
      <w:r w:rsidRPr="009F2915">
        <w:rPr>
          <w:rFonts w:ascii="Times New Roman" w:hAnsi="Times New Roman" w:cs="Times New Roman"/>
          <w:color w:val="000000"/>
          <w:sz w:val="28"/>
          <w:szCs w:val="28"/>
          <w:lang w:val="uk-UA"/>
        </w:rPr>
        <w:t xml:space="preserve"> рівнях.</w:t>
      </w:r>
    </w:p>
    <w:p w14:paraId="704AB475" w14:textId="6A2DD2CE" w:rsidR="008F69EE" w:rsidRPr="009F2915" w:rsidRDefault="008F69EE" w:rsidP="008F69EE">
      <w:pPr>
        <w:tabs>
          <w:tab w:val="left" w:pos="540"/>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color w:val="000000"/>
          <w:sz w:val="28"/>
          <w:szCs w:val="28"/>
          <w:lang w:val="uk-UA"/>
        </w:rPr>
        <w:t xml:space="preserve">             Саме  </w:t>
      </w:r>
      <w:r w:rsidRPr="009F2915">
        <w:rPr>
          <w:rFonts w:ascii="Times New Roman" w:hAnsi="Times New Roman" w:cs="Times New Roman"/>
          <w:bCs/>
          <w:color w:val="000000"/>
          <w:sz w:val="28"/>
          <w:szCs w:val="28"/>
          <w:lang w:val="uk-UA"/>
        </w:rPr>
        <w:t>«П</w:t>
      </w:r>
      <w:r w:rsidRPr="009F2915">
        <w:rPr>
          <w:rFonts w:ascii="Times New Roman" w:hAnsi="Times New Roman" w:cs="Times New Roman"/>
          <w:color w:val="000000"/>
          <w:sz w:val="28"/>
          <w:szCs w:val="28"/>
          <w:lang w:val="uk-UA"/>
        </w:rPr>
        <w:t xml:space="preserve">рограмний  комплекс оптимізації успішної адаптації </w:t>
      </w:r>
      <w:r w:rsidRPr="009F2915">
        <w:rPr>
          <w:rFonts w:ascii="Times New Roman" w:hAnsi="Times New Roman" w:cs="Times New Roman"/>
          <w:bCs/>
          <w:color w:val="000000"/>
          <w:sz w:val="28"/>
          <w:szCs w:val="28"/>
          <w:lang w:val="uk-UA"/>
        </w:rPr>
        <w:t>тимчасово переміщених осіб» під час війни</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shd w:val="clear" w:color="auto" w:fill="FFFFFF"/>
          <w:lang w:val="uk-UA"/>
        </w:rPr>
        <w:t xml:space="preserve"> охоплює комплексне використання засобів психокорекції (</w:t>
      </w:r>
      <w:r w:rsidRPr="009F2915">
        <w:rPr>
          <w:rFonts w:ascii="Times New Roman" w:hAnsi="Times New Roman" w:cs="Times New Roman"/>
          <w:color w:val="000000"/>
          <w:sz w:val="28"/>
          <w:szCs w:val="28"/>
          <w:lang w:val="uk-UA"/>
        </w:rPr>
        <w:t xml:space="preserve">навіювання, </w:t>
      </w:r>
      <w:r w:rsidRPr="009F2915">
        <w:rPr>
          <w:rFonts w:ascii="Times New Roman" w:hAnsi="Times New Roman" w:cs="Times New Roman"/>
          <w:iCs/>
          <w:color w:val="000000"/>
          <w:sz w:val="28"/>
          <w:szCs w:val="28"/>
          <w:lang w:val="uk-UA"/>
        </w:rPr>
        <w:t>переконання,</w:t>
      </w:r>
      <w:r w:rsidRPr="009F2915">
        <w:rPr>
          <w:rFonts w:ascii="Times New Roman" w:hAnsi="Times New Roman" w:cs="Times New Roman"/>
          <w:color w:val="000000"/>
          <w:sz w:val="28"/>
          <w:szCs w:val="28"/>
          <w:lang w:val="uk-UA"/>
        </w:rPr>
        <w:t xml:space="preserve"> бесіда,</w:t>
      </w:r>
      <w:r w:rsidRPr="009F2915">
        <w:rPr>
          <w:rStyle w:val="a7"/>
          <w:rFonts w:ascii="Times New Roman" w:hAnsi="Times New Roman" w:cs="Times New Roman"/>
          <w:bCs/>
          <w:i/>
          <w:color w:val="000000"/>
          <w:sz w:val="28"/>
          <w:szCs w:val="28"/>
          <w:lang w:val="uk-UA"/>
        </w:rPr>
        <w:t xml:space="preserve"> </w:t>
      </w:r>
      <w:r w:rsidRPr="009F2915">
        <w:rPr>
          <w:rStyle w:val="af7"/>
          <w:rFonts w:ascii="Times New Roman" w:hAnsi="Times New Roman" w:cs="Times New Roman"/>
          <w:bCs/>
          <w:i w:val="0"/>
          <w:color w:val="000000"/>
          <w:sz w:val="28"/>
          <w:szCs w:val="28"/>
          <w:lang w:val="uk-UA"/>
        </w:rPr>
        <w:t>очищення,</w:t>
      </w:r>
      <w:r w:rsidRPr="009F2915">
        <w:rPr>
          <w:rFonts w:ascii="Times New Roman" w:hAnsi="Times New Roman" w:cs="Times New Roman"/>
          <w:color w:val="000000"/>
          <w:sz w:val="28"/>
          <w:szCs w:val="28"/>
          <w:lang w:val="uk-UA"/>
        </w:rPr>
        <w:t xml:space="preserve"> м'язова релаксація</w:t>
      </w:r>
      <w:r w:rsidRPr="009F2915">
        <w:rPr>
          <w:rFonts w:ascii="Times New Roman" w:hAnsi="Times New Roman" w:cs="Times New Roman"/>
          <w:iCs/>
          <w:color w:val="000000"/>
          <w:sz w:val="28"/>
          <w:szCs w:val="28"/>
          <w:lang w:val="uk-UA"/>
        </w:rPr>
        <w:t xml:space="preserve">)  і буде сприяти </w:t>
      </w:r>
      <w:r w:rsidRPr="009F2915">
        <w:rPr>
          <w:rStyle w:val="af7"/>
          <w:rFonts w:ascii="Times New Roman" w:hAnsi="Times New Roman" w:cs="Times New Roman"/>
          <w:bCs/>
          <w:i w:val="0"/>
          <w:color w:val="000000"/>
          <w:sz w:val="28"/>
          <w:szCs w:val="28"/>
          <w:lang w:val="uk-UA"/>
        </w:rPr>
        <w:t xml:space="preserve">звільненню від негативних переживань і думок, </w:t>
      </w:r>
      <w:r w:rsidRPr="009F2915">
        <w:rPr>
          <w:rFonts w:ascii="Times New Roman" w:hAnsi="Times New Roman" w:cs="Times New Roman"/>
          <w:color w:val="000000"/>
          <w:sz w:val="28"/>
          <w:szCs w:val="28"/>
          <w:lang w:val="uk-UA"/>
        </w:rPr>
        <w:t xml:space="preserve">стабілізації  емоційних станів, прискоренню адаптації, стимулюванню внутрішніх індивідуальних ресурсів, </w:t>
      </w:r>
      <w:r w:rsidRPr="009F2915">
        <w:rPr>
          <w:rFonts w:ascii="Times New Roman" w:hAnsi="Times New Roman" w:cs="Times New Roman"/>
          <w:bCs/>
          <w:color w:val="000000"/>
          <w:sz w:val="28"/>
          <w:szCs w:val="28"/>
          <w:lang w:val="uk-UA"/>
        </w:rPr>
        <w:t xml:space="preserve">психічного здоров'я, самоактуалізації й успішної самореалізації в нових умовах існування.  </w:t>
      </w:r>
    </w:p>
    <w:p w14:paraId="1A203755" w14:textId="42D50408" w:rsidR="008F69EE" w:rsidRPr="009F2915" w:rsidRDefault="008F69EE" w:rsidP="008F69EE">
      <w:pPr>
        <w:tabs>
          <w:tab w:val="left" w:pos="709"/>
        </w:tabs>
        <w:spacing w:after="0" w:line="360" w:lineRule="auto"/>
        <w:ind w:firstLine="708"/>
        <w:jc w:val="both"/>
        <w:rPr>
          <w:rFonts w:ascii="Times New Roman" w:hAnsi="Times New Roman" w:cs="Times New Roman"/>
          <w:b/>
          <w:color w:val="000000"/>
          <w:spacing w:val="-10"/>
          <w:sz w:val="28"/>
          <w:szCs w:val="28"/>
          <w:lang w:val="uk-UA" w:eastAsia="uk-UA"/>
        </w:rPr>
      </w:pPr>
      <w:r w:rsidRPr="009F2915">
        <w:rPr>
          <w:rFonts w:ascii="Times New Roman" w:hAnsi="Times New Roman" w:cs="Times New Roman"/>
          <w:color w:val="000000"/>
          <w:sz w:val="28"/>
          <w:szCs w:val="28"/>
          <w:lang w:val="uk-UA"/>
        </w:rPr>
        <w:lastRenderedPageBreak/>
        <w:t xml:space="preserve">Міждисциплінарний підхід дозволив здійснити комплексне інтегроване  застосування трьох аспектів  – психологічного, соціального та медичного. Так, медичний аспект комплексного використання засобів оптимізації успішної адаптації в нашому дослідженні заснований на попередній аргументації тісного взаємозв’язку адаптації і здоров’я: психологічне  здоров'я, самопочуття, рівень здатності людини до  розвитку й реалізації власного потенціалу, самоактуалізації й визначення потенціалу та </w:t>
      </w:r>
      <w:proofErr w:type="spellStart"/>
      <w:r w:rsidRPr="009F2915">
        <w:rPr>
          <w:rFonts w:ascii="Times New Roman" w:hAnsi="Times New Roman" w:cs="Times New Roman"/>
          <w:color w:val="000000"/>
          <w:sz w:val="28"/>
          <w:szCs w:val="28"/>
          <w:lang w:val="uk-UA"/>
        </w:rPr>
        <w:t>ресурсності</w:t>
      </w:r>
      <w:proofErr w:type="spellEnd"/>
      <w:r w:rsidRPr="009F2915">
        <w:rPr>
          <w:rFonts w:ascii="Times New Roman" w:hAnsi="Times New Roman" w:cs="Times New Roman"/>
          <w:color w:val="000000"/>
          <w:sz w:val="28"/>
          <w:szCs w:val="28"/>
          <w:lang w:val="uk-UA"/>
        </w:rPr>
        <w:t xml:space="preserve">   адаптації   ізоморфні зі  </w:t>
      </w:r>
      <w:proofErr w:type="spellStart"/>
      <w:r w:rsidRPr="009F2915">
        <w:rPr>
          <w:rFonts w:ascii="Times New Roman" w:hAnsi="Times New Roman" w:cs="Times New Roman"/>
          <w:color w:val="000000"/>
          <w:sz w:val="28"/>
          <w:szCs w:val="28"/>
          <w:shd w:val="clear" w:color="auto" w:fill="FFFFFF"/>
          <w:lang w:val="uk-UA"/>
        </w:rPr>
        <w:t>загальнофункціональними</w:t>
      </w:r>
      <w:proofErr w:type="spellEnd"/>
      <w:r w:rsidRPr="009F2915">
        <w:rPr>
          <w:rFonts w:ascii="Times New Roman" w:hAnsi="Times New Roman" w:cs="Times New Roman"/>
          <w:color w:val="000000"/>
          <w:sz w:val="28"/>
          <w:szCs w:val="28"/>
          <w:shd w:val="clear" w:color="auto" w:fill="FFFFFF"/>
          <w:lang w:val="uk-UA"/>
        </w:rPr>
        <w:t xml:space="preserve"> механізмами адаптації:  </w:t>
      </w:r>
      <w:r w:rsidRPr="009F2915">
        <w:rPr>
          <w:rFonts w:ascii="Times New Roman" w:hAnsi="Times New Roman" w:cs="Times New Roman"/>
          <w:color w:val="000000"/>
          <w:sz w:val="28"/>
          <w:szCs w:val="28"/>
          <w:lang w:val="uk-UA"/>
        </w:rPr>
        <w:t xml:space="preserve">пристосування людини до умов свого існування, становлення  й розвиток особистості, оволодіння прийомами, засобами діяльності і міжособистісного спілкування. </w:t>
      </w:r>
      <w:r w:rsidRPr="009F2915">
        <w:rPr>
          <w:rFonts w:ascii="Times New Roman" w:hAnsi="Times New Roman" w:cs="Times New Roman"/>
          <w:i/>
          <w:color w:val="000000"/>
          <w:sz w:val="28"/>
          <w:szCs w:val="28"/>
          <w:lang w:val="uk-UA"/>
        </w:rPr>
        <w:t>Соціологічний аспект</w:t>
      </w:r>
      <w:r w:rsidRPr="009F2915">
        <w:rPr>
          <w:rFonts w:ascii="Times New Roman" w:hAnsi="Times New Roman" w:cs="Times New Roman"/>
          <w:color w:val="000000"/>
          <w:sz w:val="28"/>
          <w:szCs w:val="28"/>
          <w:lang w:val="uk-UA"/>
        </w:rPr>
        <w:t xml:space="preserve"> адаптації нерозривно пов’язаний із психологічним у взаємодії та взаємовідносинах в колективі, здатності до адекватного рольового очікування, взаємодії з колегами, контролем рольової поведінки у процесі взаємодії. А </w:t>
      </w:r>
      <w:r w:rsidRPr="009F2915">
        <w:rPr>
          <w:rFonts w:ascii="Times New Roman" w:hAnsi="Times New Roman" w:cs="Times New Roman"/>
          <w:i/>
          <w:color w:val="000000"/>
          <w:sz w:val="28"/>
          <w:szCs w:val="28"/>
          <w:lang w:val="uk-UA"/>
        </w:rPr>
        <w:t>психологічний аспект</w:t>
      </w:r>
      <w:r w:rsidRPr="009F2915">
        <w:rPr>
          <w:rFonts w:ascii="Times New Roman" w:hAnsi="Times New Roman" w:cs="Times New Roman"/>
          <w:color w:val="000000"/>
          <w:sz w:val="28"/>
          <w:szCs w:val="28"/>
          <w:lang w:val="uk-UA"/>
        </w:rPr>
        <w:t xml:space="preserve"> – базується на теоретично обґрунтованому й емпірично підтвердженому значимому взаємозв’язку,</w:t>
      </w:r>
      <w:r w:rsidRPr="009F2915">
        <w:rPr>
          <w:rFonts w:ascii="Times New Roman" w:hAnsi="Times New Roman" w:cs="Times New Roman"/>
          <w:color w:val="000000"/>
          <w:sz w:val="28"/>
          <w:szCs w:val="28"/>
          <w:lang w:val="uk-UA" w:eastAsia="ar-SA"/>
        </w:rPr>
        <w:t xml:space="preserve"> </w:t>
      </w:r>
      <w:proofErr w:type="spellStart"/>
      <w:r w:rsidRPr="009F2915">
        <w:rPr>
          <w:rFonts w:ascii="Times New Roman" w:hAnsi="Times New Roman" w:cs="Times New Roman"/>
          <w:color w:val="000000"/>
          <w:sz w:val="28"/>
          <w:szCs w:val="28"/>
          <w:lang w:val="uk-UA" w:eastAsia="ar-SA"/>
        </w:rPr>
        <w:t>взаємозалежностей</w:t>
      </w:r>
      <w:proofErr w:type="spellEnd"/>
      <w:r w:rsidRPr="009F2915">
        <w:rPr>
          <w:rFonts w:ascii="Times New Roman" w:hAnsi="Times New Roman" w:cs="Times New Roman"/>
          <w:color w:val="000000"/>
          <w:sz w:val="28"/>
          <w:szCs w:val="28"/>
          <w:lang w:val="uk-UA"/>
        </w:rPr>
        <w:t xml:space="preserve"> між компонентами, динамічними </w:t>
      </w:r>
      <w:proofErr w:type="spellStart"/>
      <w:r w:rsidRPr="009F2915">
        <w:rPr>
          <w:rFonts w:ascii="Times New Roman" w:hAnsi="Times New Roman" w:cs="Times New Roman"/>
          <w:color w:val="000000"/>
          <w:sz w:val="28"/>
          <w:szCs w:val="28"/>
          <w:lang w:val="uk-UA"/>
        </w:rPr>
        <w:t>паттернами</w:t>
      </w:r>
      <w:proofErr w:type="spellEnd"/>
      <w:r w:rsidRPr="009F2915">
        <w:rPr>
          <w:rFonts w:ascii="Times New Roman" w:hAnsi="Times New Roman" w:cs="Times New Roman"/>
          <w:color w:val="000000"/>
          <w:sz w:val="28"/>
          <w:szCs w:val="28"/>
          <w:lang w:val="uk-UA"/>
        </w:rPr>
        <w:t xml:space="preserve">  адаптації (адаптивність</w:t>
      </w:r>
      <w:r w:rsidRPr="009F2915">
        <w:rPr>
          <w:rFonts w:ascii="Times New Roman" w:hAnsi="Times New Roman" w:cs="Times New Roman"/>
          <w:i/>
          <w:color w:val="000000"/>
          <w:sz w:val="28"/>
          <w:szCs w:val="28"/>
          <w:lang w:val="uk-UA"/>
        </w:rPr>
        <w:t xml:space="preserve"> </w:t>
      </w:r>
      <w:r w:rsidRPr="009F2915">
        <w:rPr>
          <w:rFonts w:ascii="Times New Roman" w:hAnsi="Times New Roman" w:cs="Times New Roman"/>
          <w:color w:val="000000"/>
          <w:sz w:val="28"/>
          <w:szCs w:val="28"/>
          <w:lang w:val="uk-UA"/>
        </w:rPr>
        <w:t>/</w:t>
      </w:r>
      <w:proofErr w:type="spellStart"/>
      <w:r w:rsidRPr="009F2915">
        <w:rPr>
          <w:rFonts w:ascii="Times New Roman" w:hAnsi="Times New Roman" w:cs="Times New Roman"/>
          <w:color w:val="000000"/>
          <w:sz w:val="28"/>
          <w:szCs w:val="28"/>
          <w:lang w:val="uk-UA"/>
        </w:rPr>
        <w:t>дезадаптивність</w:t>
      </w:r>
      <w:proofErr w:type="spellEnd"/>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інтернальність</w:t>
      </w:r>
      <w:proofErr w:type="spellEnd"/>
      <w:r w:rsidRPr="009F2915">
        <w:rPr>
          <w:rFonts w:ascii="Times New Roman" w:hAnsi="Times New Roman" w:cs="Times New Roman"/>
          <w:color w:val="000000"/>
          <w:sz w:val="28"/>
          <w:szCs w:val="28"/>
          <w:lang w:val="uk-UA"/>
        </w:rPr>
        <w:t xml:space="preserve"> / </w:t>
      </w:r>
      <w:proofErr w:type="spellStart"/>
      <w:r w:rsidRPr="009F2915">
        <w:rPr>
          <w:rFonts w:ascii="Times New Roman" w:hAnsi="Times New Roman" w:cs="Times New Roman"/>
          <w:color w:val="000000"/>
          <w:sz w:val="28"/>
          <w:szCs w:val="28"/>
          <w:lang w:val="uk-UA"/>
        </w:rPr>
        <w:t>екстернальність</w:t>
      </w:r>
      <w:proofErr w:type="spellEnd"/>
      <w:r w:rsidRPr="009F2915">
        <w:rPr>
          <w:rFonts w:ascii="Times New Roman" w:hAnsi="Times New Roman" w:cs="Times New Roman"/>
          <w:color w:val="000000"/>
          <w:sz w:val="28"/>
          <w:szCs w:val="28"/>
          <w:lang w:val="uk-UA"/>
        </w:rPr>
        <w:t xml:space="preserve">) і: 1) </w:t>
      </w:r>
      <w:r w:rsidRPr="009F2915">
        <w:rPr>
          <w:rFonts w:ascii="Times New Roman" w:hAnsi="Times New Roman" w:cs="Times New Roman"/>
          <w:color w:val="000000"/>
          <w:sz w:val="28"/>
          <w:szCs w:val="28"/>
          <w:lang w:val="uk-UA" w:eastAsia="ar-SA"/>
        </w:rPr>
        <w:t>індивідуально-психологічними особливостями особистості</w:t>
      </w:r>
      <w:r w:rsidRPr="009F2915">
        <w:rPr>
          <w:rFonts w:ascii="Times New Roman" w:hAnsi="Times New Roman" w:cs="Times New Roman"/>
          <w:color w:val="000000"/>
          <w:sz w:val="28"/>
          <w:szCs w:val="28"/>
          <w:lang w:val="uk-UA"/>
        </w:rPr>
        <w:t xml:space="preserve"> (тривожність,  фрустрація,  агресивність,  ригідність; самопочуття, активність, настрій;  </w:t>
      </w:r>
      <w:proofErr w:type="spellStart"/>
      <w:r w:rsidRPr="009F2915">
        <w:rPr>
          <w:rFonts w:ascii="Times New Roman" w:hAnsi="Times New Roman" w:cs="Times New Roman"/>
          <w:color w:val="000000"/>
          <w:sz w:val="28"/>
          <w:szCs w:val="28"/>
          <w:lang w:val="uk-UA"/>
        </w:rPr>
        <w:t>с</w:t>
      </w:r>
      <w:r w:rsidRPr="009F2915">
        <w:rPr>
          <w:rFonts w:ascii="Times New Roman" w:hAnsi="Times New Roman" w:cs="Times New Roman"/>
          <w:bCs/>
          <w:color w:val="000000"/>
          <w:sz w:val="28"/>
          <w:szCs w:val="28"/>
          <w:lang w:val="uk-UA"/>
        </w:rPr>
        <w:t>тресостійкіст</w:t>
      </w:r>
      <w:r w:rsidRPr="009F2915">
        <w:rPr>
          <w:rFonts w:ascii="Times New Roman" w:hAnsi="Times New Roman" w:cs="Times New Roman"/>
          <w:color w:val="000000"/>
          <w:sz w:val="28"/>
          <w:szCs w:val="28"/>
          <w:lang w:val="uk-UA"/>
        </w:rPr>
        <w:t>ь</w:t>
      </w:r>
      <w:proofErr w:type="spellEnd"/>
      <w:r w:rsidRPr="009F2915">
        <w:rPr>
          <w:rFonts w:ascii="Times New Roman" w:hAnsi="Times New Roman" w:cs="Times New Roman"/>
          <w:bCs/>
          <w:color w:val="000000"/>
          <w:sz w:val="28"/>
          <w:szCs w:val="28"/>
          <w:lang w:val="uk-UA"/>
        </w:rPr>
        <w:t xml:space="preserve"> та</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bCs/>
          <w:color w:val="000000"/>
          <w:sz w:val="28"/>
          <w:szCs w:val="28"/>
          <w:lang w:val="uk-UA"/>
        </w:rPr>
        <w:t>соціальн</w:t>
      </w:r>
      <w:r w:rsidRPr="009F2915">
        <w:rPr>
          <w:rFonts w:ascii="Times New Roman" w:hAnsi="Times New Roman" w:cs="Times New Roman"/>
          <w:color w:val="000000"/>
          <w:sz w:val="28"/>
          <w:szCs w:val="28"/>
          <w:lang w:val="uk-UA"/>
        </w:rPr>
        <w:t>а</w:t>
      </w:r>
      <w:r w:rsidRPr="009F2915">
        <w:rPr>
          <w:rFonts w:ascii="Times New Roman" w:hAnsi="Times New Roman" w:cs="Times New Roman"/>
          <w:bCs/>
          <w:color w:val="000000"/>
          <w:sz w:val="28"/>
          <w:szCs w:val="28"/>
          <w:lang w:val="uk-UA"/>
        </w:rPr>
        <w:t xml:space="preserve"> адаптаці</w:t>
      </w:r>
      <w:r w:rsidRPr="009F2915">
        <w:rPr>
          <w:rFonts w:ascii="Times New Roman" w:hAnsi="Times New Roman" w:cs="Times New Roman"/>
          <w:color w:val="000000"/>
          <w:sz w:val="28"/>
          <w:szCs w:val="28"/>
          <w:lang w:val="uk-UA"/>
        </w:rPr>
        <w:t xml:space="preserve">я;   депресія та безнадійність; ступінь вираженості посттравматичного стресового розладу; 2)  адаптивними стратегіями поведінки (активна зміна середовища, пасивна репрезентація себе, пасивне </w:t>
      </w:r>
      <w:proofErr w:type="spellStart"/>
      <w:r w:rsidRPr="009F2915">
        <w:rPr>
          <w:rFonts w:ascii="Times New Roman" w:hAnsi="Times New Roman" w:cs="Times New Roman"/>
          <w:color w:val="000000"/>
          <w:sz w:val="28"/>
          <w:szCs w:val="28"/>
          <w:lang w:val="uk-UA"/>
        </w:rPr>
        <w:t>вичiкувaння</w:t>
      </w:r>
      <w:proofErr w:type="spellEnd"/>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змiн</w:t>
      </w:r>
      <w:proofErr w:type="spellEnd"/>
      <w:r w:rsidRPr="009F2915">
        <w:rPr>
          <w:rFonts w:ascii="Times New Roman" w:hAnsi="Times New Roman" w:cs="Times New Roman"/>
          <w:color w:val="000000"/>
          <w:sz w:val="28"/>
          <w:szCs w:val="28"/>
          <w:lang w:val="uk-UA"/>
        </w:rPr>
        <w:t xml:space="preserve">  та ін.);  3)  </w:t>
      </w:r>
      <w:r w:rsidRPr="009F2915">
        <w:rPr>
          <w:rFonts w:ascii="Times New Roman" w:hAnsi="Times New Roman" w:cs="Times New Roman"/>
          <w:bCs/>
          <w:color w:val="000000"/>
          <w:sz w:val="28"/>
          <w:szCs w:val="28"/>
          <w:lang w:val="uk-UA"/>
        </w:rPr>
        <w:t xml:space="preserve"> ціннісними </w:t>
      </w:r>
      <w:r w:rsidRPr="009F2915">
        <w:rPr>
          <w:rFonts w:ascii="Times New Roman" w:hAnsi="Times New Roman" w:cs="Times New Roman"/>
          <w:color w:val="000000"/>
          <w:sz w:val="28"/>
          <w:szCs w:val="28"/>
          <w:lang w:val="uk-UA"/>
        </w:rPr>
        <w:t xml:space="preserve"> орієнтаціями (термінальними та інструментальними цінностями) в рамках </w:t>
      </w:r>
      <w:r w:rsidRPr="009F2915">
        <w:rPr>
          <w:rFonts w:ascii="Times New Roman" w:hAnsi="Times New Roman" w:cs="Times New Roman"/>
          <w:color w:val="000000"/>
          <w:sz w:val="28"/>
          <w:szCs w:val="28"/>
          <w:shd w:val="clear" w:color="auto" w:fill="FFFFFF"/>
          <w:lang w:val="uk-UA"/>
        </w:rPr>
        <w:t xml:space="preserve"> порівняльного аналізу внутрішніх і зовнішніх  переселенців </w:t>
      </w:r>
      <w:r w:rsidRPr="009F2915">
        <w:rPr>
          <w:rFonts w:ascii="Times New Roman" w:hAnsi="Times New Roman" w:cs="Times New Roman"/>
          <w:color w:val="000000"/>
          <w:sz w:val="28"/>
          <w:szCs w:val="28"/>
          <w:lang w:val="uk-UA"/>
        </w:rPr>
        <w:t xml:space="preserve">з урахуванням афективного, особистісного і </w:t>
      </w:r>
      <w:proofErr w:type="spellStart"/>
      <w:r w:rsidRPr="009F2915">
        <w:rPr>
          <w:rFonts w:ascii="Times New Roman" w:hAnsi="Times New Roman" w:cs="Times New Roman"/>
          <w:color w:val="000000"/>
          <w:sz w:val="28"/>
          <w:szCs w:val="28"/>
          <w:lang w:val="uk-UA"/>
        </w:rPr>
        <w:t>конативного</w:t>
      </w:r>
      <w:proofErr w:type="spellEnd"/>
      <w:r w:rsidRPr="009F2915">
        <w:rPr>
          <w:rFonts w:ascii="Times New Roman" w:hAnsi="Times New Roman" w:cs="Times New Roman"/>
          <w:color w:val="000000"/>
          <w:sz w:val="28"/>
          <w:szCs w:val="28"/>
          <w:lang w:val="uk-UA"/>
        </w:rPr>
        <w:t xml:space="preserve"> критеріїв. </w:t>
      </w:r>
    </w:p>
    <w:p w14:paraId="60F7783E" w14:textId="5E655687" w:rsidR="008F69EE" w:rsidRPr="009F2915" w:rsidRDefault="008F69EE" w:rsidP="008F69EE">
      <w:pPr>
        <w:tabs>
          <w:tab w:val="left" w:pos="709"/>
        </w:tabs>
        <w:spacing w:after="0" w:line="360" w:lineRule="auto"/>
        <w:ind w:firstLine="708"/>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Отже, під час </w:t>
      </w:r>
      <w:proofErr w:type="spellStart"/>
      <w:r w:rsidRPr="009F2915">
        <w:rPr>
          <w:rFonts w:ascii="Times New Roman" w:hAnsi="Times New Roman" w:cs="Times New Roman"/>
          <w:color w:val="000000"/>
          <w:sz w:val="28"/>
          <w:szCs w:val="28"/>
          <w:lang w:val="uk-UA"/>
        </w:rPr>
        <w:t>психокорекційних</w:t>
      </w:r>
      <w:proofErr w:type="spellEnd"/>
      <w:r w:rsidRPr="009F2915">
        <w:rPr>
          <w:rFonts w:ascii="Times New Roman" w:hAnsi="Times New Roman" w:cs="Times New Roman"/>
          <w:color w:val="000000"/>
          <w:sz w:val="28"/>
          <w:szCs w:val="28"/>
          <w:lang w:val="uk-UA"/>
        </w:rPr>
        <w:t xml:space="preserve"> занять, з використанням</w:t>
      </w:r>
      <w:r w:rsidRPr="009F2915">
        <w:rPr>
          <w:rFonts w:ascii="Times New Roman" w:hAnsi="Times New Roman" w:cs="Times New Roman"/>
          <w:color w:val="000000"/>
          <w:sz w:val="28"/>
          <w:szCs w:val="28"/>
          <w:lang w:val="uk-UA" w:eastAsia="uk-UA"/>
        </w:rPr>
        <w:t xml:space="preserve"> </w:t>
      </w:r>
      <w:r w:rsidRPr="009F2915">
        <w:rPr>
          <w:rFonts w:ascii="Times New Roman" w:hAnsi="Times New Roman" w:cs="Times New Roman"/>
          <w:color w:val="000000"/>
          <w:sz w:val="28"/>
          <w:szCs w:val="28"/>
          <w:lang w:val="uk-UA"/>
        </w:rPr>
        <w:t xml:space="preserve">комплексу, застосовуючи інтеграцію трьох аспектів, з одного боку, здійснюватиметься безпосередній вплив на </w:t>
      </w:r>
      <w:proofErr w:type="spellStart"/>
      <w:r w:rsidRPr="009F2915">
        <w:rPr>
          <w:rFonts w:ascii="Times New Roman" w:hAnsi="Times New Roman" w:cs="Times New Roman"/>
          <w:color w:val="000000"/>
          <w:sz w:val="28"/>
          <w:szCs w:val="28"/>
          <w:shd w:val="clear" w:color="auto" w:fill="FFFFFF"/>
          <w:lang w:val="uk-UA"/>
        </w:rPr>
        <w:t>загальнофункціональні</w:t>
      </w:r>
      <w:proofErr w:type="spellEnd"/>
      <w:r w:rsidRPr="009F2915">
        <w:rPr>
          <w:rFonts w:ascii="Times New Roman" w:hAnsi="Times New Roman" w:cs="Times New Roman"/>
          <w:color w:val="000000"/>
          <w:sz w:val="28"/>
          <w:szCs w:val="28"/>
          <w:shd w:val="clear" w:color="auto" w:fill="FFFFFF"/>
          <w:lang w:val="uk-UA"/>
        </w:rPr>
        <w:t xml:space="preserve"> механізмами адаптації, </w:t>
      </w:r>
      <w:r w:rsidRPr="009F2915">
        <w:rPr>
          <w:rFonts w:ascii="Times New Roman" w:hAnsi="Times New Roman" w:cs="Times New Roman"/>
          <w:color w:val="000000"/>
          <w:sz w:val="28"/>
          <w:szCs w:val="28"/>
          <w:lang w:val="uk-UA"/>
        </w:rPr>
        <w:t xml:space="preserve">а з іншого - </w:t>
      </w:r>
      <w:r w:rsidRPr="009F2915">
        <w:rPr>
          <w:rFonts w:ascii="Times New Roman" w:hAnsi="Times New Roman" w:cs="Times New Roman"/>
          <w:color w:val="000000"/>
          <w:sz w:val="28"/>
          <w:szCs w:val="28"/>
          <w:shd w:val="clear" w:color="auto" w:fill="FFFFFF"/>
          <w:lang w:val="uk-UA"/>
        </w:rPr>
        <w:t xml:space="preserve"> </w:t>
      </w:r>
      <w:r w:rsidRPr="009F2915">
        <w:rPr>
          <w:rFonts w:ascii="Times New Roman" w:hAnsi="Times New Roman" w:cs="Times New Roman"/>
          <w:color w:val="000000"/>
          <w:sz w:val="28"/>
          <w:szCs w:val="28"/>
          <w:lang w:val="uk-UA"/>
        </w:rPr>
        <w:t xml:space="preserve"> на ригідність, фрустрацію; </w:t>
      </w:r>
      <w:proofErr w:type="spellStart"/>
      <w:r w:rsidRPr="009F2915">
        <w:rPr>
          <w:rFonts w:ascii="Times New Roman" w:hAnsi="Times New Roman" w:cs="Times New Roman"/>
          <w:color w:val="000000"/>
          <w:sz w:val="28"/>
          <w:szCs w:val="28"/>
          <w:lang w:val="uk-UA"/>
        </w:rPr>
        <w:t>с</w:t>
      </w:r>
      <w:r w:rsidRPr="009F2915">
        <w:rPr>
          <w:rFonts w:ascii="Times New Roman" w:hAnsi="Times New Roman" w:cs="Times New Roman"/>
          <w:bCs/>
          <w:color w:val="000000"/>
          <w:sz w:val="28"/>
          <w:szCs w:val="28"/>
          <w:lang w:val="uk-UA"/>
        </w:rPr>
        <w:t>тресостійкіст</w:t>
      </w:r>
      <w:r w:rsidRPr="009F2915">
        <w:rPr>
          <w:rFonts w:ascii="Times New Roman" w:hAnsi="Times New Roman" w:cs="Times New Roman"/>
          <w:color w:val="000000"/>
          <w:sz w:val="28"/>
          <w:szCs w:val="28"/>
          <w:lang w:val="uk-UA"/>
        </w:rPr>
        <w:t>ь</w:t>
      </w:r>
      <w:proofErr w:type="spellEnd"/>
      <w:r w:rsidRPr="009F2915">
        <w:rPr>
          <w:rFonts w:ascii="Times New Roman" w:hAnsi="Times New Roman" w:cs="Times New Roman"/>
          <w:bCs/>
          <w:color w:val="000000"/>
          <w:sz w:val="28"/>
          <w:szCs w:val="28"/>
          <w:lang w:val="uk-UA"/>
        </w:rPr>
        <w:t xml:space="preserve"> та</w:t>
      </w:r>
      <w:r w:rsidRPr="009F2915">
        <w:rPr>
          <w:rFonts w:ascii="Times New Roman" w:hAnsi="Times New Roman" w:cs="Times New Roman"/>
          <w:color w:val="000000"/>
          <w:sz w:val="28"/>
          <w:szCs w:val="28"/>
          <w:lang w:val="uk-UA"/>
        </w:rPr>
        <w:t xml:space="preserve"> </w:t>
      </w:r>
      <w:r w:rsidRPr="009F2915">
        <w:rPr>
          <w:rFonts w:ascii="Times New Roman" w:hAnsi="Times New Roman" w:cs="Times New Roman"/>
          <w:bCs/>
          <w:color w:val="000000"/>
          <w:sz w:val="28"/>
          <w:szCs w:val="28"/>
          <w:lang w:val="uk-UA"/>
        </w:rPr>
        <w:t>соціальн</w:t>
      </w:r>
      <w:r w:rsidRPr="009F2915">
        <w:rPr>
          <w:rFonts w:ascii="Times New Roman" w:hAnsi="Times New Roman" w:cs="Times New Roman"/>
          <w:color w:val="000000"/>
          <w:sz w:val="28"/>
          <w:szCs w:val="28"/>
          <w:lang w:val="uk-UA"/>
        </w:rPr>
        <w:t>у</w:t>
      </w:r>
      <w:r w:rsidRPr="009F2915">
        <w:rPr>
          <w:rFonts w:ascii="Times New Roman" w:hAnsi="Times New Roman" w:cs="Times New Roman"/>
          <w:bCs/>
          <w:color w:val="000000"/>
          <w:sz w:val="28"/>
          <w:szCs w:val="28"/>
          <w:lang w:val="uk-UA"/>
        </w:rPr>
        <w:t xml:space="preserve"> адаптаці</w:t>
      </w:r>
      <w:r w:rsidRPr="009F2915">
        <w:rPr>
          <w:rFonts w:ascii="Times New Roman" w:hAnsi="Times New Roman" w:cs="Times New Roman"/>
          <w:color w:val="000000"/>
          <w:sz w:val="28"/>
          <w:szCs w:val="28"/>
          <w:lang w:val="uk-UA"/>
        </w:rPr>
        <w:t xml:space="preserve">ю; депресію та </w:t>
      </w:r>
      <w:r w:rsidRPr="009F2915">
        <w:rPr>
          <w:rFonts w:ascii="Times New Roman" w:hAnsi="Times New Roman" w:cs="Times New Roman"/>
          <w:color w:val="000000"/>
          <w:sz w:val="28"/>
          <w:szCs w:val="28"/>
          <w:lang w:val="uk-UA"/>
        </w:rPr>
        <w:lastRenderedPageBreak/>
        <w:t xml:space="preserve">безнадійність; ступінь вираженості посттравматичного стресового розладу;  з другого боку - поліпшення самопочуття, активності, настрою,  що опосередковано дає результат щодо оптимізації успішної адаптації </w:t>
      </w:r>
      <w:r w:rsidRPr="009F2915">
        <w:rPr>
          <w:rFonts w:ascii="Times New Roman" w:hAnsi="Times New Roman" w:cs="Times New Roman"/>
          <w:bCs/>
          <w:color w:val="000000"/>
          <w:sz w:val="28"/>
          <w:szCs w:val="28"/>
          <w:lang w:val="uk-UA"/>
        </w:rPr>
        <w:t>тимчасово переміщених осіб</w:t>
      </w:r>
      <w:r w:rsidR="00371DA9" w:rsidRPr="009F2915">
        <w:rPr>
          <w:rFonts w:ascii="Times New Roman" w:hAnsi="Times New Roman" w:cs="Times New Roman"/>
          <w:color w:val="000000"/>
          <w:sz w:val="28"/>
          <w:szCs w:val="28"/>
          <w:lang w:val="uk-UA"/>
        </w:rPr>
        <w:t>.</w:t>
      </w:r>
    </w:p>
    <w:p w14:paraId="35CD8012" w14:textId="6A4DE42D" w:rsidR="008F69EE" w:rsidRPr="009F2915" w:rsidRDefault="008F69EE" w:rsidP="008F69EE">
      <w:pPr>
        <w:tabs>
          <w:tab w:val="left" w:pos="720"/>
          <w:tab w:val="left" w:pos="5220"/>
        </w:tabs>
        <w:spacing w:after="0" w:line="360" w:lineRule="auto"/>
        <w:ind w:firstLine="708"/>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Безперервний зв’язок сфери свідомості, поведінки та оточення  аргументує положення </w:t>
      </w:r>
      <w:proofErr w:type="spellStart"/>
      <w:r w:rsidRPr="009F2915">
        <w:rPr>
          <w:rFonts w:ascii="Times New Roman" w:hAnsi="Times New Roman" w:cs="Times New Roman"/>
          <w:color w:val="000000"/>
          <w:sz w:val="28"/>
          <w:szCs w:val="28"/>
          <w:lang w:val="uk-UA"/>
        </w:rPr>
        <w:t>когнітивно-біхевіорального</w:t>
      </w:r>
      <w:proofErr w:type="spellEnd"/>
      <w:r w:rsidRPr="009F2915">
        <w:rPr>
          <w:rFonts w:ascii="Times New Roman" w:hAnsi="Times New Roman" w:cs="Times New Roman"/>
          <w:color w:val="000000"/>
          <w:sz w:val="28"/>
          <w:szCs w:val="28"/>
          <w:lang w:val="uk-UA"/>
        </w:rPr>
        <w:t xml:space="preserve"> підходу функціонування особистості. Отже, емоційні прояви (зокрема наявність депресії та безнадійності, вираженість посттравматичного стресового розладу) та вплив компонентів, динамічних  </w:t>
      </w:r>
      <w:proofErr w:type="spellStart"/>
      <w:r w:rsidRPr="009F2915">
        <w:rPr>
          <w:rFonts w:ascii="Times New Roman" w:hAnsi="Times New Roman" w:cs="Times New Roman"/>
          <w:color w:val="000000"/>
          <w:sz w:val="28"/>
          <w:szCs w:val="28"/>
          <w:lang w:val="uk-UA"/>
        </w:rPr>
        <w:t>паттернів</w:t>
      </w:r>
      <w:proofErr w:type="spellEnd"/>
      <w:r w:rsidRPr="009F2915">
        <w:rPr>
          <w:rFonts w:ascii="Times New Roman" w:hAnsi="Times New Roman" w:cs="Times New Roman"/>
          <w:color w:val="000000"/>
          <w:sz w:val="28"/>
          <w:szCs w:val="28"/>
          <w:lang w:val="uk-UA"/>
        </w:rPr>
        <w:t xml:space="preserve">  адаптації   (адаптивність</w:t>
      </w:r>
      <w:r w:rsidRPr="009F2915">
        <w:rPr>
          <w:rFonts w:ascii="Times New Roman" w:hAnsi="Times New Roman" w:cs="Times New Roman"/>
          <w:i/>
          <w:color w:val="000000"/>
          <w:sz w:val="28"/>
          <w:szCs w:val="28"/>
          <w:lang w:val="uk-UA"/>
        </w:rPr>
        <w:t xml:space="preserve"> </w:t>
      </w:r>
      <w:r w:rsidRPr="009F2915">
        <w:rPr>
          <w:rFonts w:ascii="Times New Roman" w:hAnsi="Times New Roman" w:cs="Times New Roman"/>
          <w:color w:val="000000"/>
          <w:sz w:val="28"/>
          <w:szCs w:val="28"/>
          <w:lang w:val="uk-UA"/>
        </w:rPr>
        <w:t>/</w:t>
      </w:r>
      <w:proofErr w:type="spellStart"/>
      <w:r w:rsidRPr="009F2915">
        <w:rPr>
          <w:rFonts w:ascii="Times New Roman" w:hAnsi="Times New Roman" w:cs="Times New Roman"/>
          <w:color w:val="000000"/>
          <w:sz w:val="28"/>
          <w:szCs w:val="28"/>
          <w:lang w:val="uk-UA"/>
        </w:rPr>
        <w:t>дезадаптивність</w:t>
      </w:r>
      <w:proofErr w:type="spellEnd"/>
      <w:r w:rsidRPr="009F2915">
        <w:rPr>
          <w:rFonts w:ascii="Times New Roman" w:hAnsi="Times New Roman" w:cs="Times New Roman"/>
          <w:color w:val="000000"/>
          <w:sz w:val="28"/>
          <w:szCs w:val="28"/>
          <w:lang w:val="uk-UA"/>
        </w:rPr>
        <w:t xml:space="preserve">, </w:t>
      </w:r>
      <w:proofErr w:type="spellStart"/>
      <w:r w:rsidRPr="009F2915">
        <w:rPr>
          <w:rFonts w:ascii="Times New Roman" w:hAnsi="Times New Roman" w:cs="Times New Roman"/>
          <w:color w:val="000000"/>
          <w:sz w:val="28"/>
          <w:szCs w:val="28"/>
          <w:lang w:val="uk-UA"/>
        </w:rPr>
        <w:t>інтернальність</w:t>
      </w:r>
      <w:proofErr w:type="spellEnd"/>
      <w:r w:rsidRPr="009F2915">
        <w:rPr>
          <w:rFonts w:ascii="Times New Roman" w:hAnsi="Times New Roman" w:cs="Times New Roman"/>
          <w:color w:val="000000"/>
          <w:sz w:val="28"/>
          <w:szCs w:val="28"/>
          <w:lang w:val="uk-UA"/>
        </w:rPr>
        <w:t xml:space="preserve"> / </w:t>
      </w:r>
      <w:proofErr w:type="spellStart"/>
      <w:r w:rsidRPr="009F2915">
        <w:rPr>
          <w:rFonts w:ascii="Times New Roman" w:hAnsi="Times New Roman" w:cs="Times New Roman"/>
          <w:color w:val="000000"/>
          <w:sz w:val="28"/>
          <w:szCs w:val="28"/>
          <w:lang w:val="uk-UA"/>
        </w:rPr>
        <w:t>екстернальність</w:t>
      </w:r>
      <w:proofErr w:type="spellEnd"/>
      <w:r w:rsidRPr="009F2915">
        <w:rPr>
          <w:rFonts w:ascii="Times New Roman" w:hAnsi="Times New Roman" w:cs="Times New Roman"/>
          <w:color w:val="000000"/>
          <w:sz w:val="28"/>
          <w:szCs w:val="28"/>
          <w:lang w:val="uk-UA"/>
        </w:rPr>
        <w:t xml:space="preserve">)  є </w:t>
      </w:r>
      <w:proofErr w:type="spellStart"/>
      <w:r w:rsidRPr="009F2915">
        <w:rPr>
          <w:rFonts w:ascii="Times New Roman" w:hAnsi="Times New Roman" w:cs="Times New Roman"/>
          <w:color w:val="000000"/>
          <w:sz w:val="28"/>
          <w:szCs w:val="28"/>
          <w:lang w:val="uk-UA"/>
        </w:rPr>
        <w:t>співзалежними</w:t>
      </w:r>
      <w:proofErr w:type="spellEnd"/>
      <w:r w:rsidRPr="009F2915">
        <w:rPr>
          <w:rFonts w:ascii="Times New Roman" w:hAnsi="Times New Roman" w:cs="Times New Roman"/>
          <w:color w:val="000000"/>
          <w:sz w:val="28"/>
          <w:szCs w:val="28"/>
          <w:lang w:val="uk-UA"/>
        </w:rPr>
        <w:t xml:space="preserve"> детермінантами поведінки особистості,  її адаптаційних можливостей, емоційних, чуттєвих переживань (А. Бандура)</w:t>
      </w:r>
      <w:r w:rsidR="00371DA9" w:rsidRPr="009F2915">
        <w:rPr>
          <w:rFonts w:ascii="Times New Roman" w:hAnsi="Times New Roman" w:cs="Times New Roman"/>
          <w:color w:val="000000"/>
          <w:sz w:val="28"/>
          <w:szCs w:val="28"/>
          <w:lang w:val="uk-UA"/>
        </w:rPr>
        <w:t>.</w:t>
      </w:r>
    </w:p>
    <w:p w14:paraId="27B6F766" w14:textId="3ECFAA98" w:rsidR="008F69EE" w:rsidRPr="009F2915" w:rsidRDefault="008F69EE" w:rsidP="00371DA9">
      <w:pPr>
        <w:spacing w:after="0" w:line="360" w:lineRule="auto"/>
        <w:jc w:val="both"/>
        <w:rPr>
          <w:rFonts w:ascii="Times New Roman" w:hAnsi="Times New Roman" w:cs="Times New Roman"/>
          <w:iCs/>
          <w:color w:val="000000"/>
          <w:sz w:val="28"/>
          <w:szCs w:val="28"/>
          <w:lang w:val="uk-UA"/>
        </w:rPr>
      </w:pPr>
      <w:r w:rsidRPr="009F2915">
        <w:rPr>
          <w:rStyle w:val="af7"/>
          <w:rFonts w:ascii="Times New Roman" w:hAnsi="Times New Roman" w:cs="Times New Roman"/>
          <w:i w:val="0"/>
          <w:color w:val="000000"/>
          <w:sz w:val="28"/>
          <w:szCs w:val="28"/>
          <w:lang w:val="uk-UA"/>
        </w:rPr>
        <w:t xml:space="preserve">         Концепція  багаторівневості системного підход</w:t>
      </w:r>
      <w:r w:rsidR="006E73B3">
        <w:rPr>
          <w:rStyle w:val="af7"/>
          <w:rFonts w:ascii="Times New Roman" w:hAnsi="Times New Roman" w:cs="Times New Roman"/>
          <w:i w:val="0"/>
          <w:color w:val="000000"/>
          <w:sz w:val="28"/>
          <w:szCs w:val="28"/>
          <w:lang w:val="uk-UA"/>
        </w:rPr>
        <w:t>у</w:t>
      </w:r>
      <w:r w:rsidRPr="009F2915">
        <w:rPr>
          <w:rFonts w:ascii="Times New Roman" w:hAnsi="Times New Roman" w:cs="Times New Roman"/>
          <w:iCs/>
          <w:color w:val="000000"/>
          <w:sz w:val="28"/>
          <w:szCs w:val="28"/>
          <w:lang w:val="uk-UA"/>
        </w:rPr>
        <w:t xml:space="preserve">, яка включає такі </w:t>
      </w:r>
      <w:r w:rsidRPr="009F2915">
        <w:rPr>
          <w:rFonts w:ascii="Times New Roman" w:hAnsi="Times New Roman" w:cs="Times New Roman"/>
          <w:iCs/>
          <w:color w:val="000000"/>
          <w:spacing w:val="1"/>
          <w:sz w:val="28"/>
          <w:szCs w:val="28"/>
          <w:lang w:val="uk-UA"/>
        </w:rPr>
        <w:t>підсистеми, як:</w:t>
      </w:r>
      <w:r w:rsidRPr="009F2915">
        <w:rPr>
          <w:rFonts w:ascii="Times New Roman" w:hAnsi="Times New Roman" w:cs="Times New Roman"/>
          <w:iCs/>
          <w:color w:val="000000"/>
          <w:sz w:val="28"/>
          <w:szCs w:val="28"/>
          <w:lang w:val="uk-UA"/>
        </w:rPr>
        <w:t xml:space="preserve">  когнітивну - </w:t>
      </w:r>
      <w:r w:rsidRPr="009F2915">
        <w:rPr>
          <w:rFonts w:ascii="Times New Roman" w:hAnsi="Times New Roman" w:cs="Times New Roman"/>
          <w:iCs/>
          <w:color w:val="000000"/>
          <w:spacing w:val="-1"/>
          <w:sz w:val="28"/>
          <w:szCs w:val="28"/>
          <w:lang w:val="uk-UA"/>
        </w:rPr>
        <w:t>має сенсорно-</w:t>
      </w:r>
      <w:proofErr w:type="spellStart"/>
      <w:r w:rsidRPr="009F2915">
        <w:rPr>
          <w:rFonts w:ascii="Times New Roman" w:hAnsi="Times New Roman" w:cs="Times New Roman"/>
          <w:iCs/>
          <w:color w:val="000000"/>
          <w:spacing w:val="-1"/>
          <w:sz w:val="28"/>
          <w:szCs w:val="28"/>
          <w:lang w:val="uk-UA"/>
        </w:rPr>
        <w:t>перцептивний</w:t>
      </w:r>
      <w:proofErr w:type="spellEnd"/>
      <w:r w:rsidRPr="009F2915">
        <w:rPr>
          <w:rFonts w:ascii="Times New Roman" w:hAnsi="Times New Roman" w:cs="Times New Roman"/>
          <w:iCs/>
          <w:color w:val="000000"/>
          <w:spacing w:val="-1"/>
          <w:sz w:val="28"/>
          <w:szCs w:val="28"/>
          <w:lang w:val="uk-UA"/>
        </w:rPr>
        <w:t>, «</w:t>
      </w:r>
      <w:r w:rsidRPr="009F2915">
        <w:rPr>
          <w:rFonts w:ascii="Times New Roman" w:hAnsi="Times New Roman" w:cs="Times New Roman"/>
          <w:iCs/>
          <w:color w:val="000000"/>
          <w:sz w:val="28"/>
          <w:szCs w:val="28"/>
          <w:lang w:val="uk-UA"/>
        </w:rPr>
        <w:t xml:space="preserve">представлення» і </w:t>
      </w:r>
      <w:proofErr w:type="spellStart"/>
      <w:r w:rsidRPr="009F2915">
        <w:rPr>
          <w:rFonts w:ascii="Times New Roman" w:hAnsi="Times New Roman" w:cs="Times New Roman"/>
          <w:iCs/>
          <w:color w:val="000000"/>
          <w:sz w:val="28"/>
          <w:szCs w:val="28"/>
          <w:lang w:val="uk-UA"/>
        </w:rPr>
        <w:t>мовленнєворозумовий</w:t>
      </w:r>
      <w:proofErr w:type="spellEnd"/>
      <w:r w:rsidRPr="009F2915">
        <w:rPr>
          <w:rFonts w:ascii="Times New Roman" w:hAnsi="Times New Roman" w:cs="Times New Roman"/>
          <w:iCs/>
          <w:color w:val="000000"/>
          <w:sz w:val="28"/>
          <w:szCs w:val="28"/>
          <w:lang w:val="uk-UA"/>
        </w:rPr>
        <w:t xml:space="preserve"> рівні; регулятивну – забезпечує регуляцію діяльності і поведінки; комунікативну</w:t>
      </w:r>
      <w:r w:rsidRPr="009F2915">
        <w:rPr>
          <w:rFonts w:ascii="Times New Roman" w:hAnsi="Times New Roman" w:cs="Times New Roman"/>
          <w:iCs/>
          <w:color w:val="000000"/>
          <w:spacing w:val="-1"/>
          <w:sz w:val="28"/>
          <w:szCs w:val="28"/>
          <w:lang w:val="uk-UA"/>
        </w:rPr>
        <w:t xml:space="preserve"> - формується і реалізується в процесі спілкування</w:t>
      </w:r>
      <w:r w:rsidRPr="009F2915">
        <w:rPr>
          <w:rFonts w:ascii="Times New Roman" w:hAnsi="Times New Roman" w:cs="Times New Roman"/>
          <w:iCs/>
          <w:color w:val="000000"/>
          <w:sz w:val="28"/>
          <w:szCs w:val="28"/>
          <w:lang w:val="uk-UA"/>
        </w:rPr>
        <w:t xml:space="preserve"> </w:t>
      </w:r>
      <w:r w:rsidRPr="009F2915">
        <w:rPr>
          <w:rFonts w:ascii="Times New Roman" w:hAnsi="Times New Roman" w:cs="Times New Roman"/>
          <w:iCs/>
          <w:color w:val="000000"/>
          <w:spacing w:val="2"/>
          <w:sz w:val="28"/>
          <w:szCs w:val="28"/>
          <w:lang w:val="uk-UA"/>
        </w:rPr>
        <w:t xml:space="preserve">людини з іншими людьми </w:t>
      </w:r>
      <w:r w:rsidRPr="009F2915">
        <w:rPr>
          <w:rFonts w:ascii="Times New Roman" w:hAnsi="Times New Roman" w:cs="Times New Roman"/>
          <w:iCs/>
          <w:color w:val="000000"/>
          <w:sz w:val="28"/>
          <w:szCs w:val="28"/>
          <w:lang w:val="uk-UA"/>
        </w:rPr>
        <w:t xml:space="preserve">стала основою обґрунтування взаємозв’язку </w:t>
      </w:r>
      <w:proofErr w:type="spellStart"/>
      <w:r w:rsidRPr="009F2915">
        <w:rPr>
          <w:rFonts w:ascii="Times New Roman" w:hAnsi="Times New Roman" w:cs="Times New Roman"/>
          <w:iCs/>
          <w:color w:val="000000"/>
          <w:sz w:val="28"/>
          <w:szCs w:val="28"/>
          <w:shd w:val="clear" w:color="auto" w:fill="FFFFFF"/>
          <w:lang w:val="uk-UA"/>
        </w:rPr>
        <w:t>загальнофункціональних</w:t>
      </w:r>
      <w:proofErr w:type="spellEnd"/>
      <w:r w:rsidRPr="009F2915">
        <w:rPr>
          <w:rFonts w:ascii="Times New Roman" w:hAnsi="Times New Roman" w:cs="Times New Roman"/>
          <w:iCs/>
          <w:color w:val="000000"/>
          <w:sz w:val="28"/>
          <w:szCs w:val="28"/>
          <w:shd w:val="clear" w:color="auto" w:fill="FFFFFF"/>
          <w:lang w:val="uk-UA"/>
        </w:rPr>
        <w:t xml:space="preserve"> механізмів адаптації </w:t>
      </w:r>
      <w:r w:rsidRPr="009F2915">
        <w:rPr>
          <w:rFonts w:ascii="Times New Roman" w:hAnsi="Times New Roman" w:cs="Times New Roman"/>
          <w:iCs/>
          <w:color w:val="000000"/>
          <w:sz w:val="28"/>
          <w:szCs w:val="28"/>
          <w:lang w:val="uk-UA"/>
        </w:rPr>
        <w:t xml:space="preserve">з індивідуально-психологічними особливостями  переселенців. </w:t>
      </w:r>
    </w:p>
    <w:p w14:paraId="2D0C10A6" w14:textId="554F85D6" w:rsidR="008F69EE" w:rsidRPr="009F2915" w:rsidRDefault="008F69EE" w:rsidP="00371DA9">
      <w:pPr>
        <w:pStyle w:val="article-renderblockarticle-renderblockunstyled"/>
        <w:shd w:val="clear" w:color="auto" w:fill="FFFFFF"/>
        <w:tabs>
          <w:tab w:val="left" w:pos="720"/>
        </w:tabs>
        <w:spacing w:before="0" w:beforeAutospacing="0" w:after="0" w:afterAutospacing="0" w:line="360" w:lineRule="auto"/>
        <w:jc w:val="both"/>
        <w:rPr>
          <w:iCs/>
          <w:color w:val="000000"/>
          <w:sz w:val="28"/>
          <w:szCs w:val="28"/>
          <w:lang w:val="uk-UA"/>
        </w:rPr>
      </w:pPr>
      <w:r w:rsidRPr="009F2915">
        <w:rPr>
          <w:iCs/>
          <w:color w:val="000000"/>
          <w:sz w:val="28"/>
          <w:szCs w:val="28"/>
          <w:lang w:val="uk-UA"/>
        </w:rPr>
        <w:t xml:space="preserve">           Для узагальненого бачення сутності використання комплексу була розроблена концептуальна  модель опису об'єкта моделювання, який відображає концепцію (погляд) на заявлену проблему й відображає логіку, алгоритм використання імаго-</w:t>
      </w:r>
      <w:proofErr w:type="spellStart"/>
      <w:r w:rsidRPr="009F2915">
        <w:rPr>
          <w:iCs/>
          <w:color w:val="000000"/>
          <w:sz w:val="28"/>
          <w:szCs w:val="28"/>
          <w:lang w:val="uk-UA"/>
        </w:rPr>
        <w:t>сугестивно</w:t>
      </w:r>
      <w:proofErr w:type="spellEnd"/>
      <w:r w:rsidRPr="009F2915">
        <w:rPr>
          <w:iCs/>
          <w:color w:val="000000"/>
          <w:sz w:val="28"/>
          <w:szCs w:val="28"/>
          <w:lang w:val="uk-UA"/>
        </w:rPr>
        <w:t>-</w:t>
      </w:r>
      <w:proofErr w:type="spellStart"/>
      <w:r w:rsidRPr="009F2915">
        <w:rPr>
          <w:iCs/>
          <w:color w:val="000000"/>
          <w:sz w:val="28"/>
          <w:szCs w:val="28"/>
          <w:lang w:val="uk-UA"/>
        </w:rPr>
        <w:t>катарсичних</w:t>
      </w:r>
      <w:proofErr w:type="spellEnd"/>
      <w:r w:rsidRPr="009F2915">
        <w:rPr>
          <w:iCs/>
          <w:color w:val="000000"/>
          <w:sz w:val="28"/>
          <w:szCs w:val="28"/>
          <w:lang w:val="uk-UA"/>
        </w:rPr>
        <w:t xml:space="preserve"> методів, особливості їх впливу, причинно-наслідкових </w:t>
      </w:r>
      <w:proofErr w:type="spellStart"/>
      <w:r w:rsidRPr="009F2915">
        <w:rPr>
          <w:iCs/>
          <w:color w:val="000000"/>
          <w:sz w:val="28"/>
          <w:szCs w:val="28"/>
          <w:lang w:val="uk-UA"/>
        </w:rPr>
        <w:t>зв'язків</w:t>
      </w:r>
      <w:proofErr w:type="spellEnd"/>
      <w:r w:rsidRPr="009F2915">
        <w:rPr>
          <w:iCs/>
          <w:color w:val="000000"/>
          <w:sz w:val="28"/>
          <w:szCs w:val="28"/>
          <w:lang w:val="uk-UA"/>
        </w:rPr>
        <w:t xml:space="preserve"> згідно визначеним завданням  формувального експерименту. </w:t>
      </w:r>
    </w:p>
    <w:p w14:paraId="42E788B8" w14:textId="77777777" w:rsidR="008F69EE" w:rsidRPr="009F2915" w:rsidRDefault="008F69EE" w:rsidP="00371DA9">
      <w:pPr>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lang w:val="uk-UA"/>
        </w:rPr>
        <w:t xml:space="preserve">         Уточнимо понятійний апарат. В нашому дослідженні  імаго-</w:t>
      </w:r>
      <w:proofErr w:type="spellStart"/>
      <w:r w:rsidRPr="009F2915">
        <w:rPr>
          <w:rFonts w:ascii="Times New Roman" w:hAnsi="Times New Roman" w:cs="Times New Roman"/>
          <w:iCs/>
          <w:color w:val="000000"/>
          <w:sz w:val="28"/>
          <w:szCs w:val="28"/>
          <w:lang w:val="uk-UA"/>
        </w:rPr>
        <w:t>сугестивно</w:t>
      </w:r>
      <w:proofErr w:type="spellEnd"/>
      <w:r w:rsidRPr="009F2915">
        <w:rPr>
          <w:rFonts w:ascii="Times New Roman" w:hAnsi="Times New Roman" w:cs="Times New Roman"/>
          <w:iCs/>
          <w:color w:val="000000"/>
          <w:sz w:val="28"/>
          <w:szCs w:val="28"/>
          <w:lang w:val="uk-UA"/>
        </w:rPr>
        <w:t>-</w:t>
      </w:r>
      <w:proofErr w:type="spellStart"/>
      <w:r w:rsidRPr="009F2915">
        <w:rPr>
          <w:rFonts w:ascii="Times New Roman" w:hAnsi="Times New Roman" w:cs="Times New Roman"/>
          <w:iCs/>
          <w:color w:val="000000"/>
          <w:sz w:val="28"/>
          <w:szCs w:val="28"/>
          <w:lang w:val="uk-UA"/>
        </w:rPr>
        <w:t>катарсичні</w:t>
      </w:r>
      <w:proofErr w:type="spellEnd"/>
      <w:r w:rsidRPr="009F2915">
        <w:rPr>
          <w:rFonts w:ascii="Times New Roman" w:hAnsi="Times New Roman" w:cs="Times New Roman"/>
          <w:iCs/>
          <w:color w:val="000000"/>
          <w:sz w:val="28"/>
          <w:szCs w:val="28"/>
          <w:lang w:val="uk-UA"/>
        </w:rPr>
        <w:t xml:space="preserve"> засоби  - комплекс інтегрованих, </w:t>
      </w:r>
      <w:proofErr w:type="spellStart"/>
      <w:r w:rsidRPr="009F2915">
        <w:rPr>
          <w:rFonts w:ascii="Times New Roman" w:hAnsi="Times New Roman" w:cs="Times New Roman"/>
          <w:iCs/>
          <w:color w:val="000000"/>
          <w:sz w:val="28"/>
          <w:szCs w:val="28"/>
          <w:lang w:val="uk-UA"/>
        </w:rPr>
        <w:t>пси</w:t>
      </w:r>
      <w:r w:rsidRPr="009F2915">
        <w:rPr>
          <w:rFonts w:ascii="Times New Roman" w:hAnsi="Times New Roman" w:cs="Times New Roman"/>
          <w:iCs/>
          <w:color w:val="000000"/>
          <w:sz w:val="28"/>
          <w:szCs w:val="28"/>
          <w:shd w:val="clear" w:color="auto" w:fill="FFFFFF"/>
          <w:lang w:val="uk-UA"/>
        </w:rPr>
        <w:t>хокорекційних</w:t>
      </w:r>
      <w:proofErr w:type="spellEnd"/>
      <w:r w:rsidRPr="009F2915">
        <w:rPr>
          <w:rFonts w:ascii="Times New Roman" w:hAnsi="Times New Roman" w:cs="Times New Roman"/>
          <w:iCs/>
          <w:color w:val="000000"/>
          <w:sz w:val="28"/>
          <w:szCs w:val="28"/>
          <w:lang w:val="uk-UA"/>
        </w:rPr>
        <w:t xml:space="preserve"> засобів (</w:t>
      </w:r>
      <w:proofErr w:type="spellStart"/>
      <w:r w:rsidRPr="009F2915">
        <w:rPr>
          <w:rFonts w:ascii="Times New Roman" w:hAnsi="Times New Roman" w:cs="Times New Roman"/>
          <w:iCs/>
          <w:color w:val="000000"/>
          <w:sz w:val="28"/>
          <w:szCs w:val="28"/>
          <w:lang w:val="uk-UA"/>
        </w:rPr>
        <w:t>імаготерапія</w:t>
      </w:r>
      <w:proofErr w:type="spellEnd"/>
      <w:r w:rsidRPr="009F2915">
        <w:rPr>
          <w:rFonts w:ascii="Times New Roman" w:hAnsi="Times New Roman" w:cs="Times New Roman"/>
          <w:iCs/>
          <w:color w:val="000000"/>
          <w:sz w:val="28"/>
          <w:szCs w:val="28"/>
          <w:lang w:val="uk-UA"/>
        </w:rPr>
        <w:t xml:space="preserve">;  сугестивна, </w:t>
      </w:r>
      <w:proofErr w:type="spellStart"/>
      <w:r w:rsidRPr="009F2915">
        <w:rPr>
          <w:rFonts w:ascii="Times New Roman" w:hAnsi="Times New Roman" w:cs="Times New Roman"/>
          <w:iCs/>
          <w:color w:val="000000"/>
          <w:sz w:val="28"/>
          <w:szCs w:val="28"/>
          <w:lang w:val="uk-UA"/>
        </w:rPr>
        <w:t>катарсична</w:t>
      </w:r>
      <w:proofErr w:type="spellEnd"/>
      <w:r w:rsidRPr="009F2915">
        <w:rPr>
          <w:rFonts w:ascii="Times New Roman" w:hAnsi="Times New Roman" w:cs="Times New Roman"/>
          <w:iCs/>
          <w:color w:val="000000"/>
          <w:sz w:val="28"/>
          <w:szCs w:val="28"/>
          <w:lang w:val="uk-UA"/>
        </w:rPr>
        <w:t xml:space="preserve"> психотерапія)</w:t>
      </w:r>
      <w:r w:rsidRPr="009F2915">
        <w:rPr>
          <w:rStyle w:val="af7"/>
          <w:rFonts w:ascii="Times New Roman" w:hAnsi="Times New Roman" w:cs="Times New Roman"/>
          <w:i w:val="0"/>
          <w:color w:val="000000"/>
          <w:sz w:val="28"/>
          <w:szCs w:val="28"/>
          <w:lang w:val="uk-UA"/>
        </w:rPr>
        <w:t xml:space="preserve">, в основі якого лежать формули, вправи, техніки навіювання, образи представлення, які, викликаючи  стан внутрішнього полегшення, «очищення», є ефектом звільнення від негативних переживань і думок,  чинять  </w:t>
      </w:r>
      <w:r w:rsidRPr="009F2915">
        <w:rPr>
          <w:rFonts w:ascii="Times New Roman" w:hAnsi="Times New Roman" w:cs="Times New Roman"/>
          <w:iCs/>
          <w:color w:val="000000"/>
          <w:sz w:val="28"/>
          <w:szCs w:val="28"/>
          <w:lang w:val="uk-UA"/>
        </w:rPr>
        <w:t xml:space="preserve"> регулюючий вплив на емоційні стани, дії,  вегетативні </w:t>
      </w:r>
      <w:r w:rsidRPr="009F2915">
        <w:rPr>
          <w:rFonts w:ascii="Times New Roman" w:hAnsi="Times New Roman" w:cs="Times New Roman"/>
          <w:iCs/>
          <w:color w:val="000000"/>
          <w:sz w:val="28"/>
          <w:szCs w:val="28"/>
          <w:lang w:val="uk-UA"/>
        </w:rPr>
        <w:lastRenderedPageBreak/>
        <w:t xml:space="preserve">функції, перебіг нервово-психічних і соматичних процесів, «психологічний вплив на свідомість людини без логічної переробки сприйманого, де засобом навіювання є слово, мова </w:t>
      </w:r>
      <w:proofErr w:type="spellStart"/>
      <w:r w:rsidRPr="009F2915">
        <w:rPr>
          <w:rFonts w:ascii="Times New Roman" w:hAnsi="Times New Roman" w:cs="Times New Roman"/>
          <w:iCs/>
          <w:color w:val="000000"/>
          <w:sz w:val="28"/>
          <w:szCs w:val="28"/>
          <w:lang w:val="uk-UA"/>
        </w:rPr>
        <w:t>сугестора</w:t>
      </w:r>
      <w:proofErr w:type="spellEnd"/>
      <w:r w:rsidRPr="009F2915">
        <w:rPr>
          <w:rFonts w:ascii="Times New Roman" w:hAnsi="Times New Roman" w:cs="Times New Roman"/>
          <w:iCs/>
          <w:color w:val="000000"/>
          <w:sz w:val="28"/>
          <w:szCs w:val="28"/>
          <w:lang w:val="uk-UA"/>
        </w:rPr>
        <w:t xml:space="preserve"> (людини, що виробляє навіювання)».</w:t>
      </w:r>
    </w:p>
    <w:p w14:paraId="4774E192" w14:textId="77777777" w:rsidR="008F69EE" w:rsidRPr="009F2915" w:rsidRDefault="008F69EE" w:rsidP="00371DA9">
      <w:pPr>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lang w:val="uk-UA"/>
        </w:rPr>
        <w:t xml:space="preserve">           Отже, концептуальна    модель     «Оптимізації успішної адаптації тимчасово переміщених осіб під час війни  імаго-</w:t>
      </w:r>
      <w:proofErr w:type="spellStart"/>
      <w:r w:rsidRPr="009F2915">
        <w:rPr>
          <w:rFonts w:ascii="Times New Roman" w:hAnsi="Times New Roman" w:cs="Times New Roman"/>
          <w:iCs/>
          <w:color w:val="000000"/>
          <w:sz w:val="28"/>
          <w:szCs w:val="28"/>
          <w:lang w:val="uk-UA"/>
        </w:rPr>
        <w:t>сугестивно</w:t>
      </w:r>
      <w:proofErr w:type="spellEnd"/>
      <w:r w:rsidRPr="009F2915">
        <w:rPr>
          <w:rFonts w:ascii="Times New Roman" w:hAnsi="Times New Roman" w:cs="Times New Roman"/>
          <w:iCs/>
          <w:color w:val="000000"/>
          <w:sz w:val="28"/>
          <w:szCs w:val="28"/>
          <w:lang w:val="uk-UA"/>
        </w:rPr>
        <w:t>-</w:t>
      </w:r>
      <w:proofErr w:type="spellStart"/>
      <w:r w:rsidRPr="009F2915">
        <w:rPr>
          <w:rFonts w:ascii="Times New Roman" w:hAnsi="Times New Roman" w:cs="Times New Roman"/>
          <w:iCs/>
          <w:color w:val="000000"/>
          <w:sz w:val="28"/>
          <w:szCs w:val="28"/>
          <w:lang w:val="uk-UA"/>
        </w:rPr>
        <w:t>катарсичними</w:t>
      </w:r>
      <w:proofErr w:type="spellEnd"/>
      <w:r w:rsidRPr="009F2915">
        <w:rPr>
          <w:rFonts w:ascii="Times New Roman" w:hAnsi="Times New Roman" w:cs="Times New Roman"/>
          <w:iCs/>
          <w:color w:val="000000"/>
          <w:sz w:val="28"/>
          <w:szCs w:val="28"/>
          <w:lang w:val="uk-UA"/>
        </w:rPr>
        <w:t xml:space="preserve"> засобами»</w:t>
      </w:r>
      <w:r w:rsidRPr="009F2915">
        <w:rPr>
          <w:rFonts w:ascii="Times New Roman" w:hAnsi="Times New Roman" w:cs="Times New Roman"/>
          <w:iCs/>
          <w:color w:val="000000"/>
          <w:sz w:val="28"/>
          <w:szCs w:val="28"/>
          <w:shd w:val="clear" w:color="auto" w:fill="FFFFFF"/>
          <w:lang w:val="uk-UA"/>
        </w:rPr>
        <w:t xml:space="preserve"> включала  три блоки: перший – діагностичний, другий – </w:t>
      </w:r>
      <w:proofErr w:type="spellStart"/>
      <w:r w:rsidRPr="009F2915">
        <w:rPr>
          <w:rFonts w:ascii="Times New Roman" w:hAnsi="Times New Roman" w:cs="Times New Roman"/>
          <w:iCs/>
          <w:color w:val="000000"/>
          <w:sz w:val="28"/>
          <w:szCs w:val="28"/>
          <w:shd w:val="clear" w:color="auto" w:fill="FFFFFF"/>
          <w:lang w:val="uk-UA"/>
        </w:rPr>
        <w:t>розвивально-оптимізуючий</w:t>
      </w:r>
      <w:proofErr w:type="spellEnd"/>
      <w:r w:rsidRPr="009F2915">
        <w:rPr>
          <w:rFonts w:ascii="Times New Roman" w:hAnsi="Times New Roman" w:cs="Times New Roman"/>
          <w:iCs/>
          <w:color w:val="000000"/>
          <w:sz w:val="28"/>
          <w:szCs w:val="28"/>
          <w:shd w:val="clear" w:color="auto" w:fill="FFFFFF"/>
          <w:lang w:val="uk-UA"/>
        </w:rPr>
        <w:t>, третій – результативний. Більш детально розкриємо кожний із зазначених вище етапів.</w:t>
      </w:r>
      <w:r w:rsidRPr="009F2915">
        <w:rPr>
          <w:rFonts w:ascii="Times New Roman" w:hAnsi="Times New Roman" w:cs="Times New Roman"/>
          <w:iCs/>
          <w:color w:val="000000"/>
          <w:sz w:val="28"/>
          <w:szCs w:val="28"/>
          <w:lang w:val="uk-UA"/>
        </w:rPr>
        <w:t xml:space="preserve">          </w:t>
      </w:r>
    </w:p>
    <w:p w14:paraId="69FE7900" w14:textId="1155CD89" w:rsidR="008F69EE" w:rsidRPr="009F2915" w:rsidRDefault="008F69EE" w:rsidP="00371DA9">
      <w:pPr>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shd w:val="clear" w:color="auto" w:fill="FFFFFF"/>
          <w:lang w:val="uk-UA"/>
        </w:rPr>
        <w:t xml:space="preserve">          Так, перший, діагностичний блок включав вивчення </w:t>
      </w:r>
      <w:r w:rsidRPr="009F2915">
        <w:rPr>
          <w:rFonts w:ascii="Times New Roman" w:hAnsi="Times New Roman" w:cs="Times New Roman"/>
          <w:iCs/>
          <w:color w:val="000000"/>
          <w:sz w:val="28"/>
          <w:szCs w:val="28"/>
          <w:lang w:val="uk-UA"/>
        </w:rPr>
        <w:t xml:space="preserve">особистісних показників переселенців до оптимізації успішної адаптації. Було діагностовано: адаптивність, фрустрація,  ригідність; самопочуття, активність, настрій;  </w:t>
      </w:r>
      <w:proofErr w:type="spellStart"/>
      <w:r w:rsidRPr="009F2915">
        <w:rPr>
          <w:rFonts w:ascii="Times New Roman" w:hAnsi="Times New Roman" w:cs="Times New Roman"/>
          <w:iCs/>
          <w:color w:val="000000"/>
          <w:sz w:val="28"/>
          <w:szCs w:val="28"/>
          <w:lang w:val="uk-UA"/>
        </w:rPr>
        <w:t>стресостійкість</w:t>
      </w:r>
      <w:proofErr w:type="spellEnd"/>
      <w:r w:rsidRPr="009F2915">
        <w:rPr>
          <w:rFonts w:ascii="Times New Roman" w:hAnsi="Times New Roman" w:cs="Times New Roman"/>
          <w:iCs/>
          <w:color w:val="000000"/>
          <w:sz w:val="28"/>
          <w:szCs w:val="28"/>
          <w:lang w:val="uk-UA"/>
        </w:rPr>
        <w:t xml:space="preserve"> та соціальна адаптація; депресія та безнадійність; посттравматичний стресовий розлад внутрішньо переміщених осіб контрольної і експериментальної груп</w:t>
      </w:r>
      <w:r w:rsidR="00371DA9" w:rsidRPr="009F2915">
        <w:rPr>
          <w:rFonts w:ascii="Times New Roman" w:hAnsi="Times New Roman" w:cs="Times New Roman"/>
          <w:iCs/>
          <w:color w:val="000000"/>
          <w:sz w:val="28"/>
          <w:szCs w:val="28"/>
          <w:lang w:val="uk-UA"/>
        </w:rPr>
        <w:t>.</w:t>
      </w:r>
    </w:p>
    <w:p w14:paraId="3531B471" w14:textId="77777777" w:rsidR="008F69EE" w:rsidRPr="009F2915" w:rsidRDefault="008F69EE" w:rsidP="00371DA9">
      <w:pPr>
        <w:shd w:val="clear" w:color="auto" w:fill="FFFFFF"/>
        <w:tabs>
          <w:tab w:val="left" w:pos="360"/>
          <w:tab w:val="left" w:pos="720"/>
          <w:tab w:val="left" w:pos="9639"/>
        </w:tabs>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shd w:val="clear" w:color="auto" w:fill="FFFFFF"/>
          <w:lang w:val="uk-UA"/>
        </w:rPr>
        <w:t xml:space="preserve">         Другий блок - </w:t>
      </w:r>
      <w:proofErr w:type="spellStart"/>
      <w:r w:rsidRPr="009F2915">
        <w:rPr>
          <w:rFonts w:ascii="Times New Roman" w:hAnsi="Times New Roman" w:cs="Times New Roman"/>
          <w:iCs/>
          <w:color w:val="000000"/>
          <w:sz w:val="28"/>
          <w:szCs w:val="28"/>
          <w:shd w:val="clear" w:color="auto" w:fill="FFFFFF"/>
          <w:lang w:val="uk-UA"/>
        </w:rPr>
        <w:t>розвивально-оптимізуючий</w:t>
      </w:r>
      <w:proofErr w:type="spellEnd"/>
      <w:r w:rsidRPr="009F2915">
        <w:rPr>
          <w:rFonts w:ascii="Times New Roman" w:hAnsi="Times New Roman" w:cs="Times New Roman"/>
          <w:iCs/>
          <w:color w:val="000000"/>
          <w:sz w:val="28"/>
          <w:szCs w:val="28"/>
          <w:shd w:val="clear" w:color="auto" w:fill="FFFFFF"/>
          <w:lang w:val="uk-UA"/>
        </w:rPr>
        <w:t xml:space="preserve">  має дві складові: підготовчий етап (теоретичний) і </w:t>
      </w:r>
      <w:r w:rsidRPr="009F2915">
        <w:rPr>
          <w:rFonts w:ascii="Times New Roman" w:hAnsi="Times New Roman" w:cs="Times New Roman"/>
          <w:iCs/>
          <w:color w:val="000000"/>
          <w:sz w:val="28"/>
          <w:szCs w:val="28"/>
          <w:lang w:val="uk-UA"/>
        </w:rPr>
        <w:t xml:space="preserve">основний (практичний, </w:t>
      </w:r>
      <w:proofErr w:type="spellStart"/>
      <w:r w:rsidRPr="009F2915">
        <w:rPr>
          <w:rFonts w:ascii="Times New Roman" w:hAnsi="Times New Roman" w:cs="Times New Roman"/>
          <w:iCs/>
          <w:color w:val="000000"/>
          <w:sz w:val="28"/>
          <w:szCs w:val="28"/>
          <w:lang w:val="uk-UA"/>
        </w:rPr>
        <w:t>оптимізуючий</w:t>
      </w:r>
      <w:proofErr w:type="spellEnd"/>
      <w:r w:rsidRPr="009F2915">
        <w:rPr>
          <w:rFonts w:ascii="Times New Roman" w:hAnsi="Times New Roman" w:cs="Times New Roman"/>
          <w:iCs/>
          <w:color w:val="000000"/>
          <w:sz w:val="28"/>
          <w:szCs w:val="28"/>
          <w:lang w:val="uk-UA"/>
        </w:rPr>
        <w:t xml:space="preserve">).  </w:t>
      </w:r>
    </w:p>
    <w:p w14:paraId="4EE42193" w14:textId="77777777" w:rsidR="008F69EE" w:rsidRPr="009F2915" w:rsidRDefault="008F69EE" w:rsidP="00371DA9">
      <w:pPr>
        <w:tabs>
          <w:tab w:val="left" w:pos="720"/>
        </w:tabs>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У теоретичному аспекті було представлено ряд тем, присвячених просвітницькій, інформаційній роботі, які надали випробуваним стисле представлення майбутніх практичних занять, їх сутність,  особливості прояву</w:t>
      </w:r>
      <w:r w:rsidRPr="009F2915">
        <w:rPr>
          <w:rFonts w:ascii="Times New Roman" w:hAnsi="Times New Roman" w:cs="Times New Roman"/>
          <w:iCs/>
          <w:color w:val="000000"/>
          <w:sz w:val="28"/>
          <w:szCs w:val="28"/>
          <w:shd w:val="clear" w:color="auto" w:fill="FFFFFF"/>
          <w:lang w:val="uk-UA"/>
        </w:rPr>
        <w:t xml:space="preserve"> </w:t>
      </w:r>
      <w:r w:rsidRPr="009F2915">
        <w:rPr>
          <w:rFonts w:ascii="Times New Roman" w:hAnsi="Times New Roman" w:cs="Times New Roman"/>
          <w:iCs/>
          <w:color w:val="000000"/>
          <w:sz w:val="28"/>
          <w:szCs w:val="28"/>
          <w:lang w:val="uk-UA"/>
        </w:rPr>
        <w:t xml:space="preserve">психотерапевтичних методів, їх  значення в життєдіяльності кожної людини. </w:t>
      </w:r>
    </w:p>
    <w:p w14:paraId="20E8EC08" w14:textId="2BAEC320" w:rsidR="008F69EE" w:rsidRPr="009F2915" w:rsidRDefault="006E73B3" w:rsidP="00371DA9">
      <w:pPr>
        <w:spacing w:after="0" w:line="360" w:lineRule="auto"/>
        <w:jc w:val="both"/>
        <w:rPr>
          <w:rFonts w:ascii="Times New Roman" w:hAnsi="Times New Roman" w:cs="Times New Roman"/>
          <w:iCs/>
          <w:color w:val="000000"/>
          <w:sz w:val="28"/>
          <w:szCs w:val="28"/>
          <w:lang w:val="uk-UA"/>
        </w:rPr>
      </w:pPr>
      <w:r>
        <w:rPr>
          <w:rFonts w:ascii="Times New Roman" w:hAnsi="Times New Roman" w:cs="Times New Roman"/>
          <w:iCs/>
          <w:color w:val="000000"/>
          <w:sz w:val="28"/>
          <w:szCs w:val="28"/>
          <w:shd w:val="clear" w:color="auto" w:fill="FFFFFF"/>
          <w:lang w:val="uk-UA"/>
        </w:rPr>
        <w:t xml:space="preserve">       </w:t>
      </w:r>
      <w:r w:rsidR="008F69EE" w:rsidRPr="009F2915">
        <w:rPr>
          <w:rFonts w:ascii="Times New Roman" w:hAnsi="Times New Roman" w:cs="Times New Roman"/>
          <w:iCs/>
          <w:color w:val="000000"/>
          <w:sz w:val="28"/>
          <w:szCs w:val="28"/>
          <w:shd w:val="clear" w:color="auto" w:fill="FFFFFF"/>
          <w:lang w:val="uk-UA"/>
        </w:rPr>
        <w:t xml:space="preserve"> </w:t>
      </w:r>
      <w:r w:rsidR="008F69EE" w:rsidRPr="009F2915">
        <w:rPr>
          <w:rFonts w:ascii="Times New Roman" w:hAnsi="Times New Roman" w:cs="Times New Roman"/>
          <w:iCs/>
          <w:color w:val="000000"/>
          <w:sz w:val="28"/>
          <w:szCs w:val="28"/>
          <w:lang w:val="uk-UA"/>
        </w:rPr>
        <w:t xml:space="preserve">Такими є:   «Вплив деструктивних станів на психіку людини», «Адаптаційні можливості людини», «Психічна травма, її наслідки», «Значення  саморегуляції в житті людини», «Сутність </w:t>
      </w:r>
      <w:proofErr w:type="spellStart"/>
      <w:r w:rsidR="008F69EE" w:rsidRPr="009F2915">
        <w:rPr>
          <w:rFonts w:ascii="Times New Roman" w:hAnsi="Times New Roman" w:cs="Times New Roman"/>
          <w:iCs/>
          <w:color w:val="000000"/>
          <w:sz w:val="28"/>
          <w:szCs w:val="28"/>
          <w:lang w:val="uk-UA"/>
        </w:rPr>
        <w:t>імаготерапії</w:t>
      </w:r>
      <w:proofErr w:type="spellEnd"/>
      <w:r w:rsidR="008F69EE" w:rsidRPr="009F2915">
        <w:rPr>
          <w:rFonts w:ascii="Times New Roman" w:hAnsi="Times New Roman" w:cs="Times New Roman"/>
          <w:iCs/>
          <w:color w:val="000000"/>
          <w:sz w:val="28"/>
          <w:szCs w:val="28"/>
          <w:lang w:val="uk-UA"/>
        </w:rPr>
        <w:t xml:space="preserve"> (приклади)»,  «Особливості використання сугестивного методу», «Катарсис, як засіб очищення  почуттів»</w:t>
      </w:r>
      <w:r w:rsidR="00371DA9" w:rsidRPr="009F2915">
        <w:rPr>
          <w:rFonts w:ascii="Times New Roman" w:hAnsi="Times New Roman" w:cs="Times New Roman"/>
          <w:iCs/>
          <w:color w:val="000000"/>
          <w:sz w:val="28"/>
          <w:szCs w:val="28"/>
          <w:lang w:val="uk-UA"/>
        </w:rPr>
        <w:t>.</w:t>
      </w:r>
    </w:p>
    <w:p w14:paraId="22B3AA67" w14:textId="583D4146" w:rsidR="008F69EE" w:rsidRPr="009F2915" w:rsidRDefault="008F69EE" w:rsidP="00371DA9">
      <w:pPr>
        <w:shd w:val="clear" w:color="auto" w:fill="FFFFFF"/>
        <w:tabs>
          <w:tab w:val="left" w:pos="360"/>
          <w:tab w:val="left" w:pos="720"/>
          <w:tab w:val="left" w:pos="9639"/>
        </w:tabs>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Основний (практичний, </w:t>
      </w:r>
      <w:proofErr w:type="spellStart"/>
      <w:r w:rsidRPr="009F2915">
        <w:rPr>
          <w:rFonts w:ascii="Times New Roman" w:hAnsi="Times New Roman" w:cs="Times New Roman"/>
          <w:iCs/>
          <w:color w:val="000000"/>
          <w:sz w:val="28"/>
          <w:szCs w:val="28"/>
          <w:lang w:val="uk-UA"/>
        </w:rPr>
        <w:t>оптимізуючий</w:t>
      </w:r>
      <w:proofErr w:type="spellEnd"/>
      <w:r w:rsidRPr="009F2915">
        <w:rPr>
          <w:rFonts w:ascii="Times New Roman" w:hAnsi="Times New Roman" w:cs="Times New Roman"/>
          <w:iCs/>
          <w:color w:val="000000"/>
          <w:sz w:val="28"/>
          <w:szCs w:val="28"/>
          <w:lang w:val="uk-UA"/>
        </w:rPr>
        <w:t xml:space="preserve">) етап включав три компонента: </w:t>
      </w:r>
      <w:proofErr w:type="spellStart"/>
      <w:r w:rsidRPr="009F2915">
        <w:rPr>
          <w:rFonts w:ascii="Times New Roman" w:hAnsi="Times New Roman" w:cs="Times New Roman"/>
          <w:iCs/>
          <w:color w:val="000000"/>
          <w:sz w:val="28"/>
          <w:szCs w:val="28"/>
          <w:lang w:val="uk-UA"/>
        </w:rPr>
        <w:t>імаготерапію</w:t>
      </w:r>
      <w:proofErr w:type="spellEnd"/>
      <w:r w:rsidRPr="009F2915">
        <w:rPr>
          <w:rFonts w:ascii="Times New Roman" w:hAnsi="Times New Roman" w:cs="Times New Roman"/>
          <w:iCs/>
          <w:color w:val="000000"/>
          <w:sz w:val="28"/>
          <w:szCs w:val="28"/>
          <w:lang w:val="uk-UA"/>
        </w:rPr>
        <w:t xml:space="preserve">, сугестивну психотерапію, </w:t>
      </w:r>
      <w:proofErr w:type="spellStart"/>
      <w:r w:rsidRPr="009F2915">
        <w:rPr>
          <w:rFonts w:ascii="Times New Roman" w:hAnsi="Times New Roman" w:cs="Times New Roman"/>
          <w:iCs/>
          <w:color w:val="000000"/>
          <w:sz w:val="28"/>
          <w:szCs w:val="28"/>
          <w:lang w:val="uk-UA"/>
        </w:rPr>
        <w:t>катарсичну</w:t>
      </w:r>
      <w:proofErr w:type="spellEnd"/>
      <w:r w:rsidRPr="009F2915">
        <w:rPr>
          <w:rFonts w:ascii="Times New Roman" w:hAnsi="Times New Roman" w:cs="Times New Roman"/>
          <w:iCs/>
          <w:color w:val="000000"/>
          <w:sz w:val="28"/>
          <w:szCs w:val="28"/>
          <w:lang w:val="uk-UA"/>
        </w:rPr>
        <w:t xml:space="preserve"> психотерапію,  кожний із яких виконував свою роль і був представлено завданнями, вправами, формулами навіювання. Так, використання </w:t>
      </w:r>
      <w:proofErr w:type="spellStart"/>
      <w:r w:rsidRPr="009F2915">
        <w:rPr>
          <w:rFonts w:ascii="Times New Roman" w:hAnsi="Times New Roman" w:cs="Times New Roman"/>
          <w:iCs/>
          <w:color w:val="000000"/>
          <w:sz w:val="28"/>
          <w:szCs w:val="28"/>
          <w:lang w:val="uk-UA"/>
        </w:rPr>
        <w:t>імаготерапії</w:t>
      </w:r>
      <w:proofErr w:type="spellEnd"/>
      <w:r w:rsidRPr="009F2915">
        <w:rPr>
          <w:rFonts w:ascii="Times New Roman" w:hAnsi="Times New Roman" w:cs="Times New Roman"/>
          <w:iCs/>
          <w:color w:val="000000"/>
          <w:sz w:val="28"/>
          <w:szCs w:val="28"/>
          <w:lang w:val="uk-UA"/>
        </w:rPr>
        <w:t xml:space="preserve">  включала арсенал завдань і вправ,  спрямованих на: «Цілеспрямоване  уявлення ситуацій»,  «Перехід в нейтральний стан»,  «Зниження напруження,  активізація  ресурсів». Сугестивна психотерапія </w:t>
      </w:r>
      <w:r w:rsidRPr="009F2915">
        <w:rPr>
          <w:rFonts w:ascii="Times New Roman" w:hAnsi="Times New Roman" w:cs="Times New Roman"/>
          <w:iCs/>
          <w:color w:val="000000"/>
          <w:sz w:val="28"/>
          <w:szCs w:val="28"/>
          <w:lang w:val="uk-UA"/>
        </w:rPr>
        <w:lastRenderedPageBreak/>
        <w:t xml:space="preserve">була спрямована на «Підвищення психічно-енергетично тонусу», «Емоційне фарбування і підвищення настрою»,  «Підвищення активності і  пізнавальної мотивації». </w:t>
      </w:r>
      <w:proofErr w:type="spellStart"/>
      <w:r w:rsidRPr="009F2915">
        <w:rPr>
          <w:rFonts w:ascii="Times New Roman" w:hAnsi="Times New Roman" w:cs="Times New Roman"/>
          <w:iCs/>
          <w:color w:val="000000"/>
          <w:sz w:val="28"/>
          <w:szCs w:val="28"/>
          <w:lang w:val="uk-UA"/>
        </w:rPr>
        <w:t>Катарсична</w:t>
      </w:r>
      <w:proofErr w:type="spellEnd"/>
      <w:r w:rsidRPr="009F2915">
        <w:rPr>
          <w:rFonts w:ascii="Times New Roman" w:hAnsi="Times New Roman" w:cs="Times New Roman"/>
          <w:iCs/>
          <w:color w:val="000000"/>
          <w:sz w:val="28"/>
          <w:szCs w:val="28"/>
          <w:lang w:val="uk-UA"/>
        </w:rPr>
        <w:t xml:space="preserve"> психотерапія включала ряд вправ, присвячених оптимізації емоційної сфери. Такими вправами були: «Внутрішній промінь»,   «Мій портрет у променях сонця», «Гармонізація внутрішнього стану», «Пожвавлення приємних спогадів», «Передача енергії» і багато інших вправ, завдань, технік, які більш детально представлено в програмі «Оптимізація успішної адаптації тимчасово переміщених осіб під час війни».</w:t>
      </w:r>
    </w:p>
    <w:p w14:paraId="619CED6F" w14:textId="77777777" w:rsidR="008F69EE" w:rsidRPr="009F2915" w:rsidRDefault="008F69EE" w:rsidP="00371DA9">
      <w:pPr>
        <w:tabs>
          <w:tab w:val="left" w:pos="720"/>
        </w:tabs>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lang w:val="uk-UA"/>
        </w:rPr>
        <w:t xml:space="preserve">           </w:t>
      </w:r>
      <w:r w:rsidRPr="009F2915">
        <w:rPr>
          <w:rFonts w:ascii="Times New Roman" w:hAnsi="Times New Roman" w:cs="Times New Roman"/>
          <w:iCs/>
          <w:color w:val="000000"/>
          <w:sz w:val="28"/>
          <w:szCs w:val="28"/>
          <w:shd w:val="clear" w:color="auto" w:fill="FFFFFF"/>
          <w:lang w:val="uk-UA"/>
        </w:rPr>
        <w:t xml:space="preserve">Третій етап – результативний. контрольний. Результативність використання запропонованих оптимізаційних заходів  представлено в класичному емпіричному варіанті: відбувся порівняльний аналіз показників  використаних </w:t>
      </w:r>
      <w:proofErr w:type="spellStart"/>
      <w:r w:rsidRPr="009F2915">
        <w:rPr>
          <w:rFonts w:ascii="Times New Roman" w:hAnsi="Times New Roman" w:cs="Times New Roman"/>
          <w:iCs/>
          <w:color w:val="000000"/>
          <w:sz w:val="28"/>
          <w:szCs w:val="28"/>
          <w:shd w:val="clear" w:color="auto" w:fill="FFFFFF"/>
          <w:lang w:val="uk-UA"/>
        </w:rPr>
        <w:t>методик</w:t>
      </w:r>
      <w:proofErr w:type="spellEnd"/>
      <w:r w:rsidRPr="009F2915">
        <w:rPr>
          <w:rFonts w:ascii="Times New Roman" w:hAnsi="Times New Roman" w:cs="Times New Roman"/>
          <w:iCs/>
          <w:color w:val="000000"/>
          <w:sz w:val="28"/>
          <w:szCs w:val="28"/>
          <w:shd w:val="clear" w:color="auto" w:fill="FFFFFF"/>
          <w:lang w:val="uk-UA"/>
        </w:rPr>
        <w:t xml:space="preserve"> до і після формувального експерименту в експериментальній групі, а також для вірогідності отриманих результатів був здійснено порівняльний аналіз отриманих результатів контрольної і експериментальної груп після проведення </w:t>
      </w:r>
      <w:proofErr w:type="spellStart"/>
      <w:r w:rsidRPr="009F2915">
        <w:rPr>
          <w:rFonts w:ascii="Times New Roman" w:hAnsi="Times New Roman" w:cs="Times New Roman"/>
          <w:iCs/>
          <w:color w:val="000000"/>
          <w:sz w:val="28"/>
          <w:szCs w:val="28"/>
          <w:shd w:val="clear" w:color="auto" w:fill="FFFFFF"/>
          <w:lang w:val="uk-UA"/>
        </w:rPr>
        <w:t>психокорекційних</w:t>
      </w:r>
      <w:proofErr w:type="spellEnd"/>
      <w:r w:rsidRPr="009F2915">
        <w:rPr>
          <w:rFonts w:ascii="Times New Roman" w:hAnsi="Times New Roman" w:cs="Times New Roman"/>
          <w:iCs/>
          <w:color w:val="000000"/>
          <w:sz w:val="28"/>
          <w:szCs w:val="28"/>
          <w:shd w:val="clear" w:color="auto" w:fill="FFFFFF"/>
          <w:lang w:val="uk-UA"/>
        </w:rPr>
        <w:t xml:space="preserve"> заходів тільки в експериментальній групі. Контрольна група була задіяна для порівняння, доведення змін, які відбулися після  оптимізації в експериментальній групі. </w:t>
      </w:r>
    </w:p>
    <w:p w14:paraId="5C4DA81E" w14:textId="754F9EAE" w:rsidR="008F69EE" w:rsidRPr="009F2915" w:rsidRDefault="008F69EE" w:rsidP="00371DA9">
      <w:pPr>
        <w:tabs>
          <w:tab w:val="left" w:pos="720"/>
        </w:tabs>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shd w:val="clear" w:color="auto" w:fill="FFFFFF"/>
          <w:lang w:val="uk-UA"/>
        </w:rPr>
        <w:t xml:space="preserve">           В даному блоці концептуальної моделі було представлено зміни, які відбулися після формувального експерименту. Так,</w:t>
      </w:r>
      <w:r w:rsidRPr="009F2915">
        <w:rPr>
          <w:rFonts w:ascii="Times New Roman" w:hAnsi="Times New Roman" w:cs="Times New Roman"/>
          <w:iCs/>
          <w:color w:val="000000"/>
          <w:sz w:val="28"/>
          <w:szCs w:val="28"/>
          <w:lang w:val="uk-UA"/>
        </w:rPr>
        <w:t xml:space="preserve"> в особистісних показниках відбулося: оптимізація успішної адаптації, зниження рівня  фрустрації,   ригідності, депресії та безнадійності,  посттравматичного стресового розладу; підвищення самопочуття, активності, настрою,  </w:t>
      </w:r>
      <w:proofErr w:type="spellStart"/>
      <w:r w:rsidRPr="009F2915">
        <w:rPr>
          <w:rFonts w:ascii="Times New Roman" w:hAnsi="Times New Roman" w:cs="Times New Roman"/>
          <w:iCs/>
          <w:color w:val="000000"/>
          <w:sz w:val="28"/>
          <w:szCs w:val="28"/>
          <w:lang w:val="uk-UA"/>
        </w:rPr>
        <w:t>стресостійкості</w:t>
      </w:r>
      <w:proofErr w:type="spellEnd"/>
      <w:r w:rsidRPr="009F2915">
        <w:rPr>
          <w:rFonts w:ascii="Times New Roman" w:hAnsi="Times New Roman" w:cs="Times New Roman"/>
          <w:iCs/>
          <w:color w:val="000000"/>
          <w:sz w:val="28"/>
          <w:szCs w:val="28"/>
          <w:lang w:val="uk-UA"/>
        </w:rPr>
        <w:t xml:space="preserve"> та соціальної адаптації. Позитивні зміни, які відбулися в емоційній сфері повинні позитивно вплинути і на особистісні прояви внутрішньо переміщених осіб згідно експериментального дослідження, присвяченого виявленню </w:t>
      </w:r>
      <w:r w:rsidRPr="009F2915">
        <w:rPr>
          <w:rFonts w:ascii="Times New Roman" w:hAnsi="Times New Roman" w:cs="Times New Roman"/>
          <w:iCs/>
          <w:color w:val="000000"/>
          <w:sz w:val="28"/>
          <w:szCs w:val="28"/>
          <w:lang w:val="uk-UA" w:eastAsia="uk-UA"/>
        </w:rPr>
        <w:t xml:space="preserve">значимий  </w:t>
      </w:r>
      <w:proofErr w:type="spellStart"/>
      <w:r w:rsidRPr="009F2915">
        <w:rPr>
          <w:rFonts w:ascii="Times New Roman" w:hAnsi="Times New Roman" w:cs="Times New Roman"/>
          <w:iCs/>
          <w:color w:val="000000"/>
          <w:sz w:val="28"/>
          <w:szCs w:val="28"/>
          <w:lang w:val="uk-UA"/>
        </w:rPr>
        <w:t>зв’язків</w:t>
      </w:r>
      <w:proofErr w:type="spellEnd"/>
      <w:r w:rsidRPr="009F2915">
        <w:rPr>
          <w:rFonts w:ascii="Times New Roman" w:hAnsi="Times New Roman" w:cs="Times New Roman"/>
          <w:iCs/>
          <w:color w:val="000000"/>
          <w:sz w:val="28"/>
          <w:szCs w:val="28"/>
          <w:lang w:val="uk-UA"/>
        </w:rPr>
        <w:t xml:space="preserve"> між компонентами, динамічними </w:t>
      </w:r>
      <w:proofErr w:type="spellStart"/>
      <w:r w:rsidRPr="009F2915">
        <w:rPr>
          <w:rFonts w:ascii="Times New Roman" w:hAnsi="Times New Roman" w:cs="Times New Roman"/>
          <w:iCs/>
          <w:color w:val="000000"/>
          <w:sz w:val="28"/>
          <w:szCs w:val="28"/>
          <w:lang w:val="uk-UA"/>
        </w:rPr>
        <w:t>паттернами</w:t>
      </w:r>
      <w:proofErr w:type="spellEnd"/>
      <w:r w:rsidRPr="009F2915">
        <w:rPr>
          <w:rFonts w:ascii="Times New Roman" w:hAnsi="Times New Roman" w:cs="Times New Roman"/>
          <w:iCs/>
          <w:color w:val="000000"/>
          <w:sz w:val="28"/>
          <w:szCs w:val="28"/>
          <w:lang w:val="uk-UA"/>
        </w:rPr>
        <w:t xml:space="preserve"> адаптації (адаптивність /</w:t>
      </w:r>
      <w:proofErr w:type="spellStart"/>
      <w:r w:rsidRPr="009F2915">
        <w:rPr>
          <w:rFonts w:ascii="Times New Roman" w:hAnsi="Times New Roman" w:cs="Times New Roman"/>
          <w:iCs/>
          <w:color w:val="000000"/>
          <w:sz w:val="28"/>
          <w:szCs w:val="28"/>
          <w:lang w:val="uk-UA"/>
        </w:rPr>
        <w:t>дезадаптивність</w:t>
      </w:r>
      <w:proofErr w:type="spellEnd"/>
      <w:r w:rsidRPr="009F2915">
        <w:rPr>
          <w:rFonts w:ascii="Times New Roman" w:hAnsi="Times New Roman" w:cs="Times New Roman"/>
          <w:iCs/>
          <w:color w:val="000000"/>
          <w:sz w:val="28"/>
          <w:szCs w:val="28"/>
          <w:lang w:val="uk-UA"/>
        </w:rPr>
        <w:t xml:space="preserve">, </w:t>
      </w:r>
      <w:proofErr w:type="spellStart"/>
      <w:r w:rsidRPr="009F2915">
        <w:rPr>
          <w:rFonts w:ascii="Times New Roman" w:hAnsi="Times New Roman" w:cs="Times New Roman"/>
          <w:iCs/>
          <w:color w:val="000000"/>
          <w:sz w:val="28"/>
          <w:szCs w:val="28"/>
          <w:lang w:val="uk-UA"/>
        </w:rPr>
        <w:t>інтернальність</w:t>
      </w:r>
      <w:proofErr w:type="spellEnd"/>
      <w:r w:rsidRPr="009F2915">
        <w:rPr>
          <w:rFonts w:ascii="Times New Roman" w:hAnsi="Times New Roman" w:cs="Times New Roman"/>
          <w:iCs/>
          <w:color w:val="000000"/>
          <w:sz w:val="28"/>
          <w:szCs w:val="28"/>
          <w:lang w:val="uk-UA"/>
        </w:rPr>
        <w:t xml:space="preserve"> / </w:t>
      </w:r>
      <w:proofErr w:type="spellStart"/>
      <w:r w:rsidRPr="009F2915">
        <w:rPr>
          <w:rFonts w:ascii="Times New Roman" w:hAnsi="Times New Roman" w:cs="Times New Roman"/>
          <w:iCs/>
          <w:color w:val="000000"/>
          <w:sz w:val="28"/>
          <w:szCs w:val="28"/>
          <w:lang w:val="uk-UA"/>
        </w:rPr>
        <w:t>екстернальність</w:t>
      </w:r>
      <w:proofErr w:type="spellEnd"/>
      <w:r w:rsidRPr="009F2915">
        <w:rPr>
          <w:rFonts w:ascii="Times New Roman" w:hAnsi="Times New Roman" w:cs="Times New Roman"/>
          <w:iCs/>
          <w:color w:val="000000"/>
          <w:sz w:val="28"/>
          <w:szCs w:val="28"/>
          <w:lang w:val="uk-UA"/>
        </w:rPr>
        <w:t xml:space="preserve">) і: 1) </w:t>
      </w:r>
      <w:r w:rsidRPr="009F2915">
        <w:rPr>
          <w:rFonts w:ascii="Times New Roman" w:hAnsi="Times New Roman" w:cs="Times New Roman"/>
          <w:iCs/>
          <w:color w:val="000000"/>
          <w:sz w:val="28"/>
          <w:szCs w:val="28"/>
          <w:lang w:val="uk-UA" w:eastAsia="ar-SA"/>
        </w:rPr>
        <w:t>індивідуально-психологічними особливостями</w:t>
      </w:r>
      <w:r w:rsidRPr="009F2915">
        <w:rPr>
          <w:rFonts w:ascii="Times New Roman" w:hAnsi="Times New Roman" w:cs="Times New Roman"/>
          <w:iCs/>
          <w:color w:val="000000"/>
          <w:sz w:val="28"/>
          <w:szCs w:val="28"/>
          <w:lang w:val="uk-UA"/>
        </w:rPr>
        <w:t xml:space="preserve"> особистості  (тривожність,  фрустрація,  агресивність,  ригідність; самопочуття, активність, настрій;  </w:t>
      </w:r>
      <w:proofErr w:type="spellStart"/>
      <w:r w:rsidRPr="009F2915">
        <w:rPr>
          <w:rFonts w:ascii="Times New Roman" w:hAnsi="Times New Roman" w:cs="Times New Roman"/>
          <w:iCs/>
          <w:color w:val="000000"/>
          <w:sz w:val="28"/>
          <w:szCs w:val="28"/>
          <w:lang w:val="uk-UA"/>
        </w:rPr>
        <w:t>стресостійкість</w:t>
      </w:r>
      <w:proofErr w:type="spellEnd"/>
      <w:r w:rsidRPr="009F2915">
        <w:rPr>
          <w:rFonts w:ascii="Times New Roman" w:hAnsi="Times New Roman" w:cs="Times New Roman"/>
          <w:iCs/>
          <w:color w:val="000000"/>
          <w:sz w:val="28"/>
          <w:szCs w:val="28"/>
          <w:lang w:val="uk-UA"/>
        </w:rPr>
        <w:t xml:space="preserve"> та соціальна адаптація;   депресія та безнадійність; ступінь вираженості посттравматичного стресового розладу; 2)  адаптивними стратегіями </w:t>
      </w:r>
      <w:r w:rsidRPr="009F2915">
        <w:rPr>
          <w:rFonts w:ascii="Times New Roman" w:hAnsi="Times New Roman" w:cs="Times New Roman"/>
          <w:iCs/>
          <w:color w:val="000000"/>
          <w:sz w:val="28"/>
          <w:szCs w:val="28"/>
          <w:lang w:val="uk-UA"/>
        </w:rPr>
        <w:lastRenderedPageBreak/>
        <w:t xml:space="preserve">поведінки (активна зміна середовища, пасивна репрезентація себе, пасивне </w:t>
      </w:r>
      <w:proofErr w:type="spellStart"/>
      <w:r w:rsidRPr="009F2915">
        <w:rPr>
          <w:rFonts w:ascii="Times New Roman" w:hAnsi="Times New Roman" w:cs="Times New Roman"/>
          <w:iCs/>
          <w:color w:val="000000"/>
          <w:sz w:val="28"/>
          <w:szCs w:val="28"/>
          <w:lang w:val="uk-UA"/>
        </w:rPr>
        <w:t>вичiкувaння</w:t>
      </w:r>
      <w:proofErr w:type="spellEnd"/>
      <w:r w:rsidRPr="009F2915">
        <w:rPr>
          <w:rFonts w:ascii="Times New Roman" w:hAnsi="Times New Roman" w:cs="Times New Roman"/>
          <w:iCs/>
          <w:color w:val="000000"/>
          <w:sz w:val="28"/>
          <w:szCs w:val="28"/>
          <w:lang w:val="uk-UA"/>
        </w:rPr>
        <w:t xml:space="preserve"> </w:t>
      </w:r>
      <w:proofErr w:type="spellStart"/>
      <w:r w:rsidRPr="009F2915">
        <w:rPr>
          <w:rFonts w:ascii="Times New Roman" w:hAnsi="Times New Roman" w:cs="Times New Roman"/>
          <w:iCs/>
          <w:color w:val="000000"/>
          <w:sz w:val="28"/>
          <w:szCs w:val="28"/>
          <w:lang w:val="uk-UA"/>
        </w:rPr>
        <w:t>змiн</w:t>
      </w:r>
      <w:proofErr w:type="spellEnd"/>
      <w:r w:rsidRPr="009F2915">
        <w:rPr>
          <w:rFonts w:ascii="Times New Roman" w:hAnsi="Times New Roman" w:cs="Times New Roman"/>
          <w:iCs/>
          <w:color w:val="000000"/>
          <w:sz w:val="28"/>
          <w:szCs w:val="28"/>
          <w:lang w:val="uk-UA"/>
        </w:rPr>
        <w:t xml:space="preserve">  та ін.);  3)   ціннісними  орієнтаціями (термінальними та інструментальними цінностями). Отже,  відбул</w:t>
      </w:r>
      <w:r w:rsidR="006E73B3">
        <w:rPr>
          <w:rFonts w:ascii="Times New Roman" w:hAnsi="Times New Roman" w:cs="Times New Roman"/>
          <w:iCs/>
          <w:color w:val="000000"/>
          <w:sz w:val="28"/>
          <w:szCs w:val="28"/>
          <w:lang w:val="uk-UA"/>
        </w:rPr>
        <w:t>и</w:t>
      </w:r>
      <w:r w:rsidRPr="009F2915">
        <w:rPr>
          <w:rFonts w:ascii="Times New Roman" w:hAnsi="Times New Roman" w:cs="Times New Roman"/>
          <w:iCs/>
          <w:color w:val="000000"/>
          <w:sz w:val="28"/>
          <w:szCs w:val="28"/>
          <w:lang w:val="uk-UA"/>
        </w:rPr>
        <w:t>ся: мобілізація внутрішніх ресурсів; оптимізація емоційних станів; активізація міжособистісної взаємодії; задоволення актуальних потреб; актуалізація домінуючих цінностей, мотивів, установок; стимулювання психологічної стійкості,  діяльності</w:t>
      </w:r>
      <w:r w:rsidR="00371DA9" w:rsidRPr="009F2915">
        <w:rPr>
          <w:rFonts w:ascii="Times New Roman" w:hAnsi="Times New Roman" w:cs="Times New Roman"/>
          <w:iCs/>
          <w:color w:val="000000"/>
          <w:sz w:val="28"/>
          <w:szCs w:val="28"/>
          <w:lang w:val="uk-UA"/>
        </w:rPr>
        <w:t>.</w:t>
      </w:r>
    </w:p>
    <w:p w14:paraId="2A377D36" w14:textId="77777777" w:rsidR="008F69EE" w:rsidRPr="009F2915" w:rsidRDefault="008F69EE" w:rsidP="00371DA9">
      <w:pPr>
        <w:tabs>
          <w:tab w:val="left" w:pos="720"/>
        </w:tabs>
        <w:autoSpaceDE w:val="0"/>
        <w:autoSpaceDN w:val="0"/>
        <w:adjustRightInd w:val="0"/>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Таким чином, представлена концептуальна модель надала опис об'єкта моделювання (успішна адаптація), який відобразив авторський  підхід, погляд на дану проблему, її змістовне і внутрішнє представлення, які поєднують в собі потрібність користувача (переселенців) й точку зору на цей процес розробника моделі, відображає логіку, алгоритм, сутність запропонованих заходів, причинно-наслідкових </w:t>
      </w:r>
      <w:proofErr w:type="spellStart"/>
      <w:r w:rsidRPr="009F2915">
        <w:rPr>
          <w:rFonts w:ascii="Times New Roman" w:hAnsi="Times New Roman" w:cs="Times New Roman"/>
          <w:iCs/>
          <w:color w:val="000000"/>
          <w:sz w:val="28"/>
          <w:szCs w:val="28"/>
          <w:lang w:val="uk-UA"/>
        </w:rPr>
        <w:t>зв'язків</w:t>
      </w:r>
      <w:proofErr w:type="spellEnd"/>
      <w:r w:rsidRPr="009F2915">
        <w:rPr>
          <w:rFonts w:ascii="Times New Roman" w:hAnsi="Times New Roman" w:cs="Times New Roman"/>
          <w:iCs/>
          <w:color w:val="000000"/>
          <w:sz w:val="28"/>
          <w:szCs w:val="28"/>
          <w:lang w:val="uk-UA"/>
        </w:rPr>
        <w:t>, властивих досліджуваного об'єкту в межах, визначених цілями дослідження.</w:t>
      </w:r>
    </w:p>
    <w:p w14:paraId="2DCB5331" w14:textId="0A87706D" w:rsidR="008F69EE" w:rsidRPr="009F2915" w:rsidRDefault="008F69EE" w:rsidP="00371DA9">
      <w:pPr>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Наступний етап дослідження буде присвячено розкриттю  програмного комплексу оптимізації успішної адаптації тимчасово переміщених осіб до нових умов життєдіяльності, який було використано в процесі проведення формувального експерименту. </w:t>
      </w:r>
    </w:p>
    <w:p w14:paraId="6C4338B8" w14:textId="4E8C3C3B" w:rsidR="008F69EE" w:rsidRPr="009F2915" w:rsidRDefault="008F69EE" w:rsidP="00371DA9">
      <w:pPr>
        <w:shd w:val="clear" w:color="auto" w:fill="FFFFFF"/>
        <w:tabs>
          <w:tab w:val="left" w:pos="720"/>
          <w:tab w:val="left" w:pos="1440"/>
          <w:tab w:val="left" w:pos="9639"/>
        </w:tabs>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Програм</w:t>
      </w:r>
      <w:r w:rsidR="006E73B3">
        <w:rPr>
          <w:rFonts w:ascii="Times New Roman" w:hAnsi="Times New Roman" w:cs="Times New Roman"/>
          <w:iCs/>
          <w:color w:val="000000"/>
          <w:sz w:val="28"/>
          <w:szCs w:val="28"/>
          <w:lang w:val="uk-UA"/>
        </w:rPr>
        <w:t xml:space="preserve">а </w:t>
      </w:r>
      <w:r w:rsidRPr="009F2915">
        <w:rPr>
          <w:rFonts w:ascii="Times New Roman" w:hAnsi="Times New Roman" w:cs="Times New Roman"/>
          <w:iCs/>
          <w:color w:val="000000"/>
          <w:sz w:val="28"/>
          <w:szCs w:val="28"/>
          <w:lang w:val="uk-UA"/>
        </w:rPr>
        <w:t xml:space="preserve">оптимізації успішної адаптації тимчасово переміщених осіб під час війни є інтегроване використання декількох засобів, які дозволяють  тимчасово переміщеним особам  через </w:t>
      </w:r>
      <w:proofErr w:type="spellStart"/>
      <w:r w:rsidRPr="009F2915">
        <w:rPr>
          <w:rFonts w:ascii="Times New Roman" w:hAnsi="Times New Roman" w:cs="Times New Roman"/>
          <w:iCs/>
          <w:color w:val="000000"/>
          <w:sz w:val="28"/>
          <w:szCs w:val="28"/>
          <w:shd w:val="clear" w:color="auto" w:fill="FFFFFF"/>
          <w:lang w:val="uk-UA"/>
        </w:rPr>
        <w:t>загальнофункціональний</w:t>
      </w:r>
      <w:proofErr w:type="spellEnd"/>
      <w:r w:rsidRPr="009F2915">
        <w:rPr>
          <w:rFonts w:ascii="Times New Roman" w:hAnsi="Times New Roman" w:cs="Times New Roman"/>
          <w:iCs/>
          <w:color w:val="000000"/>
          <w:sz w:val="28"/>
          <w:szCs w:val="28"/>
          <w:shd w:val="clear" w:color="auto" w:fill="FFFFFF"/>
          <w:lang w:val="uk-UA"/>
        </w:rPr>
        <w:t xml:space="preserve"> механізм адаптації</w:t>
      </w:r>
      <w:r w:rsidRPr="009F2915">
        <w:rPr>
          <w:rFonts w:ascii="Times New Roman" w:hAnsi="Times New Roman" w:cs="Times New Roman"/>
          <w:iCs/>
          <w:color w:val="000000"/>
          <w:sz w:val="28"/>
          <w:szCs w:val="28"/>
          <w:lang w:val="uk-UA"/>
        </w:rPr>
        <w:t xml:space="preserve">  репрезентувати власну персону, свої індивідуально-психологічні особливості в безпечній творчій, емоційній атмосфері з урахуванням афективного, особистісного і </w:t>
      </w:r>
      <w:proofErr w:type="spellStart"/>
      <w:r w:rsidRPr="009F2915">
        <w:rPr>
          <w:rFonts w:ascii="Times New Roman" w:hAnsi="Times New Roman" w:cs="Times New Roman"/>
          <w:iCs/>
          <w:color w:val="000000"/>
          <w:sz w:val="28"/>
          <w:szCs w:val="28"/>
          <w:lang w:val="uk-UA"/>
        </w:rPr>
        <w:t>конативного</w:t>
      </w:r>
      <w:proofErr w:type="spellEnd"/>
      <w:r w:rsidRPr="009F2915">
        <w:rPr>
          <w:rFonts w:ascii="Times New Roman" w:hAnsi="Times New Roman" w:cs="Times New Roman"/>
          <w:iCs/>
          <w:color w:val="000000"/>
          <w:sz w:val="28"/>
          <w:szCs w:val="28"/>
          <w:lang w:val="uk-UA"/>
        </w:rPr>
        <w:t xml:space="preserve"> критеріїв.  </w:t>
      </w:r>
    </w:p>
    <w:p w14:paraId="69E3D457" w14:textId="090E26E4" w:rsidR="008F69EE" w:rsidRPr="009F2915" w:rsidRDefault="008F69EE" w:rsidP="00371DA9">
      <w:pPr>
        <w:shd w:val="clear" w:color="auto" w:fill="FFFFFF"/>
        <w:tabs>
          <w:tab w:val="left" w:pos="720"/>
          <w:tab w:val="left" w:pos="1440"/>
          <w:tab w:val="left" w:pos="9639"/>
        </w:tabs>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lang w:val="uk-UA"/>
        </w:rPr>
        <w:t xml:space="preserve">            Мета програми, яка вже закладена в моделі - підвищення рівня </w:t>
      </w:r>
      <w:proofErr w:type="spellStart"/>
      <w:r w:rsidRPr="009F2915">
        <w:rPr>
          <w:rFonts w:ascii="Times New Roman" w:hAnsi="Times New Roman" w:cs="Times New Roman"/>
          <w:iCs/>
          <w:color w:val="000000"/>
          <w:sz w:val="28"/>
          <w:szCs w:val="28"/>
          <w:lang w:val="uk-UA"/>
        </w:rPr>
        <w:t>стресостійкість</w:t>
      </w:r>
      <w:proofErr w:type="spellEnd"/>
      <w:r w:rsidRPr="009F2915">
        <w:rPr>
          <w:rFonts w:ascii="Times New Roman" w:hAnsi="Times New Roman" w:cs="Times New Roman"/>
          <w:iCs/>
          <w:color w:val="000000"/>
          <w:sz w:val="28"/>
          <w:szCs w:val="28"/>
          <w:lang w:val="uk-UA"/>
        </w:rPr>
        <w:t xml:space="preserve"> особистості як на психологічному так і </w:t>
      </w:r>
      <w:r w:rsidRPr="009F2915">
        <w:rPr>
          <w:rStyle w:val="af7"/>
          <w:rFonts w:ascii="Times New Roman" w:hAnsi="Times New Roman" w:cs="Times New Roman"/>
          <w:i w:val="0"/>
          <w:color w:val="000000"/>
          <w:sz w:val="28"/>
          <w:szCs w:val="28"/>
          <w:lang w:val="uk-UA"/>
        </w:rPr>
        <w:t>соціально</w:t>
      </w:r>
      <w:r w:rsidRPr="009F2915">
        <w:rPr>
          <w:rFonts w:ascii="Times New Roman" w:hAnsi="Times New Roman" w:cs="Times New Roman"/>
          <w:iCs/>
          <w:color w:val="000000"/>
          <w:sz w:val="28"/>
          <w:szCs w:val="28"/>
          <w:lang w:val="uk-UA"/>
        </w:rPr>
        <w:t>му рівнях, формування оптимального відношення до процесу</w:t>
      </w:r>
      <w:r w:rsidRPr="009F2915">
        <w:rPr>
          <w:rStyle w:val="af7"/>
          <w:rFonts w:ascii="Times New Roman" w:hAnsi="Times New Roman" w:cs="Times New Roman"/>
          <w:i w:val="0"/>
          <w:color w:val="000000"/>
          <w:sz w:val="28"/>
          <w:szCs w:val="28"/>
          <w:lang w:val="uk-UA"/>
        </w:rPr>
        <w:t xml:space="preserve"> адаптації</w:t>
      </w:r>
      <w:r w:rsidRPr="009F2915">
        <w:rPr>
          <w:rFonts w:ascii="Times New Roman" w:hAnsi="Times New Roman" w:cs="Times New Roman"/>
          <w:iCs/>
          <w:color w:val="000000"/>
          <w:sz w:val="28"/>
          <w:szCs w:val="28"/>
          <w:lang w:val="uk-UA"/>
        </w:rPr>
        <w:t>, успішної самореалізації особистості</w:t>
      </w:r>
      <w:r w:rsidRPr="009F2915">
        <w:rPr>
          <w:rFonts w:ascii="Times New Roman" w:hAnsi="Times New Roman" w:cs="Times New Roman"/>
          <w:iCs/>
          <w:color w:val="000000"/>
          <w:sz w:val="28"/>
          <w:szCs w:val="28"/>
          <w:shd w:val="clear" w:color="auto" w:fill="FFFFFF"/>
          <w:lang w:val="uk-UA"/>
        </w:rPr>
        <w:t xml:space="preserve"> тимчасово внутрішньо переміщеної особи. </w:t>
      </w:r>
    </w:p>
    <w:p w14:paraId="64560437" w14:textId="77777777" w:rsidR="008F69EE" w:rsidRPr="009F2915" w:rsidRDefault="008F69EE" w:rsidP="00371DA9">
      <w:pPr>
        <w:tabs>
          <w:tab w:val="left" w:pos="720"/>
        </w:tabs>
        <w:spacing w:after="0" w:line="360" w:lineRule="auto"/>
        <w:ind w:firstLine="709"/>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Відповідно до мети поставлено наступні завдання:</w:t>
      </w:r>
    </w:p>
    <w:p w14:paraId="52ECA06D" w14:textId="77777777" w:rsidR="008F69EE" w:rsidRPr="009F2915" w:rsidRDefault="008F69EE">
      <w:pPr>
        <w:numPr>
          <w:ilvl w:val="0"/>
          <w:numId w:val="16"/>
        </w:numPr>
        <w:tabs>
          <w:tab w:val="left" w:pos="142"/>
          <w:tab w:val="left" w:pos="720"/>
          <w:tab w:val="left" w:pos="1134"/>
        </w:tabs>
        <w:spacing w:after="0" w:line="360" w:lineRule="auto"/>
        <w:ind w:left="0" w:firstLine="709"/>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lastRenderedPageBreak/>
        <w:t xml:space="preserve">  зниження рівня  фрустрації,   ригідності, депресії та безнадійності,  посттравматичного стресового розладу (до середнього та низького) як психологічних детермінант успішної оптимізації  (на основі виявленого найтіснішого кореляційного взаємозв’язку); </w:t>
      </w:r>
    </w:p>
    <w:p w14:paraId="5AD34565" w14:textId="77777777" w:rsidR="008F69EE" w:rsidRPr="009F2915" w:rsidRDefault="008F69EE">
      <w:pPr>
        <w:numPr>
          <w:ilvl w:val="0"/>
          <w:numId w:val="16"/>
        </w:numPr>
        <w:tabs>
          <w:tab w:val="left" w:pos="142"/>
          <w:tab w:val="left" w:pos="720"/>
          <w:tab w:val="left" w:pos="1134"/>
        </w:tabs>
        <w:spacing w:after="0" w:line="360" w:lineRule="auto"/>
        <w:ind w:left="0" w:firstLine="709"/>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підвищення самопочуття, активності, настрою,  </w:t>
      </w:r>
      <w:proofErr w:type="spellStart"/>
      <w:r w:rsidRPr="009F2915">
        <w:rPr>
          <w:rFonts w:ascii="Times New Roman" w:hAnsi="Times New Roman" w:cs="Times New Roman"/>
          <w:iCs/>
          <w:color w:val="000000"/>
          <w:sz w:val="28"/>
          <w:szCs w:val="28"/>
          <w:lang w:val="uk-UA"/>
        </w:rPr>
        <w:t>стресостійкості</w:t>
      </w:r>
      <w:proofErr w:type="spellEnd"/>
      <w:r w:rsidRPr="009F2915">
        <w:rPr>
          <w:rFonts w:ascii="Times New Roman" w:hAnsi="Times New Roman" w:cs="Times New Roman"/>
          <w:iCs/>
          <w:color w:val="000000"/>
          <w:sz w:val="28"/>
          <w:szCs w:val="28"/>
          <w:lang w:val="uk-UA"/>
        </w:rPr>
        <w:t xml:space="preserve"> та соціальної адаптації  до унормованих показників;   </w:t>
      </w:r>
    </w:p>
    <w:p w14:paraId="761A1EB0" w14:textId="77777777" w:rsidR="008F69EE" w:rsidRPr="009F2915" w:rsidRDefault="008F69EE">
      <w:pPr>
        <w:numPr>
          <w:ilvl w:val="0"/>
          <w:numId w:val="16"/>
        </w:numPr>
        <w:tabs>
          <w:tab w:val="left" w:pos="142"/>
          <w:tab w:val="left" w:pos="720"/>
          <w:tab w:val="left" w:pos="1134"/>
        </w:tabs>
        <w:spacing w:after="0" w:line="360" w:lineRule="auto"/>
        <w:ind w:left="0" w:firstLine="709"/>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lang w:val="uk-UA"/>
        </w:rPr>
        <w:t>актуалізувати емоційну  саморегуляцію тимчасово переміщених осіб  (у процесі виконання самостійної роботи) для мобілізації внутрішніх ресурсів  в пристосуванні організму до нових умов існування.</w:t>
      </w:r>
    </w:p>
    <w:p w14:paraId="63182E76" w14:textId="77777777" w:rsidR="008F69EE" w:rsidRPr="009F2915" w:rsidRDefault="008F69EE" w:rsidP="00371DA9">
      <w:pPr>
        <w:tabs>
          <w:tab w:val="left" w:pos="720"/>
        </w:tabs>
        <w:spacing w:after="0" w:line="360" w:lineRule="auto"/>
        <w:jc w:val="both"/>
        <w:rPr>
          <w:rFonts w:ascii="Times New Roman" w:hAnsi="Times New Roman" w:cs="Times New Roman"/>
          <w:iCs/>
          <w:color w:val="000000"/>
          <w:sz w:val="28"/>
          <w:szCs w:val="28"/>
          <w:shd w:val="clear" w:color="auto" w:fill="FFFFFF"/>
          <w:lang w:val="uk-UA"/>
        </w:rPr>
      </w:pPr>
      <w:r w:rsidRPr="009F2915">
        <w:rPr>
          <w:rFonts w:ascii="Times New Roman" w:hAnsi="Times New Roman" w:cs="Times New Roman"/>
          <w:iCs/>
          <w:color w:val="000000"/>
          <w:sz w:val="28"/>
          <w:szCs w:val="28"/>
          <w:shd w:val="clear" w:color="auto" w:fill="FFFFFF"/>
          <w:lang w:val="uk-UA"/>
        </w:rPr>
        <w:t xml:space="preserve">         Для цього була запропонована комплексна розробка з розвитку</w:t>
      </w:r>
      <w:r w:rsidRPr="009F2915">
        <w:rPr>
          <w:rFonts w:ascii="Times New Roman" w:hAnsi="Times New Roman" w:cs="Times New Roman"/>
          <w:iCs/>
          <w:color w:val="000000"/>
          <w:sz w:val="28"/>
          <w:szCs w:val="28"/>
          <w:lang w:val="uk-UA"/>
        </w:rPr>
        <w:t xml:space="preserve"> </w:t>
      </w:r>
      <w:proofErr w:type="spellStart"/>
      <w:r w:rsidRPr="009F2915">
        <w:rPr>
          <w:rFonts w:ascii="Times New Roman" w:hAnsi="Times New Roman" w:cs="Times New Roman"/>
          <w:iCs/>
          <w:color w:val="000000"/>
          <w:sz w:val="28"/>
          <w:szCs w:val="28"/>
          <w:lang w:val="uk-UA"/>
        </w:rPr>
        <w:t>стресостійкості</w:t>
      </w:r>
      <w:proofErr w:type="spellEnd"/>
      <w:r w:rsidRPr="009F2915">
        <w:rPr>
          <w:rFonts w:ascii="Times New Roman" w:hAnsi="Times New Roman" w:cs="Times New Roman"/>
          <w:iCs/>
          <w:color w:val="000000"/>
          <w:sz w:val="28"/>
          <w:szCs w:val="28"/>
          <w:lang w:val="uk-UA"/>
        </w:rPr>
        <w:t>,</w:t>
      </w:r>
      <w:r w:rsidRPr="009F2915">
        <w:rPr>
          <w:rFonts w:ascii="Times New Roman" w:hAnsi="Times New Roman" w:cs="Times New Roman"/>
          <w:iCs/>
          <w:color w:val="000000"/>
          <w:sz w:val="28"/>
          <w:szCs w:val="28"/>
          <w:shd w:val="clear" w:color="auto" w:fill="FFFFFF"/>
          <w:lang w:val="uk-UA"/>
        </w:rPr>
        <w:t xml:space="preserve"> з використанням ефективних методів </w:t>
      </w:r>
      <w:proofErr w:type="spellStart"/>
      <w:r w:rsidRPr="009F2915">
        <w:rPr>
          <w:rFonts w:ascii="Times New Roman" w:hAnsi="Times New Roman" w:cs="Times New Roman"/>
          <w:iCs/>
          <w:color w:val="000000"/>
          <w:sz w:val="28"/>
          <w:szCs w:val="28"/>
          <w:shd w:val="clear" w:color="auto" w:fill="FFFFFF"/>
          <w:lang w:val="uk-UA"/>
        </w:rPr>
        <w:t>копінгу</w:t>
      </w:r>
      <w:proofErr w:type="spellEnd"/>
      <w:r w:rsidRPr="009F2915">
        <w:rPr>
          <w:rFonts w:ascii="Times New Roman" w:hAnsi="Times New Roman" w:cs="Times New Roman"/>
          <w:iCs/>
          <w:color w:val="000000"/>
          <w:sz w:val="28"/>
          <w:szCs w:val="28"/>
          <w:shd w:val="clear" w:color="auto" w:fill="FFFFFF"/>
          <w:lang w:val="uk-UA"/>
        </w:rPr>
        <w:t xml:space="preserve">, тобто розроблялася  психологічна, поведінкова стратегія   для того, щоб впоратися із проблемами буденного життя на нових місцях; підбиралися способи подолання стресових ситуацій; застосовувалися  інтегровані </w:t>
      </w:r>
      <w:proofErr w:type="spellStart"/>
      <w:r w:rsidRPr="009F2915">
        <w:rPr>
          <w:rFonts w:ascii="Times New Roman" w:hAnsi="Times New Roman" w:cs="Times New Roman"/>
          <w:iCs/>
          <w:color w:val="000000"/>
          <w:sz w:val="28"/>
          <w:szCs w:val="28"/>
          <w:shd w:val="clear" w:color="auto" w:fill="FFFFFF"/>
          <w:lang w:val="uk-UA"/>
        </w:rPr>
        <w:t>психокорекційні</w:t>
      </w:r>
      <w:proofErr w:type="spellEnd"/>
      <w:r w:rsidRPr="009F2915">
        <w:rPr>
          <w:rFonts w:ascii="Times New Roman" w:hAnsi="Times New Roman" w:cs="Times New Roman"/>
          <w:iCs/>
          <w:color w:val="000000"/>
          <w:sz w:val="28"/>
          <w:szCs w:val="28"/>
          <w:shd w:val="clear" w:color="auto" w:fill="FFFFFF"/>
          <w:lang w:val="uk-UA"/>
        </w:rPr>
        <w:t xml:space="preserve"> засоби </w:t>
      </w:r>
      <w:r w:rsidRPr="009F2915">
        <w:rPr>
          <w:rFonts w:ascii="Times New Roman" w:hAnsi="Times New Roman" w:cs="Times New Roman"/>
          <w:iCs/>
          <w:color w:val="000000"/>
          <w:sz w:val="28"/>
          <w:szCs w:val="28"/>
          <w:lang w:val="uk-UA"/>
        </w:rPr>
        <w:t>(імаго-</w:t>
      </w:r>
      <w:proofErr w:type="spellStart"/>
      <w:r w:rsidRPr="009F2915">
        <w:rPr>
          <w:rFonts w:ascii="Times New Roman" w:hAnsi="Times New Roman" w:cs="Times New Roman"/>
          <w:iCs/>
          <w:color w:val="000000"/>
          <w:sz w:val="28"/>
          <w:szCs w:val="28"/>
          <w:lang w:val="uk-UA"/>
        </w:rPr>
        <w:t>сугестивно</w:t>
      </w:r>
      <w:proofErr w:type="spellEnd"/>
      <w:r w:rsidRPr="009F2915">
        <w:rPr>
          <w:rFonts w:ascii="Times New Roman" w:hAnsi="Times New Roman" w:cs="Times New Roman"/>
          <w:iCs/>
          <w:color w:val="000000"/>
          <w:sz w:val="28"/>
          <w:szCs w:val="28"/>
          <w:lang w:val="uk-UA"/>
        </w:rPr>
        <w:t>-</w:t>
      </w:r>
      <w:proofErr w:type="spellStart"/>
      <w:r w:rsidRPr="009F2915">
        <w:rPr>
          <w:rFonts w:ascii="Times New Roman" w:hAnsi="Times New Roman" w:cs="Times New Roman"/>
          <w:iCs/>
          <w:color w:val="000000"/>
          <w:sz w:val="28"/>
          <w:szCs w:val="28"/>
          <w:lang w:val="uk-UA"/>
        </w:rPr>
        <w:t>катарсичні</w:t>
      </w:r>
      <w:proofErr w:type="spellEnd"/>
      <w:r w:rsidRPr="009F2915">
        <w:rPr>
          <w:rFonts w:ascii="Times New Roman" w:hAnsi="Times New Roman" w:cs="Times New Roman"/>
          <w:iCs/>
          <w:color w:val="000000"/>
          <w:sz w:val="28"/>
          <w:szCs w:val="28"/>
          <w:lang w:val="uk-UA"/>
        </w:rPr>
        <w:t>)</w:t>
      </w:r>
      <w:r w:rsidRPr="009F2915">
        <w:rPr>
          <w:rFonts w:ascii="Times New Roman" w:hAnsi="Times New Roman" w:cs="Times New Roman"/>
          <w:iCs/>
          <w:color w:val="000000"/>
          <w:sz w:val="28"/>
          <w:szCs w:val="28"/>
          <w:shd w:val="clear" w:color="auto" w:fill="FFFFFF"/>
          <w:lang w:val="uk-UA"/>
        </w:rPr>
        <w:t>, які були спрямовані на розвиток  самосвідомості, соціальної підтримки, емоційного інтелекту, позитивного мислення переселенців,  навичок планування і організації дій та обов’язкову постійну підтримку  психологічного, психічного і фізичного здоров'я  тимчасово переміщених осіб.</w:t>
      </w:r>
    </w:p>
    <w:p w14:paraId="31BB4DB1" w14:textId="77777777" w:rsidR="008F69EE" w:rsidRPr="009F2915" w:rsidRDefault="008F69EE" w:rsidP="00371DA9">
      <w:pPr>
        <w:autoSpaceDE w:val="0"/>
        <w:autoSpaceDN w:val="0"/>
        <w:adjustRightInd w:val="0"/>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У процесі розробки програми також враховувались результати </w:t>
      </w:r>
      <w:proofErr w:type="spellStart"/>
      <w:r w:rsidRPr="009F2915">
        <w:rPr>
          <w:rFonts w:ascii="Times New Roman" w:hAnsi="Times New Roman" w:cs="Times New Roman"/>
          <w:iCs/>
          <w:color w:val="000000"/>
          <w:sz w:val="28"/>
          <w:szCs w:val="28"/>
          <w:lang w:val="uk-UA"/>
        </w:rPr>
        <w:t>констатувального</w:t>
      </w:r>
      <w:proofErr w:type="spellEnd"/>
      <w:r w:rsidRPr="009F2915">
        <w:rPr>
          <w:rFonts w:ascii="Times New Roman" w:hAnsi="Times New Roman" w:cs="Times New Roman"/>
          <w:iCs/>
          <w:color w:val="000000"/>
          <w:sz w:val="28"/>
          <w:szCs w:val="28"/>
          <w:lang w:val="uk-UA"/>
        </w:rPr>
        <w:t xml:space="preserve"> дослідження діагностики цінностей переселенців  щодо поліпшення психологічної адаптації.  При підборі завдань, вправ, технік проведення тренінгових занять було враховано такі термінальні  цінності, як:  поліпшення  «здоров'я»  фізичного й психічного;  рівня «пізнання», тобто можливість розширити свою освіту, світоглядну позицію,  загальну культуру,  інтелектуальний розвиток;  підвищення «вольових якостей» (самостійність, незалежність у судженнях і вчинках);   «творчості» - можливість творчої діяльності;  «впевненість у собі», тобто формування  внутрішньої  гармонії, свободи від внутрішніх протиріч, сумнівів; «активного діяльного життя», а також </w:t>
      </w:r>
      <w:r w:rsidRPr="009F2915">
        <w:rPr>
          <w:rFonts w:ascii="Times New Roman" w:hAnsi="Times New Roman" w:cs="Times New Roman"/>
          <w:iCs/>
          <w:color w:val="000000"/>
          <w:sz w:val="28"/>
          <w:szCs w:val="28"/>
          <w:lang w:val="uk-UA"/>
        </w:rPr>
        <w:lastRenderedPageBreak/>
        <w:t>інструментальні цінності, такі  як: «незалежність», тобто здатність діяти самостійно, рішуче, «ретельність» і «освіченість».</w:t>
      </w:r>
    </w:p>
    <w:p w14:paraId="79A05D8F" w14:textId="20AEAEBC" w:rsidR="008F69EE" w:rsidRPr="009F2915" w:rsidRDefault="008F69EE" w:rsidP="00371DA9">
      <w:pPr>
        <w:autoSpaceDE w:val="0"/>
        <w:autoSpaceDN w:val="0"/>
        <w:adjustRightInd w:val="0"/>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Програмний  комплекс оптимізації успішної адаптації тимчасово переміщених осіб включав  три компонента: </w:t>
      </w:r>
      <w:proofErr w:type="spellStart"/>
      <w:r w:rsidRPr="009F2915">
        <w:rPr>
          <w:rFonts w:ascii="Times New Roman" w:hAnsi="Times New Roman" w:cs="Times New Roman"/>
          <w:iCs/>
          <w:color w:val="000000"/>
          <w:sz w:val="28"/>
          <w:szCs w:val="28"/>
          <w:lang w:val="uk-UA"/>
        </w:rPr>
        <w:t>імаготерапію</w:t>
      </w:r>
      <w:proofErr w:type="spellEnd"/>
      <w:r w:rsidRPr="009F2915">
        <w:rPr>
          <w:rFonts w:ascii="Times New Roman" w:hAnsi="Times New Roman" w:cs="Times New Roman"/>
          <w:iCs/>
          <w:color w:val="000000"/>
          <w:sz w:val="28"/>
          <w:szCs w:val="28"/>
          <w:lang w:val="uk-UA"/>
        </w:rPr>
        <w:t xml:space="preserve">, сугестивну психотерапію, </w:t>
      </w:r>
      <w:proofErr w:type="spellStart"/>
      <w:r w:rsidRPr="009F2915">
        <w:rPr>
          <w:rFonts w:ascii="Times New Roman" w:hAnsi="Times New Roman" w:cs="Times New Roman"/>
          <w:iCs/>
          <w:color w:val="000000"/>
          <w:sz w:val="28"/>
          <w:szCs w:val="28"/>
          <w:lang w:val="uk-UA"/>
        </w:rPr>
        <w:t>катарсичну</w:t>
      </w:r>
      <w:proofErr w:type="spellEnd"/>
      <w:r w:rsidRPr="009F2915">
        <w:rPr>
          <w:rFonts w:ascii="Times New Roman" w:hAnsi="Times New Roman" w:cs="Times New Roman"/>
          <w:iCs/>
          <w:color w:val="000000"/>
          <w:sz w:val="28"/>
          <w:szCs w:val="28"/>
          <w:lang w:val="uk-UA"/>
        </w:rPr>
        <w:t xml:space="preserve"> психотерапію,  кожний із яких виконував свою роль і був представлено завданнями, вправами, формулами навіювання.</w:t>
      </w:r>
    </w:p>
    <w:p w14:paraId="1832241F" w14:textId="77777777" w:rsidR="008F69EE" w:rsidRPr="009F2915" w:rsidRDefault="008F69EE" w:rsidP="00371DA9">
      <w:pPr>
        <w:autoSpaceDE w:val="0"/>
        <w:autoSpaceDN w:val="0"/>
        <w:adjustRightInd w:val="0"/>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Перш ніж ми цілісно представимо програмний комплекс тренінгів, схарактеризуємо окремо його компоненти, тобто методи психотерапії. </w:t>
      </w:r>
    </w:p>
    <w:p w14:paraId="67387523" w14:textId="55C49A75" w:rsidR="008F69EE" w:rsidRPr="009F2915" w:rsidRDefault="008F69EE" w:rsidP="00371DA9">
      <w:pPr>
        <w:shd w:val="clear" w:color="auto" w:fill="FFFFFF"/>
        <w:autoSpaceDE w:val="0"/>
        <w:autoSpaceDN w:val="0"/>
        <w:adjustRightInd w:val="0"/>
        <w:spacing w:after="0" w:line="360" w:lineRule="auto"/>
        <w:jc w:val="both"/>
        <w:rPr>
          <w:rFonts w:ascii="Times New Roman" w:hAnsi="Times New Roman" w:cs="Times New Roman"/>
          <w:iCs/>
          <w:color w:val="000000"/>
          <w:sz w:val="28"/>
          <w:szCs w:val="28"/>
          <w:lang w:val="uk-UA"/>
        </w:rPr>
      </w:pPr>
      <w:r w:rsidRPr="009F2915">
        <w:rPr>
          <w:rFonts w:ascii="Times New Roman" w:hAnsi="Times New Roman" w:cs="Times New Roman"/>
          <w:iCs/>
          <w:color w:val="000000"/>
          <w:sz w:val="28"/>
          <w:szCs w:val="28"/>
          <w:lang w:val="uk-UA"/>
        </w:rPr>
        <w:t xml:space="preserve">          Вплив </w:t>
      </w:r>
      <w:proofErr w:type="spellStart"/>
      <w:r w:rsidRPr="009F2915">
        <w:rPr>
          <w:rFonts w:ascii="Times New Roman" w:hAnsi="Times New Roman" w:cs="Times New Roman"/>
          <w:iCs/>
          <w:color w:val="000000"/>
          <w:sz w:val="28"/>
          <w:szCs w:val="28"/>
          <w:lang w:val="uk-UA"/>
        </w:rPr>
        <w:t>іма</w:t>
      </w:r>
      <w:r w:rsidRPr="009F2915">
        <w:rPr>
          <w:rFonts w:ascii="Times New Roman" w:hAnsi="Times New Roman" w:cs="Times New Roman"/>
          <w:iCs/>
          <w:color w:val="000000"/>
          <w:sz w:val="28"/>
          <w:szCs w:val="28"/>
          <w:lang w:val="uk-UA"/>
        </w:rPr>
        <w:softHyphen/>
        <w:t>готераії</w:t>
      </w:r>
      <w:proofErr w:type="spellEnd"/>
      <w:r w:rsidRPr="009F2915">
        <w:rPr>
          <w:rFonts w:ascii="Times New Roman" w:hAnsi="Times New Roman" w:cs="Times New Roman"/>
          <w:iCs/>
          <w:color w:val="000000"/>
          <w:sz w:val="28"/>
          <w:szCs w:val="28"/>
          <w:lang w:val="uk-UA"/>
        </w:rPr>
        <w:t xml:space="preserve"> засновано на тому, що він забезпечує виникненню таких чинників, як відвернення, переконання, роз'яснення, імітаційна поведінка, емоційна підтримка, оцінка, навчання новим способам поведінки, змагання, натхнення, радість колективної творчості, зміцнення відчуття упевненості в собі, само</w:t>
      </w:r>
      <w:r w:rsidRPr="009F2915">
        <w:rPr>
          <w:rFonts w:ascii="Times New Roman" w:hAnsi="Times New Roman" w:cs="Times New Roman"/>
          <w:iCs/>
          <w:color w:val="000000"/>
          <w:sz w:val="28"/>
          <w:szCs w:val="28"/>
          <w:lang w:val="uk-UA"/>
        </w:rPr>
        <w:softHyphen/>
        <w:t xml:space="preserve">управління, катарсис та ін. Твори для </w:t>
      </w:r>
      <w:proofErr w:type="spellStart"/>
      <w:r w:rsidRPr="009F2915">
        <w:rPr>
          <w:rFonts w:ascii="Times New Roman" w:hAnsi="Times New Roman" w:cs="Times New Roman"/>
          <w:iCs/>
          <w:color w:val="000000"/>
          <w:sz w:val="28"/>
          <w:szCs w:val="28"/>
          <w:lang w:val="uk-UA"/>
        </w:rPr>
        <w:t>імаготера</w:t>
      </w:r>
      <w:r w:rsidRPr="009F2915">
        <w:rPr>
          <w:rFonts w:ascii="Times New Roman" w:hAnsi="Times New Roman" w:cs="Times New Roman"/>
          <w:iCs/>
          <w:color w:val="000000"/>
          <w:sz w:val="28"/>
          <w:szCs w:val="28"/>
          <w:lang w:val="uk-UA"/>
        </w:rPr>
        <w:softHyphen/>
        <w:t>пії</w:t>
      </w:r>
      <w:proofErr w:type="spellEnd"/>
      <w:r w:rsidRPr="009F2915">
        <w:rPr>
          <w:rFonts w:ascii="Times New Roman" w:hAnsi="Times New Roman" w:cs="Times New Roman"/>
          <w:iCs/>
          <w:color w:val="000000"/>
          <w:sz w:val="28"/>
          <w:szCs w:val="28"/>
          <w:lang w:val="uk-UA"/>
        </w:rPr>
        <w:t xml:space="preserve">  підбираються залежно від терапевтичних цілей та індивідуальності клієнта і відповідають тій ситуації, в якій він знаходиться, потребам, які в даний момент актуальні. </w:t>
      </w:r>
    </w:p>
    <w:p w14:paraId="7BF29DBF" w14:textId="6CCD57D8" w:rsidR="008F69EE" w:rsidRPr="009F2915" w:rsidRDefault="008F69EE" w:rsidP="00371DA9">
      <w:pPr>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bCs/>
          <w:color w:val="000000"/>
          <w:sz w:val="28"/>
          <w:szCs w:val="28"/>
          <w:lang w:val="uk-UA"/>
        </w:rPr>
        <w:t xml:space="preserve">            </w:t>
      </w:r>
      <w:r w:rsidRPr="009F2915">
        <w:rPr>
          <w:rFonts w:ascii="Times New Roman" w:hAnsi="Times New Roman" w:cs="Times New Roman"/>
          <w:bCs/>
          <w:i/>
          <w:color w:val="000000"/>
          <w:sz w:val="28"/>
          <w:szCs w:val="28"/>
          <w:lang w:val="uk-UA"/>
        </w:rPr>
        <w:t>Другим компонентом</w:t>
      </w:r>
      <w:r w:rsidRPr="009F2915">
        <w:rPr>
          <w:rFonts w:ascii="Times New Roman" w:hAnsi="Times New Roman" w:cs="Times New Roman"/>
          <w:bCs/>
          <w:color w:val="000000"/>
          <w:sz w:val="28"/>
          <w:szCs w:val="28"/>
          <w:lang w:val="uk-UA"/>
        </w:rPr>
        <w:t xml:space="preserve"> комплексної програми є </w:t>
      </w:r>
      <w:r w:rsidRPr="009F2915">
        <w:rPr>
          <w:rFonts w:ascii="Times New Roman" w:hAnsi="Times New Roman" w:cs="Times New Roman"/>
          <w:bCs/>
          <w:i/>
          <w:color w:val="000000"/>
          <w:sz w:val="28"/>
          <w:szCs w:val="28"/>
          <w:lang w:val="uk-UA"/>
        </w:rPr>
        <w:t xml:space="preserve">сугестивна психотерапія </w:t>
      </w:r>
      <w:r w:rsidRPr="009F2915">
        <w:rPr>
          <w:rFonts w:ascii="Times New Roman" w:hAnsi="Times New Roman" w:cs="Times New Roman"/>
          <w:bCs/>
          <w:color w:val="000000"/>
          <w:sz w:val="28"/>
          <w:szCs w:val="28"/>
          <w:lang w:val="uk-UA"/>
        </w:rPr>
        <w:t>–</w:t>
      </w:r>
      <w:r w:rsidRPr="009F2915">
        <w:rPr>
          <w:rFonts w:ascii="Times New Roman" w:hAnsi="Times New Roman" w:cs="Times New Roman"/>
          <w:color w:val="000000"/>
          <w:sz w:val="28"/>
          <w:szCs w:val="28"/>
          <w:lang w:val="uk-UA"/>
        </w:rPr>
        <w:t xml:space="preserve"> в основі якої лежить </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сугестія</w:t>
      </w:r>
      <w:r w:rsidRPr="009F2915">
        <w:rPr>
          <w:rFonts w:ascii="Times New Roman" w:hAnsi="Times New Roman" w:cs="Times New Roman"/>
          <w:b/>
          <w:color w:val="000000"/>
          <w:sz w:val="28"/>
          <w:szCs w:val="28"/>
          <w:lang w:val="uk-UA"/>
        </w:rPr>
        <w:t xml:space="preserve">  </w:t>
      </w:r>
      <w:r w:rsidRPr="009F2915">
        <w:rPr>
          <w:rFonts w:ascii="Times New Roman" w:hAnsi="Times New Roman" w:cs="Times New Roman"/>
          <w:color w:val="000000"/>
          <w:sz w:val="28"/>
          <w:szCs w:val="28"/>
          <w:lang w:val="uk-UA"/>
        </w:rPr>
        <w:t xml:space="preserve">(від латів. </w:t>
      </w:r>
      <w:proofErr w:type="spellStart"/>
      <w:r w:rsidRPr="009F2915">
        <w:rPr>
          <w:rFonts w:ascii="Times New Roman" w:hAnsi="Times New Roman" w:cs="Times New Roman"/>
          <w:color w:val="000000"/>
          <w:sz w:val="28"/>
          <w:szCs w:val="28"/>
          <w:lang w:val="uk-UA"/>
        </w:rPr>
        <w:t>suggestio</w:t>
      </w:r>
      <w:proofErr w:type="spellEnd"/>
      <w:r w:rsidRPr="009F2915">
        <w:rPr>
          <w:rFonts w:ascii="Times New Roman" w:hAnsi="Times New Roman" w:cs="Times New Roman"/>
          <w:color w:val="000000"/>
          <w:sz w:val="28"/>
          <w:szCs w:val="28"/>
          <w:lang w:val="uk-UA"/>
        </w:rPr>
        <w:t xml:space="preserve"> - навіювання, натяк) -  «метод психотерапії, який робить регулюючий вплив на емоційні стани і дії,  вегетативні функції, перебіг нервово-психічних і соматичних процесів, психологічний вплив на свідомість людини без логічної переробки сприйманого, де засобом навіювання є слово, мова </w:t>
      </w:r>
      <w:proofErr w:type="spellStart"/>
      <w:r w:rsidRPr="009F2915">
        <w:rPr>
          <w:rFonts w:ascii="Times New Roman" w:hAnsi="Times New Roman" w:cs="Times New Roman"/>
          <w:color w:val="000000"/>
          <w:sz w:val="28"/>
          <w:szCs w:val="28"/>
          <w:lang w:val="uk-UA"/>
        </w:rPr>
        <w:t>сугестора</w:t>
      </w:r>
      <w:proofErr w:type="spellEnd"/>
      <w:r w:rsidRPr="009F2915">
        <w:rPr>
          <w:rFonts w:ascii="Times New Roman" w:hAnsi="Times New Roman" w:cs="Times New Roman"/>
          <w:color w:val="000000"/>
          <w:sz w:val="28"/>
          <w:szCs w:val="28"/>
          <w:lang w:val="uk-UA"/>
        </w:rPr>
        <w:t xml:space="preserve"> (людини, що виробляє навіювання). Немовні чинники (жести, міміка, дії) зазвичай роблять додатковий вплив»</w:t>
      </w:r>
      <w:r w:rsidR="00371DA9" w:rsidRPr="009F2915">
        <w:rPr>
          <w:rFonts w:ascii="Times New Roman" w:hAnsi="Times New Roman" w:cs="Times New Roman"/>
          <w:color w:val="000000"/>
          <w:sz w:val="28"/>
          <w:szCs w:val="28"/>
          <w:lang w:val="uk-UA"/>
        </w:rPr>
        <w:t>.</w:t>
      </w:r>
    </w:p>
    <w:p w14:paraId="259AA704" w14:textId="4AD8D4B8" w:rsidR="008F69EE" w:rsidRPr="009F2915" w:rsidRDefault="008F69EE" w:rsidP="00371DA9">
      <w:pPr>
        <w:tabs>
          <w:tab w:val="left" w:pos="720"/>
        </w:tabs>
        <w:spacing w:after="0" w:line="360" w:lineRule="auto"/>
        <w:jc w:val="both"/>
        <w:rPr>
          <w:rFonts w:ascii="Times New Roman" w:hAnsi="Times New Roman" w:cs="Times New Roman"/>
          <w:bCs/>
          <w:color w:val="000000"/>
          <w:sz w:val="28"/>
          <w:szCs w:val="28"/>
          <w:lang w:val="uk-UA"/>
        </w:rPr>
      </w:pPr>
      <w:r w:rsidRPr="009F2915">
        <w:rPr>
          <w:rFonts w:ascii="Times New Roman" w:hAnsi="Times New Roman" w:cs="Times New Roman"/>
          <w:color w:val="000000"/>
          <w:sz w:val="28"/>
          <w:szCs w:val="28"/>
          <w:lang w:val="uk-UA"/>
        </w:rPr>
        <w:t xml:space="preserve">          «Сугестія  стає можливою в результаті швидкого переходу клітин головного мозку в гальмівний стан, тому основним психофізіологічним механізмом навіювання є розірвана в результаті зниження тонусу кори великих півкуль головного мозку злагодженої роботи кори мозку, і виникнення функціональної нервово-психічної роз'єднаності всієї кіркової діяльності,  коли удається понизити критичність психіки, критичність свідомості»</w:t>
      </w:r>
      <w:r w:rsidR="00371DA9" w:rsidRPr="009F2915">
        <w:rPr>
          <w:rFonts w:ascii="Times New Roman" w:hAnsi="Times New Roman" w:cs="Times New Roman"/>
          <w:color w:val="000000"/>
          <w:sz w:val="28"/>
          <w:szCs w:val="28"/>
          <w:lang w:val="uk-UA"/>
        </w:rPr>
        <w:t>.</w:t>
      </w:r>
      <w:r w:rsidRPr="009F2915">
        <w:rPr>
          <w:rFonts w:ascii="Times New Roman" w:hAnsi="Times New Roman" w:cs="Times New Roman"/>
          <w:color w:val="000000"/>
          <w:sz w:val="28"/>
          <w:szCs w:val="28"/>
          <w:lang w:val="uk-UA"/>
        </w:rPr>
        <w:t xml:space="preserve"> </w:t>
      </w:r>
    </w:p>
    <w:p w14:paraId="3AA27678" w14:textId="77777777" w:rsidR="008F69EE" w:rsidRPr="009F2915" w:rsidRDefault="008F69EE" w:rsidP="00371DA9">
      <w:pPr>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             Сугестія може бути:</w:t>
      </w:r>
    </w:p>
    <w:p w14:paraId="05A7BE14" w14:textId="77777777" w:rsidR="008F69EE" w:rsidRPr="009F2915" w:rsidRDefault="008F69EE">
      <w:pPr>
        <w:numPr>
          <w:ilvl w:val="0"/>
          <w:numId w:val="15"/>
        </w:numPr>
        <w:tabs>
          <w:tab w:val="clear" w:pos="1080"/>
          <w:tab w:val="num" w:pos="0"/>
        </w:tabs>
        <w:spacing w:after="0" w:line="360" w:lineRule="auto"/>
        <w:ind w:left="0" w:firstLine="72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lastRenderedPageBreak/>
        <w:t xml:space="preserve">«питальна.  Відповідь людини на питання </w:t>
      </w:r>
      <w:proofErr w:type="spellStart"/>
      <w:r w:rsidRPr="009F2915">
        <w:rPr>
          <w:rFonts w:ascii="Times New Roman" w:hAnsi="Times New Roman" w:cs="Times New Roman"/>
          <w:color w:val="000000"/>
          <w:sz w:val="28"/>
          <w:szCs w:val="28"/>
          <w:lang w:val="uk-UA"/>
        </w:rPr>
        <w:t>сугестора</w:t>
      </w:r>
      <w:proofErr w:type="spellEnd"/>
      <w:r w:rsidRPr="009F2915">
        <w:rPr>
          <w:rFonts w:ascii="Times New Roman" w:hAnsi="Times New Roman" w:cs="Times New Roman"/>
          <w:color w:val="000000"/>
          <w:sz w:val="28"/>
          <w:szCs w:val="28"/>
          <w:lang w:val="uk-UA"/>
        </w:rPr>
        <w:t xml:space="preserve"> готує </w:t>
      </w:r>
      <w:proofErr w:type="spellStart"/>
      <w:r w:rsidRPr="009F2915">
        <w:rPr>
          <w:rFonts w:ascii="Times New Roman" w:hAnsi="Times New Roman" w:cs="Times New Roman"/>
          <w:color w:val="000000"/>
          <w:sz w:val="28"/>
          <w:szCs w:val="28"/>
          <w:lang w:val="uk-UA"/>
        </w:rPr>
        <w:t>грунт</w:t>
      </w:r>
      <w:proofErr w:type="spellEnd"/>
      <w:r w:rsidRPr="009F2915">
        <w:rPr>
          <w:rFonts w:ascii="Times New Roman" w:hAnsi="Times New Roman" w:cs="Times New Roman"/>
          <w:color w:val="000000"/>
          <w:sz w:val="28"/>
          <w:szCs w:val="28"/>
          <w:lang w:val="uk-UA"/>
        </w:rPr>
        <w:t xml:space="preserve"> для наступних питань, які заставляють його радикально міняти мислення; </w:t>
      </w:r>
    </w:p>
    <w:p w14:paraId="0F33A8A3" w14:textId="77777777" w:rsidR="008F69EE" w:rsidRPr="009F2915" w:rsidRDefault="008F69EE">
      <w:pPr>
        <w:numPr>
          <w:ilvl w:val="0"/>
          <w:numId w:val="15"/>
        </w:numPr>
        <w:tabs>
          <w:tab w:val="clear" w:pos="1080"/>
          <w:tab w:val="num" w:pos="0"/>
        </w:tabs>
        <w:spacing w:after="0" w:line="360" w:lineRule="auto"/>
        <w:ind w:left="0" w:firstLine="72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компліментарна.  Пов'язана з маніпуляціями за допомогою похвал,  лестощів і компліментів; </w:t>
      </w:r>
    </w:p>
    <w:p w14:paraId="4BD91E80" w14:textId="77777777" w:rsidR="008F69EE" w:rsidRPr="009F2915" w:rsidRDefault="008F69EE">
      <w:pPr>
        <w:numPr>
          <w:ilvl w:val="0"/>
          <w:numId w:val="15"/>
        </w:numPr>
        <w:tabs>
          <w:tab w:val="clear" w:pos="1080"/>
          <w:tab w:val="num" w:pos="0"/>
        </w:tabs>
        <w:spacing w:after="0" w:line="360" w:lineRule="auto"/>
        <w:ind w:left="0" w:firstLine="72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афектація. У  людини природним чином виникає підвищена навіюваність, коли він знаходиться в стані афекту під впливом надзвичайних ситуацій (глибоке горе, хвороба, страх перед загрозою небезпеці, трудність вибору в складній ситуації, сильне фізичне стомлення, відсутність досвіду поведінки в складній і незнайомій обстановці). Люди в стані емоційного потрясіння інтуїтивно шукають в співбесіднику «</w:t>
      </w:r>
      <w:proofErr w:type="spellStart"/>
      <w:r w:rsidRPr="009F2915">
        <w:rPr>
          <w:rFonts w:ascii="Times New Roman" w:hAnsi="Times New Roman" w:cs="Times New Roman"/>
          <w:color w:val="000000"/>
          <w:sz w:val="28"/>
          <w:szCs w:val="28"/>
          <w:lang w:val="uk-UA"/>
        </w:rPr>
        <w:t>сопереживателя</w:t>
      </w:r>
      <w:proofErr w:type="spellEnd"/>
      <w:r w:rsidRPr="009F2915">
        <w:rPr>
          <w:rFonts w:ascii="Times New Roman" w:hAnsi="Times New Roman" w:cs="Times New Roman"/>
          <w:color w:val="000000"/>
          <w:sz w:val="28"/>
          <w:szCs w:val="28"/>
          <w:lang w:val="uk-UA"/>
        </w:rPr>
        <w:t>», у людині знижуються свідомі вольові процеси, підвищується міра навіюваності, його поведінка стає наслідувальною;</w:t>
      </w:r>
    </w:p>
    <w:p w14:paraId="6373F18F" w14:textId="0007DF93" w:rsidR="008F69EE" w:rsidRPr="009F2915" w:rsidRDefault="008F69EE">
      <w:pPr>
        <w:numPr>
          <w:ilvl w:val="0"/>
          <w:numId w:val="15"/>
        </w:numPr>
        <w:tabs>
          <w:tab w:val="clear" w:pos="1080"/>
          <w:tab w:val="num" w:pos="0"/>
        </w:tabs>
        <w:spacing w:after="0" w:line="360" w:lineRule="auto"/>
        <w:ind w:left="0" w:firstLine="720"/>
        <w:jc w:val="both"/>
        <w:rPr>
          <w:rFonts w:ascii="Times New Roman" w:hAnsi="Times New Roman" w:cs="Times New Roman"/>
          <w:color w:val="000000"/>
          <w:sz w:val="28"/>
          <w:szCs w:val="28"/>
          <w:lang w:val="uk-UA"/>
        </w:rPr>
      </w:pPr>
      <w:r w:rsidRPr="009F2915">
        <w:rPr>
          <w:rFonts w:ascii="Times New Roman" w:hAnsi="Times New Roman" w:cs="Times New Roman"/>
          <w:color w:val="000000"/>
          <w:sz w:val="28"/>
          <w:szCs w:val="28"/>
          <w:lang w:val="uk-UA"/>
        </w:rPr>
        <w:t xml:space="preserve">асоціативна. </w:t>
      </w:r>
      <w:proofErr w:type="spellStart"/>
      <w:r w:rsidRPr="009F2915">
        <w:rPr>
          <w:rFonts w:ascii="Times New Roman" w:hAnsi="Times New Roman" w:cs="Times New Roman"/>
          <w:color w:val="000000"/>
          <w:sz w:val="28"/>
          <w:szCs w:val="28"/>
          <w:lang w:val="uk-UA"/>
        </w:rPr>
        <w:t>Сугестор</w:t>
      </w:r>
      <w:proofErr w:type="spellEnd"/>
      <w:r w:rsidRPr="009F2915">
        <w:rPr>
          <w:rFonts w:ascii="Times New Roman" w:hAnsi="Times New Roman" w:cs="Times New Roman"/>
          <w:color w:val="000000"/>
          <w:sz w:val="28"/>
          <w:szCs w:val="28"/>
          <w:lang w:val="uk-UA"/>
        </w:rPr>
        <w:t xml:space="preserve"> в розмові з людиною акцентує його увагу на певних ідеях, зчеплених асоціативними зв'язками з тими ідеями, які потрібно побічно вселити»</w:t>
      </w:r>
      <w:r w:rsidR="00371DA9" w:rsidRPr="009F2915">
        <w:rPr>
          <w:rFonts w:ascii="Times New Roman" w:hAnsi="Times New Roman" w:cs="Times New Roman"/>
          <w:color w:val="000000"/>
          <w:sz w:val="28"/>
          <w:szCs w:val="28"/>
          <w:lang w:val="uk-UA"/>
        </w:rPr>
        <w:t>.</w:t>
      </w:r>
    </w:p>
    <w:p w14:paraId="7206EBB7" w14:textId="77777777" w:rsidR="008F69EE" w:rsidRPr="009F2915" w:rsidRDefault="008F69EE" w:rsidP="00371DA9">
      <w:pPr>
        <w:autoSpaceDE w:val="0"/>
        <w:autoSpaceDN w:val="0"/>
        <w:adjustRightInd w:val="0"/>
        <w:spacing w:after="0" w:line="360" w:lineRule="auto"/>
        <w:jc w:val="both"/>
        <w:rPr>
          <w:rStyle w:val="af7"/>
          <w:rFonts w:ascii="Times New Roman" w:hAnsi="Times New Roman" w:cs="Times New Roman"/>
          <w:b/>
          <w:bCs/>
          <w:i w:val="0"/>
          <w:color w:val="000000"/>
          <w:sz w:val="28"/>
          <w:szCs w:val="28"/>
          <w:lang w:val="uk-UA"/>
        </w:rPr>
      </w:pPr>
      <w:r w:rsidRPr="006E73B3">
        <w:rPr>
          <w:rFonts w:ascii="Times New Roman" w:hAnsi="Times New Roman" w:cs="Times New Roman"/>
          <w:color w:val="000000"/>
          <w:sz w:val="28"/>
          <w:szCs w:val="28"/>
          <w:lang w:val="uk-UA"/>
        </w:rPr>
        <w:t xml:space="preserve">         </w:t>
      </w:r>
      <w:r w:rsidRPr="006E73B3">
        <w:rPr>
          <w:rStyle w:val="af7"/>
          <w:rFonts w:ascii="Times New Roman" w:hAnsi="Times New Roman" w:cs="Times New Roman"/>
          <w:color w:val="000000"/>
          <w:sz w:val="28"/>
          <w:szCs w:val="28"/>
          <w:lang w:val="uk-UA"/>
        </w:rPr>
        <w:t xml:space="preserve">  Третім компонентом </w:t>
      </w:r>
      <w:r w:rsidRPr="006E73B3">
        <w:rPr>
          <w:rFonts w:ascii="Times New Roman" w:hAnsi="Times New Roman" w:cs="Times New Roman"/>
          <w:color w:val="000000"/>
          <w:sz w:val="28"/>
          <w:szCs w:val="28"/>
          <w:lang w:val="uk-UA"/>
        </w:rPr>
        <w:t xml:space="preserve">комплексної програми є </w:t>
      </w:r>
      <w:proofErr w:type="spellStart"/>
      <w:r w:rsidRPr="006E73B3">
        <w:rPr>
          <w:rFonts w:ascii="Times New Roman" w:hAnsi="Times New Roman" w:cs="Times New Roman"/>
          <w:color w:val="000000"/>
          <w:sz w:val="28"/>
          <w:szCs w:val="28"/>
          <w:lang w:val="uk-UA"/>
        </w:rPr>
        <w:t>катарсична</w:t>
      </w:r>
      <w:proofErr w:type="spellEnd"/>
      <w:r w:rsidRPr="006E73B3">
        <w:rPr>
          <w:rFonts w:ascii="Times New Roman" w:hAnsi="Times New Roman" w:cs="Times New Roman"/>
          <w:color w:val="000000"/>
          <w:sz w:val="28"/>
          <w:szCs w:val="28"/>
          <w:lang w:val="uk-UA"/>
        </w:rPr>
        <w:t xml:space="preserve"> психотерапія –</w:t>
      </w:r>
      <w:r w:rsidRPr="009F2915">
        <w:rPr>
          <w:rStyle w:val="af7"/>
          <w:rFonts w:ascii="Times New Roman" w:hAnsi="Times New Roman" w:cs="Times New Roman"/>
          <w:b/>
          <w:bCs/>
          <w:i w:val="0"/>
          <w:color w:val="000000"/>
          <w:sz w:val="28"/>
          <w:szCs w:val="28"/>
          <w:lang w:val="uk-UA"/>
        </w:rPr>
        <w:t xml:space="preserve"> </w:t>
      </w:r>
      <w:r w:rsidRPr="009F2915">
        <w:rPr>
          <w:rStyle w:val="af7"/>
          <w:rFonts w:ascii="Times New Roman" w:hAnsi="Times New Roman" w:cs="Times New Roman"/>
          <w:bCs/>
          <w:i w:val="0"/>
          <w:color w:val="000000"/>
          <w:sz w:val="28"/>
          <w:szCs w:val="28"/>
          <w:lang w:val="uk-UA"/>
        </w:rPr>
        <w:t>в основі якої</w:t>
      </w:r>
      <w:r w:rsidRPr="009F2915">
        <w:rPr>
          <w:rStyle w:val="af7"/>
          <w:rFonts w:ascii="Times New Roman" w:hAnsi="Times New Roman" w:cs="Times New Roman"/>
          <w:b/>
          <w:bCs/>
          <w:i w:val="0"/>
          <w:color w:val="000000"/>
          <w:sz w:val="28"/>
          <w:szCs w:val="28"/>
          <w:lang w:val="uk-UA"/>
        </w:rPr>
        <w:t xml:space="preserve"> </w:t>
      </w:r>
      <w:r w:rsidRPr="009F2915">
        <w:rPr>
          <w:rStyle w:val="af7"/>
          <w:rFonts w:ascii="Times New Roman" w:hAnsi="Times New Roman" w:cs="Times New Roman"/>
          <w:bCs/>
          <w:i w:val="0"/>
          <w:color w:val="000000"/>
          <w:sz w:val="28"/>
          <w:szCs w:val="28"/>
          <w:lang w:val="uk-UA"/>
        </w:rPr>
        <w:t>лежить</w:t>
      </w:r>
      <w:r w:rsidRPr="009F2915">
        <w:rPr>
          <w:rStyle w:val="af7"/>
          <w:rFonts w:ascii="Times New Roman" w:hAnsi="Times New Roman" w:cs="Times New Roman"/>
          <w:b/>
          <w:bCs/>
          <w:i w:val="0"/>
          <w:color w:val="000000"/>
          <w:sz w:val="28"/>
          <w:szCs w:val="28"/>
          <w:lang w:val="uk-UA"/>
        </w:rPr>
        <w:t xml:space="preserve"> </w:t>
      </w:r>
      <w:r w:rsidRPr="009F2915">
        <w:rPr>
          <w:rStyle w:val="af7"/>
          <w:rFonts w:ascii="Times New Roman" w:hAnsi="Times New Roman" w:cs="Times New Roman"/>
          <w:bCs/>
          <w:i w:val="0"/>
          <w:color w:val="000000"/>
          <w:sz w:val="28"/>
          <w:szCs w:val="28"/>
          <w:lang w:val="uk-UA"/>
        </w:rPr>
        <w:t xml:space="preserve"> катарсис (від </w:t>
      </w:r>
      <w:proofErr w:type="spellStart"/>
      <w:r w:rsidRPr="009F2915">
        <w:rPr>
          <w:rStyle w:val="af7"/>
          <w:rFonts w:ascii="Times New Roman" w:hAnsi="Times New Roman" w:cs="Times New Roman"/>
          <w:bCs/>
          <w:i w:val="0"/>
          <w:color w:val="000000"/>
          <w:sz w:val="28"/>
          <w:szCs w:val="28"/>
          <w:lang w:val="uk-UA"/>
        </w:rPr>
        <w:t>греч</w:t>
      </w:r>
      <w:proofErr w:type="spellEnd"/>
      <w:r w:rsidRPr="009F2915">
        <w:rPr>
          <w:rStyle w:val="af7"/>
          <w:rFonts w:ascii="Times New Roman" w:hAnsi="Times New Roman" w:cs="Times New Roman"/>
          <w:bCs/>
          <w:i w:val="0"/>
          <w:color w:val="000000"/>
          <w:sz w:val="28"/>
          <w:szCs w:val="28"/>
          <w:lang w:val="uk-UA"/>
        </w:rPr>
        <w:t xml:space="preserve">. </w:t>
      </w:r>
      <w:proofErr w:type="spellStart"/>
      <w:r w:rsidRPr="009F2915">
        <w:rPr>
          <w:rStyle w:val="af7"/>
          <w:rFonts w:ascii="Times New Roman" w:hAnsi="Times New Roman" w:cs="Times New Roman"/>
          <w:bCs/>
          <w:i w:val="0"/>
          <w:color w:val="000000"/>
          <w:sz w:val="28"/>
          <w:szCs w:val="28"/>
          <w:lang w:val="uk-UA"/>
        </w:rPr>
        <w:t>katharsis</w:t>
      </w:r>
      <w:proofErr w:type="spellEnd"/>
      <w:r w:rsidRPr="009F2915">
        <w:rPr>
          <w:rStyle w:val="af7"/>
          <w:rFonts w:ascii="Times New Roman" w:hAnsi="Times New Roman" w:cs="Times New Roman"/>
          <w:bCs/>
          <w:i w:val="0"/>
          <w:color w:val="000000"/>
          <w:sz w:val="28"/>
          <w:szCs w:val="28"/>
          <w:lang w:val="uk-UA"/>
        </w:rPr>
        <w:t xml:space="preserve"> – очищення) «метод  регуляції,  засіб звільнення від негативних переживань і думок, стан внутрішнього полегшення, емоційне потрясіння під впливом витвору мистецтва, засіб подолання і витіснення суперечливих, деколи вельми важких і болісних переживань переживаннями позитивними» [25]. Саме катарсис є </w:t>
      </w:r>
      <w:r w:rsidRPr="009F2915">
        <w:rPr>
          <w:rFonts w:ascii="Times New Roman" w:hAnsi="Times New Roman" w:cs="Times New Roman"/>
          <w:color w:val="000000"/>
          <w:sz w:val="28"/>
          <w:szCs w:val="28"/>
          <w:lang w:val="uk-UA"/>
        </w:rPr>
        <w:t xml:space="preserve"> значною емоційною розрядкою, яка призводить до відчуття полегшення, дуже часто проявляється в поєднанні з новими позитивними змінами,  з новим розумінням. </w:t>
      </w:r>
    </w:p>
    <w:p w14:paraId="32431198" w14:textId="458FE886" w:rsidR="008F69EE" w:rsidRPr="009F2915" w:rsidRDefault="008F69EE" w:rsidP="00371DA9">
      <w:pPr>
        <w:pStyle w:val="Default"/>
        <w:tabs>
          <w:tab w:val="left" w:pos="720"/>
        </w:tabs>
        <w:spacing w:line="360" w:lineRule="auto"/>
        <w:jc w:val="both"/>
        <w:rPr>
          <w:rStyle w:val="af7"/>
          <w:i w:val="0"/>
          <w:sz w:val="28"/>
          <w:szCs w:val="28"/>
          <w:lang w:val="uk-UA"/>
        </w:rPr>
      </w:pPr>
      <w:r w:rsidRPr="009F2915">
        <w:rPr>
          <w:sz w:val="28"/>
          <w:szCs w:val="28"/>
          <w:lang w:val="uk-UA"/>
        </w:rPr>
        <w:t xml:space="preserve">  </w:t>
      </w:r>
      <w:r w:rsidRPr="009F2915">
        <w:rPr>
          <w:rStyle w:val="af7"/>
          <w:sz w:val="28"/>
          <w:szCs w:val="28"/>
          <w:lang w:val="uk-UA"/>
        </w:rPr>
        <w:t xml:space="preserve"> ·  </w:t>
      </w:r>
      <w:r w:rsidRPr="009F2915">
        <w:rPr>
          <w:rStyle w:val="af7"/>
          <w:i w:val="0"/>
          <w:sz w:val="28"/>
          <w:szCs w:val="28"/>
          <w:lang w:val="uk-UA"/>
        </w:rPr>
        <w:t xml:space="preserve">Польський психотерапевт </w:t>
      </w:r>
      <w:proofErr w:type="spellStart"/>
      <w:r w:rsidRPr="009F2915">
        <w:rPr>
          <w:rStyle w:val="af7"/>
          <w:i w:val="0"/>
          <w:sz w:val="28"/>
          <w:szCs w:val="28"/>
          <w:lang w:val="uk-UA"/>
        </w:rPr>
        <w:t>А.Кемпінськи</w:t>
      </w:r>
      <w:proofErr w:type="spellEnd"/>
      <w:r w:rsidRPr="009F2915">
        <w:rPr>
          <w:rStyle w:val="af7"/>
          <w:i w:val="0"/>
          <w:sz w:val="28"/>
          <w:szCs w:val="28"/>
          <w:lang w:val="uk-UA"/>
        </w:rPr>
        <w:t>, фахівець в області психопатології неврозів, приділив у своїх дослідженнях значну увагу методу катарсис, справедливо вважаючи його вельми «важливим в практиці психотерапії. Аби перейти до «очищення», вважає автор, необхідно створити відповідну систему, що підтримує атмосферу психотерапевтичних контактів»</w:t>
      </w:r>
      <w:r w:rsidR="00371DA9" w:rsidRPr="009F2915">
        <w:rPr>
          <w:rStyle w:val="af7"/>
          <w:i w:val="0"/>
          <w:sz w:val="28"/>
          <w:szCs w:val="28"/>
          <w:lang w:val="uk-UA"/>
        </w:rPr>
        <w:t>.</w:t>
      </w:r>
    </w:p>
    <w:p w14:paraId="5206BCAC" w14:textId="4E54369E" w:rsidR="008F69EE" w:rsidRPr="009F2915" w:rsidRDefault="008F69EE" w:rsidP="00371DA9">
      <w:pPr>
        <w:spacing w:after="0" w:line="360" w:lineRule="auto"/>
        <w:jc w:val="both"/>
        <w:rPr>
          <w:rFonts w:ascii="Times New Roman" w:hAnsi="Times New Roman" w:cs="Times New Roman"/>
          <w:color w:val="000000"/>
          <w:sz w:val="28"/>
          <w:szCs w:val="28"/>
          <w:lang w:val="uk-UA"/>
        </w:rPr>
      </w:pPr>
      <w:r w:rsidRPr="009F2915">
        <w:rPr>
          <w:rStyle w:val="af7"/>
          <w:rFonts w:ascii="Times New Roman" w:hAnsi="Times New Roman" w:cs="Times New Roman"/>
          <w:i w:val="0"/>
          <w:color w:val="000000"/>
          <w:sz w:val="28"/>
          <w:szCs w:val="28"/>
          <w:lang w:val="uk-UA"/>
        </w:rPr>
        <w:lastRenderedPageBreak/>
        <w:t xml:space="preserve">            З точку зору </w:t>
      </w:r>
      <w:proofErr w:type="spellStart"/>
      <w:r w:rsidRPr="009F2915">
        <w:rPr>
          <w:rStyle w:val="af7"/>
          <w:rFonts w:ascii="Times New Roman" w:hAnsi="Times New Roman" w:cs="Times New Roman"/>
          <w:i w:val="0"/>
          <w:color w:val="000000"/>
          <w:sz w:val="28"/>
          <w:szCs w:val="28"/>
          <w:lang w:val="uk-UA"/>
        </w:rPr>
        <w:t>І.Волженцевої</w:t>
      </w:r>
      <w:proofErr w:type="spellEnd"/>
      <w:r w:rsidRPr="009F2915">
        <w:rPr>
          <w:rStyle w:val="af7"/>
          <w:rFonts w:ascii="Times New Roman" w:hAnsi="Times New Roman" w:cs="Times New Roman"/>
          <w:i w:val="0"/>
          <w:color w:val="000000"/>
          <w:sz w:val="28"/>
          <w:szCs w:val="28"/>
          <w:lang w:val="uk-UA"/>
        </w:rPr>
        <w:t xml:space="preserve"> «катарсис може викликатися молитвою віруючого, дотриманням певних ритуалів, уявним «прокручуванням» </w:t>
      </w:r>
      <w:proofErr w:type="spellStart"/>
      <w:r w:rsidRPr="009F2915">
        <w:rPr>
          <w:rStyle w:val="af7"/>
          <w:rFonts w:ascii="Times New Roman" w:hAnsi="Times New Roman" w:cs="Times New Roman"/>
          <w:i w:val="0"/>
          <w:color w:val="000000"/>
          <w:sz w:val="28"/>
          <w:szCs w:val="28"/>
          <w:lang w:val="uk-UA"/>
        </w:rPr>
        <w:t>непокоячої</w:t>
      </w:r>
      <w:proofErr w:type="spellEnd"/>
      <w:r w:rsidRPr="009F2915">
        <w:rPr>
          <w:rStyle w:val="af7"/>
          <w:rFonts w:ascii="Times New Roman" w:hAnsi="Times New Roman" w:cs="Times New Roman"/>
          <w:i w:val="0"/>
          <w:color w:val="000000"/>
          <w:sz w:val="28"/>
          <w:szCs w:val="28"/>
          <w:lang w:val="uk-UA"/>
        </w:rPr>
        <w:t xml:space="preserve"> ситуації з доведенням її до логічного кінця»</w:t>
      </w:r>
      <w:r w:rsidR="00371DA9" w:rsidRPr="009F2915">
        <w:rPr>
          <w:rStyle w:val="af7"/>
          <w:rFonts w:ascii="Times New Roman" w:hAnsi="Times New Roman" w:cs="Times New Roman"/>
          <w:bCs/>
          <w:i w:val="0"/>
          <w:color w:val="000000"/>
          <w:sz w:val="28"/>
          <w:szCs w:val="28"/>
          <w:lang w:val="uk-UA"/>
        </w:rPr>
        <w:t>.</w:t>
      </w:r>
    </w:p>
    <w:p w14:paraId="6781051F" w14:textId="77777777" w:rsidR="008F69EE" w:rsidRPr="009F2915" w:rsidRDefault="008F69EE" w:rsidP="00371DA9">
      <w:pPr>
        <w:spacing w:after="0" w:line="360" w:lineRule="auto"/>
        <w:jc w:val="both"/>
        <w:rPr>
          <w:rFonts w:ascii="Times New Roman" w:hAnsi="Times New Roman" w:cs="Times New Roman"/>
          <w:color w:val="000000"/>
          <w:sz w:val="28"/>
          <w:szCs w:val="28"/>
          <w:lang w:val="uk-UA"/>
        </w:rPr>
      </w:pPr>
      <w:r w:rsidRPr="009F2915">
        <w:rPr>
          <w:rStyle w:val="af7"/>
          <w:rFonts w:ascii="Times New Roman" w:hAnsi="Times New Roman" w:cs="Times New Roman"/>
          <w:color w:val="000000"/>
          <w:sz w:val="28"/>
          <w:szCs w:val="28"/>
          <w:lang w:val="uk-UA"/>
        </w:rPr>
        <w:t xml:space="preserve">          </w:t>
      </w:r>
      <w:r w:rsidRPr="009F2915">
        <w:rPr>
          <w:rFonts w:ascii="Times New Roman" w:hAnsi="Times New Roman" w:cs="Times New Roman"/>
          <w:color w:val="000000"/>
          <w:sz w:val="28"/>
          <w:szCs w:val="28"/>
          <w:lang w:val="uk-UA"/>
        </w:rPr>
        <w:t xml:space="preserve"> У процесі розробці програми тренінгу було враховано сутність і механізм роботи вище зазначених методів, які було комплексно використано у формувальному експерименті в процесі проведення тренінгових занять.</w:t>
      </w:r>
    </w:p>
    <w:p w14:paraId="5BAE7304" w14:textId="3553EF2A" w:rsidR="008F69EE" w:rsidRPr="009F2915" w:rsidRDefault="008F69EE" w:rsidP="00371DA9">
      <w:pPr>
        <w:shd w:val="clear" w:color="auto" w:fill="FFFFFF"/>
        <w:tabs>
          <w:tab w:val="left" w:pos="1440"/>
          <w:tab w:val="left" w:pos="9639"/>
        </w:tabs>
        <w:spacing w:after="0" w:line="360" w:lineRule="auto"/>
        <w:jc w:val="both"/>
        <w:rPr>
          <w:rFonts w:ascii="Times New Roman" w:hAnsi="Times New Roman" w:cs="Times New Roman"/>
          <w:color w:val="000000"/>
          <w:sz w:val="28"/>
          <w:szCs w:val="28"/>
          <w:lang w:val="uk-UA"/>
        </w:rPr>
      </w:pPr>
      <w:r w:rsidRPr="009F2915">
        <w:rPr>
          <w:rFonts w:ascii="Times New Roman" w:hAnsi="Times New Roman" w:cs="Times New Roman"/>
          <w:color w:val="000000"/>
          <w:lang w:val="uk-UA"/>
        </w:rPr>
        <w:t xml:space="preserve">   </w:t>
      </w:r>
      <w:r w:rsidRPr="009F2915">
        <w:rPr>
          <w:rFonts w:ascii="Times New Roman" w:hAnsi="Times New Roman" w:cs="Times New Roman"/>
          <w:color w:val="000000"/>
          <w:sz w:val="28"/>
          <w:szCs w:val="28"/>
          <w:shd w:val="clear" w:color="auto" w:fill="FFFFFF"/>
          <w:lang w:val="uk-UA"/>
        </w:rPr>
        <w:t xml:space="preserve">         </w:t>
      </w:r>
      <w:r w:rsidRPr="009F2915">
        <w:rPr>
          <w:rFonts w:ascii="Times New Roman" w:hAnsi="Times New Roman" w:cs="Times New Roman"/>
          <w:bCs/>
          <w:color w:val="000000"/>
          <w:sz w:val="28"/>
          <w:szCs w:val="28"/>
          <w:lang w:val="uk-UA"/>
        </w:rPr>
        <w:t>П</w:t>
      </w:r>
      <w:r w:rsidRPr="009F2915">
        <w:rPr>
          <w:rFonts w:ascii="Times New Roman" w:hAnsi="Times New Roman" w:cs="Times New Roman"/>
          <w:color w:val="000000"/>
          <w:sz w:val="28"/>
          <w:szCs w:val="28"/>
          <w:lang w:val="uk-UA"/>
        </w:rPr>
        <w:t xml:space="preserve">рограмний комплекс оптимізації успішної адаптації </w:t>
      </w:r>
      <w:r w:rsidRPr="009F2915">
        <w:rPr>
          <w:rFonts w:ascii="Times New Roman" w:hAnsi="Times New Roman" w:cs="Times New Roman"/>
          <w:bCs/>
          <w:color w:val="000000"/>
          <w:sz w:val="28"/>
          <w:szCs w:val="28"/>
          <w:lang w:val="uk-UA"/>
        </w:rPr>
        <w:t xml:space="preserve">тимчасово переміщених осіб </w:t>
      </w:r>
      <w:r w:rsidRPr="009F2915">
        <w:rPr>
          <w:rFonts w:ascii="Times New Roman" w:hAnsi="Times New Roman" w:cs="Times New Roman"/>
          <w:color w:val="000000"/>
          <w:sz w:val="28"/>
          <w:szCs w:val="28"/>
          <w:lang w:val="uk-UA"/>
        </w:rPr>
        <w:t xml:space="preserve">проводився із групою внутрішніх переселенців,  із 33 особами, на протязі трьох місяців, включав в себе 16 заняття, кожне з яких проводилося на протязі 1 - 1,5 години (у зв’язку із тематикою, проблемами і груповим сприйняттям інформації) два рази на тиждень з групами в кількості 16 і 17 осіб (за потребами було групи 2-3 особи), а також проводилася  індивідуальна робота), які включали завдання, вправи, техніки, спрямовані на подолання негативних емоційних переживань. </w:t>
      </w:r>
    </w:p>
    <w:p w14:paraId="6E0B6B16"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Результати </w:t>
      </w:r>
      <w:proofErr w:type="spellStart"/>
      <w:r w:rsidRPr="009F2915">
        <w:rPr>
          <w:b w:val="0"/>
          <w:bCs/>
          <w:lang w:val="uk-UA"/>
        </w:rPr>
        <w:t>констатувального</w:t>
      </w:r>
      <w:proofErr w:type="spellEnd"/>
      <w:r w:rsidRPr="009F2915">
        <w:rPr>
          <w:b w:val="0"/>
          <w:bCs/>
          <w:lang w:val="uk-UA"/>
        </w:rPr>
        <w:t xml:space="preserve"> експерименту засвідчили високу поширеність психосоматичних проявів хронічного стресу у жінок середнього віку, які є внутрішньо переміщеними особами. Це актуалізує пошук ефективних методів корекції, які б враховували специфіку цієї вікової групи та дозволяли працювати одночасно з емоційним станом і тілесними симптомами. Арт-терапія є одним із найбільш перспективних напрямів у цьому контексті, оскільки вона поєднує роботу з несвідомими переживаннями, емоційну регуляцію та тілесне усвідомлення.</w:t>
      </w:r>
    </w:p>
    <w:p w14:paraId="471816E4" w14:textId="15466647" w:rsidR="00D90EB6" w:rsidRPr="009F2915" w:rsidRDefault="00D90EB6" w:rsidP="00D90EB6">
      <w:pPr>
        <w:pStyle w:val="1fa"/>
        <w:spacing w:line="384" w:lineRule="auto"/>
        <w:ind w:firstLine="709"/>
        <w:jc w:val="both"/>
        <w:rPr>
          <w:b w:val="0"/>
          <w:bCs/>
          <w:lang w:val="uk-UA"/>
        </w:rPr>
      </w:pPr>
      <w:r w:rsidRPr="009F2915">
        <w:rPr>
          <w:b w:val="0"/>
          <w:bCs/>
          <w:lang w:val="uk-UA"/>
        </w:rPr>
        <w:t>Термін «арт-терапія» був введений британським художником А</w:t>
      </w:r>
      <w:r w:rsidR="006E73B3">
        <w:rPr>
          <w:b w:val="0"/>
          <w:bCs/>
          <w:lang w:val="uk-UA"/>
        </w:rPr>
        <w:t>.</w:t>
      </w:r>
      <w:r w:rsidRPr="009F2915">
        <w:rPr>
          <w:b w:val="0"/>
          <w:bCs/>
          <w:lang w:val="uk-UA"/>
        </w:rPr>
        <w:t xml:space="preserve"> </w:t>
      </w:r>
      <w:proofErr w:type="spellStart"/>
      <w:r w:rsidRPr="009F2915">
        <w:rPr>
          <w:b w:val="0"/>
          <w:bCs/>
          <w:lang w:val="uk-UA"/>
        </w:rPr>
        <w:t>Хіллом</w:t>
      </w:r>
      <w:proofErr w:type="spellEnd"/>
      <w:r w:rsidR="006E73B3">
        <w:rPr>
          <w:b w:val="0"/>
          <w:bCs/>
          <w:lang w:val="uk-UA"/>
        </w:rPr>
        <w:t xml:space="preserve">, </w:t>
      </w:r>
      <w:r w:rsidRPr="009F2915">
        <w:rPr>
          <w:b w:val="0"/>
          <w:bCs/>
          <w:lang w:val="uk-UA"/>
        </w:rPr>
        <w:t xml:space="preserve">який помітив терапевтичний ефект малювання під час лікування хворих на туберкульоз. О. Біда зазначає, що існують різні підходи до визначення арт-терапії: у вузькому розумінні це лікування образотворчим мистецтвом, у широкому - використання будь-яких видів мистецтва з терапевтичною метою. О. </w:t>
      </w:r>
      <w:proofErr w:type="spellStart"/>
      <w:r w:rsidRPr="009F2915">
        <w:rPr>
          <w:b w:val="0"/>
          <w:bCs/>
          <w:lang w:val="uk-UA"/>
        </w:rPr>
        <w:t>Бедіченко</w:t>
      </w:r>
      <w:proofErr w:type="spellEnd"/>
      <w:r w:rsidRPr="009F2915">
        <w:rPr>
          <w:b w:val="0"/>
          <w:bCs/>
          <w:lang w:val="uk-UA"/>
        </w:rPr>
        <w:t xml:space="preserve"> та Я. Раєвська визначають арт-терапію як метод психологічної корекції та розвитку особистості, що базується на використанні творчої діяльності для вираження </w:t>
      </w:r>
      <w:r w:rsidRPr="009F2915">
        <w:rPr>
          <w:b w:val="0"/>
          <w:bCs/>
          <w:lang w:val="uk-UA"/>
        </w:rPr>
        <w:lastRenderedPageBreak/>
        <w:t>емоцій, переживань та внутрішніх конфліктів. Г. Данилюк підкреслює, що арт-терапія є одночасно методом корекції та розвитку, який дозволяє актуалізувати внутрішні ресурси особистості.</w:t>
      </w:r>
    </w:p>
    <w:p w14:paraId="0232F1E3"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Теоретичним підґрунтям арт-терапії є психоаналітична концепція несвідомого, згідно з якою творча діяльність дозволяє символічно виразити витіснені переживання та конфлікти. А. </w:t>
      </w:r>
      <w:proofErr w:type="spellStart"/>
      <w:r w:rsidRPr="009F2915">
        <w:rPr>
          <w:b w:val="0"/>
          <w:bCs/>
          <w:lang w:val="uk-UA"/>
        </w:rPr>
        <w:t>Хіля</w:t>
      </w:r>
      <w:proofErr w:type="spellEnd"/>
      <w:r w:rsidRPr="009F2915">
        <w:rPr>
          <w:b w:val="0"/>
          <w:bCs/>
          <w:lang w:val="uk-UA"/>
        </w:rPr>
        <w:t xml:space="preserve"> аналізує внесок зарубіжних та вітчизняних учених у розвиток арт-терапії і зазначає, що сучасне розуміння цього методу інтегрує ідеї психоаналізу, гуманістичної психології та </w:t>
      </w:r>
      <w:proofErr w:type="spellStart"/>
      <w:r w:rsidRPr="009F2915">
        <w:rPr>
          <w:b w:val="0"/>
          <w:bCs/>
          <w:lang w:val="uk-UA"/>
        </w:rPr>
        <w:t>когнітивно</w:t>
      </w:r>
      <w:proofErr w:type="spellEnd"/>
      <w:r w:rsidRPr="009F2915">
        <w:rPr>
          <w:b w:val="0"/>
          <w:bCs/>
          <w:lang w:val="uk-UA"/>
        </w:rPr>
        <w:t xml:space="preserve">-поведінкового підходу. О. Мірошниченко розглядає арт-технології у контексті психології та освіти і наголошує на їх </w:t>
      </w:r>
      <w:proofErr w:type="spellStart"/>
      <w:r w:rsidRPr="009F2915">
        <w:rPr>
          <w:b w:val="0"/>
          <w:bCs/>
          <w:lang w:val="uk-UA"/>
        </w:rPr>
        <w:t>ресурсно</w:t>
      </w:r>
      <w:proofErr w:type="spellEnd"/>
      <w:r w:rsidRPr="009F2915">
        <w:rPr>
          <w:b w:val="0"/>
          <w:bCs/>
          <w:lang w:val="uk-UA"/>
        </w:rPr>
        <w:t>-орієнтованому характері. Це означає, що арт-терапія спрямована не стільки на аналіз проблем, скільки на активізацію внутрішніх ресурсів людини для їх подолання.</w:t>
      </w:r>
    </w:p>
    <w:p w14:paraId="777648C2" w14:textId="794FAA09" w:rsidR="00D90EB6" w:rsidRPr="009F2915" w:rsidRDefault="00D90EB6" w:rsidP="00D90EB6">
      <w:pPr>
        <w:pStyle w:val="1fa"/>
        <w:spacing w:line="384" w:lineRule="auto"/>
        <w:ind w:firstLine="709"/>
        <w:jc w:val="both"/>
        <w:rPr>
          <w:b w:val="0"/>
          <w:bCs/>
          <w:lang w:val="uk-UA"/>
        </w:rPr>
      </w:pPr>
      <w:proofErr w:type="spellStart"/>
      <w:r w:rsidRPr="009F2915">
        <w:rPr>
          <w:b w:val="0"/>
          <w:bCs/>
          <w:lang w:val="uk-UA"/>
        </w:rPr>
        <w:t>Ресурсно</w:t>
      </w:r>
      <w:proofErr w:type="spellEnd"/>
      <w:r w:rsidRPr="009F2915">
        <w:rPr>
          <w:b w:val="0"/>
          <w:bCs/>
          <w:lang w:val="uk-UA"/>
        </w:rPr>
        <w:t xml:space="preserve">-орієнтований підхід в арт-терапії базується на розумінні того, що кожна людина має внутрішній потенціал для зцілення та розвитку. Н. Калька, </w:t>
      </w:r>
      <w:r w:rsidR="006E73B3">
        <w:rPr>
          <w:b w:val="0"/>
          <w:bCs/>
          <w:lang w:val="uk-UA"/>
        </w:rPr>
        <w:t xml:space="preserve">                     </w:t>
      </w:r>
      <w:r w:rsidRPr="009F2915">
        <w:rPr>
          <w:b w:val="0"/>
          <w:bCs/>
          <w:lang w:val="uk-UA"/>
        </w:rPr>
        <w:t xml:space="preserve">З. Ковальчук та Г. Одинцова у практикумі з арт-терапії зазначають, що творча діяльність активізує здорову частину особистості та допомагає знайти нові способи взаємодії зі світом. Т. І. Немировська описує </w:t>
      </w:r>
      <w:proofErr w:type="spellStart"/>
      <w:r w:rsidRPr="009F2915">
        <w:rPr>
          <w:b w:val="0"/>
          <w:bCs/>
          <w:lang w:val="uk-UA"/>
        </w:rPr>
        <w:t>мандалотерапію</w:t>
      </w:r>
      <w:proofErr w:type="spellEnd"/>
      <w:r w:rsidRPr="009F2915">
        <w:rPr>
          <w:b w:val="0"/>
          <w:bCs/>
          <w:lang w:val="uk-UA"/>
        </w:rPr>
        <w:t xml:space="preserve"> як метод роботи з внутрішніми ресурсами особистості, який дозволяє гармонізувати емоційний стан та відновити психологічну рівновагу. В. Г. Дуб у методичних рекомендаціях з реабілітаційної психології підкреслює значення арт-терапії для відновлення психологічного благополуччя після стресових подій.</w:t>
      </w:r>
    </w:p>
    <w:p w14:paraId="0FD23CA2"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Особливе значення арт-терапія має для корекції психосоматичних проявів стресу. Н. </w:t>
      </w:r>
      <w:proofErr w:type="spellStart"/>
      <w:r w:rsidRPr="009F2915">
        <w:rPr>
          <w:b w:val="0"/>
          <w:bCs/>
          <w:lang w:val="uk-UA"/>
        </w:rPr>
        <w:t>Волотовська</w:t>
      </w:r>
      <w:proofErr w:type="spellEnd"/>
      <w:r w:rsidRPr="009F2915">
        <w:rPr>
          <w:b w:val="0"/>
          <w:bCs/>
          <w:lang w:val="uk-UA"/>
        </w:rPr>
        <w:t xml:space="preserve"> досліджує перспективи застосування арт-терапії при посттравматичному стресовому розладі та зазначає, що творча діяльність дозволяє «обійти» захисні механізми психіки та вийти на глибинні переживання, які лежать в основі соматичних симптомів. Механізм впливу арт-терапії на психосоматичні прояви пояснюється тим, що творчий процес активізує </w:t>
      </w:r>
      <w:proofErr w:type="spellStart"/>
      <w:r w:rsidRPr="009F2915">
        <w:rPr>
          <w:b w:val="0"/>
          <w:bCs/>
          <w:lang w:val="uk-UA"/>
        </w:rPr>
        <w:t>правопівкульне</w:t>
      </w:r>
      <w:proofErr w:type="spellEnd"/>
      <w:r w:rsidRPr="009F2915">
        <w:rPr>
          <w:b w:val="0"/>
          <w:bCs/>
          <w:lang w:val="uk-UA"/>
        </w:rPr>
        <w:t xml:space="preserve"> мислення, </w:t>
      </w:r>
      <w:r w:rsidRPr="009F2915">
        <w:rPr>
          <w:b w:val="0"/>
          <w:bCs/>
          <w:lang w:val="uk-UA"/>
        </w:rPr>
        <w:lastRenderedPageBreak/>
        <w:t>яке відповідає за образне сприйняття та емоції. Це дозволяє усвідомити та виразити переживання, які раніше проявлялися лише через тілесні симптоми.</w:t>
      </w:r>
    </w:p>
    <w:p w14:paraId="5BA24EF2"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Дослідження зарубіжних авторів підтверджують ефективність арт-терапії для корекції стресу та його наслідків. А. </w:t>
      </w:r>
      <w:proofErr w:type="spellStart"/>
      <w:r w:rsidRPr="009F2915">
        <w:rPr>
          <w:b w:val="0"/>
          <w:bCs/>
          <w:lang w:val="uk-UA"/>
        </w:rPr>
        <w:t>Аббінг</w:t>
      </w:r>
      <w:proofErr w:type="spellEnd"/>
      <w:r w:rsidRPr="009F2915">
        <w:rPr>
          <w:b w:val="0"/>
          <w:bCs/>
          <w:lang w:val="uk-UA"/>
        </w:rPr>
        <w:t xml:space="preserve"> та співавтори провели </w:t>
      </w:r>
      <w:proofErr w:type="spellStart"/>
      <w:r w:rsidRPr="009F2915">
        <w:rPr>
          <w:b w:val="0"/>
          <w:bCs/>
          <w:lang w:val="uk-UA"/>
        </w:rPr>
        <w:t>рандомізоване</w:t>
      </w:r>
      <w:proofErr w:type="spellEnd"/>
      <w:r w:rsidRPr="009F2915">
        <w:rPr>
          <w:b w:val="0"/>
          <w:bCs/>
          <w:lang w:val="uk-UA"/>
        </w:rPr>
        <w:t xml:space="preserve"> контрольоване дослідження ефективності арт-терапії для зниження тривоги у дорослих жінок і виявили статистично значуще покращення показників після курсу арт-терапевтичних занять. Л. Мартін та колеги здійснили систематичний огляд досліджень творчих інтервенцій для управління стресом та його профілактики і дійшли висновку про доведену ефективність арт-терапії для зниження рівня стресу та покращення психологічного благополуччя. Г. Л. </w:t>
      </w:r>
      <w:proofErr w:type="spellStart"/>
      <w:r w:rsidRPr="009F2915">
        <w:rPr>
          <w:b w:val="0"/>
          <w:bCs/>
          <w:lang w:val="uk-UA"/>
        </w:rPr>
        <w:t>Стакі</w:t>
      </w:r>
      <w:proofErr w:type="spellEnd"/>
      <w:r w:rsidRPr="009F2915">
        <w:rPr>
          <w:b w:val="0"/>
          <w:bCs/>
          <w:lang w:val="uk-UA"/>
        </w:rPr>
        <w:t xml:space="preserve"> та </w:t>
      </w:r>
      <w:proofErr w:type="spellStart"/>
      <w:r w:rsidRPr="009F2915">
        <w:rPr>
          <w:b w:val="0"/>
          <w:bCs/>
          <w:lang w:val="uk-UA"/>
        </w:rPr>
        <w:t>Дж</w:t>
      </w:r>
      <w:proofErr w:type="spellEnd"/>
      <w:r w:rsidRPr="009F2915">
        <w:rPr>
          <w:b w:val="0"/>
          <w:bCs/>
          <w:lang w:val="uk-UA"/>
        </w:rPr>
        <w:t xml:space="preserve">. </w:t>
      </w:r>
      <w:proofErr w:type="spellStart"/>
      <w:r w:rsidRPr="009F2915">
        <w:rPr>
          <w:b w:val="0"/>
          <w:bCs/>
          <w:lang w:val="uk-UA"/>
        </w:rPr>
        <w:t>Нобел</w:t>
      </w:r>
      <w:proofErr w:type="spellEnd"/>
      <w:r w:rsidRPr="009F2915">
        <w:rPr>
          <w:b w:val="0"/>
          <w:bCs/>
          <w:lang w:val="uk-UA"/>
        </w:rPr>
        <w:t xml:space="preserve"> проаналізували зв'язок між мистецтвом, зціленням та громадським здоров'ям і підтвердили позитивний вплив творчої діяльності на фізичне та психічне здоров'я.</w:t>
      </w:r>
    </w:p>
    <w:p w14:paraId="7CBB72B3"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Серед конкретних арт-терапевтичних технік, що застосовуються для корекції психосоматичних проявів стресу, виділяють кілька основних напрямів. </w:t>
      </w:r>
      <w:proofErr w:type="spellStart"/>
      <w:r w:rsidRPr="009F2915">
        <w:rPr>
          <w:b w:val="0"/>
          <w:bCs/>
          <w:lang w:val="uk-UA"/>
        </w:rPr>
        <w:t>Ізотерапія</w:t>
      </w:r>
      <w:proofErr w:type="spellEnd"/>
      <w:r w:rsidRPr="009F2915">
        <w:rPr>
          <w:b w:val="0"/>
          <w:bCs/>
          <w:lang w:val="uk-UA"/>
        </w:rPr>
        <w:t xml:space="preserve"> (малювання, живопис) дозволяє виразити емоції через колір та форму, що сприяє усвідомленню та переробці переживань. Н. </w:t>
      </w:r>
      <w:proofErr w:type="spellStart"/>
      <w:r w:rsidRPr="009F2915">
        <w:rPr>
          <w:b w:val="0"/>
          <w:bCs/>
          <w:lang w:val="uk-UA"/>
        </w:rPr>
        <w:t>Каррі</w:t>
      </w:r>
      <w:proofErr w:type="spellEnd"/>
      <w:r w:rsidRPr="009F2915">
        <w:rPr>
          <w:b w:val="0"/>
          <w:bCs/>
          <w:lang w:val="uk-UA"/>
        </w:rPr>
        <w:t xml:space="preserve"> та Т. </w:t>
      </w:r>
      <w:proofErr w:type="spellStart"/>
      <w:r w:rsidRPr="009F2915">
        <w:rPr>
          <w:b w:val="0"/>
          <w:bCs/>
          <w:lang w:val="uk-UA"/>
        </w:rPr>
        <w:t>Кассер</w:t>
      </w:r>
      <w:proofErr w:type="spellEnd"/>
      <w:r w:rsidRPr="009F2915">
        <w:rPr>
          <w:b w:val="0"/>
          <w:bCs/>
          <w:lang w:val="uk-UA"/>
        </w:rPr>
        <w:t xml:space="preserve"> досліджували вплив розмальовування мандал на зниження тривоги та виявили значний позитивний ефект. Р. Ван дер </w:t>
      </w:r>
      <w:proofErr w:type="spellStart"/>
      <w:r w:rsidRPr="009F2915">
        <w:rPr>
          <w:b w:val="0"/>
          <w:bCs/>
          <w:lang w:val="uk-UA"/>
        </w:rPr>
        <w:t>Веннет</w:t>
      </w:r>
      <w:proofErr w:type="spellEnd"/>
      <w:r w:rsidRPr="009F2915">
        <w:rPr>
          <w:b w:val="0"/>
          <w:bCs/>
          <w:lang w:val="uk-UA"/>
        </w:rPr>
        <w:t xml:space="preserve"> та С. </w:t>
      </w:r>
      <w:proofErr w:type="spellStart"/>
      <w:r w:rsidRPr="009F2915">
        <w:rPr>
          <w:b w:val="0"/>
          <w:bCs/>
          <w:lang w:val="uk-UA"/>
        </w:rPr>
        <w:t>Серіс</w:t>
      </w:r>
      <w:proofErr w:type="spellEnd"/>
      <w:r w:rsidRPr="009F2915">
        <w:rPr>
          <w:b w:val="0"/>
          <w:bCs/>
          <w:lang w:val="uk-UA"/>
        </w:rPr>
        <w:t xml:space="preserve"> підтвердили ці результати у </w:t>
      </w:r>
      <w:proofErr w:type="spellStart"/>
      <w:r w:rsidRPr="009F2915">
        <w:rPr>
          <w:b w:val="0"/>
          <w:bCs/>
          <w:lang w:val="uk-UA"/>
        </w:rPr>
        <w:t>реплікаційному</w:t>
      </w:r>
      <w:proofErr w:type="spellEnd"/>
      <w:r w:rsidRPr="009F2915">
        <w:rPr>
          <w:b w:val="0"/>
          <w:bCs/>
          <w:lang w:val="uk-UA"/>
        </w:rPr>
        <w:t xml:space="preserve"> дослідженні. А. Х. Де </w:t>
      </w:r>
      <w:proofErr w:type="spellStart"/>
      <w:r w:rsidRPr="009F2915">
        <w:rPr>
          <w:b w:val="0"/>
          <w:bCs/>
          <w:lang w:val="uk-UA"/>
        </w:rPr>
        <w:t>Мораіс</w:t>
      </w:r>
      <w:proofErr w:type="spellEnd"/>
      <w:r w:rsidRPr="009F2915">
        <w:rPr>
          <w:b w:val="0"/>
          <w:bCs/>
          <w:lang w:val="uk-UA"/>
        </w:rPr>
        <w:t xml:space="preserve"> та співавтори вивчали вплив роботи з глиною на зниження тривоги у госпіталізованих пацієнтів і виявили статистично значуще покращення емоційного стану.</w:t>
      </w:r>
    </w:p>
    <w:p w14:paraId="3E2C4699" w14:textId="1A04C76F" w:rsidR="00D90EB6" w:rsidRPr="009F2915" w:rsidRDefault="00D90EB6" w:rsidP="00D90EB6">
      <w:pPr>
        <w:pStyle w:val="1fa"/>
        <w:spacing w:line="384" w:lineRule="auto"/>
        <w:ind w:firstLine="709"/>
        <w:jc w:val="both"/>
        <w:rPr>
          <w:b w:val="0"/>
          <w:bCs/>
          <w:lang w:val="uk-UA"/>
        </w:rPr>
      </w:pPr>
      <w:r w:rsidRPr="009F2915">
        <w:rPr>
          <w:b w:val="0"/>
          <w:bCs/>
          <w:lang w:val="uk-UA"/>
        </w:rPr>
        <w:t xml:space="preserve">М. </w:t>
      </w:r>
      <w:proofErr w:type="spellStart"/>
      <w:r w:rsidRPr="009F2915">
        <w:rPr>
          <w:b w:val="0"/>
          <w:bCs/>
          <w:lang w:val="uk-UA"/>
        </w:rPr>
        <w:t>Чанг</w:t>
      </w:r>
      <w:proofErr w:type="spellEnd"/>
      <w:r w:rsidRPr="009F2915">
        <w:rPr>
          <w:b w:val="0"/>
          <w:bCs/>
          <w:lang w:val="uk-UA"/>
        </w:rPr>
        <w:t>, В. Б. Рід-</w:t>
      </w:r>
      <w:proofErr w:type="spellStart"/>
      <w:r w:rsidRPr="009F2915">
        <w:rPr>
          <w:b w:val="0"/>
          <w:bCs/>
          <w:lang w:val="uk-UA"/>
        </w:rPr>
        <w:t>Варлі</w:t>
      </w:r>
      <w:proofErr w:type="spellEnd"/>
      <w:r w:rsidRPr="009F2915">
        <w:rPr>
          <w:b w:val="0"/>
          <w:bCs/>
          <w:lang w:val="uk-UA"/>
        </w:rPr>
        <w:t xml:space="preserve"> та Х. Фан здійснили огляд досліджень творчої арт-терапії при психічних розладах і підтвердили її ефективність як додаткового методу лікування. І. Калашник та І. </w:t>
      </w:r>
      <w:proofErr w:type="spellStart"/>
      <w:r w:rsidRPr="009F2915">
        <w:rPr>
          <w:b w:val="0"/>
          <w:bCs/>
          <w:lang w:val="uk-UA"/>
        </w:rPr>
        <w:t>Сірик</w:t>
      </w:r>
      <w:proofErr w:type="spellEnd"/>
      <w:r w:rsidRPr="009F2915">
        <w:rPr>
          <w:b w:val="0"/>
          <w:bCs/>
          <w:lang w:val="uk-UA"/>
        </w:rPr>
        <w:t xml:space="preserve"> описують методи арт-терапії у роботі з дітьми та дорослими, які пережили </w:t>
      </w:r>
      <w:proofErr w:type="spellStart"/>
      <w:r w:rsidRPr="009F2915">
        <w:rPr>
          <w:b w:val="0"/>
          <w:bCs/>
          <w:lang w:val="uk-UA"/>
        </w:rPr>
        <w:t>психотравмуючу</w:t>
      </w:r>
      <w:proofErr w:type="spellEnd"/>
      <w:r w:rsidRPr="009F2915">
        <w:rPr>
          <w:b w:val="0"/>
          <w:bCs/>
          <w:lang w:val="uk-UA"/>
        </w:rPr>
        <w:t xml:space="preserve"> ситуацію, та наголошують на важливості створення безпечного простору для творчого самовираження. </w:t>
      </w:r>
      <w:r w:rsidR="006E73B3">
        <w:rPr>
          <w:b w:val="0"/>
          <w:bCs/>
          <w:lang w:val="uk-UA"/>
        </w:rPr>
        <w:t xml:space="preserve">                     </w:t>
      </w:r>
      <w:r w:rsidRPr="009F2915">
        <w:rPr>
          <w:b w:val="0"/>
          <w:bCs/>
          <w:lang w:val="uk-UA"/>
        </w:rPr>
        <w:lastRenderedPageBreak/>
        <w:t xml:space="preserve">О. О. Федулова досліджує арт-терапію як метод психологічної допомоги постраждалим внаслідок війни та підкреслює її м'який, </w:t>
      </w:r>
      <w:proofErr w:type="spellStart"/>
      <w:r w:rsidRPr="009F2915">
        <w:rPr>
          <w:b w:val="0"/>
          <w:bCs/>
          <w:lang w:val="uk-UA"/>
        </w:rPr>
        <w:t>неінвазивний</w:t>
      </w:r>
      <w:proofErr w:type="spellEnd"/>
      <w:r w:rsidRPr="009F2915">
        <w:rPr>
          <w:b w:val="0"/>
          <w:bCs/>
          <w:lang w:val="uk-UA"/>
        </w:rPr>
        <w:t xml:space="preserve"> характер. </w:t>
      </w:r>
      <w:r w:rsidR="006E73B3">
        <w:rPr>
          <w:b w:val="0"/>
          <w:bCs/>
          <w:lang w:val="uk-UA"/>
        </w:rPr>
        <w:t xml:space="preserve">                 </w:t>
      </w:r>
      <w:r w:rsidRPr="009F2915">
        <w:rPr>
          <w:b w:val="0"/>
          <w:bCs/>
          <w:lang w:val="uk-UA"/>
        </w:rPr>
        <w:t xml:space="preserve">Д. А. </w:t>
      </w:r>
      <w:proofErr w:type="spellStart"/>
      <w:r w:rsidRPr="009F2915">
        <w:rPr>
          <w:b w:val="0"/>
          <w:bCs/>
          <w:lang w:val="uk-UA"/>
        </w:rPr>
        <w:t>Прокопченко</w:t>
      </w:r>
      <w:proofErr w:type="spellEnd"/>
      <w:r w:rsidRPr="009F2915">
        <w:rPr>
          <w:b w:val="0"/>
          <w:bCs/>
          <w:lang w:val="uk-UA"/>
        </w:rPr>
        <w:t xml:space="preserve"> аналізує методи арт-терапії як засіб корекції емоційного вигорання в умовах війни та підтверджує їх ефективність для відновлення емоційного балансу.</w:t>
      </w:r>
    </w:p>
    <w:p w14:paraId="439D21F1" w14:textId="77777777" w:rsidR="00D90EB6" w:rsidRPr="009F2915" w:rsidRDefault="00D90EB6" w:rsidP="00D90EB6">
      <w:pPr>
        <w:pStyle w:val="1fa"/>
        <w:spacing w:line="384" w:lineRule="auto"/>
        <w:ind w:firstLine="709"/>
        <w:jc w:val="both"/>
        <w:rPr>
          <w:b w:val="0"/>
          <w:bCs/>
          <w:lang w:val="uk-UA"/>
        </w:rPr>
      </w:pPr>
      <w:r w:rsidRPr="009F2915">
        <w:rPr>
          <w:b w:val="0"/>
          <w:bCs/>
          <w:lang w:val="uk-UA"/>
        </w:rPr>
        <w:t>А. В. Кочубей, В. А. Сокаль та С. С. Якубовська досліджують соціально-психологічний супровід здобувачів вищої освіти в умовах війни засобами арт-терапії. Автори наголошують на тому, що арт-терапія є особливо ефективною в умовах обмежених можливостей для очної роботи, оскільки може проводитися в онлайн-форматі. Л. В. Шевчук вивчає особливості профілактики професійного вигорання методом арт-терапії та підтверджує можливість проведення арт-терапевтичних занять дистанційно. Це є важливим для нашого дослідження, оскільки корекційна програма планується в онлайн-форматі.</w:t>
      </w:r>
    </w:p>
    <w:p w14:paraId="7E2BE387"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Онлайн-формат арт-терапії має свої особливості та переваги. Він забезпечує доступність для учасників незалежно від місця проживання, дозволяє поєднувати участь у програмі з професійною діяльністю та сімейними обов'язками, що є особливо важливим для жінок середнього віку. Водночас онлайн-формат потребує адаптації традиційних технік та ретельного підбору матеріалів, які будуть доступні учасникам вдома. Платформа </w:t>
      </w:r>
      <w:proofErr w:type="spellStart"/>
      <w:r w:rsidRPr="009F2915">
        <w:rPr>
          <w:b w:val="0"/>
          <w:bCs/>
          <w:lang w:val="uk-UA"/>
        </w:rPr>
        <w:t>Zoom</w:t>
      </w:r>
      <w:proofErr w:type="spellEnd"/>
      <w:r w:rsidRPr="009F2915">
        <w:rPr>
          <w:b w:val="0"/>
          <w:bCs/>
          <w:lang w:val="uk-UA"/>
        </w:rPr>
        <w:t xml:space="preserve"> дозволяє організувати групову роботу, демонстрацію технік та обговорення результатів у режимі реального часу.</w:t>
      </w:r>
    </w:p>
    <w:p w14:paraId="74C4AF18"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На основі теоретичного аналізу було визначено основні принципи розробки арт-терапевтичної програми корекції психосоматичних проявів хронічного стресу у жінок середнього віку. Принцип </w:t>
      </w:r>
      <w:proofErr w:type="spellStart"/>
      <w:r w:rsidRPr="009F2915">
        <w:rPr>
          <w:b w:val="0"/>
          <w:bCs/>
          <w:lang w:val="uk-UA"/>
        </w:rPr>
        <w:t>ресурсно</w:t>
      </w:r>
      <w:proofErr w:type="spellEnd"/>
      <w:r w:rsidRPr="009F2915">
        <w:rPr>
          <w:b w:val="0"/>
          <w:bCs/>
          <w:lang w:val="uk-UA"/>
        </w:rPr>
        <w:t xml:space="preserve">-орієнтованості передбачає фокусування на активізації внутрішніх ресурсів учасниць, а не на аналізі проблем. Принцип </w:t>
      </w:r>
      <w:proofErr w:type="spellStart"/>
      <w:r w:rsidRPr="009F2915">
        <w:rPr>
          <w:b w:val="0"/>
          <w:bCs/>
          <w:lang w:val="uk-UA"/>
        </w:rPr>
        <w:t>безоцінності</w:t>
      </w:r>
      <w:proofErr w:type="spellEnd"/>
      <w:r w:rsidRPr="009F2915">
        <w:rPr>
          <w:b w:val="0"/>
          <w:bCs/>
          <w:lang w:val="uk-UA"/>
        </w:rPr>
        <w:t xml:space="preserve"> означає відсутність оцінювання художньої якості робіт, акцент на процесі творчості та самовираженні. Принцип безпеки передбачає створення довірливої атмосфери, де учасниці можуть вільно виражати свої </w:t>
      </w:r>
      <w:r w:rsidRPr="009F2915">
        <w:rPr>
          <w:b w:val="0"/>
          <w:bCs/>
          <w:lang w:val="uk-UA"/>
        </w:rPr>
        <w:lastRenderedPageBreak/>
        <w:t>переживання. Принцип тілесної усвідомленості означає включення технік, спрямованих на усвідомлення зв'язку між емоціями та тілесними відчуттями. Принцип поступовості передбачає поступове ускладнення завдань та поглиблення роботи з переживаннями.</w:t>
      </w:r>
    </w:p>
    <w:p w14:paraId="387E3211"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Структура арт-терапевтичної програми передбачає 10 занять тривалістю 1,5 години кожне з періодичністю один раз на тиждень. Така тривалість та періодичність є оптимальними для досягнення стійких змін у психоемоційному стані та психосоматичних проявах. Онлайн-формат занять через платформу </w:t>
      </w:r>
      <w:proofErr w:type="spellStart"/>
      <w:r w:rsidRPr="009F2915">
        <w:rPr>
          <w:b w:val="0"/>
          <w:bCs/>
          <w:lang w:val="uk-UA"/>
        </w:rPr>
        <w:t>Zoom</w:t>
      </w:r>
      <w:proofErr w:type="spellEnd"/>
      <w:r w:rsidRPr="009F2915">
        <w:rPr>
          <w:b w:val="0"/>
          <w:bCs/>
          <w:lang w:val="uk-UA"/>
        </w:rPr>
        <w:t xml:space="preserve"> дозволяє забезпечити доступність програми для учасниць та зберегти груповий характер роботи. Кожне заняття включатиме вступну частину з релаксацією та налаштуванням на роботу, основну творчу частину та завершальне обговорення.</w:t>
      </w:r>
    </w:p>
    <w:p w14:paraId="5C5383E0"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Таким чином, арт-терапія є </w:t>
      </w:r>
      <w:proofErr w:type="spellStart"/>
      <w:r w:rsidRPr="009F2915">
        <w:rPr>
          <w:b w:val="0"/>
          <w:bCs/>
          <w:lang w:val="uk-UA"/>
        </w:rPr>
        <w:t>ресурсно</w:t>
      </w:r>
      <w:proofErr w:type="spellEnd"/>
      <w:r w:rsidRPr="009F2915">
        <w:rPr>
          <w:b w:val="0"/>
          <w:bCs/>
          <w:lang w:val="uk-UA"/>
        </w:rPr>
        <w:t xml:space="preserve">-орієнтованим методом корекції психосоматичних проявів хронічного стресу. Її ефективність підтверджена численними дослідженнями як вітчизняних, так і зарубіжних авторів. Особливе значення арт-терапії полягає у можливості одночасної роботи з емоційним станом та тілесними симптомами через активізацію творчого потенціалу особистості. Для жінок середнього віку арт-терапія є особливо доречною, оскільки надає простір для самовираження, не потребує спеціальних художніх навичок та може проводитися в онлайн-форматі. </w:t>
      </w:r>
    </w:p>
    <w:p w14:paraId="0AF71014"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Арт-терапевтична програма корекції психосоматичних проявів хронічного стресу реалізовувалася на базі Науково-практичного центру медико-соціальних та </w:t>
      </w:r>
      <w:proofErr w:type="spellStart"/>
      <w:r w:rsidRPr="009F2915">
        <w:rPr>
          <w:b w:val="0"/>
          <w:bCs/>
          <w:lang w:val="uk-UA"/>
        </w:rPr>
        <w:t>психотехнологій</w:t>
      </w:r>
      <w:proofErr w:type="spellEnd"/>
      <w:r w:rsidRPr="009F2915">
        <w:rPr>
          <w:b w:val="0"/>
          <w:bCs/>
          <w:lang w:val="uk-UA"/>
        </w:rPr>
        <w:t xml:space="preserve"> СНУ ім. В. Даля. Учасницями програми стали 15 жінок середнього віку з експериментальної групи, які за результатами </w:t>
      </w:r>
      <w:proofErr w:type="spellStart"/>
      <w:r w:rsidRPr="009F2915">
        <w:rPr>
          <w:b w:val="0"/>
          <w:bCs/>
          <w:lang w:val="uk-UA"/>
        </w:rPr>
        <w:t>констатувального</w:t>
      </w:r>
      <w:proofErr w:type="spellEnd"/>
      <w:r w:rsidRPr="009F2915">
        <w:rPr>
          <w:b w:val="0"/>
          <w:bCs/>
          <w:lang w:val="uk-UA"/>
        </w:rPr>
        <w:t xml:space="preserve"> експерименту продемонстрували високий рівень сприйманого стресу та виражені психосоматичні прояви. Заняття проводилися в онлайн-форматі через платформу </w:t>
      </w:r>
      <w:proofErr w:type="spellStart"/>
      <w:r w:rsidRPr="009F2915">
        <w:rPr>
          <w:b w:val="0"/>
          <w:bCs/>
          <w:lang w:val="uk-UA"/>
        </w:rPr>
        <w:t>Zoom</w:t>
      </w:r>
      <w:proofErr w:type="spellEnd"/>
      <w:r w:rsidRPr="009F2915">
        <w:rPr>
          <w:b w:val="0"/>
          <w:bCs/>
          <w:lang w:val="uk-UA"/>
        </w:rPr>
        <w:t xml:space="preserve"> з періодичністю один раз на тиждень, тривалість кожного заняття становила </w:t>
      </w:r>
      <w:r w:rsidRPr="009F2915">
        <w:rPr>
          <w:b w:val="0"/>
          <w:bCs/>
          <w:lang w:val="uk-UA"/>
        </w:rPr>
        <w:lastRenderedPageBreak/>
        <w:t>1,5 години. Загальна кількість занять - 10. Узагальнена структура програми (див. табл. 2.1).</w:t>
      </w:r>
    </w:p>
    <w:p w14:paraId="433091BA" w14:textId="77777777" w:rsidR="00D90EB6" w:rsidRPr="009F2915" w:rsidRDefault="00D90EB6" w:rsidP="00D90EB6">
      <w:pPr>
        <w:pStyle w:val="1fa"/>
        <w:spacing w:line="384" w:lineRule="auto"/>
        <w:jc w:val="right"/>
        <w:rPr>
          <w:b w:val="0"/>
          <w:bCs/>
          <w:lang w:val="uk-UA"/>
        </w:rPr>
      </w:pPr>
      <w:r w:rsidRPr="009F2915">
        <w:rPr>
          <w:b w:val="0"/>
          <w:bCs/>
          <w:lang w:val="uk-UA"/>
        </w:rPr>
        <w:t>Таблиця 2.1</w:t>
      </w:r>
    </w:p>
    <w:p w14:paraId="39536AD5" w14:textId="77777777" w:rsidR="00D90EB6" w:rsidRPr="009F2915" w:rsidRDefault="00D90EB6" w:rsidP="00D90EB6">
      <w:pPr>
        <w:pStyle w:val="1fa"/>
        <w:spacing w:line="384" w:lineRule="auto"/>
        <w:rPr>
          <w:b w:val="0"/>
          <w:bCs/>
          <w:lang w:val="uk-UA"/>
        </w:rPr>
      </w:pPr>
      <w:r w:rsidRPr="009F2915">
        <w:rPr>
          <w:b w:val="0"/>
          <w:bCs/>
          <w:lang w:val="uk-UA"/>
        </w:rPr>
        <w:t>Структура арт-терапевтичної програми корекції психосоматичних проявів хронічного стресу</w:t>
      </w:r>
    </w:p>
    <w:tbl>
      <w:tblPr>
        <w:tblStyle w:val="1fd"/>
        <w:tblW w:w="0" w:type="auto"/>
        <w:tblLook w:val="04A0" w:firstRow="1" w:lastRow="0" w:firstColumn="1" w:lastColumn="0" w:noHBand="0" w:noVBand="1"/>
      </w:tblPr>
      <w:tblGrid>
        <w:gridCol w:w="496"/>
        <w:gridCol w:w="2611"/>
        <w:gridCol w:w="2988"/>
        <w:gridCol w:w="3816"/>
      </w:tblGrid>
      <w:tr w:rsidR="00D90EB6" w:rsidRPr="009F2915" w14:paraId="22B64BB2" w14:textId="77777777" w:rsidTr="00CE2989">
        <w:tc>
          <w:tcPr>
            <w:tcW w:w="0" w:type="auto"/>
            <w:vAlign w:val="center"/>
            <w:hideMark/>
          </w:tcPr>
          <w:p w14:paraId="5036342F" w14:textId="77777777" w:rsidR="00D90EB6" w:rsidRPr="009F2915" w:rsidRDefault="00D90EB6" w:rsidP="00CE2989">
            <w:pPr>
              <w:pStyle w:val="2fd"/>
              <w:spacing w:line="384" w:lineRule="auto"/>
              <w:jc w:val="center"/>
              <w:rPr>
                <w:bCs/>
              </w:rPr>
            </w:pPr>
            <w:r w:rsidRPr="009F2915">
              <w:rPr>
                <w:bCs/>
              </w:rPr>
              <w:t>№</w:t>
            </w:r>
          </w:p>
        </w:tc>
        <w:tc>
          <w:tcPr>
            <w:tcW w:w="0" w:type="auto"/>
            <w:vAlign w:val="center"/>
            <w:hideMark/>
          </w:tcPr>
          <w:p w14:paraId="4A7CE1DD" w14:textId="77777777" w:rsidR="00D90EB6" w:rsidRPr="009F2915" w:rsidRDefault="00D90EB6" w:rsidP="00CE2989">
            <w:pPr>
              <w:pStyle w:val="2fd"/>
              <w:spacing w:line="384" w:lineRule="auto"/>
              <w:jc w:val="center"/>
              <w:rPr>
                <w:bCs/>
              </w:rPr>
            </w:pPr>
            <w:r w:rsidRPr="009F2915">
              <w:rPr>
                <w:bCs/>
              </w:rPr>
              <w:t>Назва заняття</w:t>
            </w:r>
          </w:p>
        </w:tc>
        <w:tc>
          <w:tcPr>
            <w:tcW w:w="0" w:type="auto"/>
            <w:vAlign w:val="center"/>
            <w:hideMark/>
          </w:tcPr>
          <w:p w14:paraId="33F1BF9D" w14:textId="77777777" w:rsidR="00D90EB6" w:rsidRPr="009F2915" w:rsidRDefault="00D90EB6" w:rsidP="00CE2989">
            <w:pPr>
              <w:pStyle w:val="2fd"/>
              <w:spacing w:line="384" w:lineRule="auto"/>
              <w:jc w:val="center"/>
              <w:rPr>
                <w:bCs/>
              </w:rPr>
            </w:pPr>
            <w:r w:rsidRPr="009F2915">
              <w:rPr>
                <w:bCs/>
              </w:rPr>
              <w:t>Мета</w:t>
            </w:r>
          </w:p>
        </w:tc>
        <w:tc>
          <w:tcPr>
            <w:tcW w:w="0" w:type="auto"/>
            <w:vAlign w:val="center"/>
            <w:hideMark/>
          </w:tcPr>
          <w:p w14:paraId="5C50CC31" w14:textId="77777777" w:rsidR="00D90EB6" w:rsidRPr="009F2915" w:rsidRDefault="00D90EB6" w:rsidP="00CE2989">
            <w:pPr>
              <w:pStyle w:val="2fd"/>
              <w:spacing w:line="384" w:lineRule="auto"/>
              <w:jc w:val="center"/>
              <w:rPr>
                <w:bCs/>
              </w:rPr>
            </w:pPr>
            <w:r w:rsidRPr="009F2915">
              <w:rPr>
                <w:bCs/>
              </w:rPr>
              <w:t>Основні техніки</w:t>
            </w:r>
          </w:p>
        </w:tc>
      </w:tr>
      <w:tr w:rsidR="00D90EB6" w:rsidRPr="009F2915" w14:paraId="703B7A43" w14:textId="77777777" w:rsidTr="00CE2989">
        <w:tc>
          <w:tcPr>
            <w:tcW w:w="0" w:type="auto"/>
            <w:vAlign w:val="center"/>
            <w:hideMark/>
          </w:tcPr>
          <w:p w14:paraId="4682A19D" w14:textId="77777777" w:rsidR="00D90EB6" w:rsidRPr="009F2915" w:rsidRDefault="00D90EB6" w:rsidP="00CE2989">
            <w:pPr>
              <w:pStyle w:val="2fd"/>
              <w:spacing w:line="384" w:lineRule="auto"/>
              <w:jc w:val="center"/>
              <w:rPr>
                <w:bCs/>
              </w:rPr>
            </w:pPr>
            <w:r w:rsidRPr="009F2915">
              <w:rPr>
                <w:bCs/>
              </w:rPr>
              <w:t>1</w:t>
            </w:r>
          </w:p>
        </w:tc>
        <w:tc>
          <w:tcPr>
            <w:tcW w:w="0" w:type="auto"/>
            <w:vAlign w:val="center"/>
            <w:hideMark/>
          </w:tcPr>
          <w:p w14:paraId="1C7ED57C" w14:textId="77777777" w:rsidR="00D90EB6" w:rsidRPr="009F2915" w:rsidRDefault="00D90EB6" w:rsidP="00CE2989">
            <w:pPr>
              <w:pStyle w:val="2fd"/>
              <w:spacing w:line="384" w:lineRule="auto"/>
              <w:jc w:val="center"/>
              <w:rPr>
                <w:bCs/>
              </w:rPr>
            </w:pPr>
            <w:r w:rsidRPr="009F2915">
              <w:rPr>
                <w:bCs/>
              </w:rPr>
              <w:t>Знайомство та введення в арт-терапію</w:t>
            </w:r>
          </w:p>
        </w:tc>
        <w:tc>
          <w:tcPr>
            <w:tcW w:w="0" w:type="auto"/>
            <w:vAlign w:val="center"/>
            <w:hideMark/>
          </w:tcPr>
          <w:p w14:paraId="48D0BA88" w14:textId="77777777" w:rsidR="00D90EB6" w:rsidRPr="009F2915" w:rsidRDefault="00D90EB6" w:rsidP="00CE2989">
            <w:pPr>
              <w:pStyle w:val="2fd"/>
              <w:spacing w:line="384" w:lineRule="auto"/>
              <w:jc w:val="center"/>
              <w:rPr>
                <w:bCs/>
              </w:rPr>
            </w:pPr>
            <w:r w:rsidRPr="009F2915">
              <w:rPr>
                <w:bCs/>
              </w:rPr>
              <w:t>Формування безпечного простору, знайомство з арт-терапією</w:t>
            </w:r>
          </w:p>
        </w:tc>
        <w:tc>
          <w:tcPr>
            <w:tcW w:w="0" w:type="auto"/>
            <w:vAlign w:val="center"/>
            <w:hideMark/>
          </w:tcPr>
          <w:p w14:paraId="0A90CE00" w14:textId="77777777" w:rsidR="00D90EB6" w:rsidRPr="009F2915" w:rsidRDefault="00D90EB6" w:rsidP="00CE2989">
            <w:pPr>
              <w:pStyle w:val="2fd"/>
              <w:spacing w:line="384" w:lineRule="auto"/>
              <w:jc w:val="center"/>
              <w:rPr>
                <w:bCs/>
              </w:rPr>
            </w:pPr>
            <w:r w:rsidRPr="009F2915">
              <w:rPr>
                <w:bCs/>
              </w:rPr>
              <w:t>Вправа-знайомство «Мій настрій у кольорі», правила групи, спонтанне малювання</w:t>
            </w:r>
          </w:p>
        </w:tc>
      </w:tr>
      <w:tr w:rsidR="00D90EB6" w:rsidRPr="009F2915" w14:paraId="0296D4F7" w14:textId="77777777" w:rsidTr="00CE2989">
        <w:tc>
          <w:tcPr>
            <w:tcW w:w="0" w:type="auto"/>
            <w:vAlign w:val="center"/>
            <w:hideMark/>
          </w:tcPr>
          <w:p w14:paraId="34CE593F"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6B4297EE" w14:textId="77777777" w:rsidR="00D90EB6" w:rsidRPr="009F2915" w:rsidRDefault="00D90EB6" w:rsidP="00CE2989">
            <w:pPr>
              <w:pStyle w:val="2fd"/>
              <w:spacing w:line="384" w:lineRule="auto"/>
              <w:jc w:val="center"/>
              <w:rPr>
                <w:bCs/>
              </w:rPr>
            </w:pPr>
            <w:r w:rsidRPr="009F2915">
              <w:rPr>
                <w:bCs/>
              </w:rPr>
              <w:t>Мій стрес: усвідомлення та візуалізація</w:t>
            </w:r>
          </w:p>
        </w:tc>
        <w:tc>
          <w:tcPr>
            <w:tcW w:w="0" w:type="auto"/>
            <w:vAlign w:val="center"/>
            <w:hideMark/>
          </w:tcPr>
          <w:p w14:paraId="74CB81B0" w14:textId="77777777" w:rsidR="00D90EB6" w:rsidRPr="009F2915" w:rsidRDefault="00D90EB6" w:rsidP="00CE2989">
            <w:pPr>
              <w:pStyle w:val="2fd"/>
              <w:spacing w:line="384" w:lineRule="auto"/>
              <w:jc w:val="center"/>
              <w:rPr>
                <w:bCs/>
              </w:rPr>
            </w:pPr>
            <w:r w:rsidRPr="009F2915">
              <w:rPr>
                <w:bCs/>
              </w:rPr>
              <w:t>Усвідомлення власного стресу через візуальний образ</w:t>
            </w:r>
          </w:p>
        </w:tc>
        <w:tc>
          <w:tcPr>
            <w:tcW w:w="0" w:type="auto"/>
            <w:vAlign w:val="center"/>
            <w:hideMark/>
          </w:tcPr>
          <w:p w14:paraId="3E3B436F" w14:textId="77777777" w:rsidR="00D90EB6" w:rsidRPr="009F2915" w:rsidRDefault="00D90EB6" w:rsidP="00CE2989">
            <w:pPr>
              <w:pStyle w:val="2fd"/>
              <w:spacing w:line="384" w:lineRule="auto"/>
              <w:jc w:val="center"/>
              <w:rPr>
                <w:bCs/>
              </w:rPr>
            </w:pPr>
            <w:r w:rsidRPr="009F2915">
              <w:rPr>
                <w:bCs/>
              </w:rPr>
              <w:t>Малювання «Мій стрес», техніка трансформації образу</w:t>
            </w:r>
          </w:p>
        </w:tc>
      </w:tr>
      <w:tr w:rsidR="00D90EB6" w:rsidRPr="009F2915" w14:paraId="3EA66CF2" w14:textId="77777777" w:rsidTr="00CE2989">
        <w:tc>
          <w:tcPr>
            <w:tcW w:w="0" w:type="auto"/>
            <w:vAlign w:val="center"/>
            <w:hideMark/>
          </w:tcPr>
          <w:p w14:paraId="6F74C0D3"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6D16483A" w14:textId="77777777" w:rsidR="00D90EB6" w:rsidRPr="009F2915" w:rsidRDefault="00D90EB6" w:rsidP="00CE2989">
            <w:pPr>
              <w:pStyle w:val="2fd"/>
              <w:spacing w:line="384" w:lineRule="auto"/>
              <w:jc w:val="center"/>
              <w:rPr>
                <w:bCs/>
              </w:rPr>
            </w:pPr>
            <w:r w:rsidRPr="009F2915">
              <w:rPr>
                <w:bCs/>
              </w:rPr>
              <w:t xml:space="preserve">Тіло і емоції: карта </w:t>
            </w:r>
            <w:proofErr w:type="spellStart"/>
            <w:r w:rsidRPr="009F2915">
              <w:rPr>
                <w:bCs/>
              </w:rPr>
              <w:t>відчуттів</w:t>
            </w:r>
            <w:proofErr w:type="spellEnd"/>
          </w:p>
        </w:tc>
        <w:tc>
          <w:tcPr>
            <w:tcW w:w="0" w:type="auto"/>
            <w:vAlign w:val="center"/>
            <w:hideMark/>
          </w:tcPr>
          <w:p w14:paraId="0ADDC74B" w14:textId="77777777" w:rsidR="00D90EB6" w:rsidRPr="009F2915" w:rsidRDefault="00D90EB6" w:rsidP="00CE2989">
            <w:pPr>
              <w:pStyle w:val="2fd"/>
              <w:spacing w:line="384" w:lineRule="auto"/>
              <w:jc w:val="center"/>
              <w:rPr>
                <w:bCs/>
              </w:rPr>
            </w:pPr>
            <w:r w:rsidRPr="009F2915">
              <w:rPr>
                <w:bCs/>
              </w:rPr>
              <w:t>Усвідомлення зв'язку між емоціями та тілесними відчуттями</w:t>
            </w:r>
          </w:p>
        </w:tc>
        <w:tc>
          <w:tcPr>
            <w:tcW w:w="0" w:type="auto"/>
            <w:vAlign w:val="center"/>
            <w:hideMark/>
          </w:tcPr>
          <w:p w14:paraId="79334336" w14:textId="77777777" w:rsidR="00D90EB6" w:rsidRPr="009F2915" w:rsidRDefault="00D90EB6" w:rsidP="00CE2989">
            <w:pPr>
              <w:pStyle w:val="2fd"/>
              <w:spacing w:line="384" w:lineRule="auto"/>
              <w:jc w:val="center"/>
              <w:rPr>
                <w:bCs/>
              </w:rPr>
            </w:pPr>
            <w:r w:rsidRPr="009F2915">
              <w:rPr>
                <w:bCs/>
              </w:rPr>
              <w:t>Малювання «Карта тіла», робота з кольором та формою</w:t>
            </w:r>
          </w:p>
        </w:tc>
      </w:tr>
      <w:tr w:rsidR="00D90EB6" w:rsidRPr="009F2915" w14:paraId="36D3EB7F" w14:textId="77777777" w:rsidTr="00CE2989">
        <w:tc>
          <w:tcPr>
            <w:tcW w:w="0" w:type="auto"/>
            <w:vAlign w:val="center"/>
            <w:hideMark/>
          </w:tcPr>
          <w:p w14:paraId="11AE6359"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6A26023B" w14:textId="77777777" w:rsidR="00D90EB6" w:rsidRPr="009F2915" w:rsidRDefault="00D90EB6" w:rsidP="00CE2989">
            <w:pPr>
              <w:pStyle w:val="2fd"/>
              <w:spacing w:line="384" w:lineRule="auto"/>
              <w:jc w:val="center"/>
              <w:rPr>
                <w:bCs/>
              </w:rPr>
            </w:pPr>
            <w:r w:rsidRPr="009F2915">
              <w:rPr>
                <w:bCs/>
              </w:rPr>
              <w:t>Ресурси спокою</w:t>
            </w:r>
          </w:p>
        </w:tc>
        <w:tc>
          <w:tcPr>
            <w:tcW w:w="0" w:type="auto"/>
            <w:vAlign w:val="center"/>
            <w:hideMark/>
          </w:tcPr>
          <w:p w14:paraId="4F30746A" w14:textId="77777777" w:rsidR="00D90EB6" w:rsidRPr="009F2915" w:rsidRDefault="00D90EB6" w:rsidP="00CE2989">
            <w:pPr>
              <w:pStyle w:val="2fd"/>
              <w:spacing w:line="384" w:lineRule="auto"/>
              <w:jc w:val="center"/>
              <w:rPr>
                <w:bCs/>
              </w:rPr>
            </w:pPr>
            <w:r w:rsidRPr="009F2915">
              <w:rPr>
                <w:bCs/>
              </w:rPr>
              <w:t>Активізація внутрішніх ресурсів релаксації</w:t>
            </w:r>
          </w:p>
        </w:tc>
        <w:tc>
          <w:tcPr>
            <w:tcW w:w="0" w:type="auto"/>
            <w:vAlign w:val="center"/>
            <w:hideMark/>
          </w:tcPr>
          <w:p w14:paraId="10EEDE54" w14:textId="77777777" w:rsidR="00D90EB6" w:rsidRPr="009F2915" w:rsidRDefault="00D90EB6" w:rsidP="00CE2989">
            <w:pPr>
              <w:pStyle w:val="2fd"/>
              <w:spacing w:line="384" w:lineRule="auto"/>
              <w:jc w:val="center"/>
              <w:rPr>
                <w:bCs/>
              </w:rPr>
            </w:pPr>
            <w:r w:rsidRPr="009F2915">
              <w:rPr>
                <w:bCs/>
              </w:rPr>
              <w:t>Візуалізація «Безпечне місце», створення ресурсного образу</w:t>
            </w:r>
          </w:p>
        </w:tc>
      </w:tr>
      <w:tr w:rsidR="00D90EB6" w:rsidRPr="009F2915" w14:paraId="56C266A8" w14:textId="77777777" w:rsidTr="00CE2989">
        <w:tc>
          <w:tcPr>
            <w:tcW w:w="0" w:type="auto"/>
            <w:vAlign w:val="center"/>
            <w:hideMark/>
          </w:tcPr>
          <w:p w14:paraId="7AFE3CB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66BAFDE" w14:textId="77777777" w:rsidR="00D90EB6" w:rsidRPr="009F2915" w:rsidRDefault="00D90EB6" w:rsidP="00CE2989">
            <w:pPr>
              <w:pStyle w:val="2fd"/>
              <w:spacing w:line="384" w:lineRule="auto"/>
              <w:jc w:val="center"/>
              <w:rPr>
                <w:bCs/>
              </w:rPr>
            </w:pPr>
            <w:r w:rsidRPr="009F2915">
              <w:rPr>
                <w:bCs/>
              </w:rPr>
              <w:t>Мандала гармонії</w:t>
            </w:r>
          </w:p>
        </w:tc>
        <w:tc>
          <w:tcPr>
            <w:tcW w:w="0" w:type="auto"/>
            <w:vAlign w:val="center"/>
            <w:hideMark/>
          </w:tcPr>
          <w:p w14:paraId="6C468F78" w14:textId="77777777" w:rsidR="00D90EB6" w:rsidRPr="009F2915" w:rsidRDefault="00D90EB6" w:rsidP="00CE2989">
            <w:pPr>
              <w:pStyle w:val="2fd"/>
              <w:spacing w:line="384" w:lineRule="auto"/>
              <w:jc w:val="center"/>
              <w:rPr>
                <w:bCs/>
              </w:rPr>
            </w:pPr>
            <w:r w:rsidRPr="009F2915">
              <w:rPr>
                <w:bCs/>
              </w:rPr>
              <w:t>Гармонізація емоційного стану</w:t>
            </w:r>
          </w:p>
        </w:tc>
        <w:tc>
          <w:tcPr>
            <w:tcW w:w="0" w:type="auto"/>
            <w:vAlign w:val="center"/>
            <w:hideMark/>
          </w:tcPr>
          <w:p w14:paraId="69FAD4CB" w14:textId="77777777" w:rsidR="00D90EB6" w:rsidRPr="009F2915" w:rsidRDefault="00D90EB6" w:rsidP="00CE2989">
            <w:pPr>
              <w:pStyle w:val="2fd"/>
              <w:spacing w:line="384" w:lineRule="auto"/>
              <w:jc w:val="center"/>
              <w:rPr>
                <w:bCs/>
              </w:rPr>
            </w:pPr>
            <w:r w:rsidRPr="009F2915">
              <w:rPr>
                <w:bCs/>
              </w:rPr>
              <w:t>Створення та розмальовування мандали</w:t>
            </w:r>
          </w:p>
        </w:tc>
      </w:tr>
      <w:tr w:rsidR="00D90EB6" w:rsidRPr="009F2915" w14:paraId="207C0E77" w14:textId="77777777" w:rsidTr="00CE2989">
        <w:tc>
          <w:tcPr>
            <w:tcW w:w="0" w:type="auto"/>
            <w:vAlign w:val="center"/>
            <w:hideMark/>
          </w:tcPr>
          <w:p w14:paraId="7AE91EFB"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C568F39" w14:textId="77777777" w:rsidR="00D90EB6" w:rsidRPr="009F2915" w:rsidRDefault="00D90EB6" w:rsidP="00CE2989">
            <w:pPr>
              <w:pStyle w:val="2fd"/>
              <w:spacing w:line="384" w:lineRule="auto"/>
              <w:jc w:val="center"/>
              <w:rPr>
                <w:bCs/>
              </w:rPr>
            </w:pPr>
            <w:r w:rsidRPr="009F2915">
              <w:rPr>
                <w:bCs/>
              </w:rPr>
              <w:t>Звільнення від напруження</w:t>
            </w:r>
          </w:p>
        </w:tc>
        <w:tc>
          <w:tcPr>
            <w:tcW w:w="0" w:type="auto"/>
            <w:vAlign w:val="center"/>
            <w:hideMark/>
          </w:tcPr>
          <w:p w14:paraId="7FC16A46" w14:textId="77777777" w:rsidR="00D90EB6" w:rsidRPr="009F2915" w:rsidRDefault="00D90EB6" w:rsidP="00CE2989">
            <w:pPr>
              <w:pStyle w:val="2fd"/>
              <w:spacing w:line="384" w:lineRule="auto"/>
              <w:jc w:val="center"/>
              <w:rPr>
                <w:bCs/>
              </w:rPr>
            </w:pPr>
            <w:r w:rsidRPr="009F2915">
              <w:rPr>
                <w:bCs/>
              </w:rPr>
              <w:t>Вивільнення накопиченого напруження</w:t>
            </w:r>
          </w:p>
        </w:tc>
        <w:tc>
          <w:tcPr>
            <w:tcW w:w="0" w:type="auto"/>
            <w:vAlign w:val="center"/>
            <w:hideMark/>
          </w:tcPr>
          <w:p w14:paraId="3A170733" w14:textId="77777777" w:rsidR="00D90EB6" w:rsidRPr="009F2915" w:rsidRDefault="00D90EB6" w:rsidP="00CE2989">
            <w:pPr>
              <w:pStyle w:val="2fd"/>
              <w:spacing w:line="384" w:lineRule="auto"/>
              <w:jc w:val="center"/>
              <w:rPr>
                <w:bCs/>
              </w:rPr>
            </w:pPr>
            <w:r w:rsidRPr="009F2915">
              <w:rPr>
                <w:bCs/>
              </w:rPr>
              <w:t>Техніка спонтанного експресивного малювання, робота з глиною або пластиліном</w:t>
            </w:r>
          </w:p>
        </w:tc>
      </w:tr>
      <w:tr w:rsidR="00D90EB6" w:rsidRPr="009F2915" w14:paraId="7E1F6EAA" w14:textId="77777777" w:rsidTr="00CE2989">
        <w:tc>
          <w:tcPr>
            <w:tcW w:w="0" w:type="auto"/>
            <w:vAlign w:val="center"/>
            <w:hideMark/>
          </w:tcPr>
          <w:p w14:paraId="5243A406" w14:textId="77777777" w:rsidR="00D90EB6" w:rsidRPr="009F2915" w:rsidRDefault="00D90EB6" w:rsidP="00CE2989">
            <w:pPr>
              <w:pStyle w:val="2fd"/>
              <w:spacing w:line="384" w:lineRule="auto"/>
              <w:jc w:val="center"/>
              <w:rPr>
                <w:bCs/>
              </w:rPr>
            </w:pPr>
            <w:r w:rsidRPr="009F2915">
              <w:rPr>
                <w:bCs/>
              </w:rPr>
              <w:lastRenderedPageBreak/>
              <w:t>7</w:t>
            </w:r>
          </w:p>
        </w:tc>
        <w:tc>
          <w:tcPr>
            <w:tcW w:w="0" w:type="auto"/>
            <w:vAlign w:val="center"/>
            <w:hideMark/>
          </w:tcPr>
          <w:p w14:paraId="07F86E3F" w14:textId="77777777" w:rsidR="00D90EB6" w:rsidRPr="009F2915" w:rsidRDefault="00D90EB6" w:rsidP="00CE2989">
            <w:pPr>
              <w:pStyle w:val="2fd"/>
              <w:spacing w:line="384" w:lineRule="auto"/>
              <w:jc w:val="center"/>
              <w:rPr>
                <w:bCs/>
              </w:rPr>
            </w:pPr>
            <w:r w:rsidRPr="009F2915">
              <w:rPr>
                <w:bCs/>
              </w:rPr>
              <w:t>Діалог з тілом</w:t>
            </w:r>
          </w:p>
        </w:tc>
        <w:tc>
          <w:tcPr>
            <w:tcW w:w="0" w:type="auto"/>
            <w:vAlign w:val="center"/>
            <w:hideMark/>
          </w:tcPr>
          <w:p w14:paraId="60AA2839" w14:textId="77777777" w:rsidR="00D90EB6" w:rsidRPr="009F2915" w:rsidRDefault="00D90EB6" w:rsidP="00CE2989">
            <w:pPr>
              <w:pStyle w:val="2fd"/>
              <w:spacing w:line="384" w:lineRule="auto"/>
              <w:jc w:val="center"/>
              <w:rPr>
                <w:bCs/>
              </w:rPr>
            </w:pPr>
            <w:r w:rsidRPr="009F2915">
              <w:rPr>
                <w:bCs/>
              </w:rPr>
              <w:t>Покращення контакту з тілесними відчуттями</w:t>
            </w:r>
          </w:p>
        </w:tc>
        <w:tc>
          <w:tcPr>
            <w:tcW w:w="0" w:type="auto"/>
            <w:vAlign w:val="center"/>
            <w:hideMark/>
          </w:tcPr>
          <w:p w14:paraId="7AD5FB87" w14:textId="77777777" w:rsidR="00D90EB6" w:rsidRPr="009F2915" w:rsidRDefault="00D90EB6" w:rsidP="00CE2989">
            <w:pPr>
              <w:pStyle w:val="2fd"/>
              <w:spacing w:line="384" w:lineRule="auto"/>
              <w:jc w:val="center"/>
              <w:rPr>
                <w:bCs/>
              </w:rPr>
            </w:pPr>
            <w:r w:rsidRPr="009F2915">
              <w:rPr>
                <w:bCs/>
              </w:rPr>
              <w:t>Техніка «Лист до свого тіла», малювання відповіді тіла</w:t>
            </w:r>
          </w:p>
        </w:tc>
      </w:tr>
      <w:tr w:rsidR="00D90EB6" w:rsidRPr="009F2915" w14:paraId="286EBF91" w14:textId="77777777" w:rsidTr="00CE2989">
        <w:tc>
          <w:tcPr>
            <w:tcW w:w="0" w:type="auto"/>
            <w:vAlign w:val="center"/>
            <w:hideMark/>
          </w:tcPr>
          <w:p w14:paraId="16E55D15"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830A2B3" w14:textId="77777777" w:rsidR="00D90EB6" w:rsidRPr="009F2915" w:rsidRDefault="00D90EB6" w:rsidP="00CE2989">
            <w:pPr>
              <w:pStyle w:val="2fd"/>
              <w:spacing w:line="384" w:lineRule="auto"/>
              <w:jc w:val="center"/>
              <w:rPr>
                <w:bCs/>
              </w:rPr>
            </w:pPr>
            <w:r w:rsidRPr="009F2915">
              <w:rPr>
                <w:bCs/>
              </w:rPr>
              <w:t>Трансформація болю</w:t>
            </w:r>
          </w:p>
        </w:tc>
        <w:tc>
          <w:tcPr>
            <w:tcW w:w="0" w:type="auto"/>
            <w:vAlign w:val="center"/>
            <w:hideMark/>
          </w:tcPr>
          <w:p w14:paraId="7CDEB671" w14:textId="77777777" w:rsidR="00D90EB6" w:rsidRPr="009F2915" w:rsidRDefault="00D90EB6" w:rsidP="00CE2989">
            <w:pPr>
              <w:pStyle w:val="2fd"/>
              <w:spacing w:line="384" w:lineRule="auto"/>
              <w:jc w:val="center"/>
              <w:rPr>
                <w:bCs/>
              </w:rPr>
            </w:pPr>
            <w:r w:rsidRPr="009F2915">
              <w:rPr>
                <w:bCs/>
              </w:rPr>
              <w:t>Переробка негативних переживань</w:t>
            </w:r>
          </w:p>
        </w:tc>
        <w:tc>
          <w:tcPr>
            <w:tcW w:w="0" w:type="auto"/>
            <w:vAlign w:val="center"/>
            <w:hideMark/>
          </w:tcPr>
          <w:p w14:paraId="070A125A" w14:textId="77777777" w:rsidR="00D90EB6" w:rsidRPr="009F2915" w:rsidRDefault="00D90EB6" w:rsidP="00CE2989">
            <w:pPr>
              <w:pStyle w:val="2fd"/>
              <w:spacing w:line="384" w:lineRule="auto"/>
              <w:jc w:val="center"/>
              <w:rPr>
                <w:bCs/>
              </w:rPr>
            </w:pPr>
            <w:r w:rsidRPr="009F2915">
              <w:rPr>
                <w:bCs/>
              </w:rPr>
              <w:t>Техніка трансформації образу болю або дискомфорту</w:t>
            </w:r>
          </w:p>
        </w:tc>
      </w:tr>
      <w:tr w:rsidR="00D90EB6" w:rsidRPr="009F2915" w14:paraId="2F417101" w14:textId="77777777" w:rsidTr="00CE2989">
        <w:tc>
          <w:tcPr>
            <w:tcW w:w="0" w:type="auto"/>
            <w:vAlign w:val="center"/>
            <w:hideMark/>
          </w:tcPr>
          <w:p w14:paraId="3BB7F258"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AD8FD8D" w14:textId="77777777" w:rsidR="00D90EB6" w:rsidRPr="009F2915" w:rsidRDefault="00D90EB6" w:rsidP="00CE2989">
            <w:pPr>
              <w:pStyle w:val="2fd"/>
              <w:spacing w:line="384" w:lineRule="auto"/>
              <w:jc w:val="center"/>
              <w:rPr>
                <w:bCs/>
              </w:rPr>
            </w:pPr>
            <w:r w:rsidRPr="009F2915">
              <w:rPr>
                <w:bCs/>
              </w:rPr>
              <w:t>Мої ресурси та сила</w:t>
            </w:r>
          </w:p>
        </w:tc>
        <w:tc>
          <w:tcPr>
            <w:tcW w:w="0" w:type="auto"/>
            <w:vAlign w:val="center"/>
            <w:hideMark/>
          </w:tcPr>
          <w:p w14:paraId="1183CD10" w14:textId="77777777" w:rsidR="00D90EB6" w:rsidRPr="009F2915" w:rsidRDefault="00D90EB6" w:rsidP="00CE2989">
            <w:pPr>
              <w:pStyle w:val="2fd"/>
              <w:spacing w:line="384" w:lineRule="auto"/>
              <w:jc w:val="center"/>
              <w:rPr>
                <w:bCs/>
              </w:rPr>
            </w:pPr>
            <w:r w:rsidRPr="009F2915">
              <w:rPr>
                <w:bCs/>
              </w:rPr>
              <w:t>Усвідомлення та активізація особистісних ресурсів</w:t>
            </w:r>
          </w:p>
        </w:tc>
        <w:tc>
          <w:tcPr>
            <w:tcW w:w="0" w:type="auto"/>
            <w:vAlign w:val="center"/>
            <w:hideMark/>
          </w:tcPr>
          <w:p w14:paraId="085E9331" w14:textId="77777777" w:rsidR="00D90EB6" w:rsidRPr="009F2915" w:rsidRDefault="00D90EB6" w:rsidP="00CE2989">
            <w:pPr>
              <w:pStyle w:val="2fd"/>
              <w:spacing w:line="384" w:lineRule="auto"/>
              <w:jc w:val="center"/>
              <w:rPr>
                <w:bCs/>
              </w:rPr>
            </w:pPr>
            <w:r w:rsidRPr="009F2915">
              <w:rPr>
                <w:bCs/>
              </w:rPr>
              <w:t>Створення колажу ресурсів, малювання «Моя внутрішня сила»</w:t>
            </w:r>
          </w:p>
        </w:tc>
      </w:tr>
      <w:tr w:rsidR="00D90EB6" w:rsidRPr="009F2915" w14:paraId="11567354" w14:textId="77777777" w:rsidTr="00CE2989">
        <w:tc>
          <w:tcPr>
            <w:tcW w:w="0" w:type="auto"/>
            <w:vAlign w:val="center"/>
            <w:hideMark/>
          </w:tcPr>
          <w:p w14:paraId="7C9901A9"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14E1A97B" w14:textId="77777777" w:rsidR="00D90EB6" w:rsidRPr="009F2915" w:rsidRDefault="00D90EB6" w:rsidP="00CE2989">
            <w:pPr>
              <w:pStyle w:val="2fd"/>
              <w:spacing w:line="384" w:lineRule="auto"/>
              <w:jc w:val="center"/>
              <w:rPr>
                <w:bCs/>
              </w:rPr>
            </w:pPr>
            <w:r w:rsidRPr="009F2915">
              <w:rPr>
                <w:bCs/>
              </w:rPr>
              <w:t>Інтеграція та завершення</w:t>
            </w:r>
          </w:p>
        </w:tc>
        <w:tc>
          <w:tcPr>
            <w:tcW w:w="0" w:type="auto"/>
            <w:vAlign w:val="center"/>
            <w:hideMark/>
          </w:tcPr>
          <w:p w14:paraId="302F9B8B" w14:textId="77777777" w:rsidR="00D90EB6" w:rsidRPr="009F2915" w:rsidRDefault="00D90EB6" w:rsidP="00CE2989">
            <w:pPr>
              <w:pStyle w:val="2fd"/>
              <w:spacing w:line="384" w:lineRule="auto"/>
              <w:jc w:val="center"/>
              <w:rPr>
                <w:bCs/>
              </w:rPr>
            </w:pPr>
            <w:r w:rsidRPr="009F2915">
              <w:rPr>
                <w:bCs/>
              </w:rPr>
              <w:t>Інтеграція досвіду, закріплення результатів</w:t>
            </w:r>
          </w:p>
        </w:tc>
        <w:tc>
          <w:tcPr>
            <w:tcW w:w="0" w:type="auto"/>
            <w:vAlign w:val="center"/>
            <w:hideMark/>
          </w:tcPr>
          <w:p w14:paraId="2D6EDE64" w14:textId="77777777" w:rsidR="00D90EB6" w:rsidRPr="009F2915" w:rsidRDefault="00D90EB6" w:rsidP="00CE2989">
            <w:pPr>
              <w:pStyle w:val="2fd"/>
              <w:spacing w:line="384" w:lineRule="auto"/>
              <w:jc w:val="center"/>
              <w:rPr>
                <w:bCs/>
              </w:rPr>
            </w:pPr>
            <w:r w:rsidRPr="009F2915">
              <w:rPr>
                <w:bCs/>
              </w:rPr>
              <w:t>Створення підсумкової роботи, рефлексія змін</w:t>
            </w:r>
          </w:p>
        </w:tc>
      </w:tr>
    </w:tbl>
    <w:p w14:paraId="3C931E8E" w14:textId="77777777" w:rsidR="00D90EB6" w:rsidRPr="009F2915" w:rsidRDefault="00D90EB6" w:rsidP="00D90EB6">
      <w:pPr>
        <w:pStyle w:val="1fa"/>
        <w:spacing w:line="384" w:lineRule="auto"/>
        <w:rPr>
          <w:b w:val="0"/>
          <w:bCs/>
          <w:lang w:val="uk-UA"/>
        </w:rPr>
      </w:pPr>
    </w:p>
    <w:p w14:paraId="7307FA89" w14:textId="77777777" w:rsidR="00D90EB6" w:rsidRPr="009F2915" w:rsidRDefault="00D90EB6" w:rsidP="00D90EB6">
      <w:pPr>
        <w:pStyle w:val="1fa"/>
        <w:spacing w:line="384" w:lineRule="auto"/>
        <w:rPr>
          <w:b w:val="0"/>
          <w:bCs/>
          <w:u w:val="single"/>
          <w:lang w:val="uk-UA"/>
        </w:rPr>
      </w:pPr>
      <w:r w:rsidRPr="009F2915">
        <w:rPr>
          <w:b w:val="0"/>
          <w:bCs/>
          <w:u w:val="single"/>
          <w:lang w:val="uk-UA"/>
        </w:rPr>
        <w:t>Заняття 1. Знайомство та введення в арт-терапію</w:t>
      </w:r>
    </w:p>
    <w:p w14:paraId="14234884" w14:textId="77777777" w:rsidR="00D90EB6" w:rsidRPr="009F2915" w:rsidRDefault="00D90EB6" w:rsidP="00D90EB6">
      <w:pPr>
        <w:pStyle w:val="1fa"/>
        <w:spacing w:line="384" w:lineRule="auto"/>
        <w:ind w:firstLine="709"/>
        <w:jc w:val="both"/>
        <w:rPr>
          <w:b w:val="0"/>
          <w:bCs/>
          <w:lang w:val="uk-UA"/>
        </w:rPr>
      </w:pPr>
      <w:r w:rsidRPr="009F2915">
        <w:rPr>
          <w:b w:val="0"/>
          <w:bCs/>
          <w:lang w:val="uk-UA"/>
        </w:rPr>
        <w:t>Перше заняття було спрямоване на формування безпечного групового простору та знайомство учасниць з принципами арт-терапії. Ведуча розпочала зустріч з привітання та короткого представлення програми. Учасниці дізналися, що арт-терапія не потребує художніх навичок, оскільки акцент робиться на процесі творчості та самовираженні, а не на естетичній якості робіт [5].</w:t>
      </w:r>
    </w:p>
    <w:p w14:paraId="28A1B56A" w14:textId="77777777" w:rsidR="00D90EB6" w:rsidRPr="009F2915" w:rsidRDefault="00D90EB6" w:rsidP="00D90EB6">
      <w:pPr>
        <w:pStyle w:val="1fa"/>
        <w:spacing w:line="384" w:lineRule="auto"/>
        <w:ind w:firstLine="709"/>
        <w:jc w:val="both"/>
        <w:rPr>
          <w:b w:val="0"/>
          <w:bCs/>
          <w:lang w:val="uk-UA"/>
        </w:rPr>
      </w:pPr>
      <w:r w:rsidRPr="009F2915">
        <w:rPr>
          <w:b w:val="0"/>
          <w:bCs/>
          <w:lang w:val="uk-UA"/>
        </w:rPr>
        <w:t>Для знайомства використовувалася вправа «Мій настрій у кольорі». Кожна учасниця обирала кольори, які відповідали її актуальному стану, та створювала невелику абстрактну роботу. Після завершення учасниці по черзі представлялися та розповідали про свій вибір кольорів. Ця вправа дозволила одразу занурити групу у творчий процес та знизити тривогу щодо «правильності» малювання [27].</w:t>
      </w:r>
    </w:p>
    <w:p w14:paraId="5EB96598"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Наступним кроком було спільне формування правил групової роботи. Учасниці пропонували принципи взаємодії: конфіденційність, </w:t>
      </w:r>
      <w:proofErr w:type="spellStart"/>
      <w:r w:rsidRPr="009F2915">
        <w:rPr>
          <w:b w:val="0"/>
          <w:bCs/>
          <w:lang w:val="uk-UA"/>
        </w:rPr>
        <w:t>безоцінність</w:t>
      </w:r>
      <w:proofErr w:type="spellEnd"/>
      <w:r w:rsidRPr="009F2915">
        <w:rPr>
          <w:b w:val="0"/>
          <w:bCs/>
          <w:lang w:val="uk-UA"/>
        </w:rPr>
        <w:t xml:space="preserve"> творчих робіт, повага до переживань кожної, право не ділитися роботою або її інтерпретацією, активна участь у процесі. Ведуча доповнила правила принципом </w:t>
      </w:r>
      <w:r w:rsidRPr="009F2915">
        <w:rPr>
          <w:b w:val="0"/>
          <w:bCs/>
          <w:lang w:val="uk-UA"/>
        </w:rPr>
        <w:lastRenderedPageBreak/>
        <w:t>турботи про себе - якщо якась вправа викликає сильний дискомфорт, можна зупинитися або модифікувати її [50].</w:t>
      </w:r>
    </w:p>
    <w:p w14:paraId="097B5A01"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Основна частина заняття включала вправу спонтанного малювання. Учасниці отримали завдання малювати протягом 10 хвилин без конкретної теми, дозволяючи руці рухатися вільно. Ця техніка базується на принципі вільних асоціацій та дозволяє вийти за межі раціонального контролю [39]. Після завершення відбувалося обговорення процесу: що відчували під час малювання, чи було складно дозволити собі спонтанність, які емоції виникали. Заняття завершувалося коротким колом рефлексії та домашнім завданням - спостерігати за своїм тілом протягом тижня, помічаючи, де виникає напруження.</w:t>
      </w:r>
    </w:p>
    <w:p w14:paraId="5C388D69" w14:textId="77777777" w:rsidR="00D90EB6" w:rsidRPr="009F2915" w:rsidRDefault="00D90EB6" w:rsidP="00D90EB6">
      <w:pPr>
        <w:pStyle w:val="1fa"/>
        <w:spacing w:line="384" w:lineRule="auto"/>
        <w:ind w:firstLine="709"/>
        <w:jc w:val="both"/>
        <w:rPr>
          <w:b w:val="0"/>
          <w:bCs/>
          <w:lang w:val="uk-UA"/>
        </w:rPr>
      </w:pPr>
    </w:p>
    <w:p w14:paraId="0095E611"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2. Мій стрес: усвідомлення та візуалізація</w:t>
      </w:r>
    </w:p>
    <w:p w14:paraId="11A7C364" w14:textId="77777777" w:rsidR="00D90EB6" w:rsidRPr="009F2915" w:rsidRDefault="00D90EB6" w:rsidP="00D90EB6">
      <w:pPr>
        <w:pStyle w:val="1fa"/>
        <w:spacing w:line="384" w:lineRule="auto"/>
        <w:ind w:firstLine="709"/>
        <w:jc w:val="both"/>
        <w:rPr>
          <w:b w:val="0"/>
          <w:bCs/>
          <w:lang w:val="uk-UA"/>
        </w:rPr>
      </w:pPr>
      <w:r w:rsidRPr="009F2915">
        <w:rPr>
          <w:b w:val="0"/>
          <w:bCs/>
          <w:lang w:val="uk-UA"/>
        </w:rPr>
        <w:t>Друге заняття було присвячене усвідомленню та візуалізації власного стресу. Ведуча розпочала з обговорення домашнього завдання. Учасниці ділилися спостереженнями за тілесним напруженням: хтось помітив постійне напруження у плечах, хтось - стиснуті щелепи, дехто усвідомив поверхневе дихання у стресових ситуаціях.</w:t>
      </w:r>
    </w:p>
    <w:p w14:paraId="6BFF830E"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Основною вправою було малювання на тему «Мій стрес». Учасниці отримали завдання зобразити свій стрес у будь-якій формі - абстрактній чи конкретній. Ведуча підкреслювала, що немає правильного способу зображення, важливо дозволити образу проявитися спонтанно [6]. Під час малювання звучала спокійна фонова музика. Після завершення учасниці розглядали свої роботи, відповідаючи на питання: який розмір має стрес, які кольори переважають, яка текстура, де він розташований на аркуші.</w:t>
      </w:r>
    </w:p>
    <w:p w14:paraId="4453B07A"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Наступним етапом була техніка трансформації образу. Учасниці отримали можливість </w:t>
      </w:r>
      <w:proofErr w:type="spellStart"/>
      <w:r w:rsidRPr="009F2915">
        <w:rPr>
          <w:b w:val="0"/>
          <w:bCs/>
          <w:lang w:val="uk-UA"/>
        </w:rPr>
        <w:t>внести</w:t>
      </w:r>
      <w:proofErr w:type="spellEnd"/>
      <w:r w:rsidRPr="009F2915">
        <w:rPr>
          <w:b w:val="0"/>
          <w:bCs/>
          <w:lang w:val="uk-UA"/>
        </w:rPr>
        <w:t xml:space="preserve"> зміни у свої малюнки - додати щось, що зменшує стрес, змінити кольори, обмежити образ рамкою або трансформувати його іншим способом [23]. </w:t>
      </w:r>
      <w:r w:rsidRPr="009F2915">
        <w:rPr>
          <w:b w:val="0"/>
          <w:bCs/>
          <w:lang w:val="uk-UA"/>
        </w:rPr>
        <w:lastRenderedPageBreak/>
        <w:t xml:space="preserve">Ця техніка базується на принципі символічної переробки переживань та дає відчуття контролю над стресом. У груповому обговоренні учасниці ділилися досвідом трансформації та відкриттями про природу власного стресу. Домашнім завданням стало ведення щоденника тілесних </w:t>
      </w:r>
      <w:proofErr w:type="spellStart"/>
      <w:r w:rsidRPr="009F2915">
        <w:rPr>
          <w:b w:val="0"/>
          <w:bCs/>
          <w:lang w:val="uk-UA"/>
        </w:rPr>
        <w:t>відчуттів</w:t>
      </w:r>
      <w:proofErr w:type="spellEnd"/>
      <w:r w:rsidRPr="009F2915">
        <w:rPr>
          <w:b w:val="0"/>
          <w:bCs/>
          <w:lang w:val="uk-UA"/>
        </w:rPr>
        <w:t xml:space="preserve"> із фіксацією зв'язку між ситуаціями, емоціями та тілесними реакціями.</w:t>
      </w:r>
    </w:p>
    <w:p w14:paraId="59A60844" w14:textId="77777777" w:rsidR="00D90EB6" w:rsidRPr="009F2915" w:rsidRDefault="00D90EB6" w:rsidP="00D90EB6">
      <w:pPr>
        <w:pStyle w:val="1fa"/>
        <w:spacing w:line="384" w:lineRule="auto"/>
        <w:ind w:firstLine="709"/>
        <w:jc w:val="both"/>
        <w:rPr>
          <w:b w:val="0"/>
          <w:bCs/>
          <w:lang w:val="uk-UA"/>
        </w:rPr>
      </w:pPr>
    </w:p>
    <w:p w14:paraId="519811A3"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 xml:space="preserve">Заняття 3. Тіло і емоції: карта </w:t>
      </w:r>
      <w:proofErr w:type="spellStart"/>
      <w:r w:rsidRPr="009F2915">
        <w:rPr>
          <w:b w:val="0"/>
          <w:bCs/>
          <w:u w:val="single"/>
          <w:lang w:val="uk-UA"/>
        </w:rPr>
        <w:t>відчуттів</w:t>
      </w:r>
      <w:proofErr w:type="spellEnd"/>
    </w:p>
    <w:p w14:paraId="51E97A7F"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Третє заняття поглиблювало усвідомлення зв'язку між емоційними переживаннями та тілесними відчуттями. Теоретичним підґрунтям заняття була концепція </w:t>
      </w:r>
      <w:proofErr w:type="spellStart"/>
      <w:r w:rsidRPr="009F2915">
        <w:rPr>
          <w:b w:val="0"/>
          <w:bCs/>
          <w:lang w:val="uk-UA"/>
        </w:rPr>
        <w:t>соматизації</w:t>
      </w:r>
      <w:proofErr w:type="spellEnd"/>
      <w:r w:rsidRPr="009F2915">
        <w:rPr>
          <w:b w:val="0"/>
          <w:bCs/>
          <w:lang w:val="uk-UA"/>
        </w:rPr>
        <w:t>, згідно з якою невиражені емоції проявляються через тілесні симптоми [46]. Ведуча коротко пояснила цей зв'язок, наголошуючи, що усвідомлення є першим кроком до змін.</w:t>
      </w:r>
    </w:p>
    <w:p w14:paraId="050D43A4"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Основною вправою було створення «Карти тіла». Учасниці отримали контур людського тіла та завдання позначити кольорами місця, де вони відчувають різні емоції та стани: де живе тривога, де оселяється втома, де відчувається напруження, де є біль або дискомфорт [27]. Також потрібно було позначити місця, де відчувається спокій та комфорт. Учасниці використовували різні кольори для різних станів, створюючи індивідуальні карти тілесних </w:t>
      </w:r>
      <w:proofErr w:type="spellStart"/>
      <w:r w:rsidRPr="009F2915">
        <w:rPr>
          <w:b w:val="0"/>
          <w:bCs/>
          <w:lang w:val="uk-UA"/>
        </w:rPr>
        <w:t>відчуттів</w:t>
      </w:r>
      <w:proofErr w:type="spellEnd"/>
      <w:r w:rsidRPr="009F2915">
        <w:rPr>
          <w:b w:val="0"/>
          <w:bCs/>
          <w:lang w:val="uk-UA"/>
        </w:rPr>
        <w:t>.</w:t>
      </w:r>
    </w:p>
    <w:p w14:paraId="68E89476"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Після завершення малювання відбувалося індивідуальне дослідження карти. Учасниці відповідали на питання: які зони найбільш навантажені, чи є зони, вільні від напруження, який зв'язок між емоціями та локалізацією </w:t>
      </w:r>
      <w:proofErr w:type="spellStart"/>
      <w:r w:rsidRPr="009F2915">
        <w:rPr>
          <w:b w:val="0"/>
          <w:bCs/>
          <w:lang w:val="uk-UA"/>
        </w:rPr>
        <w:t>відчуттів</w:t>
      </w:r>
      <w:proofErr w:type="spellEnd"/>
      <w:r w:rsidRPr="009F2915">
        <w:rPr>
          <w:b w:val="0"/>
          <w:bCs/>
          <w:lang w:val="uk-UA"/>
        </w:rPr>
        <w:t xml:space="preserve">. У груповому обговоренні учасниці ділилися відкриттями. Багато хто помітив концентрацію напруження у ділянці шиї, плечей та спини, що узгоджується з результатами </w:t>
      </w:r>
      <w:proofErr w:type="spellStart"/>
      <w:r w:rsidRPr="009F2915">
        <w:rPr>
          <w:b w:val="0"/>
          <w:bCs/>
          <w:lang w:val="uk-UA"/>
        </w:rPr>
        <w:t>констатувального</w:t>
      </w:r>
      <w:proofErr w:type="spellEnd"/>
      <w:r w:rsidRPr="009F2915">
        <w:rPr>
          <w:b w:val="0"/>
          <w:bCs/>
          <w:lang w:val="uk-UA"/>
        </w:rPr>
        <w:t xml:space="preserve"> експерименту щодо переважання м'язово-скелетних скарг.</w:t>
      </w:r>
    </w:p>
    <w:p w14:paraId="3D946150"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Завершальна частина включала коротку релаксаційну вправу з фокусом на диханні та усвідомленні тіла. Домашнім завданням стала практика щоденного </w:t>
      </w:r>
      <w:r w:rsidRPr="009F2915">
        <w:rPr>
          <w:b w:val="0"/>
          <w:bCs/>
          <w:lang w:val="uk-UA"/>
        </w:rPr>
        <w:lastRenderedPageBreak/>
        <w:t>«сканування тіла» - 5-хвилинне усвідомлене спостереження за тілесними відчуттями.</w:t>
      </w:r>
    </w:p>
    <w:p w14:paraId="006609DE" w14:textId="77777777" w:rsidR="00D90EB6" w:rsidRPr="009F2915" w:rsidRDefault="00D90EB6" w:rsidP="00D90EB6">
      <w:pPr>
        <w:pStyle w:val="1fa"/>
        <w:spacing w:line="384" w:lineRule="auto"/>
        <w:ind w:firstLine="709"/>
        <w:jc w:val="both"/>
        <w:rPr>
          <w:b w:val="0"/>
          <w:bCs/>
          <w:lang w:val="uk-UA"/>
        </w:rPr>
      </w:pPr>
    </w:p>
    <w:p w14:paraId="659527EB"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4. Ресурси спокою</w:t>
      </w:r>
    </w:p>
    <w:p w14:paraId="26294AE6" w14:textId="77777777" w:rsidR="00D90EB6" w:rsidRPr="009F2915" w:rsidRDefault="00D90EB6" w:rsidP="00D90EB6">
      <w:pPr>
        <w:pStyle w:val="1fa"/>
        <w:spacing w:line="384" w:lineRule="auto"/>
        <w:ind w:firstLine="709"/>
        <w:jc w:val="both"/>
        <w:rPr>
          <w:b w:val="0"/>
          <w:bCs/>
          <w:lang w:val="uk-UA"/>
        </w:rPr>
      </w:pPr>
      <w:r w:rsidRPr="009F2915">
        <w:rPr>
          <w:b w:val="0"/>
          <w:bCs/>
          <w:lang w:val="uk-UA"/>
        </w:rPr>
        <w:t>Четверте заняття було спрямоване на активізацію внутрішніх ресурсів релаксації та створення образу безпечного місця. Ця техніка широко використовується у травма-інформованій терапії та арт-терапії для формування внутрішнього ресурсу стабілізації [50].</w:t>
      </w:r>
    </w:p>
    <w:p w14:paraId="192B2A55"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Заняття розпочиналося з обговорення домашнього завдання та практики сканування тіла. Учасниці ділилися, чи вдавалося виділяти час на практику, що помічали під час сканування. Ведуча нормалізувала труднощі з регулярністю практики та підкреслювала важливість доброзичливого ставлення до себе.</w:t>
      </w:r>
    </w:p>
    <w:p w14:paraId="2803AB03"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Основна частина включала керовану візуалізацію «Безпечне місце». Ведуча повільно вела учасниць через уявну подорож до місця, де вони відчувають себе абсолютно безпечно та спокійно. Це могло бути реальне місце з минулого, уявне місце або комбінація образів. Учасниці досліджували це місце усіма органами чуття: що бачать, чують, відчувають дотиком, які запахи та смаки присутні [48].</w:t>
      </w:r>
    </w:p>
    <w:p w14:paraId="2FC46B68" w14:textId="77777777" w:rsidR="00D90EB6" w:rsidRPr="009F2915" w:rsidRDefault="00D90EB6" w:rsidP="00D90EB6">
      <w:pPr>
        <w:pStyle w:val="1fa"/>
        <w:spacing w:line="384" w:lineRule="auto"/>
        <w:ind w:firstLine="709"/>
        <w:jc w:val="both"/>
        <w:rPr>
          <w:b w:val="0"/>
          <w:bCs/>
          <w:lang w:val="uk-UA"/>
        </w:rPr>
      </w:pPr>
      <w:r w:rsidRPr="009F2915">
        <w:rPr>
          <w:b w:val="0"/>
          <w:bCs/>
          <w:lang w:val="uk-UA"/>
        </w:rPr>
        <w:t>Після візуалізації учасниці створювали малюнок свого безпечного місця. Ведуча заохочувала використовувати кольори та форми, які асоціюються зі спокоєм та безпекою. Деякі учасниці малювали природні пейзажі, інші - затишні кімнати, дехто створював абстрактні образи спокою. Після завершення учасниці ділилися своїми роботами за бажанням, розповідаючи про особливості свого безпечного місця.</w:t>
      </w:r>
    </w:p>
    <w:p w14:paraId="1D593C0A"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Ведуча пояснила, що цей образ можна використовувати як внутрішній ресурс у моменти стресу - достатньо закрити очі та уявити себе у цьому місці. Домашнім завданням стала практика візуалізації безпечного місця перед сном або у моменти напруження.</w:t>
      </w:r>
    </w:p>
    <w:p w14:paraId="03611B83" w14:textId="77777777" w:rsidR="00D90EB6" w:rsidRPr="009F2915" w:rsidRDefault="00D90EB6" w:rsidP="00D90EB6">
      <w:pPr>
        <w:pStyle w:val="1fa"/>
        <w:spacing w:line="384" w:lineRule="auto"/>
        <w:ind w:firstLine="709"/>
        <w:jc w:val="both"/>
        <w:rPr>
          <w:b w:val="0"/>
          <w:bCs/>
          <w:lang w:val="uk-UA"/>
        </w:rPr>
      </w:pPr>
    </w:p>
    <w:p w14:paraId="3F6915D4"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5. Мандала гармонії</w:t>
      </w:r>
    </w:p>
    <w:p w14:paraId="3D774A6C"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П'яте заняття було присвячене роботі з мандалою як інструментом гармонізації емоційного стану. Мандала - це круговий симетричний малюнок, який використовується в арт-терапії для центрування, заспокоєння та інтеграції [41]. Дослідження Н. </w:t>
      </w:r>
      <w:proofErr w:type="spellStart"/>
      <w:r w:rsidRPr="009F2915">
        <w:rPr>
          <w:b w:val="0"/>
          <w:bCs/>
          <w:lang w:val="uk-UA"/>
        </w:rPr>
        <w:t>Каррі</w:t>
      </w:r>
      <w:proofErr w:type="spellEnd"/>
      <w:r w:rsidRPr="009F2915">
        <w:rPr>
          <w:b w:val="0"/>
          <w:bCs/>
          <w:lang w:val="uk-UA"/>
        </w:rPr>
        <w:t xml:space="preserve"> та Т. </w:t>
      </w:r>
      <w:proofErr w:type="spellStart"/>
      <w:r w:rsidRPr="009F2915">
        <w:rPr>
          <w:b w:val="0"/>
          <w:bCs/>
          <w:lang w:val="uk-UA"/>
        </w:rPr>
        <w:t>Кассера</w:t>
      </w:r>
      <w:proofErr w:type="spellEnd"/>
      <w:r w:rsidRPr="009F2915">
        <w:rPr>
          <w:b w:val="0"/>
          <w:bCs/>
          <w:lang w:val="uk-UA"/>
        </w:rPr>
        <w:t xml:space="preserve"> підтвердили ефективність розмальовування мандал для зниження тривоги.</w:t>
      </w:r>
    </w:p>
    <w:p w14:paraId="246ED3FF"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Ведуча розпочала з короткої розповіді про історію та значення мандали у різних культурах, підкреслюючи її універсальний характер як символу цілісності та гармонії. Учасниці дізналися, що процес створення мандали має медитативний ефект та сприяє зниженню стресу.</w:t>
      </w:r>
    </w:p>
    <w:p w14:paraId="4AC7B168"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Основна частина заняття включала два варіанти роботи на вибір учасниць: розмальовування готового шаблону мандали або створення власної мандали у колі. Більшість учасниць обрали створення власної мандали, що свідчило про зростання впевненості у творчому процесі. Ведуча запропонувала починати з центру та рухатися назовні, дозволяючи візерунку розвиватися спонтанно. Під час роботи звучала спокійна медитативна музика.</w:t>
      </w:r>
    </w:p>
    <w:p w14:paraId="69EDBF77" w14:textId="77777777" w:rsidR="00D90EB6" w:rsidRPr="009F2915" w:rsidRDefault="00D90EB6" w:rsidP="00D90EB6">
      <w:pPr>
        <w:pStyle w:val="1fa"/>
        <w:spacing w:line="384" w:lineRule="auto"/>
        <w:ind w:firstLine="709"/>
        <w:jc w:val="both"/>
        <w:rPr>
          <w:b w:val="0"/>
          <w:bCs/>
          <w:lang w:val="uk-UA"/>
        </w:rPr>
      </w:pPr>
      <w:r w:rsidRPr="009F2915">
        <w:rPr>
          <w:b w:val="0"/>
          <w:bCs/>
          <w:lang w:val="uk-UA"/>
        </w:rPr>
        <w:t>Після завершення учасниці розглядали свої мандали, досліджуючи кольори, форми та загальне враження. У груповому обговоренні учасниці ділилися переживаннями під час процесу: багато хто відзначив заспокійливий ефект ритмічної роботи, відчуття занурення та відсторонення від повсякденних турбот. Домашнім завданням стало створення ще однієї мандали протягом тижня у момент, коли відчуватиметься потреба у заспокоєнні.</w:t>
      </w:r>
    </w:p>
    <w:p w14:paraId="60D72C84"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6. Звільнення від напруження</w:t>
      </w:r>
    </w:p>
    <w:p w14:paraId="39D3C08F"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Шосте заняття фокусувалося на вивільненні накопиченого напруження через експресивні арт-терапевтичні техніки. А. Х. Де </w:t>
      </w:r>
      <w:proofErr w:type="spellStart"/>
      <w:r w:rsidRPr="009F2915">
        <w:rPr>
          <w:b w:val="0"/>
          <w:bCs/>
          <w:lang w:val="uk-UA"/>
        </w:rPr>
        <w:t>Мораіс</w:t>
      </w:r>
      <w:proofErr w:type="spellEnd"/>
      <w:r w:rsidRPr="009F2915">
        <w:rPr>
          <w:b w:val="0"/>
          <w:bCs/>
          <w:lang w:val="uk-UA"/>
        </w:rPr>
        <w:t xml:space="preserve"> та співавтори довели </w:t>
      </w:r>
      <w:r w:rsidRPr="009F2915">
        <w:rPr>
          <w:b w:val="0"/>
          <w:bCs/>
          <w:lang w:val="uk-UA"/>
        </w:rPr>
        <w:lastRenderedPageBreak/>
        <w:t>ефективність роботи з пластичними матеріалами для зниження тривоги та напруження.</w:t>
      </w:r>
    </w:p>
    <w:p w14:paraId="0B8F0A6A"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Заняття розпочиналося з короткої перевірки стану учасниць та обговорення досвіду створення мандал вдома. Ведуча запропонувала провести «термометр напруження» - кожна учасниця оцінювала свій рівень напруження за шкалою від 1 до 10.</w:t>
      </w:r>
    </w:p>
    <w:p w14:paraId="098F3D88" w14:textId="77777777" w:rsidR="00D90EB6" w:rsidRPr="009F2915" w:rsidRDefault="00D90EB6" w:rsidP="00D90EB6">
      <w:pPr>
        <w:pStyle w:val="1fa"/>
        <w:spacing w:line="384" w:lineRule="auto"/>
        <w:ind w:firstLine="709"/>
        <w:jc w:val="both"/>
        <w:rPr>
          <w:b w:val="0"/>
          <w:bCs/>
          <w:lang w:val="uk-UA"/>
        </w:rPr>
      </w:pPr>
      <w:r w:rsidRPr="009F2915">
        <w:rPr>
          <w:b w:val="0"/>
          <w:bCs/>
          <w:lang w:val="uk-UA"/>
        </w:rPr>
        <w:t>Перша частина основної роботи включала техніку спонтанного експресивного малювання. Учасниці отримали завдання малювати швидко, енергійно, дозволяючи руці рухатися вільно та виражати накопичене напруження [49]. Можна було використовувати яскраві кольори, сильний натиск, різкі лінії. Ведуча заохочувала «вимальовувати» напруження з тіла на папір. Після завершення учасниці могли зробити з малюнком що завгодно - зберегти, порвати, зім'яти, трансформувати.</w:t>
      </w:r>
    </w:p>
    <w:p w14:paraId="573846A6"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Друга частина включала роботу з пластиліном або глиною (учасниці заздалегідь підготували матеріали вдома). Ведуча пропонувала спочатку просто м'яти матеріал, відчуваючи його текстуру та температуру. Потім - ліпити форму свого напруження, а після цього трансформувати її у щось інше [7]. Тактильна робота з пластичними матеріалами має додатковий терапевтичний ефект через залучення тілесних </w:t>
      </w:r>
      <w:proofErr w:type="spellStart"/>
      <w:r w:rsidRPr="009F2915">
        <w:rPr>
          <w:b w:val="0"/>
          <w:bCs/>
          <w:lang w:val="uk-UA"/>
        </w:rPr>
        <w:t>відчуттів</w:t>
      </w:r>
      <w:proofErr w:type="spellEnd"/>
      <w:r w:rsidRPr="009F2915">
        <w:rPr>
          <w:b w:val="0"/>
          <w:bCs/>
          <w:lang w:val="uk-UA"/>
        </w:rPr>
        <w:t>.</w:t>
      </w:r>
    </w:p>
    <w:p w14:paraId="24FB29A5"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Завершальна частина включала повторний «термометр напруження» та обговорення змін. Більшість учасниць відзначили зниження рівня напруження на 2-4 бали. Домашнім завданням стало використання будь-якої експресивної техніки у моменти накопичення напруження.</w:t>
      </w:r>
    </w:p>
    <w:p w14:paraId="52796287" w14:textId="77777777" w:rsidR="00D90EB6" w:rsidRPr="009F2915" w:rsidRDefault="00D90EB6" w:rsidP="00D90EB6">
      <w:pPr>
        <w:pStyle w:val="1fa"/>
        <w:spacing w:line="384" w:lineRule="auto"/>
        <w:ind w:firstLine="709"/>
        <w:jc w:val="both"/>
        <w:rPr>
          <w:b w:val="0"/>
          <w:bCs/>
          <w:lang w:val="uk-UA"/>
        </w:rPr>
      </w:pPr>
    </w:p>
    <w:p w14:paraId="15C5A8BE"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7. Діалог з тілом</w:t>
      </w:r>
    </w:p>
    <w:p w14:paraId="5AE73060" w14:textId="77777777" w:rsidR="00D90EB6" w:rsidRPr="009F2915" w:rsidRDefault="00D90EB6" w:rsidP="00D90EB6">
      <w:pPr>
        <w:pStyle w:val="1fa"/>
        <w:spacing w:line="384" w:lineRule="auto"/>
        <w:ind w:firstLine="709"/>
        <w:jc w:val="both"/>
        <w:rPr>
          <w:b w:val="0"/>
          <w:bCs/>
          <w:lang w:val="uk-UA"/>
        </w:rPr>
      </w:pPr>
      <w:r w:rsidRPr="009F2915">
        <w:rPr>
          <w:b w:val="0"/>
          <w:bCs/>
          <w:lang w:val="uk-UA"/>
        </w:rPr>
        <w:lastRenderedPageBreak/>
        <w:t>Сьоме заняття було присвячене покращенню контакту з тілом та формуванню більш доброзичливого ставлення до тілесних сигналів. Психосоматичний підхід наголошує на важливості «слухання» тіла та розуміння його повідомлень [17].</w:t>
      </w:r>
    </w:p>
    <w:p w14:paraId="7237CB48"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Ведуча розпочала з обговорення того, як учасниці зазвичай ставляться до свого тіла та його симптомів. Багато хто визнав, що тіло часто ігнорується або сприймається як «ворог», який заважає своїми симптомами. Ведуча запропонувала альтернативний погляд - тіло як союзник, який через симптоми намагається повідомити про важливі потреби [6].</w:t>
      </w:r>
    </w:p>
    <w:p w14:paraId="617E8563"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Основна вправа - техніка «Лист до свого тіла». Учасниці писали лист, звертаючись до свого тіла: дякуючи за те, що воно робить, вибачаючись за неуважність чи критику, запитуючи про потреби. Після написання листа учасниці створювали малюнок - уявну «відповідь» тіла. Ця техніка дозволяє встановити символічний діалог та змінити ставлення до тілесних проявів [23].</w:t>
      </w:r>
    </w:p>
    <w:p w14:paraId="4DD00719" w14:textId="77777777" w:rsidR="00D90EB6" w:rsidRPr="009F2915" w:rsidRDefault="00D90EB6" w:rsidP="00D90EB6">
      <w:pPr>
        <w:pStyle w:val="1fa"/>
        <w:spacing w:line="384" w:lineRule="auto"/>
        <w:ind w:firstLine="709"/>
        <w:jc w:val="both"/>
        <w:rPr>
          <w:b w:val="0"/>
          <w:bCs/>
          <w:lang w:val="uk-UA"/>
        </w:rPr>
      </w:pPr>
      <w:r w:rsidRPr="009F2915">
        <w:rPr>
          <w:b w:val="0"/>
          <w:bCs/>
          <w:lang w:val="uk-UA"/>
        </w:rPr>
        <w:t>У груповому обговоренні учасниці ділилися відкриттями. Деякі були здивовані тим, наскільки критично зазвичай ставляться до власного тіла. Інші відкрили нове розуміння своїх симптомів як сигналів про потребу у відпочинку чи увазі. Завершальна частина включала коротку практику доброзичливого ставлення до тіла - покласти руки на ділянку напруження та подумки надіслати туди тепло та підтримку. Домашнім завданням стала щоденна практика такого «діалогу» з тілом.</w:t>
      </w:r>
    </w:p>
    <w:p w14:paraId="40AD25A5" w14:textId="77777777" w:rsidR="00D90EB6" w:rsidRPr="009F2915" w:rsidRDefault="00D90EB6" w:rsidP="00D90EB6">
      <w:pPr>
        <w:pStyle w:val="1fa"/>
        <w:spacing w:line="384" w:lineRule="auto"/>
        <w:ind w:firstLine="709"/>
        <w:jc w:val="both"/>
        <w:rPr>
          <w:b w:val="0"/>
          <w:bCs/>
          <w:lang w:val="uk-UA"/>
        </w:rPr>
      </w:pPr>
    </w:p>
    <w:p w14:paraId="4D8A036E"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8. Трансформація болю</w:t>
      </w:r>
    </w:p>
    <w:p w14:paraId="42B280A8"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Восьме заняття було присвячене роботі з негативними переживаннями та тілесним дискомфортом через техніку трансформації образу. Ця техніка базується на принципі символічної переробки та є ефективною для роботи з хронічним болем та психосоматичними проявами [9].</w:t>
      </w:r>
    </w:p>
    <w:p w14:paraId="54FE83DF" w14:textId="77777777" w:rsidR="00D90EB6" w:rsidRPr="009F2915" w:rsidRDefault="00D90EB6" w:rsidP="00D90EB6">
      <w:pPr>
        <w:pStyle w:val="1fa"/>
        <w:spacing w:line="384" w:lineRule="auto"/>
        <w:ind w:firstLine="709"/>
        <w:jc w:val="both"/>
        <w:rPr>
          <w:b w:val="0"/>
          <w:bCs/>
          <w:lang w:val="uk-UA"/>
        </w:rPr>
      </w:pPr>
      <w:r w:rsidRPr="009F2915">
        <w:rPr>
          <w:b w:val="0"/>
          <w:bCs/>
          <w:lang w:val="uk-UA"/>
        </w:rPr>
        <w:lastRenderedPageBreak/>
        <w:t>Заняття розпочиналося з обговорення досвіду діалогу з тілом. Учасниці ділилися, чи вдавалося практикувати доброзичливе ставлення, які зміни помічали. Ведуча підтримувала навіть невеликі успіхи та нормалізувала труднощі.</w:t>
      </w:r>
    </w:p>
    <w:p w14:paraId="4315EFDB"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Основна вправа починалася з фокусування на ділянці тіла, де відчувається дискомфорт, напруження або біль. Учасниці досліджували це відчуття: який воно має розмір, форму, колір, текстуру, температуру. Потім створювали малюнок цього відчуття, дозволяючи образу проявитися спонтанно [28].</w:t>
      </w:r>
    </w:p>
    <w:p w14:paraId="3B9F8956" w14:textId="77777777" w:rsidR="00D90EB6" w:rsidRPr="009F2915" w:rsidRDefault="00D90EB6" w:rsidP="00D90EB6">
      <w:pPr>
        <w:pStyle w:val="1fa"/>
        <w:spacing w:line="384" w:lineRule="auto"/>
        <w:ind w:firstLine="709"/>
        <w:jc w:val="both"/>
        <w:rPr>
          <w:b w:val="0"/>
          <w:bCs/>
          <w:lang w:val="uk-UA"/>
        </w:rPr>
      </w:pPr>
      <w:r w:rsidRPr="009F2915">
        <w:rPr>
          <w:b w:val="0"/>
          <w:bCs/>
          <w:lang w:val="uk-UA"/>
        </w:rPr>
        <w:t>Наступним етапом була трансформація образу. Учасниці запитували у себе: що цей образ хоче, що йому потрібно, як він може змінитися. Потім вносили зміни у малюнок або створювали новий - трансформований образ. Деякі учасниці додавали світло чи тепло, інші змінювали форму на більш м'яку, дехто «розчиняв» образ або перетворював його на щось позитивне.</w:t>
      </w:r>
    </w:p>
    <w:p w14:paraId="72648DD8" w14:textId="77777777" w:rsidR="00D90EB6" w:rsidRPr="009F2915" w:rsidRDefault="00D90EB6" w:rsidP="00D90EB6">
      <w:pPr>
        <w:pStyle w:val="1fa"/>
        <w:spacing w:line="384" w:lineRule="auto"/>
        <w:ind w:firstLine="709"/>
        <w:jc w:val="both"/>
        <w:rPr>
          <w:b w:val="0"/>
          <w:bCs/>
          <w:lang w:val="uk-UA"/>
        </w:rPr>
      </w:pPr>
      <w:r w:rsidRPr="009F2915">
        <w:rPr>
          <w:b w:val="0"/>
          <w:bCs/>
          <w:lang w:val="uk-UA"/>
        </w:rPr>
        <w:t>У груповому обговоренні учасниці ділилися процесом та результатом трансформації. Ведуча підкреслювала, що ця техніка може використовуватися самостійно для роботи з різними неприємними станами. Домашнім завданням стало застосування техніки трансформації до будь-якого дискомфортного стану протягом тижня.</w:t>
      </w:r>
    </w:p>
    <w:p w14:paraId="16A27D00" w14:textId="77777777" w:rsidR="00D90EB6" w:rsidRPr="009F2915" w:rsidRDefault="00D90EB6" w:rsidP="00D90EB6">
      <w:pPr>
        <w:pStyle w:val="1fa"/>
        <w:spacing w:line="384" w:lineRule="auto"/>
        <w:ind w:firstLine="709"/>
        <w:jc w:val="both"/>
        <w:rPr>
          <w:b w:val="0"/>
          <w:bCs/>
          <w:lang w:val="uk-UA"/>
        </w:rPr>
      </w:pPr>
    </w:p>
    <w:p w14:paraId="72A22145"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9. Мої ресурси та сила</w:t>
      </w:r>
    </w:p>
    <w:p w14:paraId="50E33DB7"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Дев'яте заняття було спрямоване на усвідомлення та активізацію особистісних ресурсів для подолання стресу. </w:t>
      </w:r>
      <w:proofErr w:type="spellStart"/>
      <w:r w:rsidRPr="009F2915">
        <w:rPr>
          <w:b w:val="0"/>
          <w:bCs/>
          <w:lang w:val="uk-UA"/>
        </w:rPr>
        <w:t>Ресурсо</w:t>
      </w:r>
      <w:proofErr w:type="spellEnd"/>
      <w:r w:rsidRPr="009F2915">
        <w:rPr>
          <w:b w:val="0"/>
          <w:bCs/>
          <w:lang w:val="uk-UA"/>
        </w:rPr>
        <w:t>-орієнтований підхід в арт-терапії наголошує на важливості фокусування на сильних сторонах та можливостях людини [39].</w:t>
      </w:r>
    </w:p>
    <w:p w14:paraId="38C373D1"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Ведуча розпочала з обговорення поняття ресурсів - це все, що дає силу, підтримку та енергію для подолання труднощів. Ресурси можуть бути внутрішніми (якості, навички, досвід) та зовнішніми (люди, місця, діяльності) [5].</w:t>
      </w:r>
    </w:p>
    <w:p w14:paraId="3D3EE6B4" w14:textId="77777777" w:rsidR="00D90EB6" w:rsidRPr="009F2915" w:rsidRDefault="00D90EB6" w:rsidP="00D90EB6">
      <w:pPr>
        <w:pStyle w:val="1fa"/>
        <w:spacing w:line="384" w:lineRule="auto"/>
        <w:ind w:firstLine="709"/>
        <w:jc w:val="both"/>
        <w:rPr>
          <w:b w:val="0"/>
          <w:bCs/>
          <w:lang w:val="uk-UA"/>
        </w:rPr>
      </w:pPr>
      <w:r w:rsidRPr="009F2915">
        <w:rPr>
          <w:b w:val="0"/>
          <w:bCs/>
          <w:lang w:val="uk-UA"/>
        </w:rPr>
        <w:lastRenderedPageBreak/>
        <w:t>Перша вправа - створення колажу ресурсів. Учасниці заздалегідь підготували журнали, з яких вирізали образи, слова та фрази, що асоціюються з їхніми ресурсами та джерелами сили. З вирізаних елементів створювався колаж на аркуші паперу. Техніка колажу є доступною та дозволяє працювати з готовими образами тим, хто відчуває невпевненість у малюванні [27].</w:t>
      </w:r>
    </w:p>
    <w:p w14:paraId="31254FB3" w14:textId="77777777" w:rsidR="00D90EB6" w:rsidRPr="009F2915" w:rsidRDefault="00D90EB6" w:rsidP="00D90EB6">
      <w:pPr>
        <w:pStyle w:val="1fa"/>
        <w:spacing w:line="384" w:lineRule="auto"/>
        <w:ind w:firstLine="709"/>
        <w:jc w:val="both"/>
        <w:rPr>
          <w:b w:val="0"/>
          <w:bCs/>
          <w:lang w:val="uk-UA"/>
        </w:rPr>
      </w:pPr>
      <w:r w:rsidRPr="009F2915">
        <w:rPr>
          <w:b w:val="0"/>
          <w:bCs/>
          <w:lang w:val="uk-UA"/>
        </w:rPr>
        <w:t>Друга вправа - малювання «Моя внутрішня сила». Учасниці створювали образ своєї внутрішньої сили - це могла бути абстрактна форма, символ, істота або будь-який інший образ. Ведуча заохочувала довіряти першому образу, який виникає, та дозволяти йому проявитися на папері [1].</w:t>
      </w:r>
    </w:p>
    <w:p w14:paraId="7F6F445D" w14:textId="77777777" w:rsidR="00D90EB6" w:rsidRPr="009F2915" w:rsidRDefault="00D90EB6" w:rsidP="00D90EB6">
      <w:pPr>
        <w:pStyle w:val="1fa"/>
        <w:spacing w:line="384" w:lineRule="auto"/>
        <w:ind w:firstLine="709"/>
        <w:jc w:val="both"/>
        <w:rPr>
          <w:b w:val="0"/>
          <w:bCs/>
          <w:lang w:val="uk-UA"/>
        </w:rPr>
      </w:pPr>
      <w:r w:rsidRPr="009F2915">
        <w:rPr>
          <w:b w:val="0"/>
          <w:bCs/>
          <w:lang w:val="uk-UA"/>
        </w:rPr>
        <w:t>У груповому обговоренні учасниці презентували свої колажі та малюнки, ділячись відкриттями про власні ресурси. Багато хто був здивований тим, скільки насправді має джерел підтримки. Ведуча запропонувала сфотографувати роботи та зберегти як нагадування про ресурси у складні моменти. Домашнім завданням стало складання письмового списку ресурсів та плану їх активізації у стресових ситуаціях.</w:t>
      </w:r>
    </w:p>
    <w:p w14:paraId="6A9EA8C8" w14:textId="77777777" w:rsidR="00D90EB6" w:rsidRPr="009F2915" w:rsidRDefault="00D90EB6" w:rsidP="00D90EB6">
      <w:pPr>
        <w:pStyle w:val="1fa"/>
        <w:spacing w:line="384" w:lineRule="auto"/>
        <w:ind w:firstLine="709"/>
        <w:jc w:val="both"/>
        <w:rPr>
          <w:b w:val="0"/>
          <w:bCs/>
          <w:lang w:val="uk-UA"/>
        </w:rPr>
      </w:pPr>
    </w:p>
    <w:p w14:paraId="63BDEA61" w14:textId="77777777" w:rsidR="00D90EB6" w:rsidRPr="009F2915" w:rsidRDefault="00D90EB6" w:rsidP="00D90EB6">
      <w:pPr>
        <w:pStyle w:val="1fa"/>
        <w:spacing w:line="384" w:lineRule="auto"/>
        <w:ind w:firstLine="709"/>
        <w:jc w:val="both"/>
        <w:rPr>
          <w:b w:val="0"/>
          <w:bCs/>
          <w:u w:val="single"/>
          <w:lang w:val="uk-UA"/>
        </w:rPr>
      </w:pPr>
      <w:r w:rsidRPr="009F2915">
        <w:rPr>
          <w:b w:val="0"/>
          <w:bCs/>
          <w:u w:val="single"/>
          <w:lang w:val="uk-UA"/>
        </w:rPr>
        <w:t>Заняття 10. Інтеграція та завершення</w:t>
      </w:r>
    </w:p>
    <w:p w14:paraId="07D57065"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Останнє заняття було присвячене інтеграції досвіду програми та підготовці до самостійного застосування набутих навичок. Ведуча відзначила шлях, який група пройшла разом за десять тижнів, та запросила до рефлексії змін.</w:t>
      </w:r>
    </w:p>
    <w:p w14:paraId="22458E69" w14:textId="77777777" w:rsidR="00D90EB6" w:rsidRPr="009F2915" w:rsidRDefault="00D90EB6" w:rsidP="00D90EB6">
      <w:pPr>
        <w:pStyle w:val="1fa"/>
        <w:spacing w:line="384" w:lineRule="auto"/>
        <w:ind w:firstLine="709"/>
        <w:jc w:val="both"/>
        <w:rPr>
          <w:b w:val="0"/>
          <w:bCs/>
          <w:lang w:val="uk-UA"/>
        </w:rPr>
      </w:pPr>
      <w:r w:rsidRPr="009F2915">
        <w:rPr>
          <w:b w:val="0"/>
          <w:bCs/>
          <w:lang w:val="uk-UA"/>
        </w:rPr>
        <w:t>Перша частина включала створення підсумкової роботи. Учасниці отримали завдання створити малюнок або колаж на тему «Мій шлях трансформації» або «Я після програми». Ця робота мала відобразити зміни, що відбулися, нові ресурси та можливості [32]. Учасниці працювали у вільному форматі, обираючи техніку та матеріали самостійно.</w:t>
      </w:r>
    </w:p>
    <w:p w14:paraId="61752311"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Після завершення відбувалася презентація робіт та рефлексія. Кожна учасниця ділилася своєю роботою та розповідала про найважливіші зміни за час </w:t>
      </w:r>
      <w:r w:rsidRPr="009F2915">
        <w:rPr>
          <w:b w:val="0"/>
          <w:bCs/>
          <w:lang w:val="uk-UA"/>
        </w:rPr>
        <w:lastRenderedPageBreak/>
        <w:t>програми. Учасниці відзначали покращення усвідомлення зв'язку між емоціями та тілом, зниження рівня напруження, появу нових способів самодопомоги, більш доброзичливе ставлення до себе та свого тіла.</w:t>
      </w:r>
    </w:p>
    <w:p w14:paraId="65CF239B" w14:textId="77777777" w:rsidR="00D90EB6" w:rsidRPr="009F2915" w:rsidRDefault="00D90EB6" w:rsidP="00D90EB6">
      <w:pPr>
        <w:pStyle w:val="1fa"/>
        <w:spacing w:line="384" w:lineRule="auto"/>
        <w:ind w:firstLine="709"/>
        <w:jc w:val="both"/>
        <w:rPr>
          <w:b w:val="0"/>
          <w:bCs/>
          <w:lang w:val="uk-UA"/>
        </w:rPr>
      </w:pPr>
      <w:r w:rsidRPr="009F2915">
        <w:rPr>
          <w:b w:val="0"/>
          <w:bCs/>
          <w:lang w:val="uk-UA"/>
        </w:rPr>
        <w:t>Ведуча провела узагальнення технік та навичок, які учасниці опанували: візуалізація безпечного місця, робота з мандалою, техніки вивільнення напруження, діалог з тілом, трансформація образу, активізація ресурсів. Учасниці обговорювали, які техніки виявилися найбільш корисними та як вони планують використовувати їх у повсякденному житті.</w:t>
      </w:r>
    </w:p>
    <w:p w14:paraId="5695E8BE"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Завершальна частина включала коло подяки, де кожна учасниця могла висловити вдячність собі за участь у програмі, групі за підтримку та ведучій за супровід. Ведуча дякувала групі за довіру, відкритість та сміливість у дослідженні себе. Вона нагадувала, що завершення програми - це не кінець, а початок самостійного застосування арт-терапевтичних технік для підтримки свого психологічного та фізичного благополуччя.</w:t>
      </w:r>
    </w:p>
    <w:p w14:paraId="500EAF64"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Підсумовуючи, арт-терапевтична програма охоплювала різні аспекти роботи з психосоматичними проявами хронічного стресу: усвідомлення стресу та його тілесних проявів, вивільнення накопиченого напруження, формування ресурсів релаксації, покращення контакту з тілом та активізацію особистісних ресурсів. Онлайн-формат дозволив забезпечити доступність програми для учасниць та зберегти груповий характер роботи. </w:t>
      </w:r>
    </w:p>
    <w:p w14:paraId="5E6B7E85"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Після завершення арт-терапевтичної програми було проведено повторну діагностику учасниць експериментальної групи за тим самим комплексом </w:t>
      </w:r>
      <w:proofErr w:type="spellStart"/>
      <w:r w:rsidRPr="009F2915">
        <w:rPr>
          <w:b w:val="0"/>
          <w:bCs/>
          <w:lang w:val="uk-UA"/>
        </w:rPr>
        <w:t>методик</w:t>
      </w:r>
      <w:proofErr w:type="spellEnd"/>
      <w:r w:rsidRPr="009F2915">
        <w:rPr>
          <w:b w:val="0"/>
          <w:bCs/>
          <w:lang w:val="uk-UA"/>
        </w:rPr>
        <w:t xml:space="preserve">, що використовувався на </w:t>
      </w:r>
      <w:proofErr w:type="spellStart"/>
      <w:r w:rsidRPr="009F2915">
        <w:rPr>
          <w:b w:val="0"/>
          <w:bCs/>
          <w:lang w:val="uk-UA"/>
        </w:rPr>
        <w:t>констатувальному</w:t>
      </w:r>
      <w:proofErr w:type="spellEnd"/>
      <w:r w:rsidRPr="009F2915">
        <w:rPr>
          <w:b w:val="0"/>
          <w:bCs/>
          <w:lang w:val="uk-UA"/>
        </w:rPr>
        <w:t xml:space="preserve"> етапі. Це дозволило оцінити ефективність програми та зафіксувати зміни у рівні сприйманого стресу, емоційному стані та вираженості психосоматичних проявів. Контрольна група, яка не брала участі в арт-терапевтичній програмі, також пройшла повторну діагностику для порівняння результатів.</w:t>
      </w:r>
    </w:p>
    <w:p w14:paraId="5CE1A36F" w14:textId="77777777" w:rsidR="00D90EB6" w:rsidRPr="009F2915" w:rsidRDefault="00D90EB6" w:rsidP="00D90EB6">
      <w:pPr>
        <w:pStyle w:val="1fa"/>
        <w:spacing w:line="384" w:lineRule="auto"/>
        <w:ind w:firstLine="709"/>
        <w:jc w:val="both"/>
        <w:rPr>
          <w:b w:val="0"/>
          <w:bCs/>
          <w:lang w:val="uk-UA"/>
        </w:rPr>
      </w:pPr>
      <w:r w:rsidRPr="009F2915">
        <w:rPr>
          <w:b w:val="0"/>
          <w:bCs/>
          <w:lang w:val="uk-UA"/>
        </w:rPr>
        <w:lastRenderedPageBreak/>
        <w:t>На першому етапі було проведено повторну діагностику за Шкалою сприйманого стресу (PSS-10). Результати експериментальної групи до та після програми представлено у таблиці 2.2.</w:t>
      </w:r>
    </w:p>
    <w:p w14:paraId="5747C179" w14:textId="77777777" w:rsidR="00D90EB6" w:rsidRPr="009F2915" w:rsidRDefault="00D90EB6" w:rsidP="00D90EB6">
      <w:pPr>
        <w:pStyle w:val="1fa"/>
        <w:spacing w:line="384" w:lineRule="auto"/>
        <w:jc w:val="right"/>
        <w:rPr>
          <w:b w:val="0"/>
          <w:bCs/>
          <w:lang w:val="uk-UA"/>
        </w:rPr>
      </w:pPr>
      <w:r w:rsidRPr="009F2915">
        <w:rPr>
          <w:b w:val="0"/>
          <w:bCs/>
          <w:lang w:val="uk-UA"/>
        </w:rPr>
        <w:t>Таблиця 2.2</w:t>
      </w:r>
    </w:p>
    <w:p w14:paraId="76D62B3A" w14:textId="77777777" w:rsidR="00D90EB6" w:rsidRPr="009F2915" w:rsidRDefault="00D90EB6" w:rsidP="00D90EB6">
      <w:pPr>
        <w:pStyle w:val="1fa"/>
        <w:spacing w:line="384" w:lineRule="auto"/>
        <w:rPr>
          <w:b w:val="0"/>
          <w:bCs/>
          <w:lang w:val="uk-UA"/>
        </w:rPr>
      </w:pPr>
      <w:r w:rsidRPr="009F2915">
        <w:rPr>
          <w:b w:val="0"/>
          <w:bCs/>
          <w:lang w:val="uk-UA"/>
        </w:rPr>
        <w:t>Результати експериментальної групи за Шкалою сприйманого стресу (PSS-10) до та після програми</w:t>
      </w:r>
    </w:p>
    <w:tbl>
      <w:tblPr>
        <w:tblStyle w:val="1fd"/>
        <w:tblW w:w="5000" w:type="pct"/>
        <w:tblLook w:val="04A0" w:firstRow="1" w:lastRow="0" w:firstColumn="1" w:lastColumn="0" w:noHBand="0" w:noVBand="1"/>
      </w:tblPr>
      <w:tblGrid>
        <w:gridCol w:w="1312"/>
        <w:gridCol w:w="693"/>
        <w:gridCol w:w="1286"/>
        <w:gridCol w:w="1569"/>
        <w:gridCol w:w="1666"/>
        <w:gridCol w:w="1878"/>
        <w:gridCol w:w="1507"/>
      </w:tblGrid>
      <w:tr w:rsidR="00D90EB6" w:rsidRPr="009F2915" w14:paraId="0BCD4F24" w14:textId="77777777" w:rsidTr="00CE2989">
        <w:tc>
          <w:tcPr>
            <w:tcW w:w="0" w:type="auto"/>
            <w:vAlign w:val="center"/>
            <w:hideMark/>
          </w:tcPr>
          <w:p w14:paraId="11453BF8"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281A6227" w14:textId="77777777" w:rsidR="00D90EB6" w:rsidRPr="009F2915" w:rsidRDefault="00D90EB6" w:rsidP="00CE2989">
            <w:pPr>
              <w:pStyle w:val="2fd"/>
              <w:spacing w:line="384" w:lineRule="auto"/>
              <w:jc w:val="center"/>
              <w:rPr>
                <w:bCs/>
              </w:rPr>
            </w:pPr>
            <w:r w:rsidRPr="009F2915">
              <w:rPr>
                <w:bCs/>
              </w:rPr>
              <w:t>Вік</w:t>
            </w:r>
          </w:p>
        </w:tc>
        <w:tc>
          <w:tcPr>
            <w:tcW w:w="0" w:type="auto"/>
            <w:vAlign w:val="center"/>
            <w:hideMark/>
          </w:tcPr>
          <w:p w14:paraId="17342978" w14:textId="77777777" w:rsidR="00D90EB6" w:rsidRPr="009F2915" w:rsidRDefault="00D90EB6" w:rsidP="00CE2989">
            <w:pPr>
              <w:pStyle w:val="2fd"/>
              <w:spacing w:line="384" w:lineRule="auto"/>
              <w:jc w:val="center"/>
              <w:rPr>
                <w:bCs/>
              </w:rPr>
            </w:pPr>
            <w:r w:rsidRPr="009F2915">
              <w:rPr>
                <w:bCs/>
              </w:rPr>
              <w:t>Бали до</w:t>
            </w:r>
          </w:p>
        </w:tc>
        <w:tc>
          <w:tcPr>
            <w:tcW w:w="0" w:type="auto"/>
            <w:vAlign w:val="center"/>
            <w:hideMark/>
          </w:tcPr>
          <w:p w14:paraId="47279604" w14:textId="77777777" w:rsidR="00D90EB6" w:rsidRPr="009F2915" w:rsidRDefault="00D90EB6" w:rsidP="00CE2989">
            <w:pPr>
              <w:pStyle w:val="2fd"/>
              <w:spacing w:line="384" w:lineRule="auto"/>
              <w:jc w:val="center"/>
              <w:rPr>
                <w:bCs/>
              </w:rPr>
            </w:pPr>
            <w:r w:rsidRPr="009F2915">
              <w:rPr>
                <w:bCs/>
              </w:rPr>
              <w:t>Рівень до</w:t>
            </w:r>
          </w:p>
        </w:tc>
        <w:tc>
          <w:tcPr>
            <w:tcW w:w="0" w:type="auto"/>
            <w:vAlign w:val="center"/>
            <w:hideMark/>
          </w:tcPr>
          <w:p w14:paraId="54B304D9" w14:textId="77777777" w:rsidR="00D90EB6" w:rsidRPr="009F2915" w:rsidRDefault="00D90EB6" w:rsidP="00CE2989">
            <w:pPr>
              <w:pStyle w:val="2fd"/>
              <w:spacing w:line="384" w:lineRule="auto"/>
              <w:jc w:val="center"/>
              <w:rPr>
                <w:bCs/>
              </w:rPr>
            </w:pPr>
            <w:r w:rsidRPr="009F2915">
              <w:rPr>
                <w:bCs/>
              </w:rPr>
              <w:t>Бали після</w:t>
            </w:r>
          </w:p>
        </w:tc>
        <w:tc>
          <w:tcPr>
            <w:tcW w:w="0" w:type="auto"/>
            <w:vAlign w:val="center"/>
            <w:hideMark/>
          </w:tcPr>
          <w:p w14:paraId="72CDDA29" w14:textId="77777777" w:rsidR="00D90EB6" w:rsidRPr="009F2915" w:rsidRDefault="00D90EB6" w:rsidP="00CE2989">
            <w:pPr>
              <w:pStyle w:val="2fd"/>
              <w:spacing w:line="384" w:lineRule="auto"/>
              <w:jc w:val="center"/>
              <w:rPr>
                <w:bCs/>
              </w:rPr>
            </w:pPr>
            <w:r w:rsidRPr="009F2915">
              <w:rPr>
                <w:bCs/>
              </w:rPr>
              <w:t>Рівень після</w:t>
            </w:r>
          </w:p>
        </w:tc>
        <w:tc>
          <w:tcPr>
            <w:tcW w:w="0" w:type="auto"/>
            <w:vAlign w:val="center"/>
            <w:hideMark/>
          </w:tcPr>
          <w:p w14:paraId="5E375539" w14:textId="77777777" w:rsidR="00D90EB6" w:rsidRPr="009F2915" w:rsidRDefault="00D90EB6" w:rsidP="00CE2989">
            <w:pPr>
              <w:pStyle w:val="2fd"/>
              <w:spacing w:line="384" w:lineRule="auto"/>
              <w:jc w:val="center"/>
              <w:rPr>
                <w:bCs/>
              </w:rPr>
            </w:pPr>
            <w:r w:rsidRPr="009F2915">
              <w:rPr>
                <w:bCs/>
              </w:rPr>
              <w:t>Динаміка</w:t>
            </w:r>
          </w:p>
        </w:tc>
      </w:tr>
      <w:tr w:rsidR="00D90EB6" w:rsidRPr="009F2915" w14:paraId="603CD7CB" w14:textId="77777777" w:rsidTr="00CE2989">
        <w:tc>
          <w:tcPr>
            <w:tcW w:w="0" w:type="auto"/>
            <w:vAlign w:val="center"/>
            <w:hideMark/>
          </w:tcPr>
          <w:p w14:paraId="5E61CCFA"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690175CC" w14:textId="77777777" w:rsidR="00D90EB6" w:rsidRPr="009F2915" w:rsidRDefault="00D90EB6" w:rsidP="00CE2989">
            <w:pPr>
              <w:pStyle w:val="2fd"/>
              <w:spacing w:line="384" w:lineRule="auto"/>
              <w:jc w:val="center"/>
              <w:rPr>
                <w:bCs/>
              </w:rPr>
            </w:pPr>
            <w:r w:rsidRPr="009F2915">
              <w:rPr>
                <w:bCs/>
              </w:rPr>
              <w:t>42</w:t>
            </w:r>
          </w:p>
        </w:tc>
        <w:tc>
          <w:tcPr>
            <w:tcW w:w="0" w:type="auto"/>
            <w:vAlign w:val="center"/>
            <w:hideMark/>
          </w:tcPr>
          <w:p w14:paraId="78111149"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41D1193A"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0DC19BB7"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577F868F"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259F5F0" w14:textId="77777777" w:rsidR="00D90EB6" w:rsidRPr="009F2915" w:rsidRDefault="00D90EB6" w:rsidP="00CE2989">
            <w:pPr>
              <w:pStyle w:val="2fd"/>
              <w:spacing w:line="384" w:lineRule="auto"/>
              <w:jc w:val="center"/>
              <w:rPr>
                <w:bCs/>
              </w:rPr>
            </w:pPr>
            <w:r w:rsidRPr="009F2915">
              <w:rPr>
                <w:bCs/>
              </w:rPr>
              <w:t>-9</w:t>
            </w:r>
          </w:p>
        </w:tc>
      </w:tr>
      <w:tr w:rsidR="00D90EB6" w:rsidRPr="009F2915" w14:paraId="76E6A0FF" w14:textId="77777777" w:rsidTr="00CE2989">
        <w:tc>
          <w:tcPr>
            <w:tcW w:w="0" w:type="auto"/>
            <w:vAlign w:val="center"/>
            <w:hideMark/>
          </w:tcPr>
          <w:p w14:paraId="192F7E42"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4E0B78F3" w14:textId="77777777" w:rsidR="00D90EB6" w:rsidRPr="009F2915" w:rsidRDefault="00D90EB6" w:rsidP="00CE2989">
            <w:pPr>
              <w:pStyle w:val="2fd"/>
              <w:spacing w:line="384" w:lineRule="auto"/>
              <w:jc w:val="center"/>
              <w:rPr>
                <w:bCs/>
              </w:rPr>
            </w:pPr>
            <w:r w:rsidRPr="009F2915">
              <w:rPr>
                <w:bCs/>
              </w:rPr>
              <w:t>47</w:t>
            </w:r>
          </w:p>
        </w:tc>
        <w:tc>
          <w:tcPr>
            <w:tcW w:w="0" w:type="auto"/>
            <w:vAlign w:val="center"/>
            <w:hideMark/>
          </w:tcPr>
          <w:p w14:paraId="292BED5A"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153D5ED4"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6E6BA947"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334A06D3"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39F49436" w14:textId="77777777" w:rsidR="00D90EB6" w:rsidRPr="009F2915" w:rsidRDefault="00D90EB6" w:rsidP="00CE2989">
            <w:pPr>
              <w:pStyle w:val="2fd"/>
              <w:spacing w:line="384" w:lineRule="auto"/>
              <w:jc w:val="center"/>
              <w:rPr>
                <w:bCs/>
              </w:rPr>
            </w:pPr>
            <w:r w:rsidRPr="009F2915">
              <w:rPr>
                <w:bCs/>
              </w:rPr>
              <w:t>-9</w:t>
            </w:r>
          </w:p>
        </w:tc>
      </w:tr>
      <w:tr w:rsidR="00D90EB6" w:rsidRPr="009F2915" w14:paraId="223A9C90" w14:textId="77777777" w:rsidTr="00CE2989">
        <w:tc>
          <w:tcPr>
            <w:tcW w:w="0" w:type="auto"/>
            <w:vAlign w:val="center"/>
            <w:hideMark/>
          </w:tcPr>
          <w:p w14:paraId="08BB5E7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17247AAA" w14:textId="77777777" w:rsidR="00D90EB6" w:rsidRPr="009F2915" w:rsidRDefault="00D90EB6" w:rsidP="00CE2989">
            <w:pPr>
              <w:pStyle w:val="2fd"/>
              <w:spacing w:line="384" w:lineRule="auto"/>
              <w:jc w:val="center"/>
              <w:rPr>
                <w:bCs/>
              </w:rPr>
            </w:pPr>
            <w:r w:rsidRPr="009F2915">
              <w:rPr>
                <w:bCs/>
              </w:rPr>
              <w:t>44</w:t>
            </w:r>
          </w:p>
        </w:tc>
        <w:tc>
          <w:tcPr>
            <w:tcW w:w="0" w:type="auto"/>
            <w:vAlign w:val="center"/>
            <w:hideMark/>
          </w:tcPr>
          <w:p w14:paraId="6D828766" w14:textId="77777777" w:rsidR="00D90EB6" w:rsidRPr="009F2915" w:rsidRDefault="00D90EB6" w:rsidP="00CE2989">
            <w:pPr>
              <w:pStyle w:val="2fd"/>
              <w:spacing w:line="384" w:lineRule="auto"/>
              <w:jc w:val="center"/>
              <w:rPr>
                <w:bCs/>
              </w:rPr>
            </w:pPr>
            <w:r w:rsidRPr="009F2915">
              <w:rPr>
                <w:bCs/>
              </w:rPr>
              <w:t>33</w:t>
            </w:r>
          </w:p>
        </w:tc>
        <w:tc>
          <w:tcPr>
            <w:tcW w:w="0" w:type="auto"/>
            <w:vAlign w:val="center"/>
            <w:hideMark/>
          </w:tcPr>
          <w:p w14:paraId="4391445F"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36F8D524"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03159DC0"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F516FCA" w14:textId="77777777" w:rsidR="00D90EB6" w:rsidRPr="009F2915" w:rsidRDefault="00D90EB6" w:rsidP="00CE2989">
            <w:pPr>
              <w:pStyle w:val="2fd"/>
              <w:spacing w:line="384" w:lineRule="auto"/>
              <w:jc w:val="center"/>
              <w:rPr>
                <w:bCs/>
              </w:rPr>
            </w:pPr>
            <w:r w:rsidRPr="009F2915">
              <w:rPr>
                <w:bCs/>
              </w:rPr>
              <w:t>-9</w:t>
            </w:r>
          </w:p>
        </w:tc>
      </w:tr>
      <w:tr w:rsidR="00D90EB6" w:rsidRPr="009F2915" w14:paraId="75E0EA5C" w14:textId="77777777" w:rsidTr="00CE2989">
        <w:tc>
          <w:tcPr>
            <w:tcW w:w="0" w:type="auto"/>
            <w:vAlign w:val="center"/>
            <w:hideMark/>
          </w:tcPr>
          <w:p w14:paraId="3D94F463"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6705D06" w14:textId="77777777" w:rsidR="00D90EB6" w:rsidRPr="009F2915" w:rsidRDefault="00D90EB6" w:rsidP="00CE2989">
            <w:pPr>
              <w:pStyle w:val="2fd"/>
              <w:spacing w:line="384" w:lineRule="auto"/>
              <w:jc w:val="center"/>
              <w:rPr>
                <w:bCs/>
              </w:rPr>
            </w:pPr>
            <w:r w:rsidRPr="009F2915">
              <w:rPr>
                <w:bCs/>
              </w:rPr>
              <w:t>51</w:t>
            </w:r>
          </w:p>
        </w:tc>
        <w:tc>
          <w:tcPr>
            <w:tcW w:w="0" w:type="auto"/>
            <w:vAlign w:val="center"/>
            <w:hideMark/>
          </w:tcPr>
          <w:p w14:paraId="6FAD6799"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6A6C502A"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584C5790"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3C81645"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E0AF836" w14:textId="77777777" w:rsidR="00D90EB6" w:rsidRPr="009F2915" w:rsidRDefault="00D90EB6" w:rsidP="00CE2989">
            <w:pPr>
              <w:pStyle w:val="2fd"/>
              <w:spacing w:line="384" w:lineRule="auto"/>
              <w:jc w:val="center"/>
              <w:rPr>
                <w:bCs/>
              </w:rPr>
            </w:pPr>
            <w:r w:rsidRPr="009F2915">
              <w:rPr>
                <w:bCs/>
              </w:rPr>
              <w:t>-8</w:t>
            </w:r>
          </w:p>
        </w:tc>
      </w:tr>
      <w:tr w:rsidR="00D90EB6" w:rsidRPr="009F2915" w14:paraId="61B5A90F" w14:textId="77777777" w:rsidTr="00CE2989">
        <w:tc>
          <w:tcPr>
            <w:tcW w:w="0" w:type="auto"/>
            <w:vAlign w:val="center"/>
            <w:hideMark/>
          </w:tcPr>
          <w:p w14:paraId="508BB4D8"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AA5B230" w14:textId="77777777" w:rsidR="00D90EB6" w:rsidRPr="009F2915" w:rsidRDefault="00D90EB6" w:rsidP="00CE2989">
            <w:pPr>
              <w:pStyle w:val="2fd"/>
              <w:spacing w:line="384" w:lineRule="auto"/>
              <w:jc w:val="center"/>
              <w:rPr>
                <w:bCs/>
              </w:rPr>
            </w:pPr>
            <w:r w:rsidRPr="009F2915">
              <w:rPr>
                <w:bCs/>
              </w:rPr>
              <w:t>40</w:t>
            </w:r>
          </w:p>
        </w:tc>
        <w:tc>
          <w:tcPr>
            <w:tcW w:w="0" w:type="auto"/>
            <w:vAlign w:val="center"/>
            <w:hideMark/>
          </w:tcPr>
          <w:p w14:paraId="61B1AE9B"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788461F9"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9AF7C5B"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2C425BF1"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8CDFED3" w14:textId="77777777" w:rsidR="00D90EB6" w:rsidRPr="009F2915" w:rsidRDefault="00D90EB6" w:rsidP="00CE2989">
            <w:pPr>
              <w:pStyle w:val="2fd"/>
              <w:spacing w:line="384" w:lineRule="auto"/>
              <w:jc w:val="center"/>
              <w:rPr>
                <w:bCs/>
              </w:rPr>
            </w:pPr>
            <w:r w:rsidRPr="009F2915">
              <w:rPr>
                <w:bCs/>
              </w:rPr>
              <w:t>-8</w:t>
            </w:r>
          </w:p>
        </w:tc>
      </w:tr>
      <w:tr w:rsidR="00D90EB6" w:rsidRPr="009F2915" w14:paraId="6FA9E194" w14:textId="77777777" w:rsidTr="00CE2989">
        <w:tc>
          <w:tcPr>
            <w:tcW w:w="0" w:type="auto"/>
            <w:vAlign w:val="center"/>
            <w:hideMark/>
          </w:tcPr>
          <w:p w14:paraId="11239E70"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1E81D714" w14:textId="77777777" w:rsidR="00D90EB6" w:rsidRPr="009F2915" w:rsidRDefault="00D90EB6" w:rsidP="00CE2989">
            <w:pPr>
              <w:pStyle w:val="2fd"/>
              <w:spacing w:line="384" w:lineRule="auto"/>
              <w:jc w:val="center"/>
              <w:rPr>
                <w:bCs/>
              </w:rPr>
            </w:pPr>
            <w:r w:rsidRPr="009F2915">
              <w:rPr>
                <w:bCs/>
              </w:rPr>
              <w:t>45</w:t>
            </w:r>
          </w:p>
        </w:tc>
        <w:tc>
          <w:tcPr>
            <w:tcW w:w="0" w:type="auto"/>
            <w:vAlign w:val="center"/>
            <w:hideMark/>
          </w:tcPr>
          <w:p w14:paraId="7624CA11" w14:textId="77777777" w:rsidR="00D90EB6" w:rsidRPr="009F2915" w:rsidRDefault="00D90EB6" w:rsidP="00CE2989">
            <w:pPr>
              <w:pStyle w:val="2fd"/>
              <w:spacing w:line="384" w:lineRule="auto"/>
              <w:jc w:val="center"/>
              <w:rPr>
                <w:bCs/>
              </w:rPr>
            </w:pPr>
            <w:r w:rsidRPr="009F2915">
              <w:rPr>
                <w:bCs/>
              </w:rPr>
              <w:t>32</w:t>
            </w:r>
          </w:p>
        </w:tc>
        <w:tc>
          <w:tcPr>
            <w:tcW w:w="0" w:type="auto"/>
            <w:vAlign w:val="center"/>
            <w:hideMark/>
          </w:tcPr>
          <w:p w14:paraId="7C68EA07"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5FE7187C"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3FA33652"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7367C97E" w14:textId="77777777" w:rsidR="00D90EB6" w:rsidRPr="009F2915" w:rsidRDefault="00D90EB6" w:rsidP="00CE2989">
            <w:pPr>
              <w:pStyle w:val="2fd"/>
              <w:spacing w:line="384" w:lineRule="auto"/>
              <w:jc w:val="center"/>
              <w:rPr>
                <w:bCs/>
              </w:rPr>
            </w:pPr>
            <w:r w:rsidRPr="009F2915">
              <w:rPr>
                <w:bCs/>
              </w:rPr>
              <w:t>-9</w:t>
            </w:r>
          </w:p>
        </w:tc>
      </w:tr>
      <w:tr w:rsidR="00D90EB6" w:rsidRPr="009F2915" w14:paraId="01B5C34A" w14:textId="77777777" w:rsidTr="00CE2989">
        <w:tc>
          <w:tcPr>
            <w:tcW w:w="0" w:type="auto"/>
            <w:vAlign w:val="center"/>
            <w:hideMark/>
          </w:tcPr>
          <w:p w14:paraId="633FDFE0"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247C90FC" w14:textId="77777777" w:rsidR="00D90EB6" w:rsidRPr="009F2915" w:rsidRDefault="00D90EB6" w:rsidP="00CE2989">
            <w:pPr>
              <w:pStyle w:val="2fd"/>
              <w:spacing w:line="384" w:lineRule="auto"/>
              <w:jc w:val="center"/>
              <w:rPr>
                <w:bCs/>
              </w:rPr>
            </w:pPr>
            <w:r w:rsidRPr="009F2915">
              <w:rPr>
                <w:bCs/>
              </w:rPr>
              <w:t>48</w:t>
            </w:r>
          </w:p>
        </w:tc>
        <w:tc>
          <w:tcPr>
            <w:tcW w:w="0" w:type="auto"/>
            <w:vAlign w:val="center"/>
            <w:hideMark/>
          </w:tcPr>
          <w:p w14:paraId="59D2C9A5"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068E9E54"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285CB8C2"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828C5D1"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F39A683" w14:textId="77777777" w:rsidR="00D90EB6" w:rsidRPr="009F2915" w:rsidRDefault="00D90EB6" w:rsidP="00CE2989">
            <w:pPr>
              <w:pStyle w:val="2fd"/>
              <w:spacing w:line="384" w:lineRule="auto"/>
              <w:jc w:val="center"/>
              <w:rPr>
                <w:bCs/>
              </w:rPr>
            </w:pPr>
            <w:r w:rsidRPr="009F2915">
              <w:rPr>
                <w:bCs/>
              </w:rPr>
              <w:t>-9</w:t>
            </w:r>
          </w:p>
        </w:tc>
      </w:tr>
      <w:tr w:rsidR="00D90EB6" w:rsidRPr="009F2915" w14:paraId="0683B744" w14:textId="77777777" w:rsidTr="00CE2989">
        <w:tc>
          <w:tcPr>
            <w:tcW w:w="0" w:type="auto"/>
            <w:vAlign w:val="center"/>
            <w:hideMark/>
          </w:tcPr>
          <w:p w14:paraId="35119D3D"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7FC9FF35" w14:textId="77777777" w:rsidR="00D90EB6" w:rsidRPr="009F2915" w:rsidRDefault="00D90EB6" w:rsidP="00CE2989">
            <w:pPr>
              <w:pStyle w:val="2fd"/>
              <w:spacing w:line="384" w:lineRule="auto"/>
              <w:jc w:val="center"/>
              <w:rPr>
                <w:bCs/>
              </w:rPr>
            </w:pPr>
            <w:r w:rsidRPr="009F2915">
              <w:rPr>
                <w:bCs/>
              </w:rPr>
              <w:t>53</w:t>
            </w:r>
          </w:p>
        </w:tc>
        <w:tc>
          <w:tcPr>
            <w:tcW w:w="0" w:type="auto"/>
            <w:vAlign w:val="center"/>
            <w:hideMark/>
          </w:tcPr>
          <w:p w14:paraId="03508121"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42767F9E"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570AA5D1"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4E883677"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A9E5084" w14:textId="77777777" w:rsidR="00D90EB6" w:rsidRPr="009F2915" w:rsidRDefault="00D90EB6" w:rsidP="00CE2989">
            <w:pPr>
              <w:pStyle w:val="2fd"/>
              <w:spacing w:line="384" w:lineRule="auto"/>
              <w:jc w:val="center"/>
              <w:rPr>
                <w:bCs/>
              </w:rPr>
            </w:pPr>
            <w:r w:rsidRPr="009F2915">
              <w:rPr>
                <w:bCs/>
              </w:rPr>
              <w:t>-8</w:t>
            </w:r>
          </w:p>
        </w:tc>
      </w:tr>
      <w:tr w:rsidR="00D90EB6" w:rsidRPr="009F2915" w14:paraId="6A37CE39" w14:textId="77777777" w:rsidTr="00CE2989">
        <w:tc>
          <w:tcPr>
            <w:tcW w:w="0" w:type="auto"/>
            <w:vAlign w:val="center"/>
            <w:hideMark/>
          </w:tcPr>
          <w:p w14:paraId="061A60FB"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3D073648" w14:textId="77777777" w:rsidR="00D90EB6" w:rsidRPr="009F2915" w:rsidRDefault="00D90EB6" w:rsidP="00CE2989">
            <w:pPr>
              <w:pStyle w:val="2fd"/>
              <w:spacing w:line="384" w:lineRule="auto"/>
              <w:jc w:val="center"/>
              <w:rPr>
                <w:bCs/>
              </w:rPr>
            </w:pPr>
            <w:r w:rsidRPr="009F2915">
              <w:rPr>
                <w:bCs/>
              </w:rPr>
              <w:t>46</w:t>
            </w:r>
          </w:p>
        </w:tc>
        <w:tc>
          <w:tcPr>
            <w:tcW w:w="0" w:type="auto"/>
            <w:vAlign w:val="center"/>
            <w:hideMark/>
          </w:tcPr>
          <w:p w14:paraId="58BA2B5E" w14:textId="77777777" w:rsidR="00D90EB6" w:rsidRPr="009F2915" w:rsidRDefault="00D90EB6" w:rsidP="00CE2989">
            <w:pPr>
              <w:pStyle w:val="2fd"/>
              <w:spacing w:line="384" w:lineRule="auto"/>
              <w:jc w:val="center"/>
              <w:rPr>
                <w:bCs/>
              </w:rPr>
            </w:pPr>
            <w:r w:rsidRPr="009F2915">
              <w:rPr>
                <w:bCs/>
              </w:rPr>
              <w:t>34</w:t>
            </w:r>
          </w:p>
        </w:tc>
        <w:tc>
          <w:tcPr>
            <w:tcW w:w="0" w:type="auto"/>
            <w:vAlign w:val="center"/>
            <w:hideMark/>
          </w:tcPr>
          <w:p w14:paraId="791E8C5D"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23FBB61C"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0A86206C"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6969750" w14:textId="77777777" w:rsidR="00D90EB6" w:rsidRPr="009F2915" w:rsidRDefault="00D90EB6" w:rsidP="00CE2989">
            <w:pPr>
              <w:pStyle w:val="2fd"/>
              <w:spacing w:line="384" w:lineRule="auto"/>
              <w:jc w:val="center"/>
              <w:rPr>
                <w:bCs/>
              </w:rPr>
            </w:pPr>
            <w:r w:rsidRPr="009F2915">
              <w:rPr>
                <w:bCs/>
              </w:rPr>
              <w:t>-9</w:t>
            </w:r>
          </w:p>
        </w:tc>
      </w:tr>
      <w:tr w:rsidR="00D90EB6" w:rsidRPr="009F2915" w14:paraId="53AE0418" w14:textId="77777777" w:rsidTr="00CE2989">
        <w:tc>
          <w:tcPr>
            <w:tcW w:w="0" w:type="auto"/>
            <w:vAlign w:val="center"/>
            <w:hideMark/>
          </w:tcPr>
          <w:p w14:paraId="79EF4BB4"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6C3820EA" w14:textId="77777777" w:rsidR="00D90EB6" w:rsidRPr="009F2915" w:rsidRDefault="00D90EB6" w:rsidP="00CE2989">
            <w:pPr>
              <w:pStyle w:val="2fd"/>
              <w:spacing w:line="384" w:lineRule="auto"/>
              <w:jc w:val="center"/>
              <w:rPr>
                <w:bCs/>
              </w:rPr>
            </w:pPr>
            <w:r w:rsidRPr="009F2915">
              <w:rPr>
                <w:bCs/>
              </w:rPr>
              <w:t>50</w:t>
            </w:r>
          </w:p>
        </w:tc>
        <w:tc>
          <w:tcPr>
            <w:tcW w:w="0" w:type="auto"/>
            <w:vAlign w:val="center"/>
            <w:hideMark/>
          </w:tcPr>
          <w:p w14:paraId="405399D5"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62415EB6"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00DB6043"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7B088C47"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1FA8ADD" w14:textId="77777777" w:rsidR="00D90EB6" w:rsidRPr="009F2915" w:rsidRDefault="00D90EB6" w:rsidP="00CE2989">
            <w:pPr>
              <w:pStyle w:val="2fd"/>
              <w:spacing w:line="384" w:lineRule="auto"/>
              <w:jc w:val="center"/>
              <w:rPr>
                <w:bCs/>
              </w:rPr>
            </w:pPr>
            <w:r w:rsidRPr="009F2915">
              <w:rPr>
                <w:bCs/>
              </w:rPr>
              <w:t>-8</w:t>
            </w:r>
          </w:p>
        </w:tc>
      </w:tr>
      <w:tr w:rsidR="00D90EB6" w:rsidRPr="009F2915" w14:paraId="6F0729DB" w14:textId="77777777" w:rsidTr="00CE2989">
        <w:tc>
          <w:tcPr>
            <w:tcW w:w="0" w:type="auto"/>
            <w:vAlign w:val="center"/>
            <w:hideMark/>
          </w:tcPr>
          <w:p w14:paraId="55DFF551"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BD31426" w14:textId="77777777" w:rsidR="00D90EB6" w:rsidRPr="009F2915" w:rsidRDefault="00D90EB6" w:rsidP="00CE2989">
            <w:pPr>
              <w:pStyle w:val="2fd"/>
              <w:spacing w:line="384" w:lineRule="auto"/>
              <w:jc w:val="center"/>
              <w:rPr>
                <w:bCs/>
              </w:rPr>
            </w:pPr>
            <w:r w:rsidRPr="009F2915">
              <w:rPr>
                <w:bCs/>
              </w:rPr>
              <w:t>49</w:t>
            </w:r>
          </w:p>
        </w:tc>
        <w:tc>
          <w:tcPr>
            <w:tcW w:w="0" w:type="auto"/>
            <w:vAlign w:val="center"/>
            <w:hideMark/>
          </w:tcPr>
          <w:p w14:paraId="3BB8A29D"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35432C57"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6D08CE22"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05D8E7F7"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D479AB6" w14:textId="77777777" w:rsidR="00D90EB6" w:rsidRPr="009F2915" w:rsidRDefault="00D90EB6" w:rsidP="00CE2989">
            <w:pPr>
              <w:pStyle w:val="2fd"/>
              <w:spacing w:line="384" w:lineRule="auto"/>
              <w:jc w:val="center"/>
              <w:rPr>
                <w:bCs/>
              </w:rPr>
            </w:pPr>
            <w:r w:rsidRPr="009F2915">
              <w:rPr>
                <w:bCs/>
              </w:rPr>
              <w:t>-8</w:t>
            </w:r>
          </w:p>
        </w:tc>
      </w:tr>
      <w:tr w:rsidR="00D90EB6" w:rsidRPr="009F2915" w14:paraId="04E7F279" w14:textId="77777777" w:rsidTr="00CE2989">
        <w:tc>
          <w:tcPr>
            <w:tcW w:w="0" w:type="auto"/>
            <w:vAlign w:val="center"/>
            <w:hideMark/>
          </w:tcPr>
          <w:p w14:paraId="00DDAC93"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53323A2D" w14:textId="77777777" w:rsidR="00D90EB6" w:rsidRPr="009F2915" w:rsidRDefault="00D90EB6" w:rsidP="00CE2989">
            <w:pPr>
              <w:pStyle w:val="2fd"/>
              <w:spacing w:line="384" w:lineRule="auto"/>
              <w:jc w:val="center"/>
              <w:rPr>
                <w:bCs/>
              </w:rPr>
            </w:pPr>
            <w:r w:rsidRPr="009F2915">
              <w:rPr>
                <w:bCs/>
              </w:rPr>
              <w:t>52</w:t>
            </w:r>
          </w:p>
        </w:tc>
        <w:tc>
          <w:tcPr>
            <w:tcW w:w="0" w:type="auto"/>
            <w:vAlign w:val="center"/>
            <w:hideMark/>
          </w:tcPr>
          <w:p w14:paraId="48EEA1B9"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05BEFF31"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0B50AB22"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30C1F0E6"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B436E37" w14:textId="77777777" w:rsidR="00D90EB6" w:rsidRPr="009F2915" w:rsidRDefault="00D90EB6" w:rsidP="00CE2989">
            <w:pPr>
              <w:pStyle w:val="2fd"/>
              <w:spacing w:line="384" w:lineRule="auto"/>
              <w:jc w:val="center"/>
              <w:rPr>
                <w:bCs/>
              </w:rPr>
            </w:pPr>
            <w:r w:rsidRPr="009F2915">
              <w:rPr>
                <w:bCs/>
              </w:rPr>
              <w:t>-8</w:t>
            </w:r>
          </w:p>
        </w:tc>
      </w:tr>
      <w:tr w:rsidR="00D90EB6" w:rsidRPr="009F2915" w14:paraId="4F330149" w14:textId="77777777" w:rsidTr="00CE2989">
        <w:tc>
          <w:tcPr>
            <w:tcW w:w="0" w:type="auto"/>
            <w:vAlign w:val="center"/>
            <w:hideMark/>
          </w:tcPr>
          <w:p w14:paraId="514DD22A"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18476AA" w14:textId="77777777" w:rsidR="00D90EB6" w:rsidRPr="009F2915" w:rsidRDefault="00D90EB6" w:rsidP="00CE2989">
            <w:pPr>
              <w:pStyle w:val="2fd"/>
              <w:spacing w:line="384" w:lineRule="auto"/>
              <w:jc w:val="center"/>
              <w:rPr>
                <w:bCs/>
              </w:rPr>
            </w:pPr>
            <w:r w:rsidRPr="009F2915">
              <w:rPr>
                <w:bCs/>
              </w:rPr>
              <w:t>44</w:t>
            </w:r>
          </w:p>
        </w:tc>
        <w:tc>
          <w:tcPr>
            <w:tcW w:w="0" w:type="auto"/>
            <w:vAlign w:val="center"/>
            <w:hideMark/>
          </w:tcPr>
          <w:p w14:paraId="41C936B1" w14:textId="77777777" w:rsidR="00D90EB6" w:rsidRPr="009F2915" w:rsidRDefault="00D90EB6" w:rsidP="00CE2989">
            <w:pPr>
              <w:pStyle w:val="2fd"/>
              <w:spacing w:line="384" w:lineRule="auto"/>
              <w:jc w:val="center"/>
              <w:rPr>
                <w:bCs/>
              </w:rPr>
            </w:pPr>
            <w:r w:rsidRPr="009F2915">
              <w:rPr>
                <w:bCs/>
              </w:rPr>
              <w:t>35</w:t>
            </w:r>
          </w:p>
        </w:tc>
        <w:tc>
          <w:tcPr>
            <w:tcW w:w="0" w:type="auto"/>
            <w:vAlign w:val="center"/>
            <w:hideMark/>
          </w:tcPr>
          <w:p w14:paraId="5F440375"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4F459391"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B3B0961"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2E390B3" w14:textId="77777777" w:rsidR="00D90EB6" w:rsidRPr="009F2915" w:rsidRDefault="00D90EB6" w:rsidP="00CE2989">
            <w:pPr>
              <w:pStyle w:val="2fd"/>
              <w:spacing w:line="384" w:lineRule="auto"/>
              <w:jc w:val="center"/>
              <w:rPr>
                <w:bCs/>
              </w:rPr>
            </w:pPr>
            <w:r w:rsidRPr="009F2915">
              <w:rPr>
                <w:bCs/>
              </w:rPr>
              <w:t>-9</w:t>
            </w:r>
          </w:p>
        </w:tc>
      </w:tr>
      <w:tr w:rsidR="00D90EB6" w:rsidRPr="009F2915" w14:paraId="2B0E1231" w14:textId="77777777" w:rsidTr="00CE2989">
        <w:tc>
          <w:tcPr>
            <w:tcW w:w="0" w:type="auto"/>
            <w:vAlign w:val="center"/>
            <w:hideMark/>
          </w:tcPr>
          <w:p w14:paraId="72C53AB0"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136964BB" w14:textId="77777777" w:rsidR="00D90EB6" w:rsidRPr="009F2915" w:rsidRDefault="00D90EB6" w:rsidP="00CE2989">
            <w:pPr>
              <w:pStyle w:val="2fd"/>
              <w:spacing w:line="384" w:lineRule="auto"/>
              <w:jc w:val="center"/>
              <w:rPr>
                <w:bCs/>
              </w:rPr>
            </w:pPr>
            <w:r w:rsidRPr="009F2915">
              <w:rPr>
                <w:bCs/>
              </w:rPr>
              <w:t>47</w:t>
            </w:r>
          </w:p>
        </w:tc>
        <w:tc>
          <w:tcPr>
            <w:tcW w:w="0" w:type="auto"/>
            <w:vAlign w:val="center"/>
            <w:hideMark/>
          </w:tcPr>
          <w:p w14:paraId="4D4A17E6"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2E83B4B6"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0DB88203"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7A606309"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EC44814" w14:textId="77777777" w:rsidR="00D90EB6" w:rsidRPr="009F2915" w:rsidRDefault="00D90EB6" w:rsidP="00CE2989">
            <w:pPr>
              <w:pStyle w:val="2fd"/>
              <w:spacing w:line="384" w:lineRule="auto"/>
              <w:jc w:val="center"/>
              <w:rPr>
                <w:bCs/>
              </w:rPr>
            </w:pPr>
            <w:r w:rsidRPr="009F2915">
              <w:rPr>
                <w:bCs/>
              </w:rPr>
              <w:t>-8</w:t>
            </w:r>
          </w:p>
        </w:tc>
      </w:tr>
      <w:tr w:rsidR="00D90EB6" w:rsidRPr="009F2915" w14:paraId="2CE7E850" w14:textId="77777777" w:rsidTr="00CE2989">
        <w:tc>
          <w:tcPr>
            <w:tcW w:w="0" w:type="auto"/>
            <w:vAlign w:val="center"/>
            <w:hideMark/>
          </w:tcPr>
          <w:p w14:paraId="55DC9CFE"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0B7FA926" w14:textId="77777777" w:rsidR="00D90EB6" w:rsidRPr="009F2915" w:rsidRDefault="00D90EB6" w:rsidP="00CE2989">
            <w:pPr>
              <w:pStyle w:val="2fd"/>
              <w:spacing w:line="384" w:lineRule="auto"/>
              <w:jc w:val="center"/>
              <w:rPr>
                <w:bCs/>
              </w:rPr>
            </w:pPr>
            <w:r w:rsidRPr="009F2915">
              <w:rPr>
                <w:bCs/>
              </w:rPr>
              <w:t>55</w:t>
            </w:r>
          </w:p>
        </w:tc>
        <w:tc>
          <w:tcPr>
            <w:tcW w:w="0" w:type="auto"/>
            <w:vAlign w:val="center"/>
            <w:hideMark/>
          </w:tcPr>
          <w:p w14:paraId="3B88C75C"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0954E2E0" w14:textId="77777777" w:rsidR="00D90EB6" w:rsidRPr="009F2915" w:rsidRDefault="00D90EB6" w:rsidP="00CE2989">
            <w:pPr>
              <w:pStyle w:val="2fd"/>
              <w:spacing w:line="384" w:lineRule="auto"/>
              <w:jc w:val="center"/>
              <w:rPr>
                <w:bCs/>
              </w:rPr>
            </w:pPr>
            <w:r w:rsidRPr="009F2915">
              <w:rPr>
                <w:bCs/>
              </w:rPr>
              <w:t>Високий</w:t>
            </w:r>
          </w:p>
        </w:tc>
        <w:tc>
          <w:tcPr>
            <w:tcW w:w="0" w:type="auto"/>
            <w:vAlign w:val="center"/>
            <w:hideMark/>
          </w:tcPr>
          <w:p w14:paraId="189065AC"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76993718"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EE39C16" w14:textId="77777777" w:rsidR="00D90EB6" w:rsidRPr="009F2915" w:rsidRDefault="00D90EB6" w:rsidP="00CE2989">
            <w:pPr>
              <w:pStyle w:val="2fd"/>
              <w:spacing w:line="384" w:lineRule="auto"/>
              <w:jc w:val="center"/>
              <w:rPr>
                <w:bCs/>
              </w:rPr>
            </w:pPr>
            <w:r w:rsidRPr="009F2915">
              <w:rPr>
                <w:bCs/>
              </w:rPr>
              <w:t>-8</w:t>
            </w:r>
          </w:p>
        </w:tc>
      </w:tr>
    </w:tbl>
    <w:p w14:paraId="57C80354" w14:textId="77777777" w:rsidR="00D90EB6" w:rsidRPr="009F2915" w:rsidRDefault="00D90EB6" w:rsidP="00D90EB6">
      <w:pPr>
        <w:pStyle w:val="1fa"/>
        <w:spacing w:line="384" w:lineRule="auto"/>
        <w:rPr>
          <w:b w:val="0"/>
          <w:bCs/>
          <w:lang w:val="uk-UA"/>
        </w:rPr>
      </w:pPr>
    </w:p>
    <w:p w14:paraId="2F34852F" w14:textId="77777777" w:rsidR="00D90EB6" w:rsidRPr="009F2915" w:rsidRDefault="00D90EB6" w:rsidP="00D90EB6">
      <w:pPr>
        <w:pStyle w:val="1fa"/>
        <w:spacing w:line="384" w:lineRule="auto"/>
        <w:ind w:firstLine="567"/>
        <w:jc w:val="both"/>
        <w:rPr>
          <w:b w:val="0"/>
          <w:bCs/>
          <w:lang w:val="uk-UA"/>
        </w:rPr>
      </w:pPr>
      <w:r w:rsidRPr="009F2915">
        <w:rPr>
          <w:b w:val="0"/>
          <w:bCs/>
          <w:lang w:val="uk-UA"/>
        </w:rPr>
        <w:t>Результати контрольної групи за Шкалою сприйманого стресу (PSS-10) до та після періоду дослідження представлено у таблиці 2.3.</w:t>
      </w:r>
    </w:p>
    <w:p w14:paraId="0CE6237C" w14:textId="77777777" w:rsidR="00D90EB6" w:rsidRPr="009F2915" w:rsidRDefault="00D90EB6" w:rsidP="00D90EB6">
      <w:pPr>
        <w:pStyle w:val="1fa"/>
        <w:spacing w:line="384" w:lineRule="auto"/>
        <w:jc w:val="right"/>
        <w:rPr>
          <w:b w:val="0"/>
          <w:bCs/>
          <w:lang w:val="uk-UA"/>
        </w:rPr>
      </w:pPr>
      <w:r w:rsidRPr="009F2915">
        <w:rPr>
          <w:b w:val="0"/>
          <w:bCs/>
          <w:lang w:val="uk-UA"/>
        </w:rPr>
        <w:t>Таблиця 2.3</w:t>
      </w:r>
    </w:p>
    <w:p w14:paraId="73EC037E" w14:textId="77777777" w:rsidR="00D90EB6" w:rsidRPr="009F2915" w:rsidRDefault="00D90EB6" w:rsidP="00D90EB6">
      <w:pPr>
        <w:pStyle w:val="1fa"/>
        <w:spacing w:line="384" w:lineRule="auto"/>
        <w:rPr>
          <w:b w:val="0"/>
          <w:bCs/>
          <w:lang w:val="uk-UA"/>
        </w:rPr>
      </w:pPr>
      <w:r w:rsidRPr="009F2915">
        <w:rPr>
          <w:b w:val="0"/>
          <w:bCs/>
          <w:lang w:val="uk-UA"/>
        </w:rPr>
        <w:lastRenderedPageBreak/>
        <w:t>Результати контрольної групи за Шкалою сприйманого стресу (PSS-10) до та після періоду дослідження</w:t>
      </w:r>
    </w:p>
    <w:tbl>
      <w:tblPr>
        <w:tblStyle w:val="1fd"/>
        <w:tblW w:w="5000" w:type="pct"/>
        <w:tblLook w:val="04A0" w:firstRow="1" w:lastRow="0" w:firstColumn="1" w:lastColumn="0" w:noHBand="0" w:noVBand="1"/>
      </w:tblPr>
      <w:tblGrid>
        <w:gridCol w:w="1312"/>
        <w:gridCol w:w="693"/>
        <w:gridCol w:w="1286"/>
        <w:gridCol w:w="1569"/>
        <w:gridCol w:w="1666"/>
        <w:gridCol w:w="1878"/>
        <w:gridCol w:w="1507"/>
      </w:tblGrid>
      <w:tr w:rsidR="00D90EB6" w:rsidRPr="009F2915" w14:paraId="0AF5DB24" w14:textId="77777777" w:rsidTr="00CE2989">
        <w:tc>
          <w:tcPr>
            <w:tcW w:w="0" w:type="auto"/>
            <w:vAlign w:val="center"/>
            <w:hideMark/>
          </w:tcPr>
          <w:p w14:paraId="404EE27F"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2D54075E" w14:textId="77777777" w:rsidR="00D90EB6" w:rsidRPr="009F2915" w:rsidRDefault="00D90EB6" w:rsidP="00CE2989">
            <w:pPr>
              <w:pStyle w:val="2fd"/>
              <w:spacing w:line="384" w:lineRule="auto"/>
              <w:jc w:val="center"/>
              <w:rPr>
                <w:bCs/>
              </w:rPr>
            </w:pPr>
            <w:r w:rsidRPr="009F2915">
              <w:rPr>
                <w:bCs/>
              </w:rPr>
              <w:t>Вік</w:t>
            </w:r>
          </w:p>
        </w:tc>
        <w:tc>
          <w:tcPr>
            <w:tcW w:w="0" w:type="auto"/>
            <w:vAlign w:val="center"/>
            <w:hideMark/>
          </w:tcPr>
          <w:p w14:paraId="0BAB63D7" w14:textId="77777777" w:rsidR="00D90EB6" w:rsidRPr="009F2915" w:rsidRDefault="00D90EB6" w:rsidP="00CE2989">
            <w:pPr>
              <w:pStyle w:val="2fd"/>
              <w:spacing w:line="384" w:lineRule="auto"/>
              <w:jc w:val="center"/>
              <w:rPr>
                <w:bCs/>
              </w:rPr>
            </w:pPr>
            <w:r w:rsidRPr="009F2915">
              <w:rPr>
                <w:bCs/>
              </w:rPr>
              <w:t>Бали до</w:t>
            </w:r>
          </w:p>
        </w:tc>
        <w:tc>
          <w:tcPr>
            <w:tcW w:w="0" w:type="auto"/>
            <w:vAlign w:val="center"/>
            <w:hideMark/>
          </w:tcPr>
          <w:p w14:paraId="4921D58B" w14:textId="77777777" w:rsidR="00D90EB6" w:rsidRPr="009F2915" w:rsidRDefault="00D90EB6" w:rsidP="00CE2989">
            <w:pPr>
              <w:pStyle w:val="2fd"/>
              <w:spacing w:line="384" w:lineRule="auto"/>
              <w:jc w:val="center"/>
              <w:rPr>
                <w:bCs/>
              </w:rPr>
            </w:pPr>
            <w:r w:rsidRPr="009F2915">
              <w:rPr>
                <w:bCs/>
              </w:rPr>
              <w:t>Рівень до</w:t>
            </w:r>
          </w:p>
        </w:tc>
        <w:tc>
          <w:tcPr>
            <w:tcW w:w="0" w:type="auto"/>
            <w:vAlign w:val="center"/>
            <w:hideMark/>
          </w:tcPr>
          <w:p w14:paraId="320A164E" w14:textId="77777777" w:rsidR="00D90EB6" w:rsidRPr="009F2915" w:rsidRDefault="00D90EB6" w:rsidP="00CE2989">
            <w:pPr>
              <w:pStyle w:val="2fd"/>
              <w:spacing w:line="384" w:lineRule="auto"/>
              <w:jc w:val="center"/>
              <w:rPr>
                <w:bCs/>
              </w:rPr>
            </w:pPr>
            <w:r w:rsidRPr="009F2915">
              <w:rPr>
                <w:bCs/>
              </w:rPr>
              <w:t>Бали після</w:t>
            </w:r>
          </w:p>
        </w:tc>
        <w:tc>
          <w:tcPr>
            <w:tcW w:w="0" w:type="auto"/>
            <w:vAlign w:val="center"/>
            <w:hideMark/>
          </w:tcPr>
          <w:p w14:paraId="48067BE3" w14:textId="77777777" w:rsidR="00D90EB6" w:rsidRPr="009F2915" w:rsidRDefault="00D90EB6" w:rsidP="00CE2989">
            <w:pPr>
              <w:pStyle w:val="2fd"/>
              <w:spacing w:line="384" w:lineRule="auto"/>
              <w:jc w:val="center"/>
              <w:rPr>
                <w:bCs/>
              </w:rPr>
            </w:pPr>
            <w:r w:rsidRPr="009F2915">
              <w:rPr>
                <w:bCs/>
              </w:rPr>
              <w:t>Рівень після</w:t>
            </w:r>
          </w:p>
        </w:tc>
        <w:tc>
          <w:tcPr>
            <w:tcW w:w="0" w:type="auto"/>
            <w:vAlign w:val="center"/>
            <w:hideMark/>
          </w:tcPr>
          <w:p w14:paraId="3BCB8D3B" w14:textId="77777777" w:rsidR="00D90EB6" w:rsidRPr="009F2915" w:rsidRDefault="00D90EB6" w:rsidP="00CE2989">
            <w:pPr>
              <w:pStyle w:val="2fd"/>
              <w:spacing w:line="384" w:lineRule="auto"/>
              <w:jc w:val="center"/>
              <w:rPr>
                <w:bCs/>
              </w:rPr>
            </w:pPr>
            <w:r w:rsidRPr="009F2915">
              <w:rPr>
                <w:bCs/>
              </w:rPr>
              <w:t>Динаміка</w:t>
            </w:r>
          </w:p>
        </w:tc>
      </w:tr>
      <w:tr w:rsidR="00D90EB6" w:rsidRPr="009F2915" w14:paraId="06B32791" w14:textId="77777777" w:rsidTr="00CE2989">
        <w:tc>
          <w:tcPr>
            <w:tcW w:w="0" w:type="auto"/>
            <w:vAlign w:val="center"/>
            <w:hideMark/>
          </w:tcPr>
          <w:p w14:paraId="14E4AB3A" w14:textId="77777777" w:rsidR="00D90EB6" w:rsidRPr="009F2915" w:rsidRDefault="00D90EB6" w:rsidP="00CE2989">
            <w:pPr>
              <w:pStyle w:val="2fd"/>
              <w:spacing w:line="384" w:lineRule="auto"/>
              <w:jc w:val="center"/>
              <w:rPr>
                <w:bCs/>
              </w:rPr>
            </w:pPr>
            <w:r w:rsidRPr="009F2915">
              <w:rPr>
                <w:bCs/>
              </w:rPr>
              <w:t>1</w:t>
            </w:r>
          </w:p>
        </w:tc>
        <w:tc>
          <w:tcPr>
            <w:tcW w:w="0" w:type="auto"/>
            <w:vAlign w:val="center"/>
            <w:hideMark/>
          </w:tcPr>
          <w:p w14:paraId="23899DEC" w14:textId="77777777" w:rsidR="00D90EB6" w:rsidRPr="009F2915" w:rsidRDefault="00D90EB6" w:rsidP="00CE2989">
            <w:pPr>
              <w:pStyle w:val="2fd"/>
              <w:spacing w:line="384" w:lineRule="auto"/>
              <w:jc w:val="center"/>
              <w:rPr>
                <w:bCs/>
              </w:rPr>
            </w:pPr>
            <w:r w:rsidRPr="009F2915">
              <w:rPr>
                <w:bCs/>
              </w:rPr>
              <w:t>38</w:t>
            </w:r>
          </w:p>
        </w:tc>
        <w:tc>
          <w:tcPr>
            <w:tcW w:w="0" w:type="auto"/>
            <w:vAlign w:val="center"/>
            <w:hideMark/>
          </w:tcPr>
          <w:p w14:paraId="717C3601"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4530CB4F"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7BF474C8"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6C3109C0"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304FF693" w14:textId="77777777" w:rsidR="00D90EB6" w:rsidRPr="009F2915" w:rsidRDefault="00D90EB6" w:rsidP="00CE2989">
            <w:pPr>
              <w:pStyle w:val="2fd"/>
              <w:spacing w:line="384" w:lineRule="auto"/>
              <w:jc w:val="center"/>
              <w:rPr>
                <w:bCs/>
              </w:rPr>
            </w:pPr>
            <w:r w:rsidRPr="009F2915">
              <w:rPr>
                <w:bCs/>
              </w:rPr>
              <w:t>-1</w:t>
            </w:r>
          </w:p>
        </w:tc>
      </w:tr>
      <w:tr w:rsidR="00D90EB6" w:rsidRPr="009F2915" w14:paraId="51508281" w14:textId="77777777" w:rsidTr="00CE2989">
        <w:tc>
          <w:tcPr>
            <w:tcW w:w="0" w:type="auto"/>
            <w:vAlign w:val="center"/>
            <w:hideMark/>
          </w:tcPr>
          <w:p w14:paraId="2201A810"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3499451B" w14:textId="77777777" w:rsidR="00D90EB6" w:rsidRPr="009F2915" w:rsidRDefault="00D90EB6" w:rsidP="00CE2989">
            <w:pPr>
              <w:pStyle w:val="2fd"/>
              <w:spacing w:line="384" w:lineRule="auto"/>
              <w:jc w:val="center"/>
              <w:rPr>
                <w:bCs/>
              </w:rPr>
            </w:pPr>
            <w:r w:rsidRPr="009F2915">
              <w:rPr>
                <w:bCs/>
              </w:rPr>
              <w:t>35</w:t>
            </w:r>
          </w:p>
        </w:tc>
        <w:tc>
          <w:tcPr>
            <w:tcW w:w="0" w:type="auto"/>
            <w:vAlign w:val="center"/>
            <w:hideMark/>
          </w:tcPr>
          <w:p w14:paraId="76FCE7BC"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5F5309B6"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FA8730C"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4C52445D"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B1575AF" w14:textId="77777777" w:rsidR="00D90EB6" w:rsidRPr="009F2915" w:rsidRDefault="00D90EB6" w:rsidP="00CE2989">
            <w:pPr>
              <w:pStyle w:val="2fd"/>
              <w:spacing w:line="384" w:lineRule="auto"/>
              <w:jc w:val="center"/>
              <w:rPr>
                <w:bCs/>
              </w:rPr>
            </w:pPr>
            <w:r w:rsidRPr="009F2915">
              <w:rPr>
                <w:bCs/>
              </w:rPr>
              <w:t>-1</w:t>
            </w:r>
          </w:p>
        </w:tc>
      </w:tr>
      <w:tr w:rsidR="00D90EB6" w:rsidRPr="009F2915" w14:paraId="2D576B4D" w14:textId="77777777" w:rsidTr="00CE2989">
        <w:tc>
          <w:tcPr>
            <w:tcW w:w="0" w:type="auto"/>
            <w:vAlign w:val="center"/>
            <w:hideMark/>
          </w:tcPr>
          <w:p w14:paraId="18AB7717"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5047A3C" w14:textId="77777777" w:rsidR="00D90EB6" w:rsidRPr="009F2915" w:rsidRDefault="00D90EB6" w:rsidP="00CE2989">
            <w:pPr>
              <w:pStyle w:val="2fd"/>
              <w:spacing w:line="384" w:lineRule="auto"/>
              <w:jc w:val="center"/>
              <w:rPr>
                <w:bCs/>
              </w:rPr>
            </w:pPr>
            <w:r w:rsidRPr="009F2915">
              <w:rPr>
                <w:bCs/>
              </w:rPr>
              <w:t>39</w:t>
            </w:r>
          </w:p>
        </w:tc>
        <w:tc>
          <w:tcPr>
            <w:tcW w:w="0" w:type="auto"/>
            <w:vAlign w:val="center"/>
            <w:hideMark/>
          </w:tcPr>
          <w:p w14:paraId="17D21136"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70EB0E0B"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486BC81"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3FFA41C2"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7EB97F59" w14:textId="77777777" w:rsidR="00D90EB6" w:rsidRPr="009F2915" w:rsidRDefault="00D90EB6" w:rsidP="00CE2989">
            <w:pPr>
              <w:pStyle w:val="2fd"/>
              <w:spacing w:line="384" w:lineRule="auto"/>
              <w:jc w:val="center"/>
              <w:rPr>
                <w:bCs/>
              </w:rPr>
            </w:pPr>
            <w:r w:rsidRPr="009F2915">
              <w:rPr>
                <w:bCs/>
              </w:rPr>
              <w:t>0</w:t>
            </w:r>
          </w:p>
        </w:tc>
      </w:tr>
      <w:tr w:rsidR="00D90EB6" w:rsidRPr="009F2915" w14:paraId="4E57EAFF" w14:textId="77777777" w:rsidTr="00CE2989">
        <w:tc>
          <w:tcPr>
            <w:tcW w:w="0" w:type="auto"/>
            <w:vAlign w:val="center"/>
            <w:hideMark/>
          </w:tcPr>
          <w:p w14:paraId="0DBC2717"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6346717" w14:textId="77777777" w:rsidR="00D90EB6" w:rsidRPr="009F2915" w:rsidRDefault="00D90EB6" w:rsidP="00CE2989">
            <w:pPr>
              <w:pStyle w:val="2fd"/>
              <w:spacing w:line="384" w:lineRule="auto"/>
              <w:jc w:val="center"/>
              <w:rPr>
                <w:bCs/>
              </w:rPr>
            </w:pPr>
            <w:r w:rsidRPr="009F2915">
              <w:rPr>
                <w:bCs/>
              </w:rPr>
              <w:t>36</w:t>
            </w:r>
          </w:p>
        </w:tc>
        <w:tc>
          <w:tcPr>
            <w:tcW w:w="0" w:type="auto"/>
            <w:vAlign w:val="center"/>
            <w:hideMark/>
          </w:tcPr>
          <w:p w14:paraId="236386A5"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3C311EA4"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437143FB"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6B49DC2F"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B90D56A" w14:textId="77777777" w:rsidR="00D90EB6" w:rsidRPr="009F2915" w:rsidRDefault="00D90EB6" w:rsidP="00CE2989">
            <w:pPr>
              <w:pStyle w:val="2fd"/>
              <w:spacing w:line="384" w:lineRule="auto"/>
              <w:jc w:val="center"/>
              <w:rPr>
                <w:bCs/>
              </w:rPr>
            </w:pPr>
            <w:r w:rsidRPr="009F2915">
              <w:rPr>
                <w:bCs/>
              </w:rPr>
              <w:t>0</w:t>
            </w:r>
          </w:p>
        </w:tc>
      </w:tr>
      <w:tr w:rsidR="00D90EB6" w:rsidRPr="009F2915" w14:paraId="134E1942" w14:textId="77777777" w:rsidTr="00CE2989">
        <w:tc>
          <w:tcPr>
            <w:tcW w:w="0" w:type="auto"/>
            <w:vAlign w:val="center"/>
            <w:hideMark/>
          </w:tcPr>
          <w:p w14:paraId="1DDF07EA"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103F563B" w14:textId="77777777" w:rsidR="00D90EB6" w:rsidRPr="009F2915" w:rsidRDefault="00D90EB6" w:rsidP="00CE2989">
            <w:pPr>
              <w:pStyle w:val="2fd"/>
              <w:spacing w:line="384" w:lineRule="auto"/>
              <w:jc w:val="center"/>
              <w:rPr>
                <w:bCs/>
              </w:rPr>
            </w:pPr>
            <w:r w:rsidRPr="009F2915">
              <w:rPr>
                <w:bCs/>
              </w:rPr>
              <w:t>37</w:t>
            </w:r>
          </w:p>
        </w:tc>
        <w:tc>
          <w:tcPr>
            <w:tcW w:w="0" w:type="auto"/>
            <w:vAlign w:val="center"/>
            <w:hideMark/>
          </w:tcPr>
          <w:p w14:paraId="68DBCE14"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537DBB64"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98ADB46"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7F0ACE23"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C932061" w14:textId="77777777" w:rsidR="00D90EB6" w:rsidRPr="009F2915" w:rsidRDefault="00D90EB6" w:rsidP="00CE2989">
            <w:pPr>
              <w:pStyle w:val="2fd"/>
              <w:spacing w:line="384" w:lineRule="auto"/>
              <w:jc w:val="center"/>
              <w:rPr>
                <w:bCs/>
              </w:rPr>
            </w:pPr>
            <w:r w:rsidRPr="009F2915">
              <w:rPr>
                <w:bCs/>
              </w:rPr>
              <w:t>-1</w:t>
            </w:r>
          </w:p>
        </w:tc>
      </w:tr>
      <w:tr w:rsidR="00D90EB6" w:rsidRPr="009F2915" w14:paraId="115D985E" w14:textId="77777777" w:rsidTr="00CE2989">
        <w:tc>
          <w:tcPr>
            <w:tcW w:w="0" w:type="auto"/>
            <w:vAlign w:val="center"/>
            <w:hideMark/>
          </w:tcPr>
          <w:p w14:paraId="362BC1A8"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47B12B37" w14:textId="77777777" w:rsidR="00D90EB6" w:rsidRPr="009F2915" w:rsidRDefault="00D90EB6" w:rsidP="00CE2989">
            <w:pPr>
              <w:pStyle w:val="2fd"/>
              <w:spacing w:line="384" w:lineRule="auto"/>
              <w:jc w:val="center"/>
              <w:rPr>
                <w:bCs/>
              </w:rPr>
            </w:pPr>
            <w:r w:rsidRPr="009F2915">
              <w:rPr>
                <w:bCs/>
              </w:rPr>
              <w:t>41</w:t>
            </w:r>
          </w:p>
        </w:tc>
        <w:tc>
          <w:tcPr>
            <w:tcW w:w="0" w:type="auto"/>
            <w:vAlign w:val="center"/>
            <w:hideMark/>
          </w:tcPr>
          <w:p w14:paraId="72D3A702"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3CBAE340"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8ACDAE6"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4A56A2CA"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78AFF52C" w14:textId="77777777" w:rsidR="00D90EB6" w:rsidRPr="009F2915" w:rsidRDefault="00D90EB6" w:rsidP="00CE2989">
            <w:pPr>
              <w:pStyle w:val="2fd"/>
              <w:spacing w:line="384" w:lineRule="auto"/>
              <w:jc w:val="center"/>
              <w:rPr>
                <w:bCs/>
              </w:rPr>
            </w:pPr>
            <w:r w:rsidRPr="009F2915">
              <w:rPr>
                <w:bCs/>
              </w:rPr>
              <w:t>0</w:t>
            </w:r>
          </w:p>
        </w:tc>
      </w:tr>
      <w:tr w:rsidR="00D90EB6" w:rsidRPr="009F2915" w14:paraId="472125E0" w14:textId="77777777" w:rsidTr="00CE2989">
        <w:tc>
          <w:tcPr>
            <w:tcW w:w="0" w:type="auto"/>
            <w:vAlign w:val="center"/>
            <w:hideMark/>
          </w:tcPr>
          <w:p w14:paraId="4EAAF988"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1033B6C4" w14:textId="77777777" w:rsidR="00D90EB6" w:rsidRPr="009F2915" w:rsidRDefault="00D90EB6" w:rsidP="00CE2989">
            <w:pPr>
              <w:pStyle w:val="2fd"/>
              <w:spacing w:line="384" w:lineRule="auto"/>
              <w:jc w:val="center"/>
              <w:rPr>
                <w:bCs/>
              </w:rPr>
            </w:pPr>
            <w:r w:rsidRPr="009F2915">
              <w:rPr>
                <w:bCs/>
              </w:rPr>
              <w:t>38</w:t>
            </w:r>
          </w:p>
        </w:tc>
        <w:tc>
          <w:tcPr>
            <w:tcW w:w="0" w:type="auto"/>
            <w:vAlign w:val="center"/>
            <w:hideMark/>
          </w:tcPr>
          <w:p w14:paraId="2AF7474F"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6B776DD3"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FBD2678"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7679BC4E"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373A0010" w14:textId="77777777" w:rsidR="00D90EB6" w:rsidRPr="009F2915" w:rsidRDefault="00D90EB6" w:rsidP="00CE2989">
            <w:pPr>
              <w:pStyle w:val="2fd"/>
              <w:spacing w:line="384" w:lineRule="auto"/>
              <w:jc w:val="center"/>
              <w:rPr>
                <w:bCs/>
              </w:rPr>
            </w:pPr>
            <w:r w:rsidRPr="009F2915">
              <w:rPr>
                <w:bCs/>
              </w:rPr>
              <w:t>0</w:t>
            </w:r>
          </w:p>
        </w:tc>
      </w:tr>
      <w:tr w:rsidR="00D90EB6" w:rsidRPr="009F2915" w14:paraId="54E30100" w14:textId="77777777" w:rsidTr="00CE2989">
        <w:tc>
          <w:tcPr>
            <w:tcW w:w="0" w:type="auto"/>
            <w:vAlign w:val="center"/>
            <w:hideMark/>
          </w:tcPr>
          <w:p w14:paraId="5DB6E7D4"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4CE8879B" w14:textId="77777777" w:rsidR="00D90EB6" w:rsidRPr="009F2915" w:rsidRDefault="00D90EB6" w:rsidP="00CE2989">
            <w:pPr>
              <w:pStyle w:val="2fd"/>
              <w:spacing w:line="384" w:lineRule="auto"/>
              <w:jc w:val="center"/>
              <w:rPr>
                <w:bCs/>
              </w:rPr>
            </w:pPr>
            <w:r w:rsidRPr="009F2915">
              <w:rPr>
                <w:bCs/>
              </w:rPr>
              <w:t>39</w:t>
            </w:r>
          </w:p>
        </w:tc>
        <w:tc>
          <w:tcPr>
            <w:tcW w:w="0" w:type="auto"/>
            <w:vAlign w:val="center"/>
            <w:hideMark/>
          </w:tcPr>
          <w:p w14:paraId="0FA72C1D"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1B54101B"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2FA9ECC"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63AABA6B"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7BE9190" w14:textId="77777777" w:rsidR="00D90EB6" w:rsidRPr="009F2915" w:rsidRDefault="00D90EB6" w:rsidP="00CE2989">
            <w:pPr>
              <w:pStyle w:val="2fd"/>
              <w:spacing w:line="384" w:lineRule="auto"/>
              <w:jc w:val="center"/>
              <w:rPr>
                <w:bCs/>
              </w:rPr>
            </w:pPr>
            <w:r w:rsidRPr="009F2915">
              <w:rPr>
                <w:bCs/>
              </w:rPr>
              <w:t>-1</w:t>
            </w:r>
          </w:p>
        </w:tc>
      </w:tr>
      <w:tr w:rsidR="00D90EB6" w:rsidRPr="009F2915" w14:paraId="62B17882" w14:textId="77777777" w:rsidTr="00CE2989">
        <w:tc>
          <w:tcPr>
            <w:tcW w:w="0" w:type="auto"/>
            <w:vAlign w:val="center"/>
            <w:hideMark/>
          </w:tcPr>
          <w:p w14:paraId="23AA45FA"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564B4DA7" w14:textId="77777777" w:rsidR="00D90EB6" w:rsidRPr="009F2915" w:rsidRDefault="00D90EB6" w:rsidP="00CE2989">
            <w:pPr>
              <w:pStyle w:val="2fd"/>
              <w:spacing w:line="384" w:lineRule="auto"/>
              <w:jc w:val="center"/>
              <w:rPr>
                <w:bCs/>
              </w:rPr>
            </w:pPr>
            <w:r w:rsidRPr="009F2915">
              <w:rPr>
                <w:bCs/>
              </w:rPr>
              <w:t>43</w:t>
            </w:r>
          </w:p>
        </w:tc>
        <w:tc>
          <w:tcPr>
            <w:tcW w:w="0" w:type="auto"/>
            <w:vAlign w:val="center"/>
            <w:hideMark/>
          </w:tcPr>
          <w:p w14:paraId="21EEE499"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64C48EC2"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3A585C3"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60096926"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6413B271" w14:textId="77777777" w:rsidR="00D90EB6" w:rsidRPr="009F2915" w:rsidRDefault="00D90EB6" w:rsidP="00CE2989">
            <w:pPr>
              <w:pStyle w:val="2fd"/>
              <w:spacing w:line="384" w:lineRule="auto"/>
              <w:jc w:val="center"/>
              <w:rPr>
                <w:bCs/>
              </w:rPr>
            </w:pPr>
            <w:r w:rsidRPr="009F2915">
              <w:rPr>
                <w:bCs/>
              </w:rPr>
              <w:t>-1</w:t>
            </w:r>
          </w:p>
        </w:tc>
      </w:tr>
      <w:tr w:rsidR="00D90EB6" w:rsidRPr="009F2915" w14:paraId="690FB8BA" w14:textId="77777777" w:rsidTr="00CE2989">
        <w:tc>
          <w:tcPr>
            <w:tcW w:w="0" w:type="auto"/>
            <w:vAlign w:val="center"/>
            <w:hideMark/>
          </w:tcPr>
          <w:p w14:paraId="4D68FCCD"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4FB71BB0" w14:textId="77777777" w:rsidR="00D90EB6" w:rsidRPr="009F2915" w:rsidRDefault="00D90EB6" w:rsidP="00CE2989">
            <w:pPr>
              <w:pStyle w:val="2fd"/>
              <w:spacing w:line="384" w:lineRule="auto"/>
              <w:jc w:val="center"/>
              <w:rPr>
                <w:bCs/>
              </w:rPr>
            </w:pPr>
            <w:r w:rsidRPr="009F2915">
              <w:rPr>
                <w:bCs/>
              </w:rPr>
              <w:t>36</w:t>
            </w:r>
          </w:p>
        </w:tc>
        <w:tc>
          <w:tcPr>
            <w:tcW w:w="0" w:type="auto"/>
            <w:vAlign w:val="center"/>
            <w:hideMark/>
          </w:tcPr>
          <w:p w14:paraId="3EAE1943"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380BEF84"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3CF05C11"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6C08CC18"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88A9F58" w14:textId="77777777" w:rsidR="00D90EB6" w:rsidRPr="009F2915" w:rsidRDefault="00D90EB6" w:rsidP="00CE2989">
            <w:pPr>
              <w:pStyle w:val="2fd"/>
              <w:spacing w:line="384" w:lineRule="auto"/>
              <w:jc w:val="center"/>
              <w:rPr>
                <w:bCs/>
              </w:rPr>
            </w:pPr>
            <w:r w:rsidRPr="009F2915">
              <w:rPr>
                <w:bCs/>
              </w:rPr>
              <w:t>0</w:t>
            </w:r>
          </w:p>
        </w:tc>
      </w:tr>
      <w:tr w:rsidR="00D90EB6" w:rsidRPr="009F2915" w14:paraId="197FA8CB" w14:textId="77777777" w:rsidTr="00CE2989">
        <w:tc>
          <w:tcPr>
            <w:tcW w:w="0" w:type="auto"/>
            <w:vAlign w:val="center"/>
            <w:hideMark/>
          </w:tcPr>
          <w:p w14:paraId="1B2E9588"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652B53B4" w14:textId="77777777" w:rsidR="00D90EB6" w:rsidRPr="009F2915" w:rsidRDefault="00D90EB6" w:rsidP="00CE2989">
            <w:pPr>
              <w:pStyle w:val="2fd"/>
              <w:spacing w:line="384" w:lineRule="auto"/>
              <w:jc w:val="center"/>
              <w:rPr>
                <w:bCs/>
              </w:rPr>
            </w:pPr>
            <w:r w:rsidRPr="009F2915">
              <w:rPr>
                <w:bCs/>
              </w:rPr>
              <w:t>42</w:t>
            </w:r>
          </w:p>
        </w:tc>
        <w:tc>
          <w:tcPr>
            <w:tcW w:w="0" w:type="auto"/>
            <w:vAlign w:val="center"/>
            <w:hideMark/>
          </w:tcPr>
          <w:p w14:paraId="4A36FD4D"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3AA055CE"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340889B7"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46980F11"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286D3FE" w14:textId="77777777" w:rsidR="00D90EB6" w:rsidRPr="009F2915" w:rsidRDefault="00D90EB6" w:rsidP="00CE2989">
            <w:pPr>
              <w:pStyle w:val="2fd"/>
              <w:spacing w:line="384" w:lineRule="auto"/>
              <w:jc w:val="center"/>
              <w:rPr>
                <w:bCs/>
              </w:rPr>
            </w:pPr>
            <w:r w:rsidRPr="009F2915">
              <w:rPr>
                <w:bCs/>
              </w:rPr>
              <w:t>0</w:t>
            </w:r>
          </w:p>
        </w:tc>
      </w:tr>
      <w:tr w:rsidR="00D90EB6" w:rsidRPr="009F2915" w14:paraId="227627C7" w14:textId="77777777" w:rsidTr="00CE2989">
        <w:tc>
          <w:tcPr>
            <w:tcW w:w="0" w:type="auto"/>
            <w:vAlign w:val="center"/>
            <w:hideMark/>
          </w:tcPr>
          <w:p w14:paraId="517B2E57"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7DAD9B17" w14:textId="77777777" w:rsidR="00D90EB6" w:rsidRPr="009F2915" w:rsidRDefault="00D90EB6" w:rsidP="00CE2989">
            <w:pPr>
              <w:pStyle w:val="2fd"/>
              <w:spacing w:line="384" w:lineRule="auto"/>
              <w:jc w:val="center"/>
              <w:rPr>
                <w:bCs/>
              </w:rPr>
            </w:pPr>
            <w:r w:rsidRPr="009F2915">
              <w:rPr>
                <w:bCs/>
              </w:rPr>
              <w:t>37</w:t>
            </w:r>
          </w:p>
        </w:tc>
        <w:tc>
          <w:tcPr>
            <w:tcW w:w="0" w:type="auto"/>
            <w:vAlign w:val="center"/>
            <w:hideMark/>
          </w:tcPr>
          <w:p w14:paraId="0823B93F"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5D864AFA"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03F72F4B"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3CDDF4E3"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A087B7D" w14:textId="77777777" w:rsidR="00D90EB6" w:rsidRPr="009F2915" w:rsidRDefault="00D90EB6" w:rsidP="00CE2989">
            <w:pPr>
              <w:pStyle w:val="2fd"/>
              <w:spacing w:line="384" w:lineRule="auto"/>
              <w:jc w:val="center"/>
              <w:rPr>
                <w:bCs/>
              </w:rPr>
            </w:pPr>
            <w:r w:rsidRPr="009F2915">
              <w:rPr>
                <w:bCs/>
              </w:rPr>
              <w:t>0</w:t>
            </w:r>
          </w:p>
        </w:tc>
      </w:tr>
      <w:tr w:rsidR="00D90EB6" w:rsidRPr="009F2915" w14:paraId="345C9580" w14:textId="77777777" w:rsidTr="00CE2989">
        <w:tc>
          <w:tcPr>
            <w:tcW w:w="0" w:type="auto"/>
            <w:vAlign w:val="center"/>
            <w:hideMark/>
          </w:tcPr>
          <w:p w14:paraId="29E0CE11"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304E34AC" w14:textId="77777777" w:rsidR="00D90EB6" w:rsidRPr="009F2915" w:rsidRDefault="00D90EB6" w:rsidP="00CE2989">
            <w:pPr>
              <w:pStyle w:val="2fd"/>
              <w:spacing w:line="384" w:lineRule="auto"/>
              <w:jc w:val="center"/>
              <w:rPr>
                <w:bCs/>
              </w:rPr>
            </w:pPr>
            <w:r w:rsidRPr="009F2915">
              <w:rPr>
                <w:bCs/>
              </w:rPr>
              <w:t>40</w:t>
            </w:r>
          </w:p>
        </w:tc>
        <w:tc>
          <w:tcPr>
            <w:tcW w:w="0" w:type="auto"/>
            <w:vAlign w:val="center"/>
            <w:hideMark/>
          </w:tcPr>
          <w:p w14:paraId="434783CD"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299816BB"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4AACD3CF"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634677CD"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16ED7E1" w14:textId="77777777" w:rsidR="00D90EB6" w:rsidRPr="009F2915" w:rsidRDefault="00D90EB6" w:rsidP="00CE2989">
            <w:pPr>
              <w:pStyle w:val="2fd"/>
              <w:spacing w:line="384" w:lineRule="auto"/>
              <w:jc w:val="center"/>
              <w:rPr>
                <w:bCs/>
              </w:rPr>
            </w:pPr>
            <w:r w:rsidRPr="009F2915">
              <w:rPr>
                <w:bCs/>
              </w:rPr>
              <w:t>-1</w:t>
            </w:r>
          </w:p>
        </w:tc>
      </w:tr>
      <w:tr w:rsidR="00D90EB6" w:rsidRPr="009F2915" w14:paraId="1B326DDE" w14:textId="77777777" w:rsidTr="00CE2989">
        <w:tc>
          <w:tcPr>
            <w:tcW w:w="0" w:type="auto"/>
            <w:vAlign w:val="center"/>
            <w:hideMark/>
          </w:tcPr>
          <w:p w14:paraId="5EE02345"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57B5EAC0" w14:textId="77777777" w:rsidR="00D90EB6" w:rsidRPr="009F2915" w:rsidRDefault="00D90EB6" w:rsidP="00CE2989">
            <w:pPr>
              <w:pStyle w:val="2fd"/>
              <w:spacing w:line="384" w:lineRule="auto"/>
              <w:jc w:val="center"/>
              <w:rPr>
                <w:bCs/>
              </w:rPr>
            </w:pPr>
            <w:r w:rsidRPr="009F2915">
              <w:rPr>
                <w:bCs/>
              </w:rPr>
              <w:t>38</w:t>
            </w:r>
          </w:p>
        </w:tc>
        <w:tc>
          <w:tcPr>
            <w:tcW w:w="0" w:type="auto"/>
            <w:vAlign w:val="center"/>
            <w:hideMark/>
          </w:tcPr>
          <w:p w14:paraId="78FBBC09"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6C69A1DF"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2B73EAEA"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1907D313"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5C393EFE" w14:textId="77777777" w:rsidR="00D90EB6" w:rsidRPr="009F2915" w:rsidRDefault="00D90EB6" w:rsidP="00CE2989">
            <w:pPr>
              <w:pStyle w:val="2fd"/>
              <w:spacing w:line="384" w:lineRule="auto"/>
              <w:jc w:val="center"/>
              <w:rPr>
                <w:bCs/>
              </w:rPr>
            </w:pPr>
            <w:r w:rsidRPr="009F2915">
              <w:rPr>
                <w:bCs/>
              </w:rPr>
              <w:t>0</w:t>
            </w:r>
          </w:p>
        </w:tc>
      </w:tr>
      <w:tr w:rsidR="00D90EB6" w:rsidRPr="009F2915" w14:paraId="01F413A3" w14:textId="77777777" w:rsidTr="00CE2989">
        <w:tc>
          <w:tcPr>
            <w:tcW w:w="0" w:type="auto"/>
            <w:vAlign w:val="center"/>
            <w:hideMark/>
          </w:tcPr>
          <w:p w14:paraId="78AD9E15"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379693ED" w14:textId="77777777" w:rsidR="00D90EB6" w:rsidRPr="009F2915" w:rsidRDefault="00D90EB6" w:rsidP="00CE2989">
            <w:pPr>
              <w:pStyle w:val="2fd"/>
              <w:spacing w:line="384" w:lineRule="auto"/>
              <w:jc w:val="center"/>
              <w:rPr>
                <w:bCs/>
              </w:rPr>
            </w:pPr>
            <w:r w:rsidRPr="009F2915">
              <w:rPr>
                <w:bCs/>
              </w:rPr>
              <w:t>41</w:t>
            </w:r>
          </w:p>
        </w:tc>
        <w:tc>
          <w:tcPr>
            <w:tcW w:w="0" w:type="auto"/>
            <w:vAlign w:val="center"/>
            <w:hideMark/>
          </w:tcPr>
          <w:p w14:paraId="26B5AE29"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22E7242D"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8639E8D"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40C656A6"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3F6E677" w14:textId="77777777" w:rsidR="00D90EB6" w:rsidRPr="009F2915" w:rsidRDefault="00D90EB6" w:rsidP="00CE2989">
            <w:pPr>
              <w:pStyle w:val="2fd"/>
              <w:spacing w:line="384" w:lineRule="auto"/>
              <w:jc w:val="center"/>
              <w:rPr>
                <w:bCs/>
              </w:rPr>
            </w:pPr>
            <w:r w:rsidRPr="009F2915">
              <w:rPr>
                <w:bCs/>
              </w:rPr>
              <w:t>-1</w:t>
            </w:r>
          </w:p>
        </w:tc>
      </w:tr>
    </w:tbl>
    <w:p w14:paraId="0BA214BB" w14:textId="77777777" w:rsidR="00D90EB6" w:rsidRPr="009F2915" w:rsidRDefault="00D90EB6" w:rsidP="00D90EB6">
      <w:pPr>
        <w:pStyle w:val="1fa"/>
        <w:spacing w:line="384" w:lineRule="auto"/>
        <w:ind w:firstLine="993"/>
        <w:jc w:val="both"/>
        <w:rPr>
          <w:b w:val="0"/>
          <w:bCs/>
          <w:lang w:val="uk-UA"/>
        </w:rPr>
      </w:pPr>
      <w:r w:rsidRPr="009F2915">
        <w:rPr>
          <w:b w:val="0"/>
          <w:bCs/>
          <w:lang w:val="uk-UA"/>
        </w:rPr>
        <w:t>На основі отриманих результатів було проведено порівняльний аналіз розподілу респондентів за рівнями сприйманого стресу в експериментальній групі до та після програми (див. табл. 2.4).</w:t>
      </w:r>
    </w:p>
    <w:p w14:paraId="64020C78" w14:textId="77777777" w:rsidR="00D90EB6" w:rsidRPr="009F2915" w:rsidRDefault="00D90EB6" w:rsidP="00D90EB6">
      <w:pPr>
        <w:pStyle w:val="1fa"/>
        <w:spacing w:line="384" w:lineRule="auto"/>
        <w:jc w:val="right"/>
        <w:rPr>
          <w:b w:val="0"/>
          <w:bCs/>
          <w:lang w:val="uk-UA"/>
        </w:rPr>
      </w:pPr>
      <w:r w:rsidRPr="009F2915">
        <w:rPr>
          <w:b w:val="0"/>
          <w:bCs/>
          <w:lang w:val="uk-UA"/>
        </w:rPr>
        <w:t>Таблиця 2.4</w:t>
      </w:r>
    </w:p>
    <w:p w14:paraId="3DA553D1" w14:textId="77777777" w:rsidR="00D90EB6" w:rsidRPr="009F2915" w:rsidRDefault="00D90EB6" w:rsidP="00D90EB6">
      <w:pPr>
        <w:pStyle w:val="1fa"/>
        <w:spacing w:line="384" w:lineRule="auto"/>
        <w:rPr>
          <w:b w:val="0"/>
          <w:bCs/>
          <w:lang w:val="uk-UA"/>
        </w:rPr>
      </w:pPr>
      <w:r w:rsidRPr="009F2915">
        <w:rPr>
          <w:b w:val="0"/>
          <w:bCs/>
          <w:lang w:val="uk-UA"/>
        </w:rPr>
        <w:t>Розподіл респондентів експериментальної групи за рівнями сприйманого стресу до та після програми</w:t>
      </w:r>
    </w:p>
    <w:tbl>
      <w:tblPr>
        <w:tblStyle w:val="1fd"/>
        <w:tblW w:w="5000" w:type="pct"/>
        <w:tblLook w:val="04A0" w:firstRow="1" w:lastRow="0" w:firstColumn="1" w:lastColumn="0" w:noHBand="0" w:noVBand="1"/>
      </w:tblPr>
      <w:tblGrid>
        <w:gridCol w:w="4689"/>
        <w:gridCol w:w="2379"/>
        <w:gridCol w:w="2843"/>
      </w:tblGrid>
      <w:tr w:rsidR="00D90EB6" w:rsidRPr="009F2915" w14:paraId="48C6C0B1" w14:textId="77777777" w:rsidTr="00CE2989">
        <w:tc>
          <w:tcPr>
            <w:tcW w:w="0" w:type="auto"/>
            <w:vMerge w:val="restart"/>
            <w:vAlign w:val="center"/>
            <w:hideMark/>
          </w:tcPr>
          <w:p w14:paraId="0A8D49A1" w14:textId="77777777" w:rsidR="00D90EB6" w:rsidRPr="009F2915" w:rsidRDefault="00D90EB6" w:rsidP="00CE2989">
            <w:pPr>
              <w:pStyle w:val="2fd"/>
              <w:spacing w:line="384" w:lineRule="auto"/>
              <w:jc w:val="center"/>
              <w:rPr>
                <w:bCs/>
              </w:rPr>
            </w:pPr>
            <w:r w:rsidRPr="009F2915">
              <w:rPr>
                <w:bCs/>
              </w:rPr>
              <w:t>Рівень сприйманого стресу</w:t>
            </w:r>
          </w:p>
        </w:tc>
        <w:tc>
          <w:tcPr>
            <w:tcW w:w="0" w:type="auto"/>
            <w:vAlign w:val="center"/>
            <w:hideMark/>
          </w:tcPr>
          <w:p w14:paraId="694E4AA7" w14:textId="77777777" w:rsidR="00D90EB6" w:rsidRPr="009F2915" w:rsidRDefault="00D90EB6" w:rsidP="00CE2989">
            <w:pPr>
              <w:pStyle w:val="2fd"/>
              <w:spacing w:line="384" w:lineRule="auto"/>
              <w:jc w:val="center"/>
              <w:rPr>
                <w:bCs/>
              </w:rPr>
            </w:pPr>
            <w:r w:rsidRPr="009F2915">
              <w:rPr>
                <w:bCs/>
              </w:rPr>
              <w:t>До програми</w:t>
            </w:r>
          </w:p>
        </w:tc>
        <w:tc>
          <w:tcPr>
            <w:tcW w:w="0" w:type="auto"/>
            <w:vAlign w:val="center"/>
            <w:hideMark/>
          </w:tcPr>
          <w:p w14:paraId="7B92C61A" w14:textId="77777777" w:rsidR="00D90EB6" w:rsidRPr="009F2915" w:rsidRDefault="00D90EB6" w:rsidP="00CE2989">
            <w:pPr>
              <w:pStyle w:val="2fd"/>
              <w:spacing w:line="384" w:lineRule="auto"/>
              <w:jc w:val="center"/>
              <w:rPr>
                <w:bCs/>
              </w:rPr>
            </w:pPr>
            <w:r w:rsidRPr="009F2915">
              <w:rPr>
                <w:bCs/>
              </w:rPr>
              <w:t>Після програми</w:t>
            </w:r>
          </w:p>
        </w:tc>
      </w:tr>
      <w:tr w:rsidR="00D90EB6" w:rsidRPr="009F2915" w14:paraId="5B32AB58" w14:textId="77777777" w:rsidTr="00CE2989">
        <w:tc>
          <w:tcPr>
            <w:tcW w:w="0" w:type="auto"/>
            <w:vMerge/>
            <w:vAlign w:val="center"/>
            <w:hideMark/>
          </w:tcPr>
          <w:p w14:paraId="0BDB19D9" w14:textId="77777777" w:rsidR="00D90EB6" w:rsidRPr="009F2915" w:rsidRDefault="00D90EB6" w:rsidP="00CE2989">
            <w:pPr>
              <w:pStyle w:val="2fd"/>
              <w:spacing w:line="384" w:lineRule="auto"/>
              <w:jc w:val="center"/>
              <w:rPr>
                <w:bCs/>
              </w:rPr>
            </w:pPr>
          </w:p>
        </w:tc>
        <w:tc>
          <w:tcPr>
            <w:tcW w:w="0" w:type="auto"/>
            <w:vAlign w:val="center"/>
            <w:hideMark/>
          </w:tcPr>
          <w:p w14:paraId="6F7B619C" w14:textId="77777777" w:rsidR="00D90EB6" w:rsidRPr="009F2915" w:rsidRDefault="00D90EB6" w:rsidP="00CE2989">
            <w:pPr>
              <w:pStyle w:val="2fd"/>
              <w:spacing w:line="384" w:lineRule="auto"/>
              <w:jc w:val="center"/>
              <w:rPr>
                <w:bCs/>
              </w:rPr>
            </w:pPr>
            <w:r w:rsidRPr="009F2915">
              <w:rPr>
                <w:bCs/>
              </w:rPr>
              <w:t>к-сть / %</w:t>
            </w:r>
          </w:p>
        </w:tc>
        <w:tc>
          <w:tcPr>
            <w:tcW w:w="0" w:type="auto"/>
            <w:vAlign w:val="center"/>
            <w:hideMark/>
          </w:tcPr>
          <w:p w14:paraId="6B5C9E52" w14:textId="77777777" w:rsidR="00D90EB6" w:rsidRPr="009F2915" w:rsidRDefault="00D90EB6" w:rsidP="00CE2989">
            <w:pPr>
              <w:pStyle w:val="2fd"/>
              <w:spacing w:line="384" w:lineRule="auto"/>
              <w:jc w:val="center"/>
              <w:rPr>
                <w:bCs/>
              </w:rPr>
            </w:pPr>
            <w:r w:rsidRPr="009F2915">
              <w:rPr>
                <w:bCs/>
              </w:rPr>
              <w:t>к-сть / %</w:t>
            </w:r>
          </w:p>
        </w:tc>
      </w:tr>
      <w:tr w:rsidR="00D90EB6" w:rsidRPr="009F2915" w14:paraId="309D5677" w14:textId="77777777" w:rsidTr="00CE2989">
        <w:tc>
          <w:tcPr>
            <w:tcW w:w="0" w:type="auto"/>
            <w:vAlign w:val="center"/>
            <w:hideMark/>
          </w:tcPr>
          <w:p w14:paraId="41E43D0A" w14:textId="77777777" w:rsidR="00D90EB6" w:rsidRPr="009F2915" w:rsidRDefault="00D90EB6" w:rsidP="00CE2989">
            <w:pPr>
              <w:pStyle w:val="2fd"/>
              <w:spacing w:line="384" w:lineRule="auto"/>
              <w:jc w:val="center"/>
              <w:rPr>
                <w:bCs/>
              </w:rPr>
            </w:pPr>
            <w:r w:rsidRPr="009F2915">
              <w:rPr>
                <w:bCs/>
              </w:rPr>
              <w:lastRenderedPageBreak/>
              <w:t>Низький (0-13)</w:t>
            </w:r>
          </w:p>
        </w:tc>
        <w:tc>
          <w:tcPr>
            <w:tcW w:w="0" w:type="auto"/>
            <w:vAlign w:val="center"/>
            <w:hideMark/>
          </w:tcPr>
          <w:p w14:paraId="6C067BF3"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4FCE18E1" w14:textId="77777777" w:rsidR="00D90EB6" w:rsidRPr="009F2915" w:rsidRDefault="00D90EB6" w:rsidP="00CE2989">
            <w:pPr>
              <w:pStyle w:val="2fd"/>
              <w:spacing w:line="384" w:lineRule="auto"/>
              <w:jc w:val="center"/>
              <w:rPr>
                <w:bCs/>
              </w:rPr>
            </w:pPr>
            <w:r w:rsidRPr="009F2915">
              <w:rPr>
                <w:bCs/>
              </w:rPr>
              <w:t>0 / 0%</w:t>
            </w:r>
          </w:p>
        </w:tc>
      </w:tr>
      <w:tr w:rsidR="00D90EB6" w:rsidRPr="009F2915" w14:paraId="69E89FFE" w14:textId="77777777" w:rsidTr="00CE2989">
        <w:tc>
          <w:tcPr>
            <w:tcW w:w="0" w:type="auto"/>
            <w:vAlign w:val="center"/>
            <w:hideMark/>
          </w:tcPr>
          <w:p w14:paraId="1F0AEE32" w14:textId="77777777" w:rsidR="00D90EB6" w:rsidRPr="009F2915" w:rsidRDefault="00D90EB6" w:rsidP="00CE2989">
            <w:pPr>
              <w:pStyle w:val="2fd"/>
              <w:spacing w:line="384" w:lineRule="auto"/>
              <w:jc w:val="center"/>
              <w:rPr>
                <w:bCs/>
              </w:rPr>
            </w:pPr>
            <w:r w:rsidRPr="009F2915">
              <w:rPr>
                <w:bCs/>
              </w:rPr>
              <w:t>Помірний (14-26)</w:t>
            </w:r>
          </w:p>
        </w:tc>
        <w:tc>
          <w:tcPr>
            <w:tcW w:w="0" w:type="auto"/>
            <w:vAlign w:val="center"/>
            <w:hideMark/>
          </w:tcPr>
          <w:p w14:paraId="0160BB46" w14:textId="77777777" w:rsidR="00D90EB6" w:rsidRPr="009F2915" w:rsidRDefault="00D90EB6" w:rsidP="00CE2989">
            <w:pPr>
              <w:pStyle w:val="2fd"/>
              <w:spacing w:line="384" w:lineRule="auto"/>
              <w:jc w:val="center"/>
              <w:rPr>
                <w:bCs/>
              </w:rPr>
            </w:pPr>
            <w:r w:rsidRPr="009F2915">
              <w:rPr>
                <w:bCs/>
              </w:rPr>
              <w:t>1 / 6,7%</w:t>
            </w:r>
          </w:p>
        </w:tc>
        <w:tc>
          <w:tcPr>
            <w:tcW w:w="0" w:type="auto"/>
            <w:vAlign w:val="center"/>
            <w:hideMark/>
          </w:tcPr>
          <w:p w14:paraId="76FD2E5D" w14:textId="77777777" w:rsidR="00D90EB6" w:rsidRPr="009F2915" w:rsidRDefault="00D90EB6" w:rsidP="00CE2989">
            <w:pPr>
              <w:pStyle w:val="2fd"/>
              <w:spacing w:line="384" w:lineRule="auto"/>
              <w:jc w:val="center"/>
              <w:rPr>
                <w:bCs/>
              </w:rPr>
            </w:pPr>
            <w:r w:rsidRPr="009F2915">
              <w:rPr>
                <w:bCs/>
              </w:rPr>
              <w:t>15 / 100%</w:t>
            </w:r>
          </w:p>
        </w:tc>
      </w:tr>
      <w:tr w:rsidR="00D90EB6" w:rsidRPr="009F2915" w14:paraId="151DDF29" w14:textId="77777777" w:rsidTr="00CE2989">
        <w:tc>
          <w:tcPr>
            <w:tcW w:w="0" w:type="auto"/>
            <w:vAlign w:val="center"/>
            <w:hideMark/>
          </w:tcPr>
          <w:p w14:paraId="1C4EC28B" w14:textId="77777777" w:rsidR="00D90EB6" w:rsidRPr="009F2915" w:rsidRDefault="00D90EB6" w:rsidP="00CE2989">
            <w:pPr>
              <w:pStyle w:val="2fd"/>
              <w:spacing w:line="384" w:lineRule="auto"/>
              <w:jc w:val="center"/>
              <w:rPr>
                <w:bCs/>
              </w:rPr>
            </w:pPr>
            <w:r w:rsidRPr="009F2915">
              <w:rPr>
                <w:bCs/>
              </w:rPr>
              <w:t>Високий (27-40)</w:t>
            </w:r>
          </w:p>
        </w:tc>
        <w:tc>
          <w:tcPr>
            <w:tcW w:w="0" w:type="auto"/>
            <w:vAlign w:val="center"/>
            <w:hideMark/>
          </w:tcPr>
          <w:p w14:paraId="148A1E39" w14:textId="77777777" w:rsidR="00D90EB6" w:rsidRPr="009F2915" w:rsidRDefault="00D90EB6" w:rsidP="00CE2989">
            <w:pPr>
              <w:pStyle w:val="2fd"/>
              <w:spacing w:line="384" w:lineRule="auto"/>
              <w:jc w:val="center"/>
              <w:rPr>
                <w:bCs/>
              </w:rPr>
            </w:pPr>
            <w:r w:rsidRPr="009F2915">
              <w:rPr>
                <w:bCs/>
              </w:rPr>
              <w:t>14 / 93,3%</w:t>
            </w:r>
          </w:p>
        </w:tc>
        <w:tc>
          <w:tcPr>
            <w:tcW w:w="0" w:type="auto"/>
            <w:vAlign w:val="center"/>
            <w:hideMark/>
          </w:tcPr>
          <w:p w14:paraId="11B62E60" w14:textId="77777777" w:rsidR="00D90EB6" w:rsidRPr="009F2915" w:rsidRDefault="00D90EB6" w:rsidP="00CE2989">
            <w:pPr>
              <w:pStyle w:val="2fd"/>
              <w:spacing w:line="384" w:lineRule="auto"/>
              <w:jc w:val="center"/>
              <w:rPr>
                <w:bCs/>
              </w:rPr>
            </w:pPr>
            <w:r w:rsidRPr="009F2915">
              <w:rPr>
                <w:bCs/>
              </w:rPr>
              <w:t>0 / 0%</w:t>
            </w:r>
          </w:p>
        </w:tc>
      </w:tr>
    </w:tbl>
    <w:p w14:paraId="3606E9E8" w14:textId="77777777" w:rsidR="00D90EB6" w:rsidRPr="009F2915" w:rsidRDefault="00D90EB6" w:rsidP="00D90EB6">
      <w:pPr>
        <w:pStyle w:val="1fa"/>
        <w:spacing w:line="384" w:lineRule="auto"/>
        <w:rPr>
          <w:b w:val="0"/>
          <w:bCs/>
          <w:lang w:val="uk-UA"/>
        </w:rPr>
      </w:pPr>
    </w:p>
    <w:p w14:paraId="42484418" w14:textId="77777777" w:rsidR="00D90EB6" w:rsidRPr="009F2915" w:rsidRDefault="00D90EB6" w:rsidP="00D90EB6">
      <w:pPr>
        <w:pStyle w:val="1fa"/>
        <w:spacing w:line="384" w:lineRule="auto"/>
        <w:rPr>
          <w:b w:val="0"/>
          <w:bCs/>
          <w:lang w:val="uk-UA"/>
        </w:rPr>
      </w:pPr>
      <w:r w:rsidRPr="009F2915">
        <w:rPr>
          <w:b w:val="0"/>
          <w:bCs/>
          <w:noProof/>
          <w:lang w:val="uk-UA"/>
        </w:rPr>
        <w:drawing>
          <wp:anchor distT="0" distB="0" distL="114300" distR="114300" simplePos="0" relativeHeight="251659264" behindDoc="0" locked="0" layoutInCell="1" allowOverlap="1" wp14:anchorId="59A5BF6A" wp14:editId="46AD2BC9">
            <wp:simplePos x="0" y="0"/>
            <wp:positionH relativeFrom="margin">
              <wp:align>right</wp:align>
            </wp:positionH>
            <wp:positionV relativeFrom="paragraph">
              <wp:posOffset>676122</wp:posOffset>
            </wp:positionV>
            <wp:extent cx="6103620" cy="1842135"/>
            <wp:effectExtent l="0" t="0" r="11430" b="5715"/>
            <wp:wrapTopAndBottom/>
            <wp:docPr id="2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9F2915">
        <w:rPr>
          <w:b w:val="0"/>
          <w:bCs/>
          <w:lang w:val="uk-UA"/>
        </w:rPr>
        <w:t>Для наочного відображення динаміки змін у рівні сприйманого стресу створено діаграму (див. рис. 2.1).</w:t>
      </w:r>
    </w:p>
    <w:p w14:paraId="69692C40" w14:textId="77777777" w:rsidR="00D90EB6" w:rsidRPr="009F2915" w:rsidRDefault="00D90EB6" w:rsidP="00D90EB6">
      <w:pPr>
        <w:pStyle w:val="1fa"/>
        <w:spacing w:line="384" w:lineRule="auto"/>
        <w:rPr>
          <w:b w:val="0"/>
          <w:bCs/>
          <w:lang w:val="uk-UA"/>
        </w:rPr>
      </w:pPr>
      <w:r w:rsidRPr="009F2915">
        <w:rPr>
          <w:b w:val="0"/>
          <w:bCs/>
          <w:lang w:val="uk-UA"/>
        </w:rPr>
        <w:t>Рис. 2.1. Динаміка рівня сприйманого стресу в експериментальній групі до та після програми</w:t>
      </w:r>
    </w:p>
    <w:p w14:paraId="02D383CC" w14:textId="77777777" w:rsidR="00D90EB6" w:rsidRPr="009F2915" w:rsidRDefault="00D90EB6" w:rsidP="00D90EB6">
      <w:pPr>
        <w:pStyle w:val="1fa"/>
        <w:spacing w:line="384" w:lineRule="auto"/>
        <w:rPr>
          <w:b w:val="0"/>
          <w:bCs/>
          <w:i/>
          <w:iCs/>
          <w:lang w:val="uk-UA"/>
        </w:rPr>
      </w:pPr>
    </w:p>
    <w:p w14:paraId="0773D5D8"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Аналізуючи результати дослідження за Шкалою сприйманого стресу, можна констатувати суттєві позитивні зміни в експериментальній групі. До участі в арт-терапевтичній програмі 93,3% учасниць (14 осіб) мали високий рівень сприйманого стресу. Після завершення програми жодна з учасниць не продемонструвала високого рівня стресу - усі 15 осіб (100%) перейшли до категорії помірного рівня. Середнє зниження показників становило 8,5 балів на одну особу. У контрольній групі суттєвих змін не відбулося: середня динаміка становила лише 0,5 </w:t>
      </w:r>
      <w:proofErr w:type="spellStart"/>
      <w:r w:rsidRPr="009F2915">
        <w:rPr>
          <w:b w:val="0"/>
          <w:bCs/>
          <w:lang w:val="uk-UA"/>
        </w:rPr>
        <w:t>бала</w:t>
      </w:r>
      <w:proofErr w:type="spellEnd"/>
      <w:r w:rsidRPr="009F2915">
        <w:rPr>
          <w:b w:val="0"/>
          <w:bCs/>
          <w:lang w:val="uk-UA"/>
        </w:rPr>
        <w:t>, усі учасниці залишилися на помірному рівні сприйманого стресу.</w:t>
      </w:r>
    </w:p>
    <w:p w14:paraId="01DF83CF" w14:textId="77777777" w:rsidR="00D90EB6" w:rsidRPr="009F2915" w:rsidRDefault="00D90EB6" w:rsidP="00D90EB6">
      <w:pPr>
        <w:pStyle w:val="1fa"/>
        <w:spacing w:line="384" w:lineRule="auto"/>
        <w:ind w:firstLine="709"/>
        <w:jc w:val="both"/>
        <w:rPr>
          <w:b w:val="0"/>
          <w:bCs/>
          <w:lang w:val="uk-UA"/>
        </w:rPr>
      </w:pPr>
      <w:r w:rsidRPr="009F2915">
        <w:rPr>
          <w:b w:val="0"/>
          <w:bCs/>
          <w:lang w:val="uk-UA"/>
        </w:rPr>
        <w:t>На другому етапі було проведено повторну діагностику за Шкалою депресії, тривоги та стресу (DASS-21). Результати експериментальної групи до та після програми представлено у таблиці 2.5.</w:t>
      </w:r>
    </w:p>
    <w:p w14:paraId="76D0597A" w14:textId="77777777" w:rsidR="00D90EB6" w:rsidRPr="009F2915" w:rsidRDefault="00D90EB6" w:rsidP="00D90EB6">
      <w:pPr>
        <w:pStyle w:val="1fa"/>
        <w:spacing w:line="384" w:lineRule="auto"/>
        <w:ind w:firstLine="709"/>
        <w:jc w:val="right"/>
        <w:rPr>
          <w:b w:val="0"/>
          <w:bCs/>
          <w:lang w:val="uk-UA"/>
        </w:rPr>
      </w:pPr>
      <w:r w:rsidRPr="009F2915">
        <w:rPr>
          <w:b w:val="0"/>
          <w:bCs/>
          <w:lang w:val="uk-UA"/>
        </w:rPr>
        <w:t>Таблиця 2.5</w:t>
      </w:r>
    </w:p>
    <w:p w14:paraId="3205A499" w14:textId="77777777" w:rsidR="00D90EB6" w:rsidRPr="009F2915" w:rsidRDefault="00D90EB6" w:rsidP="00D90EB6">
      <w:pPr>
        <w:pStyle w:val="1fa"/>
        <w:spacing w:line="384" w:lineRule="auto"/>
        <w:rPr>
          <w:b w:val="0"/>
          <w:bCs/>
          <w:lang w:val="uk-UA"/>
        </w:rPr>
      </w:pPr>
      <w:r w:rsidRPr="009F2915">
        <w:rPr>
          <w:b w:val="0"/>
          <w:bCs/>
          <w:lang w:val="uk-UA"/>
        </w:rPr>
        <w:lastRenderedPageBreak/>
        <w:t>Результати експериментальної групи за Шкалою депресії, тривоги та стресу (DASS-21) до та після програми</w:t>
      </w:r>
    </w:p>
    <w:tbl>
      <w:tblPr>
        <w:tblStyle w:val="1fd"/>
        <w:tblW w:w="0" w:type="auto"/>
        <w:tblLook w:val="04A0" w:firstRow="1" w:lastRow="0" w:firstColumn="1" w:lastColumn="0" w:noHBand="0" w:noVBand="1"/>
      </w:tblPr>
      <w:tblGrid>
        <w:gridCol w:w="1056"/>
        <w:gridCol w:w="1522"/>
        <w:gridCol w:w="1748"/>
        <w:gridCol w:w="1411"/>
        <w:gridCol w:w="1637"/>
        <w:gridCol w:w="1156"/>
        <w:gridCol w:w="1381"/>
      </w:tblGrid>
      <w:tr w:rsidR="00D90EB6" w:rsidRPr="009F2915" w14:paraId="418F1ECD" w14:textId="77777777" w:rsidTr="00CE2989">
        <w:tc>
          <w:tcPr>
            <w:tcW w:w="0" w:type="auto"/>
            <w:vAlign w:val="center"/>
            <w:hideMark/>
          </w:tcPr>
          <w:p w14:paraId="1D884E3C"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112E26AC" w14:textId="77777777" w:rsidR="00D90EB6" w:rsidRPr="009F2915" w:rsidRDefault="00D90EB6" w:rsidP="00CE2989">
            <w:pPr>
              <w:pStyle w:val="2fd"/>
              <w:spacing w:line="384" w:lineRule="auto"/>
              <w:jc w:val="center"/>
              <w:rPr>
                <w:bCs/>
              </w:rPr>
            </w:pPr>
            <w:r w:rsidRPr="009F2915">
              <w:rPr>
                <w:bCs/>
              </w:rPr>
              <w:t>Депресія до</w:t>
            </w:r>
          </w:p>
        </w:tc>
        <w:tc>
          <w:tcPr>
            <w:tcW w:w="0" w:type="auto"/>
            <w:vAlign w:val="center"/>
            <w:hideMark/>
          </w:tcPr>
          <w:p w14:paraId="328E43EA" w14:textId="77777777" w:rsidR="00D90EB6" w:rsidRPr="009F2915" w:rsidRDefault="00D90EB6" w:rsidP="00CE2989">
            <w:pPr>
              <w:pStyle w:val="2fd"/>
              <w:spacing w:line="384" w:lineRule="auto"/>
              <w:jc w:val="center"/>
              <w:rPr>
                <w:bCs/>
              </w:rPr>
            </w:pPr>
            <w:r w:rsidRPr="009F2915">
              <w:rPr>
                <w:bCs/>
              </w:rPr>
              <w:t>Депресія після</w:t>
            </w:r>
          </w:p>
        </w:tc>
        <w:tc>
          <w:tcPr>
            <w:tcW w:w="0" w:type="auto"/>
            <w:vAlign w:val="center"/>
            <w:hideMark/>
          </w:tcPr>
          <w:p w14:paraId="16D04107" w14:textId="77777777" w:rsidR="00D90EB6" w:rsidRPr="009F2915" w:rsidRDefault="00D90EB6" w:rsidP="00CE2989">
            <w:pPr>
              <w:pStyle w:val="2fd"/>
              <w:spacing w:line="384" w:lineRule="auto"/>
              <w:jc w:val="center"/>
              <w:rPr>
                <w:bCs/>
              </w:rPr>
            </w:pPr>
            <w:r w:rsidRPr="009F2915">
              <w:rPr>
                <w:bCs/>
              </w:rPr>
              <w:t>Тривога до</w:t>
            </w:r>
          </w:p>
        </w:tc>
        <w:tc>
          <w:tcPr>
            <w:tcW w:w="0" w:type="auto"/>
            <w:vAlign w:val="center"/>
            <w:hideMark/>
          </w:tcPr>
          <w:p w14:paraId="4E5B54ED" w14:textId="77777777" w:rsidR="00D90EB6" w:rsidRPr="009F2915" w:rsidRDefault="00D90EB6" w:rsidP="00CE2989">
            <w:pPr>
              <w:pStyle w:val="2fd"/>
              <w:spacing w:line="384" w:lineRule="auto"/>
              <w:jc w:val="center"/>
              <w:rPr>
                <w:bCs/>
              </w:rPr>
            </w:pPr>
            <w:r w:rsidRPr="009F2915">
              <w:rPr>
                <w:bCs/>
              </w:rPr>
              <w:t>Тривога після</w:t>
            </w:r>
          </w:p>
        </w:tc>
        <w:tc>
          <w:tcPr>
            <w:tcW w:w="0" w:type="auto"/>
            <w:vAlign w:val="center"/>
            <w:hideMark/>
          </w:tcPr>
          <w:p w14:paraId="20D5E875" w14:textId="77777777" w:rsidR="00D90EB6" w:rsidRPr="009F2915" w:rsidRDefault="00D90EB6" w:rsidP="00CE2989">
            <w:pPr>
              <w:pStyle w:val="2fd"/>
              <w:spacing w:line="384" w:lineRule="auto"/>
              <w:jc w:val="center"/>
              <w:rPr>
                <w:bCs/>
              </w:rPr>
            </w:pPr>
            <w:r w:rsidRPr="009F2915">
              <w:rPr>
                <w:bCs/>
              </w:rPr>
              <w:t>Стрес до</w:t>
            </w:r>
          </w:p>
        </w:tc>
        <w:tc>
          <w:tcPr>
            <w:tcW w:w="0" w:type="auto"/>
            <w:vAlign w:val="center"/>
            <w:hideMark/>
          </w:tcPr>
          <w:p w14:paraId="49439A9C" w14:textId="77777777" w:rsidR="00D90EB6" w:rsidRPr="009F2915" w:rsidRDefault="00D90EB6" w:rsidP="00CE2989">
            <w:pPr>
              <w:pStyle w:val="2fd"/>
              <w:spacing w:line="384" w:lineRule="auto"/>
              <w:jc w:val="center"/>
              <w:rPr>
                <w:bCs/>
              </w:rPr>
            </w:pPr>
            <w:r w:rsidRPr="009F2915">
              <w:rPr>
                <w:bCs/>
              </w:rPr>
              <w:t>Стрес після</w:t>
            </w:r>
          </w:p>
        </w:tc>
      </w:tr>
      <w:tr w:rsidR="00D90EB6" w:rsidRPr="009F2915" w14:paraId="6CB42D61" w14:textId="77777777" w:rsidTr="00CE2989">
        <w:tc>
          <w:tcPr>
            <w:tcW w:w="0" w:type="auto"/>
            <w:vAlign w:val="center"/>
            <w:hideMark/>
          </w:tcPr>
          <w:p w14:paraId="2A9D66EE"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738284BC"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712B1D0D"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1E066633"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768B6A59"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D7BBE88"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6F495E51" w14:textId="77777777" w:rsidR="00D90EB6" w:rsidRPr="009F2915" w:rsidRDefault="00D90EB6" w:rsidP="00CE2989">
            <w:pPr>
              <w:pStyle w:val="2fd"/>
              <w:spacing w:line="384" w:lineRule="auto"/>
              <w:jc w:val="center"/>
              <w:rPr>
                <w:bCs/>
              </w:rPr>
            </w:pPr>
            <w:r w:rsidRPr="009F2915">
              <w:rPr>
                <w:bCs/>
              </w:rPr>
              <w:t>10</w:t>
            </w:r>
          </w:p>
        </w:tc>
      </w:tr>
      <w:tr w:rsidR="00D90EB6" w:rsidRPr="009F2915" w14:paraId="3F2D49A3" w14:textId="77777777" w:rsidTr="00CE2989">
        <w:tc>
          <w:tcPr>
            <w:tcW w:w="0" w:type="auto"/>
            <w:vAlign w:val="center"/>
            <w:hideMark/>
          </w:tcPr>
          <w:p w14:paraId="573DC811"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8310851"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0C190AF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37C6127A"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44BF9202"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04513FB4"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3C05A239" w14:textId="77777777" w:rsidR="00D90EB6" w:rsidRPr="009F2915" w:rsidRDefault="00D90EB6" w:rsidP="00CE2989">
            <w:pPr>
              <w:pStyle w:val="2fd"/>
              <w:spacing w:line="384" w:lineRule="auto"/>
              <w:jc w:val="center"/>
              <w:rPr>
                <w:bCs/>
              </w:rPr>
            </w:pPr>
            <w:r w:rsidRPr="009F2915">
              <w:rPr>
                <w:bCs/>
              </w:rPr>
              <w:t>9</w:t>
            </w:r>
          </w:p>
        </w:tc>
      </w:tr>
      <w:tr w:rsidR="00D90EB6" w:rsidRPr="009F2915" w14:paraId="103BAE84" w14:textId="77777777" w:rsidTr="00CE2989">
        <w:tc>
          <w:tcPr>
            <w:tcW w:w="0" w:type="auto"/>
            <w:vAlign w:val="center"/>
            <w:hideMark/>
          </w:tcPr>
          <w:p w14:paraId="476EBF64"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EB13C9C"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706F3257"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4EB359A"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7E745AD7"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0CDDAB9"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44CC55A" w14:textId="77777777" w:rsidR="00D90EB6" w:rsidRPr="009F2915" w:rsidRDefault="00D90EB6" w:rsidP="00CE2989">
            <w:pPr>
              <w:pStyle w:val="2fd"/>
              <w:spacing w:line="384" w:lineRule="auto"/>
              <w:jc w:val="center"/>
              <w:rPr>
                <w:bCs/>
              </w:rPr>
            </w:pPr>
            <w:r w:rsidRPr="009F2915">
              <w:rPr>
                <w:bCs/>
              </w:rPr>
              <w:t>11</w:t>
            </w:r>
          </w:p>
        </w:tc>
      </w:tr>
      <w:tr w:rsidR="00D90EB6" w:rsidRPr="009F2915" w14:paraId="5F2DB4CE" w14:textId="77777777" w:rsidTr="00CE2989">
        <w:tc>
          <w:tcPr>
            <w:tcW w:w="0" w:type="auto"/>
            <w:vAlign w:val="center"/>
            <w:hideMark/>
          </w:tcPr>
          <w:p w14:paraId="5CA2C6DB"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6BB3B5A5"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684C5EF8"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54E43CD0"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52FDE6E8"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19028F8"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4280B85E" w14:textId="77777777" w:rsidR="00D90EB6" w:rsidRPr="009F2915" w:rsidRDefault="00D90EB6" w:rsidP="00CE2989">
            <w:pPr>
              <w:pStyle w:val="2fd"/>
              <w:spacing w:line="384" w:lineRule="auto"/>
              <w:jc w:val="center"/>
              <w:rPr>
                <w:bCs/>
              </w:rPr>
            </w:pPr>
            <w:r w:rsidRPr="009F2915">
              <w:rPr>
                <w:bCs/>
              </w:rPr>
              <w:t>10</w:t>
            </w:r>
          </w:p>
        </w:tc>
      </w:tr>
      <w:tr w:rsidR="00D90EB6" w:rsidRPr="009F2915" w14:paraId="00087934" w14:textId="77777777" w:rsidTr="00CE2989">
        <w:tc>
          <w:tcPr>
            <w:tcW w:w="0" w:type="auto"/>
            <w:vAlign w:val="center"/>
            <w:hideMark/>
          </w:tcPr>
          <w:p w14:paraId="777E27B0"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3DC57782"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5B8697B5"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576E0A8"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4C956812"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AC6489E"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43DC9337" w14:textId="77777777" w:rsidR="00D90EB6" w:rsidRPr="009F2915" w:rsidRDefault="00D90EB6" w:rsidP="00CE2989">
            <w:pPr>
              <w:pStyle w:val="2fd"/>
              <w:spacing w:line="384" w:lineRule="auto"/>
              <w:jc w:val="center"/>
              <w:rPr>
                <w:bCs/>
              </w:rPr>
            </w:pPr>
            <w:r w:rsidRPr="009F2915">
              <w:rPr>
                <w:bCs/>
              </w:rPr>
              <w:t>8</w:t>
            </w:r>
          </w:p>
        </w:tc>
      </w:tr>
      <w:tr w:rsidR="00D90EB6" w:rsidRPr="009F2915" w14:paraId="78E1F4A0" w14:textId="77777777" w:rsidTr="00CE2989">
        <w:tc>
          <w:tcPr>
            <w:tcW w:w="0" w:type="auto"/>
            <w:vAlign w:val="center"/>
            <w:hideMark/>
          </w:tcPr>
          <w:p w14:paraId="601E79A9"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0C2E23F6"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61265421"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67665EF"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57314389"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17F8C413"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3D86D68F" w14:textId="77777777" w:rsidR="00D90EB6" w:rsidRPr="009F2915" w:rsidRDefault="00D90EB6" w:rsidP="00CE2989">
            <w:pPr>
              <w:pStyle w:val="2fd"/>
              <w:spacing w:line="384" w:lineRule="auto"/>
              <w:jc w:val="center"/>
              <w:rPr>
                <w:bCs/>
              </w:rPr>
            </w:pPr>
            <w:r w:rsidRPr="009F2915">
              <w:rPr>
                <w:bCs/>
              </w:rPr>
              <w:t>12</w:t>
            </w:r>
          </w:p>
        </w:tc>
      </w:tr>
      <w:tr w:rsidR="00D90EB6" w:rsidRPr="009F2915" w14:paraId="524808EA" w14:textId="77777777" w:rsidTr="00CE2989">
        <w:tc>
          <w:tcPr>
            <w:tcW w:w="0" w:type="auto"/>
            <w:vAlign w:val="center"/>
            <w:hideMark/>
          </w:tcPr>
          <w:p w14:paraId="0F72A5AC"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3C4A8197"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115A49F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FD51100"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3BFA1FA4"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059CACF9"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6A4907D" w14:textId="77777777" w:rsidR="00D90EB6" w:rsidRPr="009F2915" w:rsidRDefault="00D90EB6" w:rsidP="00CE2989">
            <w:pPr>
              <w:pStyle w:val="2fd"/>
              <w:spacing w:line="384" w:lineRule="auto"/>
              <w:jc w:val="center"/>
              <w:rPr>
                <w:bCs/>
              </w:rPr>
            </w:pPr>
            <w:r w:rsidRPr="009F2915">
              <w:rPr>
                <w:bCs/>
              </w:rPr>
              <w:t>8</w:t>
            </w:r>
          </w:p>
        </w:tc>
      </w:tr>
      <w:tr w:rsidR="00D90EB6" w:rsidRPr="009F2915" w14:paraId="16AB3972" w14:textId="77777777" w:rsidTr="00CE2989">
        <w:tc>
          <w:tcPr>
            <w:tcW w:w="0" w:type="auto"/>
            <w:vAlign w:val="center"/>
            <w:hideMark/>
          </w:tcPr>
          <w:p w14:paraId="308ADC5D"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5A34B014"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3253D65E"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5553AB97"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05EA98B9"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3F1B505"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3ABA430E" w14:textId="77777777" w:rsidR="00D90EB6" w:rsidRPr="009F2915" w:rsidRDefault="00D90EB6" w:rsidP="00CE2989">
            <w:pPr>
              <w:pStyle w:val="2fd"/>
              <w:spacing w:line="384" w:lineRule="auto"/>
              <w:jc w:val="center"/>
              <w:rPr>
                <w:bCs/>
              </w:rPr>
            </w:pPr>
            <w:r w:rsidRPr="009F2915">
              <w:rPr>
                <w:bCs/>
              </w:rPr>
              <w:t>10</w:t>
            </w:r>
          </w:p>
        </w:tc>
      </w:tr>
      <w:tr w:rsidR="00D90EB6" w:rsidRPr="009F2915" w14:paraId="2CB3BEF4" w14:textId="77777777" w:rsidTr="00CE2989">
        <w:tc>
          <w:tcPr>
            <w:tcW w:w="0" w:type="auto"/>
            <w:vAlign w:val="center"/>
            <w:hideMark/>
          </w:tcPr>
          <w:p w14:paraId="41C77739"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1C359103"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4E08E89F"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6D0EF02"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586DF1F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CE9AE6A"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7BD4C5C3" w14:textId="77777777" w:rsidR="00D90EB6" w:rsidRPr="009F2915" w:rsidRDefault="00D90EB6" w:rsidP="00CE2989">
            <w:pPr>
              <w:pStyle w:val="2fd"/>
              <w:spacing w:line="384" w:lineRule="auto"/>
              <w:jc w:val="center"/>
              <w:rPr>
                <w:bCs/>
              </w:rPr>
            </w:pPr>
            <w:r w:rsidRPr="009F2915">
              <w:rPr>
                <w:bCs/>
              </w:rPr>
              <w:t>13</w:t>
            </w:r>
          </w:p>
        </w:tc>
      </w:tr>
      <w:tr w:rsidR="00D90EB6" w:rsidRPr="009F2915" w14:paraId="740A5A39" w14:textId="77777777" w:rsidTr="00CE2989">
        <w:tc>
          <w:tcPr>
            <w:tcW w:w="0" w:type="auto"/>
            <w:vAlign w:val="center"/>
            <w:hideMark/>
          </w:tcPr>
          <w:p w14:paraId="06B16CE3"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5FAAF690"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3CC1D1B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2967C44"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22A3E68"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9A8DF70"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5E90CCB6" w14:textId="77777777" w:rsidR="00D90EB6" w:rsidRPr="009F2915" w:rsidRDefault="00D90EB6" w:rsidP="00CE2989">
            <w:pPr>
              <w:pStyle w:val="2fd"/>
              <w:spacing w:line="384" w:lineRule="auto"/>
              <w:jc w:val="center"/>
              <w:rPr>
                <w:bCs/>
              </w:rPr>
            </w:pPr>
            <w:r w:rsidRPr="009F2915">
              <w:rPr>
                <w:bCs/>
              </w:rPr>
              <w:t>9</w:t>
            </w:r>
          </w:p>
        </w:tc>
      </w:tr>
      <w:tr w:rsidR="00D90EB6" w:rsidRPr="009F2915" w14:paraId="77025849" w14:textId="77777777" w:rsidTr="00CE2989">
        <w:tc>
          <w:tcPr>
            <w:tcW w:w="0" w:type="auto"/>
            <w:vAlign w:val="center"/>
            <w:hideMark/>
          </w:tcPr>
          <w:p w14:paraId="4C34436D"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C0B9D38"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349B210C"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3E4F8993"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0C5D996F"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DD3E04E"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44511E40" w14:textId="77777777" w:rsidR="00D90EB6" w:rsidRPr="009F2915" w:rsidRDefault="00D90EB6" w:rsidP="00CE2989">
            <w:pPr>
              <w:pStyle w:val="2fd"/>
              <w:spacing w:line="384" w:lineRule="auto"/>
              <w:jc w:val="center"/>
              <w:rPr>
                <w:bCs/>
              </w:rPr>
            </w:pPr>
            <w:r w:rsidRPr="009F2915">
              <w:rPr>
                <w:bCs/>
              </w:rPr>
              <w:t>11</w:t>
            </w:r>
          </w:p>
        </w:tc>
      </w:tr>
      <w:tr w:rsidR="00D90EB6" w:rsidRPr="009F2915" w14:paraId="4BF5CEF7" w14:textId="77777777" w:rsidTr="00CE2989">
        <w:tc>
          <w:tcPr>
            <w:tcW w:w="0" w:type="auto"/>
            <w:vAlign w:val="center"/>
            <w:hideMark/>
          </w:tcPr>
          <w:p w14:paraId="3001DCF6"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52868755"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0E02AA0A"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1741F32A"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581A483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350EAB4"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5248BFE0" w14:textId="77777777" w:rsidR="00D90EB6" w:rsidRPr="009F2915" w:rsidRDefault="00D90EB6" w:rsidP="00CE2989">
            <w:pPr>
              <w:pStyle w:val="2fd"/>
              <w:spacing w:line="384" w:lineRule="auto"/>
              <w:jc w:val="center"/>
              <w:rPr>
                <w:bCs/>
              </w:rPr>
            </w:pPr>
            <w:r w:rsidRPr="009F2915">
              <w:rPr>
                <w:bCs/>
              </w:rPr>
              <w:t>10</w:t>
            </w:r>
          </w:p>
        </w:tc>
      </w:tr>
      <w:tr w:rsidR="00D90EB6" w:rsidRPr="009F2915" w14:paraId="6B2C3662" w14:textId="77777777" w:rsidTr="00CE2989">
        <w:tc>
          <w:tcPr>
            <w:tcW w:w="0" w:type="auto"/>
            <w:vAlign w:val="center"/>
            <w:hideMark/>
          </w:tcPr>
          <w:p w14:paraId="3011BB5D"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34DAC43"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45D65923"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4B26628A"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1A9F2545"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66659970"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62BC4191" w14:textId="77777777" w:rsidR="00D90EB6" w:rsidRPr="009F2915" w:rsidRDefault="00D90EB6" w:rsidP="00CE2989">
            <w:pPr>
              <w:pStyle w:val="2fd"/>
              <w:spacing w:line="384" w:lineRule="auto"/>
              <w:jc w:val="center"/>
              <w:rPr>
                <w:bCs/>
              </w:rPr>
            </w:pPr>
            <w:r w:rsidRPr="009F2915">
              <w:rPr>
                <w:bCs/>
              </w:rPr>
              <w:t>14</w:t>
            </w:r>
          </w:p>
        </w:tc>
      </w:tr>
      <w:tr w:rsidR="00D90EB6" w:rsidRPr="009F2915" w14:paraId="7C2C6173" w14:textId="77777777" w:rsidTr="00CE2989">
        <w:tc>
          <w:tcPr>
            <w:tcW w:w="0" w:type="auto"/>
            <w:vAlign w:val="center"/>
            <w:hideMark/>
          </w:tcPr>
          <w:p w14:paraId="1A2F3E39"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2172C47C"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4AE8903A"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6F1F056"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A9E0955"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3BD8BF8C"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05392425" w14:textId="77777777" w:rsidR="00D90EB6" w:rsidRPr="009F2915" w:rsidRDefault="00D90EB6" w:rsidP="00CE2989">
            <w:pPr>
              <w:pStyle w:val="2fd"/>
              <w:spacing w:line="384" w:lineRule="auto"/>
              <w:jc w:val="center"/>
              <w:rPr>
                <w:bCs/>
              </w:rPr>
            </w:pPr>
            <w:r w:rsidRPr="009F2915">
              <w:rPr>
                <w:bCs/>
              </w:rPr>
              <w:t>8</w:t>
            </w:r>
          </w:p>
        </w:tc>
      </w:tr>
      <w:tr w:rsidR="00D90EB6" w:rsidRPr="009F2915" w14:paraId="2AFA5726" w14:textId="77777777" w:rsidTr="00CE2989">
        <w:tc>
          <w:tcPr>
            <w:tcW w:w="0" w:type="auto"/>
            <w:vAlign w:val="center"/>
            <w:hideMark/>
          </w:tcPr>
          <w:p w14:paraId="4DA379F4"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138A652D"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3F583987"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6A3C324"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382006A"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6D56AF28"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318A8AC4" w14:textId="77777777" w:rsidR="00D90EB6" w:rsidRPr="009F2915" w:rsidRDefault="00D90EB6" w:rsidP="00CE2989">
            <w:pPr>
              <w:pStyle w:val="2fd"/>
              <w:spacing w:line="384" w:lineRule="auto"/>
              <w:jc w:val="center"/>
              <w:rPr>
                <w:bCs/>
              </w:rPr>
            </w:pPr>
            <w:r w:rsidRPr="009F2915">
              <w:rPr>
                <w:bCs/>
              </w:rPr>
              <w:t>10</w:t>
            </w:r>
          </w:p>
        </w:tc>
      </w:tr>
    </w:tbl>
    <w:p w14:paraId="60EE0D64" w14:textId="77777777" w:rsidR="00D90EB6" w:rsidRPr="009F2915" w:rsidRDefault="00D90EB6" w:rsidP="00D90EB6">
      <w:pPr>
        <w:pStyle w:val="1fa"/>
        <w:spacing w:line="384" w:lineRule="auto"/>
        <w:rPr>
          <w:b w:val="0"/>
          <w:bCs/>
          <w:lang w:val="uk-UA"/>
        </w:rPr>
      </w:pPr>
    </w:p>
    <w:p w14:paraId="2784A533" w14:textId="77777777" w:rsidR="00D90EB6" w:rsidRPr="009F2915" w:rsidRDefault="00D90EB6" w:rsidP="00D90EB6">
      <w:pPr>
        <w:pStyle w:val="1fa"/>
        <w:spacing w:line="384" w:lineRule="auto"/>
        <w:ind w:firstLine="709"/>
        <w:jc w:val="both"/>
        <w:rPr>
          <w:b w:val="0"/>
          <w:bCs/>
          <w:lang w:val="uk-UA"/>
        </w:rPr>
      </w:pPr>
      <w:r w:rsidRPr="009F2915">
        <w:rPr>
          <w:b w:val="0"/>
          <w:bCs/>
          <w:lang w:val="uk-UA"/>
        </w:rPr>
        <w:t>На основі індивідуальних результатів було проведено порівняльний аналіз розподілу респондентів експериментальної групи за рівнями емоційного стану до та після програми (див. табл. 2.6).</w:t>
      </w:r>
    </w:p>
    <w:p w14:paraId="26C25046" w14:textId="77777777" w:rsidR="00D90EB6" w:rsidRPr="009F2915" w:rsidRDefault="00D90EB6" w:rsidP="00D90EB6">
      <w:pPr>
        <w:pStyle w:val="1fa"/>
        <w:spacing w:line="384" w:lineRule="auto"/>
        <w:jc w:val="right"/>
        <w:rPr>
          <w:b w:val="0"/>
          <w:bCs/>
          <w:lang w:val="uk-UA"/>
        </w:rPr>
      </w:pPr>
      <w:r w:rsidRPr="009F2915">
        <w:rPr>
          <w:b w:val="0"/>
          <w:bCs/>
          <w:lang w:val="uk-UA"/>
        </w:rPr>
        <w:t>Таблиця 2.6</w:t>
      </w:r>
    </w:p>
    <w:p w14:paraId="078E507F" w14:textId="77777777" w:rsidR="00D90EB6" w:rsidRPr="009F2915" w:rsidRDefault="00D90EB6" w:rsidP="00D90EB6">
      <w:pPr>
        <w:pStyle w:val="1fa"/>
        <w:spacing w:line="384" w:lineRule="auto"/>
        <w:rPr>
          <w:b w:val="0"/>
          <w:bCs/>
          <w:lang w:val="uk-UA"/>
        </w:rPr>
      </w:pPr>
      <w:r w:rsidRPr="009F2915">
        <w:rPr>
          <w:b w:val="0"/>
          <w:bCs/>
          <w:lang w:val="uk-UA"/>
        </w:rPr>
        <w:t>Розподіл респондентів експериментальної групи за рівнями емоційного стану (DASS-21) до та після програми</w:t>
      </w:r>
    </w:p>
    <w:tbl>
      <w:tblPr>
        <w:tblStyle w:val="1fd"/>
        <w:tblW w:w="0" w:type="auto"/>
        <w:tblLook w:val="04A0" w:firstRow="1" w:lastRow="0" w:firstColumn="1" w:lastColumn="0" w:noHBand="0" w:noVBand="1"/>
      </w:tblPr>
      <w:tblGrid>
        <w:gridCol w:w="1599"/>
        <w:gridCol w:w="1460"/>
        <w:gridCol w:w="1626"/>
        <w:gridCol w:w="1349"/>
        <w:gridCol w:w="1515"/>
        <w:gridCol w:w="1093"/>
        <w:gridCol w:w="1269"/>
      </w:tblGrid>
      <w:tr w:rsidR="00D90EB6" w:rsidRPr="009F2915" w14:paraId="71CE4F2F" w14:textId="77777777" w:rsidTr="00CE2989">
        <w:tc>
          <w:tcPr>
            <w:tcW w:w="0" w:type="auto"/>
            <w:vAlign w:val="center"/>
            <w:hideMark/>
          </w:tcPr>
          <w:p w14:paraId="79B2BB0D" w14:textId="77777777" w:rsidR="00D90EB6" w:rsidRPr="009F2915" w:rsidRDefault="00D90EB6" w:rsidP="00CE2989">
            <w:pPr>
              <w:pStyle w:val="2fd"/>
              <w:spacing w:line="384" w:lineRule="auto"/>
              <w:jc w:val="center"/>
              <w:rPr>
                <w:bCs/>
              </w:rPr>
            </w:pPr>
            <w:r w:rsidRPr="009F2915">
              <w:rPr>
                <w:bCs/>
              </w:rPr>
              <w:lastRenderedPageBreak/>
              <w:t>Рівень</w:t>
            </w:r>
          </w:p>
        </w:tc>
        <w:tc>
          <w:tcPr>
            <w:tcW w:w="0" w:type="auto"/>
            <w:vAlign w:val="center"/>
            <w:hideMark/>
          </w:tcPr>
          <w:p w14:paraId="58BED449" w14:textId="77777777" w:rsidR="00D90EB6" w:rsidRPr="009F2915" w:rsidRDefault="00D90EB6" w:rsidP="00CE2989">
            <w:pPr>
              <w:pStyle w:val="2fd"/>
              <w:spacing w:line="384" w:lineRule="auto"/>
              <w:jc w:val="center"/>
              <w:rPr>
                <w:bCs/>
              </w:rPr>
            </w:pPr>
            <w:r w:rsidRPr="009F2915">
              <w:rPr>
                <w:bCs/>
              </w:rPr>
              <w:t>Депресія до</w:t>
            </w:r>
          </w:p>
        </w:tc>
        <w:tc>
          <w:tcPr>
            <w:tcW w:w="0" w:type="auto"/>
            <w:vAlign w:val="center"/>
            <w:hideMark/>
          </w:tcPr>
          <w:p w14:paraId="2BE2EA62" w14:textId="77777777" w:rsidR="00D90EB6" w:rsidRPr="009F2915" w:rsidRDefault="00D90EB6" w:rsidP="00CE2989">
            <w:pPr>
              <w:pStyle w:val="2fd"/>
              <w:spacing w:line="384" w:lineRule="auto"/>
              <w:jc w:val="center"/>
              <w:rPr>
                <w:bCs/>
              </w:rPr>
            </w:pPr>
            <w:r w:rsidRPr="009F2915">
              <w:rPr>
                <w:bCs/>
              </w:rPr>
              <w:t>Депресія після</w:t>
            </w:r>
          </w:p>
        </w:tc>
        <w:tc>
          <w:tcPr>
            <w:tcW w:w="0" w:type="auto"/>
            <w:vAlign w:val="center"/>
            <w:hideMark/>
          </w:tcPr>
          <w:p w14:paraId="3B4680BA" w14:textId="77777777" w:rsidR="00D90EB6" w:rsidRPr="009F2915" w:rsidRDefault="00D90EB6" w:rsidP="00CE2989">
            <w:pPr>
              <w:pStyle w:val="2fd"/>
              <w:spacing w:line="384" w:lineRule="auto"/>
              <w:jc w:val="center"/>
              <w:rPr>
                <w:bCs/>
              </w:rPr>
            </w:pPr>
            <w:r w:rsidRPr="009F2915">
              <w:rPr>
                <w:bCs/>
              </w:rPr>
              <w:t>Тривога до</w:t>
            </w:r>
          </w:p>
        </w:tc>
        <w:tc>
          <w:tcPr>
            <w:tcW w:w="0" w:type="auto"/>
            <w:vAlign w:val="center"/>
            <w:hideMark/>
          </w:tcPr>
          <w:p w14:paraId="1AC53238" w14:textId="77777777" w:rsidR="00D90EB6" w:rsidRPr="009F2915" w:rsidRDefault="00D90EB6" w:rsidP="00CE2989">
            <w:pPr>
              <w:pStyle w:val="2fd"/>
              <w:spacing w:line="384" w:lineRule="auto"/>
              <w:jc w:val="center"/>
              <w:rPr>
                <w:bCs/>
              </w:rPr>
            </w:pPr>
            <w:r w:rsidRPr="009F2915">
              <w:rPr>
                <w:bCs/>
              </w:rPr>
              <w:t>Тривога після</w:t>
            </w:r>
          </w:p>
        </w:tc>
        <w:tc>
          <w:tcPr>
            <w:tcW w:w="0" w:type="auto"/>
            <w:vAlign w:val="center"/>
            <w:hideMark/>
          </w:tcPr>
          <w:p w14:paraId="1A244F3C" w14:textId="77777777" w:rsidR="00D90EB6" w:rsidRPr="009F2915" w:rsidRDefault="00D90EB6" w:rsidP="00CE2989">
            <w:pPr>
              <w:pStyle w:val="2fd"/>
              <w:spacing w:line="384" w:lineRule="auto"/>
              <w:jc w:val="center"/>
              <w:rPr>
                <w:bCs/>
              </w:rPr>
            </w:pPr>
            <w:r w:rsidRPr="009F2915">
              <w:rPr>
                <w:bCs/>
              </w:rPr>
              <w:t>Стрес до</w:t>
            </w:r>
          </w:p>
        </w:tc>
        <w:tc>
          <w:tcPr>
            <w:tcW w:w="0" w:type="auto"/>
            <w:vAlign w:val="center"/>
            <w:hideMark/>
          </w:tcPr>
          <w:p w14:paraId="7E006FCF" w14:textId="77777777" w:rsidR="00D90EB6" w:rsidRPr="009F2915" w:rsidRDefault="00D90EB6" w:rsidP="00CE2989">
            <w:pPr>
              <w:pStyle w:val="2fd"/>
              <w:spacing w:line="384" w:lineRule="auto"/>
              <w:jc w:val="center"/>
              <w:rPr>
                <w:bCs/>
              </w:rPr>
            </w:pPr>
            <w:r w:rsidRPr="009F2915">
              <w:rPr>
                <w:bCs/>
              </w:rPr>
              <w:t>Стрес після</w:t>
            </w:r>
          </w:p>
        </w:tc>
      </w:tr>
      <w:tr w:rsidR="00D90EB6" w:rsidRPr="009F2915" w14:paraId="16A89C3A" w14:textId="77777777" w:rsidTr="00CE2989">
        <w:tc>
          <w:tcPr>
            <w:tcW w:w="0" w:type="auto"/>
            <w:vAlign w:val="center"/>
            <w:hideMark/>
          </w:tcPr>
          <w:p w14:paraId="12C0A900" w14:textId="77777777" w:rsidR="00D90EB6" w:rsidRPr="009F2915" w:rsidRDefault="00D90EB6" w:rsidP="00CE2989">
            <w:pPr>
              <w:pStyle w:val="2fd"/>
              <w:spacing w:line="384" w:lineRule="auto"/>
              <w:jc w:val="center"/>
              <w:rPr>
                <w:bCs/>
              </w:rPr>
            </w:pPr>
            <w:r w:rsidRPr="009F2915">
              <w:rPr>
                <w:bCs/>
              </w:rPr>
              <w:t>Норма</w:t>
            </w:r>
          </w:p>
        </w:tc>
        <w:tc>
          <w:tcPr>
            <w:tcW w:w="0" w:type="auto"/>
            <w:vAlign w:val="center"/>
            <w:hideMark/>
          </w:tcPr>
          <w:p w14:paraId="04202046"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5F82C48A" w14:textId="77777777" w:rsidR="00D90EB6" w:rsidRPr="009F2915" w:rsidRDefault="00D90EB6" w:rsidP="00CE2989">
            <w:pPr>
              <w:pStyle w:val="2fd"/>
              <w:spacing w:line="384" w:lineRule="auto"/>
              <w:jc w:val="center"/>
              <w:rPr>
                <w:bCs/>
              </w:rPr>
            </w:pPr>
            <w:r w:rsidRPr="009F2915">
              <w:rPr>
                <w:bCs/>
              </w:rPr>
              <w:t>3 / 20%</w:t>
            </w:r>
          </w:p>
        </w:tc>
        <w:tc>
          <w:tcPr>
            <w:tcW w:w="0" w:type="auto"/>
            <w:vAlign w:val="center"/>
            <w:hideMark/>
          </w:tcPr>
          <w:p w14:paraId="36BADB4B"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397B9B12" w14:textId="77777777" w:rsidR="00D90EB6" w:rsidRPr="009F2915" w:rsidRDefault="00D90EB6" w:rsidP="00CE2989">
            <w:pPr>
              <w:pStyle w:val="2fd"/>
              <w:spacing w:line="384" w:lineRule="auto"/>
              <w:jc w:val="center"/>
              <w:rPr>
                <w:bCs/>
              </w:rPr>
            </w:pPr>
            <w:r w:rsidRPr="009F2915">
              <w:rPr>
                <w:bCs/>
              </w:rPr>
              <w:t>4 / 26,7%</w:t>
            </w:r>
          </w:p>
        </w:tc>
        <w:tc>
          <w:tcPr>
            <w:tcW w:w="0" w:type="auto"/>
            <w:vAlign w:val="center"/>
            <w:hideMark/>
          </w:tcPr>
          <w:p w14:paraId="55F8DEAD"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47836438" w14:textId="77777777" w:rsidR="00D90EB6" w:rsidRPr="009F2915" w:rsidRDefault="00D90EB6" w:rsidP="00CE2989">
            <w:pPr>
              <w:pStyle w:val="2fd"/>
              <w:spacing w:line="384" w:lineRule="auto"/>
              <w:jc w:val="center"/>
              <w:rPr>
                <w:bCs/>
              </w:rPr>
            </w:pPr>
            <w:r w:rsidRPr="009F2915">
              <w:rPr>
                <w:bCs/>
              </w:rPr>
              <w:t>2 / 13,3%</w:t>
            </w:r>
          </w:p>
        </w:tc>
      </w:tr>
      <w:tr w:rsidR="00D90EB6" w:rsidRPr="009F2915" w14:paraId="2D5DA4E5" w14:textId="77777777" w:rsidTr="00CE2989">
        <w:tc>
          <w:tcPr>
            <w:tcW w:w="0" w:type="auto"/>
            <w:vAlign w:val="center"/>
            <w:hideMark/>
          </w:tcPr>
          <w:p w14:paraId="5D7E156A" w14:textId="77777777" w:rsidR="00D90EB6" w:rsidRPr="009F2915" w:rsidRDefault="00D90EB6" w:rsidP="00CE2989">
            <w:pPr>
              <w:pStyle w:val="2fd"/>
              <w:spacing w:line="384" w:lineRule="auto"/>
              <w:jc w:val="center"/>
              <w:rPr>
                <w:bCs/>
              </w:rPr>
            </w:pPr>
            <w:r w:rsidRPr="009F2915">
              <w:rPr>
                <w:bCs/>
              </w:rPr>
              <w:t>Легкий</w:t>
            </w:r>
          </w:p>
        </w:tc>
        <w:tc>
          <w:tcPr>
            <w:tcW w:w="0" w:type="auto"/>
            <w:vAlign w:val="center"/>
            <w:hideMark/>
          </w:tcPr>
          <w:p w14:paraId="49087420"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645BC9B0" w14:textId="77777777" w:rsidR="00D90EB6" w:rsidRPr="009F2915" w:rsidRDefault="00D90EB6" w:rsidP="00CE2989">
            <w:pPr>
              <w:pStyle w:val="2fd"/>
              <w:spacing w:line="384" w:lineRule="auto"/>
              <w:jc w:val="center"/>
              <w:rPr>
                <w:bCs/>
              </w:rPr>
            </w:pPr>
            <w:r w:rsidRPr="009F2915">
              <w:rPr>
                <w:bCs/>
              </w:rPr>
              <w:t>6 / 40%</w:t>
            </w:r>
          </w:p>
        </w:tc>
        <w:tc>
          <w:tcPr>
            <w:tcW w:w="0" w:type="auto"/>
            <w:vAlign w:val="center"/>
            <w:hideMark/>
          </w:tcPr>
          <w:p w14:paraId="30554B84"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533ED3FB" w14:textId="77777777" w:rsidR="00D90EB6" w:rsidRPr="009F2915" w:rsidRDefault="00D90EB6" w:rsidP="00CE2989">
            <w:pPr>
              <w:pStyle w:val="2fd"/>
              <w:spacing w:line="384" w:lineRule="auto"/>
              <w:jc w:val="center"/>
              <w:rPr>
                <w:bCs/>
              </w:rPr>
            </w:pPr>
            <w:r w:rsidRPr="009F2915">
              <w:rPr>
                <w:bCs/>
              </w:rPr>
              <w:t>7 / 46,7%</w:t>
            </w:r>
          </w:p>
        </w:tc>
        <w:tc>
          <w:tcPr>
            <w:tcW w:w="0" w:type="auto"/>
            <w:vAlign w:val="center"/>
            <w:hideMark/>
          </w:tcPr>
          <w:p w14:paraId="2C571389"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23952FF6" w14:textId="77777777" w:rsidR="00D90EB6" w:rsidRPr="009F2915" w:rsidRDefault="00D90EB6" w:rsidP="00CE2989">
            <w:pPr>
              <w:pStyle w:val="2fd"/>
              <w:spacing w:line="384" w:lineRule="auto"/>
              <w:jc w:val="center"/>
              <w:rPr>
                <w:bCs/>
              </w:rPr>
            </w:pPr>
            <w:r w:rsidRPr="009F2915">
              <w:rPr>
                <w:bCs/>
              </w:rPr>
              <w:t>5 / 33,3%</w:t>
            </w:r>
          </w:p>
        </w:tc>
      </w:tr>
      <w:tr w:rsidR="00D90EB6" w:rsidRPr="009F2915" w14:paraId="33BFE358" w14:textId="77777777" w:rsidTr="00CE2989">
        <w:tc>
          <w:tcPr>
            <w:tcW w:w="0" w:type="auto"/>
            <w:vAlign w:val="center"/>
            <w:hideMark/>
          </w:tcPr>
          <w:p w14:paraId="7C8BA554" w14:textId="77777777" w:rsidR="00D90EB6" w:rsidRPr="009F2915" w:rsidRDefault="00D90EB6" w:rsidP="00CE2989">
            <w:pPr>
              <w:pStyle w:val="2fd"/>
              <w:spacing w:line="384" w:lineRule="auto"/>
              <w:jc w:val="center"/>
              <w:rPr>
                <w:bCs/>
              </w:rPr>
            </w:pPr>
            <w:r w:rsidRPr="009F2915">
              <w:rPr>
                <w:bCs/>
              </w:rPr>
              <w:t>Помірний</w:t>
            </w:r>
          </w:p>
        </w:tc>
        <w:tc>
          <w:tcPr>
            <w:tcW w:w="0" w:type="auto"/>
            <w:vAlign w:val="center"/>
            <w:hideMark/>
          </w:tcPr>
          <w:p w14:paraId="145273F1" w14:textId="77777777" w:rsidR="00D90EB6" w:rsidRPr="009F2915" w:rsidRDefault="00D90EB6" w:rsidP="00CE2989">
            <w:pPr>
              <w:pStyle w:val="2fd"/>
              <w:spacing w:line="384" w:lineRule="auto"/>
              <w:jc w:val="center"/>
              <w:rPr>
                <w:bCs/>
              </w:rPr>
            </w:pPr>
            <w:r w:rsidRPr="009F2915">
              <w:rPr>
                <w:bCs/>
              </w:rPr>
              <w:t>2 / 13,3%</w:t>
            </w:r>
          </w:p>
        </w:tc>
        <w:tc>
          <w:tcPr>
            <w:tcW w:w="0" w:type="auto"/>
            <w:vAlign w:val="center"/>
            <w:hideMark/>
          </w:tcPr>
          <w:p w14:paraId="3A3691BC" w14:textId="77777777" w:rsidR="00D90EB6" w:rsidRPr="009F2915" w:rsidRDefault="00D90EB6" w:rsidP="00CE2989">
            <w:pPr>
              <w:pStyle w:val="2fd"/>
              <w:spacing w:line="384" w:lineRule="auto"/>
              <w:jc w:val="center"/>
              <w:rPr>
                <w:bCs/>
              </w:rPr>
            </w:pPr>
            <w:r w:rsidRPr="009F2915">
              <w:rPr>
                <w:bCs/>
              </w:rPr>
              <w:t>5 / 33,3%</w:t>
            </w:r>
          </w:p>
        </w:tc>
        <w:tc>
          <w:tcPr>
            <w:tcW w:w="0" w:type="auto"/>
            <w:vAlign w:val="center"/>
            <w:hideMark/>
          </w:tcPr>
          <w:p w14:paraId="5A81A114" w14:textId="77777777" w:rsidR="00D90EB6" w:rsidRPr="009F2915" w:rsidRDefault="00D90EB6" w:rsidP="00CE2989">
            <w:pPr>
              <w:pStyle w:val="2fd"/>
              <w:spacing w:line="384" w:lineRule="auto"/>
              <w:jc w:val="center"/>
              <w:rPr>
                <w:bCs/>
              </w:rPr>
            </w:pPr>
            <w:r w:rsidRPr="009F2915">
              <w:rPr>
                <w:bCs/>
              </w:rPr>
              <w:t>2 / 13,3%</w:t>
            </w:r>
          </w:p>
        </w:tc>
        <w:tc>
          <w:tcPr>
            <w:tcW w:w="0" w:type="auto"/>
            <w:vAlign w:val="center"/>
            <w:hideMark/>
          </w:tcPr>
          <w:p w14:paraId="3A0D568E" w14:textId="77777777" w:rsidR="00D90EB6" w:rsidRPr="009F2915" w:rsidRDefault="00D90EB6" w:rsidP="00CE2989">
            <w:pPr>
              <w:pStyle w:val="2fd"/>
              <w:spacing w:line="384" w:lineRule="auto"/>
              <w:jc w:val="center"/>
              <w:rPr>
                <w:bCs/>
              </w:rPr>
            </w:pPr>
            <w:r w:rsidRPr="009F2915">
              <w:rPr>
                <w:bCs/>
              </w:rPr>
              <w:t>3 / 20%</w:t>
            </w:r>
          </w:p>
        </w:tc>
        <w:tc>
          <w:tcPr>
            <w:tcW w:w="0" w:type="auto"/>
            <w:vAlign w:val="center"/>
            <w:hideMark/>
          </w:tcPr>
          <w:p w14:paraId="2CBE5AB5" w14:textId="77777777" w:rsidR="00D90EB6" w:rsidRPr="009F2915" w:rsidRDefault="00D90EB6" w:rsidP="00CE2989">
            <w:pPr>
              <w:pStyle w:val="2fd"/>
              <w:spacing w:line="384" w:lineRule="auto"/>
              <w:jc w:val="center"/>
              <w:rPr>
                <w:bCs/>
              </w:rPr>
            </w:pPr>
            <w:r w:rsidRPr="009F2915">
              <w:rPr>
                <w:bCs/>
              </w:rPr>
              <w:t>3 / 20%</w:t>
            </w:r>
          </w:p>
        </w:tc>
        <w:tc>
          <w:tcPr>
            <w:tcW w:w="0" w:type="auto"/>
            <w:vAlign w:val="center"/>
            <w:hideMark/>
          </w:tcPr>
          <w:p w14:paraId="1DAA926B" w14:textId="77777777" w:rsidR="00D90EB6" w:rsidRPr="009F2915" w:rsidRDefault="00D90EB6" w:rsidP="00CE2989">
            <w:pPr>
              <w:pStyle w:val="2fd"/>
              <w:spacing w:line="384" w:lineRule="auto"/>
              <w:jc w:val="center"/>
              <w:rPr>
                <w:bCs/>
              </w:rPr>
            </w:pPr>
            <w:r w:rsidRPr="009F2915">
              <w:rPr>
                <w:bCs/>
              </w:rPr>
              <w:t>6 / 40%</w:t>
            </w:r>
          </w:p>
        </w:tc>
      </w:tr>
      <w:tr w:rsidR="00D90EB6" w:rsidRPr="009F2915" w14:paraId="6005B565" w14:textId="77777777" w:rsidTr="00CE2989">
        <w:tc>
          <w:tcPr>
            <w:tcW w:w="0" w:type="auto"/>
            <w:vAlign w:val="center"/>
            <w:hideMark/>
          </w:tcPr>
          <w:p w14:paraId="638183F4" w14:textId="77777777" w:rsidR="00D90EB6" w:rsidRPr="009F2915" w:rsidRDefault="00D90EB6" w:rsidP="00CE2989">
            <w:pPr>
              <w:pStyle w:val="2fd"/>
              <w:spacing w:line="384" w:lineRule="auto"/>
              <w:jc w:val="center"/>
              <w:rPr>
                <w:bCs/>
              </w:rPr>
            </w:pPr>
            <w:r w:rsidRPr="009F2915">
              <w:rPr>
                <w:bCs/>
              </w:rPr>
              <w:t>Важкий</w:t>
            </w:r>
          </w:p>
        </w:tc>
        <w:tc>
          <w:tcPr>
            <w:tcW w:w="0" w:type="auto"/>
            <w:vAlign w:val="center"/>
            <w:hideMark/>
          </w:tcPr>
          <w:p w14:paraId="7AB01170" w14:textId="77777777" w:rsidR="00D90EB6" w:rsidRPr="009F2915" w:rsidRDefault="00D90EB6" w:rsidP="00CE2989">
            <w:pPr>
              <w:pStyle w:val="2fd"/>
              <w:spacing w:line="384" w:lineRule="auto"/>
              <w:jc w:val="center"/>
              <w:rPr>
                <w:bCs/>
              </w:rPr>
            </w:pPr>
            <w:r w:rsidRPr="009F2915">
              <w:rPr>
                <w:bCs/>
              </w:rPr>
              <w:t>5 / 33,3%</w:t>
            </w:r>
          </w:p>
        </w:tc>
        <w:tc>
          <w:tcPr>
            <w:tcW w:w="0" w:type="auto"/>
            <w:vAlign w:val="center"/>
            <w:hideMark/>
          </w:tcPr>
          <w:p w14:paraId="4F99E1CF" w14:textId="77777777" w:rsidR="00D90EB6" w:rsidRPr="009F2915" w:rsidRDefault="00D90EB6" w:rsidP="00CE2989">
            <w:pPr>
              <w:pStyle w:val="2fd"/>
              <w:spacing w:line="384" w:lineRule="auto"/>
              <w:jc w:val="center"/>
              <w:rPr>
                <w:bCs/>
              </w:rPr>
            </w:pPr>
            <w:r w:rsidRPr="009F2915">
              <w:rPr>
                <w:bCs/>
              </w:rPr>
              <w:t>1 / 6,7%</w:t>
            </w:r>
          </w:p>
        </w:tc>
        <w:tc>
          <w:tcPr>
            <w:tcW w:w="0" w:type="auto"/>
            <w:vAlign w:val="center"/>
            <w:hideMark/>
          </w:tcPr>
          <w:p w14:paraId="5D78A03C" w14:textId="77777777" w:rsidR="00D90EB6" w:rsidRPr="009F2915" w:rsidRDefault="00D90EB6" w:rsidP="00CE2989">
            <w:pPr>
              <w:pStyle w:val="2fd"/>
              <w:spacing w:line="384" w:lineRule="auto"/>
              <w:jc w:val="center"/>
              <w:rPr>
                <w:bCs/>
              </w:rPr>
            </w:pPr>
            <w:r w:rsidRPr="009F2915">
              <w:rPr>
                <w:bCs/>
              </w:rPr>
              <w:t>5 / 33,3%</w:t>
            </w:r>
          </w:p>
        </w:tc>
        <w:tc>
          <w:tcPr>
            <w:tcW w:w="0" w:type="auto"/>
            <w:vAlign w:val="center"/>
            <w:hideMark/>
          </w:tcPr>
          <w:p w14:paraId="77A7F60F" w14:textId="77777777" w:rsidR="00D90EB6" w:rsidRPr="009F2915" w:rsidRDefault="00D90EB6" w:rsidP="00CE2989">
            <w:pPr>
              <w:pStyle w:val="2fd"/>
              <w:spacing w:line="384" w:lineRule="auto"/>
              <w:jc w:val="center"/>
              <w:rPr>
                <w:bCs/>
              </w:rPr>
            </w:pPr>
            <w:r w:rsidRPr="009F2915">
              <w:rPr>
                <w:bCs/>
              </w:rPr>
              <w:t>1 / 6,7%</w:t>
            </w:r>
          </w:p>
        </w:tc>
        <w:tc>
          <w:tcPr>
            <w:tcW w:w="0" w:type="auto"/>
            <w:vAlign w:val="center"/>
            <w:hideMark/>
          </w:tcPr>
          <w:p w14:paraId="01979C9B" w14:textId="77777777" w:rsidR="00D90EB6" w:rsidRPr="009F2915" w:rsidRDefault="00D90EB6" w:rsidP="00CE2989">
            <w:pPr>
              <w:pStyle w:val="2fd"/>
              <w:spacing w:line="384" w:lineRule="auto"/>
              <w:jc w:val="center"/>
              <w:rPr>
                <w:bCs/>
              </w:rPr>
            </w:pPr>
            <w:r w:rsidRPr="009F2915">
              <w:rPr>
                <w:bCs/>
              </w:rPr>
              <w:t>6 / 40%</w:t>
            </w:r>
          </w:p>
        </w:tc>
        <w:tc>
          <w:tcPr>
            <w:tcW w:w="0" w:type="auto"/>
            <w:vAlign w:val="center"/>
            <w:hideMark/>
          </w:tcPr>
          <w:p w14:paraId="305FA33A" w14:textId="77777777" w:rsidR="00D90EB6" w:rsidRPr="009F2915" w:rsidRDefault="00D90EB6" w:rsidP="00CE2989">
            <w:pPr>
              <w:pStyle w:val="2fd"/>
              <w:spacing w:line="384" w:lineRule="auto"/>
              <w:jc w:val="center"/>
              <w:rPr>
                <w:bCs/>
              </w:rPr>
            </w:pPr>
            <w:r w:rsidRPr="009F2915">
              <w:rPr>
                <w:bCs/>
              </w:rPr>
              <w:t>2 / 13,3%</w:t>
            </w:r>
          </w:p>
        </w:tc>
      </w:tr>
      <w:tr w:rsidR="00D90EB6" w:rsidRPr="009F2915" w14:paraId="57674142" w14:textId="77777777" w:rsidTr="00CE2989">
        <w:tc>
          <w:tcPr>
            <w:tcW w:w="0" w:type="auto"/>
            <w:vAlign w:val="center"/>
            <w:hideMark/>
          </w:tcPr>
          <w:p w14:paraId="560CDA6A" w14:textId="77777777" w:rsidR="00D90EB6" w:rsidRPr="009F2915" w:rsidRDefault="00D90EB6" w:rsidP="00CE2989">
            <w:pPr>
              <w:pStyle w:val="2fd"/>
              <w:spacing w:line="384" w:lineRule="auto"/>
              <w:jc w:val="center"/>
              <w:rPr>
                <w:bCs/>
              </w:rPr>
            </w:pPr>
            <w:r w:rsidRPr="009F2915">
              <w:rPr>
                <w:bCs/>
              </w:rPr>
              <w:t>Дуже важкий</w:t>
            </w:r>
          </w:p>
        </w:tc>
        <w:tc>
          <w:tcPr>
            <w:tcW w:w="0" w:type="auto"/>
            <w:vAlign w:val="center"/>
            <w:hideMark/>
          </w:tcPr>
          <w:p w14:paraId="4623FA43" w14:textId="77777777" w:rsidR="00D90EB6" w:rsidRPr="009F2915" w:rsidRDefault="00D90EB6" w:rsidP="00CE2989">
            <w:pPr>
              <w:pStyle w:val="2fd"/>
              <w:spacing w:line="384" w:lineRule="auto"/>
              <w:jc w:val="center"/>
              <w:rPr>
                <w:bCs/>
              </w:rPr>
            </w:pPr>
            <w:r w:rsidRPr="009F2915">
              <w:rPr>
                <w:bCs/>
              </w:rPr>
              <w:t>8 / 53,3%</w:t>
            </w:r>
          </w:p>
        </w:tc>
        <w:tc>
          <w:tcPr>
            <w:tcW w:w="0" w:type="auto"/>
            <w:vAlign w:val="center"/>
            <w:hideMark/>
          </w:tcPr>
          <w:p w14:paraId="6D44A970"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7E252A5D" w14:textId="77777777" w:rsidR="00D90EB6" w:rsidRPr="009F2915" w:rsidRDefault="00D90EB6" w:rsidP="00CE2989">
            <w:pPr>
              <w:pStyle w:val="2fd"/>
              <w:spacing w:line="384" w:lineRule="auto"/>
              <w:jc w:val="center"/>
              <w:rPr>
                <w:bCs/>
              </w:rPr>
            </w:pPr>
            <w:r w:rsidRPr="009F2915">
              <w:rPr>
                <w:bCs/>
              </w:rPr>
              <w:t>8 / 53,3%</w:t>
            </w:r>
          </w:p>
        </w:tc>
        <w:tc>
          <w:tcPr>
            <w:tcW w:w="0" w:type="auto"/>
            <w:vAlign w:val="center"/>
            <w:hideMark/>
          </w:tcPr>
          <w:p w14:paraId="72D73B93"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4615781A" w14:textId="77777777" w:rsidR="00D90EB6" w:rsidRPr="009F2915" w:rsidRDefault="00D90EB6" w:rsidP="00CE2989">
            <w:pPr>
              <w:pStyle w:val="2fd"/>
              <w:spacing w:line="384" w:lineRule="auto"/>
              <w:jc w:val="center"/>
              <w:rPr>
                <w:bCs/>
              </w:rPr>
            </w:pPr>
            <w:r w:rsidRPr="009F2915">
              <w:rPr>
                <w:bCs/>
              </w:rPr>
              <w:t>6 / 40%</w:t>
            </w:r>
          </w:p>
        </w:tc>
        <w:tc>
          <w:tcPr>
            <w:tcW w:w="0" w:type="auto"/>
            <w:vAlign w:val="center"/>
            <w:hideMark/>
          </w:tcPr>
          <w:p w14:paraId="40AD6778" w14:textId="77777777" w:rsidR="00D90EB6" w:rsidRPr="009F2915" w:rsidRDefault="00D90EB6" w:rsidP="00CE2989">
            <w:pPr>
              <w:pStyle w:val="2fd"/>
              <w:spacing w:line="384" w:lineRule="auto"/>
              <w:jc w:val="center"/>
              <w:rPr>
                <w:bCs/>
              </w:rPr>
            </w:pPr>
            <w:r w:rsidRPr="009F2915">
              <w:rPr>
                <w:bCs/>
              </w:rPr>
              <w:t>0 / 0%</w:t>
            </w:r>
          </w:p>
        </w:tc>
      </w:tr>
    </w:tbl>
    <w:p w14:paraId="2F3F5293" w14:textId="77777777" w:rsidR="00D90EB6" w:rsidRPr="009F2915" w:rsidRDefault="00D90EB6" w:rsidP="00D90EB6">
      <w:pPr>
        <w:pStyle w:val="1fa"/>
        <w:spacing w:line="384" w:lineRule="auto"/>
        <w:rPr>
          <w:b w:val="0"/>
          <w:bCs/>
          <w:lang w:val="uk-UA"/>
        </w:rPr>
      </w:pPr>
    </w:p>
    <w:p w14:paraId="2B4FA3D3" w14:textId="67EACAFD" w:rsidR="00D90EB6" w:rsidRPr="009F2915" w:rsidRDefault="00D90EB6" w:rsidP="00D90EB6">
      <w:pPr>
        <w:pStyle w:val="1fa"/>
        <w:spacing w:line="384" w:lineRule="auto"/>
        <w:rPr>
          <w:b w:val="0"/>
          <w:bCs/>
          <w:lang w:val="uk-UA"/>
        </w:rPr>
      </w:pPr>
      <w:r w:rsidRPr="009F2915">
        <w:rPr>
          <w:b w:val="0"/>
          <w:bCs/>
          <w:noProof/>
          <w:lang w:val="uk-UA"/>
        </w:rPr>
        <w:drawing>
          <wp:anchor distT="0" distB="0" distL="114300" distR="114300" simplePos="0" relativeHeight="251660288" behindDoc="0" locked="0" layoutInCell="1" allowOverlap="1" wp14:anchorId="7C759588" wp14:editId="45F6889A">
            <wp:simplePos x="0" y="0"/>
            <wp:positionH relativeFrom="margin">
              <wp:align>right</wp:align>
            </wp:positionH>
            <wp:positionV relativeFrom="paragraph">
              <wp:posOffset>544328</wp:posOffset>
            </wp:positionV>
            <wp:extent cx="6103620" cy="3042920"/>
            <wp:effectExtent l="0" t="0" r="11430" b="5080"/>
            <wp:wrapTopAndBottom/>
            <wp:docPr id="2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9F2915">
        <w:rPr>
          <w:b w:val="0"/>
          <w:bCs/>
          <w:lang w:val="uk-UA"/>
        </w:rPr>
        <w:t>Для наочного відображення динаміки змін емоційного стану створено діаграму (див. рис. 2.2).</w:t>
      </w:r>
    </w:p>
    <w:p w14:paraId="294CA800" w14:textId="77777777" w:rsidR="00D90EB6" w:rsidRPr="009F2915" w:rsidRDefault="00D90EB6" w:rsidP="00D90EB6">
      <w:pPr>
        <w:pStyle w:val="1fa"/>
        <w:spacing w:line="384" w:lineRule="auto"/>
        <w:rPr>
          <w:b w:val="0"/>
          <w:bCs/>
          <w:lang w:val="uk-UA"/>
        </w:rPr>
      </w:pPr>
      <w:r w:rsidRPr="009F2915">
        <w:rPr>
          <w:b w:val="0"/>
          <w:bCs/>
          <w:lang w:val="uk-UA"/>
        </w:rPr>
        <w:t>Рис. 2.2. Динаміка рівня депресії в експериментальній групі до та після програми</w:t>
      </w:r>
    </w:p>
    <w:p w14:paraId="7CD5D360" w14:textId="77777777" w:rsidR="00D90EB6" w:rsidRPr="009F2915" w:rsidRDefault="00D90EB6" w:rsidP="00D90EB6">
      <w:pPr>
        <w:pStyle w:val="1fa"/>
        <w:spacing w:line="384" w:lineRule="auto"/>
        <w:rPr>
          <w:b w:val="0"/>
          <w:bCs/>
          <w:i/>
          <w:iCs/>
          <w:lang w:val="uk-UA"/>
        </w:rPr>
      </w:pPr>
    </w:p>
    <w:p w14:paraId="321AFFBD"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Аналізуючи результати за шкалою депресії, можна констатувати значні позитивні зміни. До програми 53,3% учасниць мали дуже важкий рівень депресії, </w:t>
      </w:r>
      <w:r w:rsidRPr="009F2915">
        <w:rPr>
          <w:b w:val="0"/>
          <w:bCs/>
          <w:lang w:val="uk-UA"/>
        </w:rPr>
        <w:lastRenderedPageBreak/>
        <w:t>33,3% - важкий. Після програми жодна учасниця не продемонструвала дуже важкого рівня, лише 6,7% залишилися на важкому рівні. Натомість 20% учасниць досягли показників норми, 40% - легкого рівня. Середнє зниження показників депресії становило 6,5 балів.</w:t>
      </w:r>
    </w:p>
    <w:p w14:paraId="50D1C4DC"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 шкалою тривоги спостерігається аналогічна позитивна динаміка. До програми 53,3% учасниць мали дуже важкий рівень тривоги, після програми - жодної. 26,7% учасниць досягли показників норми, 46,7% - легкого рівня. Середнє зниження показників тривоги становило 5,3 балів.</w:t>
      </w:r>
    </w:p>
    <w:p w14:paraId="1A7A058A"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За шкалою стресу також зафіксовано суттєве покращення. До програми 40% учасниць мали дуже важкий рівень стресу та 40% - важкий. Після програми дуже важкого рівня не виявлено, важкий рівень залишився лише у 13,3% учасниць. Середнє зниження показників стресу становило 6,4 балів.</w:t>
      </w:r>
    </w:p>
    <w:p w14:paraId="56333BE6"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На третьому етапі було проведено повторну діагностику за </w:t>
      </w:r>
      <w:proofErr w:type="spellStart"/>
      <w:r w:rsidRPr="009F2915">
        <w:rPr>
          <w:b w:val="0"/>
          <w:bCs/>
          <w:lang w:val="uk-UA"/>
        </w:rPr>
        <w:t>Гісенським</w:t>
      </w:r>
      <w:proofErr w:type="spellEnd"/>
      <w:r w:rsidRPr="009F2915">
        <w:rPr>
          <w:b w:val="0"/>
          <w:bCs/>
          <w:lang w:val="uk-UA"/>
        </w:rPr>
        <w:t xml:space="preserve"> опитувальником соматичних скарг (GBB-8). Результати експериментальної групи до та після програми представлено у таблиці 2.7.</w:t>
      </w:r>
    </w:p>
    <w:p w14:paraId="068DCC50" w14:textId="77777777" w:rsidR="00D90EB6" w:rsidRPr="009F2915" w:rsidRDefault="00D90EB6" w:rsidP="00D90EB6">
      <w:pPr>
        <w:pStyle w:val="1fa"/>
        <w:spacing w:line="384" w:lineRule="auto"/>
        <w:jc w:val="right"/>
        <w:rPr>
          <w:b w:val="0"/>
          <w:bCs/>
          <w:lang w:val="uk-UA"/>
        </w:rPr>
      </w:pPr>
      <w:r w:rsidRPr="009F2915">
        <w:rPr>
          <w:b w:val="0"/>
          <w:bCs/>
          <w:lang w:val="uk-UA"/>
        </w:rPr>
        <w:t>Таблиця 2.7</w:t>
      </w:r>
    </w:p>
    <w:p w14:paraId="08E3BFCE" w14:textId="77777777" w:rsidR="00D90EB6" w:rsidRPr="009F2915" w:rsidRDefault="00D90EB6" w:rsidP="00D90EB6">
      <w:pPr>
        <w:pStyle w:val="1fa"/>
        <w:spacing w:line="384" w:lineRule="auto"/>
        <w:rPr>
          <w:b w:val="0"/>
          <w:bCs/>
          <w:lang w:val="uk-UA"/>
        </w:rPr>
      </w:pPr>
      <w:r w:rsidRPr="009F2915">
        <w:rPr>
          <w:b w:val="0"/>
          <w:bCs/>
          <w:lang w:val="uk-UA"/>
        </w:rPr>
        <w:t xml:space="preserve">Результати експериментальної групи за </w:t>
      </w:r>
      <w:proofErr w:type="spellStart"/>
      <w:r w:rsidRPr="009F2915">
        <w:rPr>
          <w:b w:val="0"/>
          <w:bCs/>
          <w:lang w:val="uk-UA"/>
        </w:rPr>
        <w:t>Гісенським</w:t>
      </w:r>
      <w:proofErr w:type="spellEnd"/>
      <w:r w:rsidRPr="009F2915">
        <w:rPr>
          <w:b w:val="0"/>
          <w:bCs/>
          <w:lang w:val="uk-UA"/>
        </w:rPr>
        <w:t xml:space="preserve"> опитувальником соматичних скарг (GBB-8) до та після програми</w:t>
      </w:r>
    </w:p>
    <w:tbl>
      <w:tblPr>
        <w:tblStyle w:val="1fd"/>
        <w:tblW w:w="0" w:type="auto"/>
        <w:tblLook w:val="04A0" w:firstRow="1" w:lastRow="0" w:firstColumn="1" w:lastColumn="0" w:noHBand="0" w:noVBand="1"/>
      </w:tblPr>
      <w:tblGrid>
        <w:gridCol w:w="843"/>
        <w:gridCol w:w="1226"/>
        <w:gridCol w:w="1235"/>
        <w:gridCol w:w="876"/>
        <w:gridCol w:w="886"/>
        <w:gridCol w:w="849"/>
        <w:gridCol w:w="859"/>
        <w:gridCol w:w="787"/>
        <w:gridCol w:w="855"/>
        <w:gridCol w:w="644"/>
        <w:gridCol w:w="851"/>
      </w:tblGrid>
      <w:tr w:rsidR="00D90EB6" w:rsidRPr="009F2915" w14:paraId="67D58A00" w14:textId="77777777" w:rsidTr="00CE2989">
        <w:tc>
          <w:tcPr>
            <w:tcW w:w="0" w:type="auto"/>
            <w:vAlign w:val="center"/>
            <w:hideMark/>
          </w:tcPr>
          <w:p w14:paraId="2441F1CB"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10E5B5D1" w14:textId="77777777" w:rsidR="00D90EB6" w:rsidRPr="009F2915" w:rsidRDefault="00D90EB6" w:rsidP="00CE2989">
            <w:pPr>
              <w:pStyle w:val="2fd"/>
              <w:spacing w:line="384" w:lineRule="auto"/>
              <w:jc w:val="center"/>
              <w:rPr>
                <w:bCs/>
              </w:rPr>
            </w:pPr>
            <w:r w:rsidRPr="009F2915">
              <w:rPr>
                <w:bCs/>
              </w:rPr>
              <w:t>Виснаж. до</w:t>
            </w:r>
          </w:p>
        </w:tc>
        <w:tc>
          <w:tcPr>
            <w:tcW w:w="0" w:type="auto"/>
            <w:vAlign w:val="center"/>
            <w:hideMark/>
          </w:tcPr>
          <w:p w14:paraId="577CC7D3" w14:textId="77777777" w:rsidR="00D90EB6" w:rsidRPr="009F2915" w:rsidRDefault="00D90EB6" w:rsidP="00CE2989">
            <w:pPr>
              <w:pStyle w:val="2fd"/>
              <w:spacing w:line="384" w:lineRule="auto"/>
              <w:jc w:val="center"/>
              <w:rPr>
                <w:bCs/>
              </w:rPr>
            </w:pPr>
            <w:r w:rsidRPr="009F2915">
              <w:rPr>
                <w:bCs/>
              </w:rPr>
              <w:t>Виснаж. після</w:t>
            </w:r>
          </w:p>
        </w:tc>
        <w:tc>
          <w:tcPr>
            <w:tcW w:w="0" w:type="auto"/>
            <w:vAlign w:val="center"/>
            <w:hideMark/>
          </w:tcPr>
          <w:p w14:paraId="690ACCA1" w14:textId="77777777" w:rsidR="00D90EB6" w:rsidRPr="009F2915" w:rsidRDefault="00D90EB6" w:rsidP="00CE2989">
            <w:pPr>
              <w:pStyle w:val="2fd"/>
              <w:spacing w:line="384" w:lineRule="auto"/>
              <w:jc w:val="center"/>
              <w:rPr>
                <w:bCs/>
              </w:rPr>
            </w:pPr>
            <w:r w:rsidRPr="009F2915">
              <w:rPr>
                <w:bCs/>
              </w:rPr>
              <w:t>ШКС до</w:t>
            </w:r>
          </w:p>
        </w:tc>
        <w:tc>
          <w:tcPr>
            <w:tcW w:w="0" w:type="auto"/>
            <w:vAlign w:val="center"/>
            <w:hideMark/>
          </w:tcPr>
          <w:p w14:paraId="5E593AAA" w14:textId="77777777" w:rsidR="00D90EB6" w:rsidRPr="009F2915" w:rsidRDefault="00D90EB6" w:rsidP="00CE2989">
            <w:pPr>
              <w:pStyle w:val="2fd"/>
              <w:spacing w:line="384" w:lineRule="auto"/>
              <w:jc w:val="center"/>
              <w:rPr>
                <w:bCs/>
              </w:rPr>
            </w:pPr>
            <w:r w:rsidRPr="009F2915">
              <w:rPr>
                <w:bCs/>
              </w:rPr>
              <w:t>ШКС після</w:t>
            </w:r>
          </w:p>
        </w:tc>
        <w:tc>
          <w:tcPr>
            <w:tcW w:w="0" w:type="auto"/>
            <w:vAlign w:val="center"/>
            <w:hideMark/>
          </w:tcPr>
          <w:p w14:paraId="202C8777" w14:textId="77777777" w:rsidR="00D90EB6" w:rsidRPr="009F2915" w:rsidRDefault="00D90EB6" w:rsidP="00CE2989">
            <w:pPr>
              <w:pStyle w:val="2fd"/>
              <w:spacing w:line="384" w:lineRule="auto"/>
              <w:jc w:val="center"/>
              <w:rPr>
                <w:bCs/>
              </w:rPr>
            </w:pPr>
            <w:r w:rsidRPr="009F2915">
              <w:rPr>
                <w:bCs/>
              </w:rPr>
              <w:t>МСС до</w:t>
            </w:r>
          </w:p>
        </w:tc>
        <w:tc>
          <w:tcPr>
            <w:tcW w:w="0" w:type="auto"/>
            <w:vAlign w:val="center"/>
            <w:hideMark/>
          </w:tcPr>
          <w:p w14:paraId="6755B5CC" w14:textId="77777777" w:rsidR="00D90EB6" w:rsidRPr="009F2915" w:rsidRDefault="00D90EB6" w:rsidP="00CE2989">
            <w:pPr>
              <w:pStyle w:val="2fd"/>
              <w:spacing w:line="384" w:lineRule="auto"/>
              <w:jc w:val="center"/>
              <w:rPr>
                <w:bCs/>
              </w:rPr>
            </w:pPr>
            <w:r w:rsidRPr="009F2915">
              <w:rPr>
                <w:bCs/>
              </w:rPr>
              <w:t>МСС після</w:t>
            </w:r>
          </w:p>
        </w:tc>
        <w:tc>
          <w:tcPr>
            <w:tcW w:w="0" w:type="auto"/>
            <w:vAlign w:val="center"/>
            <w:hideMark/>
          </w:tcPr>
          <w:p w14:paraId="5E2C3D95" w14:textId="77777777" w:rsidR="00D90EB6" w:rsidRPr="009F2915" w:rsidRDefault="00D90EB6" w:rsidP="00CE2989">
            <w:pPr>
              <w:pStyle w:val="2fd"/>
              <w:spacing w:line="384" w:lineRule="auto"/>
              <w:jc w:val="center"/>
              <w:rPr>
                <w:bCs/>
              </w:rPr>
            </w:pPr>
            <w:r w:rsidRPr="009F2915">
              <w:rPr>
                <w:bCs/>
              </w:rPr>
              <w:t>ССС до</w:t>
            </w:r>
          </w:p>
        </w:tc>
        <w:tc>
          <w:tcPr>
            <w:tcW w:w="0" w:type="auto"/>
            <w:vAlign w:val="center"/>
            <w:hideMark/>
          </w:tcPr>
          <w:p w14:paraId="62435B3D" w14:textId="77777777" w:rsidR="00D90EB6" w:rsidRPr="009F2915" w:rsidRDefault="00D90EB6" w:rsidP="00CE2989">
            <w:pPr>
              <w:pStyle w:val="2fd"/>
              <w:spacing w:line="384" w:lineRule="auto"/>
              <w:jc w:val="center"/>
              <w:rPr>
                <w:bCs/>
              </w:rPr>
            </w:pPr>
            <w:r w:rsidRPr="009F2915">
              <w:rPr>
                <w:bCs/>
              </w:rPr>
              <w:t>ССС після</w:t>
            </w:r>
          </w:p>
        </w:tc>
        <w:tc>
          <w:tcPr>
            <w:tcW w:w="0" w:type="auto"/>
            <w:vAlign w:val="center"/>
            <w:hideMark/>
          </w:tcPr>
          <w:p w14:paraId="4D101265" w14:textId="77777777" w:rsidR="00D90EB6" w:rsidRPr="009F2915" w:rsidRDefault="00D90EB6" w:rsidP="00CE2989">
            <w:pPr>
              <w:pStyle w:val="2fd"/>
              <w:spacing w:line="384" w:lineRule="auto"/>
              <w:jc w:val="center"/>
              <w:rPr>
                <w:bCs/>
              </w:rPr>
            </w:pPr>
            <w:proofErr w:type="spellStart"/>
            <w:r w:rsidRPr="009F2915">
              <w:rPr>
                <w:bCs/>
              </w:rPr>
              <w:t>Заг</w:t>
            </w:r>
            <w:proofErr w:type="spellEnd"/>
            <w:r w:rsidRPr="009F2915">
              <w:rPr>
                <w:bCs/>
              </w:rPr>
              <w:t>. до</w:t>
            </w:r>
          </w:p>
        </w:tc>
        <w:tc>
          <w:tcPr>
            <w:tcW w:w="0" w:type="auto"/>
            <w:vAlign w:val="center"/>
            <w:hideMark/>
          </w:tcPr>
          <w:p w14:paraId="7C9E815B" w14:textId="77777777" w:rsidR="00D90EB6" w:rsidRPr="009F2915" w:rsidRDefault="00D90EB6" w:rsidP="00CE2989">
            <w:pPr>
              <w:pStyle w:val="2fd"/>
              <w:spacing w:line="384" w:lineRule="auto"/>
              <w:jc w:val="center"/>
              <w:rPr>
                <w:bCs/>
              </w:rPr>
            </w:pPr>
            <w:proofErr w:type="spellStart"/>
            <w:r w:rsidRPr="009F2915">
              <w:rPr>
                <w:bCs/>
              </w:rPr>
              <w:t>Заг</w:t>
            </w:r>
            <w:proofErr w:type="spellEnd"/>
            <w:r w:rsidRPr="009F2915">
              <w:rPr>
                <w:bCs/>
              </w:rPr>
              <w:t>. після</w:t>
            </w:r>
          </w:p>
        </w:tc>
      </w:tr>
      <w:tr w:rsidR="00D90EB6" w:rsidRPr="009F2915" w14:paraId="4D9F9394" w14:textId="77777777" w:rsidTr="00CE2989">
        <w:tc>
          <w:tcPr>
            <w:tcW w:w="0" w:type="auto"/>
            <w:vAlign w:val="center"/>
            <w:hideMark/>
          </w:tcPr>
          <w:p w14:paraId="061C0B47"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7CE95E22"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1FCD3929"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F16A8A6"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350981C"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05E83FA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9DF4043"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44B12C9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C07BBE6"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2FC03EBF"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7D33F734" w14:textId="77777777" w:rsidR="00D90EB6" w:rsidRPr="009F2915" w:rsidRDefault="00D90EB6" w:rsidP="00CE2989">
            <w:pPr>
              <w:pStyle w:val="2fd"/>
              <w:spacing w:line="384" w:lineRule="auto"/>
              <w:jc w:val="center"/>
              <w:rPr>
                <w:bCs/>
              </w:rPr>
            </w:pPr>
            <w:r w:rsidRPr="009F2915">
              <w:rPr>
                <w:bCs/>
              </w:rPr>
              <w:t>14</w:t>
            </w:r>
          </w:p>
        </w:tc>
      </w:tr>
      <w:tr w:rsidR="00D90EB6" w:rsidRPr="009F2915" w14:paraId="549F4C75" w14:textId="77777777" w:rsidTr="00CE2989">
        <w:tc>
          <w:tcPr>
            <w:tcW w:w="0" w:type="auto"/>
            <w:vAlign w:val="center"/>
            <w:hideMark/>
          </w:tcPr>
          <w:p w14:paraId="7DED812F"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B81E1E9"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0C4689B"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69EDEEA7"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67E96F88"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01689FB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25C39A6D"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C081FDD"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3EBB4594"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31690A4B"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25BCBCAF" w14:textId="77777777" w:rsidR="00D90EB6" w:rsidRPr="009F2915" w:rsidRDefault="00D90EB6" w:rsidP="00CE2989">
            <w:pPr>
              <w:pStyle w:val="2fd"/>
              <w:spacing w:line="384" w:lineRule="auto"/>
              <w:jc w:val="center"/>
              <w:rPr>
                <w:bCs/>
              </w:rPr>
            </w:pPr>
            <w:r w:rsidRPr="009F2915">
              <w:rPr>
                <w:bCs/>
              </w:rPr>
              <w:t>13</w:t>
            </w:r>
          </w:p>
        </w:tc>
      </w:tr>
      <w:tr w:rsidR="00D90EB6" w:rsidRPr="009F2915" w14:paraId="4BCE2CEE" w14:textId="77777777" w:rsidTr="00CE2989">
        <w:tc>
          <w:tcPr>
            <w:tcW w:w="0" w:type="auto"/>
            <w:vAlign w:val="center"/>
            <w:hideMark/>
          </w:tcPr>
          <w:p w14:paraId="7E44F7E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36E712C3"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59C7A55F"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B2001E1"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5F502C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3799285"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9F6D18E"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CD21B3E"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36BC74D"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08C9D481"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41EA1255" w14:textId="77777777" w:rsidR="00D90EB6" w:rsidRPr="009F2915" w:rsidRDefault="00D90EB6" w:rsidP="00CE2989">
            <w:pPr>
              <w:pStyle w:val="2fd"/>
              <w:spacing w:line="384" w:lineRule="auto"/>
              <w:jc w:val="center"/>
              <w:rPr>
                <w:bCs/>
              </w:rPr>
            </w:pPr>
            <w:r w:rsidRPr="009F2915">
              <w:rPr>
                <w:bCs/>
              </w:rPr>
              <w:t>18</w:t>
            </w:r>
          </w:p>
        </w:tc>
      </w:tr>
      <w:tr w:rsidR="00D90EB6" w:rsidRPr="009F2915" w14:paraId="3742EF92" w14:textId="77777777" w:rsidTr="00CE2989">
        <w:tc>
          <w:tcPr>
            <w:tcW w:w="0" w:type="auto"/>
            <w:vAlign w:val="center"/>
            <w:hideMark/>
          </w:tcPr>
          <w:p w14:paraId="3F9E8F70"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40F18185"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C02B040"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E302E10"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963F918"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0B58136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CECBEF7"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3166E93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40CC003"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082F0A4F"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0FAB3CAA" w14:textId="77777777" w:rsidR="00D90EB6" w:rsidRPr="009F2915" w:rsidRDefault="00D90EB6" w:rsidP="00CE2989">
            <w:pPr>
              <w:pStyle w:val="2fd"/>
              <w:spacing w:line="384" w:lineRule="auto"/>
              <w:jc w:val="center"/>
              <w:rPr>
                <w:bCs/>
              </w:rPr>
            </w:pPr>
            <w:r w:rsidRPr="009F2915">
              <w:rPr>
                <w:bCs/>
              </w:rPr>
              <w:t>14</w:t>
            </w:r>
          </w:p>
        </w:tc>
      </w:tr>
      <w:tr w:rsidR="00D90EB6" w:rsidRPr="009F2915" w14:paraId="38E74594" w14:textId="77777777" w:rsidTr="00CE2989">
        <w:tc>
          <w:tcPr>
            <w:tcW w:w="0" w:type="auto"/>
            <w:vAlign w:val="center"/>
            <w:hideMark/>
          </w:tcPr>
          <w:p w14:paraId="1DED7527"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39B42D17"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0328F9D"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3EBC6615"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CA50A9F"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42954B2E"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472003F"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5480573D"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A9F9DCB"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38755E65"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9B326E1" w14:textId="77777777" w:rsidR="00D90EB6" w:rsidRPr="009F2915" w:rsidRDefault="00D90EB6" w:rsidP="00CE2989">
            <w:pPr>
              <w:pStyle w:val="2fd"/>
              <w:spacing w:line="384" w:lineRule="auto"/>
              <w:jc w:val="center"/>
              <w:rPr>
                <w:bCs/>
              </w:rPr>
            </w:pPr>
            <w:r w:rsidRPr="009F2915">
              <w:rPr>
                <w:bCs/>
              </w:rPr>
              <w:t>10</w:t>
            </w:r>
          </w:p>
        </w:tc>
      </w:tr>
      <w:tr w:rsidR="00D90EB6" w:rsidRPr="009F2915" w14:paraId="0D7886A8" w14:textId="77777777" w:rsidTr="00CE2989">
        <w:tc>
          <w:tcPr>
            <w:tcW w:w="0" w:type="auto"/>
            <w:vAlign w:val="center"/>
            <w:hideMark/>
          </w:tcPr>
          <w:p w14:paraId="1B650F51"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0F095405"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3E9032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D29F57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DBB707C"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AD72819"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2B2A4C3B"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0BB44B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B4896D7"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2ACFBF4D"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7EEAB6EC" w14:textId="77777777" w:rsidR="00D90EB6" w:rsidRPr="009F2915" w:rsidRDefault="00D90EB6" w:rsidP="00CE2989">
            <w:pPr>
              <w:pStyle w:val="2fd"/>
              <w:spacing w:line="384" w:lineRule="auto"/>
              <w:jc w:val="center"/>
              <w:rPr>
                <w:bCs/>
              </w:rPr>
            </w:pPr>
            <w:r w:rsidRPr="009F2915">
              <w:rPr>
                <w:bCs/>
              </w:rPr>
              <w:t>18</w:t>
            </w:r>
          </w:p>
        </w:tc>
      </w:tr>
      <w:tr w:rsidR="00D90EB6" w:rsidRPr="009F2915" w14:paraId="5681FA49" w14:textId="77777777" w:rsidTr="00CE2989">
        <w:tc>
          <w:tcPr>
            <w:tcW w:w="0" w:type="auto"/>
            <w:vAlign w:val="center"/>
            <w:hideMark/>
          </w:tcPr>
          <w:p w14:paraId="63D28584" w14:textId="77777777" w:rsidR="00D90EB6" w:rsidRPr="009F2915" w:rsidRDefault="00D90EB6" w:rsidP="00CE2989">
            <w:pPr>
              <w:pStyle w:val="2fd"/>
              <w:spacing w:line="384" w:lineRule="auto"/>
              <w:jc w:val="center"/>
              <w:rPr>
                <w:bCs/>
              </w:rPr>
            </w:pPr>
            <w:r w:rsidRPr="009F2915">
              <w:rPr>
                <w:bCs/>
              </w:rPr>
              <w:lastRenderedPageBreak/>
              <w:t>12</w:t>
            </w:r>
          </w:p>
        </w:tc>
        <w:tc>
          <w:tcPr>
            <w:tcW w:w="0" w:type="auto"/>
            <w:vAlign w:val="center"/>
            <w:hideMark/>
          </w:tcPr>
          <w:p w14:paraId="1E58F26B"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558C810"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49FFFBCF"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C6C008C"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565DFE9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EFC808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67DCAD09"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7E73060"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1B37A141"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4031EDF1" w14:textId="77777777" w:rsidR="00D90EB6" w:rsidRPr="009F2915" w:rsidRDefault="00D90EB6" w:rsidP="00CE2989">
            <w:pPr>
              <w:pStyle w:val="2fd"/>
              <w:spacing w:line="384" w:lineRule="auto"/>
              <w:jc w:val="center"/>
              <w:rPr>
                <w:bCs/>
              </w:rPr>
            </w:pPr>
            <w:r w:rsidRPr="009F2915">
              <w:rPr>
                <w:bCs/>
              </w:rPr>
              <w:t>13</w:t>
            </w:r>
          </w:p>
        </w:tc>
      </w:tr>
      <w:tr w:rsidR="00D90EB6" w:rsidRPr="009F2915" w14:paraId="6AD889A4" w14:textId="77777777" w:rsidTr="00CE2989">
        <w:tc>
          <w:tcPr>
            <w:tcW w:w="0" w:type="auto"/>
            <w:vAlign w:val="center"/>
            <w:hideMark/>
          </w:tcPr>
          <w:p w14:paraId="536BA426"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38539A4"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90141B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043BE7D"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11EF7830"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2AE27473"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4C9A1D4B"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4F62A4F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65F1543"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58BF5F0A"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40ADE936" w14:textId="77777777" w:rsidR="00D90EB6" w:rsidRPr="009F2915" w:rsidRDefault="00D90EB6" w:rsidP="00CE2989">
            <w:pPr>
              <w:pStyle w:val="2fd"/>
              <w:spacing w:line="384" w:lineRule="auto"/>
              <w:jc w:val="center"/>
              <w:rPr>
                <w:bCs/>
              </w:rPr>
            </w:pPr>
            <w:r w:rsidRPr="009F2915">
              <w:rPr>
                <w:bCs/>
              </w:rPr>
              <w:t>14</w:t>
            </w:r>
          </w:p>
        </w:tc>
      </w:tr>
      <w:tr w:rsidR="00D90EB6" w:rsidRPr="009F2915" w14:paraId="1F537FE8" w14:textId="77777777" w:rsidTr="00CE2989">
        <w:tc>
          <w:tcPr>
            <w:tcW w:w="0" w:type="auto"/>
            <w:vAlign w:val="center"/>
            <w:hideMark/>
          </w:tcPr>
          <w:p w14:paraId="10254E4B"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02395483"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6C6BE115"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1A6C504"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5E0E186"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F38BEED"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4F016908"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04273712"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6F7854E0"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65CFD13"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6865AABA" w14:textId="77777777" w:rsidR="00D90EB6" w:rsidRPr="009F2915" w:rsidRDefault="00D90EB6" w:rsidP="00CE2989">
            <w:pPr>
              <w:pStyle w:val="2fd"/>
              <w:spacing w:line="384" w:lineRule="auto"/>
              <w:jc w:val="center"/>
              <w:rPr>
                <w:bCs/>
              </w:rPr>
            </w:pPr>
            <w:r w:rsidRPr="009F2915">
              <w:rPr>
                <w:bCs/>
              </w:rPr>
              <w:t>21</w:t>
            </w:r>
          </w:p>
        </w:tc>
      </w:tr>
      <w:tr w:rsidR="00D90EB6" w:rsidRPr="009F2915" w14:paraId="68A5B5C0" w14:textId="77777777" w:rsidTr="00CE2989">
        <w:tc>
          <w:tcPr>
            <w:tcW w:w="0" w:type="auto"/>
            <w:vAlign w:val="center"/>
            <w:hideMark/>
          </w:tcPr>
          <w:p w14:paraId="615EB50E"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954C8C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14A678D2"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175C88F"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2E9BFF99"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31A96EC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C0B3B68"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65F2D55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2FEEDB79"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79667045"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69EDF38F" w14:textId="77777777" w:rsidR="00D90EB6" w:rsidRPr="009F2915" w:rsidRDefault="00D90EB6" w:rsidP="00CE2989">
            <w:pPr>
              <w:pStyle w:val="2fd"/>
              <w:spacing w:line="384" w:lineRule="auto"/>
              <w:jc w:val="center"/>
              <w:rPr>
                <w:bCs/>
              </w:rPr>
            </w:pPr>
            <w:r w:rsidRPr="009F2915">
              <w:rPr>
                <w:bCs/>
              </w:rPr>
              <w:t>14</w:t>
            </w:r>
          </w:p>
        </w:tc>
      </w:tr>
      <w:tr w:rsidR="00D90EB6" w:rsidRPr="009F2915" w14:paraId="407F6033" w14:textId="77777777" w:rsidTr="00CE2989">
        <w:tc>
          <w:tcPr>
            <w:tcW w:w="0" w:type="auto"/>
            <w:vAlign w:val="center"/>
            <w:hideMark/>
          </w:tcPr>
          <w:p w14:paraId="383A69CE"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33F9E29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1477BEFD"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0E69F7D"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3A81655D"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11A6A4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D6C79FE"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590C857"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1E625486"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3D5164E2"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76980186" w14:textId="77777777" w:rsidR="00D90EB6" w:rsidRPr="009F2915" w:rsidRDefault="00D90EB6" w:rsidP="00CE2989">
            <w:pPr>
              <w:pStyle w:val="2fd"/>
              <w:spacing w:line="384" w:lineRule="auto"/>
              <w:jc w:val="center"/>
              <w:rPr>
                <w:bCs/>
              </w:rPr>
            </w:pPr>
            <w:r w:rsidRPr="009F2915">
              <w:rPr>
                <w:bCs/>
              </w:rPr>
              <w:t>17</w:t>
            </w:r>
          </w:p>
        </w:tc>
      </w:tr>
      <w:tr w:rsidR="00D90EB6" w:rsidRPr="009F2915" w14:paraId="2D8934E5" w14:textId="77777777" w:rsidTr="00CE2989">
        <w:tc>
          <w:tcPr>
            <w:tcW w:w="0" w:type="auto"/>
            <w:vAlign w:val="center"/>
            <w:hideMark/>
          </w:tcPr>
          <w:p w14:paraId="719A5B5E"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49B012FE"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2D57F35"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37DBB1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97E5877"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1F149D2E"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4DEC047"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20836A7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6C973442"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7FBCC58E"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07F3C2EA" w14:textId="77777777" w:rsidR="00D90EB6" w:rsidRPr="009F2915" w:rsidRDefault="00D90EB6" w:rsidP="00CE2989">
            <w:pPr>
              <w:pStyle w:val="2fd"/>
              <w:spacing w:line="384" w:lineRule="auto"/>
              <w:jc w:val="center"/>
              <w:rPr>
                <w:bCs/>
              </w:rPr>
            </w:pPr>
            <w:r w:rsidRPr="009F2915">
              <w:rPr>
                <w:bCs/>
              </w:rPr>
              <w:t>14</w:t>
            </w:r>
          </w:p>
        </w:tc>
      </w:tr>
      <w:tr w:rsidR="00D90EB6" w:rsidRPr="009F2915" w14:paraId="1E6CF5A4" w14:textId="77777777" w:rsidTr="00CE2989">
        <w:tc>
          <w:tcPr>
            <w:tcW w:w="0" w:type="auto"/>
            <w:vAlign w:val="center"/>
            <w:hideMark/>
          </w:tcPr>
          <w:p w14:paraId="03BEFD47"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5107363A"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CB83A1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29886B3"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07469C8"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5D0ACE95"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02A41B6D"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CBCCA49"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21A93A60"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43135FC"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1EF0FED5" w14:textId="77777777" w:rsidR="00D90EB6" w:rsidRPr="009F2915" w:rsidRDefault="00D90EB6" w:rsidP="00CE2989">
            <w:pPr>
              <w:pStyle w:val="2fd"/>
              <w:spacing w:line="384" w:lineRule="auto"/>
              <w:jc w:val="center"/>
              <w:rPr>
                <w:bCs/>
              </w:rPr>
            </w:pPr>
            <w:r w:rsidRPr="009F2915">
              <w:rPr>
                <w:bCs/>
              </w:rPr>
              <w:t>22</w:t>
            </w:r>
          </w:p>
        </w:tc>
      </w:tr>
      <w:tr w:rsidR="00D90EB6" w:rsidRPr="009F2915" w14:paraId="5F030EED" w14:textId="77777777" w:rsidTr="00CE2989">
        <w:tc>
          <w:tcPr>
            <w:tcW w:w="0" w:type="auto"/>
            <w:vAlign w:val="center"/>
            <w:hideMark/>
          </w:tcPr>
          <w:p w14:paraId="55185A43"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224B935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85FF94C"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24EBB526"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19132CC"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3A56743B"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21B5D726"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80B9855"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FDFD250"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5894344F"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48A78E18" w14:textId="77777777" w:rsidR="00D90EB6" w:rsidRPr="009F2915" w:rsidRDefault="00D90EB6" w:rsidP="00CE2989">
            <w:pPr>
              <w:pStyle w:val="2fd"/>
              <w:spacing w:line="384" w:lineRule="auto"/>
              <w:jc w:val="center"/>
              <w:rPr>
                <w:bCs/>
              </w:rPr>
            </w:pPr>
            <w:r w:rsidRPr="009F2915">
              <w:rPr>
                <w:bCs/>
              </w:rPr>
              <w:t>13</w:t>
            </w:r>
          </w:p>
        </w:tc>
      </w:tr>
      <w:tr w:rsidR="00D90EB6" w:rsidRPr="009F2915" w14:paraId="576A23A4" w14:textId="77777777" w:rsidTr="00CE2989">
        <w:tc>
          <w:tcPr>
            <w:tcW w:w="0" w:type="auto"/>
            <w:vAlign w:val="center"/>
            <w:hideMark/>
          </w:tcPr>
          <w:p w14:paraId="13607CA2"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779A00D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6A1FBFA0"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F0756E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379CFC4F"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C88453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2D4BCCE"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265BF28B"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307491D1" w14:textId="77777777" w:rsidR="00D90EB6" w:rsidRPr="009F2915" w:rsidRDefault="00D90EB6" w:rsidP="00CE2989">
            <w:pPr>
              <w:pStyle w:val="2fd"/>
              <w:spacing w:line="384" w:lineRule="auto"/>
              <w:jc w:val="center"/>
              <w:rPr>
                <w:bCs/>
              </w:rPr>
            </w:pPr>
            <w:r w:rsidRPr="009F2915">
              <w:rPr>
                <w:bCs/>
              </w:rPr>
              <w:t>3</w:t>
            </w:r>
          </w:p>
        </w:tc>
        <w:tc>
          <w:tcPr>
            <w:tcW w:w="0" w:type="auto"/>
            <w:vAlign w:val="center"/>
            <w:hideMark/>
          </w:tcPr>
          <w:p w14:paraId="030AD82B"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5213A9E9" w14:textId="77777777" w:rsidR="00D90EB6" w:rsidRPr="009F2915" w:rsidRDefault="00D90EB6" w:rsidP="00CE2989">
            <w:pPr>
              <w:pStyle w:val="2fd"/>
              <w:spacing w:line="384" w:lineRule="auto"/>
              <w:jc w:val="center"/>
              <w:rPr>
                <w:bCs/>
              </w:rPr>
            </w:pPr>
            <w:r w:rsidRPr="009F2915">
              <w:rPr>
                <w:bCs/>
              </w:rPr>
              <w:t>16</w:t>
            </w:r>
          </w:p>
        </w:tc>
      </w:tr>
    </w:tbl>
    <w:p w14:paraId="1DE62CD0" w14:textId="77777777" w:rsidR="00D90EB6" w:rsidRPr="009F2915" w:rsidRDefault="00D90EB6" w:rsidP="00D90EB6">
      <w:pPr>
        <w:pStyle w:val="1fa"/>
        <w:spacing w:line="384" w:lineRule="auto"/>
        <w:rPr>
          <w:b w:val="0"/>
          <w:bCs/>
          <w:lang w:val="uk-UA"/>
        </w:rPr>
      </w:pPr>
      <w:r w:rsidRPr="009F2915">
        <w:rPr>
          <w:b w:val="0"/>
          <w:bCs/>
          <w:i/>
          <w:iCs/>
          <w:lang w:val="uk-UA"/>
        </w:rPr>
        <w:t xml:space="preserve">Примітка: Виснаж. - виснаження, ШКС - шлунково-кишкові скарги, МСС - м'язово-скелетні скарги, ССС - серцево-судинні скарги, </w:t>
      </w:r>
      <w:proofErr w:type="spellStart"/>
      <w:r w:rsidRPr="009F2915">
        <w:rPr>
          <w:b w:val="0"/>
          <w:bCs/>
          <w:i/>
          <w:iCs/>
          <w:lang w:val="uk-UA"/>
        </w:rPr>
        <w:t>Заг</w:t>
      </w:r>
      <w:proofErr w:type="spellEnd"/>
      <w:r w:rsidRPr="009F2915">
        <w:rPr>
          <w:b w:val="0"/>
          <w:bCs/>
          <w:i/>
          <w:iCs/>
          <w:lang w:val="uk-UA"/>
        </w:rPr>
        <w:t>. - загальний бал</w:t>
      </w:r>
    </w:p>
    <w:p w14:paraId="2251E010" w14:textId="77777777" w:rsidR="00D90EB6" w:rsidRPr="009F2915" w:rsidRDefault="00D90EB6" w:rsidP="00D90EB6">
      <w:pPr>
        <w:pStyle w:val="1fa"/>
        <w:spacing w:line="384" w:lineRule="auto"/>
        <w:rPr>
          <w:b w:val="0"/>
          <w:bCs/>
          <w:lang w:val="uk-UA"/>
        </w:rPr>
      </w:pPr>
    </w:p>
    <w:p w14:paraId="3A0D77A4" w14:textId="77777777" w:rsidR="00D90EB6" w:rsidRPr="009F2915" w:rsidRDefault="00D90EB6" w:rsidP="00D90EB6">
      <w:pPr>
        <w:pStyle w:val="1fa"/>
        <w:spacing w:line="384" w:lineRule="auto"/>
        <w:ind w:firstLine="567"/>
        <w:jc w:val="both"/>
        <w:rPr>
          <w:b w:val="0"/>
          <w:bCs/>
          <w:lang w:val="uk-UA"/>
        </w:rPr>
      </w:pPr>
      <w:r w:rsidRPr="009F2915">
        <w:rPr>
          <w:b w:val="0"/>
          <w:bCs/>
          <w:lang w:val="uk-UA"/>
        </w:rPr>
        <w:t>На основі індивідуальних результатів було проведено порівняльний аналіз розподілу респондентів експериментальної групи за рівнями соматичних скарг до та після програми (див. табл. 2.8).</w:t>
      </w:r>
    </w:p>
    <w:p w14:paraId="31B3A067" w14:textId="77777777" w:rsidR="00D90EB6" w:rsidRPr="009F2915" w:rsidRDefault="00D90EB6" w:rsidP="00D90EB6">
      <w:pPr>
        <w:pStyle w:val="1fa"/>
        <w:spacing w:line="384" w:lineRule="auto"/>
        <w:jc w:val="right"/>
        <w:rPr>
          <w:b w:val="0"/>
          <w:bCs/>
          <w:lang w:val="uk-UA"/>
        </w:rPr>
      </w:pPr>
      <w:r w:rsidRPr="009F2915">
        <w:rPr>
          <w:b w:val="0"/>
          <w:bCs/>
          <w:lang w:val="uk-UA"/>
        </w:rPr>
        <w:t>Таблиця 2.8</w:t>
      </w:r>
    </w:p>
    <w:p w14:paraId="531D5061" w14:textId="77777777" w:rsidR="00D90EB6" w:rsidRPr="009F2915" w:rsidRDefault="00D90EB6" w:rsidP="00D90EB6">
      <w:pPr>
        <w:pStyle w:val="1fa"/>
        <w:spacing w:line="384" w:lineRule="auto"/>
        <w:rPr>
          <w:b w:val="0"/>
          <w:bCs/>
          <w:lang w:val="uk-UA"/>
        </w:rPr>
      </w:pPr>
      <w:r w:rsidRPr="009F2915">
        <w:rPr>
          <w:b w:val="0"/>
          <w:bCs/>
          <w:lang w:val="uk-UA"/>
        </w:rPr>
        <w:t>Розподіл респондентів експериментальної групи за рівнями соматичних скарг (GBB-8) до та після програми</w:t>
      </w:r>
    </w:p>
    <w:tbl>
      <w:tblPr>
        <w:tblStyle w:val="1fd"/>
        <w:tblW w:w="5000" w:type="pct"/>
        <w:tblLook w:val="04A0" w:firstRow="1" w:lastRow="0" w:firstColumn="1" w:lastColumn="0" w:noHBand="0" w:noVBand="1"/>
      </w:tblPr>
      <w:tblGrid>
        <w:gridCol w:w="4471"/>
        <w:gridCol w:w="2478"/>
        <w:gridCol w:w="2962"/>
      </w:tblGrid>
      <w:tr w:rsidR="00D90EB6" w:rsidRPr="009F2915" w14:paraId="31597D13" w14:textId="77777777" w:rsidTr="00CE2989">
        <w:tc>
          <w:tcPr>
            <w:tcW w:w="0" w:type="auto"/>
            <w:vMerge w:val="restart"/>
            <w:vAlign w:val="center"/>
            <w:hideMark/>
          </w:tcPr>
          <w:p w14:paraId="26A18596" w14:textId="77777777" w:rsidR="00D90EB6" w:rsidRPr="009F2915" w:rsidRDefault="00D90EB6" w:rsidP="00CE2989">
            <w:pPr>
              <w:pStyle w:val="2fd"/>
              <w:spacing w:line="384" w:lineRule="auto"/>
              <w:jc w:val="center"/>
              <w:rPr>
                <w:bCs/>
              </w:rPr>
            </w:pPr>
            <w:r w:rsidRPr="009F2915">
              <w:rPr>
                <w:bCs/>
              </w:rPr>
              <w:t>Рівень соматичних скарг</w:t>
            </w:r>
          </w:p>
        </w:tc>
        <w:tc>
          <w:tcPr>
            <w:tcW w:w="0" w:type="auto"/>
            <w:vAlign w:val="center"/>
            <w:hideMark/>
          </w:tcPr>
          <w:p w14:paraId="1D8E97FF" w14:textId="77777777" w:rsidR="00D90EB6" w:rsidRPr="009F2915" w:rsidRDefault="00D90EB6" w:rsidP="00CE2989">
            <w:pPr>
              <w:pStyle w:val="2fd"/>
              <w:spacing w:line="384" w:lineRule="auto"/>
              <w:jc w:val="center"/>
              <w:rPr>
                <w:bCs/>
              </w:rPr>
            </w:pPr>
            <w:r w:rsidRPr="009F2915">
              <w:rPr>
                <w:bCs/>
              </w:rPr>
              <w:t>До програми</w:t>
            </w:r>
          </w:p>
        </w:tc>
        <w:tc>
          <w:tcPr>
            <w:tcW w:w="0" w:type="auto"/>
            <w:vAlign w:val="center"/>
            <w:hideMark/>
          </w:tcPr>
          <w:p w14:paraId="0269D693" w14:textId="77777777" w:rsidR="00D90EB6" w:rsidRPr="009F2915" w:rsidRDefault="00D90EB6" w:rsidP="00CE2989">
            <w:pPr>
              <w:pStyle w:val="2fd"/>
              <w:spacing w:line="384" w:lineRule="auto"/>
              <w:jc w:val="center"/>
              <w:rPr>
                <w:bCs/>
              </w:rPr>
            </w:pPr>
            <w:r w:rsidRPr="009F2915">
              <w:rPr>
                <w:bCs/>
              </w:rPr>
              <w:t>Після програми</w:t>
            </w:r>
          </w:p>
        </w:tc>
      </w:tr>
      <w:tr w:rsidR="00D90EB6" w:rsidRPr="009F2915" w14:paraId="40429E7D" w14:textId="77777777" w:rsidTr="00CE2989">
        <w:tc>
          <w:tcPr>
            <w:tcW w:w="0" w:type="auto"/>
            <w:vMerge/>
            <w:vAlign w:val="center"/>
            <w:hideMark/>
          </w:tcPr>
          <w:p w14:paraId="51201A2B" w14:textId="77777777" w:rsidR="00D90EB6" w:rsidRPr="009F2915" w:rsidRDefault="00D90EB6" w:rsidP="00CE2989">
            <w:pPr>
              <w:pStyle w:val="2fd"/>
              <w:spacing w:line="384" w:lineRule="auto"/>
              <w:jc w:val="center"/>
              <w:rPr>
                <w:bCs/>
              </w:rPr>
            </w:pPr>
          </w:p>
        </w:tc>
        <w:tc>
          <w:tcPr>
            <w:tcW w:w="0" w:type="auto"/>
            <w:vAlign w:val="center"/>
            <w:hideMark/>
          </w:tcPr>
          <w:p w14:paraId="5798D36A" w14:textId="77777777" w:rsidR="00D90EB6" w:rsidRPr="009F2915" w:rsidRDefault="00D90EB6" w:rsidP="00CE2989">
            <w:pPr>
              <w:pStyle w:val="2fd"/>
              <w:spacing w:line="384" w:lineRule="auto"/>
              <w:jc w:val="center"/>
              <w:rPr>
                <w:bCs/>
              </w:rPr>
            </w:pPr>
            <w:r w:rsidRPr="009F2915">
              <w:rPr>
                <w:bCs/>
              </w:rPr>
              <w:t>к-сть / %</w:t>
            </w:r>
          </w:p>
        </w:tc>
        <w:tc>
          <w:tcPr>
            <w:tcW w:w="0" w:type="auto"/>
            <w:vAlign w:val="center"/>
            <w:hideMark/>
          </w:tcPr>
          <w:p w14:paraId="1CF363A6" w14:textId="77777777" w:rsidR="00D90EB6" w:rsidRPr="009F2915" w:rsidRDefault="00D90EB6" w:rsidP="00CE2989">
            <w:pPr>
              <w:pStyle w:val="2fd"/>
              <w:spacing w:line="384" w:lineRule="auto"/>
              <w:jc w:val="center"/>
              <w:rPr>
                <w:bCs/>
              </w:rPr>
            </w:pPr>
            <w:r w:rsidRPr="009F2915">
              <w:rPr>
                <w:bCs/>
              </w:rPr>
              <w:t>к-сть / %</w:t>
            </w:r>
          </w:p>
        </w:tc>
      </w:tr>
      <w:tr w:rsidR="00D90EB6" w:rsidRPr="009F2915" w14:paraId="28BB5607" w14:textId="77777777" w:rsidTr="00CE2989">
        <w:tc>
          <w:tcPr>
            <w:tcW w:w="0" w:type="auto"/>
            <w:vAlign w:val="center"/>
            <w:hideMark/>
          </w:tcPr>
          <w:p w14:paraId="56C6EA50" w14:textId="77777777" w:rsidR="00D90EB6" w:rsidRPr="009F2915" w:rsidRDefault="00D90EB6" w:rsidP="00CE2989">
            <w:pPr>
              <w:pStyle w:val="2fd"/>
              <w:spacing w:line="384" w:lineRule="auto"/>
              <w:jc w:val="center"/>
              <w:rPr>
                <w:bCs/>
              </w:rPr>
            </w:pPr>
            <w:r w:rsidRPr="009F2915">
              <w:rPr>
                <w:bCs/>
              </w:rPr>
              <w:t>Норма (0-10)</w:t>
            </w:r>
          </w:p>
        </w:tc>
        <w:tc>
          <w:tcPr>
            <w:tcW w:w="0" w:type="auto"/>
            <w:vAlign w:val="center"/>
            <w:hideMark/>
          </w:tcPr>
          <w:p w14:paraId="2817F527"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3A2496D6" w14:textId="77777777" w:rsidR="00D90EB6" w:rsidRPr="009F2915" w:rsidRDefault="00D90EB6" w:rsidP="00CE2989">
            <w:pPr>
              <w:pStyle w:val="2fd"/>
              <w:spacing w:line="384" w:lineRule="auto"/>
              <w:jc w:val="center"/>
              <w:rPr>
                <w:bCs/>
              </w:rPr>
            </w:pPr>
            <w:r w:rsidRPr="009F2915">
              <w:rPr>
                <w:bCs/>
              </w:rPr>
              <w:t>1 / 6,7%</w:t>
            </w:r>
          </w:p>
        </w:tc>
      </w:tr>
      <w:tr w:rsidR="00D90EB6" w:rsidRPr="009F2915" w14:paraId="7BF4E11B" w14:textId="77777777" w:rsidTr="00CE2989">
        <w:tc>
          <w:tcPr>
            <w:tcW w:w="0" w:type="auto"/>
            <w:vAlign w:val="center"/>
            <w:hideMark/>
          </w:tcPr>
          <w:p w14:paraId="35E00C8E" w14:textId="77777777" w:rsidR="00D90EB6" w:rsidRPr="009F2915" w:rsidRDefault="00D90EB6" w:rsidP="00CE2989">
            <w:pPr>
              <w:pStyle w:val="2fd"/>
              <w:spacing w:line="384" w:lineRule="auto"/>
              <w:jc w:val="center"/>
              <w:rPr>
                <w:bCs/>
              </w:rPr>
            </w:pPr>
            <w:r w:rsidRPr="009F2915">
              <w:rPr>
                <w:bCs/>
              </w:rPr>
              <w:t>Легкий (11-16)</w:t>
            </w:r>
          </w:p>
        </w:tc>
        <w:tc>
          <w:tcPr>
            <w:tcW w:w="0" w:type="auto"/>
            <w:vAlign w:val="center"/>
            <w:hideMark/>
          </w:tcPr>
          <w:p w14:paraId="6F4E7E65" w14:textId="77777777" w:rsidR="00D90EB6" w:rsidRPr="009F2915" w:rsidRDefault="00D90EB6" w:rsidP="00CE2989">
            <w:pPr>
              <w:pStyle w:val="2fd"/>
              <w:spacing w:line="384" w:lineRule="auto"/>
              <w:jc w:val="center"/>
              <w:rPr>
                <w:bCs/>
              </w:rPr>
            </w:pPr>
            <w:r w:rsidRPr="009F2915">
              <w:rPr>
                <w:bCs/>
              </w:rPr>
              <w:t>0 / 0%</w:t>
            </w:r>
          </w:p>
        </w:tc>
        <w:tc>
          <w:tcPr>
            <w:tcW w:w="0" w:type="auto"/>
            <w:vAlign w:val="center"/>
            <w:hideMark/>
          </w:tcPr>
          <w:p w14:paraId="3153EE97" w14:textId="77777777" w:rsidR="00D90EB6" w:rsidRPr="009F2915" w:rsidRDefault="00D90EB6" w:rsidP="00CE2989">
            <w:pPr>
              <w:pStyle w:val="2fd"/>
              <w:spacing w:line="384" w:lineRule="auto"/>
              <w:jc w:val="center"/>
              <w:rPr>
                <w:bCs/>
              </w:rPr>
            </w:pPr>
            <w:r w:rsidRPr="009F2915">
              <w:rPr>
                <w:bCs/>
              </w:rPr>
              <w:t>8 / 53,3%</w:t>
            </w:r>
          </w:p>
        </w:tc>
      </w:tr>
      <w:tr w:rsidR="00D90EB6" w:rsidRPr="009F2915" w14:paraId="794524FE" w14:textId="77777777" w:rsidTr="00CE2989">
        <w:tc>
          <w:tcPr>
            <w:tcW w:w="0" w:type="auto"/>
            <w:vAlign w:val="center"/>
            <w:hideMark/>
          </w:tcPr>
          <w:p w14:paraId="7C6CC93B" w14:textId="77777777" w:rsidR="00D90EB6" w:rsidRPr="009F2915" w:rsidRDefault="00D90EB6" w:rsidP="00CE2989">
            <w:pPr>
              <w:pStyle w:val="2fd"/>
              <w:spacing w:line="384" w:lineRule="auto"/>
              <w:jc w:val="center"/>
              <w:rPr>
                <w:bCs/>
              </w:rPr>
            </w:pPr>
            <w:r w:rsidRPr="009F2915">
              <w:rPr>
                <w:bCs/>
              </w:rPr>
              <w:t>Помірний (17-22)</w:t>
            </w:r>
          </w:p>
        </w:tc>
        <w:tc>
          <w:tcPr>
            <w:tcW w:w="0" w:type="auto"/>
            <w:vAlign w:val="center"/>
            <w:hideMark/>
          </w:tcPr>
          <w:p w14:paraId="7470E985" w14:textId="77777777" w:rsidR="00D90EB6" w:rsidRPr="009F2915" w:rsidRDefault="00D90EB6" w:rsidP="00CE2989">
            <w:pPr>
              <w:pStyle w:val="2fd"/>
              <w:spacing w:line="384" w:lineRule="auto"/>
              <w:jc w:val="center"/>
              <w:rPr>
                <w:bCs/>
              </w:rPr>
            </w:pPr>
            <w:r w:rsidRPr="009F2915">
              <w:rPr>
                <w:bCs/>
              </w:rPr>
              <w:t>5 / 33,3%</w:t>
            </w:r>
          </w:p>
        </w:tc>
        <w:tc>
          <w:tcPr>
            <w:tcW w:w="0" w:type="auto"/>
            <w:vAlign w:val="center"/>
            <w:hideMark/>
          </w:tcPr>
          <w:p w14:paraId="2ABB94B8" w14:textId="77777777" w:rsidR="00D90EB6" w:rsidRPr="009F2915" w:rsidRDefault="00D90EB6" w:rsidP="00CE2989">
            <w:pPr>
              <w:pStyle w:val="2fd"/>
              <w:spacing w:line="384" w:lineRule="auto"/>
              <w:jc w:val="center"/>
              <w:rPr>
                <w:bCs/>
              </w:rPr>
            </w:pPr>
            <w:r w:rsidRPr="009F2915">
              <w:rPr>
                <w:bCs/>
              </w:rPr>
              <w:t>5 / 33,3%</w:t>
            </w:r>
          </w:p>
        </w:tc>
      </w:tr>
      <w:tr w:rsidR="00D90EB6" w:rsidRPr="009F2915" w14:paraId="2053ECA9" w14:textId="77777777" w:rsidTr="00CE2989">
        <w:tc>
          <w:tcPr>
            <w:tcW w:w="0" w:type="auto"/>
            <w:vAlign w:val="center"/>
            <w:hideMark/>
          </w:tcPr>
          <w:p w14:paraId="6CA90F6B" w14:textId="77777777" w:rsidR="00D90EB6" w:rsidRPr="009F2915" w:rsidRDefault="00D90EB6" w:rsidP="00CE2989">
            <w:pPr>
              <w:pStyle w:val="2fd"/>
              <w:spacing w:line="384" w:lineRule="auto"/>
              <w:jc w:val="center"/>
              <w:rPr>
                <w:bCs/>
              </w:rPr>
            </w:pPr>
            <w:r w:rsidRPr="009F2915">
              <w:rPr>
                <w:bCs/>
              </w:rPr>
              <w:t>Високий (23-32)</w:t>
            </w:r>
          </w:p>
        </w:tc>
        <w:tc>
          <w:tcPr>
            <w:tcW w:w="0" w:type="auto"/>
            <w:vAlign w:val="center"/>
            <w:hideMark/>
          </w:tcPr>
          <w:p w14:paraId="2CC1727C" w14:textId="77777777" w:rsidR="00D90EB6" w:rsidRPr="009F2915" w:rsidRDefault="00D90EB6" w:rsidP="00CE2989">
            <w:pPr>
              <w:pStyle w:val="2fd"/>
              <w:spacing w:line="384" w:lineRule="auto"/>
              <w:jc w:val="center"/>
              <w:rPr>
                <w:bCs/>
              </w:rPr>
            </w:pPr>
            <w:r w:rsidRPr="009F2915">
              <w:rPr>
                <w:bCs/>
              </w:rPr>
              <w:t>10 / 66,7%</w:t>
            </w:r>
          </w:p>
        </w:tc>
        <w:tc>
          <w:tcPr>
            <w:tcW w:w="0" w:type="auto"/>
            <w:vAlign w:val="center"/>
            <w:hideMark/>
          </w:tcPr>
          <w:p w14:paraId="1451C735" w14:textId="77777777" w:rsidR="00D90EB6" w:rsidRPr="009F2915" w:rsidRDefault="00D90EB6" w:rsidP="00CE2989">
            <w:pPr>
              <w:pStyle w:val="2fd"/>
              <w:spacing w:line="384" w:lineRule="auto"/>
              <w:jc w:val="center"/>
              <w:rPr>
                <w:bCs/>
              </w:rPr>
            </w:pPr>
            <w:r w:rsidRPr="009F2915">
              <w:rPr>
                <w:bCs/>
              </w:rPr>
              <w:t>1 / 6,7%</w:t>
            </w:r>
          </w:p>
        </w:tc>
      </w:tr>
    </w:tbl>
    <w:p w14:paraId="4EAACFE8" w14:textId="77777777" w:rsidR="00D90EB6" w:rsidRPr="009F2915" w:rsidRDefault="00D90EB6" w:rsidP="00D90EB6">
      <w:pPr>
        <w:pStyle w:val="1fa"/>
        <w:spacing w:line="384" w:lineRule="auto"/>
        <w:rPr>
          <w:b w:val="0"/>
          <w:bCs/>
          <w:lang w:val="uk-UA"/>
        </w:rPr>
      </w:pPr>
      <w:r w:rsidRPr="009F2915">
        <w:rPr>
          <w:b w:val="0"/>
          <w:bCs/>
          <w:noProof/>
          <w:lang w:val="uk-UA"/>
        </w:rPr>
        <w:lastRenderedPageBreak/>
        <w:drawing>
          <wp:anchor distT="0" distB="0" distL="114300" distR="114300" simplePos="0" relativeHeight="251661312" behindDoc="0" locked="0" layoutInCell="1" allowOverlap="1" wp14:anchorId="1DE36213" wp14:editId="37363C7C">
            <wp:simplePos x="0" y="0"/>
            <wp:positionH relativeFrom="margin">
              <wp:align>right</wp:align>
            </wp:positionH>
            <wp:positionV relativeFrom="paragraph">
              <wp:posOffset>585271</wp:posOffset>
            </wp:positionV>
            <wp:extent cx="6103620" cy="3042920"/>
            <wp:effectExtent l="0" t="0" r="11430" b="5080"/>
            <wp:wrapTopAndBottom/>
            <wp:docPr id="3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9F2915">
        <w:rPr>
          <w:b w:val="0"/>
          <w:bCs/>
          <w:lang w:val="uk-UA"/>
        </w:rPr>
        <w:t>Для наочного відображення динаміки змін у рівні соматичних скарг створено діаграму (див. рис. 2.3).</w:t>
      </w:r>
    </w:p>
    <w:p w14:paraId="09F6E02F" w14:textId="77777777" w:rsidR="00D90EB6" w:rsidRPr="009F2915" w:rsidRDefault="00D90EB6" w:rsidP="00D90EB6">
      <w:pPr>
        <w:pStyle w:val="1fa"/>
        <w:spacing w:line="384" w:lineRule="auto"/>
        <w:rPr>
          <w:b w:val="0"/>
          <w:bCs/>
          <w:lang w:val="uk-UA"/>
        </w:rPr>
      </w:pPr>
      <w:r w:rsidRPr="009F2915">
        <w:rPr>
          <w:b w:val="0"/>
          <w:bCs/>
          <w:lang w:val="uk-UA"/>
        </w:rPr>
        <w:t>Рис. 2.3. Динаміка рівня соматичних скарг в експериментальній групі до та після програми</w:t>
      </w:r>
    </w:p>
    <w:p w14:paraId="5F0329F0" w14:textId="77777777" w:rsidR="00D90EB6" w:rsidRPr="009F2915" w:rsidRDefault="00D90EB6" w:rsidP="00D90EB6">
      <w:pPr>
        <w:pStyle w:val="1fa"/>
        <w:spacing w:line="384" w:lineRule="auto"/>
        <w:rPr>
          <w:b w:val="0"/>
          <w:bCs/>
          <w:i/>
          <w:iCs/>
          <w:lang w:val="uk-UA"/>
        </w:rPr>
      </w:pPr>
    </w:p>
    <w:p w14:paraId="176CC53D"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Аналізуючи результати за </w:t>
      </w:r>
      <w:proofErr w:type="spellStart"/>
      <w:r w:rsidRPr="009F2915">
        <w:rPr>
          <w:b w:val="0"/>
          <w:bCs/>
          <w:lang w:val="uk-UA"/>
        </w:rPr>
        <w:t>Гісенським</w:t>
      </w:r>
      <w:proofErr w:type="spellEnd"/>
      <w:r w:rsidRPr="009F2915">
        <w:rPr>
          <w:b w:val="0"/>
          <w:bCs/>
          <w:lang w:val="uk-UA"/>
        </w:rPr>
        <w:t xml:space="preserve"> опитувальником соматичних скарг, можна констатувати значне зниження вираженості психосоматичних проявів. До програми 66,7% учасниць (10 осіб) мали високий рівень соматичних скарг. Після програми лише 6,7% (1 особа) залишилася на цьому рівні. Натомість 53,3% учасниць перейшли до категорії легкого рівня скарг, 6,7% досягли показників норми. Середнє зниження загального показника соматичних скарг становило 9,1 балів.</w:t>
      </w:r>
    </w:p>
    <w:p w14:paraId="42D781F6"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Аналіз за </w:t>
      </w:r>
      <w:proofErr w:type="spellStart"/>
      <w:r w:rsidRPr="009F2915">
        <w:rPr>
          <w:b w:val="0"/>
          <w:bCs/>
          <w:lang w:val="uk-UA"/>
        </w:rPr>
        <w:t>субшкалами</w:t>
      </w:r>
      <w:proofErr w:type="spellEnd"/>
      <w:r w:rsidRPr="009F2915">
        <w:rPr>
          <w:b w:val="0"/>
          <w:bCs/>
          <w:lang w:val="uk-UA"/>
        </w:rPr>
        <w:t xml:space="preserve"> показав рівномірне зниження всіх категорій скарг. Найбільш виражена позитивна динаміка спостерігалася за </w:t>
      </w:r>
      <w:proofErr w:type="spellStart"/>
      <w:r w:rsidRPr="009F2915">
        <w:rPr>
          <w:b w:val="0"/>
          <w:bCs/>
          <w:lang w:val="uk-UA"/>
        </w:rPr>
        <w:t>субшкалою</w:t>
      </w:r>
      <w:proofErr w:type="spellEnd"/>
      <w:r w:rsidRPr="009F2915">
        <w:rPr>
          <w:b w:val="0"/>
          <w:bCs/>
          <w:lang w:val="uk-UA"/>
        </w:rPr>
        <w:t xml:space="preserve"> виснаження (середнє зниження 2,9 балів) та м'язово-скелетних скарг (середнє зниження 2,3 балів). Це свідчить про ефективність арт-терапевтичних технік, спрямованих на вивільнення напруження та покращення контакту з тілом.</w:t>
      </w:r>
    </w:p>
    <w:p w14:paraId="60A19B2C" w14:textId="77777777" w:rsidR="00D90EB6" w:rsidRPr="009F2915" w:rsidRDefault="00D90EB6" w:rsidP="00D90EB6">
      <w:pPr>
        <w:pStyle w:val="1fa"/>
        <w:spacing w:line="384" w:lineRule="auto"/>
        <w:ind w:firstLine="709"/>
        <w:jc w:val="both"/>
        <w:rPr>
          <w:b w:val="0"/>
          <w:bCs/>
          <w:lang w:val="uk-UA"/>
        </w:rPr>
      </w:pPr>
      <w:r w:rsidRPr="009F2915">
        <w:rPr>
          <w:b w:val="0"/>
          <w:bCs/>
          <w:lang w:val="uk-UA"/>
        </w:rPr>
        <w:lastRenderedPageBreak/>
        <w:t>На завершення формувального експерименту було створено зведену таблицю результатів експериментальної групи за всіма методиками до та після програми (див. табл. 2.9).</w:t>
      </w:r>
    </w:p>
    <w:p w14:paraId="32CADAE6" w14:textId="77777777" w:rsidR="00D90EB6" w:rsidRPr="009F2915" w:rsidRDefault="00D90EB6" w:rsidP="00D90EB6">
      <w:pPr>
        <w:pStyle w:val="1fa"/>
        <w:spacing w:line="384" w:lineRule="auto"/>
        <w:jc w:val="right"/>
        <w:rPr>
          <w:b w:val="0"/>
          <w:bCs/>
          <w:lang w:val="uk-UA"/>
        </w:rPr>
      </w:pPr>
      <w:r w:rsidRPr="009F2915">
        <w:rPr>
          <w:b w:val="0"/>
          <w:bCs/>
          <w:lang w:val="uk-UA"/>
        </w:rPr>
        <w:t>Таблиця 2.9</w:t>
      </w:r>
    </w:p>
    <w:p w14:paraId="2B3C8352" w14:textId="77777777" w:rsidR="00D90EB6" w:rsidRPr="009F2915" w:rsidRDefault="00D90EB6" w:rsidP="00D90EB6">
      <w:pPr>
        <w:pStyle w:val="1fa"/>
        <w:spacing w:line="384" w:lineRule="auto"/>
        <w:rPr>
          <w:b w:val="0"/>
          <w:bCs/>
          <w:lang w:val="uk-UA"/>
        </w:rPr>
      </w:pPr>
      <w:r w:rsidRPr="009F2915">
        <w:rPr>
          <w:b w:val="0"/>
          <w:bCs/>
          <w:lang w:val="uk-UA"/>
        </w:rPr>
        <w:t>Зведена таблиця результатів експериментальної групи до та після програми</w:t>
      </w:r>
    </w:p>
    <w:tbl>
      <w:tblPr>
        <w:tblStyle w:val="1fd"/>
        <w:tblW w:w="0" w:type="auto"/>
        <w:tblLook w:val="04A0" w:firstRow="1" w:lastRow="0" w:firstColumn="1" w:lastColumn="0" w:noHBand="0" w:noVBand="1"/>
      </w:tblPr>
      <w:tblGrid>
        <w:gridCol w:w="922"/>
        <w:gridCol w:w="944"/>
        <w:gridCol w:w="1078"/>
        <w:gridCol w:w="1170"/>
        <w:gridCol w:w="1259"/>
        <w:gridCol w:w="1164"/>
        <w:gridCol w:w="1254"/>
        <w:gridCol w:w="1015"/>
        <w:gridCol w:w="1105"/>
      </w:tblGrid>
      <w:tr w:rsidR="00D90EB6" w:rsidRPr="009F2915" w14:paraId="5E8EA613" w14:textId="77777777" w:rsidTr="00CE2989">
        <w:tc>
          <w:tcPr>
            <w:tcW w:w="0" w:type="auto"/>
            <w:vAlign w:val="center"/>
            <w:hideMark/>
          </w:tcPr>
          <w:p w14:paraId="4B86AB7E"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086DDE4A" w14:textId="77777777" w:rsidR="00D90EB6" w:rsidRPr="009F2915" w:rsidRDefault="00D90EB6" w:rsidP="00CE2989">
            <w:pPr>
              <w:pStyle w:val="2fd"/>
              <w:spacing w:line="384" w:lineRule="auto"/>
              <w:jc w:val="center"/>
              <w:rPr>
                <w:bCs/>
              </w:rPr>
            </w:pPr>
            <w:r w:rsidRPr="009F2915">
              <w:rPr>
                <w:bCs/>
              </w:rPr>
              <w:t>PSS-10 до</w:t>
            </w:r>
          </w:p>
        </w:tc>
        <w:tc>
          <w:tcPr>
            <w:tcW w:w="0" w:type="auto"/>
            <w:vAlign w:val="center"/>
            <w:hideMark/>
          </w:tcPr>
          <w:p w14:paraId="79F5645E" w14:textId="77777777" w:rsidR="00D90EB6" w:rsidRPr="009F2915" w:rsidRDefault="00D90EB6" w:rsidP="00CE2989">
            <w:pPr>
              <w:pStyle w:val="2fd"/>
              <w:spacing w:line="384" w:lineRule="auto"/>
              <w:jc w:val="center"/>
              <w:rPr>
                <w:bCs/>
              </w:rPr>
            </w:pPr>
            <w:r w:rsidRPr="009F2915">
              <w:rPr>
                <w:bCs/>
              </w:rPr>
              <w:t>PSS-10 після</w:t>
            </w:r>
          </w:p>
        </w:tc>
        <w:tc>
          <w:tcPr>
            <w:tcW w:w="0" w:type="auto"/>
            <w:vAlign w:val="center"/>
            <w:hideMark/>
          </w:tcPr>
          <w:p w14:paraId="56185FC9" w14:textId="77777777" w:rsidR="00D90EB6" w:rsidRPr="009F2915" w:rsidRDefault="00D90EB6" w:rsidP="00CE2989">
            <w:pPr>
              <w:pStyle w:val="2fd"/>
              <w:spacing w:line="384" w:lineRule="auto"/>
              <w:jc w:val="center"/>
              <w:rPr>
                <w:bCs/>
              </w:rPr>
            </w:pPr>
            <w:r w:rsidRPr="009F2915">
              <w:rPr>
                <w:bCs/>
              </w:rPr>
              <w:t>DASS-Д до</w:t>
            </w:r>
          </w:p>
        </w:tc>
        <w:tc>
          <w:tcPr>
            <w:tcW w:w="0" w:type="auto"/>
            <w:vAlign w:val="center"/>
            <w:hideMark/>
          </w:tcPr>
          <w:p w14:paraId="001F82C2" w14:textId="77777777" w:rsidR="00D90EB6" w:rsidRPr="009F2915" w:rsidRDefault="00D90EB6" w:rsidP="00CE2989">
            <w:pPr>
              <w:pStyle w:val="2fd"/>
              <w:spacing w:line="384" w:lineRule="auto"/>
              <w:jc w:val="center"/>
              <w:rPr>
                <w:bCs/>
              </w:rPr>
            </w:pPr>
            <w:r w:rsidRPr="009F2915">
              <w:rPr>
                <w:bCs/>
              </w:rPr>
              <w:t>DASS-Д після</w:t>
            </w:r>
          </w:p>
        </w:tc>
        <w:tc>
          <w:tcPr>
            <w:tcW w:w="0" w:type="auto"/>
            <w:vAlign w:val="center"/>
            <w:hideMark/>
          </w:tcPr>
          <w:p w14:paraId="53E7ECB2" w14:textId="77777777" w:rsidR="00D90EB6" w:rsidRPr="009F2915" w:rsidRDefault="00D90EB6" w:rsidP="00CE2989">
            <w:pPr>
              <w:pStyle w:val="2fd"/>
              <w:spacing w:line="384" w:lineRule="auto"/>
              <w:jc w:val="center"/>
              <w:rPr>
                <w:bCs/>
              </w:rPr>
            </w:pPr>
            <w:r w:rsidRPr="009F2915">
              <w:rPr>
                <w:bCs/>
              </w:rPr>
              <w:t>DASS-Т до</w:t>
            </w:r>
          </w:p>
        </w:tc>
        <w:tc>
          <w:tcPr>
            <w:tcW w:w="0" w:type="auto"/>
            <w:vAlign w:val="center"/>
            <w:hideMark/>
          </w:tcPr>
          <w:p w14:paraId="0370468E" w14:textId="77777777" w:rsidR="00D90EB6" w:rsidRPr="009F2915" w:rsidRDefault="00D90EB6" w:rsidP="00CE2989">
            <w:pPr>
              <w:pStyle w:val="2fd"/>
              <w:spacing w:line="384" w:lineRule="auto"/>
              <w:jc w:val="center"/>
              <w:rPr>
                <w:bCs/>
              </w:rPr>
            </w:pPr>
            <w:r w:rsidRPr="009F2915">
              <w:rPr>
                <w:bCs/>
              </w:rPr>
              <w:t>DASS-Т після</w:t>
            </w:r>
          </w:p>
        </w:tc>
        <w:tc>
          <w:tcPr>
            <w:tcW w:w="0" w:type="auto"/>
            <w:vAlign w:val="center"/>
            <w:hideMark/>
          </w:tcPr>
          <w:p w14:paraId="054F67F1" w14:textId="77777777" w:rsidR="00D90EB6" w:rsidRPr="009F2915" w:rsidRDefault="00D90EB6" w:rsidP="00CE2989">
            <w:pPr>
              <w:pStyle w:val="2fd"/>
              <w:spacing w:line="384" w:lineRule="auto"/>
              <w:jc w:val="center"/>
              <w:rPr>
                <w:bCs/>
              </w:rPr>
            </w:pPr>
            <w:r w:rsidRPr="009F2915">
              <w:rPr>
                <w:bCs/>
              </w:rPr>
              <w:t>GBB-8 до</w:t>
            </w:r>
          </w:p>
        </w:tc>
        <w:tc>
          <w:tcPr>
            <w:tcW w:w="0" w:type="auto"/>
            <w:vAlign w:val="center"/>
            <w:hideMark/>
          </w:tcPr>
          <w:p w14:paraId="52533E6C" w14:textId="77777777" w:rsidR="00D90EB6" w:rsidRPr="009F2915" w:rsidRDefault="00D90EB6" w:rsidP="00CE2989">
            <w:pPr>
              <w:pStyle w:val="2fd"/>
              <w:spacing w:line="384" w:lineRule="auto"/>
              <w:jc w:val="center"/>
              <w:rPr>
                <w:bCs/>
              </w:rPr>
            </w:pPr>
            <w:r w:rsidRPr="009F2915">
              <w:rPr>
                <w:bCs/>
              </w:rPr>
              <w:t>GBB-8 після</w:t>
            </w:r>
          </w:p>
        </w:tc>
      </w:tr>
      <w:tr w:rsidR="00D90EB6" w:rsidRPr="009F2915" w14:paraId="01C6BF98" w14:textId="77777777" w:rsidTr="00CE2989">
        <w:tc>
          <w:tcPr>
            <w:tcW w:w="0" w:type="auto"/>
            <w:vAlign w:val="center"/>
            <w:hideMark/>
          </w:tcPr>
          <w:p w14:paraId="218615E0"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3001E63A"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53EA0D38"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550A087E"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7CF499DE"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4EBFE085"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3215265C"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06D5B4E"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2E54AEE8" w14:textId="77777777" w:rsidR="00D90EB6" w:rsidRPr="009F2915" w:rsidRDefault="00D90EB6" w:rsidP="00CE2989">
            <w:pPr>
              <w:pStyle w:val="2fd"/>
              <w:spacing w:line="384" w:lineRule="auto"/>
              <w:jc w:val="center"/>
              <w:rPr>
                <w:bCs/>
              </w:rPr>
            </w:pPr>
            <w:r w:rsidRPr="009F2915">
              <w:rPr>
                <w:bCs/>
              </w:rPr>
              <w:t>14</w:t>
            </w:r>
          </w:p>
        </w:tc>
      </w:tr>
      <w:tr w:rsidR="00D90EB6" w:rsidRPr="009F2915" w14:paraId="036C8B94" w14:textId="77777777" w:rsidTr="00CE2989">
        <w:tc>
          <w:tcPr>
            <w:tcW w:w="0" w:type="auto"/>
            <w:vAlign w:val="center"/>
            <w:hideMark/>
          </w:tcPr>
          <w:p w14:paraId="40B0DE5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5C4FA62C"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76A6D7A6"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79ABEA32"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534479C6"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05007348"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7D53362B"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C52057B"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71A9353E" w14:textId="77777777" w:rsidR="00D90EB6" w:rsidRPr="009F2915" w:rsidRDefault="00D90EB6" w:rsidP="00CE2989">
            <w:pPr>
              <w:pStyle w:val="2fd"/>
              <w:spacing w:line="384" w:lineRule="auto"/>
              <w:jc w:val="center"/>
              <w:rPr>
                <w:bCs/>
              </w:rPr>
            </w:pPr>
            <w:r w:rsidRPr="009F2915">
              <w:rPr>
                <w:bCs/>
              </w:rPr>
              <w:t>13</w:t>
            </w:r>
          </w:p>
        </w:tc>
      </w:tr>
      <w:tr w:rsidR="00D90EB6" w:rsidRPr="009F2915" w14:paraId="1F7BC867" w14:textId="77777777" w:rsidTr="00CE2989">
        <w:tc>
          <w:tcPr>
            <w:tcW w:w="0" w:type="auto"/>
            <w:vAlign w:val="center"/>
            <w:hideMark/>
          </w:tcPr>
          <w:p w14:paraId="76337093"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2E72A001" w14:textId="77777777" w:rsidR="00D90EB6" w:rsidRPr="009F2915" w:rsidRDefault="00D90EB6" w:rsidP="00CE2989">
            <w:pPr>
              <w:pStyle w:val="2fd"/>
              <w:spacing w:line="384" w:lineRule="auto"/>
              <w:jc w:val="center"/>
              <w:rPr>
                <w:bCs/>
              </w:rPr>
            </w:pPr>
            <w:r w:rsidRPr="009F2915">
              <w:rPr>
                <w:bCs/>
              </w:rPr>
              <w:t>33</w:t>
            </w:r>
          </w:p>
        </w:tc>
        <w:tc>
          <w:tcPr>
            <w:tcW w:w="0" w:type="auto"/>
            <w:vAlign w:val="center"/>
            <w:hideMark/>
          </w:tcPr>
          <w:p w14:paraId="7E710FB7"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5274D903"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67B639E7"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54D84FBF"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097843C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5CC1622"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6179FA14" w14:textId="77777777" w:rsidR="00D90EB6" w:rsidRPr="009F2915" w:rsidRDefault="00D90EB6" w:rsidP="00CE2989">
            <w:pPr>
              <w:pStyle w:val="2fd"/>
              <w:spacing w:line="384" w:lineRule="auto"/>
              <w:jc w:val="center"/>
              <w:rPr>
                <w:bCs/>
              </w:rPr>
            </w:pPr>
            <w:r w:rsidRPr="009F2915">
              <w:rPr>
                <w:bCs/>
              </w:rPr>
              <w:t>18</w:t>
            </w:r>
          </w:p>
        </w:tc>
      </w:tr>
      <w:tr w:rsidR="00D90EB6" w:rsidRPr="009F2915" w14:paraId="6950CB77" w14:textId="77777777" w:rsidTr="00CE2989">
        <w:tc>
          <w:tcPr>
            <w:tcW w:w="0" w:type="auto"/>
            <w:vAlign w:val="center"/>
            <w:hideMark/>
          </w:tcPr>
          <w:p w14:paraId="6AC3E9E9"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8F18F52"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66142A68"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2EABCE18"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100E414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DEB942B"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219FF8C2"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116FABA"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399D79A7" w14:textId="77777777" w:rsidR="00D90EB6" w:rsidRPr="009F2915" w:rsidRDefault="00D90EB6" w:rsidP="00CE2989">
            <w:pPr>
              <w:pStyle w:val="2fd"/>
              <w:spacing w:line="384" w:lineRule="auto"/>
              <w:jc w:val="center"/>
              <w:rPr>
                <w:bCs/>
              </w:rPr>
            </w:pPr>
            <w:r w:rsidRPr="009F2915">
              <w:rPr>
                <w:bCs/>
              </w:rPr>
              <w:t>14</w:t>
            </w:r>
          </w:p>
        </w:tc>
      </w:tr>
      <w:tr w:rsidR="00D90EB6" w:rsidRPr="009F2915" w14:paraId="7B10FC89" w14:textId="77777777" w:rsidTr="00CE2989">
        <w:tc>
          <w:tcPr>
            <w:tcW w:w="0" w:type="auto"/>
            <w:vAlign w:val="center"/>
            <w:hideMark/>
          </w:tcPr>
          <w:p w14:paraId="5B9A7F3A"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510FBC98"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63C2FBF7"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4A493063"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74D210E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39DEED3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8404B73"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159B5226"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2AB2758" w14:textId="77777777" w:rsidR="00D90EB6" w:rsidRPr="009F2915" w:rsidRDefault="00D90EB6" w:rsidP="00CE2989">
            <w:pPr>
              <w:pStyle w:val="2fd"/>
              <w:spacing w:line="384" w:lineRule="auto"/>
              <w:jc w:val="center"/>
              <w:rPr>
                <w:bCs/>
              </w:rPr>
            </w:pPr>
            <w:r w:rsidRPr="009F2915">
              <w:rPr>
                <w:bCs/>
              </w:rPr>
              <w:t>10</w:t>
            </w:r>
          </w:p>
        </w:tc>
      </w:tr>
      <w:tr w:rsidR="00D90EB6" w:rsidRPr="009F2915" w14:paraId="29158307" w14:textId="77777777" w:rsidTr="00CE2989">
        <w:tc>
          <w:tcPr>
            <w:tcW w:w="0" w:type="auto"/>
            <w:vAlign w:val="center"/>
            <w:hideMark/>
          </w:tcPr>
          <w:p w14:paraId="55B4FBFF"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1B344985" w14:textId="77777777" w:rsidR="00D90EB6" w:rsidRPr="009F2915" w:rsidRDefault="00D90EB6" w:rsidP="00CE2989">
            <w:pPr>
              <w:pStyle w:val="2fd"/>
              <w:spacing w:line="384" w:lineRule="auto"/>
              <w:jc w:val="center"/>
              <w:rPr>
                <w:bCs/>
              </w:rPr>
            </w:pPr>
            <w:r w:rsidRPr="009F2915">
              <w:rPr>
                <w:bCs/>
              </w:rPr>
              <w:t>32</w:t>
            </w:r>
          </w:p>
        </w:tc>
        <w:tc>
          <w:tcPr>
            <w:tcW w:w="0" w:type="auto"/>
            <w:vAlign w:val="center"/>
            <w:hideMark/>
          </w:tcPr>
          <w:p w14:paraId="3FF52BAA"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3B98E303"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7349C427"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6FF6F2BE"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6FCB567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66C1CFCD"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344DD5F2" w14:textId="77777777" w:rsidR="00D90EB6" w:rsidRPr="009F2915" w:rsidRDefault="00D90EB6" w:rsidP="00CE2989">
            <w:pPr>
              <w:pStyle w:val="2fd"/>
              <w:spacing w:line="384" w:lineRule="auto"/>
              <w:jc w:val="center"/>
              <w:rPr>
                <w:bCs/>
              </w:rPr>
            </w:pPr>
            <w:r w:rsidRPr="009F2915">
              <w:rPr>
                <w:bCs/>
              </w:rPr>
              <w:t>18</w:t>
            </w:r>
          </w:p>
        </w:tc>
      </w:tr>
      <w:tr w:rsidR="00D90EB6" w:rsidRPr="009F2915" w14:paraId="1864ECC1" w14:textId="77777777" w:rsidTr="00CE2989">
        <w:tc>
          <w:tcPr>
            <w:tcW w:w="0" w:type="auto"/>
            <w:vAlign w:val="center"/>
            <w:hideMark/>
          </w:tcPr>
          <w:p w14:paraId="39505C6A"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5AF6232D"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2FB058EE"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1B50654D"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764AEF58"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33CD01E6"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5ACEA301"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44503E05"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55682BCB" w14:textId="77777777" w:rsidR="00D90EB6" w:rsidRPr="009F2915" w:rsidRDefault="00D90EB6" w:rsidP="00CE2989">
            <w:pPr>
              <w:pStyle w:val="2fd"/>
              <w:spacing w:line="384" w:lineRule="auto"/>
              <w:jc w:val="center"/>
              <w:rPr>
                <w:bCs/>
              </w:rPr>
            </w:pPr>
            <w:r w:rsidRPr="009F2915">
              <w:rPr>
                <w:bCs/>
              </w:rPr>
              <w:t>13</w:t>
            </w:r>
          </w:p>
        </w:tc>
      </w:tr>
      <w:tr w:rsidR="00D90EB6" w:rsidRPr="009F2915" w14:paraId="6DD833C3" w14:textId="77777777" w:rsidTr="00CE2989">
        <w:tc>
          <w:tcPr>
            <w:tcW w:w="0" w:type="auto"/>
            <w:vAlign w:val="center"/>
            <w:hideMark/>
          </w:tcPr>
          <w:p w14:paraId="72DB7211"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7B3DABA"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79DB08C7"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62ECBA1E"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EAD0C9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FC96BE1"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2D3C5AD9"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F7614F0"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700E40C8" w14:textId="77777777" w:rsidR="00D90EB6" w:rsidRPr="009F2915" w:rsidRDefault="00D90EB6" w:rsidP="00CE2989">
            <w:pPr>
              <w:pStyle w:val="2fd"/>
              <w:spacing w:line="384" w:lineRule="auto"/>
              <w:jc w:val="center"/>
              <w:rPr>
                <w:bCs/>
              </w:rPr>
            </w:pPr>
            <w:r w:rsidRPr="009F2915">
              <w:rPr>
                <w:bCs/>
              </w:rPr>
              <w:t>14</w:t>
            </w:r>
          </w:p>
        </w:tc>
      </w:tr>
      <w:tr w:rsidR="00D90EB6" w:rsidRPr="009F2915" w14:paraId="01807EEE" w14:textId="77777777" w:rsidTr="00CE2989">
        <w:tc>
          <w:tcPr>
            <w:tcW w:w="0" w:type="auto"/>
            <w:vAlign w:val="center"/>
            <w:hideMark/>
          </w:tcPr>
          <w:p w14:paraId="1A46AA77"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24065CFE" w14:textId="77777777" w:rsidR="00D90EB6" w:rsidRPr="009F2915" w:rsidRDefault="00D90EB6" w:rsidP="00CE2989">
            <w:pPr>
              <w:pStyle w:val="2fd"/>
              <w:spacing w:line="384" w:lineRule="auto"/>
              <w:jc w:val="center"/>
              <w:rPr>
                <w:bCs/>
              </w:rPr>
            </w:pPr>
            <w:r w:rsidRPr="009F2915">
              <w:rPr>
                <w:bCs/>
              </w:rPr>
              <w:t>34</w:t>
            </w:r>
          </w:p>
        </w:tc>
        <w:tc>
          <w:tcPr>
            <w:tcW w:w="0" w:type="auto"/>
            <w:vAlign w:val="center"/>
            <w:hideMark/>
          </w:tcPr>
          <w:p w14:paraId="232A33DF"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2514C350"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28958A9D"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0BF36581"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1389CFB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28F3899C"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21F2FA7E" w14:textId="77777777" w:rsidR="00D90EB6" w:rsidRPr="009F2915" w:rsidRDefault="00D90EB6" w:rsidP="00CE2989">
            <w:pPr>
              <w:pStyle w:val="2fd"/>
              <w:spacing w:line="384" w:lineRule="auto"/>
              <w:jc w:val="center"/>
              <w:rPr>
                <w:bCs/>
              </w:rPr>
            </w:pPr>
            <w:r w:rsidRPr="009F2915">
              <w:rPr>
                <w:bCs/>
              </w:rPr>
              <w:t>21</w:t>
            </w:r>
          </w:p>
        </w:tc>
      </w:tr>
      <w:tr w:rsidR="00D90EB6" w:rsidRPr="009F2915" w14:paraId="2A0F9B44" w14:textId="77777777" w:rsidTr="00CE2989">
        <w:tc>
          <w:tcPr>
            <w:tcW w:w="0" w:type="auto"/>
            <w:vAlign w:val="center"/>
            <w:hideMark/>
          </w:tcPr>
          <w:p w14:paraId="39922B0E"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378A9393"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5A4C4B63"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3BF4FEC4"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40DE6AF6"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2FBA3D54"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6CF90D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33F3587A"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1995FCCA" w14:textId="77777777" w:rsidR="00D90EB6" w:rsidRPr="009F2915" w:rsidRDefault="00D90EB6" w:rsidP="00CE2989">
            <w:pPr>
              <w:pStyle w:val="2fd"/>
              <w:spacing w:line="384" w:lineRule="auto"/>
              <w:jc w:val="center"/>
              <w:rPr>
                <w:bCs/>
              </w:rPr>
            </w:pPr>
            <w:r w:rsidRPr="009F2915">
              <w:rPr>
                <w:bCs/>
              </w:rPr>
              <w:t>14</w:t>
            </w:r>
          </w:p>
        </w:tc>
      </w:tr>
      <w:tr w:rsidR="00D90EB6" w:rsidRPr="009F2915" w14:paraId="4D622204" w14:textId="77777777" w:rsidTr="00CE2989">
        <w:tc>
          <w:tcPr>
            <w:tcW w:w="0" w:type="auto"/>
            <w:vAlign w:val="center"/>
            <w:hideMark/>
          </w:tcPr>
          <w:p w14:paraId="33C436ED"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97BF6EC"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73BC6085"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1CCFD5A4"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6C43A9DA"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AD7EFA7"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4911C364"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981B88E"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109208A3" w14:textId="77777777" w:rsidR="00D90EB6" w:rsidRPr="009F2915" w:rsidRDefault="00D90EB6" w:rsidP="00CE2989">
            <w:pPr>
              <w:pStyle w:val="2fd"/>
              <w:spacing w:line="384" w:lineRule="auto"/>
              <w:jc w:val="center"/>
              <w:rPr>
                <w:bCs/>
              </w:rPr>
            </w:pPr>
            <w:r w:rsidRPr="009F2915">
              <w:rPr>
                <w:bCs/>
              </w:rPr>
              <w:t>17</w:t>
            </w:r>
          </w:p>
        </w:tc>
      </w:tr>
      <w:tr w:rsidR="00D90EB6" w:rsidRPr="009F2915" w14:paraId="618088F4" w14:textId="77777777" w:rsidTr="00CE2989">
        <w:tc>
          <w:tcPr>
            <w:tcW w:w="0" w:type="auto"/>
            <w:vAlign w:val="center"/>
            <w:hideMark/>
          </w:tcPr>
          <w:p w14:paraId="48BFD443"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023EDBE5"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40869398"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5D8F8EE"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6FD26A3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642DE08"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7E4CCF8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63C1E978"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21269DCD" w14:textId="77777777" w:rsidR="00D90EB6" w:rsidRPr="009F2915" w:rsidRDefault="00D90EB6" w:rsidP="00CE2989">
            <w:pPr>
              <w:pStyle w:val="2fd"/>
              <w:spacing w:line="384" w:lineRule="auto"/>
              <w:jc w:val="center"/>
              <w:rPr>
                <w:bCs/>
              </w:rPr>
            </w:pPr>
            <w:r w:rsidRPr="009F2915">
              <w:rPr>
                <w:bCs/>
              </w:rPr>
              <w:t>14</w:t>
            </w:r>
          </w:p>
        </w:tc>
      </w:tr>
      <w:tr w:rsidR="00D90EB6" w:rsidRPr="009F2915" w14:paraId="512BC025" w14:textId="77777777" w:rsidTr="00CE2989">
        <w:tc>
          <w:tcPr>
            <w:tcW w:w="0" w:type="auto"/>
            <w:vAlign w:val="center"/>
            <w:hideMark/>
          </w:tcPr>
          <w:p w14:paraId="1B12DD6C"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DC53779" w14:textId="77777777" w:rsidR="00D90EB6" w:rsidRPr="009F2915" w:rsidRDefault="00D90EB6" w:rsidP="00CE2989">
            <w:pPr>
              <w:pStyle w:val="2fd"/>
              <w:spacing w:line="384" w:lineRule="auto"/>
              <w:jc w:val="center"/>
              <w:rPr>
                <w:bCs/>
              </w:rPr>
            </w:pPr>
            <w:r w:rsidRPr="009F2915">
              <w:rPr>
                <w:bCs/>
              </w:rPr>
              <w:t>35</w:t>
            </w:r>
          </w:p>
        </w:tc>
        <w:tc>
          <w:tcPr>
            <w:tcW w:w="0" w:type="auto"/>
            <w:vAlign w:val="center"/>
            <w:hideMark/>
          </w:tcPr>
          <w:p w14:paraId="51EE027C"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2E22D9C"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29FC75FE"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55474D37"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B6A1CCF"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20E00545"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4D36FA43" w14:textId="77777777" w:rsidR="00D90EB6" w:rsidRPr="009F2915" w:rsidRDefault="00D90EB6" w:rsidP="00CE2989">
            <w:pPr>
              <w:pStyle w:val="2fd"/>
              <w:spacing w:line="384" w:lineRule="auto"/>
              <w:jc w:val="center"/>
              <w:rPr>
                <w:bCs/>
              </w:rPr>
            </w:pPr>
            <w:r w:rsidRPr="009F2915">
              <w:rPr>
                <w:bCs/>
              </w:rPr>
              <w:t>22</w:t>
            </w:r>
          </w:p>
        </w:tc>
      </w:tr>
      <w:tr w:rsidR="00D90EB6" w:rsidRPr="009F2915" w14:paraId="0B938BA0" w14:textId="77777777" w:rsidTr="00CE2989">
        <w:tc>
          <w:tcPr>
            <w:tcW w:w="0" w:type="auto"/>
            <w:vAlign w:val="center"/>
            <w:hideMark/>
          </w:tcPr>
          <w:p w14:paraId="1677232F"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738D9072"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18EB6578"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19A07068"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3B050805"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B11712C"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72F7827"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32161D5"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62B31759" w14:textId="77777777" w:rsidR="00D90EB6" w:rsidRPr="009F2915" w:rsidRDefault="00D90EB6" w:rsidP="00CE2989">
            <w:pPr>
              <w:pStyle w:val="2fd"/>
              <w:spacing w:line="384" w:lineRule="auto"/>
              <w:jc w:val="center"/>
              <w:rPr>
                <w:bCs/>
              </w:rPr>
            </w:pPr>
            <w:r w:rsidRPr="009F2915">
              <w:rPr>
                <w:bCs/>
              </w:rPr>
              <w:t>13</w:t>
            </w:r>
          </w:p>
        </w:tc>
      </w:tr>
      <w:tr w:rsidR="00D90EB6" w:rsidRPr="009F2915" w14:paraId="07230DDB" w14:textId="77777777" w:rsidTr="00CE2989">
        <w:tc>
          <w:tcPr>
            <w:tcW w:w="0" w:type="auto"/>
            <w:vAlign w:val="center"/>
            <w:hideMark/>
          </w:tcPr>
          <w:p w14:paraId="366027E2"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21E6C9C4"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2DD734AD"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340CADD6"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575AE2D"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6EA7E077"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395B398E"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7BBBCE08"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6EDBF3C0" w14:textId="77777777" w:rsidR="00D90EB6" w:rsidRPr="009F2915" w:rsidRDefault="00D90EB6" w:rsidP="00CE2989">
            <w:pPr>
              <w:pStyle w:val="2fd"/>
              <w:spacing w:line="384" w:lineRule="auto"/>
              <w:jc w:val="center"/>
              <w:rPr>
                <w:bCs/>
              </w:rPr>
            </w:pPr>
            <w:r w:rsidRPr="009F2915">
              <w:rPr>
                <w:bCs/>
              </w:rPr>
              <w:t>16</w:t>
            </w:r>
          </w:p>
        </w:tc>
      </w:tr>
    </w:tbl>
    <w:p w14:paraId="66D73CD5" w14:textId="77777777" w:rsidR="00D90EB6" w:rsidRPr="009F2915" w:rsidRDefault="00D90EB6" w:rsidP="00D90EB6">
      <w:pPr>
        <w:pStyle w:val="1fa"/>
        <w:spacing w:line="384" w:lineRule="auto"/>
        <w:rPr>
          <w:b w:val="0"/>
          <w:bCs/>
          <w:lang w:val="uk-UA"/>
        </w:rPr>
      </w:pPr>
    </w:p>
    <w:p w14:paraId="6A45B302" w14:textId="77777777" w:rsidR="00D90EB6" w:rsidRPr="009F2915" w:rsidRDefault="00D90EB6" w:rsidP="00D90EB6">
      <w:pPr>
        <w:pStyle w:val="1fa"/>
        <w:spacing w:line="384" w:lineRule="auto"/>
        <w:ind w:firstLine="567"/>
        <w:jc w:val="both"/>
        <w:rPr>
          <w:b w:val="0"/>
          <w:bCs/>
          <w:lang w:val="uk-UA"/>
        </w:rPr>
      </w:pPr>
      <w:r w:rsidRPr="009F2915">
        <w:rPr>
          <w:b w:val="0"/>
          <w:bCs/>
          <w:lang w:val="uk-UA"/>
        </w:rPr>
        <w:t xml:space="preserve">Таким чином, результати формувального експерименту засвідчують ефективність арт-терапевтичної програми корекції психосоматичних проявів хронічного стресу у жінок середнього віку. За всіма досліджуваними показниками зафіксовано статистично значуще покращення в експериментальній групі </w:t>
      </w:r>
      <w:r w:rsidRPr="009F2915">
        <w:rPr>
          <w:b w:val="0"/>
          <w:bCs/>
          <w:lang w:val="uk-UA"/>
        </w:rPr>
        <w:lastRenderedPageBreak/>
        <w:t xml:space="preserve">порівняно з </w:t>
      </w:r>
      <w:proofErr w:type="spellStart"/>
      <w:r w:rsidRPr="009F2915">
        <w:rPr>
          <w:b w:val="0"/>
          <w:bCs/>
          <w:lang w:val="uk-UA"/>
        </w:rPr>
        <w:t>констатувальним</w:t>
      </w:r>
      <w:proofErr w:type="spellEnd"/>
      <w:r w:rsidRPr="009F2915">
        <w:rPr>
          <w:b w:val="0"/>
          <w:bCs/>
          <w:lang w:val="uk-UA"/>
        </w:rPr>
        <w:t xml:space="preserve"> етапом. Рівень сприйманого стресу знизився у всіх учасниць програми, при цьому жодна не залишилася на високому рівні. Показники депресії, тривоги та стресу за DASS-21 суттєво покращилися, значна частина учасниць досягла показників норми або легкого рівня. Вираженість психосоматичних скарг знизилася у 93,3% учасниць експериментальної групи. У контрольній групі суттєвих змін за досліджуваними показниками не виявлено. </w:t>
      </w:r>
    </w:p>
    <w:p w14:paraId="0EF148B1" w14:textId="77777777" w:rsidR="00D90EB6" w:rsidRPr="009F2915" w:rsidRDefault="00D90EB6" w:rsidP="00D90EB6">
      <w:pPr>
        <w:pStyle w:val="1fa"/>
        <w:spacing w:line="384" w:lineRule="auto"/>
        <w:ind w:firstLine="567"/>
        <w:jc w:val="both"/>
        <w:rPr>
          <w:b w:val="0"/>
          <w:bCs/>
          <w:lang w:val="uk-UA"/>
        </w:rPr>
      </w:pPr>
      <w:r w:rsidRPr="009F2915">
        <w:rPr>
          <w:b w:val="0"/>
          <w:bCs/>
          <w:lang w:val="uk-UA"/>
        </w:rPr>
        <w:t>Для перевірки ефективності арт-терапевтичної програми корекції психосоматичних проявів хронічного стресу було застосовано t-критерій Стьюдента для залежних вибірок. Порівнювалися показники 15 респондентів експериментальної групи до та після програми за трьома методиками.</w:t>
      </w:r>
    </w:p>
    <w:p w14:paraId="597E7688" w14:textId="77777777" w:rsidR="00D90EB6" w:rsidRPr="009F2915" w:rsidRDefault="00D90EB6" w:rsidP="00D90EB6">
      <w:pPr>
        <w:pStyle w:val="1fa"/>
        <w:spacing w:line="384" w:lineRule="auto"/>
        <w:ind w:firstLine="567"/>
        <w:jc w:val="both"/>
        <w:rPr>
          <w:b w:val="0"/>
          <w:bCs/>
          <w:lang w:val="uk-UA"/>
        </w:rPr>
      </w:pPr>
      <w:r w:rsidRPr="009F2915">
        <w:rPr>
          <w:b w:val="0"/>
          <w:bCs/>
          <w:lang w:val="uk-UA"/>
        </w:rPr>
        <w:t>Для розрахунку t-критерію використовувалася наступна формула:</w:t>
      </w:r>
    </w:p>
    <w:p w14:paraId="63961D24" w14:textId="77777777" w:rsidR="00D90EB6" w:rsidRPr="009F2915" w:rsidRDefault="00D90EB6" w:rsidP="00D90EB6">
      <w:pPr>
        <w:pStyle w:val="1fa"/>
        <w:spacing w:line="384" w:lineRule="auto"/>
        <w:ind w:firstLine="567"/>
        <w:jc w:val="both"/>
        <w:rPr>
          <w:b w:val="0"/>
          <w:bCs/>
          <w:lang w:val="uk-UA"/>
        </w:rPr>
      </w:pPr>
      <w:r w:rsidRPr="009F2915">
        <w:rPr>
          <w:b w:val="0"/>
          <w:bCs/>
          <w:lang w:val="uk-UA"/>
        </w:rPr>
        <w:tab/>
      </w:r>
      <w:r w:rsidRPr="009F2915">
        <w:rPr>
          <w:b w:val="0"/>
          <w:bCs/>
          <w:lang w:val="uk-UA"/>
        </w:rPr>
        <w:tab/>
      </w:r>
      <w:r w:rsidRPr="009F2915">
        <w:rPr>
          <w:b w:val="0"/>
          <w:bCs/>
          <w:lang w:val="uk-UA"/>
        </w:rPr>
        <w:tab/>
      </w:r>
      <w:r w:rsidRPr="009F2915">
        <w:rPr>
          <w:b w:val="0"/>
          <w:bCs/>
          <w:lang w:val="uk-UA"/>
        </w:rPr>
        <w:tab/>
      </w:r>
      <w:r w:rsidRPr="009F2915">
        <w:rPr>
          <w:b w:val="0"/>
          <w:bCs/>
          <w:lang w:val="uk-UA"/>
        </w:rPr>
        <w:tab/>
        <w:t>t = (</w:t>
      </w:r>
      <w:proofErr w:type="spellStart"/>
      <w:r w:rsidRPr="009F2915">
        <w:rPr>
          <w:b w:val="0"/>
          <w:bCs/>
          <w:lang w:val="uk-UA"/>
        </w:rPr>
        <w:t>Md</w:t>
      </w:r>
      <w:proofErr w:type="spellEnd"/>
      <w:r w:rsidRPr="009F2915">
        <w:rPr>
          <w:b w:val="0"/>
          <w:bCs/>
          <w:lang w:val="uk-UA"/>
        </w:rPr>
        <w:t xml:space="preserve"> × √n) / q</w:t>
      </w:r>
      <w:r w:rsidRPr="009F2915">
        <w:rPr>
          <w:b w:val="0"/>
          <w:bCs/>
          <w:lang w:val="uk-UA"/>
        </w:rPr>
        <w:tab/>
      </w:r>
      <w:r w:rsidRPr="009F2915">
        <w:rPr>
          <w:b w:val="0"/>
          <w:bCs/>
          <w:lang w:val="uk-UA"/>
        </w:rPr>
        <w:tab/>
      </w:r>
      <w:r w:rsidRPr="009F2915">
        <w:rPr>
          <w:b w:val="0"/>
          <w:bCs/>
          <w:lang w:val="uk-UA"/>
        </w:rPr>
        <w:tab/>
      </w:r>
      <w:r w:rsidRPr="009F2915">
        <w:rPr>
          <w:b w:val="0"/>
          <w:bCs/>
          <w:lang w:val="uk-UA"/>
        </w:rPr>
        <w:tab/>
        <w:t xml:space="preserve"> (2.1)</w:t>
      </w:r>
    </w:p>
    <w:p w14:paraId="10E8D0D6" w14:textId="77777777" w:rsidR="00D90EB6" w:rsidRPr="009F2915" w:rsidRDefault="00D90EB6" w:rsidP="00D90EB6">
      <w:pPr>
        <w:pStyle w:val="1fa"/>
        <w:spacing w:line="384" w:lineRule="auto"/>
        <w:ind w:firstLine="567"/>
        <w:jc w:val="both"/>
        <w:rPr>
          <w:b w:val="0"/>
          <w:bCs/>
          <w:lang w:val="uk-UA"/>
        </w:rPr>
      </w:pPr>
      <w:r w:rsidRPr="009F2915">
        <w:rPr>
          <w:b w:val="0"/>
          <w:bCs/>
          <w:lang w:val="uk-UA"/>
        </w:rPr>
        <w:t>де:</w:t>
      </w:r>
    </w:p>
    <w:p w14:paraId="4EA064A7" w14:textId="77777777" w:rsidR="00D90EB6" w:rsidRPr="009F2915" w:rsidRDefault="00D90EB6" w:rsidP="00D90EB6">
      <w:pPr>
        <w:pStyle w:val="1fa"/>
        <w:numPr>
          <w:ilvl w:val="0"/>
          <w:numId w:val="29"/>
        </w:numPr>
        <w:spacing w:line="384" w:lineRule="auto"/>
        <w:ind w:firstLine="567"/>
        <w:jc w:val="both"/>
        <w:rPr>
          <w:b w:val="0"/>
          <w:bCs/>
          <w:lang w:val="uk-UA"/>
        </w:rPr>
      </w:pPr>
      <w:proofErr w:type="spellStart"/>
      <w:r w:rsidRPr="009F2915">
        <w:rPr>
          <w:b w:val="0"/>
          <w:bCs/>
          <w:i/>
          <w:iCs/>
          <w:lang w:val="uk-UA"/>
        </w:rPr>
        <w:t>M</w:t>
      </w:r>
      <w:r w:rsidRPr="009F2915">
        <w:rPr>
          <w:b w:val="0"/>
          <w:bCs/>
          <w:i/>
          <w:iCs/>
          <w:vertAlign w:val="subscript"/>
          <w:lang w:val="uk-UA"/>
        </w:rPr>
        <w:t>d</w:t>
      </w:r>
      <w:proofErr w:type="spellEnd"/>
      <w:r w:rsidRPr="009F2915">
        <w:rPr>
          <w:b w:val="0"/>
          <w:bCs/>
          <w:lang w:val="uk-UA"/>
        </w:rPr>
        <w:t xml:space="preserve"> - середнє арифметичне різниці значень</w:t>
      </w:r>
    </w:p>
    <w:p w14:paraId="7A423C5F" w14:textId="77777777" w:rsidR="00D90EB6" w:rsidRPr="009F2915" w:rsidRDefault="00D90EB6" w:rsidP="00D90EB6">
      <w:pPr>
        <w:pStyle w:val="1fa"/>
        <w:numPr>
          <w:ilvl w:val="0"/>
          <w:numId w:val="29"/>
        </w:numPr>
        <w:spacing w:line="384" w:lineRule="auto"/>
        <w:ind w:firstLine="567"/>
        <w:jc w:val="both"/>
        <w:rPr>
          <w:b w:val="0"/>
          <w:bCs/>
          <w:lang w:val="uk-UA"/>
        </w:rPr>
      </w:pPr>
      <w:r w:rsidRPr="009F2915">
        <w:rPr>
          <w:b w:val="0"/>
          <w:bCs/>
          <w:i/>
          <w:iCs/>
          <w:lang w:val="uk-UA"/>
        </w:rPr>
        <w:t>n</w:t>
      </w:r>
      <w:r w:rsidRPr="009F2915">
        <w:rPr>
          <w:b w:val="0"/>
          <w:bCs/>
          <w:lang w:val="uk-UA"/>
        </w:rPr>
        <w:t xml:space="preserve"> - кількість респондентів (30 осіб)</w:t>
      </w:r>
    </w:p>
    <w:p w14:paraId="5A130351" w14:textId="77777777" w:rsidR="00D90EB6" w:rsidRPr="009F2915" w:rsidRDefault="00D90EB6" w:rsidP="00D90EB6">
      <w:pPr>
        <w:pStyle w:val="1fa"/>
        <w:numPr>
          <w:ilvl w:val="0"/>
          <w:numId w:val="29"/>
        </w:numPr>
        <w:spacing w:line="384" w:lineRule="auto"/>
        <w:ind w:firstLine="567"/>
        <w:jc w:val="both"/>
        <w:rPr>
          <w:b w:val="0"/>
          <w:bCs/>
          <w:lang w:val="uk-UA"/>
        </w:rPr>
      </w:pPr>
      <w:r w:rsidRPr="009F2915">
        <w:rPr>
          <w:b w:val="0"/>
          <w:bCs/>
          <w:i/>
          <w:iCs/>
          <w:lang w:val="uk-UA"/>
        </w:rPr>
        <w:t xml:space="preserve">q </w:t>
      </w:r>
      <w:r w:rsidRPr="009F2915">
        <w:rPr>
          <w:b w:val="0"/>
          <w:bCs/>
          <w:lang w:val="uk-UA"/>
        </w:rPr>
        <w:t>- стандартне відхилення</w:t>
      </w:r>
    </w:p>
    <w:p w14:paraId="26732F8A" w14:textId="77777777" w:rsidR="00D90EB6" w:rsidRPr="009F2915" w:rsidRDefault="00D90EB6" w:rsidP="00D90EB6">
      <w:pPr>
        <w:pStyle w:val="1fa"/>
        <w:spacing w:line="384" w:lineRule="auto"/>
        <w:ind w:firstLine="567"/>
        <w:jc w:val="both"/>
        <w:rPr>
          <w:b w:val="0"/>
          <w:bCs/>
          <w:lang w:val="uk-UA"/>
        </w:rPr>
      </w:pPr>
      <w:r w:rsidRPr="009F2915">
        <w:rPr>
          <w:b w:val="0"/>
          <w:bCs/>
          <w:lang w:val="uk-UA"/>
        </w:rPr>
        <w:t>Стандартне відхилення розраховувалося за формулою:</w:t>
      </w:r>
    </w:p>
    <w:p w14:paraId="2BF3974D" w14:textId="77777777" w:rsidR="00D90EB6" w:rsidRPr="009F2915" w:rsidRDefault="00D90EB6" w:rsidP="00D90EB6">
      <w:pPr>
        <w:pStyle w:val="1fa"/>
        <w:spacing w:line="384" w:lineRule="auto"/>
        <w:ind w:firstLine="567"/>
        <w:jc w:val="both"/>
        <w:rPr>
          <w:b w:val="0"/>
          <w:bCs/>
          <w:lang w:val="uk-UA"/>
        </w:rPr>
      </w:pPr>
      <w:r w:rsidRPr="009F2915">
        <w:rPr>
          <w:b w:val="0"/>
          <w:bCs/>
          <w:lang w:val="uk-UA"/>
        </w:rPr>
        <w:tab/>
      </w:r>
      <w:r w:rsidRPr="009F2915">
        <w:rPr>
          <w:b w:val="0"/>
          <w:bCs/>
          <w:lang w:val="uk-UA"/>
        </w:rPr>
        <w:tab/>
      </w:r>
      <w:r w:rsidRPr="009F2915">
        <w:rPr>
          <w:b w:val="0"/>
          <w:bCs/>
          <w:lang w:val="uk-UA"/>
        </w:rPr>
        <w:tab/>
      </w:r>
      <w:r w:rsidRPr="009F2915">
        <w:rPr>
          <w:b w:val="0"/>
          <w:bCs/>
          <w:lang w:val="uk-UA"/>
        </w:rPr>
        <w:tab/>
      </w:r>
      <w:r w:rsidRPr="009F2915">
        <w:rPr>
          <w:b w:val="0"/>
          <w:bCs/>
          <w:lang w:val="uk-UA"/>
        </w:rPr>
        <w:tab/>
        <w:t xml:space="preserve">q = √(Σd² / n) </w:t>
      </w:r>
      <w:r w:rsidRPr="009F2915">
        <w:rPr>
          <w:b w:val="0"/>
          <w:bCs/>
          <w:lang w:val="uk-UA"/>
        </w:rPr>
        <w:tab/>
      </w:r>
      <w:r w:rsidRPr="009F2915">
        <w:rPr>
          <w:b w:val="0"/>
          <w:bCs/>
          <w:lang w:val="uk-UA"/>
        </w:rPr>
        <w:tab/>
      </w:r>
      <w:r w:rsidRPr="009F2915">
        <w:rPr>
          <w:b w:val="0"/>
          <w:bCs/>
          <w:lang w:val="uk-UA"/>
        </w:rPr>
        <w:tab/>
      </w:r>
      <w:r w:rsidRPr="009F2915">
        <w:rPr>
          <w:b w:val="0"/>
          <w:bCs/>
          <w:lang w:val="uk-UA"/>
        </w:rPr>
        <w:tab/>
        <w:t>(2.2)</w:t>
      </w:r>
    </w:p>
    <w:p w14:paraId="3B003A77" w14:textId="77777777" w:rsidR="00D90EB6" w:rsidRPr="009F2915" w:rsidRDefault="00D90EB6" w:rsidP="00D90EB6">
      <w:pPr>
        <w:pStyle w:val="1fa"/>
        <w:spacing w:line="384" w:lineRule="auto"/>
        <w:jc w:val="right"/>
        <w:rPr>
          <w:b w:val="0"/>
          <w:bCs/>
          <w:lang w:val="uk-UA"/>
        </w:rPr>
      </w:pPr>
      <w:r w:rsidRPr="009F2915">
        <w:rPr>
          <w:b w:val="0"/>
          <w:bCs/>
          <w:lang w:val="uk-UA"/>
        </w:rPr>
        <w:t>Таблиця 3.10</w:t>
      </w:r>
    </w:p>
    <w:p w14:paraId="12CFCABD" w14:textId="77777777" w:rsidR="00D90EB6" w:rsidRPr="009F2915" w:rsidRDefault="00D90EB6" w:rsidP="00D90EB6">
      <w:pPr>
        <w:pStyle w:val="1fa"/>
        <w:spacing w:line="384" w:lineRule="auto"/>
        <w:rPr>
          <w:b w:val="0"/>
          <w:bCs/>
          <w:lang w:val="uk-UA"/>
        </w:rPr>
      </w:pPr>
      <w:r w:rsidRPr="009F2915">
        <w:rPr>
          <w:b w:val="0"/>
          <w:bCs/>
          <w:lang w:val="uk-UA"/>
        </w:rPr>
        <w:t>Результати перевірки ефективності програми за Шкалою сприйманого стресу (PSS-10)</w:t>
      </w:r>
    </w:p>
    <w:tbl>
      <w:tblPr>
        <w:tblStyle w:val="1fd"/>
        <w:tblW w:w="5000" w:type="pct"/>
        <w:tblLook w:val="04A0" w:firstRow="1" w:lastRow="0" w:firstColumn="1" w:lastColumn="0" w:noHBand="0" w:noVBand="1"/>
      </w:tblPr>
      <w:tblGrid>
        <w:gridCol w:w="1496"/>
        <w:gridCol w:w="3009"/>
        <w:gridCol w:w="3442"/>
        <w:gridCol w:w="1964"/>
      </w:tblGrid>
      <w:tr w:rsidR="00D90EB6" w:rsidRPr="009F2915" w14:paraId="21418179" w14:textId="77777777" w:rsidTr="00CE2989">
        <w:tc>
          <w:tcPr>
            <w:tcW w:w="0" w:type="auto"/>
            <w:vAlign w:val="center"/>
            <w:hideMark/>
          </w:tcPr>
          <w:p w14:paraId="48A17087"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7466C9E6" w14:textId="77777777" w:rsidR="00D90EB6" w:rsidRPr="009F2915" w:rsidRDefault="00D90EB6" w:rsidP="00CE2989">
            <w:pPr>
              <w:pStyle w:val="2fd"/>
              <w:spacing w:line="384" w:lineRule="auto"/>
              <w:jc w:val="center"/>
              <w:rPr>
                <w:bCs/>
              </w:rPr>
            </w:pPr>
            <w:r w:rsidRPr="009F2915">
              <w:rPr>
                <w:bCs/>
              </w:rPr>
              <w:t>Бали до програми</w:t>
            </w:r>
          </w:p>
        </w:tc>
        <w:tc>
          <w:tcPr>
            <w:tcW w:w="0" w:type="auto"/>
            <w:vAlign w:val="center"/>
            <w:hideMark/>
          </w:tcPr>
          <w:p w14:paraId="265C7B1C" w14:textId="77777777" w:rsidR="00D90EB6" w:rsidRPr="009F2915" w:rsidRDefault="00D90EB6" w:rsidP="00CE2989">
            <w:pPr>
              <w:pStyle w:val="2fd"/>
              <w:spacing w:line="384" w:lineRule="auto"/>
              <w:jc w:val="center"/>
              <w:rPr>
                <w:bCs/>
              </w:rPr>
            </w:pPr>
            <w:r w:rsidRPr="009F2915">
              <w:rPr>
                <w:bCs/>
              </w:rPr>
              <w:t>Бали після програми</w:t>
            </w:r>
          </w:p>
        </w:tc>
        <w:tc>
          <w:tcPr>
            <w:tcW w:w="0" w:type="auto"/>
            <w:vAlign w:val="center"/>
            <w:hideMark/>
          </w:tcPr>
          <w:p w14:paraId="44EBB312" w14:textId="77777777" w:rsidR="00D90EB6" w:rsidRPr="009F2915" w:rsidRDefault="00D90EB6" w:rsidP="00CE2989">
            <w:pPr>
              <w:pStyle w:val="2fd"/>
              <w:spacing w:line="384" w:lineRule="auto"/>
              <w:jc w:val="center"/>
              <w:rPr>
                <w:bCs/>
              </w:rPr>
            </w:pPr>
            <w:r w:rsidRPr="009F2915">
              <w:rPr>
                <w:bCs/>
              </w:rPr>
              <w:t>Різниця (d)</w:t>
            </w:r>
          </w:p>
        </w:tc>
      </w:tr>
      <w:tr w:rsidR="00D90EB6" w:rsidRPr="009F2915" w14:paraId="04C22B2C" w14:textId="77777777" w:rsidTr="00CE2989">
        <w:tc>
          <w:tcPr>
            <w:tcW w:w="0" w:type="auto"/>
            <w:vAlign w:val="center"/>
            <w:hideMark/>
          </w:tcPr>
          <w:p w14:paraId="6910C0D1"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42C2052A"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284D0409"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2DA096B3" w14:textId="77777777" w:rsidR="00D90EB6" w:rsidRPr="009F2915" w:rsidRDefault="00D90EB6" w:rsidP="00CE2989">
            <w:pPr>
              <w:pStyle w:val="2fd"/>
              <w:spacing w:line="384" w:lineRule="auto"/>
              <w:jc w:val="center"/>
              <w:rPr>
                <w:bCs/>
              </w:rPr>
            </w:pPr>
            <w:r w:rsidRPr="009F2915">
              <w:rPr>
                <w:bCs/>
              </w:rPr>
              <w:t>9</w:t>
            </w:r>
          </w:p>
        </w:tc>
      </w:tr>
      <w:tr w:rsidR="00D90EB6" w:rsidRPr="009F2915" w14:paraId="7F15B826" w14:textId="77777777" w:rsidTr="00CE2989">
        <w:tc>
          <w:tcPr>
            <w:tcW w:w="0" w:type="auto"/>
            <w:vAlign w:val="center"/>
            <w:hideMark/>
          </w:tcPr>
          <w:p w14:paraId="27FED7C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6A9C2BD"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69A0C2BF"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575BFD6A" w14:textId="77777777" w:rsidR="00D90EB6" w:rsidRPr="009F2915" w:rsidRDefault="00D90EB6" w:rsidP="00CE2989">
            <w:pPr>
              <w:pStyle w:val="2fd"/>
              <w:spacing w:line="384" w:lineRule="auto"/>
              <w:jc w:val="center"/>
              <w:rPr>
                <w:bCs/>
              </w:rPr>
            </w:pPr>
            <w:r w:rsidRPr="009F2915">
              <w:rPr>
                <w:bCs/>
              </w:rPr>
              <w:t>9</w:t>
            </w:r>
          </w:p>
        </w:tc>
      </w:tr>
      <w:tr w:rsidR="00D90EB6" w:rsidRPr="009F2915" w14:paraId="5327B802" w14:textId="77777777" w:rsidTr="00CE2989">
        <w:tc>
          <w:tcPr>
            <w:tcW w:w="0" w:type="auto"/>
            <w:vAlign w:val="center"/>
            <w:hideMark/>
          </w:tcPr>
          <w:p w14:paraId="7F46988A"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256E762" w14:textId="77777777" w:rsidR="00D90EB6" w:rsidRPr="009F2915" w:rsidRDefault="00D90EB6" w:rsidP="00CE2989">
            <w:pPr>
              <w:pStyle w:val="2fd"/>
              <w:spacing w:line="384" w:lineRule="auto"/>
              <w:jc w:val="center"/>
              <w:rPr>
                <w:bCs/>
              </w:rPr>
            </w:pPr>
            <w:r w:rsidRPr="009F2915">
              <w:rPr>
                <w:bCs/>
              </w:rPr>
              <w:t>33</w:t>
            </w:r>
          </w:p>
        </w:tc>
        <w:tc>
          <w:tcPr>
            <w:tcW w:w="0" w:type="auto"/>
            <w:vAlign w:val="center"/>
            <w:hideMark/>
          </w:tcPr>
          <w:p w14:paraId="6AF7812D"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34238EBD" w14:textId="77777777" w:rsidR="00D90EB6" w:rsidRPr="009F2915" w:rsidRDefault="00D90EB6" w:rsidP="00CE2989">
            <w:pPr>
              <w:pStyle w:val="2fd"/>
              <w:spacing w:line="384" w:lineRule="auto"/>
              <w:jc w:val="center"/>
              <w:rPr>
                <w:bCs/>
              </w:rPr>
            </w:pPr>
            <w:r w:rsidRPr="009F2915">
              <w:rPr>
                <w:bCs/>
              </w:rPr>
              <w:t>9</w:t>
            </w:r>
          </w:p>
        </w:tc>
      </w:tr>
      <w:tr w:rsidR="00D90EB6" w:rsidRPr="009F2915" w14:paraId="27146E9B" w14:textId="77777777" w:rsidTr="00CE2989">
        <w:tc>
          <w:tcPr>
            <w:tcW w:w="0" w:type="auto"/>
            <w:vAlign w:val="center"/>
            <w:hideMark/>
          </w:tcPr>
          <w:p w14:paraId="35CB0C47"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49A2DAAE"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07AC2BB7"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7315D189" w14:textId="77777777" w:rsidR="00D90EB6" w:rsidRPr="009F2915" w:rsidRDefault="00D90EB6" w:rsidP="00CE2989">
            <w:pPr>
              <w:pStyle w:val="2fd"/>
              <w:spacing w:line="384" w:lineRule="auto"/>
              <w:jc w:val="center"/>
              <w:rPr>
                <w:bCs/>
              </w:rPr>
            </w:pPr>
            <w:r w:rsidRPr="009F2915">
              <w:rPr>
                <w:bCs/>
              </w:rPr>
              <w:t>8</w:t>
            </w:r>
          </w:p>
        </w:tc>
      </w:tr>
      <w:tr w:rsidR="00D90EB6" w:rsidRPr="009F2915" w14:paraId="4EBE9337" w14:textId="77777777" w:rsidTr="00CE2989">
        <w:tc>
          <w:tcPr>
            <w:tcW w:w="0" w:type="auto"/>
            <w:vAlign w:val="center"/>
            <w:hideMark/>
          </w:tcPr>
          <w:p w14:paraId="55E3F145" w14:textId="77777777" w:rsidR="00D90EB6" w:rsidRPr="009F2915" w:rsidRDefault="00D90EB6" w:rsidP="00CE2989">
            <w:pPr>
              <w:pStyle w:val="2fd"/>
              <w:spacing w:line="384" w:lineRule="auto"/>
              <w:jc w:val="center"/>
              <w:rPr>
                <w:bCs/>
              </w:rPr>
            </w:pPr>
            <w:r w:rsidRPr="009F2915">
              <w:rPr>
                <w:bCs/>
              </w:rPr>
              <w:lastRenderedPageBreak/>
              <w:t>9</w:t>
            </w:r>
          </w:p>
        </w:tc>
        <w:tc>
          <w:tcPr>
            <w:tcW w:w="0" w:type="auto"/>
            <w:vAlign w:val="center"/>
            <w:hideMark/>
          </w:tcPr>
          <w:p w14:paraId="24ABD06A"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6E673F02"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09E91B07" w14:textId="77777777" w:rsidR="00D90EB6" w:rsidRPr="009F2915" w:rsidRDefault="00D90EB6" w:rsidP="00CE2989">
            <w:pPr>
              <w:pStyle w:val="2fd"/>
              <w:spacing w:line="384" w:lineRule="auto"/>
              <w:jc w:val="center"/>
              <w:rPr>
                <w:bCs/>
              </w:rPr>
            </w:pPr>
            <w:r w:rsidRPr="009F2915">
              <w:rPr>
                <w:bCs/>
              </w:rPr>
              <w:t>8</w:t>
            </w:r>
          </w:p>
        </w:tc>
      </w:tr>
      <w:tr w:rsidR="00D90EB6" w:rsidRPr="009F2915" w14:paraId="07BA9291" w14:textId="77777777" w:rsidTr="00CE2989">
        <w:tc>
          <w:tcPr>
            <w:tcW w:w="0" w:type="auto"/>
            <w:vAlign w:val="center"/>
            <w:hideMark/>
          </w:tcPr>
          <w:p w14:paraId="00227D40"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62BB2AD" w14:textId="77777777" w:rsidR="00D90EB6" w:rsidRPr="009F2915" w:rsidRDefault="00D90EB6" w:rsidP="00CE2989">
            <w:pPr>
              <w:pStyle w:val="2fd"/>
              <w:spacing w:line="384" w:lineRule="auto"/>
              <w:jc w:val="center"/>
              <w:rPr>
                <w:bCs/>
              </w:rPr>
            </w:pPr>
            <w:r w:rsidRPr="009F2915">
              <w:rPr>
                <w:bCs/>
              </w:rPr>
              <w:t>32</w:t>
            </w:r>
          </w:p>
        </w:tc>
        <w:tc>
          <w:tcPr>
            <w:tcW w:w="0" w:type="auto"/>
            <w:vAlign w:val="center"/>
            <w:hideMark/>
          </w:tcPr>
          <w:p w14:paraId="15727A0F"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63C13FD4" w14:textId="77777777" w:rsidR="00D90EB6" w:rsidRPr="009F2915" w:rsidRDefault="00D90EB6" w:rsidP="00CE2989">
            <w:pPr>
              <w:pStyle w:val="2fd"/>
              <w:spacing w:line="384" w:lineRule="auto"/>
              <w:jc w:val="center"/>
              <w:rPr>
                <w:bCs/>
              </w:rPr>
            </w:pPr>
            <w:r w:rsidRPr="009F2915">
              <w:rPr>
                <w:bCs/>
              </w:rPr>
              <w:t>9</w:t>
            </w:r>
          </w:p>
        </w:tc>
      </w:tr>
      <w:tr w:rsidR="00D90EB6" w:rsidRPr="009F2915" w14:paraId="6B5148E2" w14:textId="77777777" w:rsidTr="00CE2989">
        <w:tc>
          <w:tcPr>
            <w:tcW w:w="0" w:type="auto"/>
            <w:vAlign w:val="center"/>
            <w:hideMark/>
          </w:tcPr>
          <w:p w14:paraId="1B958365"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51DE6E71"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5D3FBA18"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70D30AC6" w14:textId="77777777" w:rsidR="00D90EB6" w:rsidRPr="009F2915" w:rsidRDefault="00D90EB6" w:rsidP="00CE2989">
            <w:pPr>
              <w:pStyle w:val="2fd"/>
              <w:spacing w:line="384" w:lineRule="auto"/>
              <w:jc w:val="center"/>
              <w:rPr>
                <w:bCs/>
              </w:rPr>
            </w:pPr>
            <w:r w:rsidRPr="009F2915">
              <w:rPr>
                <w:bCs/>
              </w:rPr>
              <w:t>9</w:t>
            </w:r>
          </w:p>
        </w:tc>
      </w:tr>
      <w:tr w:rsidR="00D90EB6" w:rsidRPr="009F2915" w14:paraId="68151EAD" w14:textId="77777777" w:rsidTr="00CE2989">
        <w:tc>
          <w:tcPr>
            <w:tcW w:w="0" w:type="auto"/>
            <w:vAlign w:val="center"/>
            <w:hideMark/>
          </w:tcPr>
          <w:p w14:paraId="28660927"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D79EB2A"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793FADD4"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1AFC9CB9" w14:textId="77777777" w:rsidR="00D90EB6" w:rsidRPr="009F2915" w:rsidRDefault="00D90EB6" w:rsidP="00CE2989">
            <w:pPr>
              <w:pStyle w:val="2fd"/>
              <w:spacing w:line="384" w:lineRule="auto"/>
              <w:jc w:val="center"/>
              <w:rPr>
                <w:bCs/>
              </w:rPr>
            </w:pPr>
            <w:r w:rsidRPr="009F2915">
              <w:rPr>
                <w:bCs/>
              </w:rPr>
              <w:t>8</w:t>
            </w:r>
          </w:p>
        </w:tc>
      </w:tr>
      <w:tr w:rsidR="00D90EB6" w:rsidRPr="009F2915" w14:paraId="0CEB3B9C" w14:textId="77777777" w:rsidTr="00CE2989">
        <w:tc>
          <w:tcPr>
            <w:tcW w:w="0" w:type="auto"/>
            <w:vAlign w:val="center"/>
            <w:hideMark/>
          </w:tcPr>
          <w:p w14:paraId="0D46B8E7"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6D303887" w14:textId="77777777" w:rsidR="00D90EB6" w:rsidRPr="009F2915" w:rsidRDefault="00D90EB6" w:rsidP="00CE2989">
            <w:pPr>
              <w:pStyle w:val="2fd"/>
              <w:spacing w:line="384" w:lineRule="auto"/>
              <w:jc w:val="center"/>
              <w:rPr>
                <w:bCs/>
              </w:rPr>
            </w:pPr>
            <w:r w:rsidRPr="009F2915">
              <w:rPr>
                <w:bCs/>
              </w:rPr>
              <w:t>34</w:t>
            </w:r>
          </w:p>
        </w:tc>
        <w:tc>
          <w:tcPr>
            <w:tcW w:w="0" w:type="auto"/>
            <w:vAlign w:val="center"/>
            <w:hideMark/>
          </w:tcPr>
          <w:p w14:paraId="6DF57F3D"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7E1F2C16" w14:textId="77777777" w:rsidR="00D90EB6" w:rsidRPr="009F2915" w:rsidRDefault="00D90EB6" w:rsidP="00CE2989">
            <w:pPr>
              <w:pStyle w:val="2fd"/>
              <w:spacing w:line="384" w:lineRule="auto"/>
              <w:jc w:val="center"/>
              <w:rPr>
                <w:bCs/>
              </w:rPr>
            </w:pPr>
            <w:r w:rsidRPr="009F2915">
              <w:rPr>
                <w:bCs/>
              </w:rPr>
              <w:t>9</w:t>
            </w:r>
          </w:p>
        </w:tc>
      </w:tr>
      <w:tr w:rsidR="00D90EB6" w:rsidRPr="009F2915" w14:paraId="63B37261" w14:textId="77777777" w:rsidTr="00CE2989">
        <w:tc>
          <w:tcPr>
            <w:tcW w:w="0" w:type="auto"/>
            <w:vAlign w:val="center"/>
            <w:hideMark/>
          </w:tcPr>
          <w:p w14:paraId="375A8DA3"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27F8885F"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04947C68" w14:textId="77777777" w:rsidR="00D90EB6" w:rsidRPr="009F2915" w:rsidRDefault="00D90EB6" w:rsidP="00CE2989">
            <w:pPr>
              <w:pStyle w:val="2fd"/>
              <w:spacing w:line="384" w:lineRule="auto"/>
              <w:jc w:val="center"/>
              <w:rPr>
                <w:bCs/>
              </w:rPr>
            </w:pPr>
            <w:r w:rsidRPr="009F2915">
              <w:rPr>
                <w:bCs/>
              </w:rPr>
              <w:t>20</w:t>
            </w:r>
          </w:p>
        </w:tc>
        <w:tc>
          <w:tcPr>
            <w:tcW w:w="0" w:type="auto"/>
            <w:vAlign w:val="center"/>
            <w:hideMark/>
          </w:tcPr>
          <w:p w14:paraId="4F7557BB" w14:textId="77777777" w:rsidR="00D90EB6" w:rsidRPr="009F2915" w:rsidRDefault="00D90EB6" w:rsidP="00CE2989">
            <w:pPr>
              <w:pStyle w:val="2fd"/>
              <w:spacing w:line="384" w:lineRule="auto"/>
              <w:jc w:val="center"/>
              <w:rPr>
                <w:bCs/>
              </w:rPr>
            </w:pPr>
            <w:r w:rsidRPr="009F2915">
              <w:rPr>
                <w:bCs/>
              </w:rPr>
              <w:t>8</w:t>
            </w:r>
          </w:p>
        </w:tc>
      </w:tr>
      <w:tr w:rsidR="00D90EB6" w:rsidRPr="009F2915" w14:paraId="72CB2AAD" w14:textId="77777777" w:rsidTr="00CE2989">
        <w:tc>
          <w:tcPr>
            <w:tcW w:w="0" w:type="auto"/>
            <w:vAlign w:val="center"/>
            <w:hideMark/>
          </w:tcPr>
          <w:p w14:paraId="7637DE15"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584FCC94"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08683AD6"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21A5DAE4" w14:textId="77777777" w:rsidR="00D90EB6" w:rsidRPr="009F2915" w:rsidRDefault="00D90EB6" w:rsidP="00CE2989">
            <w:pPr>
              <w:pStyle w:val="2fd"/>
              <w:spacing w:line="384" w:lineRule="auto"/>
              <w:jc w:val="center"/>
              <w:rPr>
                <w:bCs/>
              </w:rPr>
            </w:pPr>
            <w:r w:rsidRPr="009F2915">
              <w:rPr>
                <w:bCs/>
              </w:rPr>
              <w:t>8</w:t>
            </w:r>
          </w:p>
        </w:tc>
      </w:tr>
      <w:tr w:rsidR="00D90EB6" w:rsidRPr="009F2915" w14:paraId="27D25E95" w14:textId="77777777" w:rsidTr="00CE2989">
        <w:tc>
          <w:tcPr>
            <w:tcW w:w="0" w:type="auto"/>
            <w:vAlign w:val="center"/>
            <w:hideMark/>
          </w:tcPr>
          <w:p w14:paraId="7731247B"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335189C8" w14:textId="77777777" w:rsidR="00D90EB6" w:rsidRPr="009F2915" w:rsidRDefault="00D90EB6" w:rsidP="00CE2989">
            <w:pPr>
              <w:pStyle w:val="2fd"/>
              <w:spacing w:line="384" w:lineRule="auto"/>
              <w:jc w:val="center"/>
              <w:rPr>
                <w:bCs/>
              </w:rPr>
            </w:pPr>
            <w:r w:rsidRPr="009F2915">
              <w:rPr>
                <w:bCs/>
              </w:rPr>
              <w:t>29</w:t>
            </w:r>
          </w:p>
        </w:tc>
        <w:tc>
          <w:tcPr>
            <w:tcW w:w="0" w:type="auto"/>
            <w:vAlign w:val="center"/>
            <w:hideMark/>
          </w:tcPr>
          <w:p w14:paraId="5A1F8450"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0623D5EB" w14:textId="77777777" w:rsidR="00D90EB6" w:rsidRPr="009F2915" w:rsidRDefault="00D90EB6" w:rsidP="00CE2989">
            <w:pPr>
              <w:pStyle w:val="2fd"/>
              <w:spacing w:line="384" w:lineRule="auto"/>
              <w:jc w:val="center"/>
              <w:rPr>
                <w:bCs/>
              </w:rPr>
            </w:pPr>
            <w:r w:rsidRPr="009F2915">
              <w:rPr>
                <w:bCs/>
              </w:rPr>
              <w:t>8</w:t>
            </w:r>
          </w:p>
        </w:tc>
      </w:tr>
      <w:tr w:rsidR="00D90EB6" w:rsidRPr="009F2915" w14:paraId="051ADF83" w14:textId="77777777" w:rsidTr="00CE2989">
        <w:tc>
          <w:tcPr>
            <w:tcW w:w="0" w:type="auto"/>
            <w:vAlign w:val="center"/>
            <w:hideMark/>
          </w:tcPr>
          <w:p w14:paraId="4C83352C"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609BB7EB" w14:textId="77777777" w:rsidR="00D90EB6" w:rsidRPr="009F2915" w:rsidRDefault="00D90EB6" w:rsidP="00CE2989">
            <w:pPr>
              <w:pStyle w:val="2fd"/>
              <w:spacing w:line="384" w:lineRule="auto"/>
              <w:jc w:val="center"/>
              <w:rPr>
                <w:bCs/>
              </w:rPr>
            </w:pPr>
            <w:r w:rsidRPr="009F2915">
              <w:rPr>
                <w:bCs/>
              </w:rPr>
              <w:t>35</w:t>
            </w:r>
          </w:p>
        </w:tc>
        <w:tc>
          <w:tcPr>
            <w:tcW w:w="0" w:type="auto"/>
            <w:vAlign w:val="center"/>
            <w:hideMark/>
          </w:tcPr>
          <w:p w14:paraId="50EB9188"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783ADC1B" w14:textId="77777777" w:rsidR="00D90EB6" w:rsidRPr="009F2915" w:rsidRDefault="00D90EB6" w:rsidP="00CE2989">
            <w:pPr>
              <w:pStyle w:val="2fd"/>
              <w:spacing w:line="384" w:lineRule="auto"/>
              <w:jc w:val="center"/>
              <w:rPr>
                <w:bCs/>
              </w:rPr>
            </w:pPr>
            <w:r w:rsidRPr="009F2915">
              <w:rPr>
                <w:bCs/>
              </w:rPr>
              <w:t>9</w:t>
            </w:r>
          </w:p>
        </w:tc>
      </w:tr>
      <w:tr w:rsidR="00D90EB6" w:rsidRPr="009F2915" w14:paraId="1C700108" w14:textId="77777777" w:rsidTr="00CE2989">
        <w:tc>
          <w:tcPr>
            <w:tcW w:w="0" w:type="auto"/>
            <w:vAlign w:val="center"/>
            <w:hideMark/>
          </w:tcPr>
          <w:p w14:paraId="72FD670C"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7E673BFB"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5974F981" w14:textId="77777777" w:rsidR="00D90EB6" w:rsidRPr="009F2915" w:rsidRDefault="00D90EB6" w:rsidP="00CE2989">
            <w:pPr>
              <w:pStyle w:val="2fd"/>
              <w:spacing w:line="384" w:lineRule="auto"/>
              <w:jc w:val="center"/>
              <w:rPr>
                <w:bCs/>
              </w:rPr>
            </w:pPr>
            <w:r w:rsidRPr="009F2915">
              <w:rPr>
                <w:bCs/>
              </w:rPr>
              <w:t>19</w:t>
            </w:r>
          </w:p>
        </w:tc>
        <w:tc>
          <w:tcPr>
            <w:tcW w:w="0" w:type="auto"/>
            <w:vAlign w:val="center"/>
            <w:hideMark/>
          </w:tcPr>
          <w:p w14:paraId="7794A44C" w14:textId="77777777" w:rsidR="00D90EB6" w:rsidRPr="009F2915" w:rsidRDefault="00D90EB6" w:rsidP="00CE2989">
            <w:pPr>
              <w:pStyle w:val="2fd"/>
              <w:spacing w:line="384" w:lineRule="auto"/>
              <w:jc w:val="center"/>
              <w:rPr>
                <w:bCs/>
              </w:rPr>
            </w:pPr>
            <w:r w:rsidRPr="009F2915">
              <w:rPr>
                <w:bCs/>
              </w:rPr>
              <w:t>8</w:t>
            </w:r>
          </w:p>
        </w:tc>
      </w:tr>
      <w:tr w:rsidR="00D90EB6" w:rsidRPr="009F2915" w14:paraId="00C4F4CD" w14:textId="77777777" w:rsidTr="00CE2989">
        <w:tc>
          <w:tcPr>
            <w:tcW w:w="0" w:type="auto"/>
            <w:vAlign w:val="center"/>
            <w:hideMark/>
          </w:tcPr>
          <w:p w14:paraId="0FE4487B"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43BD4F7B"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509EEF62"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7C526A4D" w14:textId="77777777" w:rsidR="00D90EB6" w:rsidRPr="009F2915" w:rsidRDefault="00D90EB6" w:rsidP="00CE2989">
            <w:pPr>
              <w:pStyle w:val="2fd"/>
              <w:spacing w:line="384" w:lineRule="auto"/>
              <w:jc w:val="center"/>
              <w:rPr>
                <w:bCs/>
              </w:rPr>
            </w:pPr>
            <w:r w:rsidRPr="009F2915">
              <w:rPr>
                <w:bCs/>
              </w:rPr>
              <w:t>8</w:t>
            </w:r>
          </w:p>
        </w:tc>
      </w:tr>
    </w:tbl>
    <w:p w14:paraId="1EF01472" w14:textId="77777777" w:rsidR="00D90EB6" w:rsidRPr="009F2915" w:rsidRDefault="00D90EB6" w:rsidP="00D90EB6">
      <w:pPr>
        <w:pStyle w:val="1fa"/>
        <w:spacing w:line="384" w:lineRule="auto"/>
        <w:rPr>
          <w:b w:val="0"/>
          <w:bCs/>
          <w:lang w:val="uk-UA"/>
        </w:rPr>
      </w:pPr>
    </w:p>
    <w:p w14:paraId="7B4D2730" w14:textId="77777777" w:rsidR="00D90EB6" w:rsidRPr="009F2915" w:rsidRDefault="00D90EB6" w:rsidP="00D90EB6">
      <w:pPr>
        <w:pStyle w:val="1fa"/>
        <w:spacing w:line="384" w:lineRule="auto"/>
        <w:jc w:val="right"/>
        <w:rPr>
          <w:b w:val="0"/>
          <w:bCs/>
          <w:lang w:val="uk-UA"/>
        </w:rPr>
      </w:pPr>
    </w:p>
    <w:p w14:paraId="59E5569B" w14:textId="77777777" w:rsidR="00D90EB6" w:rsidRPr="009F2915" w:rsidRDefault="00D90EB6" w:rsidP="00D90EB6">
      <w:pPr>
        <w:pStyle w:val="1fa"/>
        <w:spacing w:line="384" w:lineRule="auto"/>
        <w:jc w:val="right"/>
        <w:rPr>
          <w:b w:val="0"/>
          <w:bCs/>
          <w:lang w:val="uk-UA"/>
        </w:rPr>
      </w:pPr>
      <w:r w:rsidRPr="009F2915">
        <w:rPr>
          <w:b w:val="0"/>
          <w:bCs/>
          <w:lang w:val="uk-UA"/>
        </w:rPr>
        <w:t>Таблиця 2.11</w:t>
      </w:r>
    </w:p>
    <w:p w14:paraId="4E386BC6" w14:textId="77777777" w:rsidR="00D90EB6" w:rsidRPr="009F2915" w:rsidRDefault="00D90EB6" w:rsidP="00D90EB6">
      <w:pPr>
        <w:pStyle w:val="1fa"/>
        <w:spacing w:line="384" w:lineRule="auto"/>
        <w:rPr>
          <w:b w:val="0"/>
          <w:bCs/>
          <w:lang w:val="uk-UA"/>
        </w:rPr>
      </w:pPr>
      <w:r w:rsidRPr="009F2915">
        <w:rPr>
          <w:b w:val="0"/>
          <w:bCs/>
          <w:lang w:val="uk-UA"/>
        </w:rPr>
        <w:t>Статистичні показники ефективності за Шкалою сприйманого стресу (PSS-10)</w:t>
      </w:r>
    </w:p>
    <w:tbl>
      <w:tblPr>
        <w:tblStyle w:val="1fd"/>
        <w:tblW w:w="5000" w:type="pct"/>
        <w:jc w:val="center"/>
        <w:tblLook w:val="04A0" w:firstRow="1" w:lastRow="0" w:firstColumn="1" w:lastColumn="0" w:noHBand="0" w:noVBand="1"/>
      </w:tblPr>
      <w:tblGrid>
        <w:gridCol w:w="7645"/>
        <w:gridCol w:w="2266"/>
      </w:tblGrid>
      <w:tr w:rsidR="00D90EB6" w:rsidRPr="009F2915" w14:paraId="42B9ABB0" w14:textId="77777777" w:rsidTr="00CE2989">
        <w:trPr>
          <w:jc w:val="center"/>
        </w:trPr>
        <w:tc>
          <w:tcPr>
            <w:tcW w:w="0" w:type="auto"/>
            <w:vAlign w:val="center"/>
            <w:hideMark/>
          </w:tcPr>
          <w:p w14:paraId="658B613F" w14:textId="77777777" w:rsidR="00D90EB6" w:rsidRPr="009F2915" w:rsidRDefault="00D90EB6" w:rsidP="00CE2989">
            <w:pPr>
              <w:pStyle w:val="2fd"/>
              <w:spacing w:line="384" w:lineRule="auto"/>
              <w:jc w:val="center"/>
              <w:rPr>
                <w:bCs/>
              </w:rPr>
            </w:pPr>
            <w:r w:rsidRPr="009F2915">
              <w:rPr>
                <w:bCs/>
              </w:rPr>
              <w:t>Показник</w:t>
            </w:r>
          </w:p>
        </w:tc>
        <w:tc>
          <w:tcPr>
            <w:tcW w:w="0" w:type="auto"/>
            <w:vAlign w:val="center"/>
            <w:hideMark/>
          </w:tcPr>
          <w:p w14:paraId="2F1E9151" w14:textId="77777777" w:rsidR="00D90EB6" w:rsidRPr="009F2915" w:rsidRDefault="00D90EB6" w:rsidP="00CE2989">
            <w:pPr>
              <w:pStyle w:val="2fd"/>
              <w:spacing w:line="384" w:lineRule="auto"/>
              <w:jc w:val="center"/>
              <w:rPr>
                <w:bCs/>
              </w:rPr>
            </w:pPr>
            <w:r w:rsidRPr="009F2915">
              <w:rPr>
                <w:bCs/>
              </w:rPr>
              <w:t>Значення</w:t>
            </w:r>
          </w:p>
        </w:tc>
      </w:tr>
      <w:tr w:rsidR="00D90EB6" w:rsidRPr="009F2915" w14:paraId="7588A2C7" w14:textId="77777777" w:rsidTr="00CE2989">
        <w:trPr>
          <w:jc w:val="center"/>
        </w:trPr>
        <w:tc>
          <w:tcPr>
            <w:tcW w:w="0" w:type="auto"/>
            <w:vAlign w:val="center"/>
            <w:hideMark/>
          </w:tcPr>
          <w:p w14:paraId="67FC61EA" w14:textId="77777777" w:rsidR="00D90EB6" w:rsidRPr="009F2915" w:rsidRDefault="00D90EB6" w:rsidP="00CE2989">
            <w:pPr>
              <w:pStyle w:val="2fd"/>
              <w:spacing w:line="384" w:lineRule="auto"/>
              <w:jc w:val="center"/>
              <w:rPr>
                <w:bCs/>
              </w:rPr>
            </w:pPr>
            <w:r w:rsidRPr="009F2915">
              <w:rPr>
                <w:bCs/>
              </w:rPr>
              <w:t>Середнє арифметичне різниці (</w:t>
            </w:r>
            <w:proofErr w:type="spellStart"/>
            <w:r w:rsidRPr="009F2915">
              <w:rPr>
                <w:bCs/>
              </w:rPr>
              <w:t>Md</w:t>
            </w:r>
            <w:proofErr w:type="spellEnd"/>
            <w:r w:rsidRPr="009F2915">
              <w:rPr>
                <w:bCs/>
              </w:rPr>
              <w:t>)</w:t>
            </w:r>
          </w:p>
        </w:tc>
        <w:tc>
          <w:tcPr>
            <w:tcW w:w="0" w:type="auto"/>
            <w:vAlign w:val="center"/>
            <w:hideMark/>
          </w:tcPr>
          <w:p w14:paraId="58454C30" w14:textId="77777777" w:rsidR="00D90EB6" w:rsidRPr="009F2915" w:rsidRDefault="00D90EB6" w:rsidP="00CE2989">
            <w:pPr>
              <w:pStyle w:val="2fd"/>
              <w:spacing w:line="384" w:lineRule="auto"/>
              <w:jc w:val="center"/>
              <w:rPr>
                <w:bCs/>
              </w:rPr>
            </w:pPr>
            <w:r w:rsidRPr="009F2915">
              <w:rPr>
                <w:bCs/>
              </w:rPr>
              <w:t>8,47</w:t>
            </w:r>
          </w:p>
        </w:tc>
      </w:tr>
      <w:tr w:rsidR="00D90EB6" w:rsidRPr="009F2915" w14:paraId="522FEB90" w14:textId="77777777" w:rsidTr="00CE2989">
        <w:trPr>
          <w:jc w:val="center"/>
        </w:trPr>
        <w:tc>
          <w:tcPr>
            <w:tcW w:w="0" w:type="auto"/>
            <w:vAlign w:val="center"/>
            <w:hideMark/>
          </w:tcPr>
          <w:p w14:paraId="15D9A83A" w14:textId="77777777" w:rsidR="00D90EB6" w:rsidRPr="009F2915" w:rsidRDefault="00D90EB6" w:rsidP="00CE2989">
            <w:pPr>
              <w:pStyle w:val="2fd"/>
              <w:spacing w:line="384" w:lineRule="auto"/>
              <w:jc w:val="center"/>
              <w:rPr>
                <w:bCs/>
              </w:rPr>
            </w:pPr>
            <w:r w:rsidRPr="009F2915">
              <w:rPr>
                <w:bCs/>
              </w:rPr>
              <w:t>Стандартне відхилення (q)</w:t>
            </w:r>
          </w:p>
        </w:tc>
        <w:tc>
          <w:tcPr>
            <w:tcW w:w="0" w:type="auto"/>
            <w:vAlign w:val="center"/>
            <w:hideMark/>
          </w:tcPr>
          <w:p w14:paraId="5A177D54" w14:textId="77777777" w:rsidR="00D90EB6" w:rsidRPr="009F2915" w:rsidRDefault="00D90EB6" w:rsidP="00CE2989">
            <w:pPr>
              <w:pStyle w:val="2fd"/>
              <w:spacing w:line="384" w:lineRule="auto"/>
              <w:jc w:val="center"/>
              <w:rPr>
                <w:bCs/>
              </w:rPr>
            </w:pPr>
            <w:r w:rsidRPr="009F2915">
              <w:rPr>
                <w:bCs/>
              </w:rPr>
              <w:t>0,52</w:t>
            </w:r>
          </w:p>
        </w:tc>
      </w:tr>
      <w:tr w:rsidR="00D90EB6" w:rsidRPr="009F2915" w14:paraId="5E5CB3A6" w14:textId="77777777" w:rsidTr="00CE2989">
        <w:trPr>
          <w:jc w:val="center"/>
        </w:trPr>
        <w:tc>
          <w:tcPr>
            <w:tcW w:w="0" w:type="auto"/>
            <w:vAlign w:val="center"/>
            <w:hideMark/>
          </w:tcPr>
          <w:p w14:paraId="136CCA4F" w14:textId="77777777" w:rsidR="00D90EB6" w:rsidRPr="009F2915" w:rsidRDefault="00D90EB6" w:rsidP="00CE2989">
            <w:pPr>
              <w:pStyle w:val="2fd"/>
              <w:spacing w:line="384" w:lineRule="auto"/>
              <w:jc w:val="center"/>
              <w:rPr>
                <w:bCs/>
              </w:rPr>
            </w:pPr>
            <w:r w:rsidRPr="009F2915">
              <w:rPr>
                <w:bCs/>
              </w:rPr>
              <w:t>Кількість респондентів (n)</w:t>
            </w:r>
          </w:p>
        </w:tc>
        <w:tc>
          <w:tcPr>
            <w:tcW w:w="0" w:type="auto"/>
            <w:vAlign w:val="center"/>
            <w:hideMark/>
          </w:tcPr>
          <w:p w14:paraId="4F99E7C1" w14:textId="77777777" w:rsidR="00D90EB6" w:rsidRPr="009F2915" w:rsidRDefault="00D90EB6" w:rsidP="00CE2989">
            <w:pPr>
              <w:pStyle w:val="2fd"/>
              <w:spacing w:line="384" w:lineRule="auto"/>
              <w:jc w:val="center"/>
              <w:rPr>
                <w:bCs/>
              </w:rPr>
            </w:pPr>
            <w:r w:rsidRPr="009F2915">
              <w:rPr>
                <w:bCs/>
              </w:rPr>
              <w:t>15</w:t>
            </w:r>
          </w:p>
        </w:tc>
      </w:tr>
      <w:tr w:rsidR="00D90EB6" w:rsidRPr="009F2915" w14:paraId="581297AA" w14:textId="77777777" w:rsidTr="00CE2989">
        <w:trPr>
          <w:jc w:val="center"/>
        </w:trPr>
        <w:tc>
          <w:tcPr>
            <w:tcW w:w="0" w:type="auto"/>
            <w:vAlign w:val="center"/>
            <w:hideMark/>
          </w:tcPr>
          <w:p w14:paraId="2564CDA9" w14:textId="77777777" w:rsidR="00D90EB6" w:rsidRPr="009F2915" w:rsidRDefault="00D90EB6" w:rsidP="00CE2989">
            <w:pPr>
              <w:pStyle w:val="2fd"/>
              <w:spacing w:line="384" w:lineRule="auto"/>
              <w:jc w:val="center"/>
              <w:rPr>
                <w:bCs/>
              </w:rPr>
            </w:pPr>
            <w:r w:rsidRPr="009F2915">
              <w:rPr>
                <w:bCs/>
              </w:rPr>
              <w:t>Ступені свободи (</w:t>
            </w:r>
            <w:proofErr w:type="spellStart"/>
            <w:r w:rsidRPr="009F2915">
              <w:rPr>
                <w:bCs/>
              </w:rPr>
              <w:t>df</w:t>
            </w:r>
            <w:proofErr w:type="spellEnd"/>
            <w:r w:rsidRPr="009F2915">
              <w:rPr>
                <w:bCs/>
              </w:rPr>
              <w:t>)</w:t>
            </w:r>
          </w:p>
        </w:tc>
        <w:tc>
          <w:tcPr>
            <w:tcW w:w="0" w:type="auto"/>
            <w:vAlign w:val="center"/>
            <w:hideMark/>
          </w:tcPr>
          <w:p w14:paraId="27328485" w14:textId="77777777" w:rsidR="00D90EB6" w:rsidRPr="009F2915" w:rsidRDefault="00D90EB6" w:rsidP="00CE2989">
            <w:pPr>
              <w:pStyle w:val="2fd"/>
              <w:spacing w:line="384" w:lineRule="auto"/>
              <w:jc w:val="center"/>
              <w:rPr>
                <w:bCs/>
              </w:rPr>
            </w:pPr>
            <w:r w:rsidRPr="009F2915">
              <w:rPr>
                <w:bCs/>
              </w:rPr>
              <w:t>14</w:t>
            </w:r>
          </w:p>
        </w:tc>
      </w:tr>
      <w:tr w:rsidR="00D90EB6" w:rsidRPr="009F2915" w14:paraId="605595A2" w14:textId="77777777" w:rsidTr="00CE2989">
        <w:trPr>
          <w:jc w:val="center"/>
        </w:trPr>
        <w:tc>
          <w:tcPr>
            <w:tcW w:w="0" w:type="auto"/>
            <w:vAlign w:val="center"/>
            <w:hideMark/>
          </w:tcPr>
          <w:p w14:paraId="5C513B2F" w14:textId="77777777" w:rsidR="00D90EB6" w:rsidRPr="009F2915" w:rsidRDefault="00D90EB6" w:rsidP="00CE2989">
            <w:pPr>
              <w:pStyle w:val="2fd"/>
              <w:spacing w:line="384" w:lineRule="auto"/>
              <w:jc w:val="center"/>
              <w:rPr>
                <w:bCs/>
              </w:rPr>
            </w:pPr>
            <w:r w:rsidRPr="009F2915">
              <w:rPr>
                <w:bCs/>
              </w:rPr>
              <w:t>Значення t-критерію</w:t>
            </w:r>
          </w:p>
        </w:tc>
        <w:tc>
          <w:tcPr>
            <w:tcW w:w="0" w:type="auto"/>
            <w:vAlign w:val="center"/>
            <w:hideMark/>
          </w:tcPr>
          <w:p w14:paraId="33585F87" w14:textId="77777777" w:rsidR="00D90EB6" w:rsidRPr="009F2915" w:rsidRDefault="00D90EB6" w:rsidP="00CE2989">
            <w:pPr>
              <w:pStyle w:val="2fd"/>
              <w:spacing w:line="384" w:lineRule="auto"/>
              <w:jc w:val="center"/>
              <w:rPr>
                <w:bCs/>
              </w:rPr>
            </w:pPr>
            <w:r w:rsidRPr="009F2915">
              <w:rPr>
                <w:bCs/>
              </w:rPr>
              <w:t>63,09</w:t>
            </w:r>
          </w:p>
        </w:tc>
      </w:tr>
      <w:tr w:rsidR="00D90EB6" w:rsidRPr="009F2915" w14:paraId="7AD65CEE" w14:textId="77777777" w:rsidTr="00CE2989">
        <w:trPr>
          <w:jc w:val="center"/>
        </w:trPr>
        <w:tc>
          <w:tcPr>
            <w:tcW w:w="0" w:type="auto"/>
            <w:vAlign w:val="center"/>
            <w:hideMark/>
          </w:tcPr>
          <w:p w14:paraId="4E5A4EA7" w14:textId="77777777" w:rsidR="00D90EB6" w:rsidRPr="009F2915" w:rsidRDefault="00D90EB6" w:rsidP="00CE2989">
            <w:pPr>
              <w:pStyle w:val="2fd"/>
              <w:spacing w:line="384" w:lineRule="auto"/>
              <w:jc w:val="center"/>
              <w:rPr>
                <w:bCs/>
              </w:rPr>
            </w:pPr>
            <w:r w:rsidRPr="009F2915">
              <w:rPr>
                <w:bCs/>
              </w:rPr>
              <w:t>Рівень значущості (p)</w:t>
            </w:r>
          </w:p>
        </w:tc>
        <w:tc>
          <w:tcPr>
            <w:tcW w:w="0" w:type="auto"/>
            <w:vAlign w:val="center"/>
            <w:hideMark/>
          </w:tcPr>
          <w:p w14:paraId="79883E99" w14:textId="77777777" w:rsidR="00D90EB6" w:rsidRPr="009F2915" w:rsidRDefault="00D90EB6" w:rsidP="00CE2989">
            <w:pPr>
              <w:pStyle w:val="2fd"/>
              <w:spacing w:line="384" w:lineRule="auto"/>
              <w:jc w:val="center"/>
              <w:rPr>
                <w:bCs/>
              </w:rPr>
            </w:pPr>
            <w:r w:rsidRPr="009F2915">
              <w:rPr>
                <w:bCs/>
              </w:rPr>
              <w:t>&lt; 0,001</w:t>
            </w:r>
          </w:p>
        </w:tc>
      </w:tr>
    </w:tbl>
    <w:p w14:paraId="0CB7FF4A" w14:textId="77777777" w:rsidR="00D90EB6" w:rsidRPr="009F2915" w:rsidRDefault="00D90EB6" w:rsidP="00D90EB6">
      <w:pPr>
        <w:pStyle w:val="1fa"/>
        <w:spacing w:line="384" w:lineRule="auto"/>
        <w:rPr>
          <w:b w:val="0"/>
          <w:bCs/>
          <w:lang w:val="uk-UA"/>
        </w:rPr>
      </w:pPr>
    </w:p>
    <w:p w14:paraId="09C971DC" w14:textId="77777777" w:rsidR="00D90EB6" w:rsidRPr="009F2915" w:rsidRDefault="00D90EB6" w:rsidP="00D90EB6">
      <w:pPr>
        <w:pStyle w:val="1fa"/>
        <w:spacing w:line="384" w:lineRule="auto"/>
        <w:ind w:firstLine="851"/>
        <w:jc w:val="both"/>
        <w:rPr>
          <w:b w:val="0"/>
          <w:bCs/>
          <w:lang w:val="uk-UA"/>
        </w:rPr>
      </w:pPr>
      <w:r w:rsidRPr="009F2915">
        <w:rPr>
          <w:b w:val="0"/>
          <w:bCs/>
          <w:noProof/>
          <w:lang w:val="uk-UA"/>
        </w:rPr>
        <w:lastRenderedPageBreak/>
        <w:drawing>
          <wp:anchor distT="0" distB="0" distL="114300" distR="114300" simplePos="0" relativeHeight="251662336" behindDoc="0" locked="0" layoutInCell="1" allowOverlap="1" wp14:anchorId="36BB22C3" wp14:editId="443151C8">
            <wp:simplePos x="0" y="0"/>
            <wp:positionH relativeFrom="margin">
              <wp:align>right</wp:align>
            </wp:positionH>
            <wp:positionV relativeFrom="paragraph">
              <wp:posOffset>1218565</wp:posOffset>
            </wp:positionV>
            <wp:extent cx="6113780" cy="2806065"/>
            <wp:effectExtent l="0" t="0" r="1270" b="13335"/>
            <wp:wrapTopAndBottom/>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9F2915">
        <w:rPr>
          <w:b w:val="0"/>
          <w:bCs/>
          <w:lang w:val="uk-UA"/>
        </w:rPr>
        <w:t>Отримане значення t-критерію (63,09) значно перевищує критичне значення для рівня значущості p &lt; 0,001 при 14 ступенях свободи (</w:t>
      </w:r>
      <w:proofErr w:type="spellStart"/>
      <w:r w:rsidRPr="009F2915">
        <w:rPr>
          <w:b w:val="0"/>
          <w:bCs/>
          <w:lang w:val="uk-UA"/>
        </w:rPr>
        <w:t>tкрит</w:t>
      </w:r>
      <w:proofErr w:type="spellEnd"/>
      <w:r w:rsidRPr="009F2915">
        <w:rPr>
          <w:b w:val="0"/>
          <w:bCs/>
          <w:lang w:val="uk-UA"/>
        </w:rPr>
        <w:t xml:space="preserve"> = 4,14), що свідчить про статистично значущі зміни показників сприйманого стресу у респондентів, які брали участь в арт-терапевтичній програмі.</w:t>
      </w:r>
    </w:p>
    <w:p w14:paraId="1021AC56" w14:textId="77777777" w:rsidR="00D90EB6" w:rsidRPr="009F2915" w:rsidRDefault="00D90EB6" w:rsidP="00D90EB6">
      <w:pPr>
        <w:pStyle w:val="1fa"/>
        <w:spacing w:line="384" w:lineRule="auto"/>
        <w:rPr>
          <w:b w:val="0"/>
          <w:bCs/>
          <w:lang w:val="uk-UA"/>
        </w:rPr>
      </w:pPr>
      <w:r w:rsidRPr="009F2915">
        <w:rPr>
          <w:b w:val="0"/>
          <w:bCs/>
          <w:lang w:val="uk-UA"/>
        </w:rPr>
        <w:t>Рис. 2.4. Динаміка показників сприйманого стресу до та після програми (PSS-10)</w:t>
      </w:r>
    </w:p>
    <w:p w14:paraId="76DD278C" w14:textId="77777777" w:rsidR="00D90EB6" w:rsidRPr="009F2915" w:rsidRDefault="00D90EB6" w:rsidP="00D90EB6">
      <w:pPr>
        <w:pStyle w:val="1fa"/>
        <w:spacing w:line="384" w:lineRule="auto"/>
        <w:jc w:val="right"/>
        <w:rPr>
          <w:b w:val="0"/>
          <w:bCs/>
          <w:lang w:val="uk-UA"/>
        </w:rPr>
      </w:pPr>
    </w:p>
    <w:p w14:paraId="1D430A91" w14:textId="77777777" w:rsidR="00D90EB6" w:rsidRPr="009F2915" w:rsidRDefault="00D90EB6" w:rsidP="00D90EB6">
      <w:pPr>
        <w:pStyle w:val="1fa"/>
        <w:spacing w:line="384" w:lineRule="auto"/>
        <w:jc w:val="right"/>
        <w:rPr>
          <w:b w:val="0"/>
          <w:bCs/>
          <w:lang w:val="uk-UA"/>
        </w:rPr>
      </w:pPr>
      <w:r w:rsidRPr="009F2915">
        <w:rPr>
          <w:b w:val="0"/>
          <w:bCs/>
          <w:lang w:val="uk-UA"/>
        </w:rPr>
        <w:t>Таблиця 2.12</w:t>
      </w:r>
    </w:p>
    <w:p w14:paraId="2FF914F3" w14:textId="77777777" w:rsidR="00D90EB6" w:rsidRPr="009F2915" w:rsidRDefault="00D90EB6" w:rsidP="00D90EB6">
      <w:pPr>
        <w:pStyle w:val="1fa"/>
        <w:spacing w:line="384" w:lineRule="auto"/>
        <w:rPr>
          <w:b w:val="0"/>
          <w:bCs/>
          <w:lang w:val="uk-UA"/>
        </w:rPr>
      </w:pPr>
      <w:r w:rsidRPr="009F2915">
        <w:rPr>
          <w:b w:val="0"/>
          <w:bCs/>
          <w:lang w:val="uk-UA"/>
        </w:rPr>
        <w:t>Результати перевірки ефективності програми за Шкалою депресії, тривоги та стресу (DASS-21) - шкала депресії</w:t>
      </w:r>
    </w:p>
    <w:tbl>
      <w:tblPr>
        <w:tblStyle w:val="1fd"/>
        <w:tblW w:w="5000" w:type="pct"/>
        <w:tblLook w:val="04A0" w:firstRow="1" w:lastRow="0" w:firstColumn="1" w:lastColumn="0" w:noHBand="0" w:noVBand="1"/>
      </w:tblPr>
      <w:tblGrid>
        <w:gridCol w:w="1496"/>
        <w:gridCol w:w="3009"/>
        <w:gridCol w:w="3442"/>
        <w:gridCol w:w="1964"/>
      </w:tblGrid>
      <w:tr w:rsidR="00D90EB6" w:rsidRPr="009F2915" w14:paraId="2B971356" w14:textId="77777777" w:rsidTr="00CE2989">
        <w:tc>
          <w:tcPr>
            <w:tcW w:w="0" w:type="auto"/>
            <w:vAlign w:val="center"/>
            <w:hideMark/>
          </w:tcPr>
          <w:p w14:paraId="01A57191"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43027F7F" w14:textId="77777777" w:rsidR="00D90EB6" w:rsidRPr="009F2915" w:rsidRDefault="00D90EB6" w:rsidP="00CE2989">
            <w:pPr>
              <w:pStyle w:val="2fd"/>
              <w:spacing w:line="384" w:lineRule="auto"/>
              <w:jc w:val="center"/>
              <w:rPr>
                <w:bCs/>
              </w:rPr>
            </w:pPr>
            <w:r w:rsidRPr="009F2915">
              <w:rPr>
                <w:bCs/>
              </w:rPr>
              <w:t>Бали до програми</w:t>
            </w:r>
          </w:p>
        </w:tc>
        <w:tc>
          <w:tcPr>
            <w:tcW w:w="0" w:type="auto"/>
            <w:vAlign w:val="center"/>
            <w:hideMark/>
          </w:tcPr>
          <w:p w14:paraId="51E21157" w14:textId="77777777" w:rsidR="00D90EB6" w:rsidRPr="009F2915" w:rsidRDefault="00D90EB6" w:rsidP="00CE2989">
            <w:pPr>
              <w:pStyle w:val="2fd"/>
              <w:spacing w:line="384" w:lineRule="auto"/>
              <w:jc w:val="center"/>
              <w:rPr>
                <w:bCs/>
              </w:rPr>
            </w:pPr>
            <w:r w:rsidRPr="009F2915">
              <w:rPr>
                <w:bCs/>
              </w:rPr>
              <w:t>Бали після програми</w:t>
            </w:r>
          </w:p>
        </w:tc>
        <w:tc>
          <w:tcPr>
            <w:tcW w:w="0" w:type="auto"/>
            <w:vAlign w:val="center"/>
            <w:hideMark/>
          </w:tcPr>
          <w:p w14:paraId="68C0129E" w14:textId="77777777" w:rsidR="00D90EB6" w:rsidRPr="009F2915" w:rsidRDefault="00D90EB6" w:rsidP="00CE2989">
            <w:pPr>
              <w:pStyle w:val="2fd"/>
              <w:spacing w:line="384" w:lineRule="auto"/>
              <w:jc w:val="center"/>
              <w:rPr>
                <w:bCs/>
              </w:rPr>
            </w:pPr>
            <w:r w:rsidRPr="009F2915">
              <w:rPr>
                <w:bCs/>
              </w:rPr>
              <w:t>Різниця (d)</w:t>
            </w:r>
          </w:p>
        </w:tc>
      </w:tr>
      <w:tr w:rsidR="00D90EB6" w:rsidRPr="009F2915" w14:paraId="488507DC" w14:textId="77777777" w:rsidTr="00CE2989">
        <w:tc>
          <w:tcPr>
            <w:tcW w:w="0" w:type="auto"/>
            <w:vAlign w:val="center"/>
            <w:hideMark/>
          </w:tcPr>
          <w:p w14:paraId="5DCD9F36"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3461B3B5"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337FF79"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36507AD5" w14:textId="77777777" w:rsidR="00D90EB6" w:rsidRPr="009F2915" w:rsidRDefault="00D90EB6" w:rsidP="00CE2989">
            <w:pPr>
              <w:pStyle w:val="2fd"/>
              <w:spacing w:line="384" w:lineRule="auto"/>
              <w:jc w:val="center"/>
              <w:rPr>
                <w:bCs/>
              </w:rPr>
            </w:pPr>
            <w:r w:rsidRPr="009F2915">
              <w:rPr>
                <w:bCs/>
              </w:rPr>
              <w:t>7</w:t>
            </w:r>
          </w:p>
        </w:tc>
      </w:tr>
      <w:tr w:rsidR="00D90EB6" w:rsidRPr="009F2915" w14:paraId="43CC0007" w14:textId="77777777" w:rsidTr="00CE2989">
        <w:tc>
          <w:tcPr>
            <w:tcW w:w="0" w:type="auto"/>
            <w:vAlign w:val="center"/>
            <w:hideMark/>
          </w:tcPr>
          <w:p w14:paraId="328B4B87"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24DD5442"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59F63620"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58754C5" w14:textId="77777777" w:rsidR="00D90EB6" w:rsidRPr="009F2915" w:rsidRDefault="00D90EB6" w:rsidP="00CE2989">
            <w:pPr>
              <w:pStyle w:val="2fd"/>
              <w:spacing w:line="384" w:lineRule="auto"/>
              <w:jc w:val="center"/>
              <w:rPr>
                <w:bCs/>
              </w:rPr>
            </w:pPr>
            <w:r w:rsidRPr="009F2915">
              <w:rPr>
                <w:bCs/>
              </w:rPr>
              <w:t>6</w:t>
            </w:r>
          </w:p>
        </w:tc>
      </w:tr>
      <w:tr w:rsidR="00D90EB6" w:rsidRPr="009F2915" w14:paraId="5D65B28B" w14:textId="77777777" w:rsidTr="00CE2989">
        <w:tc>
          <w:tcPr>
            <w:tcW w:w="0" w:type="auto"/>
            <w:vAlign w:val="center"/>
            <w:hideMark/>
          </w:tcPr>
          <w:p w14:paraId="0429ED0E"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777E3C3"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2D699A17"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47492D8F" w14:textId="77777777" w:rsidR="00D90EB6" w:rsidRPr="009F2915" w:rsidRDefault="00D90EB6" w:rsidP="00CE2989">
            <w:pPr>
              <w:pStyle w:val="2fd"/>
              <w:spacing w:line="384" w:lineRule="auto"/>
              <w:jc w:val="center"/>
              <w:rPr>
                <w:bCs/>
              </w:rPr>
            </w:pPr>
            <w:r w:rsidRPr="009F2915">
              <w:rPr>
                <w:bCs/>
              </w:rPr>
              <w:t>7</w:t>
            </w:r>
          </w:p>
        </w:tc>
      </w:tr>
      <w:tr w:rsidR="00D90EB6" w:rsidRPr="009F2915" w14:paraId="107E18D8" w14:textId="77777777" w:rsidTr="00CE2989">
        <w:tc>
          <w:tcPr>
            <w:tcW w:w="0" w:type="auto"/>
            <w:vAlign w:val="center"/>
            <w:hideMark/>
          </w:tcPr>
          <w:p w14:paraId="217F7868"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323AF590"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1AEB6F9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55253C10" w14:textId="77777777" w:rsidR="00D90EB6" w:rsidRPr="009F2915" w:rsidRDefault="00D90EB6" w:rsidP="00CE2989">
            <w:pPr>
              <w:pStyle w:val="2fd"/>
              <w:spacing w:line="384" w:lineRule="auto"/>
              <w:jc w:val="center"/>
              <w:rPr>
                <w:bCs/>
              </w:rPr>
            </w:pPr>
            <w:r w:rsidRPr="009F2915">
              <w:rPr>
                <w:bCs/>
              </w:rPr>
              <w:t>6</w:t>
            </w:r>
          </w:p>
        </w:tc>
      </w:tr>
      <w:tr w:rsidR="00D90EB6" w:rsidRPr="009F2915" w14:paraId="4B6B6225" w14:textId="77777777" w:rsidTr="00CE2989">
        <w:tc>
          <w:tcPr>
            <w:tcW w:w="0" w:type="auto"/>
            <w:vAlign w:val="center"/>
            <w:hideMark/>
          </w:tcPr>
          <w:p w14:paraId="508BC094"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C67CAC1"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54DA118C"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CE013FB" w14:textId="77777777" w:rsidR="00D90EB6" w:rsidRPr="009F2915" w:rsidRDefault="00D90EB6" w:rsidP="00CE2989">
            <w:pPr>
              <w:pStyle w:val="2fd"/>
              <w:spacing w:line="384" w:lineRule="auto"/>
              <w:jc w:val="center"/>
              <w:rPr>
                <w:bCs/>
              </w:rPr>
            </w:pPr>
            <w:r w:rsidRPr="009F2915">
              <w:rPr>
                <w:bCs/>
              </w:rPr>
              <w:t>4</w:t>
            </w:r>
          </w:p>
        </w:tc>
      </w:tr>
      <w:tr w:rsidR="00D90EB6" w:rsidRPr="009F2915" w14:paraId="04DAC86B" w14:textId="77777777" w:rsidTr="00CE2989">
        <w:tc>
          <w:tcPr>
            <w:tcW w:w="0" w:type="auto"/>
            <w:vAlign w:val="center"/>
            <w:hideMark/>
          </w:tcPr>
          <w:p w14:paraId="71A0F6BC"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7268D92"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2D11FCDF"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261EC0E5" w14:textId="77777777" w:rsidR="00D90EB6" w:rsidRPr="009F2915" w:rsidRDefault="00D90EB6" w:rsidP="00CE2989">
            <w:pPr>
              <w:pStyle w:val="2fd"/>
              <w:spacing w:line="384" w:lineRule="auto"/>
              <w:jc w:val="center"/>
              <w:rPr>
                <w:bCs/>
              </w:rPr>
            </w:pPr>
            <w:r w:rsidRPr="009F2915">
              <w:rPr>
                <w:bCs/>
              </w:rPr>
              <w:t>7</w:t>
            </w:r>
          </w:p>
        </w:tc>
      </w:tr>
      <w:tr w:rsidR="00D90EB6" w:rsidRPr="009F2915" w14:paraId="3F84ACA3" w14:textId="77777777" w:rsidTr="00CE2989">
        <w:tc>
          <w:tcPr>
            <w:tcW w:w="0" w:type="auto"/>
            <w:vAlign w:val="center"/>
            <w:hideMark/>
          </w:tcPr>
          <w:p w14:paraId="58475F53"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4520E4AB"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19F15515"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5A59BBC0" w14:textId="77777777" w:rsidR="00D90EB6" w:rsidRPr="009F2915" w:rsidRDefault="00D90EB6" w:rsidP="00CE2989">
            <w:pPr>
              <w:pStyle w:val="2fd"/>
              <w:spacing w:line="384" w:lineRule="auto"/>
              <w:jc w:val="center"/>
              <w:rPr>
                <w:bCs/>
              </w:rPr>
            </w:pPr>
            <w:r w:rsidRPr="009F2915">
              <w:rPr>
                <w:bCs/>
              </w:rPr>
              <w:t>5</w:t>
            </w:r>
          </w:p>
        </w:tc>
      </w:tr>
      <w:tr w:rsidR="00D90EB6" w:rsidRPr="009F2915" w14:paraId="2D9BA848" w14:textId="77777777" w:rsidTr="00CE2989">
        <w:tc>
          <w:tcPr>
            <w:tcW w:w="0" w:type="auto"/>
            <w:vAlign w:val="center"/>
            <w:hideMark/>
          </w:tcPr>
          <w:p w14:paraId="5FDFB4AB"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422DA97"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68289DD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93CD3F0" w14:textId="77777777" w:rsidR="00D90EB6" w:rsidRPr="009F2915" w:rsidRDefault="00D90EB6" w:rsidP="00CE2989">
            <w:pPr>
              <w:pStyle w:val="2fd"/>
              <w:spacing w:line="384" w:lineRule="auto"/>
              <w:jc w:val="center"/>
              <w:rPr>
                <w:bCs/>
              </w:rPr>
            </w:pPr>
            <w:r w:rsidRPr="009F2915">
              <w:rPr>
                <w:bCs/>
              </w:rPr>
              <w:t>7</w:t>
            </w:r>
          </w:p>
        </w:tc>
      </w:tr>
      <w:tr w:rsidR="00D90EB6" w:rsidRPr="009F2915" w14:paraId="46125E9A" w14:textId="77777777" w:rsidTr="00CE2989">
        <w:tc>
          <w:tcPr>
            <w:tcW w:w="0" w:type="auto"/>
            <w:vAlign w:val="center"/>
            <w:hideMark/>
          </w:tcPr>
          <w:p w14:paraId="4793A301" w14:textId="77777777" w:rsidR="00D90EB6" w:rsidRPr="009F2915" w:rsidRDefault="00D90EB6" w:rsidP="00CE2989">
            <w:pPr>
              <w:pStyle w:val="2fd"/>
              <w:spacing w:line="384" w:lineRule="auto"/>
              <w:jc w:val="center"/>
              <w:rPr>
                <w:bCs/>
              </w:rPr>
            </w:pPr>
            <w:r w:rsidRPr="009F2915">
              <w:rPr>
                <w:bCs/>
              </w:rPr>
              <w:lastRenderedPageBreak/>
              <w:t>16</w:t>
            </w:r>
          </w:p>
        </w:tc>
        <w:tc>
          <w:tcPr>
            <w:tcW w:w="0" w:type="auto"/>
            <w:vAlign w:val="center"/>
            <w:hideMark/>
          </w:tcPr>
          <w:p w14:paraId="05E136D5"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2C013836"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5D63740" w14:textId="77777777" w:rsidR="00D90EB6" w:rsidRPr="009F2915" w:rsidRDefault="00D90EB6" w:rsidP="00CE2989">
            <w:pPr>
              <w:pStyle w:val="2fd"/>
              <w:spacing w:line="384" w:lineRule="auto"/>
              <w:jc w:val="center"/>
              <w:rPr>
                <w:bCs/>
              </w:rPr>
            </w:pPr>
            <w:r w:rsidRPr="009F2915">
              <w:rPr>
                <w:bCs/>
              </w:rPr>
              <w:t>7</w:t>
            </w:r>
          </w:p>
        </w:tc>
      </w:tr>
      <w:tr w:rsidR="00D90EB6" w:rsidRPr="009F2915" w14:paraId="2A85F625" w14:textId="77777777" w:rsidTr="00CE2989">
        <w:tc>
          <w:tcPr>
            <w:tcW w:w="0" w:type="auto"/>
            <w:vAlign w:val="center"/>
            <w:hideMark/>
          </w:tcPr>
          <w:p w14:paraId="49C4174E"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2BEF19E"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7247EB8C"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C24600F" w14:textId="77777777" w:rsidR="00D90EB6" w:rsidRPr="009F2915" w:rsidRDefault="00D90EB6" w:rsidP="00CE2989">
            <w:pPr>
              <w:pStyle w:val="2fd"/>
              <w:spacing w:line="384" w:lineRule="auto"/>
              <w:jc w:val="center"/>
              <w:rPr>
                <w:bCs/>
              </w:rPr>
            </w:pPr>
            <w:r w:rsidRPr="009F2915">
              <w:rPr>
                <w:bCs/>
              </w:rPr>
              <w:t>6</w:t>
            </w:r>
          </w:p>
        </w:tc>
      </w:tr>
      <w:tr w:rsidR="00D90EB6" w:rsidRPr="009F2915" w14:paraId="66446634" w14:textId="77777777" w:rsidTr="00CE2989">
        <w:tc>
          <w:tcPr>
            <w:tcW w:w="0" w:type="auto"/>
            <w:vAlign w:val="center"/>
            <w:hideMark/>
          </w:tcPr>
          <w:p w14:paraId="7040A2FC"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7AB98A90" w14:textId="77777777" w:rsidR="00D90EB6" w:rsidRPr="009F2915" w:rsidRDefault="00D90EB6" w:rsidP="00CE2989">
            <w:pPr>
              <w:pStyle w:val="2fd"/>
              <w:spacing w:line="384" w:lineRule="auto"/>
              <w:jc w:val="center"/>
              <w:rPr>
                <w:bCs/>
              </w:rPr>
            </w:pPr>
            <w:r w:rsidRPr="009F2915">
              <w:rPr>
                <w:bCs/>
              </w:rPr>
              <w:t>15</w:t>
            </w:r>
          </w:p>
        </w:tc>
        <w:tc>
          <w:tcPr>
            <w:tcW w:w="0" w:type="auto"/>
            <w:vAlign w:val="center"/>
            <w:hideMark/>
          </w:tcPr>
          <w:p w14:paraId="3B05C19B"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66E1248F" w14:textId="77777777" w:rsidR="00D90EB6" w:rsidRPr="009F2915" w:rsidRDefault="00D90EB6" w:rsidP="00CE2989">
            <w:pPr>
              <w:pStyle w:val="2fd"/>
              <w:spacing w:line="384" w:lineRule="auto"/>
              <w:jc w:val="center"/>
              <w:rPr>
                <w:bCs/>
              </w:rPr>
            </w:pPr>
            <w:r w:rsidRPr="009F2915">
              <w:rPr>
                <w:bCs/>
              </w:rPr>
              <w:t>7</w:t>
            </w:r>
          </w:p>
        </w:tc>
      </w:tr>
      <w:tr w:rsidR="00D90EB6" w:rsidRPr="009F2915" w14:paraId="3ADF9B02" w14:textId="77777777" w:rsidTr="00CE2989">
        <w:tc>
          <w:tcPr>
            <w:tcW w:w="0" w:type="auto"/>
            <w:vAlign w:val="center"/>
            <w:hideMark/>
          </w:tcPr>
          <w:p w14:paraId="6911B414"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67363F47"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272662B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06A674E8" w14:textId="77777777" w:rsidR="00D90EB6" w:rsidRPr="009F2915" w:rsidRDefault="00D90EB6" w:rsidP="00CE2989">
            <w:pPr>
              <w:pStyle w:val="2fd"/>
              <w:spacing w:line="384" w:lineRule="auto"/>
              <w:jc w:val="center"/>
              <w:rPr>
                <w:bCs/>
              </w:rPr>
            </w:pPr>
            <w:r w:rsidRPr="009F2915">
              <w:rPr>
                <w:bCs/>
              </w:rPr>
              <w:t>6</w:t>
            </w:r>
          </w:p>
        </w:tc>
      </w:tr>
      <w:tr w:rsidR="00D90EB6" w:rsidRPr="009F2915" w14:paraId="609F028A" w14:textId="77777777" w:rsidTr="00CE2989">
        <w:tc>
          <w:tcPr>
            <w:tcW w:w="0" w:type="auto"/>
            <w:vAlign w:val="center"/>
            <w:hideMark/>
          </w:tcPr>
          <w:p w14:paraId="2F4A7471"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5661EF49"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625B45E"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6F851C63" w14:textId="77777777" w:rsidR="00D90EB6" w:rsidRPr="009F2915" w:rsidRDefault="00D90EB6" w:rsidP="00CE2989">
            <w:pPr>
              <w:pStyle w:val="2fd"/>
              <w:spacing w:line="384" w:lineRule="auto"/>
              <w:jc w:val="center"/>
              <w:rPr>
                <w:bCs/>
              </w:rPr>
            </w:pPr>
            <w:r w:rsidRPr="009F2915">
              <w:rPr>
                <w:bCs/>
              </w:rPr>
              <w:t>7</w:t>
            </w:r>
          </w:p>
        </w:tc>
      </w:tr>
      <w:tr w:rsidR="00D90EB6" w:rsidRPr="009F2915" w14:paraId="6461D958" w14:textId="77777777" w:rsidTr="00CE2989">
        <w:tc>
          <w:tcPr>
            <w:tcW w:w="0" w:type="auto"/>
            <w:vAlign w:val="center"/>
            <w:hideMark/>
          </w:tcPr>
          <w:p w14:paraId="4F315CA5"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33BC1117"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50E86F7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000895A7" w14:textId="77777777" w:rsidR="00D90EB6" w:rsidRPr="009F2915" w:rsidRDefault="00D90EB6" w:rsidP="00CE2989">
            <w:pPr>
              <w:pStyle w:val="2fd"/>
              <w:spacing w:line="384" w:lineRule="auto"/>
              <w:jc w:val="center"/>
              <w:rPr>
                <w:bCs/>
              </w:rPr>
            </w:pPr>
            <w:r w:rsidRPr="009F2915">
              <w:rPr>
                <w:bCs/>
              </w:rPr>
              <w:t>6</w:t>
            </w:r>
          </w:p>
        </w:tc>
      </w:tr>
      <w:tr w:rsidR="00D90EB6" w:rsidRPr="009F2915" w14:paraId="0FB3C169" w14:textId="77777777" w:rsidTr="00CE2989">
        <w:tc>
          <w:tcPr>
            <w:tcW w:w="0" w:type="auto"/>
            <w:vAlign w:val="center"/>
            <w:hideMark/>
          </w:tcPr>
          <w:p w14:paraId="18DBEF39"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48750E2F"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4DAE0EEB"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297F3227" w14:textId="77777777" w:rsidR="00D90EB6" w:rsidRPr="009F2915" w:rsidRDefault="00D90EB6" w:rsidP="00CE2989">
            <w:pPr>
              <w:pStyle w:val="2fd"/>
              <w:spacing w:line="384" w:lineRule="auto"/>
              <w:jc w:val="center"/>
              <w:rPr>
                <w:bCs/>
              </w:rPr>
            </w:pPr>
            <w:r w:rsidRPr="009F2915">
              <w:rPr>
                <w:bCs/>
              </w:rPr>
              <w:t>7</w:t>
            </w:r>
          </w:p>
        </w:tc>
      </w:tr>
    </w:tbl>
    <w:p w14:paraId="7E0F984E" w14:textId="77777777" w:rsidR="00D90EB6" w:rsidRPr="009F2915" w:rsidRDefault="00D90EB6" w:rsidP="00D90EB6">
      <w:pPr>
        <w:pStyle w:val="1fa"/>
        <w:spacing w:line="384" w:lineRule="auto"/>
        <w:jc w:val="right"/>
        <w:rPr>
          <w:b w:val="0"/>
          <w:bCs/>
          <w:lang w:val="uk-UA"/>
        </w:rPr>
      </w:pPr>
    </w:p>
    <w:p w14:paraId="3752ED42" w14:textId="77777777" w:rsidR="00D90EB6" w:rsidRPr="009F2915" w:rsidRDefault="00D90EB6" w:rsidP="00D90EB6">
      <w:pPr>
        <w:pStyle w:val="1fa"/>
        <w:spacing w:line="384" w:lineRule="auto"/>
        <w:jc w:val="right"/>
        <w:rPr>
          <w:b w:val="0"/>
          <w:bCs/>
          <w:lang w:val="uk-UA"/>
        </w:rPr>
      </w:pPr>
      <w:r w:rsidRPr="009F2915">
        <w:rPr>
          <w:b w:val="0"/>
          <w:bCs/>
          <w:lang w:val="uk-UA"/>
        </w:rPr>
        <w:t>Таблиця 2.13</w:t>
      </w:r>
    </w:p>
    <w:p w14:paraId="0364DFD0" w14:textId="77777777" w:rsidR="00D90EB6" w:rsidRPr="009F2915" w:rsidRDefault="00D90EB6" w:rsidP="00D90EB6">
      <w:pPr>
        <w:pStyle w:val="1fa"/>
        <w:spacing w:line="384" w:lineRule="auto"/>
        <w:rPr>
          <w:b w:val="0"/>
          <w:bCs/>
          <w:lang w:val="uk-UA"/>
        </w:rPr>
      </w:pPr>
      <w:r w:rsidRPr="009F2915">
        <w:rPr>
          <w:b w:val="0"/>
          <w:bCs/>
          <w:lang w:val="uk-UA"/>
        </w:rPr>
        <w:t>Статистичні показники ефективності за шкалою депресії (DASS-21)</w:t>
      </w:r>
    </w:p>
    <w:tbl>
      <w:tblPr>
        <w:tblStyle w:val="1fd"/>
        <w:tblW w:w="5000" w:type="pct"/>
        <w:tblLook w:val="04A0" w:firstRow="1" w:lastRow="0" w:firstColumn="1" w:lastColumn="0" w:noHBand="0" w:noVBand="1"/>
      </w:tblPr>
      <w:tblGrid>
        <w:gridCol w:w="7645"/>
        <w:gridCol w:w="2266"/>
      </w:tblGrid>
      <w:tr w:rsidR="00D90EB6" w:rsidRPr="009F2915" w14:paraId="15014E04" w14:textId="77777777" w:rsidTr="00CE2989">
        <w:tc>
          <w:tcPr>
            <w:tcW w:w="0" w:type="auto"/>
            <w:vAlign w:val="center"/>
            <w:hideMark/>
          </w:tcPr>
          <w:p w14:paraId="4FEAD214" w14:textId="77777777" w:rsidR="00D90EB6" w:rsidRPr="009F2915" w:rsidRDefault="00D90EB6" w:rsidP="00CE2989">
            <w:pPr>
              <w:pStyle w:val="2fd"/>
              <w:spacing w:line="384" w:lineRule="auto"/>
              <w:jc w:val="center"/>
              <w:rPr>
                <w:bCs/>
              </w:rPr>
            </w:pPr>
            <w:r w:rsidRPr="009F2915">
              <w:rPr>
                <w:bCs/>
              </w:rPr>
              <w:t>Показник</w:t>
            </w:r>
          </w:p>
        </w:tc>
        <w:tc>
          <w:tcPr>
            <w:tcW w:w="0" w:type="auto"/>
            <w:vAlign w:val="center"/>
            <w:hideMark/>
          </w:tcPr>
          <w:p w14:paraId="7E8A26D9" w14:textId="77777777" w:rsidR="00D90EB6" w:rsidRPr="009F2915" w:rsidRDefault="00D90EB6" w:rsidP="00CE2989">
            <w:pPr>
              <w:pStyle w:val="2fd"/>
              <w:spacing w:line="384" w:lineRule="auto"/>
              <w:jc w:val="center"/>
              <w:rPr>
                <w:bCs/>
              </w:rPr>
            </w:pPr>
            <w:r w:rsidRPr="009F2915">
              <w:rPr>
                <w:bCs/>
              </w:rPr>
              <w:t>Значення</w:t>
            </w:r>
          </w:p>
        </w:tc>
      </w:tr>
      <w:tr w:rsidR="00D90EB6" w:rsidRPr="009F2915" w14:paraId="4784E557" w14:textId="77777777" w:rsidTr="00CE2989">
        <w:tc>
          <w:tcPr>
            <w:tcW w:w="0" w:type="auto"/>
            <w:vAlign w:val="center"/>
            <w:hideMark/>
          </w:tcPr>
          <w:p w14:paraId="6E1ABA9B" w14:textId="77777777" w:rsidR="00D90EB6" w:rsidRPr="009F2915" w:rsidRDefault="00D90EB6" w:rsidP="00CE2989">
            <w:pPr>
              <w:pStyle w:val="2fd"/>
              <w:spacing w:line="384" w:lineRule="auto"/>
              <w:jc w:val="center"/>
              <w:rPr>
                <w:bCs/>
              </w:rPr>
            </w:pPr>
            <w:r w:rsidRPr="009F2915">
              <w:rPr>
                <w:bCs/>
              </w:rPr>
              <w:t>Середнє арифметичне різниці (</w:t>
            </w:r>
            <w:proofErr w:type="spellStart"/>
            <w:r w:rsidRPr="009F2915">
              <w:rPr>
                <w:bCs/>
              </w:rPr>
              <w:t>Md</w:t>
            </w:r>
            <w:proofErr w:type="spellEnd"/>
            <w:r w:rsidRPr="009F2915">
              <w:rPr>
                <w:bCs/>
              </w:rPr>
              <w:t>)</w:t>
            </w:r>
          </w:p>
        </w:tc>
        <w:tc>
          <w:tcPr>
            <w:tcW w:w="0" w:type="auto"/>
            <w:vAlign w:val="center"/>
            <w:hideMark/>
          </w:tcPr>
          <w:p w14:paraId="1275AD45" w14:textId="77777777" w:rsidR="00D90EB6" w:rsidRPr="009F2915" w:rsidRDefault="00D90EB6" w:rsidP="00CE2989">
            <w:pPr>
              <w:pStyle w:val="2fd"/>
              <w:spacing w:line="384" w:lineRule="auto"/>
              <w:jc w:val="center"/>
              <w:rPr>
                <w:bCs/>
              </w:rPr>
            </w:pPr>
            <w:r w:rsidRPr="009F2915">
              <w:rPr>
                <w:bCs/>
              </w:rPr>
              <w:t>6,33</w:t>
            </w:r>
          </w:p>
        </w:tc>
      </w:tr>
      <w:tr w:rsidR="00D90EB6" w:rsidRPr="009F2915" w14:paraId="6C42CA2E" w14:textId="77777777" w:rsidTr="00CE2989">
        <w:tc>
          <w:tcPr>
            <w:tcW w:w="0" w:type="auto"/>
            <w:vAlign w:val="center"/>
            <w:hideMark/>
          </w:tcPr>
          <w:p w14:paraId="505F1A10" w14:textId="77777777" w:rsidR="00D90EB6" w:rsidRPr="009F2915" w:rsidRDefault="00D90EB6" w:rsidP="00CE2989">
            <w:pPr>
              <w:pStyle w:val="2fd"/>
              <w:spacing w:line="384" w:lineRule="auto"/>
              <w:jc w:val="center"/>
              <w:rPr>
                <w:bCs/>
              </w:rPr>
            </w:pPr>
            <w:r w:rsidRPr="009F2915">
              <w:rPr>
                <w:bCs/>
              </w:rPr>
              <w:t>Стандартне відхилення (q)</w:t>
            </w:r>
          </w:p>
        </w:tc>
        <w:tc>
          <w:tcPr>
            <w:tcW w:w="0" w:type="auto"/>
            <w:vAlign w:val="center"/>
            <w:hideMark/>
          </w:tcPr>
          <w:p w14:paraId="6B77C162" w14:textId="77777777" w:rsidR="00D90EB6" w:rsidRPr="009F2915" w:rsidRDefault="00D90EB6" w:rsidP="00CE2989">
            <w:pPr>
              <w:pStyle w:val="2fd"/>
              <w:spacing w:line="384" w:lineRule="auto"/>
              <w:jc w:val="center"/>
              <w:rPr>
                <w:bCs/>
              </w:rPr>
            </w:pPr>
            <w:r w:rsidRPr="009F2915">
              <w:rPr>
                <w:bCs/>
              </w:rPr>
              <w:t>0,90</w:t>
            </w:r>
          </w:p>
        </w:tc>
      </w:tr>
      <w:tr w:rsidR="00D90EB6" w:rsidRPr="009F2915" w14:paraId="25DA1466" w14:textId="77777777" w:rsidTr="00CE2989">
        <w:tc>
          <w:tcPr>
            <w:tcW w:w="0" w:type="auto"/>
            <w:vAlign w:val="center"/>
            <w:hideMark/>
          </w:tcPr>
          <w:p w14:paraId="59533108" w14:textId="77777777" w:rsidR="00D90EB6" w:rsidRPr="009F2915" w:rsidRDefault="00D90EB6" w:rsidP="00CE2989">
            <w:pPr>
              <w:pStyle w:val="2fd"/>
              <w:spacing w:line="384" w:lineRule="auto"/>
              <w:jc w:val="center"/>
              <w:rPr>
                <w:bCs/>
              </w:rPr>
            </w:pPr>
            <w:r w:rsidRPr="009F2915">
              <w:rPr>
                <w:bCs/>
              </w:rPr>
              <w:t>Кількість респондентів (n)</w:t>
            </w:r>
          </w:p>
        </w:tc>
        <w:tc>
          <w:tcPr>
            <w:tcW w:w="0" w:type="auto"/>
            <w:vAlign w:val="center"/>
            <w:hideMark/>
          </w:tcPr>
          <w:p w14:paraId="678CF684" w14:textId="77777777" w:rsidR="00D90EB6" w:rsidRPr="009F2915" w:rsidRDefault="00D90EB6" w:rsidP="00CE2989">
            <w:pPr>
              <w:pStyle w:val="2fd"/>
              <w:spacing w:line="384" w:lineRule="auto"/>
              <w:jc w:val="center"/>
              <w:rPr>
                <w:bCs/>
              </w:rPr>
            </w:pPr>
            <w:r w:rsidRPr="009F2915">
              <w:rPr>
                <w:bCs/>
              </w:rPr>
              <w:t>15</w:t>
            </w:r>
          </w:p>
        </w:tc>
      </w:tr>
      <w:tr w:rsidR="00D90EB6" w:rsidRPr="009F2915" w14:paraId="4690FA53" w14:textId="77777777" w:rsidTr="00CE2989">
        <w:tc>
          <w:tcPr>
            <w:tcW w:w="0" w:type="auto"/>
            <w:vAlign w:val="center"/>
            <w:hideMark/>
          </w:tcPr>
          <w:p w14:paraId="3A4D5CDB" w14:textId="77777777" w:rsidR="00D90EB6" w:rsidRPr="009F2915" w:rsidRDefault="00D90EB6" w:rsidP="00CE2989">
            <w:pPr>
              <w:pStyle w:val="2fd"/>
              <w:spacing w:line="384" w:lineRule="auto"/>
              <w:jc w:val="center"/>
              <w:rPr>
                <w:bCs/>
              </w:rPr>
            </w:pPr>
            <w:r w:rsidRPr="009F2915">
              <w:rPr>
                <w:bCs/>
              </w:rPr>
              <w:t>Ступені свободи (</w:t>
            </w:r>
            <w:proofErr w:type="spellStart"/>
            <w:r w:rsidRPr="009F2915">
              <w:rPr>
                <w:bCs/>
              </w:rPr>
              <w:t>df</w:t>
            </w:r>
            <w:proofErr w:type="spellEnd"/>
            <w:r w:rsidRPr="009F2915">
              <w:rPr>
                <w:bCs/>
              </w:rPr>
              <w:t>)</w:t>
            </w:r>
          </w:p>
        </w:tc>
        <w:tc>
          <w:tcPr>
            <w:tcW w:w="0" w:type="auto"/>
            <w:vAlign w:val="center"/>
            <w:hideMark/>
          </w:tcPr>
          <w:p w14:paraId="44F00231" w14:textId="77777777" w:rsidR="00D90EB6" w:rsidRPr="009F2915" w:rsidRDefault="00D90EB6" w:rsidP="00CE2989">
            <w:pPr>
              <w:pStyle w:val="2fd"/>
              <w:spacing w:line="384" w:lineRule="auto"/>
              <w:jc w:val="center"/>
              <w:rPr>
                <w:bCs/>
              </w:rPr>
            </w:pPr>
            <w:r w:rsidRPr="009F2915">
              <w:rPr>
                <w:bCs/>
              </w:rPr>
              <w:t>14</w:t>
            </w:r>
          </w:p>
        </w:tc>
      </w:tr>
      <w:tr w:rsidR="00D90EB6" w:rsidRPr="009F2915" w14:paraId="5DB35D8B" w14:textId="77777777" w:rsidTr="00CE2989">
        <w:tc>
          <w:tcPr>
            <w:tcW w:w="0" w:type="auto"/>
            <w:vAlign w:val="center"/>
            <w:hideMark/>
          </w:tcPr>
          <w:p w14:paraId="42E02AE7" w14:textId="77777777" w:rsidR="00D90EB6" w:rsidRPr="009F2915" w:rsidRDefault="00D90EB6" w:rsidP="00CE2989">
            <w:pPr>
              <w:pStyle w:val="2fd"/>
              <w:spacing w:line="384" w:lineRule="auto"/>
              <w:jc w:val="center"/>
              <w:rPr>
                <w:bCs/>
              </w:rPr>
            </w:pPr>
            <w:r w:rsidRPr="009F2915">
              <w:rPr>
                <w:bCs/>
              </w:rPr>
              <w:t>Значення t-критерію</w:t>
            </w:r>
          </w:p>
        </w:tc>
        <w:tc>
          <w:tcPr>
            <w:tcW w:w="0" w:type="auto"/>
            <w:vAlign w:val="center"/>
            <w:hideMark/>
          </w:tcPr>
          <w:p w14:paraId="2CDAB736" w14:textId="77777777" w:rsidR="00D90EB6" w:rsidRPr="009F2915" w:rsidRDefault="00D90EB6" w:rsidP="00CE2989">
            <w:pPr>
              <w:pStyle w:val="2fd"/>
              <w:spacing w:line="384" w:lineRule="auto"/>
              <w:jc w:val="center"/>
              <w:rPr>
                <w:bCs/>
              </w:rPr>
            </w:pPr>
            <w:r w:rsidRPr="009F2915">
              <w:rPr>
                <w:bCs/>
              </w:rPr>
              <w:t>27,24</w:t>
            </w:r>
          </w:p>
        </w:tc>
      </w:tr>
      <w:tr w:rsidR="00D90EB6" w:rsidRPr="009F2915" w14:paraId="27866989" w14:textId="77777777" w:rsidTr="00CE2989">
        <w:tc>
          <w:tcPr>
            <w:tcW w:w="0" w:type="auto"/>
            <w:vAlign w:val="center"/>
            <w:hideMark/>
          </w:tcPr>
          <w:p w14:paraId="45188FE9" w14:textId="77777777" w:rsidR="00D90EB6" w:rsidRPr="009F2915" w:rsidRDefault="00D90EB6" w:rsidP="00CE2989">
            <w:pPr>
              <w:pStyle w:val="2fd"/>
              <w:spacing w:line="384" w:lineRule="auto"/>
              <w:jc w:val="center"/>
              <w:rPr>
                <w:bCs/>
              </w:rPr>
            </w:pPr>
            <w:r w:rsidRPr="009F2915">
              <w:rPr>
                <w:bCs/>
              </w:rPr>
              <w:t>Рівень значущості (p)</w:t>
            </w:r>
          </w:p>
        </w:tc>
        <w:tc>
          <w:tcPr>
            <w:tcW w:w="0" w:type="auto"/>
            <w:vAlign w:val="center"/>
            <w:hideMark/>
          </w:tcPr>
          <w:p w14:paraId="5A55C57E" w14:textId="77777777" w:rsidR="00D90EB6" w:rsidRPr="009F2915" w:rsidRDefault="00D90EB6" w:rsidP="00CE2989">
            <w:pPr>
              <w:pStyle w:val="2fd"/>
              <w:spacing w:line="384" w:lineRule="auto"/>
              <w:jc w:val="center"/>
              <w:rPr>
                <w:bCs/>
              </w:rPr>
            </w:pPr>
            <w:r w:rsidRPr="009F2915">
              <w:rPr>
                <w:bCs/>
              </w:rPr>
              <w:t>&lt; 0,001</w:t>
            </w:r>
          </w:p>
        </w:tc>
      </w:tr>
    </w:tbl>
    <w:p w14:paraId="6A8B82C9" w14:textId="77777777" w:rsidR="00D90EB6" w:rsidRPr="009F2915" w:rsidRDefault="00D90EB6" w:rsidP="00D90EB6">
      <w:pPr>
        <w:pStyle w:val="1fa"/>
        <w:spacing w:line="384" w:lineRule="auto"/>
        <w:rPr>
          <w:b w:val="0"/>
          <w:bCs/>
          <w:lang w:val="uk-UA"/>
        </w:rPr>
      </w:pPr>
    </w:p>
    <w:p w14:paraId="052546F1" w14:textId="77777777" w:rsidR="00D90EB6" w:rsidRPr="009F2915" w:rsidRDefault="00D90EB6" w:rsidP="00D90EB6">
      <w:pPr>
        <w:pStyle w:val="1fa"/>
        <w:spacing w:line="384" w:lineRule="auto"/>
        <w:ind w:firstLine="709"/>
        <w:jc w:val="both"/>
        <w:rPr>
          <w:b w:val="0"/>
          <w:bCs/>
          <w:lang w:val="uk-UA"/>
        </w:rPr>
      </w:pPr>
      <w:r w:rsidRPr="009F2915">
        <w:rPr>
          <w:b w:val="0"/>
          <w:bCs/>
          <w:lang w:val="uk-UA"/>
        </w:rPr>
        <w:t>Отримане значення t-критерію (27,24) значно перевищує критичне значення для рівня значущості p &lt; 0,001, що свідчить про статистично значущі зміни показників депресії у респондентів експериментальної групи.</w:t>
      </w:r>
    </w:p>
    <w:p w14:paraId="021F50F0" w14:textId="77777777" w:rsidR="00D90EB6" w:rsidRPr="009F2915" w:rsidRDefault="00D90EB6" w:rsidP="00D90EB6">
      <w:pPr>
        <w:pStyle w:val="1fa"/>
        <w:spacing w:line="384" w:lineRule="auto"/>
        <w:jc w:val="right"/>
        <w:rPr>
          <w:b w:val="0"/>
          <w:bCs/>
          <w:lang w:val="uk-UA"/>
        </w:rPr>
      </w:pPr>
      <w:r w:rsidRPr="009F2915">
        <w:rPr>
          <w:b w:val="0"/>
          <w:bCs/>
          <w:lang w:val="uk-UA"/>
        </w:rPr>
        <w:t>Таблиця 2.14</w:t>
      </w:r>
    </w:p>
    <w:p w14:paraId="0670C24F" w14:textId="77777777" w:rsidR="00D90EB6" w:rsidRPr="009F2915" w:rsidRDefault="00D90EB6" w:rsidP="00D90EB6">
      <w:pPr>
        <w:pStyle w:val="1fa"/>
        <w:spacing w:line="384" w:lineRule="auto"/>
        <w:rPr>
          <w:b w:val="0"/>
          <w:bCs/>
          <w:lang w:val="uk-UA"/>
        </w:rPr>
      </w:pPr>
      <w:r w:rsidRPr="009F2915">
        <w:rPr>
          <w:b w:val="0"/>
          <w:bCs/>
          <w:lang w:val="uk-UA"/>
        </w:rPr>
        <w:t>Результати перевірки ефективності програми за Шкалою депресії, тривоги та стресу (DASS-21) - шкала тривоги</w:t>
      </w:r>
    </w:p>
    <w:tbl>
      <w:tblPr>
        <w:tblStyle w:val="1fd"/>
        <w:tblW w:w="5000" w:type="pct"/>
        <w:tblLook w:val="04A0" w:firstRow="1" w:lastRow="0" w:firstColumn="1" w:lastColumn="0" w:noHBand="0" w:noVBand="1"/>
      </w:tblPr>
      <w:tblGrid>
        <w:gridCol w:w="1496"/>
        <w:gridCol w:w="3009"/>
        <w:gridCol w:w="3442"/>
        <w:gridCol w:w="1964"/>
      </w:tblGrid>
      <w:tr w:rsidR="00D90EB6" w:rsidRPr="009F2915" w14:paraId="30FBB64E" w14:textId="77777777" w:rsidTr="00CE2989">
        <w:tc>
          <w:tcPr>
            <w:tcW w:w="0" w:type="auto"/>
            <w:vAlign w:val="center"/>
            <w:hideMark/>
          </w:tcPr>
          <w:p w14:paraId="2EDB103E"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250AE632" w14:textId="77777777" w:rsidR="00D90EB6" w:rsidRPr="009F2915" w:rsidRDefault="00D90EB6" w:rsidP="00CE2989">
            <w:pPr>
              <w:pStyle w:val="2fd"/>
              <w:spacing w:line="384" w:lineRule="auto"/>
              <w:jc w:val="center"/>
              <w:rPr>
                <w:bCs/>
              </w:rPr>
            </w:pPr>
            <w:r w:rsidRPr="009F2915">
              <w:rPr>
                <w:bCs/>
              </w:rPr>
              <w:t>Бали до програми</w:t>
            </w:r>
          </w:p>
        </w:tc>
        <w:tc>
          <w:tcPr>
            <w:tcW w:w="0" w:type="auto"/>
            <w:vAlign w:val="center"/>
            <w:hideMark/>
          </w:tcPr>
          <w:p w14:paraId="2E2DC1ED" w14:textId="77777777" w:rsidR="00D90EB6" w:rsidRPr="009F2915" w:rsidRDefault="00D90EB6" w:rsidP="00CE2989">
            <w:pPr>
              <w:pStyle w:val="2fd"/>
              <w:spacing w:line="384" w:lineRule="auto"/>
              <w:jc w:val="center"/>
              <w:rPr>
                <w:bCs/>
              </w:rPr>
            </w:pPr>
            <w:r w:rsidRPr="009F2915">
              <w:rPr>
                <w:bCs/>
              </w:rPr>
              <w:t>Бали після програми</w:t>
            </w:r>
          </w:p>
        </w:tc>
        <w:tc>
          <w:tcPr>
            <w:tcW w:w="0" w:type="auto"/>
            <w:vAlign w:val="center"/>
            <w:hideMark/>
          </w:tcPr>
          <w:p w14:paraId="2C75744F" w14:textId="77777777" w:rsidR="00D90EB6" w:rsidRPr="009F2915" w:rsidRDefault="00D90EB6" w:rsidP="00CE2989">
            <w:pPr>
              <w:pStyle w:val="2fd"/>
              <w:spacing w:line="384" w:lineRule="auto"/>
              <w:jc w:val="center"/>
              <w:rPr>
                <w:bCs/>
              </w:rPr>
            </w:pPr>
            <w:r w:rsidRPr="009F2915">
              <w:rPr>
                <w:bCs/>
              </w:rPr>
              <w:t>Різниця (d)</w:t>
            </w:r>
          </w:p>
        </w:tc>
      </w:tr>
      <w:tr w:rsidR="00D90EB6" w:rsidRPr="009F2915" w14:paraId="520F6711" w14:textId="77777777" w:rsidTr="00CE2989">
        <w:tc>
          <w:tcPr>
            <w:tcW w:w="0" w:type="auto"/>
            <w:vAlign w:val="center"/>
            <w:hideMark/>
          </w:tcPr>
          <w:p w14:paraId="438DA7FD"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2C726858"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3C19C871"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42B7409" w14:textId="77777777" w:rsidR="00D90EB6" w:rsidRPr="009F2915" w:rsidRDefault="00D90EB6" w:rsidP="00CE2989">
            <w:pPr>
              <w:pStyle w:val="2fd"/>
              <w:spacing w:line="384" w:lineRule="auto"/>
              <w:jc w:val="center"/>
              <w:rPr>
                <w:bCs/>
              </w:rPr>
            </w:pPr>
            <w:r w:rsidRPr="009F2915">
              <w:rPr>
                <w:bCs/>
              </w:rPr>
              <w:t>6</w:t>
            </w:r>
          </w:p>
        </w:tc>
      </w:tr>
      <w:tr w:rsidR="00D90EB6" w:rsidRPr="009F2915" w14:paraId="27A5D500" w14:textId="77777777" w:rsidTr="00CE2989">
        <w:tc>
          <w:tcPr>
            <w:tcW w:w="0" w:type="auto"/>
            <w:vAlign w:val="center"/>
            <w:hideMark/>
          </w:tcPr>
          <w:p w14:paraId="33F1E34C" w14:textId="77777777" w:rsidR="00D90EB6" w:rsidRPr="009F2915" w:rsidRDefault="00D90EB6" w:rsidP="00CE2989">
            <w:pPr>
              <w:pStyle w:val="2fd"/>
              <w:spacing w:line="384" w:lineRule="auto"/>
              <w:jc w:val="center"/>
              <w:rPr>
                <w:bCs/>
              </w:rPr>
            </w:pPr>
            <w:r w:rsidRPr="009F2915">
              <w:rPr>
                <w:bCs/>
              </w:rPr>
              <w:lastRenderedPageBreak/>
              <w:t>4</w:t>
            </w:r>
          </w:p>
        </w:tc>
        <w:tc>
          <w:tcPr>
            <w:tcW w:w="0" w:type="auto"/>
            <w:vAlign w:val="center"/>
            <w:hideMark/>
          </w:tcPr>
          <w:p w14:paraId="61A9B891"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471A8A56"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6039E227" w14:textId="77777777" w:rsidR="00D90EB6" w:rsidRPr="009F2915" w:rsidRDefault="00D90EB6" w:rsidP="00CE2989">
            <w:pPr>
              <w:pStyle w:val="2fd"/>
              <w:spacing w:line="384" w:lineRule="auto"/>
              <w:jc w:val="center"/>
              <w:rPr>
                <w:bCs/>
              </w:rPr>
            </w:pPr>
            <w:r w:rsidRPr="009F2915">
              <w:rPr>
                <w:bCs/>
              </w:rPr>
              <w:t>5</w:t>
            </w:r>
          </w:p>
        </w:tc>
      </w:tr>
      <w:tr w:rsidR="00D90EB6" w:rsidRPr="009F2915" w14:paraId="6EF6A7B4" w14:textId="77777777" w:rsidTr="00CE2989">
        <w:tc>
          <w:tcPr>
            <w:tcW w:w="0" w:type="auto"/>
            <w:vAlign w:val="center"/>
            <w:hideMark/>
          </w:tcPr>
          <w:p w14:paraId="1FE92AE2"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F1ED753"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6D375FF8"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00699E9D" w14:textId="77777777" w:rsidR="00D90EB6" w:rsidRPr="009F2915" w:rsidRDefault="00D90EB6" w:rsidP="00CE2989">
            <w:pPr>
              <w:pStyle w:val="2fd"/>
              <w:spacing w:line="384" w:lineRule="auto"/>
              <w:jc w:val="center"/>
              <w:rPr>
                <w:bCs/>
              </w:rPr>
            </w:pPr>
            <w:r w:rsidRPr="009F2915">
              <w:rPr>
                <w:bCs/>
              </w:rPr>
              <w:t>6</w:t>
            </w:r>
          </w:p>
        </w:tc>
      </w:tr>
      <w:tr w:rsidR="00D90EB6" w:rsidRPr="009F2915" w14:paraId="312E003C" w14:textId="77777777" w:rsidTr="00CE2989">
        <w:tc>
          <w:tcPr>
            <w:tcW w:w="0" w:type="auto"/>
            <w:vAlign w:val="center"/>
            <w:hideMark/>
          </w:tcPr>
          <w:p w14:paraId="078C86DA"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351E0E9F"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5D23B0CB"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3D423D14" w14:textId="77777777" w:rsidR="00D90EB6" w:rsidRPr="009F2915" w:rsidRDefault="00D90EB6" w:rsidP="00CE2989">
            <w:pPr>
              <w:pStyle w:val="2fd"/>
              <w:spacing w:line="384" w:lineRule="auto"/>
              <w:jc w:val="center"/>
              <w:rPr>
                <w:bCs/>
              </w:rPr>
            </w:pPr>
            <w:r w:rsidRPr="009F2915">
              <w:rPr>
                <w:bCs/>
              </w:rPr>
              <w:t>5</w:t>
            </w:r>
          </w:p>
        </w:tc>
      </w:tr>
      <w:tr w:rsidR="00D90EB6" w:rsidRPr="009F2915" w14:paraId="65DD337D" w14:textId="77777777" w:rsidTr="00CE2989">
        <w:tc>
          <w:tcPr>
            <w:tcW w:w="0" w:type="auto"/>
            <w:vAlign w:val="center"/>
            <w:hideMark/>
          </w:tcPr>
          <w:p w14:paraId="4CCBBAB7"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3EC6CBCF"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6B85890E"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CE7DB83" w14:textId="77777777" w:rsidR="00D90EB6" w:rsidRPr="009F2915" w:rsidRDefault="00D90EB6" w:rsidP="00CE2989">
            <w:pPr>
              <w:pStyle w:val="2fd"/>
              <w:spacing w:line="384" w:lineRule="auto"/>
              <w:jc w:val="center"/>
              <w:rPr>
                <w:bCs/>
              </w:rPr>
            </w:pPr>
            <w:r w:rsidRPr="009F2915">
              <w:rPr>
                <w:bCs/>
              </w:rPr>
              <w:t>3</w:t>
            </w:r>
          </w:p>
        </w:tc>
      </w:tr>
      <w:tr w:rsidR="00D90EB6" w:rsidRPr="009F2915" w14:paraId="61832897" w14:textId="77777777" w:rsidTr="00CE2989">
        <w:tc>
          <w:tcPr>
            <w:tcW w:w="0" w:type="auto"/>
            <w:vAlign w:val="center"/>
            <w:hideMark/>
          </w:tcPr>
          <w:p w14:paraId="720D28D6"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7DE47F31"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41F078E8"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415B2ABB" w14:textId="77777777" w:rsidR="00D90EB6" w:rsidRPr="009F2915" w:rsidRDefault="00D90EB6" w:rsidP="00CE2989">
            <w:pPr>
              <w:pStyle w:val="2fd"/>
              <w:spacing w:line="384" w:lineRule="auto"/>
              <w:jc w:val="center"/>
              <w:rPr>
                <w:bCs/>
              </w:rPr>
            </w:pPr>
            <w:r w:rsidRPr="009F2915">
              <w:rPr>
                <w:bCs/>
              </w:rPr>
              <w:t>5</w:t>
            </w:r>
          </w:p>
        </w:tc>
      </w:tr>
      <w:tr w:rsidR="00D90EB6" w:rsidRPr="009F2915" w14:paraId="678049BD" w14:textId="77777777" w:rsidTr="00CE2989">
        <w:tc>
          <w:tcPr>
            <w:tcW w:w="0" w:type="auto"/>
            <w:vAlign w:val="center"/>
            <w:hideMark/>
          </w:tcPr>
          <w:p w14:paraId="7FB90ED4"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797AE362"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7A7216EA"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05E61A01" w14:textId="77777777" w:rsidR="00D90EB6" w:rsidRPr="009F2915" w:rsidRDefault="00D90EB6" w:rsidP="00CE2989">
            <w:pPr>
              <w:pStyle w:val="2fd"/>
              <w:spacing w:line="384" w:lineRule="auto"/>
              <w:jc w:val="center"/>
              <w:rPr>
                <w:bCs/>
              </w:rPr>
            </w:pPr>
            <w:r w:rsidRPr="009F2915">
              <w:rPr>
                <w:bCs/>
              </w:rPr>
              <w:t>4</w:t>
            </w:r>
          </w:p>
        </w:tc>
      </w:tr>
      <w:tr w:rsidR="00D90EB6" w:rsidRPr="009F2915" w14:paraId="1EC6BDAB" w14:textId="77777777" w:rsidTr="00CE2989">
        <w:tc>
          <w:tcPr>
            <w:tcW w:w="0" w:type="auto"/>
            <w:vAlign w:val="center"/>
            <w:hideMark/>
          </w:tcPr>
          <w:p w14:paraId="3F99CC66"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0A433EBF"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50CAE91F"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35E2BE5" w14:textId="77777777" w:rsidR="00D90EB6" w:rsidRPr="009F2915" w:rsidRDefault="00D90EB6" w:rsidP="00CE2989">
            <w:pPr>
              <w:pStyle w:val="2fd"/>
              <w:spacing w:line="384" w:lineRule="auto"/>
              <w:jc w:val="center"/>
              <w:rPr>
                <w:bCs/>
              </w:rPr>
            </w:pPr>
            <w:r w:rsidRPr="009F2915">
              <w:rPr>
                <w:bCs/>
              </w:rPr>
              <w:t>5</w:t>
            </w:r>
          </w:p>
        </w:tc>
      </w:tr>
      <w:tr w:rsidR="00D90EB6" w:rsidRPr="009F2915" w14:paraId="0749BEDB" w14:textId="77777777" w:rsidTr="00CE2989">
        <w:tc>
          <w:tcPr>
            <w:tcW w:w="0" w:type="auto"/>
            <w:vAlign w:val="center"/>
            <w:hideMark/>
          </w:tcPr>
          <w:p w14:paraId="49671BEB"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13A6D533"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024DBC4E" w14:textId="77777777" w:rsidR="00D90EB6" w:rsidRPr="009F2915" w:rsidRDefault="00D90EB6" w:rsidP="00CE2989">
            <w:pPr>
              <w:pStyle w:val="2fd"/>
              <w:spacing w:line="384" w:lineRule="auto"/>
              <w:jc w:val="center"/>
              <w:rPr>
                <w:bCs/>
              </w:rPr>
            </w:pPr>
            <w:r w:rsidRPr="009F2915">
              <w:rPr>
                <w:bCs/>
              </w:rPr>
              <w:t>7</w:t>
            </w:r>
          </w:p>
        </w:tc>
        <w:tc>
          <w:tcPr>
            <w:tcW w:w="0" w:type="auto"/>
            <w:vAlign w:val="center"/>
            <w:hideMark/>
          </w:tcPr>
          <w:p w14:paraId="7B3DA757" w14:textId="77777777" w:rsidR="00D90EB6" w:rsidRPr="009F2915" w:rsidRDefault="00D90EB6" w:rsidP="00CE2989">
            <w:pPr>
              <w:pStyle w:val="2fd"/>
              <w:spacing w:line="384" w:lineRule="auto"/>
              <w:jc w:val="center"/>
              <w:rPr>
                <w:bCs/>
              </w:rPr>
            </w:pPr>
            <w:r w:rsidRPr="009F2915">
              <w:rPr>
                <w:bCs/>
              </w:rPr>
              <w:t>6</w:t>
            </w:r>
          </w:p>
        </w:tc>
      </w:tr>
      <w:tr w:rsidR="00D90EB6" w:rsidRPr="009F2915" w14:paraId="097BA864" w14:textId="77777777" w:rsidTr="00CE2989">
        <w:tc>
          <w:tcPr>
            <w:tcW w:w="0" w:type="auto"/>
            <w:vAlign w:val="center"/>
            <w:hideMark/>
          </w:tcPr>
          <w:p w14:paraId="332B808C"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26EF3C0D"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42DF733F"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1551E64" w14:textId="77777777" w:rsidR="00D90EB6" w:rsidRPr="009F2915" w:rsidRDefault="00D90EB6" w:rsidP="00CE2989">
            <w:pPr>
              <w:pStyle w:val="2fd"/>
              <w:spacing w:line="384" w:lineRule="auto"/>
              <w:jc w:val="center"/>
              <w:rPr>
                <w:bCs/>
              </w:rPr>
            </w:pPr>
            <w:r w:rsidRPr="009F2915">
              <w:rPr>
                <w:bCs/>
              </w:rPr>
              <w:t>4</w:t>
            </w:r>
          </w:p>
        </w:tc>
      </w:tr>
      <w:tr w:rsidR="00D90EB6" w:rsidRPr="009F2915" w14:paraId="29DDBD84" w14:textId="77777777" w:rsidTr="00CE2989">
        <w:tc>
          <w:tcPr>
            <w:tcW w:w="0" w:type="auto"/>
            <w:vAlign w:val="center"/>
            <w:hideMark/>
          </w:tcPr>
          <w:p w14:paraId="67F7B16F"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245ED681" w14:textId="77777777" w:rsidR="00D90EB6" w:rsidRPr="009F2915" w:rsidRDefault="00D90EB6" w:rsidP="00CE2989">
            <w:pPr>
              <w:pStyle w:val="2fd"/>
              <w:spacing w:line="384" w:lineRule="auto"/>
              <w:jc w:val="center"/>
              <w:rPr>
                <w:bCs/>
              </w:rPr>
            </w:pPr>
            <w:r w:rsidRPr="009F2915">
              <w:rPr>
                <w:bCs/>
              </w:rPr>
              <w:t>11</w:t>
            </w:r>
          </w:p>
        </w:tc>
        <w:tc>
          <w:tcPr>
            <w:tcW w:w="0" w:type="auto"/>
            <w:vAlign w:val="center"/>
            <w:hideMark/>
          </w:tcPr>
          <w:p w14:paraId="6557CAE8"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4102163" w14:textId="77777777" w:rsidR="00D90EB6" w:rsidRPr="009F2915" w:rsidRDefault="00D90EB6" w:rsidP="00CE2989">
            <w:pPr>
              <w:pStyle w:val="2fd"/>
              <w:spacing w:line="384" w:lineRule="auto"/>
              <w:jc w:val="center"/>
              <w:rPr>
                <w:bCs/>
              </w:rPr>
            </w:pPr>
            <w:r w:rsidRPr="009F2915">
              <w:rPr>
                <w:bCs/>
              </w:rPr>
              <w:t>5</w:t>
            </w:r>
          </w:p>
        </w:tc>
      </w:tr>
      <w:tr w:rsidR="00D90EB6" w:rsidRPr="009F2915" w14:paraId="4AD62E97" w14:textId="77777777" w:rsidTr="00CE2989">
        <w:tc>
          <w:tcPr>
            <w:tcW w:w="0" w:type="auto"/>
            <w:vAlign w:val="center"/>
            <w:hideMark/>
          </w:tcPr>
          <w:p w14:paraId="3ABC2FD2"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60834DF9"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28533CA0"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1C498092" w14:textId="77777777" w:rsidR="00D90EB6" w:rsidRPr="009F2915" w:rsidRDefault="00D90EB6" w:rsidP="00CE2989">
            <w:pPr>
              <w:pStyle w:val="2fd"/>
              <w:spacing w:line="384" w:lineRule="auto"/>
              <w:jc w:val="center"/>
              <w:rPr>
                <w:bCs/>
              </w:rPr>
            </w:pPr>
            <w:r w:rsidRPr="009F2915">
              <w:rPr>
                <w:bCs/>
              </w:rPr>
              <w:t>4</w:t>
            </w:r>
          </w:p>
        </w:tc>
      </w:tr>
      <w:tr w:rsidR="00D90EB6" w:rsidRPr="009F2915" w14:paraId="3D58D6A6" w14:textId="77777777" w:rsidTr="00CE2989">
        <w:tc>
          <w:tcPr>
            <w:tcW w:w="0" w:type="auto"/>
            <w:vAlign w:val="center"/>
            <w:hideMark/>
          </w:tcPr>
          <w:p w14:paraId="15C6309F"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6F440E76"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0EBC8BE"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080EEE1" w14:textId="77777777" w:rsidR="00D90EB6" w:rsidRPr="009F2915" w:rsidRDefault="00D90EB6" w:rsidP="00CE2989">
            <w:pPr>
              <w:pStyle w:val="2fd"/>
              <w:spacing w:line="384" w:lineRule="auto"/>
              <w:jc w:val="center"/>
              <w:rPr>
                <w:bCs/>
              </w:rPr>
            </w:pPr>
            <w:r w:rsidRPr="009F2915">
              <w:rPr>
                <w:bCs/>
              </w:rPr>
              <w:t>6</w:t>
            </w:r>
          </w:p>
        </w:tc>
      </w:tr>
      <w:tr w:rsidR="00D90EB6" w:rsidRPr="009F2915" w14:paraId="181ADEFD" w14:textId="77777777" w:rsidTr="00CE2989">
        <w:tc>
          <w:tcPr>
            <w:tcW w:w="0" w:type="auto"/>
            <w:vAlign w:val="center"/>
            <w:hideMark/>
          </w:tcPr>
          <w:p w14:paraId="142F7EE4"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7D23A978"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5C296D15"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3C4AAEA6" w14:textId="77777777" w:rsidR="00D90EB6" w:rsidRPr="009F2915" w:rsidRDefault="00D90EB6" w:rsidP="00CE2989">
            <w:pPr>
              <w:pStyle w:val="2fd"/>
              <w:spacing w:line="384" w:lineRule="auto"/>
              <w:jc w:val="center"/>
              <w:rPr>
                <w:bCs/>
              </w:rPr>
            </w:pPr>
            <w:r w:rsidRPr="009F2915">
              <w:rPr>
                <w:bCs/>
              </w:rPr>
              <w:t>4</w:t>
            </w:r>
          </w:p>
        </w:tc>
      </w:tr>
      <w:tr w:rsidR="00D90EB6" w:rsidRPr="009F2915" w14:paraId="515399AF" w14:textId="77777777" w:rsidTr="00CE2989">
        <w:tc>
          <w:tcPr>
            <w:tcW w:w="0" w:type="auto"/>
            <w:vAlign w:val="center"/>
            <w:hideMark/>
          </w:tcPr>
          <w:p w14:paraId="59E94ABA"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65E4B1F6"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118C15E4" w14:textId="77777777" w:rsidR="00D90EB6" w:rsidRPr="009F2915" w:rsidRDefault="00D90EB6" w:rsidP="00CE2989">
            <w:pPr>
              <w:pStyle w:val="2fd"/>
              <w:spacing w:line="384" w:lineRule="auto"/>
              <w:jc w:val="center"/>
              <w:rPr>
                <w:bCs/>
              </w:rPr>
            </w:pPr>
            <w:r w:rsidRPr="009F2915">
              <w:rPr>
                <w:bCs/>
              </w:rPr>
              <w:t>5</w:t>
            </w:r>
          </w:p>
        </w:tc>
        <w:tc>
          <w:tcPr>
            <w:tcW w:w="0" w:type="auto"/>
            <w:vAlign w:val="center"/>
            <w:hideMark/>
          </w:tcPr>
          <w:p w14:paraId="46309868" w14:textId="77777777" w:rsidR="00D90EB6" w:rsidRPr="009F2915" w:rsidRDefault="00D90EB6" w:rsidP="00CE2989">
            <w:pPr>
              <w:pStyle w:val="2fd"/>
              <w:spacing w:line="384" w:lineRule="auto"/>
              <w:jc w:val="center"/>
              <w:rPr>
                <w:bCs/>
              </w:rPr>
            </w:pPr>
            <w:r w:rsidRPr="009F2915">
              <w:rPr>
                <w:bCs/>
              </w:rPr>
              <w:t>5</w:t>
            </w:r>
          </w:p>
        </w:tc>
      </w:tr>
    </w:tbl>
    <w:p w14:paraId="0F3BA87E" w14:textId="77777777" w:rsidR="00D90EB6" w:rsidRPr="009F2915" w:rsidRDefault="00D90EB6" w:rsidP="00D90EB6">
      <w:pPr>
        <w:pStyle w:val="1fa"/>
        <w:spacing w:line="384" w:lineRule="auto"/>
        <w:jc w:val="right"/>
        <w:rPr>
          <w:b w:val="0"/>
          <w:bCs/>
          <w:lang w:val="uk-UA"/>
        </w:rPr>
      </w:pPr>
    </w:p>
    <w:p w14:paraId="7EBB9C0C" w14:textId="77777777" w:rsidR="00D90EB6" w:rsidRPr="009F2915" w:rsidRDefault="00D90EB6" w:rsidP="00D90EB6">
      <w:pPr>
        <w:pStyle w:val="1fa"/>
        <w:spacing w:line="384" w:lineRule="auto"/>
        <w:jc w:val="right"/>
        <w:rPr>
          <w:b w:val="0"/>
          <w:bCs/>
          <w:lang w:val="uk-UA"/>
        </w:rPr>
      </w:pPr>
      <w:r w:rsidRPr="009F2915">
        <w:rPr>
          <w:b w:val="0"/>
          <w:bCs/>
          <w:lang w:val="uk-UA"/>
        </w:rPr>
        <w:t>Таблиця 2.15</w:t>
      </w:r>
    </w:p>
    <w:p w14:paraId="7E5E73FD" w14:textId="77777777" w:rsidR="00D90EB6" w:rsidRPr="009F2915" w:rsidRDefault="00D90EB6" w:rsidP="00D90EB6">
      <w:pPr>
        <w:pStyle w:val="1fa"/>
        <w:spacing w:line="384" w:lineRule="auto"/>
        <w:rPr>
          <w:b w:val="0"/>
          <w:bCs/>
          <w:lang w:val="uk-UA"/>
        </w:rPr>
      </w:pPr>
      <w:r w:rsidRPr="009F2915">
        <w:rPr>
          <w:b w:val="0"/>
          <w:bCs/>
          <w:lang w:val="uk-UA"/>
        </w:rPr>
        <w:t>Статистичні показники ефективності за шкалою тривоги (DASS-21)</w:t>
      </w:r>
    </w:p>
    <w:tbl>
      <w:tblPr>
        <w:tblStyle w:val="1fd"/>
        <w:tblW w:w="5000" w:type="pct"/>
        <w:tblLook w:val="04A0" w:firstRow="1" w:lastRow="0" w:firstColumn="1" w:lastColumn="0" w:noHBand="0" w:noVBand="1"/>
      </w:tblPr>
      <w:tblGrid>
        <w:gridCol w:w="7645"/>
        <w:gridCol w:w="2266"/>
      </w:tblGrid>
      <w:tr w:rsidR="00D90EB6" w:rsidRPr="009F2915" w14:paraId="4E46ADB2" w14:textId="77777777" w:rsidTr="00CE2989">
        <w:tc>
          <w:tcPr>
            <w:tcW w:w="0" w:type="auto"/>
            <w:vAlign w:val="center"/>
            <w:hideMark/>
          </w:tcPr>
          <w:p w14:paraId="0894A607" w14:textId="77777777" w:rsidR="00D90EB6" w:rsidRPr="009F2915" w:rsidRDefault="00D90EB6" w:rsidP="00CE2989">
            <w:pPr>
              <w:pStyle w:val="2fd"/>
              <w:spacing w:line="384" w:lineRule="auto"/>
              <w:jc w:val="center"/>
              <w:rPr>
                <w:bCs/>
              </w:rPr>
            </w:pPr>
            <w:r w:rsidRPr="009F2915">
              <w:rPr>
                <w:bCs/>
              </w:rPr>
              <w:t>Показник</w:t>
            </w:r>
          </w:p>
        </w:tc>
        <w:tc>
          <w:tcPr>
            <w:tcW w:w="0" w:type="auto"/>
            <w:vAlign w:val="center"/>
            <w:hideMark/>
          </w:tcPr>
          <w:p w14:paraId="49B20A6C" w14:textId="77777777" w:rsidR="00D90EB6" w:rsidRPr="009F2915" w:rsidRDefault="00D90EB6" w:rsidP="00CE2989">
            <w:pPr>
              <w:pStyle w:val="2fd"/>
              <w:spacing w:line="384" w:lineRule="auto"/>
              <w:jc w:val="center"/>
              <w:rPr>
                <w:bCs/>
              </w:rPr>
            </w:pPr>
            <w:r w:rsidRPr="009F2915">
              <w:rPr>
                <w:bCs/>
              </w:rPr>
              <w:t>Значення</w:t>
            </w:r>
          </w:p>
        </w:tc>
      </w:tr>
      <w:tr w:rsidR="00D90EB6" w:rsidRPr="009F2915" w14:paraId="6B4D6211" w14:textId="77777777" w:rsidTr="00CE2989">
        <w:tc>
          <w:tcPr>
            <w:tcW w:w="0" w:type="auto"/>
            <w:vAlign w:val="center"/>
            <w:hideMark/>
          </w:tcPr>
          <w:p w14:paraId="0882650D" w14:textId="77777777" w:rsidR="00D90EB6" w:rsidRPr="009F2915" w:rsidRDefault="00D90EB6" w:rsidP="00CE2989">
            <w:pPr>
              <w:pStyle w:val="2fd"/>
              <w:spacing w:line="384" w:lineRule="auto"/>
              <w:jc w:val="center"/>
              <w:rPr>
                <w:bCs/>
              </w:rPr>
            </w:pPr>
            <w:r w:rsidRPr="009F2915">
              <w:rPr>
                <w:bCs/>
              </w:rPr>
              <w:t>Середнє арифметичне різниці (</w:t>
            </w:r>
            <w:proofErr w:type="spellStart"/>
            <w:r w:rsidRPr="009F2915">
              <w:rPr>
                <w:bCs/>
              </w:rPr>
              <w:t>Md</w:t>
            </w:r>
            <w:proofErr w:type="spellEnd"/>
            <w:r w:rsidRPr="009F2915">
              <w:rPr>
                <w:bCs/>
              </w:rPr>
              <w:t>)</w:t>
            </w:r>
          </w:p>
        </w:tc>
        <w:tc>
          <w:tcPr>
            <w:tcW w:w="0" w:type="auto"/>
            <w:vAlign w:val="center"/>
            <w:hideMark/>
          </w:tcPr>
          <w:p w14:paraId="0D6B5FF8" w14:textId="77777777" w:rsidR="00D90EB6" w:rsidRPr="009F2915" w:rsidRDefault="00D90EB6" w:rsidP="00CE2989">
            <w:pPr>
              <w:pStyle w:val="2fd"/>
              <w:spacing w:line="384" w:lineRule="auto"/>
              <w:jc w:val="center"/>
              <w:rPr>
                <w:bCs/>
              </w:rPr>
            </w:pPr>
            <w:r w:rsidRPr="009F2915">
              <w:rPr>
                <w:bCs/>
              </w:rPr>
              <w:t>4,87</w:t>
            </w:r>
          </w:p>
        </w:tc>
      </w:tr>
      <w:tr w:rsidR="00D90EB6" w:rsidRPr="009F2915" w14:paraId="14743240" w14:textId="77777777" w:rsidTr="00CE2989">
        <w:tc>
          <w:tcPr>
            <w:tcW w:w="0" w:type="auto"/>
            <w:vAlign w:val="center"/>
            <w:hideMark/>
          </w:tcPr>
          <w:p w14:paraId="12B81021" w14:textId="77777777" w:rsidR="00D90EB6" w:rsidRPr="009F2915" w:rsidRDefault="00D90EB6" w:rsidP="00CE2989">
            <w:pPr>
              <w:pStyle w:val="2fd"/>
              <w:spacing w:line="384" w:lineRule="auto"/>
              <w:jc w:val="center"/>
              <w:rPr>
                <w:bCs/>
              </w:rPr>
            </w:pPr>
            <w:r w:rsidRPr="009F2915">
              <w:rPr>
                <w:bCs/>
              </w:rPr>
              <w:t>Стандартне відхилення (q)</w:t>
            </w:r>
          </w:p>
        </w:tc>
        <w:tc>
          <w:tcPr>
            <w:tcW w:w="0" w:type="auto"/>
            <w:vAlign w:val="center"/>
            <w:hideMark/>
          </w:tcPr>
          <w:p w14:paraId="3A4F6F78" w14:textId="77777777" w:rsidR="00D90EB6" w:rsidRPr="009F2915" w:rsidRDefault="00D90EB6" w:rsidP="00CE2989">
            <w:pPr>
              <w:pStyle w:val="2fd"/>
              <w:spacing w:line="384" w:lineRule="auto"/>
              <w:jc w:val="center"/>
              <w:rPr>
                <w:bCs/>
              </w:rPr>
            </w:pPr>
            <w:r w:rsidRPr="009F2915">
              <w:rPr>
                <w:bCs/>
              </w:rPr>
              <w:t>0,92</w:t>
            </w:r>
          </w:p>
        </w:tc>
      </w:tr>
      <w:tr w:rsidR="00D90EB6" w:rsidRPr="009F2915" w14:paraId="3392C855" w14:textId="77777777" w:rsidTr="00CE2989">
        <w:tc>
          <w:tcPr>
            <w:tcW w:w="0" w:type="auto"/>
            <w:vAlign w:val="center"/>
            <w:hideMark/>
          </w:tcPr>
          <w:p w14:paraId="48B88B0E" w14:textId="77777777" w:rsidR="00D90EB6" w:rsidRPr="009F2915" w:rsidRDefault="00D90EB6" w:rsidP="00CE2989">
            <w:pPr>
              <w:pStyle w:val="2fd"/>
              <w:spacing w:line="384" w:lineRule="auto"/>
              <w:jc w:val="center"/>
              <w:rPr>
                <w:bCs/>
              </w:rPr>
            </w:pPr>
            <w:r w:rsidRPr="009F2915">
              <w:rPr>
                <w:bCs/>
              </w:rPr>
              <w:t>Кількість респондентів (n)</w:t>
            </w:r>
          </w:p>
        </w:tc>
        <w:tc>
          <w:tcPr>
            <w:tcW w:w="0" w:type="auto"/>
            <w:vAlign w:val="center"/>
            <w:hideMark/>
          </w:tcPr>
          <w:p w14:paraId="6ABB6EB3" w14:textId="77777777" w:rsidR="00D90EB6" w:rsidRPr="009F2915" w:rsidRDefault="00D90EB6" w:rsidP="00CE2989">
            <w:pPr>
              <w:pStyle w:val="2fd"/>
              <w:spacing w:line="384" w:lineRule="auto"/>
              <w:jc w:val="center"/>
              <w:rPr>
                <w:bCs/>
              </w:rPr>
            </w:pPr>
            <w:r w:rsidRPr="009F2915">
              <w:rPr>
                <w:bCs/>
              </w:rPr>
              <w:t>15</w:t>
            </w:r>
          </w:p>
        </w:tc>
      </w:tr>
      <w:tr w:rsidR="00D90EB6" w:rsidRPr="009F2915" w14:paraId="7D4E7F51" w14:textId="77777777" w:rsidTr="00CE2989">
        <w:tc>
          <w:tcPr>
            <w:tcW w:w="0" w:type="auto"/>
            <w:vAlign w:val="center"/>
            <w:hideMark/>
          </w:tcPr>
          <w:p w14:paraId="211C2FA9" w14:textId="77777777" w:rsidR="00D90EB6" w:rsidRPr="009F2915" w:rsidRDefault="00D90EB6" w:rsidP="00CE2989">
            <w:pPr>
              <w:pStyle w:val="2fd"/>
              <w:spacing w:line="384" w:lineRule="auto"/>
              <w:jc w:val="center"/>
              <w:rPr>
                <w:bCs/>
              </w:rPr>
            </w:pPr>
            <w:r w:rsidRPr="009F2915">
              <w:rPr>
                <w:bCs/>
              </w:rPr>
              <w:t>Ступені свободи (</w:t>
            </w:r>
            <w:proofErr w:type="spellStart"/>
            <w:r w:rsidRPr="009F2915">
              <w:rPr>
                <w:bCs/>
              </w:rPr>
              <w:t>df</w:t>
            </w:r>
            <w:proofErr w:type="spellEnd"/>
            <w:r w:rsidRPr="009F2915">
              <w:rPr>
                <w:bCs/>
              </w:rPr>
              <w:t>)</w:t>
            </w:r>
          </w:p>
        </w:tc>
        <w:tc>
          <w:tcPr>
            <w:tcW w:w="0" w:type="auto"/>
            <w:vAlign w:val="center"/>
            <w:hideMark/>
          </w:tcPr>
          <w:p w14:paraId="515D2482" w14:textId="77777777" w:rsidR="00D90EB6" w:rsidRPr="009F2915" w:rsidRDefault="00D90EB6" w:rsidP="00CE2989">
            <w:pPr>
              <w:pStyle w:val="2fd"/>
              <w:spacing w:line="384" w:lineRule="auto"/>
              <w:jc w:val="center"/>
              <w:rPr>
                <w:bCs/>
              </w:rPr>
            </w:pPr>
            <w:r w:rsidRPr="009F2915">
              <w:rPr>
                <w:bCs/>
              </w:rPr>
              <w:t>14</w:t>
            </w:r>
          </w:p>
        </w:tc>
      </w:tr>
      <w:tr w:rsidR="00D90EB6" w:rsidRPr="009F2915" w14:paraId="43597D06" w14:textId="77777777" w:rsidTr="00CE2989">
        <w:tc>
          <w:tcPr>
            <w:tcW w:w="0" w:type="auto"/>
            <w:vAlign w:val="center"/>
            <w:hideMark/>
          </w:tcPr>
          <w:p w14:paraId="47773C70" w14:textId="77777777" w:rsidR="00D90EB6" w:rsidRPr="009F2915" w:rsidRDefault="00D90EB6" w:rsidP="00CE2989">
            <w:pPr>
              <w:pStyle w:val="2fd"/>
              <w:spacing w:line="384" w:lineRule="auto"/>
              <w:jc w:val="center"/>
              <w:rPr>
                <w:bCs/>
              </w:rPr>
            </w:pPr>
            <w:r w:rsidRPr="009F2915">
              <w:rPr>
                <w:bCs/>
              </w:rPr>
              <w:t>Значення t-критерію</w:t>
            </w:r>
          </w:p>
        </w:tc>
        <w:tc>
          <w:tcPr>
            <w:tcW w:w="0" w:type="auto"/>
            <w:vAlign w:val="center"/>
            <w:hideMark/>
          </w:tcPr>
          <w:p w14:paraId="445671D3" w14:textId="77777777" w:rsidR="00D90EB6" w:rsidRPr="009F2915" w:rsidRDefault="00D90EB6" w:rsidP="00CE2989">
            <w:pPr>
              <w:pStyle w:val="2fd"/>
              <w:spacing w:line="384" w:lineRule="auto"/>
              <w:jc w:val="center"/>
              <w:rPr>
                <w:bCs/>
              </w:rPr>
            </w:pPr>
            <w:r w:rsidRPr="009F2915">
              <w:rPr>
                <w:bCs/>
              </w:rPr>
              <w:t>20,50</w:t>
            </w:r>
          </w:p>
        </w:tc>
      </w:tr>
      <w:tr w:rsidR="00D90EB6" w:rsidRPr="009F2915" w14:paraId="1161E027" w14:textId="77777777" w:rsidTr="00CE2989">
        <w:tc>
          <w:tcPr>
            <w:tcW w:w="0" w:type="auto"/>
            <w:vAlign w:val="center"/>
            <w:hideMark/>
          </w:tcPr>
          <w:p w14:paraId="5B1E330F" w14:textId="77777777" w:rsidR="00D90EB6" w:rsidRPr="009F2915" w:rsidRDefault="00D90EB6" w:rsidP="00CE2989">
            <w:pPr>
              <w:pStyle w:val="2fd"/>
              <w:spacing w:line="384" w:lineRule="auto"/>
              <w:jc w:val="center"/>
              <w:rPr>
                <w:bCs/>
              </w:rPr>
            </w:pPr>
            <w:r w:rsidRPr="009F2915">
              <w:rPr>
                <w:bCs/>
              </w:rPr>
              <w:t>Рівень значущості (p)</w:t>
            </w:r>
          </w:p>
        </w:tc>
        <w:tc>
          <w:tcPr>
            <w:tcW w:w="0" w:type="auto"/>
            <w:vAlign w:val="center"/>
            <w:hideMark/>
          </w:tcPr>
          <w:p w14:paraId="3099A529" w14:textId="77777777" w:rsidR="00D90EB6" w:rsidRPr="009F2915" w:rsidRDefault="00D90EB6" w:rsidP="00CE2989">
            <w:pPr>
              <w:pStyle w:val="2fd"/>
              <w:spacing w:line="384" w:lineRule="auto"/>
              <w:jc w:val="center"/>
              <w:rPr>
                <w:bCs/>
              </w:rPr>
            </w:pPr>
            <w:r w:rsidRPr="009F2915">
              <w:rPr>
                <w:bCs/>
              </w:rPr>
              <w:t>&lt; 0,001</w:t>
            </w:r>
          </w:p>
        </w:tc>
      </w:tr>
    </w:tbl>
    <w:p w14:paraId="72E0EBDE" w14:textId="77777777" w:rsidR="00D90EB6" w:rsidRPr="009F2915" w:rsidRDefault="00D90EB6" w:rsidP="00D90EB6">
      <w:pPr>
        <w:pStyle w:val="1fa"/>
        <w:spacing w:line="384" w:lineRule="auto"/>
        <w:rPr>
          <w:b w:val="0"/>
          <w:bCs/>
          <w:lang w:val="uk-UA"/>
        </w:rPr>
      </w:pPr>
    </w:p>
    <w:p w14:paraId="39C58A3A" w14:textId="77777777" w:rsidR="00D90EB6" w:rsidRPr="009F2915" w:rsidRDefault="00D90EB6" w:rsidP="00D90EB6">
      <w:pPr>
        <w:pStyle w:val="1fa"/>
        <w:spacing w:line="384" w:lineRule="auto"/>
        <w:rPr>
          <w:b w:val="0"/>
          <w:bCs/>
          <w:lang w:val="uk-UA"/>
        </w:rPr>
      </w:pPr>
      <w:r w:rsidRPr="009F2915">
        <w:rPr>
          <w:b w:val="0"/>
          <w:bCs/>
          <w:noProof/>
          <w:lang w:val="uk-UA"/>
        </w:rPr>
        <w:lastRenderedPageBreak/>
        <w:drawing>
          <wp:anchor distT="0" distB="0" distL="114300" distR="114300" simplePos="0" relativeHeight="251663360" behindDoc="0" locked="0" layoutInCell="1" allowOverlap="1" wp14:anchorId="331B2F50" wp14:editId="34F2D8BE">
            <wp:simplePos x="0" y="0"/>
            <wp:positionH relativeFrom="margin">
              <wp:align>right</wp:align>
            </wp:positionH>
            <wp:positionV relativeFrom="paragraph">
              <wp:posOffset>851033</wp:posOffset>
            </wp:positionV>
            <wp:extent cx="6113780" cy="2806065"/>
            <wp:effectExtent l="0" t="0" r="1270" b="13335"/>
            <wp:wrapTopAndBottom/>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9F2915">
        <w:rPr>
          <w:b w:val="0"/>
          <w:bCs/>
          <w:lang w:val="uk-UA"/>
        </w:rPr>
        <w:t>Отримане значення t-критерію (20,50) значно перевищує критичне значення для рівня значущості p &lt; 0,001, що свідчить про статистично значущі зміни показників тривоги у респондентів експериментальної групи.</w:t>
      </w:r>
    </w:p>
    <w:p w14:paraId="6A54A02B" w14:textId="77777777" w:rsidR="00D90EB6" w:rsidRPr="009F2915" w:rsidRDefault="00D90EB6" w:rsidP="00D90EB6">
      <w:pPr>
        <w:pStyle w:val="1fa"/>
        <w:spacing w:line="384" w:lineRule="auto"/>
        <w:rPr>
          <w:b w:val="0"/>
          <w:bCs/>
          <w:lang w:val="uk-UA"/>
        </w:rPr>
      </w:pPr>
      <w:r w:rsidRPr="009F2915">
        <w:rPr>
          <w:b w:val="0"/>
          <w:bCs/>
          <w:lang w:val="uk-UA"/>
        </w:rPr>
        <w:t>Рис. 2.5. Динаміка показників емоційного стану до та після програми (DASS-21)</w:t>
      </w:r>
    </w:p>
    <w:p w14:paraId="4B918E4D" w14:textId="77777777" w:rsidR="00D90EB6" w:rsidRPr="009F2915" w:rsidRDefault="00D90EB6" w:rsidP="00D90EB6">
      <w:pPr>
        <w:pStyle w:val="1fa"/>
        <w:spacing w:line="384" w:lineRule="auto"/>
        <w:jc w:val="right"/>
        <w:rPr>
          <w:b w:val="0"/>
          <w:bCs/>
          <w:lang w:val="uk-UA"/>
        </w:rPr>
      </w:pPr>
    </w:p>
    <w:p w14:paraId="2A0D0367" w14:textId="77777777" w:rsidR="00D90EB6" w:rsidRPr="009F2915" w:rsidRDefault="00D90EB6" w:rsidP="00D90EB6">
      <w:pPr>
        <w:spacing w:after="0" w:line="384" w:lineRule="auto"/>
        <w:rPr>
          <w:rFonts w:ascii="Times New Roman" w:hAnsi="Times New Roman" w:cs="Times New Roman"/>
          <w:bCs/>
          <w:sz w:val="28"/>
          <w:szCs w:val="28"/>
          <w:lang w:val="uk-UA"/>
        </w:rPr>
      </w:pPr>
      <w:r w:rsidRPr="009F2915">
        <w:rPr>
          <w:rFonts w:ascii="Times New Roman" w:hAnsi="Times New Roman" w:cs="Times New Roman"/>
          <w:bCs/>
          <w:sz w:val="28"/>
          <w:szCs w:val="28"/>
          <w:lang w:val="uk-UA"/>
        </w:rPr>
        <w:br w:type="page"/>
      </w:r>
    </w:p>
    <w:p w14:paraId="504861AE" w14:textId="77777777" w:rsidR="00D90EB6" w:rsidRPr="009F2915" w:rsidRDefault="00D90EB6" w:rsidP="00D90EB6">
      <w:pPr>
        <w:pStyle w:val="1fa"/>
        <w:spacing w:line="384" w:lineRule="auto"/>
        <w:jc w:val="right"/>
        <w:rPr>
          <w:b w:val="0"/>
          <w:bCs/>
          <w:lang w:val="uk-UA"/>
        </w:rPr>
      </w:pPr>
      <w:r w:rsidRPr="009F2915">
        <w:rPr>
          <w:b w:val="0"/>
          <w:bCs/>
          <w:lang w:val="uk-UA"/>
        </w:rPr>
        <w:lastRenderedPageBreak/>
        <w:t>Таблиця 2.16</w:t>
      </w:r>
    </w:p>
    <w:p w14:paraId="03D83332" w14:textId="77777777" w:rsidR="00D90EB6" w:rsidRPr="009F2915" w:rsidRDefault="00D90EB6" w:rsidP="00D90EB6">
      <w:pPr>
        <w:pStyle w:val="1fa"/>
        <w:spacing w:line="384" w:lineRule="auto"/>
        <w:rPr>
          <w:b w:val="0"/>
          <w:bCs/>
          <w:lang w:val="uk-UA"/>
        </w:rPr>
      </w:pPr>
      <w:r w:rsidRPr="009F2915">
        <w:rPr>
          <w:b w:val="0"/>
          <w:bCs/>
          <w:lang w:val="uk-UA"/>
        </w:rPr>
        <w:t xml:space="preserve">Результати перевірки ефективності програми за </w:t>
      </w:r>
      <w:proofErr w:type="spellStart"/>
      <w:r w:rsidRPr="009F2915">
        <w:rPr>
          <w:b w:val="0"/>
          <w:bCs/>
          <w:lang w:val="uk-UA"/>
        </w:rPr>
        <w:t>Гісенським</w:t>
      </w:r>
      <w:proofErr w:type="spellEnd"/>
      <w:r w:rsidRPr="009F2915">
        <w:rPr>
          <w:b w:val="0"/>
          <w:bCs/>
          <w:lang w:val="uk-UA"/>
        </w:rPr>
        <w:t xml:space="preserve"> опитувальником соматичних скарг (GBB-8)</w:t>
      </w:r>
    </w:p>
    <w:tbl>
      <w:tblPr>
        <w:tblStyle w:val="1fd"/>
        <w:tblW w:w="5000" w:type="pct"/>
        <w:tblLook w:val="04A0" w:firstRow="1" w:lastRow="0" w:firstColumn="1" w:lastColumn="0" w:noHBand="0" w:noVBand="1"/>
      </w:tblPr>
      <w:tblGrid>
        <w:gridCol w:w="1496"/>
        <w:gridCol w:w="3009"/>
        <w:gridCol w:w="3442"/>
        <w:gridCol w:w="1964"/>
      </w:tblGrid>
      <w:tr w:rsidR="00D90EB6" w:rsidRPr="009F2915" w14:paraId="0DEE51A1" w14:textId="77777777" w:rsidTr="00CE2989">
        <w:tc>
          <w:tcPr>
            <w:tcW w:w="0" w:type="auto"/>
            <w:vAlign w:val="center"/>
            <w:hideMark/>
          </w:tcPr>
          <w:p w14:paraId="1830B69F" w14:textId="77777777" w:rsidR="00D90EB6" w:rsidRPr="009F2915" w:rsidRDefault="00D90EB6" w:rsidP="00CE2989">
            <w:pPr>
              <w:pStyle w:val="2fd"/>
              <w:spacing w:line="384" w:lineRule="auto"/>
              <w:jc w:val="center"/>
              <w:rPr>
                <w:bCs/>
              </w:rPr>
            </w:pPr>
            <w:r w:rsidRPr="009F2915">
              <w:rPr>
                <w:bCs/>
              </w:rPr>
              <w:t xml:space="preserve">№ </w:t>
            </w:r>
            <w:proofErr w:type="spellStart"/>
            <w:r w:rsidRPr="009F2915">
              <w:rPr>
                <w:bCs/>
              </w:rPr>
              <w:t>респ</w:t>
            </w:r>
            <w:proofErr w:type="spellEnd"/>
            <w:r w:rsidRPr="009F2915">
              <w:rPr>
                <w:bCs/>
              </w:rPr>
              <w:t>.</w:t>
            </w:r>
          </w:p>
        </w:tc>
        <w:tc>
          <w:tcPr>
            <w:tcW w:w="0" w:type="auto"/>
            <w:vAlign w:val="center"/>
            <w:hideMark/>
          </w:tcPr>
          <w:p w14:paraId="1FDAA0BE" w14:textId="77777777" w:rsidR="00D90EB6" w:rsidRPr="009F2915" w:rsidRDefault="00D90EB6" w:rsidP="00CE2989">
            <w:pPr>
              <w:pStyle w:val="2fd"/>
              <w:spacing w:line="384" w:lineRule="auto"/>
              <w:jc w:val="center"/>
              <w:rPr>
                <w:bCs/>
              </w:rPr>
            </w:pPr>
            <w:r w:rsidRPr="009F2915">
              <w:rPr>
                <w:bCs/>
              </w:rPr>
              <w:t>Бали до програми</w:t>
            </w:r>
          </w:p>
        </w:tc>
        <w:tc>
          <w:tcPr>
            <w:tcW w:w="0" w:type="auto"/>
            <w:vAlign w:val="center"/>
            <w:hideMark/>
          </w:tcPr>
          <w:p w14:paraId="21556E98" w14:textId="77777777" w:rsidR="00D90EB6" w:rsidRPr="009F2915" w:rsidRDefault="00D90EB6" w:rsidP="00CE2989">
            <w:pPr>
              <w:pStyle w:val="2fd"/>
              <w:spacing w:line="384" w:lineRule="auto"/>
              <w:jc w:val="center"/>
              <w:rPr>
                <w:bCs/>
              </w:rPr>
            </w:pPr>
            <w:r w:rsidRPr="009F2915">
              <w:rPr>
                <w:bCs/>
              </w:rPr>
              <w:t>Бали після програми</w:t>
            </w:r>
          </w:p>
        </w:tc>
        <w:tc>
          <w:tcPr>
            <w:tcW w:w="0" w:type="auto"/>
            <w:vAlign w:val="center"/>
            <w:hideMark/>
          </w:tcPr>
          <w:p w14:paraId="65808154" w14:textId="77777777" w:rsidR="00D90EB6" w:rsidRPr="009F2915" w:rsidRDefault="00D90EB6" w:rsidP="00CE2989">
            <w:pPr>
              <w:pStyle w:val="2fd"/>
              <w:spacing w:line="384" w:lineRule="auto"/>
              <w:jc w:val="center"/>
              <w:rPr>
                <w:bCs/>
              </w:rPr>
            </w:pPr>
            <w:r w:rsidRPr="009F2915">
              <w:rPr>
                <w:bCs/>
              </w:rPr>
              <w:t>Різниця (d)</w:t>
            </w:r>
          </w:p>
        </w:tc>
      </w:tr>
      <w:tr w:rsidR="00D90EB6" w:rsidRPr="009F2915" w14:paraId="11674BEC" w14:textId="77777777" w:rsidTr="00CE2989">
        <w:tc>
          <w:tcPr>
            <w:tcW w:w="0" w:type="auto"/>
            <w:vAlign w:val="center"/>
            <w:hideMark/>
          </w:tcPr>
          <w:p w14:paraId="0ABE465D" w14:textId="77777777" w:rsidR="00D90EB6" w:rsidRPr="009F2915" w:rsidRDefault="00D90EB6" w:rsidP="00CE2989">
            <w:pPr>
              <w:pStyle w:val="2fd"/>
              <w:spacing w:line="384" w:lineRule="auto"/>
              <w:jc w:val="center"/>
              <w:rPr>
                <w:bCs/>
              </w:rPr>
            </w:pPr>
            <w:r w:rsidRPr="009F2915">
              <w:rPr>
                <w:bCs/>
              </w:rPr>
              <w:t>2</w:t>
            </w:r>
          </w:p>
        </w:tc>
        <w:tc>
          <w:tcPr>
            <w:tcW w:w="0" w:type="auto"/>
            <w:vAlign w:val="center"/>
            <w:hideMark/>
          </w:tcPr>
          <w:p w14:paraId="409E0C17"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0A42B1F0"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3BB10706" w14:textId="77777777" w:rsidR="00D90EB6" w:rsidRPr="009F2915" w:rsidRDefault="00D90EB6" w:rsidP="00CE2989">
            <w:pPr>
              <w:pStyle w:val="2fd"/>
              <w:spacing w:line="384" w:lineRule="auto"/>
              <w:jc w:val="center"/>
              <w:rPr>
                <w:bCs/>
              </w:rPr>
            </w:pPr>
            <w:r w:rsidRPr="009F2915">
              <w:rPr>
                <w:bCs/>
              </w:rPr>
              <w:t>12</w:t>
            </w:r>
          </w:p>
        </w:tc>
      </w:tr>
      <w:tr w:rsidR="00D90EB6" w:rsidRPr="009F2915" w14:paraId="7C453782" w14:textId="77777777" w:rsidTr="00CE2989">
        <w:tc>
          <w:tcPr>
            <w:tcW w:w="0" w:type="auto"/>
            <w:vAlign w:val="center"/>
            <w:hideMark/>
          </w:tcPr>
          <w:p w14:paraId="42D84EF0" w14:textId="77777777" w:rsidR="00D90EB6" w:rsidRPr="009F2915" w:rsidRDefault="00D90EB6" w:rsidP="00CE2989">
            <w:pPr>
              <w:pStyle w:val="2fd"/>
              <w:spacing w:line="384" w:lineRule="auto"/>
              <w:jc w:val="center"/>
              <w:rPr>
                <w:bCs/>
              </w:rPr>
            </w:pPr>
            <w:r w:rsidRPr="009F2915">
              <w:rPr>
                <w:bCs/>
              </w:rPr>
              <w:t>4</w:t>
            </w:r>
          </w:p>
        </w:tc>
        <w:tc>
          <w:tcPr>
            <w:tcW w:w="0" w:type="auto"/>
            <w:vAlign w:val="center"/>
            <w:hideMark/>
          </w:tcPr>
          <w:p w14:paraId="7F591B7C"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18805D22"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0F81A936" w14:textId="77777777" w:rsidR="00D90EB6" w:rsidRPr="009F2915" w:rsidRDefault="00D90EB6" w:rsidP="00CE2989">
            <w:pPr>
              <w:pStyle w:val="2fd"/>
              <w:spacing w:line="384" w:lineRule="auto"/>
              <w:jc w:val="center"/>
              <w:rPr>
                <w:bCs/>
              </w:rPr>
            </w:pPr>
            <w:r w:rsidRPr="009F2915">
              <w:rPr>
                <w:bCs/>
              </w:rPr>
              <w:t>9</w:t>
            </w:r>
          </w:p>
        </w:tc>
      </w:tr>
      <w:tr w:rsidR="00D90EB6" w:rsidRPr="009F2915" w14:paraId="03E34B2B" w14:textId="77777777" w:rsidTr="00CE2989">
        <w:tc>
          <w:tcPr>
            <w:tcW w:w="0" w:type="auto"/>
            <w:vAlign w:val="center"/>
            <w:hideMark/>
          </w:tcPr>
          <w:p w14:paraId="066F6D97" w14:textId="77777777" w:rsidR="00D90EB6" w:rsidRPr="009F2915" w:rsidRDefault="00D90EB6" w:rsidP="00CE2989">
            <w:pPr>
              <w:pStyle w:val="2fd"/>
              <w:spacing w:line="384" w:lineRule="auto"/>
              <w:jc w:val="center"/>
              <w:rPr>
                <w:bCs/>
              </w:rPr>
            </w:pPr>
            <w:r w:rsidRPr="009F2915">
              <w:rPr>
                <w:bCs/>
              </w:rPr>
              <w:t>6</w:t>
            </w:r>
          </w:p>
        </w:tc>
        <w:tc>
          <w:tcPr>
            <w:tcW w:w="0" w:type="auto"/>
            <w:vAlign w:val="center"/>
            <w:hideMark/>
          </w:tcPr>
          <w:p w14:paraId="7BCBFAF7"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5B67D003"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38A3EDB7" w14:textId="77777777" w:rsidR="00D90EB6" w:rsidRPr="009F2915" w:rsidRDefault="00D90EB6" w:rsidP="00CE2989">
            <w:pPr>
              <w:pStyle w:val="2fd"/>
              <w:spacing w:line="384" w:lineRule="auto"/>
              <w:jc w:val="center"/>
              <w:rPr>
                <w:bCs/>
              </w:rPr>
            </w:pPr>
            <w:r w:rsidRPr="009F2915">
              <w:rPr>
                <w:bCs/>
              </w:rPr>
              <w:t>10</w:t>
            </w:r>
          </w:p>
        </w:tc>
      </w:tr>
      <w:tr w:rsidR="00D90EB6" w:rsidRPr="009F2915" w14:paraId="79231E3C" w14:textId="77777777" w:rsidTr="00CE2989">
        <w:tc>
          <w:tcPr>
            <w:tcW w:w="0" w:type="auto"/>
            <w:vAlign w:val="center"/>
            <w:hideMark/>
          </w:tcPr>
          <w:p w14:paraId="41C76140" w14:textId="77777777" w:rsidR="00D90EB6" w:rsidRPr="009F2915" w:rsidRDefault="00D90EB6" w:rsidP="00CE2989">
            <w:pPr>
              <w:pStyle w:val="2fd"/>
              <w:spacing w:line="384" w:lineRule="auto"/>
              <w:jc w:val="center"/>
              <w:rPr>
                <w:bCs/>
              </w:rPr>
            </w:pPr>
            <w:r w:rsidRPr="009F2915">
              <w:rPr>
                <w:bCs/>
              </w:rPr>
              <w:t>8</w:t>
            </w:r>
          </w:p>
        </w:tc>
        <w:tc>
          <w:tcPr>
            <w:tcW w:w="0" w:type="auto"/>
            <w:vAlign w:val="center"/>
            <w:hideMark/>
          </w:tcPr>
          <w:p w14:paraId="18EAA9AC"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7D7BE1A7"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148CD063" w14:textId="77777777" w:rsidR="00D90EB6" w:rsidRPr="009F2915" w:rsidRDefault="00D90EB6" w:rsidP="00CE2989">
            <w:pPr>
              <w:pStyle w:val="2fd"/>
              <w:spacing w:line="384" w:lineRule="auto"/>
              <w:jc w:val="center"/>
              <w:rPr>
                <w:bCs/>
              </w:rPr>
            </w:pPr>
            <w:r w:rsidRPr="009F2915">
              <w:rPr>
                <w:bCs/>
              </w:rPr>
              <w:t>9</w:t>
            </w:r>
          </w:p>
        </w:tc>
      </w:tr>
      <w:tr w:rsidR="00D90EB6" w:rsidRPr="009F2915" w14:paraId="6580D909" w14:textId="77777777" w:rsidTr="00CE2989">
        <w:tc>
          <w:tcPr>
            <w:tcW w:w="0" w:type="auto"/>
            <w:vAlign w:val="center"/>
            <w:hideMark/>
          </w:tcPr>
          <w:p w14:paraId="534BCD72" w14:textId="77777777" w:rsidR="00D90EB6" w:rsidRPr="009F2915" w:rsidRDefault="00D90EB6" w:rsidP="00CE2989">
            <w:pPr>
              <w:pStyle w:val="2fd"/>
              <w:spacing w:line="384" w:lineRule="auto"/>
              <w:jc w:val="center"/>
              <w:rPr>
                <w:bCs/>
              </w:rPr>
            </w:pPr>
            <w:r w:rsidRPr="009F2915">
              <w:rPr>
                <w:bCs/>
              </w:rPr>
              <w:t>9</w:t>
            </w:r>
          </w:p>
        </w:tc>
        <w:tc>
          <w:tcPr>
            <w:tcW w:w="0" w:type="auto"/>
            <w:vAlign w:val="center"/>
            <w:hideMark/>
          </w:tcPr>
          <w:p w14:paraId="1E156CC0"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36F9CF87"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289B365A" w14:textId="77777777" w:rsidR="00D90EB6" w:rsidRPr="009F2915" w:rsidRDefault="00D90EB6" w:rsidP="00CE2989">
            <w:pPr>
              <w:pStyle w:val="2fd"/>
              <w:spacing w:line="384" w:lineRule="auto"/>
              <w:jc w:val="center"/>
              <w:rPr>
                <w:bCs/>
              </w:rPr>
            </w:pPr>
            <w:r w:rsidRPr="009F2915">
              <w:rPr>
                <w:bCs/>
              </w:rPr>
              <w:t>8</w:t>
            </w:r>
          </w:p>
        </w:tc>
      </w:tr>
      <w:tr w:rsidR="00D90EB6" w:rsidRPr="009F2915" w14:paraId="3CD7092C" w14:textId="77777777" w:rsidTr="00CE2989">
        <w:tc>
          <w:tcPr>
            <w:tcW w:w="0" w:type="auto"/>
            <w:vAlign w:val="center"/>
            <w:hideMark/>
          </w:tcPr>
          <w:p w14:paraId="1B130CE8" w14:textId="77777777" w:rsidR="00D90EB6" w:rsidRPr="009F2915" w:rsidRDefault="00D90EB6" w:rsidP="00CE2989">
            <w:pPr>
              <w:pStyle w:val="2fd"/>
              <w:spacing w:line="384" w:lineRule="auto"/>
              <w:jc w:val="center"/>
              <w:rPr>
                <w:bCs/>
              </w:rPr>
            </w:pPr>
            <w:r w:rsidRPr="009F2915">
              <w:rPr>
                <w:bCs/>
              </w:rPr>
              <w:t>10</w:t>
            </w:r>
          </w:p>
        </w:tc>
        <w:tc>
          <w:tcPr>
            <w:tcW w:w="0" w:type="auto"/>
            <w:vAlign w:val="center"/>
            <w:hideMark/>
          </w:tcPr>
          <w:p w14:paraId="44E2E391" w14:textId="77777777" w:rsidR="00D90EB6" w:rsidRPr="009F2915" w:rsidRDefault="00D90EB6" w:rsidP="00CE2989">
            <w:pPr>
              <w:pStyle w:val="2fd"/>
              <w:spacing w:line="384" w:lineRule="auto"/>
              <w:jc w:val="center"/>
              <w:rPr>
                <w:bCs/>
              </w:rPr>
            </w:pPr>
            <w:r w:rsidRPr="009F2915">
              <w:rPr>
                <w:bCs/>
              </w:rPr>
              <w:t>27</w:t>
            </w:r>
          </w:p>
        </w:tc>
        <w:tc>
          <w:tcPr>
            <w:tcW w:w="0" w:type="auto"/>
            <w:vAlign w:val="center"/>
            <w:hideMark/>
          </w:tcPr>
          <w:p w14:paraId="4F410FDC"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E0A5121" w14:textId="77777777" w:rsidR="00D90EB6" w:rsidRPr="009F2915" w:rsidRDefault="00D90EB6" w:rsidP="00CE2989">
            <w:pPr>
              <w:pStyle w:val="2fd"/>
              <w:spacing w:line="384" w:lineRule="auto"/>
              <w:jc w:val="center"/>
              <w:rPr>
                <w:bCs/>
              </w:rPr>
            </w:pPr>
            <w:r w:rsidRPr="009F2915">
              <w:rPr>
                <w:bCs/>
              </w:rPr>
              <w:t>9</w:t>
            </w:r>
          </w:p>
        </w:tc>
      </w:tr>
      <w:tr w:rsidR="00D90EB6" w:rsidRPr="009F2915" w14:paraId="546108C6" w14:textId="77777777" w:rsidTr="00CE2989">
        <w:tc>
          <w:tcPr>
            <w:tcW w:w="0" w:type="auto"/>
            <w:vAlign w:val="center"/>
            <w:hideMark/>
          </w:tcPr>
          <w:p w14:paraId="2087C0F1" w14:textId="77777777" w:rsidR="00D90EB6" w:rsidRPr="009F2915" w:rsidRDefault="00D90EB6" w:rsidP="00CE2989">
            <w:pPr>
              <w:pStyle w:val="2fd"/>
              <w:spacing w:line="384" w:lineRule="auto"/>
              <w:jc w:val="center"/>
              <w:rPr>
                <w:bCs/>
              </w:rPr>
            </w:pPr>
            <w:r w:rsidRPr="009F2915">
              <w:rPr>
                <w:bCs/>
              </w:rPr>
              <w:t>12</w:t>
            </w:r>
          </w:p>
        </w:tc>
        <w:tc>
          <w:tcPr>
            <w:tcW w:w="0" w:type="auto"/>
            <w:vAlign w:val="center"/>
            <w:hideMark/>
          </w:tcPr>
          <w:p w14:paraId="13019CDE"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3FEBB6C8"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50CFF118" w14:textId="77777777" w:rsidR="00D90EB6" w:rsidRPr="009F2915" w:rsidRDefault="00D90EB6" w:rsidP="00CE2989">
            <w:pPr>
              <w:pStyle w:val="2fd"/>
              <w:spacing w:line="384" w:lineRule="auto"/>
              <w:jc w:val="center"/>
              <w:rPr>
                <w:bCs/>
              </w:rPr>
            </w:pPr>
            <w:r w:rsidRPr="009F2915">
              <w:rPr>
                <w:bCs/>
              </w:rPr>
              <w:t>8</w:t>
            </w:r>
          </w:p>
        </w:tc>
      </w:tr>
      <w:tr w:rsidR="00D90EB6" w:rsidRPr="009F2915" w14:paraId="0229B5E3" w14:textId="77777777" w:rsidTr="00CE2989">
        <w:tc>
          <w:tcPr>
            <w:tcW w:w="0" w:type="auto"/>
            <w:vAlign w:val="center"/>
            <w:hideMark/>
          </w:tcPr>
          <w:p w14:paraId="299A72B7"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252FA7B4"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30417A56"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5AFEF5D4" w14:textId="77777777" w:rsidR="00D90EB6" w:rsidRPr="009F2915" w:rsidRDefault="00D90EB6" w:rsidP="00CE2989">
            <w:pPr>
              <w:pStyle w:val="2fd"/>
              <w:spacing w:line="384" w:lineRule="auto"/>
              <w:jc w:val="center"/>
              <w:rPr>
                <w:bCs/>
              </w:rPr>
            </w:pPr>
            <w:r w:rsidRPr="009F2915">
              <w:rPr>
                <w:bCs/>
              </w:rPr>
              <w:t>11</w:t>
            </w:r>
          </w:p>
        </w:tc>
      </w:tr>
      <w:tr w:rsidR="00D90EB6" w:rsidRPr="009F2915" w14:paraId="1508798D" w14:textId="77777777" w:rsidTr="00CE2989">
        <w:tc>
          <w:tcPr>
            <w:tcW w:w="0" w:type="auto"/>
            <w:vAlign w:val="center"/>
            <w:hideMark/>
          </w:tcPr>
          <w:p w14:paraId="15338036"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73CA5AAD"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3505A57F"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34AABC59" w14:textId="77777777" w:rsidR="00D90EB6" w:rsidRPr="009F2915" w:rsidRDefault="00D90EB6" w:rsidP="00CE2989">
            <w:pPr>
              <w:pStyle w:val="2fd"/>
              <w:spacing w:line="384" w:lineRule="auto"/>
              <w:jc w:val="center"/>
              <w:rPr>
                <w:bCs/>
              </w:rPr>
            </w:pPr>
            <w:r w:rsidRPr="009F2915">
              <w:rPr>
                <w:bCs/>
              </w:rPr>
              <w:t>9</w:t>
            </w:r>
          </w:p>
        </w:tc>
      </w:tr>
      <w:tr w:rsidR="00D90EB6" w:rsidRPr="009F2915" w14:paraId="3F0D5020" w14:textId="77777777" w:rsidTr="00CE2989">
        <w:tc>
          <w:tcPr>
            <w:tcW w:w="0" w:type="auto"/>
            <w:vAlign w:val="center"/>
            <w:hideMark/>
          </w:tcPr>
          <w:p w14:paraId="012BDA30" w14:textId="77777777" w:rsidR="00D90EB6" w:rsidRPr="009F2915" w:rsidRDefault="00D90EB6" w:rsidP="00CE2989">
            <w:pPr>
              <w:pStyle w:val="2fd"/>
              <w:spacing w:line="384" w:lineRule="auto"/>
              <w:jc w:val="center"/>
              <w:rPr>
                <w:bCs/>
              </w:rPr>
            </w:pPr>
            <w:r w:rsidRPr="009F2915">
              <w:rPr>
                <w:bCs/>
              </w:rPr>
              <w:t>18</w:t>
            </w:r>
          </w:p>
        </w:tc>
        <w:tc>
          <w:tcPr>
            <w:tcW w:w="0" w:type="auto"/>
            <w:vAlign w:val="center"/>
            <w:hideMark/>
          </w:tcPr>
          <w:p w14:paraId="0A5E0D40"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552F115D"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09B9FC36" w14:textId="77777777" w:rsidR="00D90EB6" w:rsidRPr="009F2915" w:rsidRDefault="00D90EB6" w:rsidP="00CE2989">
            <w:pPr>
              <w:pStyle w:val="2fd"/>
              <w:spacing w:line="384" w:lineRule="auto"/>
              <w:jc w:val="center"/>
              <w:rPr>
                <w:bCs/>
              </w:rPr>
            </w:pPr>
            <w:r w:rsidRPr="009F2915">
              <w:rPr>
                <w:bCs/>
              </w:rPr>
              <w:t>8</w:t>
            </w:r>
          </w:p>
        </w:tc>
      </w:tr>
      <w:tr w:rsidR="00D90EB6" w:rsidRPr="009F2915" w14:paraId="05D4E7EE" w14:textId="77777777" w:rsidTr="00CE2989">
        <w:tc>
          <w:tcPr>
            <w:tcW w:w="0" w:type="auto"/>
            <w:vAlign w:val="center"/>
            <w:hideMark/>
          </w:tcPr>
          <w:p w14:paraId="7CC7B16A" w14:textId="77777777" w:rsidR="00D90EB6" w:rsidRPr="009F2915" w:rsidRDefault="00D90EB6" w:rsidP="00CE2989">
            <w:pPr>
              <w:pStyle w:val="2fd"/>
              <w:spacing w:line="384" w:lineRule="auto"/>
              <w:jc w:val="center"/>
              <w:rPr>
                <w:bCs/>
              </w:rPr>
            </w:pPr>
            <w:r w:rsidRPr="009F2915">
              <w:rPr>
                <w:bCs/>
              </w:rPr>
              <w:t>21</w:t>
            </w:r>
          </w:p>
        </w:tc>
        <w:tc>
          <w:tcPr>
            <w:tcW w:w="0" w:type="auto"/>
            <w:vAlign w:val="center"/>
            <w:hideMark/>
          </w:tcPr>
          <w:p w14:paraId="13EE2EE4"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33898C36" w14:textId="77777777" w:rsidR="00D90EB6" w:rsidRPr="009F2915" w:rsidRDefault="00D90EB6" w:rsidP="00CE2989">
            <w:pPr>
              <w:pStyle w:val="2fd"/>
              <w:spacing w:line="384" w:lineRule="auto"/>
              <w:jc w:val="center"/>
              <w:rPr>
                <w:bCs/>
              </w:rPr>
            </w:pPr>
            <w:r w:rsidRPr="009F2915">
              <w:rPr>
                <w:bCs/>
              </w:rPr>
              <w:t>17</w:t>
            </w:r>
          </w:p>
        </w:tc>
        <w:tc>
          <w:tcPr>
            <w:tcW w:w="0" w:type="auto"/>
            <w:vAlign w:val="center"/>
            <w:hideMark/>
          </w:tcPr>
          <w:p w14:paraId="3ED4D3FA" w14:textId="77777777" w:rsidR="00D90EB6" w:rsidRPr="009F2915" w:rsidRDefault="00D90EB6" w:rsidP="00CE2989">
            <w:pPr>
              <w:pStyle w:val="2fd"/>
              <w:spacing w:line="384" w:lineRule="auto"/>
              <w:jc w:val="center"/>
              <w:rPr>
                <w:bCs/>
              </w:rPr>
            </w:pPr>
            <w:r w:rsidRPr="009F2915">
              <w:rPr>
                <w:bCs/>
              </w:rPr>
              <w:t>9</w:t>
            </w:r>
          </w:p>
        </w:tc>
      </w:tr>
      <w:tr w:rsidR="00D90EB6" w:rsidRPr="009F2915" w14:paraId="0360761D" w14:textId="77777777" w:rsidTr="00CE2989">
        <w:tc>
          <w:tcPr>
            <w:tcW w:w="0" w:type="auto"/>
            <w:vAlign w:val="center"/>
            <w:hideMark/>
          </w:tcPr>
          <w:p w14:paraId="53D23B39" w14:textId="77777777" w:rsidR="00D90EB6" w:rsidRPr="009F2915" w:rsidRDefault="00D90EB6" w:rsidP="00CE2989">
            <w:pPr>
              <w:pStyle w:val="2fd"/>
              <w:spacing w:line="384" w:lineRule="auto"/>
              <w:jc w:val="center"/>
              <w:rPr>
                <w:bCs/>
              </w:rPr>
            </w:pPr>
            <w:r w:rsidRPr="009F2915">
              <w:rPr>
                <w:bCs/>
              </w:rPr>
              <w:t>24</w:t>
            </w:r>
          </w:p>
        </w:tc>
        <w:tc>
          <w:tcPr>
            <w:tcW w:w="0" w:type="auto"/>
            <w:vAlign w:val="center"/>
            <w:hideMark/>
          </w:tcPr>
          <w:p w14:paraId="4336E887" w14:textId="77777777" w:rsidR="00D90EB6" w:rsidRPr="009F2915" w:rsidRDefault="00D90EB6" w:rsidP="00CE2989">
            <w:pPr>
              <w:pStyle w:val="2fd"/>
              <w:spacing w:line="384" w:lineRule="auto"/>
              <w:jc w:val="center"/>
              <w:rPr>
                <w:bCs/>
              </w:rPr>
            </w:pPr>
            <w:r w:rsidRPr="009F2915">
              <w:rPr>
                <w:bCs/>
              </w:rPr>
              <w:t>23</w:t>
            </w:r>
          </w:p>
        </w:tc>
        <w:tc>
          <w:tcPr>
            <w:tcW w:w="0" w:type="auto"/>
            <w:vAlign w:val="center"/>
            <w:hideMark/>
          </w:tcPr>
          <w:p w14:paraId="2C834F52" w14:textId="77777777" w:rsidR="00D90EB6" w:rsidRPr="009F2915" w:rsidRDefault="00D90EB6" w:rsidP="00CE2989">
            <w:pPr>
              <w:pStyle w:val="2fd"/>
              <w:spacing w:line="384" w:lineRule="auto"/>
              <w:jc w:val="center"/>
              <w:rPr>
                <w:bCs/>
              </w:rPr>
            </w:pPr>
            <w:r w:rsidRPr="009F2915">
              <w:rPr>
                <w:bCs/>
              </w:rPr>
              <w:t>14</w:t>
            </w:r>
          </w:p>
        </w:tc>
        <w:tc>
          <w:tcPr>
            <w:tcW w:w="0" w:type="auto"/>
            <w:vAlign w:val="center"/>
            <w:hideMark/>
          </w:tcPr>
          <w:p w14:paraId="4486D32E" w14:textId="77777777" w:rsidR="00D90EB6" w:rsidRPr="009F2915" w:rsidRDefault="00D90EB6" w:rsidP="00CE2989">
            <w:pPr>
              <w:pStyle w:val="2fd"/>
              <w:spacing w:line="384" w:lineRule="auto"/>
              <w:jc w:val="center"/>
              <w:rPr>
                <w:bCs/>
              </w:rPr>
            </w:pPr>
            <w:r w:rsidRPr="009F2915">
              <w:rPr>
                <w:bCs/>
              </w:rPr>
              <w:t>9</w:t>
            </w:r>
          </w:p>
        </w:tc>
      </w:tr>
      <w:tr w:rsidR="00D90EB6" w:rsidRPr="009F2915" w14:paraId="1B4B46DE" w14:textId="77777777" w:rsidTr="00CE2989">
        <w:tc>
          <w:tcPr>
            <w:tcW w:w="0" w:type="auto"/>
            <w:vAlign w:val="center"/>
            <w:hideMark/>
          </w:tcPr>
          <w:p w14:paraId="269FE751" w14:textId="77777777" w:rsidR="00D90EB6" w:rsidRPr="009F2915" w:rsidRDefault="00D90EB6" w:rsidP="00CE2989">
            <w:pPr>
              <w:pStyle w:val="2fd"/>
              <w:spacing w:line="384" w:lineRule="auto"/>
              <w:jc w:val="center"/>
              <w:rPr>
                <w:bCs/>
              </w:rPr>
            </w:pPr>
            <w:r w:rsidRPr="009F2915">
              <w:rPr>
                <w:bCs/>
              </w:rPr>
              <w:t>26</w:t>
            </w:r>
          </w:p>
        </w:tc>
        <w:tc>
          <w:tcPr>
            <w:tcW w:w="0" w:type="auto"/>
            <w:vAlign w:val="center"/>
            <w:hideMark/>
          </w:tcPr>
          <w:p w14:paraId="5F79CB6A" w14:textId="77777777" w:rsidR="00D90EB6" w:rsidRPr="009F2915" w:rsidRDefault="00D90EB6" w:rsidP="00CE2989">
            <w:pPr>
              <w:pStyle w:val="2fd"/>
              <w:spacing w:line="384" w:lineRule="auto"/>
              <w:jc w:val="center"/>
              <w:rPr>
                <w:bCs/>
              </w:rPr>
            </w:pPr>
            <w:r w:rsidRPr="009F2915">
              <w:rPr>
                <w:bCs/>
              </w:rPr>
              <w:t>31</w:t>
            </w:r>
          </w:p>
        </w:tc>
        <w:tc>
          <w:tcPr>
            <w:tcW w:w="0" w:type="auto"/>
            <w:vAlign w:val="center"/>
            <w:hideMark/>
          </w:tcPr>
          <w:p w14:paraId="5E7D9C2A"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13DCDE5D" w14:textId="77777777" w:rsidR="00D90EB6" w:rsidRPr="009F2915" w:rsidRDefault="00D90EB6" w:rsidP="00CE2989">
            <w:pPr>
              <w:pStyle w:val="2fd"/>
              <w:spacing w:line="384" w:lineRule="auto"/>
              <w:jc w:val="center"/>
              <w:rPr>
                <w:bCs/>
              </w:rPr>
            </w:pPr>
            <w:r w:rsidRPr="009F2915">
              <w:rPr>
                <w:bCs/>
              </w:rPr>
              <w:t>9</w:t>
            </w:r>
          </w:p>
        </w:tc>
      </w:tr>
      <w:tr w:rsidR="00D90EB6" w:rsidRPr="009F2915" w14:paraId="2D9D9F07" w14:textId="77777777" w:rsidTr="00CE2989">
        <w:tc>
          <w:tcPr>
            <w:tcW w:w="0" w:type="auto"/>
            <w:vAlign w:val="center"/>
            <w:hideMark/>
          </w:tcPr>
          <w:p w14:paraId="31EA6527" w14:textId="77777777" w:rsidR="00D90EB6" w:rsidRPr="009F2915" w:rsidRDefault="00D90EB6" w:rsidP="00CE2989">
            <w:pPr>
              <w:pStyle w:val="2fd"/>
              <w:spacing w:line="384" w:lineRule="auto"/>
              <w:jc w:val="center"/>
              <w:rPr>
                <w:bCs/>
              </w:rPr>
            </w:pPr>
            <w:r w:rsidRPr="009F2915">
              <w:rPr>
                <w:bCs/>
              </w:rPr>
              <w:t>28</w:t>
            </w:r>
          </w:p>
        </w:tc>
        <w:tc>
          <w:tcPr>
            <w:tcW w:w="0" w:type="auto"/>
            <w:vAlign w:val="center"/>
            <w:hideMark/>
          </w:tcPr>
          <w:p w14:paraId="08374CFB" w14:textId="77777777" w:rsidR="00D90EB6" w:rsidRPr="009F2915" w:rsidRDefault="00D90EB6" w:rsidP="00CE2989">
            <w:pPr>
              <w:pStyle w:val="2fd"/>
              <w:spacing w:line="384" w:lineRule="auto"/>
              <w:jc w:val="center"/>
              <w:rPr>
                <w:bCs/>
              </w:rPr>
            </w:pPr>
            <w:r w:rsidRPr="009F2915">
              <w:rPr>
                <w:bCs/>
              </w:rPr>
              <w:t>22</w:t>
            </w:r>
          </w:p>
        </w:tc>
        <w:tc>
          <w:tcPr>
            <w:tcW w:w="0" w:type="auto"/>
            <w:vAlign w:val="center"/>
            <w:hideMark/>
          </w:tcPr>
          <w:p w14:paraId="4C90FB6B" w14:textId="77777777" w:rsidR="00D90EB6" w:rsidRPr="009F2915" w:rsidRDefault="00D90EB6" w:rsidP="00CE2989">
            <w:pPr>
              <w:pStyle w:val="2fd"/>
              <w:spacing w:line="384" w:lineRule="auto"/>
              <w:jc w:val="center"/>
              <w:rPr>
                <w:bCs/>
              </w:rPr>
            </w:pPr>
            <w:r w:rsidRPr="009F2915">
              <w:rPr>
                <w:bCs/>
              </w:rPr>
              <w:t>13</w:t>
            </w:r>
          </w:p>
        </w:tc>
        <w:tc>
          <w:tcPr>
            <w:tcW w:w="0" w:type="auto"/>
            <w:vAlign w:val="center"/>
            <w:hideMark/>
          </w:tcPr>
          <w:p w14:paraId="710A2796" w14:textId="77777777" w:rsidR="00D90EB6" w:rsidRPr="009F2915" w:rsidRDefault="00D90EB6" w:rsidP="00CE2989">
            <w:pPr>
              <w:pStyle w:val="2fd"/>
              <w:spacing w:line="384" w:lineRule="auto"/>
              <w:jc w:val="center"/>
              <w:rPr>
                <w:bCs/>
              </w:rPr>
            </w:pPr>
            <w:r w:rsidRPr="009F2915">
              <w:rPr>
                <w:bCs/>
              </w:rPr>
              <w:t>9</w:t>
            </w:r>
          </w:p>
        </w:tc>
      </w:tr>
      <w:tr w:rsidR="00D90EB6" w:rsidRPr="009F2915" w14:paraId="10AD7EDD" w14:textId="77777777" w:rsidTr="00CE2989">
        <w:tc>
          <w:tcPr>
            <w:tcW w:w="0" w:type="auto"/>
            <w:vAlign w:val="center"/>
            <w:hideMark/>
          </w:tcPr>
          <w:p w14:paraId="12EA9B00" w14:textId="77777777" w:rsidR="00D90EB6" w:rsidRPr="009F2915" w:rsidRDefault="00D90EB6" w:rsidP="00CE2989">
            <w:pPr>
              <w:pStyle w:val="2fd"/>
              <w:spacing w:line="384" w:lineRule="auto"/>
              <w:jc w:val="center"/>
              <w:rPr>
                <w:bCs/>
              </w:rPr>
            </w:pPr>
            <w:r w:rsidRPr="009F2915">
              <w:rPr>
                <w:bCs/>
              </w:rPr>
              <w:t>30</w:t>
            </w:r>
          </w:p>
        </w:tc>
        <w:tc>
          <w:tcPr>
            <w:tcW w:w="0" w:type="auto"/>
            <w:vAlign w:val="center"/>
            <w:hideMark/>
          </w:tcPr>
          <w:p w14:paraId="4D48FF1A" w14:textId="77777777" w:rsidR="00D90EB6" w:rsidRPr="009F2915" w:rsidRDefault="00D90EB6" w:rsidP="00CE2989">
            <w:pPr>
              <w:pStyle w:val="2fd"/>
              <w:spacing w:line="384" w:lineRule="auto"/>
              <w:jc w:val="center"/>
              <w:rPr>
                <w:bCs/>
              </w:rPr>
            </w:pPr>
            <w:r w:rsidRPr="009F2915">
              <w:rPr>
                <w:bCs/>
              </w:rPr>
              <w:t>25</w:t>
            </w:r>
          </w:p>
        </w:tc>
        <w:tc>
          <w:tcPr>
            <w:tcW w:w="0" w:type="auto"/>
            <w:vAlign w:val="center"/>
            <w:hideMark/>
          </w:tcPr>
          <w:p w14:paraId="046F79D1" w14:textId="77777777" w:rsidR="00D90EB6" w:rsidRPr="009F2915" w:rsidRDefault="00D90EB6" w:rsidP="00CE2989">
            <w:pPr>
              <w:pStyle w:val="2fd"/>
              <w:spacing w:line="384" w:lineRule="auto"/>
              <w:jc w:val="center"/>
              <w:rPr>
                <w:bCs/>
              </w:rPr>
            </w:pPr>
            <w:r w:rsidRPr="009F2915">
              <w:rPr>
                <w:bCs/>
              </w:rPr>
              <w:t>16</w:t>
            </w:r>
          </w:p>
        </w:tc>
        <w:tc>
          <w:tcPr>
            <w:tcW w:w="0" w:type="auto"/>
            <w:vAlign w:val="center"/>
            <w:hideMark/>
          </w:tcPr>
          <w:p w14:paraId="43A0F395" w14:textId="77777777" w:rsidR="00D90EB6" w:rsidRPr="009F2915" w:rsidRDefault="00D90EB6" w:rsidP="00CE2989">
            <w:pPr>
              <w:pStyle w:val="2fd"/>
              <w:spacing w:line="384" w:lineRule="auto"/>
              <w:jc w:val="center"/>
              <w:rPr>
                <w:bCs/>
              </w:rPr>
            </w:pPr>
            <w:r w:rsidRPr="009F2915">
              <w:rPr>
                <w:bCs/>
              </w:rPr>
              <w:t>9</w:t>
            </w:r>
          </w:p>
        </w:tc>
      </w:tr>
    </w:tbl>
    <w:p w14:paraId="6AE88EB1" w14:textId="77777777" w:rsidR="00D90EB6" w:rsidRPr="009F2915" w:rsidRDefault="00D90EB6" w:rsidP="00D90EB6">
      <w:pPr>
        <w:pStyle w:val="1fa"/>
        <w:spacing w:line="384" w:lineRule="auto"/>
        <w:jc w:val="right"/>
        <w:rPr>
          <w:b w:val="0"/>
          <w:bCs/>
          <w:lang w:val="uk-UA"/>
        </w:rPr>
      </w:pPr>
    </w:p>
    <w:p w14:paraId="76B71528" w14:textId="77777777" w:rsidR="00D90EB6" w:rsidRPr="009F2915" w:rsidRDefault="00D90EB6" w:rsidP="00D90EB6">
      <w:pPr>
        <w:pStyle w:val="1fa"/>
        <w:spacing w:line="384" w:lineRule="auto"/>
        <w:jc w:val="right"/>
        <w:rPr>
          <w:b w:val="0"/>
          <w:bCs/>
          <w:lang w:val="uk-UA"/>
        </w:rPr>
      </w:pPr>
      <w:r w:rsidRPr="009F2915">
        <w:rPr>
          <w:b w:val="0"/>
          <w:bCs/>
          <w:lang w:val="uk-UA"/>
        </w:rPr>
        <w:t>Таблиця 2.17</w:t>
      </w:r>
    </w:p>
    <w:p w14:paraId="68B39F48" w14:textId="77777777" w:rsidR="00D90EB6" w:rsidRPr="009F2915" w:rsidRDefault="00D90EB6" w:rsidP="00D90EB6">
      <w:pPr>
        <w:pStyle w:val="1fa"/>
        <w:spacing w:line="384" w:lineRule="auto"/>
        <w:rPr>
          <w:b w:val="0"/>
          <w:bCs/>
          <w:lang w:val="uk-UA"/>
        </w:rPr>
      </w:pPr>
      <w:r w:rsidRPr="009F2915">
        <w:rPr>
          <w:b w:val="0"/>
          <w:bCs/>
          <w:lang w:val="uk-UA"/>
        </w:rPr>
        <w:t xml:space="preserve">Статистичні показники ефективності за </w:t>
      </w:r>
      <w:proofErr w:type="spellStart"/>
      <w:r w:rsidRPr="009F2915">
        <w:rPr>
          <w:b w:val="0"/>
          <w:bCs/>
          <w:lang w:val="uk-UA"/>
        </w:rPr>
        <w:t>Гісенським</w:t>
      </w:r>
      <w:proofErr w:type="spellEnd"/>
      <w:r w:rsidRPr="009F2915">
        <w:rPr>
          <w:b w:val="0"/>
          <w:bCs/>
          <w:lang w:val="uk-UA"/>
        </w:rPr>
        <w:t xml:space="preserve"> опитувальником соматичних скарг (GBB-8)</w:t>
      </w:r>
    </w:p>
    <w:tbl>
      <w:tblPr>
        <w:tblStyle w:val="1fd"/>
        <w:tblW w:w="5000" w:type="pct"/>
        <w:tblLook w:val="04A0" w:firstRow="1" w:lastRow="0" w:firstColumn="1" w:lastColumn="0" w:noHBand="0" w:noVBand="1"/>
      </w:tblPr>
      <w:tblGrid>
        <w:gridCol w:w="7645"/>
        <w:gridCol w:w="2266"/>
      </w:tblGrid>
      <w:tr w:rsidR="00D90EB6" w:rsidRPr="009F2915" w14:paraId="08EAC2F3" w14:textId="77777777" w:rsidTr="00CE2989">
        <w:tc>
          <w:tcPr>
            <w:tcW w:w="0" w:type="auto"/>
            <w:vAlign w:val="center"/>
            <w:hideMark/>
          </w:tcPr>
          <w:p w14:paraId="4DF281D2" w14:textId="77777777" w:rsidR="00D90EB6" w:rsidRPr="009F2915" w:rsidRDefault="00D90EB6" w:rsidP="00CE2989">
            <w:pPr>
              <w:pStyle w:val="2fd"/>
              <w:spacing w:line="384" w:lineRule="auto"/>
              <w:jc w:val="center"/>
              <w:rPr>
                <w:bCs/>
              </w:rPr>
            </w:pPr>
            <w:r w:rsidRPr="009F2915">
              <w:rPr>
                <w:bCs/>
              </w:rPr>
              <w:t>Показник</w:t>
            </w:r>
          </w:p>
        </w:tc>
        <w:tc>
          <w:tcPr>
            <w:tcW w:w="0" w:type="auto"/>
            <w:vAlign w:val="center"/>
            <w:hideMark/>
          </w:tcPr>
          <w:p w14:paraId="6B6B2802" w14:textId="77777777" w:rsidR="00D90EB6" w:rsidRPr="009F2915" w:rsidRDefault="00D90EB6" w:rsidP="00CE2989">
            <w:pPr>
              <w:pStyle w:val="2fd"/>
              <w:spacing w:line="384" w:lineRule="auto"/>
              <w:jc w:val="center"/>
              <w:rPr>
                <w:bCs/>
              </w:rPr>
            </w:pPr>
            <w:r w:rsidRPr="009F2915">
              <w:rPr>
                <w:bCs/>
              </w:rPr>
              <w:t>Значення</w:t>
            </w:r>
          </w:p>
        </w:tc>
      </w:tr>
      <w:tr w:rsidR="00D90EB6" w:rsidRPr="009F2915" w14:paraId="78028D79" w14:textId="77777777" w:rsidTr="00CE2989">
        <w:tc>
          <w:tcPr>
            <w:tcW w:w="0" w:type="auto"/>
            <w:vAlign w:val="center"/>
            <w:hideMark/>
          </w:tcPr>
          <w:p w14:paraId="31459F3F" w14:textId="77777777" w:rsidR="00D90EB6" w:rsidRPr="009F2915" w:rsidRDefault="00D90EB6" w:rsidP="00CE2989">
            <w:pPr>
              <w:pStyle w:val="2fd"/>
              <w:spacing w:line="384" w:lineRule="auto"/>
              <w:jc w:val="center"/>
              <w:rPr>
                <w:bCs/>
              </w:rPr>
            </w:pPr>
            <w:r w:rsidRPr="009F2915">
              <w:rPr>
                <w:bCs/>
              </w:rPr>
              <w:t>Середнє арифметичне різниці (</w:t>
            </w:r>
            <w:proofErr w:type="spellStart"/>
            <w:r w:rsidRPr="009F2915">
              <w:rPr>
                <w:bCs/>
              </w:rPr>
              <w:t>Md</w:t>
            </w:r>
            <w:proofErr w:type="spellEnd"/>
            <w:r w:rsidRPr="009F2915">
              <w:rPr>
                <w:bCs/>
              </w:rPr>
              <w:t>)</w:t>
            </w:r>
          </w:p>
        </w:tc>
        <w:tc>
          <w:tcPr>
            <w:tcW w:w="0" w:type="auto"/>
            <w:vAlign w:val="center"/>
            <w:hideMark/>
          </w:tcPr>
          <w:p w14:paraId="56FB0BDA" w14:textId="77777777" w:rsidR="00D90EB6" w:rsidRPr="009F2915" w:rsidRDefault="00D90EB6" w:rsidP="00CE2989">
            <w:pPr>
              <w:pStyle w:val="2fd"/>
              <w:spacing w:line="384" w:lineRule="auto"/>
              <w:jc w:val="center"/>
              <w:rPr>
                <w:bCs/>
              </w:rPr>
            </w:pPr>
            <w:r w:rsidRPr="009F2915">
              <w:rPr>
                <w:bCs/>
              </w:rPr>
              <w:t>9,20</w:t>
            </w:r>
          </w:p>
        </w:tc>
      </w:tr>
      <w:tr w:rsidR="00D90EB6" w:rsidRPr="009F2915" w14:paraId="045B5154" w14:textId="77777777" w:rsidTr="00CE2989">
        <w:tc>
          <w:tcPr>
            <w:tcW w:w="0" w:type="auto"/>
            <w:vAlign w:val="center"/>
            <w:hideMark/>
          </w:tcPr>
          <w:p w14:paraId="14FA4EA6" w14:textId="77777777" w:rsidR="00D90EB6" w:rsidRPr="009F2915" w:rsidRDefault="00D90EB6" w:rsidP="00CE2989">
            <w:pPr>
              <w:pStyle w:val="2fd"/>
              <w:spacing w:line="384" w:lineRule="auto"/>
              <w:jc w:val="center"/>
              <w:rPr>
                <w:bCs/>
              </w:rPr>
            </w:pPr>
            <w:r w:rsidRPr="009F2915">
              <w:rPr>
                <w:bCs/>
              </w:rPr>
              <w:t>Стандартне відхилення (q)</w:t>
            </w:r>
          </w:p>
        </w:tc>
        <w:tc>
          <w:tcPr>
            <w:tcW w:w="0" w:type="auto"/>
            <w:vAlign w:val="center"/>
            <w:hideMark/>
          </w:tcPr>
          <w:p w14:paraId="61A7FB29" w14:textId="77777777" w:rsidR="00D90EB6" w:rsidRPr="009F2915" w:rsidRDefault="00D90EB6" w:rsidP="00CE2989">
            <w:pPr>
              <w:pStyle w:val="2fd"/>
              <w:spacing w:line="384" w:lineRule="auto"/>
              <w:jc w:val="center"/>
              <w:rPr>
                <w:bCs/>
              </w:rPr>
            </w:pPr>
            <w:r w:rsidRPr="009F2915">
              <w:rPr>
                <w:bCs/>
              </w:rPr>
              <w:t>1,15</w:t>
            </w:r>
          </w:p>
        </w:tc>
      </w:tr>
      <w:tr w:rsidR="00D90EB6" w:rsidRPr="009F2915" w14:paraId="483CD096" w14:textId="77777777" w:rsidTr="00CE2989">
        <w:tc>
          <w:tcPr>
            <w:tcW w:w="0" w:type="auto"/>
            <w:vAlign w:val="center"/>
            <w:hideMark/>
          </w:tcPr>
          <w:p w14:paraId="3E4BB98A" w14:textId="77777777" w:rsidR="00D90EB6" w:rsidRPr="009F2915" w:rsidRDefault="00D90EB6" w:rsidP="00CE2989">
            <w:pPr>
              <w:pStyle w:val="2fd"/>
              <w:spacing w:line="384" w:lineRule="auto"/>
              <w:jc w:val="center"/>
              <w:rPr>
                <w:bCs/>
              </w:rPr>
            </w:pPr>
            <w:r w:rsidRPr="009F2915">
              <w:rPr>
                <w:bCs/>
              </w:rPr>
              <w:lastRenderedPageBreak/>
              <w:t>Кількість респондентів (n)</w:t>
            </w:r>
          </w:p>
        </w:tc>
        <w:tc>
          <w:tcPr>
            <w:tcW w:w="0" w:type="auto"/>
            <w:vAlign w:val="center"/>
            <w:hideMark/>
          </w:tcPr>
          <w:p w14:paraId="7A19BB8C" w14:textId="77777777" w:rsidR="00D90EB6" w:rsidRPr="009F2915" w:rsidRDefault="00D90EB6" w:rsidP="00CE2989">
            <w:pPr>
              <w:pStyle w:val="2fd"/>
              <w:spacing w:line="384" w:lineRule="auto"/>
              <w:jc w:val="center"/>
              <w:rPr>
                <w:bCs/>
              </w:rPr>
            </w:pPr>
            <w:r w:rsidRPr="009F2915">
              <w:rPr>
                <w:bCs/>
              </w:rPr>
              <w:t>15</w:t>
            </w:r>
          </w:p>
        </w:tc>
      </w:tr>
      <w:tr w:rsidR="00D90EB6" w:rsidRPr="009F2915" w14:paraId="0E5632DE" w14:textId="77777777" w:rsidTr="00CE2989">
        <w:tc>
          <w:tcPr>
            <w:tcW w:w="0" w:type="auto"/>
            <w:vAlign w:val="center"/>
            <w:hideMark/>
          </w:tcPr>
          <w:p w14:paraId="601AE587" w14:textId="77777777" w:rsidR="00D90EB6" w:rsidRPr="009F2915" w:rsidRDefault="00D90EB6" w:rsidP="00CE2989">
            <w:pPr>
              <w:pStyle w:val="2fd"/>
              <w:spacing w:line="384" w:lineRule="auto"/>
              <w:jc w:val="center"/>
              <w:rPr>
                <w:bCs/>
              </w:rPr>
            </w:pPr>
            <w:r w:rsidRPr="009F2915">
              <w:rPr>
                <w:bCs/>
              </w:rPr>
              <w:t>Ступені свободи (</w:t>
            </w:r>
            <w:proofErr w:type="spellStart"/>
            <w:r w:rsidRPr="009F2915">
              <w:rPr>
                <w:bCs/>
              </w:rPr>
              <w:t>df</w:t>
            </w:r>
            <w:proofErr w:type="spellEnd"/>
            <w:r w:rsidRPr="009F2915">
              <w:rPr>
                <w:bCs/>
              </w:rPr>
              <w:t>)</w:t>
            </w:r>
          </w:p>
        </w:tc>
        <w:tc>
          <w:tcPr>
            <w:tcW w:w="0" w:type="auto"/>
            <w:vAlign w:val="center"/>
            <w:hideMark/>
          </w:tcPr>
          <w:p w14:paraId="02E4607C" w14:textId="77777777" w:rsidR="00D90EB6" w:rsidRPr="009F2915" w:rsidRDefault="00D90EB6" w:rsidP="00CE2989">
            <w:pPr>
              <w:pStyle w:val="2fd"/>
              <w:spacing w:line="384" w:lineRule="auto"/>
              <w:jc w:val="center"/>
              <w:rPr>
                <w:bCs/>
              </w:rPr>
            </w:pPr>
            <w:r w:rsidRPr="009F2915">
              <w:rPr>
                <w:bCs/>
              </w:rPr>
              <w:t>14</w:t>
            </w:r>
          </w:p>
        </w:tc>
      </w:tr>
      <w:tr w:rsidR="00D90EB6" w:rsidRPr="009F2915" w14:paraId="668C6A7E" w14:textId="77777777" w:rsidTr="00CE2989">
        <w:tc>
          <w:tcPr>
            <w:tcW w:w="0" w:type="auto"/>
            <w:vAlign w:val="center"/>
            <w:hideMark/>
          </w:tcPr>
          <w:p w14:paraId="1BEA1C82" w14:textId="77777777" w:rsidR="00D90EB6" w:rsidRPr="009F2915" w:rsidRDefault="00D90EB6" w:rsidP="00CE2989">
            <w:pPr>
              <w:pStyle w:val="2fd"/>
              <w:spacing w:line="384" w:lineRule="auto"/>
              <w:jc w:val="center"/>
              <w:rPr>
                <w:bCs/>
              </w:rPr>
            </w:pPr>
            <w:r w:rsidRPr="009F2915">
              <w:rPr>
                <w:bCs/>
              </w:rPr>
              <w:t>Значення t-критерію</w:t>
            </w:r>
          </w:p>
        </w:tc>
        <w:tc>
          <w:tcPr>
            <w:tcW w:w="0" w:type="auto"/>
            <w:vAlign w:val="center"/>
            <w:hideMark/>
          </w:tcPr>
          <w:p w14:paraId="7F5477FF" w14:textId="77777777" w:rsidR="00D90EB6" w:rsidRPr="009F2915" w:rsidRDefault="00D90EB6" w:rsidP="00CE2989">
            <w:pPr>
              <w:pStyle w:val="2fd"/>
              <w:spacing w:line="384" w:lineRule="auto"/>
              <w:jc w:val="center"/>
              <w:rPr>
                <w:bCs/>
              </w:rPr>
            </w:pPr>
            <w:r w:rsidRPr="009F2915">
              <w:rPr>
                <w:bCs/>
              </w:rPr>
              <w:t>30,98</w:t>
            </w:r>
          </w:p>
        </w:tc>
      </w:tr>
      <w:tr w:rsidR="00D90EB6" w:rsidRPr="009F2915" w14:paraId="232022D2" w14:textId="77777777" w:rsidTr="00CE2989">
        <w:tc>
          <w:tcPr>
            <w:tcW w:w="0" w:type="auto"/>
            <w:vAlign w:val="center"/>
            <w:hideMark/>
          </w:tcPr>
          <w:p w14:paraId="33DE6387" w14:textId="77777777" w:rsidR="00D90EB6" w:rsidRPr="009F2915" w:rsidRDefault="00D90EB6" w:rsidP="00CE2989">
            <w:pPr>
              <w:pStyle w:val="2fd"/>
              <w:spacing w:line="384" w:lineRule="auto"/>
              <w:jc w:val="center"/>
              <w:rPr>
                <w:bCs/>
              </w:rPr>
            </w:pPr>
            <w:r w:rsidRPr="009F2915">
              <w:rPr>
                <w:bCs/>
              </w:rPr>
              <w:t>Рівень значущості (p)</w:t>
            </w:r>
          </w:p>
        </w:tc>
        <w:tc>
          <w:tcPr>
            <w:tcW w:w="0" w:type="auto"/>
            <w:vAlign w:val="center"/>
            <w:hideMark/>
          </w:tcPr>
          <w:p w14:paraId="759D0044" w14:textId="77777777" w:rsidR="00D90EB6" w:rsidRPr="009F2915" w:rsidRDefault="00D90EB6" w:rsidP="00CE2989">
            <w:pPr>
              <w:pStyle w:val="2fd"/>
              <w:spacing w:line="384" w:lineRule="auto"/>
              <w:jc w:val="center"/>
              <w:rPr>
                <w:bCs/>
              </w:rPr>
            </w:pPr>
            <w:r w:rsidRPr="009F2915">
              <w:rPr>
                <w:bCs/>
              </w:rPr>
              <w:t>&lt; 0,001</w:t>
            </w:r>
          </w:p>
        </w:tc>
      </w:tr>
    </w:tbl>
    <w:p w14:paraId="22E49E58" w14:textId="77777777" w:rsidR="00D90EB6" w:rsidRPr="009F2915" w:rsidRDefault="00D90EB6" w:rsidP="00D90EB6">
      <w:pPr>
        <w:pStyle w:val="1fa"/>
        <w:spacing w:line="384" w:lineRule="auto"/>
        <w:rPr>
          <w:b w:val="0"/>
          <w:bCs/>
          <w:lang w:val="uk-UA"/>
        </w:rPr>
      </w:pPr>
    </w:p>
    <w:p w14:paraId="379B5775" w14:textId="77777777" w:rsidR="00D90EB6" w:rsidRPr="009F2915" w:rsidRDefault="00D90EB6" w:rsidP="00D90EB6">
      <w:pPr>
        <w:pStyle w:val="1fa"/>
        <w:spacing w:line="384" w:lineRule="auto"/>
        <w:ind w:firstLine="851"/>
        <w:jc w:val="both"/>
        <w:rPr>
          <w:b w:val="0"/>
          <w:bCs/>
          <w:lang w:val="uk-UA"/>
        </w:rPr>
      </w:pPr>
      <w:r w:rsidRPr="009F2915">
        <w:rPr>
          <w:b w:val="0"/>
          <w:bCs/>
          <w:lang w:val="uk-UA"/>
        </w:rPr>
        <w:t>Отримане значення t-критерію (30,98) значно перевищує критичне значення для рівня значущості p &lt; 0,001, що свідчить про статистично значущі зміни показників психосоматичних скарг у респондентів, які брали участь в арт-терапевтичній програмі.</w:t>
      </w:r>
    </w:p>
    <w:p w14:paraId="5D76F3E7" w14:textId="77777777" w:rsidR="00D90EB6" w:rsidRPr="009F2915" w:rsidRDefault="00D90EB6" w:rsidP="00D90EB6">
      <w:pPr>
        <w:pStyle w:val="1fa"/>
        <w:spacing w:line="384" w:lineRule="auto"/>
        <w:rPr>
          <w:b w:val="0"/>
          <w:bCs/>
          <w:lang w:val="uk-UA"/>
        </w:rPr>
      </w:pPr>
      <w:r w:rsidRPr="009F2915">
        <w:rPr>
          <w:b w:val="0"/>
          <w:bCs/>
          <w:noProof/>
          <w:lang w:val="uk-UA"/>
        </w:rPr>
        <w:drawing>
          <wp:anchor distT="0" distB="0" distL="114300" distR="114300" simplePos="0" relativeHeight="251664384" behindDoc="0" locked="0" layoutInCell="1" allowOverlap="1" wp14:anchorId="6371D234" wp14:editId="209A0549">
            <wp:simplePos x="0" y="0"/>
            <wp:positionH relativeFrom="margin">
              <wp:align>right</wp:align>
            </wp:positionH>
            <wp:positionV relativeFrom="paragraph">
              <wp:posOffset>256</wp:posOffset>
            </wp:positionV>
            <wp:extent cx="6113780" cy="2806065"/>
            <wp:effectExtent l="0" t="0" r="1270" b="13335"/>
            <wp:wrapTopAndBottom/>
            <wp:docPr id="3" name="Діагра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9F2915">
        <w:rPr>
          <w:b w:val="0"/>
          <w:bCs/>
          <w:lang w:val="uk-UA"/>
        </w:rPr>
        <w:t>Рис. 2.6. Динаміка показників соматичних скарг до та після програми (GBB-8)</w:t>
      </w:r>
    </w:p>
    <w:p w14:paraId="3777BAF0" w14:textId="77777777" w:rsidR="00D90EB6" w:rsidRPr="009F2915" w:rsidRDefault="00D90EB6" w:rsidP="00D90EB6">
      <w:pPr>
        <w:pStyle w:val="1fa"/>
        <w:spacing w:line="384" w:lineRule="auto"/>
        <w:rPr>
          <w:b w:val="0"/>
          <w:bCs/>
          <w:lang w:val="uk-UA"/>
        </w:rPr>
      </w:pPr>
    </w:p>
    <w:p w14:paraId="074B50BF" w14:textId="77777777" w:rsidR="00D90EB6" w:rsidRPr="009F2915" w:rsidRDefault="00D90EB6" w:rsidP="00D90EB6">
      <w:pPr>
        <w:pStyle w:val="1fa"/>
        <w:spacing w:line="384" w:lineRule="auto"/>
        <w:ind w:firstLine="709"/>
        <w:jc w:val="both"/>
        <w:rPr>
          <w:b w:val="0"/>
          <w:bCs/>
          <w:lang w:val="uk-UA"/>
        </w:rPr>
      </w:pPr>
      <w:r w:rsidRPr="009F2915">
        <w:rPr>
          <w:b w:val="0"/>
          <w:bCs/>
          <w:lang w:val="uk-UA"/>
        </w:rPr>
        <w:t>Для узагальнення результатів оцінки ефективності арт-терапевтичної програми створено зведену таблицю статистичних показників за всіма методиками (див. табл. 2.18).</w:t>
      </w:r>
    </w:p>
    <w:p w14:paraId="6F6574C5" w14:textId="77777777" w:rsidR="00D90EB6" w:rsidRPr="009F2915" w:rsidRDefault="00D90EB6" w:rsidP="00D90EB6">
      <w:pPr>
        <w:pStyle w:val="1fa"/>
        <w:spacing w:line="384" w:lineRule="auto"/>
        <w:jc w:val="right"/>
        <w:rPr>
          <w:b w:val="0"/>
          <w:bCs/>
          <w:lang w:val="uk-UA"/>
        </w:rPr>
      </w:pPr>
      <w:r w:rsidRPr="009F2915">
        <w:rPr>
          <w:b w:val="0"/>
          <w:bCs/>
          <w:lang w:val="uk-UA"/>
        </w:rPr>
        <w:t>Таблиця 2.18</w:t>
      </w:r>
    </w:p>
    <w:p w14:paraId="223D8B0D" w14:textId="77777777" w:rsidR="00D90EB6" w:rsidRPr="009F2915" w:rsidRDefault="00D90EB6" w:rsidP="00D90EB6">
      <w:pPr>
        <w:pStyle w:val="1fa"/>
        <w:spacing w:line="384" w:lineRule="auto"/>
        <w:rPr>
          <w:b w:val="0"/>
          <w:bCs/>
          <w:lang w:val="uk-UA"/>
        </w:rPr>
      </w:pPr>
      <w:r w:rsidRPr="009F2915">
        <w:rPr>
          <w:b w:val="0"/>
          <w:bCs/>
          <w:lang w:val="uk-UA"/>
        </w:rPr>
        <w:t>Зведена таблиця статистичних показників ефективності арт-терапевтичної програми</w:t>
      </w:r>
    </w:p>
    <w:tbl>
      <w:tblPr>
        <w:tblStyle w:val="1fd"/>
        <w:tblW w:w="5000" w:type="pct"/>
        <w:tblLook w:val="04A0" w:firstRow="1" w:lastRow="0" w:firstColumn="1" w:lastColumn="0" w:noHBand="0" w:noVBand="1"/>
      </w:tblPr>
      <w:tblGrid>
        <w:gridCol w:w="4673"/>
        <w:gridCol w:w="945"/>
        <w:gridCol w:w="945"/>
        <w:gridCol w:w="1911"/>
        <w:gridCol w:w="1437"/>
      </w:tblGrid>
      <w:tr w:rsidR="00D90EB6" w:rsidRPr="009F2915" w14:paraId="7651EFCD" w14:textId="77777777" w:rsidTr="00CE2989">
        <w:tc>
          <w:tcPr>
            <w:tcW w:w="0" w:type="auto"/>
            <w:vAlign w:val="center"/>
            <w:hideMark/>
          </w:tcPr>
          <w:p w14:paraId="2E0C3157" w14:textId="77777777" w:rsidR="00D90EB6" w:rsidRPr="009F2915" w:rsidRDefault="00D90EB6" w:rsidP="00CE2989">
            <w:pPr>
              <w:pStyle w:val="2fd"/>
              <w:spacing w:line="384" w:lineRule="auto"/>
              <w:jc w:val="center"/>
              <w:rPr>
                <w:bCs/>
              </w:rPr>
            </w:pPr>
            <w:r w:rsidRPr="009F2915">
              <w:rPr>
                <w:bCs/>
              </w:rPr>
              <w:t>Методика/шкала</w:t>
            </w:r>
          </w:p>
        </w:tc>
        <w:tc>
          <w:tcPr>
            <w:tcW w:w="0" w:type="auto"/>
            <w:vAlign w:val="center"/>
            <w:hideMark/>
          </w:tcPr>
          <w:p w14:paraId="24CD9240" w14:textId="77777777" w:rsidR="00D90EB6" w:rsidRPr="009F2915" w:rsidRDefault="00D90EB6" w:rsidP="00CE2989">
            <w:pPr>
              <w:pStyle w:val="2fd"/>
              <w:spacing w:line="384" w:lineRule="auto"/>
              <w:jc w:val="center"/>
              <w:rPr>
                <w:bCs/>
              </w:rPr>
            </w:pPr>
            <w:proofErr w:type="spellStart"/>
            <w:r w:rsidRPr="009F2915">
              <w:rPr>
                <w:bCs/>
              </w:rPr>
              <w:t>Md</w:t>
            </w:r>
            <w:proofErr w:type="spellEnd"/>
          </w:p>
        </w:tc>
        <w:tc>
          <w:tcPr>
            <w:tcW w:w="0" w:type="auto"/>
            <w:vAlign w:val="center"/>
            <w:hideMark/>
          </w:tcPr>
          <w:p w14:paraId="7D706B33" w14:textId="77777777" w:rsidR="00D90EB6" w:rsidRPr="009F2915" w:rsidRDefault="00D90EB6" w:rsidP="00CE2989">
            <w:pPr>
              <w:pStyle w:val="2fd"/>
              <w:spacing w:line="384" w:lineRule="auto"/>
              <w:jc w:val="center"/>
              <w:rPr>
                <w:bCs/>
              </w:rPr>
            </w:pPr>
            <w:r w:rsidRPr="009F2915">
              <w:rPr>
                <w:bCs/>
              </w:rPr>
              <w:t>q</w:t>
            </w:r>
          </w:p>
        </w:tc>
        <w:tc>
          <w:tcPr>
            <w:tcW w:w="0" w:type="auto"/>
            <w:vAlign w:val="center"/>
            <w:hideMark/>
          </w:tcPr>
          <w:p w14:paraId="5CCD8E71" w14:textId="77777777" w:rsidR="00D90EB6" w:rsidRPr="009F2915" w:rsidRDefault="00D90EB6" w:rsidP="00CE2989">
            <w:pPr>
              <w:pStyle w:val="2fd"/>
              <w:spacing w:line="384" w:lineRule="auto"/>
              <w:jc w:val="center"/>
              <w:rPr>
                <w:bCs/>
              </w:rPr>
            </w:pPr>
            <w:r w:rsidRPr="009F2915">
              <w:rPr>
                <w:bCs/>
              </w:rPr>
              <w:t>t-критерій</w:t>
            </w:r>
          </w:p>
        </w:tc>
        <w:tc>
          <w:tcPr>
            <w:tcW w:w="0" w:type="auto"/>
            <w:vAlign w:val="center"/>
            <w:hideMark/>
          </w:tcPr>
          <w:p w14:paraId="54DE7C43" w14:textId="77777777" w:rsidR="00D90EB6" w:rsidRPr="009F2915" w:rsidRDefault="00D90EB6" w:rsidP="00CE2989">
            <w:pPr>
              <w:pStyle w:val="2fd"/>
              <w:spacing w:line="384" w:lineRule="auto"/>
              <w:jc w:val="center"/>
              <w:rPr>
                <w:bCs/>
              </w:rPr>
            </w:pPr>
            <w:r w:rsidRPr="009F2915">
              <w:rPr>
                <w:bCs/>
              </w:rPr>
              <w:t>p</w:t>
            </w:r>
          </w:p>
        </w:tc>
      </w:tr>
      <w:tr w:rsidR="00D90EB6" w:rsidRPr="009F2915" w14:paraId="5C17F355" w14:textId="77777777" w:rsidTr="00CE2989">
        <w:tc>
          <w:tcPr>
            <w:tcW w:w="0" w:type="auto"/>
            <w:vAlign w:val="center"/>
            <w:hideMark/>
          </w:tcPr>
          <w:p w14:paraId="40698708" w14:textId="77777777" w:rsidR="00D90EB6" w:rsidRPr="009F2915" w:rsidRDefault="00D90EB6" w:rsidP="00CE2989">
            <w:pPr>
              <w:pStyle w:val="2fd"/>
              <w:spacing w:line="384" w:lineRule="auto"/>
              <w:jc w:val="center"/>
              <w:rPr>
                <w:bCs/>
              </w:rPr>
            </w:pPr>
            <w:r w:rsidRPr="009F2915">
              <w:rPr>
                <w:bCs/>
              </w:rPr>
              <w:lastRenderedPageBreak/>
              <w:t>PSS-10 (сприйманий стрес)</w:t>
            </w:r>
          </w:p>
        </w:tc>
        <w:tc>
          <w:tcPr>
            <w:tcW w:w="0" w:type="auto"/>
            <w:vAlign w:val="center"/>
            <w:hideMark/>
          </w:tcPr>
          <w:p w14:paraId="2B6E059D" w14:textId="77777777" w:rsidR="00D90EB6" w:rsidRPr="009F2915" w:rsidRDefault="00D90EB6" w:rsidP="00CE2989">
            <w:pPr>
              <w:pStyle w:val="2fd"/>
              <w:spacing w:line="384" w:lineRule="auto"/>
              <w:jc w:val="center"/>
              <w:rPr>
                <w:bCs/>
              </w:rPr>
            </w:pPr>
            <w:r w:rsidRPr="009F2915">
              <w:rPr>
                <w:bCs/>
              </w:rPr>
              <w:t>8,47</w:t>
            </w:r>
          </w:p>
        </w:tc>
        <w:tc>
          <w:tcPr>
            <w:tcW w:w="0" w:type="auto"/>
            <w:vAlign w:val="center"/>
            <w:hideMark/>
          </w:tcPr>
          <w:p w14:paraId="36DA2B5B" w14:textId="77777777" w:rsidR="00D90EB6" w:rsidRPr="009F2915" w:rsidRDefault="00D90EB6" w:rsidP="00CE2989">
            <w:pPr>
              <w:pStyle w:val="2fd"/>
              <w:spacing w:line="384" w:lineRule="auto"/>
              <w:jc w:val="center"/>
              <w:rPr>
                <w:bCs/>
              </w:rPr>
            </w:pPr>
            <w:r w:rsidRPr="009F2915">
              <w:rPr>
                <w:bCs/>
              </w:rPr>
              <w:t>0,52</w:t>
            </w:r>
          </w:p>
        </w:tc>
        <w:tc>
          <w:tcPr>
            <w:tcW w:w="0" w:type="auto"/>
            <w:vAlign w:val="center"/>
            <w:hideMark/>
          </w:tcPr>
          <w:p w14:paraId="6ABE1B4C" w14:textId="77777777" w:rsidR="00D90EB6" w:rsidRPr="009F2915" w:rsidRDefault="00D90EB6" w:rsidP="00CE2989">
            <w:pPr>
              <w:pStyle w:val="2fd"/>
              <w:spacing w:line="384" w:lineRule="auto"/>
              <w:jc w:val="center"/>
              <w:rPr>
                <w:bCs/>
              </w:rPr>
            </w:pPr>
            <w:r w:rsidRPr="009F2915">
              <w:rPr>
                <w:bCs/>
              </w:rPr>
              <w:t>63,09</w:t>
            </w:r>
          </w:p>
        </w:tc>
        <w:tc>
          <w:tcPr>
            <w:tcW w:w="0" w:type="auto"/>
            <w:vAlign w:val="center"/>
            <w:hideMark/>
          </w:tcPr>
          <w:p w14:paraId="1A2A1944" w14:textId="77777777" w:rsidR="00D90EB6" w:rsidRPr="009F2915" w:rsidRDefault="00D90EB6" w:rsidP="00CE2989">
            <w:pPr>
              <w:pStyle w:val="2fd"/>
              <w:spacing w:line="384" w:lineRule="auto"/>
              <w:jc w:val="center"/>
              <w:rPr>
                <w:bCs/>
              </w:rPr>
            </w:pPr>
            <w:r w:rsidRPr="009F2915">
              <w:rPr>
                <w:bCs/>
              </w:rPr>
              <w:t>&lt; 0,001</w:t>
            </w:r>
          </w:p>
        </w:tc>
      </w:tr>
      <w:tr w:rsidR="00D90EB6" w:rsidRPr="009F2915" w14:paraId="413331B1" w14:textId="77777777" w:rsidTr="00CE2989">
        <w:tc>
          <w:tcPr>
            <w:tcW w:w="0" w:type="auto"/>
            <w:vAlign w:val="center"/>
            <w:hideMark/>
          </w:tcPr>
          <w:p w14:paraId="1DDEF579" w14:textId="77777777" w:rsidR="00D90EB6" w:rsidRPr="009F2915" w:rsidRDefault="00D90EB6" w:rsidP="00CE2989">
            <w:pPr>
              <w:pStyle w:val="2fd"/>
              <w:spacing w:line="384" w:lineRule="auto"/>
              <w:jc w:val="center"/>
              <w:rPr>
                <w:bCs/>
              </w:rPr>
            </w:pPr>
            <w:r w:rsidRPr="009F2915">
              <w:rPr>
                <w:bCs/>
              </w:rPr>
              <w:t>DASS-21 (депресія)</w:t>
            </w:r>
          </w:p>
        </w:tc>
        <w:tc>
          <w:tcPr>
            <w:tcW w:w="0" w:type="auto"/>
            <w:vAlign w:val="center"/>
            <w:hideMark/>
          </w:tcPr>
          <w:p w14:paraId="0D7BE486" w14:textId="77777777" w:rsidR="00D90EB6" w:rsidRPr="009F2915" w:rsidRDefault="00D90EB6" w:rsidP="00CE2989">
            <w:pPr>
              <w:pStyle w:val="2fd"/>
              <w:spacing w:line="384" w:lineRule="auto"/>
              <w:jc w:val="center"/>
              <w:rPr>
                <w:bCs/>
              </w:rPr>
            </w:pPr>
            <w:r w:rsidRPr="009F2915">
              <w:rPr>
                <w:bCs/>
              </w:rPr>
              <w:t>6,33</w:t>
            </w:r>
          </w:p>
        </w:tc>
        <w:tc>
          <w:tcPr>
            <w:tcW w:w="0" w:type="auto"/>
            <w:vAlign w:val="center"/>
            <w:hideMark/>
          </w:tcPr>
          <w:p w14:paraId="64FA99AE" w14:textId="77777777" w:rsidR="00D90EB6" w:rsidRPr="009F2915" w:rsidRDefault="00D90EB6" w:rsidP="00CE2989">
            <w:pPr>
              <w:pStyle w:val="2fd"/>
              <w:spacing w:line="384" w:lineRule="auto"/>
              <w:jc w:val="center"/>
              <w:rPr>
                <w:bCs/>
              </w:rPr>
            </w:pPr>
            <w:r w:rsidRPr="009F2915">
              <w:rPr>
                <w:bCs/>
              </w:rPr>
              <w:t>0,90</w:t>
            </w:r>
          </w:p>
        </w:tc>
        <w:tc>
          <w:tcPr>
            <w:tcW w:w="0" w:type="auto"/>
            <w:vAlign w:val="center"/>
            <w:hideMark/>
          </w:tcPr>
          <w:p w14:paraId="7CE6A078" w14:textId="77777777" w:rsidR="00D90EB6" w:rsidRPr="009F2915" w:rsidRDefault="00D90EB6" w:rsidP="00CE2989">
            <w:pPr>
              <w:pStyle w:val="2fd"/>
              <w:spacing w:line="384" w:lineRule="auto"/>
              <w:jc w:val="center"/>
              <w:rPr>
                <w:bCs/>
              </w:rPr>
            </w:pPr>
            <w:r w:rsidRPr="009F2915">
              <w:rPr>
                <w:bCs/>
              </w:rPr>
              <w:t>27,24</w:t>
            </w:r>
          </w:p>
        </w:tc>
        <w:tc>
          <w:tcPr>
            <w:tcW w:w="0" w:type="auto"/>
            <w:vAlign w:val="center"/>
            <w:hideMark/>
          </w:tcPr>
          <w:p w14:paraId="36A709E4" w14:textId="77777777" w:rsidR="00D90EB6" w:rsidRPr="009F2915" w:rsidRDefault="00D90EB6" w:rsidP="00CE2989">
            <w:pPr>
              <w:pStyle w:val="2fd"/>
              <w:spacing w:line="384" w:lineRule="auto"/>
              <w:jc w:val="center"/>
              <w:rPr>
                <w:bCs/>
              </w:rPr>
            </w:pPr>
            <w:r w:rsidRPr="009F2915">
              <w:rPr>
                <w:bCs/>
              </w:rPr>
              <w:t>&lt; 0,001</w:t>
            </w:r>
          </w:p>
        </w:tc>
      </w:tr>
      <w:tr w:rsidR="00D90EB6" w:rsidRPr="009F2915" w14:paraId="6596F884" w14:textId="77777777" w:rsidTr="00CE2989">
        <w:tc>
          <w:tcPr>
            <w:tcW w:w="0" w:type="auto"/>
            <w:vAlign w:val="center"/>
            <w:hideMark/>
          </w:tcPr>
          <w:p w14:paraId="6406202D" w14:textId="77777777" w:rsidR="00D90EB6" w:rsidRPr="009F2915" w:rsidRDefault="00D90EB6" w:rsidP="00CE2989">
            <w:pPr>
              <w:pStyle w:val="2fd"/>
              <w:spacing w:line="384" w:lineRule="auto"/>
              <w:jc w:val="center"/>
              <w:rPr>
                <w:bCs/>
              </w:rPr>
            </w:pPr>
            <w:r w:rsidRPr="009F2915">
              <w:rPr>
                <w:bCs/>
              </w:rPr>
              <w:t>DASS-21 (тривога)</w:t>
            </w:r>
          </w:p>
        </w:tc>
        <w:tc>
          <w:tcPr>
            <w:tcW w:w="0" w:type="auto"/>
            <w:vAlign w:val="center"/>
            <w:hideMark/>
          </w:tcPr>
          <w:p w14:paraId="5A0D461F" w14:textId="77777777" w:rsidR="00D90EB6" w:rsidRPr="009F2915" w:rsidRDefault="00D90EB6" w:rsidP="00CE2989">
            <w:pPr>
              <w:pStyle w:val="2fd"/>
              <w:spacing w:line="384" w:lineRule="auto"/>
              <w:jc w:val="center"/>
              <w:rPr>
                <w:bCs/>
              </w:rPr>
            </w:pPr>
            <w:r w:rsidRPr="009F2915">
              <w:rPr>
                <w:bCs/>
              </w:rPr>
              <w:t>4,87</w:t>
            </w:r>
          </w:p>
        </w:tc>
        <w:tc>
          <w:tcPr>
            <w:tcW w:w="0" w:type="auto"/>
            <w:vAlign w:val="center"/>
            <w:hideMark/>
          </w:tcPr>
          <w:p w14:paraId="4A48030E" w14:textId="77777777" w:rsidR="00D90EB6" w:rsidRPr="009F2915" w:rsidRDefault="00D90EB6" w:rsidP="00CE2989">
            <w:pPr>
              <w:pStyle w:val="2fd"/>
              <w:spacing w:line="384" w:lineRule="auto"/>
              <w:jc w:val="center"/>
              <w:rPr>
                <w:bCs/>
              </w:rPr>
            </w:pPr>
            <w:r w:rsidRPr="009F2915">
              <w:rPr>
                <w:bCs/>
              </w:rPr>
              <w:t>0,92</w:t>
            </w:r>
          </w:p>
        </w:tc>
        <w:tc>
          <w:tcPr>
            <w:tcW w:w="0" w:type="auto"/>
            <w:vAlign w:val="center"/>
            <w:hideMark/>
          </w:tcPr>
          <w:p w14:paraId="47AA0A39" w14:textId="77777777" w:rsidR="00D90EB6" w:rsidRPr="009F2915" w:rsidRDefault="00D90EB6" w:rsidP="00CE2989">
            <w:pPr>
              <w:pStyle w:val="2fd"/>
              <w:spacing w:line="384" w:lineRule="auto"/>
              <w:jc w:val="center"/>
              <w:rPr>
                <w:bCs/>
              </w:rPr>
            </w:pPr>
            <w:r w:rsidRPr="009F2915">
              <w:rPr>
                <w:bCs/>
              </w:rPr>
              <w:t>20,50</w:t>
            </w:r>
          </w:p>
        </w:tc>
        <w:tc>
          <w:tcPr>
            <w:tcW w:w="0" w:type="auto"/>
            <w:vAlign w:val="center"/>
            <w:hideMark/>
          </w:tcPr>
          <w:p w14:paraId="61571A40" w14:textId="77777777" w:rsidR="00D90EB6" w:rsidRPr="009F2915" w:rsidRDefault="00D90EB6" w:rsidP="00CE2989">
            <w:pPr>
              <w:pStyle w:val="2fd"/>
              <w:spacing w:line="384" w:lineRule="auto"/>
              <w:jc w:val="center"/>
              <w:rPr>
                <w:bCs/>
              </w:rPr>
            </w:pPr>
            <w:r w:rsidRPr="009F2915">
              <w:rPr>
                <w:bCs/>
              </w:rPr>
              <w:t>&lt; 0,001</w:t>
            </w:r>
          </w:p>
        </w:tc>
      </w:tr>
      <w:tr w:rsidR="00D90EB6" w:rsidRPr="009F2915" w14:paraId="037FE1E0" w14:textId="77777777" w:rsidTr="00CE2989">
        <w:tc>
          <w:tcPr>
            <w:tcW w:w="0" w:type="auto"/>
            <w:vAlign w:val="center"/>
            <w:hideMark/>
          </w:tcPr>
          <w:p w14:paraId="6BC8D60A" w14:textId="77777777" w:rsidR="00D90EB6" w:rsidRPr="009F2915" w:rsidRDefault="00D90EB6" w:rsidP="00CE2989">
            <w:pPr>
              <w:pStyle w:val="2fd"/>
              <w:spacing w:line="384" w:lineRule="auto"/>
              <w:jc w:val="center"/>
              <w:rPr>
                <w:bCs/>
              </w:rPr>
            </w:pPr>
            <w:r w:rsidRPr="009F2915">
              <w:rPr>
                <w:bCs/>
              </w:rPr>
              <w:t>DASS-21 (стрес)</w:t>
            </w:r>
          </w:p>
        </w:tc>
        <w:tc>
          <w:tcPr>
            <w:tcW w:w="0" w:type="auto"/>
            <w:vAlign w:val="center"/>
            <w:hideMark/>
          </w:tcPr>
          <w:p w14:paraId="12C821AA" w14:textId="77777777" w:rsidR="00D90EB6" w:rsidRPr="009F2915" w:rsidRDefault="00D90EB6" w:rsidP="00CE2989">
            <w:pPr>
              <w:pStyle w:val="2fd"/>
              <w:spacing w:line="384" w:lineRule="auto"/>
              <w:jc w:val="center"/>
              <w:rPr>
                <w:bCs/>
              </w:rPr>
            </w:pPr>
            <w:r w:rsidRPr="009F2915">
              <w:rPr>
                <w:bCs/>
              </w:rPr>
              <w:t>6,40</w:t>
            </w:r>
          </w:p>
        </w:tc>
        <w:tc>
          <w:tcPr>
            <w:tcW w:w="0" w:type="auto"/>
            <w:vAlign w:val="center"/>
            <w:hideMark/>
          </w:tcPr>
          <w:p w14:paraId="22C03D1E" w14:textId="77777777" w:rsidR="00D90EB6" w:rsidRPr="009F2915" w:rsidRDefault="00D90EB6" w:rsidP="00CE2989">
            <w:pPr>
              <w:pStyle w:val="2fd"/>
              <w:spacing w:line="384" w:lineRule="auto"/>
              <w:jc w:val="center"/>
              <w:rPr>
                <w:bCs/>
              </w:rPr>
            </w:pPr>
            <w:r w:rsidRPr="009F2915">
              <w:rPr>
                <w:bCs/>
              </w:rPr>
              <w:t>0,83</w:t>
            </w:r>
          </w:p>
        </w:tc>
        <w:tc>
          <w:tcPr>
            <w:tcW w:w="0" w:type="auto"/>
            <w:vAlign w:val="center"/>
            <w:hideMark/>
          </w:tcPr>
          <w:p w14:paraId="43F570E1" w14:textId="77777777" w:rsidR="00D90EB6" w:rsidRPr="009F2915" w:rsidRDefault="00D90EB6" w:rsidP="00CE2989">
            <w:pPr>
              <w:pStyle w:val="2fd"/>
              <w:spacing w:line="384" w:lineRule="auto"/>
              <w:jc w:val="center"/>
              <w:rPr>
                <w:bCs/>
              </w:rPr>
            </w:pPr>
            <w:r w:rsidRPr="009F2915">
              <w:rPr>
                <w:bCs/>
              </w:rPr>
              <w:t>29,86</w:t>
            </w:r>
          </w:p>
        </w:tc>
        <w:tc>
          <w:tcPr>
            <w:tcW w:w="0" w:type="auto"/>
            <w:vAlign w:val="center"/>
            <w:hideMark/>
          </w:tcPr>
          <w:p w14:paraId="39F83E6E" w14:textId="77777777" w:rsidR="00D90EB6" w:rsidRPr="009F2915" w:rsidRDefault="00D90EB6" w:rsidP="00CE2989">
            <w:pPr>
              <w:pStyle w:val="2fd"/>
              <w:spacing w:line="384" w:lineRule="auto"/>
              <w:jc w:val="center"/>
              <w:rPr>
                <w:bCs/>
              </w:rPr>
            </w:pPr>
            <w:r w:rsidRPr="009F2915">
              <w:rPr>
                <w:bCs/>
              </w:rPr>
              <w:t>&lt; 0,001</w:t>
            </w:r>
          </w:p>
        </w:tc>
      </w:tr>
      <w:tr w:rsidR="00D90EB6" w:rsidRPr="009F2915" w14:paraId="64F7DBC6" w14:textId="77777777" w:rsidTr="00CE2989">
        <w:tc>
          <w:tcPr>
            <w:tcW w:w="0" w:type="auto"/>
            <w:vAlign w:val="center"/>
            <w:hideMark/>
          </w:tcPr>
          <w:p w14:paraId="5C08EEAB" w14:textId="77777777" w:rsidR="00D90EB6" w:rsidRPr="009F2915" w:rsidRDefault="00D90EB6" w:rsidP="00CE2989">
            <w:pPr>
              <w:pStyle w:val="2fd"/>
              <w:spacing w:line="384" w:lineRule="auto"/>
              <w:jc w:val="center"/>
              <w:rPr>
                <w:bCs/>
              </w:rPr>
            </w:pPr>
            <w:r w:rsidRPr="009F2915">
              <w:rPr>
                <w:bCs/>
              </w:rPr>
              <w:t>GBB-8 (соматичні скарги)</w:t>
            </w:r>
          </w:p>
        </w:tc>
        <w:tc>
          <w:tcPr>
            <w:tcW w:w="0" w:type="auto"/>
            <w:vAlign w:val="center"/>
            <w:hideMark/>
          </w:tcPr>
          <w:p w14:paraId="5DB8FAF9" w14:textId="77777777" w:rsidR="00D90EB6" w:rsidRPr="009F2915" w:rsidRDefault="00D90EB6" w:rsidP="00CE2989">
            <w:pPr>
              <w:pStyle w:val="2fd"/>
              <w:spacing w:line="384" w:lineRule="auto"/>
              <w:jc w:val="center"/>
              <w:rPr>
                <w:bCs/>
              </w:rPr>
            </w:pPr>
            <w:r w:rsidRPr="009F2915">
              <w:rPr>
                <w:bCs/>
              </w:rPr>
              <w:t>9,20</w:t>
            </w:r>
          </w:p>
        </w:tc>
        <w:tc>
          <w:tcPr>
            <w:tcW w:w="0" w:type="auto"/>
            <w:vAlign w:val="center"/>
            <w:hideMark/>
          </w:tcPr>
          <w:p w14:paraId="1C810F08" w14:textId="77777777" w:rsidR="00D90EB6" w:rsidRPr="009F2915" w:rsidRDefault="00D90EB6" w:rsidP="00CE2989">
            <w:pPr>
              <w:pStyle w:val="2fd"/>
              <w:spacing w:line="384" w:lineRule="auto"/>
              <w:jc w:val="center"/>
              <w:rPr>
                <w:bCs/>
              </w:rPr>
            </w:pPr>
            <w:r w:rsidRPr="009F2915">
              <w:rPr>
                <w:bCs/>
              </w:rPr>
              <w:t>1,15</w:t>
            </w:r>
          </w:p>
        </w:tc>
        <w:tc>
          <w:tcPr>
            <w:tcW w:w="0" w:type="auto"/>
            <w:vAlign w:val="center"/>
            <w:hideMark/>
          </w:tcPr>
          <w:p w14:paraId="1E2A60F4" w14:textId="77777777" w:rsidR="00D90EB6" w:rsidRPr="009F2915" w:rsidRDefault="00D90EB6" w:rsidP="00CE2989">
            <w:pPr>
              <w:pStyle w:val="2fd"/>
              <w:spacing w:line="384" w:lineRule="auto"/>
              <w:jc w:val="center"/>
              <w:rPr>
                <w:bCs/>
              </w:rPr>
            </w:pPr>
            <w:r w:rsidRPr="009F2915">
              <w:rPr>
                <w:bCs/>
              </w:rPr>
              <w:t>30,98</w:t>
            </w:r>
          </w:p>
        </w:tc>
        <w:tc>
          <w:tcPr>
            <w:tcW w:w="0" w:type="auto"/>
            <w:vAlign w:val="center"/>
            <w:hideMark/>
          </w:tcPr>
          <w:p w14:paraId="5AD62936" w14:textId="77777777" w:rsidR="00D90EB6" w:rsidRPr="009F2915" w:rsidRDefault="00D90EB6" w:rsidP="00CE2989">
            <w:pPr>
              <w:pStyle w:val="2fd"/>
              <w:spacing w:line="384" w:lineRule="auto"/>
              <w:jc w:val="center"/>
              <w:rPr>
                <w:bCs/>
              </w:rPr>
            </w:pPr>
            <w:r w:rsidRPr="009F2915">
              <w:rPr>
                <w:bCs/>
              </w:rPr>
              <w:t>&lt; 0,001</w:t>
            </w:r>
          </w:p>
        </w:tc>
      </w:tr>
    </w:tbl>
    <w:p w14:paraId="13B72EFF" w14:textId="77777777" w:rsidR="00D90EB6" w:rsidRPr="009F2915" w:rsidRDefault="00D90EB6" w:rsidP="00D90EB6">
      <w:pPr>
        <w:pStyle w:val="1fa"/>
        <w:spacing w:line="384" w:lineRule="auto"/>
        <w:rPr>
          <w:b w:val="0"/>
          <w:bCs/>
          <w:lang w:val="uk-UA"/>
        </w:rPr>
      </w:pPr>
    </w:p>
    <w:p w14:paraId="7592ADF9"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 отриманих даних можна зробити висновок, що арт-терапевтична програма корекції психосоматичних проявів хронічного стресу здійснила статистично значущий вплив (при р &lt; 0,001) на всі досліджувані характеристики: рівень сприйманого стресу за методикою PSS-10 знизився в середньому на 8,47 балів, що свідчить про суттєве зменшення суб'єктивного переживання стресу учасницями програми; показники депресії за шкалою DASS-21 знизилися в середньому на 6,33 балів, що відображає покращення емоційного стану та зменшення депресивних переживань; показники тривоги за шкалою DASS-21 знизилися в середньому на 4,87 балів, що вказує на зменшення тривожних станів та занепокоєння; показники стресу за шкалою DASS-21 знизилися в середньому на 6,40 балів, що підтверджує ефективність програми у зниженні загального рівня напруження; загальний показник соматичних скарг за методикою GBB-8 знизився в середньому на 9,20 балів, що є найбільш вираженою позитивною динамікою та свідчить про суттєве зменшення психосоматичних проявів хронічного стресу.</w:t>
      </w:r>
    </w:p>
    <w:p w14:paraId="17291249"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Таким чином, результат оцінки ефективності формувального експерименту за допомогою t-критерію Стьюдента підтверджує ефективність розробленої арт-терапевтичної програми корекції психосоматичних проявів хронічного стресу у жінок середнього віку. Статистично значущі зміни на рівні р &lt; 0,001 за всіма методиками та шкалами засвідчують, що програма сприяє зниженню рівня сприйманого стресу, покращенню емоційного стану (зменшення депресії, тривоги та стресу) та зменшенню вираженості психосоматичних скарг. Отримані </w:t>
      </w:r>
      <w:r w:rsidRPr="009F2915">
        <w:rPr>
          <w:b w:val="0"/>
          <w:bCs/>
          <w:lang w:val="uk-UA"/>
        </w:rPr>
        <w:lastRenderedPageBreak/>
        <w:t xml:space="preserve">результати підтверджують припущення дослідження про ефективність арт-терапії як </w:t>
      </w:r>
      <w:proofErr w:type="spellStart"/>
      <w:r w:rsidRPr="009F2915">
        <w:rPr>
          <w:b w:val="0"/>
          <w:bCs/>
          <w:lang w:val="uk-UA"/>
        </w:rPr>
        <w:t>ресурсо</w:t>
      </w:r>
      <w:proofErr w:type="spellEnd"/>
      <w:r w:rsidRPr="009F2915">
        <w:rPr>
          <w:b w:val="0"/>
          <w:bCs/>
          <w:lang w:val="uk-UA"/>
        </w:rPr>
        <w:t>-орієнтованого методу корекції психосоматичних проявів хронічного стресу.</w:t>
      </w:r>
    </w:p>
    <w:p w14:paraId="1DAF327E" w14:textId="77777777" w:rsidR="00D90EB6" w:rsidRPr="009F2915" w:rsidRDefault="00D90EB6" w:rsidP="00D90EB6">
      <w:pPr>
        <w:pStyle w:val="1fa"/>
        <w:spacing w:line="384" w:lineRule="auto"/>
        <w:ind w:firstLine="709"/>
        <w:jc w:val="both"/>
        <w:rPr>
          <w:b w:val="0"/>
          <w:bCs/>
          <w:lang w:val="uk-UA"/>
        </w:rPr>
      </w:pPr>
      <w:r w:rsidRPr="009F2915">
        <w:rPr>
          <w:b w:val="0"/>
          <w:bCs/>
          <w:lang w:val="uk-UA"/>
        </w:rPr>
        <w:t>У  розділі здійснено теоретичне обґрунтування та практичну реалізацію арт-терапевтичної програми корекції психосоматичних проявів хронічного стресу у жінок середнього віку.</w:t>
      </w:r>
    </w:p>
    <w:p w14:paraId="6530D98C"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Проаналізовано арт-терапію як </w:t>
      </w:r>
      <w:proofErr w:type="spellStart"/>
      <w:r w:rsidRPr="009F2915">
        <w:rPr>
          <w:b w:val="0"/>
          <w:bCs/>
          <w:lang w:val="uk-UA"/>
        </w:rPr>
        <w:t>ресурсо</w:t>
      </w:r>
      <w:proofErr w:type="spellEnd"/>
      <w:r w:rsidRPr="009F2915">
        <w:rPr>
          <w:b w:val="0"/>
          <w:bCs/>
          <w:lang w:val="uk-UA"/>
        </w:rPr>
        <w:t xml:space="preserve">-орієнтований метод корекції психосоматичних проявів. Встановлено, що арт-терапія є науково обґрунтованим методом, ефективність якого підтверджена численними дослідженнями вітчизняних та зарубіжних авторів. Особливе значення арт-терапії полягає у можливості одночасної роботи з емоційним станом та тілесними симптомами через активізацію творчого потенціалу особистості. Визначено основні принципи розробки програми: </w:t>
      </w:r>
      <w:proofErr w:type="spellStart"/>
      <w:r w:rsidRPr="009F2915">
        <w:rPr>
          <w:b w:val="0"/>
          <w:bCs/>
          <w:lang w:val="uk-UA"/>
        </w:rPr>
        <w:t>ресурсно</w:t>
      </w:r>
      <w:proofErr w:type="spellEnd"/>
      <w:r w:rsidRPr="009F2915">
        <w:rPr>
          <w:b w:val="0"/>
          <w:bCs/>
          <w:lang w:val="uk-UA"/>
        </w:rPr>
        <w:t xml:space="preserve">-орієнтованість, </w:t>
      </w:r>
      <w:proofErr w:type="spellStart"/>
      <w:r w:rsidRPr="009F2915">
        <w:rPr>
          <w:b w:val="0"/>
          <w:bCs/>
          <w:lang w:val="uk-UA"/>
        </w:rPr>
        <w:t>безоцінність</w:t>
      </w:r>
      <w:proofErr w:type="spellEnd"/>
      <w:r w:rsidRPr="009F2915">
        <w:rPr>
          <w:b w:val="0"/>
          <w:bCs/>
          <w:lang w:val="uk-UA"/>
        </w:rPr>
        <w:t>, безпека, тілесна усвідомленість та поступовість.</w:t>
      </w:r>
    </w:p>
    <w:p w14:paraId="1E16BE88"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Розроблено та впроваджено арт-терапевтичну програму корекції психосоматичних проявів хронічного стресу. Програма включала 10 занять тривалістю 1,5 години кожне з періодичністю один раз на тиждень. Заняття проводилися в онлайн-форматі через платформу </w:t>
      </w:r>
      <w:proofErr w:type="spellStart"/>
      <w:r w:rsidRPr="009F2915">
        <w:rPr>
          <w:b w:val="0"/>
          <w:bCs/>
          <w:lang w:val="uk-UA"/>
        </w:rPr>
        <w:t>Zoom</w:t>
      </w:r>
      <w:proofErr w:type="spellEnd"/>
      <w:r w:rsidRPr="009F2915">
        <w:rPr>
          <w:b w:val="0"/>
          <w:bCs/>
          <w:lang w:val="uk-UA"/>
        </w:rPr>
        <w:t xml:space="preserve">. Програма охоплювала різні аспекти роботи з психосоматичними проявами: усвідомлення стресу та його тілесних проявів, формування ресурсів релаксації, вивільнення накопиченого напруження, покращення контакту з тілом, трансформацію негативних переживань та активізацію особистісних ресурсів. Використовувалися техніки візуалізації, </w:t>
      </w:r>
      <w:proofErr w:type="spellStart"/>
      <w:r w:rsidRPr="009F2915">
        <w:rPr>
          <w:b w:val="0"/>
          <w:bCs/>
          <w:lang w:val="uk-UA"/>
        </w:rPr>
        <w:t>мандалотерапії</w:t>
      </w:r>
      <w:proofErr w:type="spellEnd"/>
      <w:r w:rsidRPr="009F2915">
        <w:rPr>
          <w:b w:val="0"/>
          <w:bCs/>
          <w:lang w:val="uk-UA"/>
        </w:rPr>
        <w:t>, експресивного малювання, роботи з пластичними матеріалами та колажу.</w:t>
      </w:r>
    </w:p>
    <w:p w14:paraId="699825BF" w14:textId="77777777" w:rsidR="00D90EB6" w:rsidRPr="009F2915" w:rsidRDefault="00D90EB6" w:rsidP="00D90EB6">
      <w:pPr>
        <w:pStyle w:val="1fa"/>
        <w:spacing w:line="384" w:lineRule="auto"/>
        <w:ind w:firstLine="709"/>
        <w:jc w:val="both"/>
        <w:rPr>
          <w:b w:val="0"/>
          <w:bCs/>
          <w:lang w:val="uk-UA"/>
        </w:rPr>
      </w:pPr>
      <w:r w:rsidRPr="009F2915">
        <w:rPr>
          <w:b w:val="0"/>
          <w:bCs/>
          <w:lang w:val="uk-UA"/>
        </w:rPr>
        <w:t xml:space="preserve">Проведено формувальний експеримент та здійснено психологічний аналіз його результатів. За всіма досліджуваними показниками зафіксовано суттєве покращення в експериментальній групі. Рівень сприйманого стресу за PSS-10 </w:t>
      </w:r>
      <w:r w:rsidRPr="009F2915">
        <w:rPr>
          <w:b w:val="0"/>
          <w:bCs/>
          <w:lang w:val="uk-UA"/>
        </w:rPr>
        <w:lastRenderedPageBreak/>
        <w:t>знизився у всіх учасниць програми: до програми 93,3% мали високий рівень, після програми усі 100% перейшли до категорії помірного рівня. Показники депресії, тривоги та стресу за DASS-21 значно покращилися: відсоток учасниць з дуже важким рівнем знизився з 53,3% до 0% за всіма шкалами. Вираженість психосоматичних скарг за GBB-8 суттєво зменшилася: відсоток учасниць з високим рівнем скарг знизився з 66,7% до 6,7%.</w:t>
      </w:r>
    </w:p>
    <w:p w14:paraId="0CECEF06" w14:textId="77777777" w:rsidR="00D90EB6" w:rsidRPr="009F2915" w:rsidRDefault="00D90EB6" w:rsidP="00D90EB6">
      <w:pPr>
        <w:pStyle w:val="1fa"/>
        <w:spacing w:line="384" w:lineRule="auto"/>
        <w:ind w:firstLine="709"/>
        <w:jc w:val="both"/>
        <w:rPr>
          <w:b w:val="0"/>
          <w:bCs/>
          <w:lang w:val="uk-UA"/>
        </w:rPr>
      </w:pPr>
      <w:r w:rsidRPr="009F2915">
        <w:rPr>
          <w:b w:val="0"/>
          <w:bCs/>
          <w:lang w:val="uk-UA"/>
        </w:rPr>
        <w:t>Здійснено оцінку ефективності корекційних заходів за допомогою t-критерію Стьюдента. Статистичний аналіз підтвердив значущість змін на рівні р &lt; 0,001 за всіма методиками. Значення t-критерію становили: для PSS-10 - 63,09, для шкали депресії DASS-21 - 27,24, для шкали тривоги DASS-21 - 20,50, для шкали стресу DASS-21 - 29,86, для GBB-8 - 30,98. Найбільш виражена позитивна динаміка спостерігалася за показником психосоматичних скарг (середнє зниження 9,20 балів) та сприйманого стресу (середнє зниження 8,47 балів). Отримані результати підтверджують припущення дослідження про ефективність арт-терапії як методу корекції психосоматичних проявів хронічного стресу.</w:t>
      </w:r>
    </w:p>
    <w:p w14:paraId="789A7C76" w14:textId="77777777" w:rsidR="00D90EB6" w:rsidRPr="009F2915" w:rsidRDefault="00D90EB6" w:rsidP="00D90EB6">
      <w:pPr>
        <w:spacing w:after="0" w:line="384" w:lineRule="auto"/>
        <w:rPr>
          <w:rFonts w:ascii="Times New Roman" w:hAnsi="Times New Roman" w:cs="Times New Roman"/>
          <w:sz w:val="28"/>
          <w:szCs w:val="28"/>
          <w:lang w:val="uk-UA"/>
        </w:rPr>
      </w:pPr>
    </w:p>
    <w:p w14:paraId="59BACB05" w14:textId="77777777" w:rsidR="00D90EB6" w:rsidRPr="009F2915" w:rsidRDefault="00D90EB6" w:rsidP="00371DA9">
      <w:pPr>
        <w:shd w:val="clear" w:color="auto" w:fill="FFFFFF"/>
        <w:tabs>
          <w:tab w:val="left" w:pos="720"/>
          <w:tab w:val="left" w:pos="1440"/>
          <w:tab w:val="left" w:pos="9639"/>
        </w:tabs>
        <w:spacing w:after="0" w:line="360" w:lineRule="auto"/>
        <w:jc w:val="both"/>
        <w:rPr>
          <w:rFonts w:ascii="Times New Roman" w:hAnsi="Times New Roman" w:cs="Times New Roman"/>
          <w:color w:val="000000"/>
          <w:sz w:val="28"/>
          <w:szCs w:val="28"/>
          <w:lang w:val="uk-UA"/>
        </w:rPr>
      </w:pPr>
    </w:p>
    <w:p w14:paraId="24313A14"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4F484199"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5C5300EF"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791B6ED9"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2611CEA3"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3993A683"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56264F79"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6BC51D66" w14:textId="77777777" w:rsidR="00371DA9" w:rsidRPr="009F2915"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3357A6CE" w14:textId="77777777" w:rsidR="00D90EB6" w:rsidRPr="009F2915" w:rsidRDefault="00D90EB6" w:rsidP="00326C77">
      <w:pPr>
        <w:spacing w:after="0" w:line="360" w:lineRule="auto"/>
        <w:ind w:firstLine="709"/>
        <w:jc w:val="center"/>
        <w:rPr>
          <w:rFonts w:ascii="Times New Roman" w:hAnsi="Times New Roman" w:cs="Times New Roman"/>
          <w:b/>
          <w:bCs/>
          <w:color w:val="000000"/>
          <w:sz w:val="28"/>
          <w:szCs w:val="28"/>
          <w:lang w:val="uk-UA"/>
        </w:rPr>
      </w:pPr>
    </w:p>
    <w:p w14:paraId="26BED315" w14:textId="77777777" w:rsidR="006C52A1" w:rsidRPr="009F2915" w:rsidRDefault="006C52A1" w:rsidP="00326C77">
      <w:pPr>
        <w:spacing w:after="0" w:line="360" w:lineRule="auto"/>
        <w:ind w:firstLine="709"/>
        <w:jc w:val="center"/>
        <w:rPr>
          <w:rFonts w:ascii="Times New Roman" w:hAnsi="Times New Roman" w:cs="Times New Roman"/>
          <w:b/>
          <w:bCs/>
          <w:color w:val="000000"/>
          <w:sz w:val="28"/>
          <w:szCs w:val="28"/>
          <w:lang w:val="uk-UA"/>
        </w:rPr>
      </w:pPr>
    </w:p>
    <w:p w14:paraId="08E1EC99" w14:textId="77777777" w:rsidR="006C52A1" w:rsidRPr="009F2915" w:rsidRDefault="006C52A1" w:rsidP="00326C77">
      <w:pPr>
        <w:spacing w:after="0" w:line="360" w:lineRule="auto"/>
        <w:ind w:firstLine="709"/>
        <w:jc w:val="center"/>
        <w:rPr>
          <w:rFonts w:ascii="Times New Roman" w:hAnsi="Times New Roman" w:cs="Times New Roman"/>
          <w:b/>
          <w:bCs/>
          <w:color w:val="000000"/>
          <w:sz w:val="28"/>
          <w:szCs w:val="28"/>
          <w:lang w:val="uk-UA"/>
        </w:rPr>
      </w:pPr>
    </w:p>
    <w:bookmarkEnd w:id="0"/>
    <w:p w14:paraId="0D7A5480" w14:textId="1A6345C4" w:rsidR="00954753" w:rsidRPr="009F2915" w:rsidRDefault="00954753" w:rsidP="008D3377">
      <w:pPr>
        <w:spacing w:after="0" w:line="360" w:lineRule="auto"/>
        <w:ind w:firstLine="709"/>
        <w:jc w:val="both"/>
        <w:rPr>
          <w:rFonts w:ascii="Times New Roman" w:hAnsi="Times New Roman" w:cs="Times New Roman"/>
          <w:color w:val="000000"/>
          <w:sz w:val="28"/>
          <w:szCs w:val="28"/>
          <w:lang w:val="uk-UA"/>
        </w:rPr>
      </w:pPr>
    </w:p>
    <w:sectPr w:rsidR="00954753" w:rsidRPr="009F2915" w:rsidSect="00B87217">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052A" w14:textId="77777777" w:rsidR="00123A24" w:rsidRDefault="00123A24" w:rsidP="00202B69">
      <w:pPr>
        <w:spacing w:after="0" w:line="240" w:lineRule="auto"/>
      </w:pPr>
      <w:r>
        <w:separator/>
      </w:r>
    </w:p>
  </w:endnote>
  <w:endnote w:type="continuationSeparator" w:id="0">
    <w:p w14:paraId="79DB3E79" w14:textId="77777777" w:rsidR="00123A24" w:rsidRDefault="00123A24"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001" w:usb1="08070000" w:usb2="00000010" w:usb3="00000000" w:csb0="00020005"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9629A" w14:textId="77777777" w:rsidR="00123A24" w:rsidRDefault="00123A24" w:rsidP="00202B69">
      <w:pPr>
        <w:spacing w:after="0" w:line="240" w:lineRule="auto"/>
      </w:pPr>
      <w:r>
        <w:separator/>
      </w:r>
    </w:p>
  </w:footnote>
  <w:footnote w:type="continuationSeparator" w:id="0">
    <w:p w14:paraId="6003D223" w14:textId="77777777" w:rsidR="00123A24" w:rsidRDefault="00123A24"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3B56B66"/>
    <w:multiLevelType w:val="hybridMultilevel"/>
    <w:tmpl w:val="F6A6D09C"/>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15:restartNumberingAfterBreak="0">
    <w:nsid w:val="08E153D5"/>
    <w:multiLevelType w:val="multilevel"/>
    <w:tmpl w:val="B964B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F74AC"/>
    <w:multiLevelType w:val="hybridMultilevel"/>
    <w:tmpl w:val="451A5512"/>
    <w:lvl w:ilvl="0" w:tplc="F64A1424">
      <w:start w:val="1"/>
      <w:numFmt w:val="decimal"/>
      <w:lvlText w:val="%1."/>
      <w:lvlJc w:val="left"/>
      <w:pPr>
        <w:tabs>
          <w:tab w:val="num" w:pos="360"/>
        </w:tabs>
        <w:ind w:left="360" w:hanging="360"/>
      </w:pPr>
      <w:rPr>
        <w:rFonts w:ascii="Times New Roman" w:eastAsia="TimesNewRomanPSMT"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8018BA"/>
    <w:multiLevelType w:val="hybridMultilevel"/>
    <w:tmpl w:val="63CC1A40"/>
    <w:lvl w:ilvl="0" w:tplc="7474EDB4">
      <w:start w:val="1"/>
      <w:numFmt w:val="decimal"/>
      <w:lvlText w:val="%1)"/>
      <w:lvlJc w:val="left"/>
      <w:pPr>
        <w:tabs>
          <w:tab w:val="num" w:pos="1125"/>
        </w:tabs>
        <w:ind w:left="1125" w:hanging="495"/>
      </w:pPr>
      <w:rPr>
        <w:rFonts w:hint="default"/>
        <w:color w:val="auto"/>
      </w:rPr>
    </w:lvl>
    <w:lvl w:ilvl="1" w:tplc="04190019">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6" w15:restartNumberingAfterBreak="0">
    <w:nsid w:val="15E65038"/>
    <w:multiLevelType w:val="hybridMultilevel"/>
    <w:tmpl w:val="6ED2F2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75F5E34"/>
    <w:multiLevelType w:val="multilevel"/>
    <w:tmpl w:val="DB3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E75FA"/>
    <w:multiLevelType w:val="hybridMultilevel"/>
    <w:tmpl w:val="0BC8435C"/>
    <w:lvl w:ilvl="0" w:tplc="875A150C">
      <w:start w:val="1"/>
      <w:numFmt w:val="decimal"/>
      <w:lvlText w:val="%1."/>
      <w:lvlJc w:val="left"/>
      <w:pPr>
        <w:tabs>
          <w:tab w:val="num" w:pos="1155"/>
        </w:tabs>
        <w:ind w:left="1155" w:hanging="450"/>
      </w:pPr>
      <w:rPr>
        <w:rFonts w:hint="default"/>
        <w:b w:val="0"/>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1FA5245E"/>
    <w:multiLevelType w:val="hybridMultilevel"/>
    <w:tmpl w:val="ED8A7414"/>
    <w:lvl w:ilvl="0" w:tplc="35C42F6C">
      <w:start w:val="1"/>
      <w:numFmt w:val="decimal"/>
      <w:lvlText w:val="%1)"/>
      <w:lvlJc w:val="left"/>
      <w:pPr>
        <w:tabs>
          <w:tab w:val="num" w:pos="1909"/>
        </w:tabs>
        <w:ind w:left="1909" w:hanging="1200"/>
      </w:pPr>
      <w:rPr>
        <w:rFonts w:hint="default"/>
      </w:rPr>
    </w:lvl>
    <w:lvl w:ilvl="1" w:tplc="04190001">
      <w:start w:val="1"/>
      <w:numFmt w:val="bullet"/>
      <w:lvlText w:val=""/>
      <w:lvlJc w:val="left"/>
      <w:pPr>
        <w:tabs>
          <w:tab w:val="num" w:pos="1789"/>
        </w:tabs>
        <w:ind w:left="1789" w:hanging="360"/>
      </w:pPr>
      <w:rPr>
        <w:rFonts w:ascii="Symbol" w:hAnsi="Symbol" w:hint="default"/>
      </w:rPr>
    </w:lvl>
    <w:lvl w:ilvl="2" w:tplc="8F7C0F14">
      <w:start w:val="3"/>
      <w:numFmt w:val="bullet"/>
      <w:lvlText w:val="-"/>
      <w:lvlJc w:val="left"/>
      <w:pPr>
        <w:tabs>
          <w:tab w:val="num" w:pos="2689"/>
        </w:tabs>
        <w:ind w:left="2689" w:hanging="360"/>
      </w:pPr>
      <w:rPr>
        <w:rFonts w:ascii="Times New Roman" w:eastAsia="Times New Roman" w:hAnsi="Times New Roman" w:cs="Times New Roman"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20F2131D"/>
    <w:multiLevelType w:val="multilevel"/>
    <w:tmpl w:val="B54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2365E"/>
    <w:multiLevelType w:val="multilevel"/>
    <w:tmpl w:val="0EF2D792"/>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6B22C38"/>
    <w:multiLevelType w:val="multilevel"/>
    <w:tmpl w:val="23CA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F23D3"/>
    <w:multiLevelType w:val="hybridMultilevel"/>
    <w:tmpl w:val="FCDC1C24"/>
    <w:lvl w:ilvl="0" w:tplc="0419000B">
      <w:start w:val="1"/>
      <w:numFmt w:val="bullet"/>
      <w:lvlText w:val=""/>
      <w:lvlJc w:val="left"/>
      <w:pPr>
        <w:tabs>
          <w:tab w:val="num" w:pos="1080"/>
        </w:tabs>
        <w:ind w:left="1080" w:hanging="360"/>
      </w:pPr>
      <w:rPr>
        <w:rFonts w:ascii="Wingdings" w:hAnsi="Wingdings" w:hint="default"/>
      </w:rPr>
    </w:lvl>
    <w:lvl w:ilvl="1" w:tplc="00AAD00A">
      <w:numFmt w:val="bullet"/>
      <w:lvlText w:val="-"/>
      <w:lvlJc w:val="left"/>
      <w:pPr>
        <w:tabs>
          <w:tab w:val="num" w:pos="1950"/>
        </w:tabs>
        <w:ind w:left="1950" w:hanging="450"/>
      </w:pPr>
      <w:rPr>
        <w:rFonts w:ascii="Times New Roman" w:eastAsia="Times New Roman" w:hAnsi="Times New Roman" w:cs="Times New Roman" w:hint="default"/>
        <w:color w:val="000000"/>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4" w15:restartNumberingAfterBreak="0">
    <w:nsid w:val="2C5B5F7B"/>
    <w:multiLevelType w:val="hybridMultilevel"/>
    <w:tmpl w:val="986A99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F7AE5"/>
    <w:multiLevelType w:val="multilevel"/>
    <w:tmpl w:val="C7942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7D14F2"/>
    <w:multiLevelType w:val="multilevel"/>
    <w:tmpl w:val="55BA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F0191"/>
    <w:multiLevelType w:val="multilevel"/>
    <w:tmpl w:val="5D20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040D0"/>
    <w:multiLevelType w:val="hybridMultilevel"/>
    <w:tmpl w:val="7BAE44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C7904B6"/>
    <w:multiLevelType w:val="multilevel"/>
    <w:tmpl w:val="BBEE4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FF61D0"/>
    <w:multiLevelType w:val="multilevel"/>
    <w:tmpl w:val="5680E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C3C33"/>
    <w:multiLevelType w:val="hybridMultilevel"/>
    <w:tmpl w:val="5BE2856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E3105E"/>
    <w:multiLevelType w:val="multilevel"/>
    <w:tmpl w:val="35C6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146FDB"/>
    <w:multiLevelType w:val="hybridMultilevel"/>
    <w:tmpl w:val="E9EE136E"/>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814DD7"/>
    <w:multiLevelType w:val="multilevel"/>
    <w:tmpl w:val="E5A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174D6B"/>
    <w:multiLevelType w:val="hybridMultilevel"/>
    <w:tmpl w:val="A516C9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003E1C"/>
    <w:multiLevelType w:val="multilevel"/>
    <w:tmpl w:val="0D60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51606B"/>
    <w:multiLevelType w:val="multilevel"/>
    <w:tmpl w:val="6FAA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7F6DA6"/>
    <w:multiLevelType w:val="multilevel"/>
    <w:tmpl w:val="8B26C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3CE66C2"/>
    <w:multiLevelType w:val="multilevel"/>
    <w:tmpl w:val="D8FC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F14116"/>
    <w:multiLevelType w:val="hybridMultilevel"/>
    <w:tmpl w:val="5B96F166"/>
    <w:lvl w:ilvl="0" w:tplc="FD0AEEAA">
      <w:start w:val="1"/>
      <w:numFmt w:val="decimal"/>
      <w:lvlText w:val="%1."/>
      <w:lvlJc w:val="left"/>
      <w:pPr>
        <w:tabs>
          <w:tab w:val="num" w:pos="360"/>
        </w:tabs>
        <w:ind w:left="360" w:hanging="360"/>
      </w:pPr>
      <w:rPr>
        <w:rFonts w:hint="default"/>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F92575F"/>
    <w:multiLevelType w:val="multilevel"/>
    <w:tmpl w:val="6068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29"/>
  </w:num>
  <w:num w:numId="2" w16cid:durableId="1985887036">
    <w:abstractNumId w:val="1"/>
  </w:num>
  <w:num w:numId="3" w16cid:durableId="1340884756">
    <w:abstractNumId w:val="0"/>
  </w:num>
  <w:num w:numId="4" w16cid:durableId="1881480374">
    <w:abstractNumId w:val="31"/>
  </w:num>
  <w:num w:numId="5" w16cid:durableId="405877879">
    <w:abstractNumId w:val="11"/>
  </w:num>
  <w:num w:numId="6" w16cid:durableId="2006976687">
    <w:abstractNumId w:val="28"/>
  </w:num>
  <w:num w:numId="7" w16cid:durableId="1348410212">
    <w:abstractNumId w:val="8"/>
  </w:num>
  <w:num w:numId="8" w16cid:durableId="1958751855">
    <w:abstractNumId w:val="25"/>
  </w:num>
  <w:num w:numId="9" w16cid:durableId="144051186">
    <w:abstractNumId w:val="6"/>
  </w:num>
  <w:num w:numId="10" w16cid:durableId="1776096832">
    <w:abstractNumId w:val="13"/>
  </w:num>
  <w:num w:numId="11" w16cid:durableId="1431657574">
    <w:abstractNumId w:val="2"/>
  </w:num>
  <w:num w:numId="12" w16cid:durableId="214198355">
    <w:abstractNumId w:val="14"/>
  </w:num>
  <w:num w:numId="13" w16cid:durableId="257836008">
    <w:abstractNumId w:val="21"/>
  </w:num>
  <w:num w:numId="14" w16cid:durableId="1246569074">
    <w:abstractNumId w:val="5"/>
  </w:num>
  <w:num w:numId="15" w16cid:durableId="123236086">
    <w:abstractNumId w:val="23"/>
  </w:num>
  <w:num w:numId="16" w16cid:durableId="1440950019">
    <w:abstractNumId w:val="9"/>
  </w:num>
  <w:num w:numId="17" w16cid:durableId="1145783871">
    <w:abstractNumId w:val="4"/>
  </w:num>
  <w:num w:numId="18" w16cid:durableId="253169279">
    <w:abstractNumId w:val="18"/>
  </w:num>
  <w:num w:numId="19" w16cid:durableId="909467715">
    <w:abstractNumId w:val="17"/>
  </w:num>
  <w:num w:numId="20" w16cid:durableId="1010182013">
    <w:abstractNumId w:val="10"/>
  </w:num>
  <w:num w:numId="21" w16cid:durableId="1944606531">
    <w:abstractNumId w:val="22"/>
  </w:num>
  <w:num w:numId="22" w16cid:durableId="1704597714">
    <w:abstractNumId w:val="26"/>
  </w:num>
  <w:num w:numId="23" w16cid:durableId="1025523162">
    <w:abstractNumId w:val="27"/>
  </w:num>
  <w:num w:numId="24" w16cid:durableId="1564565315">
    <w:abstractNumId w:val="30"/>
  </w:num>
  <w:num w:numId="25" w16cid:durableId="888997494">
    <w:abstractNumId w:val="24"/>
  </w:num>
  <w:num w:numId="26" w16cid:durableId="257057319">
    <w:abstractNumId w:val="12"/>
  </w:num>
  <w:num w:numId="27" w16cid:durableId="422921161">
    <w:abstractNumId w:val="19"/>
  </w:num>
  <w:num w:numId="28" w16cid:durableId="308440630">
    <w:abstractNumId w:val="16"/>
  </w:num>
  <w:num w:numId="29" w16cid:durableId="1734349444">
    <w:abstractNumId w:val="32"/>
  </w:num>
  <w:num w:numId="30" w16cid:durableId="611281397">
    <w:abstractNumId w:val="20"/>
  </w:num>
  <w:num w:numId="31" w16cid:durableId="1617908354">
    <w:abstractNumId w:val="15"/>
  </w:num>
  <w:num w:numId="32" w16cid:durableId="1289818168">
    <w:abstractNumId w:val="7"/>
  </w:num>
  <w:num w:numId="33" w16cid:durableId="183075060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B78"/>
    <w:rsid w:val="00000C34"/>
    <w:rsid w:val="000020F8"/>
    <w:rsid w:val="00003353"/>
    <w:rsid w:val="00003B6F"/>
    <w:rsid w:val="00004EF0"/>
    <w:rsid w:val="00006E01"/>
    <w:rsid w:val="00010599"/>
    <w:rsid w:val="000114D2"/>
    <w:rsid w:val="00011DCD"/>
    <w:rsid w:val="00012447"/>
    <w:rsid w:val="00012826"/>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0728"/>
    <w:rsid w:val="000762A4"/>
    <w:rsid w:val="000767D0"/>
    <w:rsid w:val="000775C9"/>
    <w:rsid w:val="00080112"/>
    <w:rsid w:val="00081238"/>
    <w:rsid w:val="0008186A"/>
    <w:rsid w:val="00083038"/>
    <w:rsid w:val="0008316A"/>
    <w:rsid w:val="00085679"/>
    <w:rsid w:val="0008622C"/>
    <w:rsid w:val="00091EF7"/>
    <w:rsid w:val="00094A6B"/>
    <w:rsid w:val="00095014"/>
    <w:rsid w:val="00095403"/>
    <w:rsid w:val="00095F1D"/>
    <w:rsid w:val="00096AF4"/>
    <w:rsid w:val="0009713D"/>
    <w:rsid w:val="000A0A96"/>
    <w:rsid w:val="000A1D4E"/>
    <w:rsid w:val="000A40D5"/>
    <w:rsid w:val="000A4177"/>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3A24"/>
    <w:rsid w:val="0012497F"/>
    <w:rsid w:val="00126788"/>
    <w:rsid w:val="00126E40"/>
    <w:rsid w:val="0012759A"/>
    <w:rsid w:val="001318A9"/>
    <w:rsid w:val="00132A15"/>
    <w:rsid w:val="00132D08"/>
    <w:rsid w:val="00134566"/>
    <w:rsid w:val="001351B3"/>
    <w:rsid w:val="0014163E"/>
    <w:rsid w:val="00145729"/>
    <w:rsid w:val="0014572C"/>
    <w:rsid w:val="00145932"/>
    <w:rsid w:val="00146748"/>
    <w:rsid w:val="00147AD1"/>
    <w:rsid w:val="001509AE"/>
    <w:rsid w:val="00152642"/>
    <w:rsid w:val="001538E1"/>
    <w:rsid w:val="00153CAB"/>
    <w:rsid w:val="00153EBF"/>
    <w:rsid w:val="00154207"/>
    <w:rsid w:val="001547CA"/>
    <w:rsid w:val="001554D4"/>
    <w:rsid w:val="0016108C"/>
    <w:rsid w:val="00161E4B"/>
    <w:rsid w:val="0016253D"/>
    <w:rsid w:val="001627CE"/>
    <w:rsid w:val="00163A98"/>
    <w:rsid w:val="00163BD7"/>
    <w:rsid w:val="0016619D"/>
    <w:rsid w:val="00170546"/>
    <w:rsid w:val="00172492"/>
    <w:rsid w:val="001769C4"/>
    <w:rsid w:val="00177390"/>
    <w:rsid w:val="00177A20"/>
    <w:rsid w:val="0018175B"/>
    <w:rsid w:val="001900A5"/>
    <w:rsid w:val="00190BE6"/>
    <w:rsid w:val="00191868"/>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5112"/>
    <w:rsid w:val="00207B57"/>
    <w:rsid w:val="002105CA"/>
    <w:rsid w:val="002111E6"/>
    <w:rsid w:val="00211B3B"/>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66C6"/>
    <w:rsid w:val="002575D4"/>
    <w:rsid w:val="00260557"/>
    <w:rsid w:val="0026093F"/>
    <w:rsid w:val="002612A3"/>
    <w:rsid w:val="00262339"/>
    <w:rsid w:val="002639F5"/>
    <w:rsid w:val="002660D8"/>
    <w:rsid w:val="00267F86"/>
    <w:rsid w:val="00271EE6"/>
    <w:rsid w:val="00273331"/>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528B"/>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64F7"/>
    <w:rsid w:val="00310155"/>
    <w:rsid w:val="00310C4F"/>
    <w:rsid w:val="00310F1E"/>
    <w:rsid w:val="0031170C"/>
    <w:rsid w:val="00313923"/>
    <w:rsid w:val="00315001"/>
    <w:rsid w:val="003168C3"/>
    <w:rsid w:val="00316CA5"/>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2000"/>
    <w:rsid w:val="00353D3E"/>
    <w:rsid w:val="003559CD"/>
    <w:rsid w:val="00355D17"/>
    <w:rsid w:val="00356B82"/>
    <w:rsid w:val="00356BBB"/>
    <w:rsid w:val="00361AA5"/>
    <w:rsid w:val="00365134"/>
    <w:rsid w:val="003672D7"/>
    <w:rsid w:val="00371DA9"/>
    <w:rsid w:val="0037398F"/>
    <w:rsid w:val="00374E13"/>
    <w:rsid w:val="00375417"/>
    <w:rsid w:val="003763A8"/>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50BEB"/>
    <w:rsid w:val="00450F56"/>
    <w:rsid w:val="00451810"/>
    <w:rsid w:val="00453030"/>
    <w:rsid w:val="00453681"/>
    <w:rsid w:val="0045384C"/>
    <w:rsid w:val="0045418B"/>
    <w:rsid w:val="0045440D"/>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3654"/>
    <w:rsid w:val="004940F8"/>
    <w:rsid w:val="00496DDB"/>
    <w:rsid w:val="004972A7"/>
    <w:rsid w:val="00497CF9"/>
    <w:rsid w:val="00497FDE"/>
    <w:rsid w:val="004A0516"/>
    <w:rsid w:val="004A1792"/>
    <w:rsid w:val="004A3AB8"/>
    <w:rsid w:val="004A3B91"/>
    <w:rsid w:val="004A5796"/>
    <w:rsid w:val="004A5C71"/>
    <w:rsid w:val="004A5D55"/>
    <w:rsid w:val="004A6486"/>
    <w:rsid w:val="004B04AF"/>
    <w:rsid w:val="004B05B9"/>
    <w:rsid w:val="004B22D8"/>
    <w:rsid w:val="004B2F05"/>
    <w:rsid w:val="004B5CFE"/>
    <w:rsid w:val="004C2D83"/>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186E"/>
    <w:rsid w:val="006722A8"/>
    <w:rsid w:val="00672B73"/>
    <w:rsid w:val="00674A86"/>
    <w:rsid w:val="006752D8"/>
    <w:rsid w:val="006761D6"/>
    <w:rsid w:val="006762F7"/>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A8E"/>
    <w:rsid w:val="006C30DA"/>
    <w:rsid w:val="006C52A1"/>
    <w:rsid w:val="006C6CBF"/>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475B"/>
    <w:rsid w:val="006E5C85"/>
    <w:rsid w:val="006E6C4D"/>
    <w:rsid w:val="006E6DB3"/>
    <w:rsid w:val="006E726A"/>
    <w:rsid w:val="006E73B3"/>
    <w:rsid w:val="006E761E"/>
    <w:rsid w:val="006E76D5"/>
    <w:rsid w:val="006F041C"/>
    <w:rsid w:val="006F2A75"/>
    <w:rsid w:val="006F33DA"/>
    <w:rsid w:val="006F3AF3"/>
    <w:rsid w:val="006F4268"/>
    <w:rsid w:val="006F4936"/>
    <w:rsid w:val="006F6B17"/>
    <w:rsid w:val="007030D4"/>
    <w:rsid w:val="00705995"/>
    <w:rsid w:val="00706E7E"/>
    <w:rsid w:val="00713D6E"/>
    <w:rsid w:val="0071569E"/>
    <w:rsid w:val="00716032"/>
    <w:rsid w:val="00716780"/>
    <w:rsid w:val="0071775C"/>
    <w:rsid w:val="00717DE5"/>
    <w:rsid w:val="00721995"/>
    <w:rsid w:val="00723311"/>
    <w:rsid w:val="007235BC"/>
    <w:rsid w:val="00725C65"/>
    <w:rsid w:val="00730A8F"/>
    <w:rsid w:val="00730F04"/>
    <w:rsid w:val="007310B1"/>
    <w:rsid w:val="007341F6"/>
    <w:rsid w:val="00735C5B"/>
    <w:rsid w:val="00737B3C"/>
    <w:rsid w:val="007412FC"/>
    <w:rsid w:val="007416FE"/>
    <w:rsid w:val="007424EF"/>
    <w:rsid w:val="00745104"/>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4E3"/>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D0248"/>
    <w:rsid w:val="007D0958"/>
    <w:rsid w:val="007D1A4B"/>
    <w:rsid w:val="007D1F19"/>
    <w:rsid w:val="007D4DF4"/>
    <w:rsid w:val="007D6879"/>
    <w:rsid w:val="007D6A34"/>
    <w:rsid w:val="007D7E51"/>
    <w:rsid w:val="007E0624"/>
    <w:rsid w:val="007E0824"/>
    <w:rsid w:val="007E230E"/>
    <w:rsid w:val="007E4905"/>
    <w:rsid w:val="007E6B68"/>
    <w:rsid w:val="007F00F1"/>
    <w:rsid w:val="007F0370"/>
    <w:rsid w:val="007F2517"/>
    <w:rsid w:val="007F6549"/>
    <w:rsid w:val="007F6E87"/>
    <w:rsid w:val="0080061A"/>
    <w:rsid w:val="00801C1E"/>
    <w:rsid w:val="00804B1B"/>
    <w:rsid w:val="00805096"/>
    <w:rsid w:val="00805722"/>
    <w:rsid w:val="0080595D"/>
    <w:rsid w:val="008066DB"/>
    <w:rsid w:val="00807603"/>
    <w:rsid w:val="008077BA"/>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64023"/>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90E"/>
    <w:rsid w:val="008A3AD7"/>
    <w:rsid w:val="008A5129"/>
    <w:rsid w:val="008A7254"/>
    <w:rsid w:val="008A7362"/>
    <w:rsid w:val="008A7367"/>
    <w:rsid w:val="008A77C2"/>
    <w:rsid w:val="008B1078"/>
    <w:rsid w:val="008B3DA9"/>
    <w:rsid w:val="008B6049"/>
    <w:rsid w:val="008B6127"/>
    <w:rsid w:val="008C2B36"/>
    <w:rsid w:val="008C2ED4"/>
    <w:rsid w:val="008C317C"/>
    <w:rsid w:val="008C539C"/>
    <w:rsid w:val="008C65F2"/>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9EE"/>
    <w:rsid w:val="008F6E3E"/>
    <w:rsid w:val="008F721E"/>
    <w:rsid w:val="009006FB"/>
    <w:rsid w:val="00900BFA"/>
    <w:rsid w:val="00901B42"/>
    <w:rsid w:val="00904608"/>
    <w:rsid w:val="009047F6"/>
    <w:rsid w:val="00904FA4"/>
    <w:rsid w:val="009073BC"/>
    <w:rsid w:val="0091082B"/>
    <w:rsid w:val="00913A2F"/>
    <w:rsid w:val="00920963"/>
    <w:rsid w:val="00921942"/>
    <w:rsid w:val="00921C69"/>
    <w:rsid w:val="00924B01"/>
    <w:rsid w:val="0092523A"/>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5DC1"/>
    <w:rsid w:val="00946994"/>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B9A"/>
    <w:rsid w:val="00984FF0"/>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3A6"/>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2915"/>
    <w:rsid w:val="009F3B01"/>
    <w:rsid w:val="009F4655"/>
    <w:rsid w:val="00A0217B"/>
    <w:rsid w:val="00A022DF"/>
    <w:rsid w:val="00A03CC4"/>
    <w:rsid w:val="00A05D97"/>
    <w:rsid w:val="00A075F8"/>
    <w:rsid w:val="00A11C5A"/>
    <w:rsid w:val="00A1274F"/>
    <w:rsid w:val="00A14B55"/>
    <w:rsid w:val="00A166C0"/>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5648"/>
    <w:rsid w:val="00A86FE0"/>
    <w:rsid w:val="00A873AA"/>
    <w:rsid w:val="00A914F8"/>
    <w:rsid w:val="00A9318C"/>
    <w:rsid w:val="00A932B5"/>
    <w:rsid w:val="00A946C9"/>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C07E9"/>
    <w:rsid w:val="00AC33EF"/>
    <w:rsid w:val="00AC3757"/>
    <w:rsid w:val="00AC6A36"/>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3BCD"/>
    <w:rsid w:val="00B13D7D"/>
    <w:rsid w:val="00B141B2"/>
    <w:rsid w:val="00B144C3"/>
    <w:rsid w:val="00B152A0"/>
    <w:rsid w:val="00B16918"/>
    <w:rsid w:val="00B170D0"/>
    <w:rsid w:val="00B209A5"/>
    <w:rsid w:val="00B217CC"/>
    <w:rsid w:val="00B21F8F"/>
    <w:rsid w:val="00B21FF2"/>
    <w:rsid w:val="00B22D2C"/>
    <w:rsid w:val="00B26397"/>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16B"/>
    <w:rsid w:val="00B77613"/>
    <w:rsid w:val="00B77989"/>
    <w:rsid w:val="00B77F6F"/>
    <w:rsid w:val="00B8041C"/>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619"/>
    <w:rsid w:val="00BD52FE"/>
    <w:rsid w:val="00BD54AD"/>
    <w:rsid w:val="00BD770A"/>
    <w:rsid w:val="00BE0861"/>
    <w:rsid w:val="00BE1311"/>
    <w:rsid w:val="00BE14BF"/>
    <w:rsid w:val="00BE2447"/>
    <w:rsid w:val="00BE3AA0"/>
    <w:rsid w:val="00BE7E8F"/>
    <w:rsid w:val="00BF15C5"/>
    <w:rsid w:val="00BF1BE7"/>
    <w:rsid w:val="00BF5761"/>
    <w:rsid w:val="00BF5B5F"/>
    <w:rsid w:val="00C00EB2"/>
    <w:rsid w:val="00C01173"/>
    <w:rsid w:val="00C020EB"/>
    <w:rsid w:val="00C03210"/>
    <w:rsid w:val="00C052A0"/>
    <w:rsid w:val="00C0583C"/>
    <w:rsid w:val="00C12BAE"/>
    <w:rsid w:val="00C15C06"/>
    <w:rsid w:val="00C16223"/>
    <w:rsid w:val="00C16661"/>
    <w:rsid w:val="00C17267"/>
    <w:rsid w:val="00C2144A"/>
    <w:rsid w:val="00C21A0A"/>
    <w:rsid w:val="00C21EA0"/>
    <w:rsid w:val="00C22874"/>
    <w:rsid w:val="00C248C9"/>
    <w:rsid w:val="00C25549"/>
    <w:rsid w:val="00C2647B"/>
    <w:rsid w:val="00C269E3"/>
    <w:rsid w:val="00C27CB5"/>
    <w:rsid w:val="00C32932"/>
    <w:rsid w:val="00C32F9F"/>
    <w:rsid w:val="00C34D0B"/>
    <w:rsid w:val="00C425E8"/>
    <w:rsid w:val="00C42755"/>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D7F"/>
    <w:rsid w:val="00C750B7"/>
    <w:rsid w:val="00C76EA5"/>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DB"/>
    <w:rsid w:val="00D073CA"/>
    <w:rsid w:val="00D07541"/>
    <w:rsid w:val="00D11547"/>
    <w:rsid w:val="00D124B3"/>
    <w:rsid w:val="00D150A1"/>
    <w:rsid w:val="00D16C93"/>
    <w:rsid w:val="00D17ACB"/>
    <w:rsid w:val="00D23878"/>
    <w:rsid w:val="00D23A05"/>
    <w:rsid w:val="00D248FA"/>
    <w:rsid w:val="00D27E98"/>
    <w:rsid w:val="00D30E0E"/>
    <w:rsid w:val="00D32F9A"/>
    <w:rsid w:val="00D341B8"/>
    <w:rsid w:val="00D342B7"/>
    <w:rsid w:val="00D35517"/>
    <w:rsid w:val="00D368FA"/>
    <w:rsid w:val="00D404F7"/>
    <w:rsid w:val="00D41E4E"/>
    <w:rsid w:val="00D46603"/>
    <w:rsid w:val="00D469FB"/>
    <w:rsid w:val="00D50EA7"/>
    <w:rsid w:val="00D523DB"/>
    <w:rsid w:val="00D53AFD"/>
    <w:rsid w:val="00D55948"/>
    <w:rsid w:val="00D56C21"/>
    <w:rsid w:val="00D60957"/>
    <w:rsid w:val="00D61690"/>
    <w:rsid w:val="00D63DC1"/>
    <w:rsid w:val="00D64A65"/>
    <w:rsid w:val="00D64B50"/>
    <w:rsid w:val="00D664F8"/>
    <w:rsid w:val="00D67415"/>
    <w:rsid w:val="00D67588"/>
    <w:rsid w:val="00D7041A"/>
    <w:rsid w:val="00D733B3"/>
    <w:rsid w:val="00D73A81"/>
    <w:rsid w:val="00D743E3"/>
    <w:rsid w:val="00D7534B"/>
    <w:rsid w:val="00D7655A"/>
    <w:rsid w:val="00D77E4F"/>
    <w:rsid w:val="00D80B0B"/>
    <w:rsid w:val="00D81E1D"/>
    <w:rsid w:val="00D83D88"/>
    <w:rsid w:val="00D84D46"/>
    <w:rsid w:val="00D85922"/>
    <w:rsid w:val="00D85FF5"/>
    <w:rsid w:val="00D8603E"/>
    <w:rsid w:val="00D90723"/>
    <w:rsid w:val="00D90EB6"/>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296B"/>
    <w:rsid w:val="00E2471D"/>
    <w:rsid w:val="00E24D82"/>
    <w:rsid w:val="00E26B05"/>
    <w:rsid w:val="00E271D3"/>
    <w:rsid w:val="00E31245"/>
    <w:rsid w:val="00E31DB3"/>
    <w:rsid w:val="00E36D4A"/>
    <w:rsid w:val="00E453CA"/>
    <w:rsid w:val="00E470B5"/>
    <w:rsid w:val="00E5065F"/>
    <w:rsid w:val="00E50A97"/>
    <w:rsid w:val="00E525CF"/>
    <w:rsid w:val="00E5531C"/>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3066"/>
    <w:rsid w:val="00EB3CC3"/>
    <w:rsid w:val="00EB6BDB"/>
    <w:rsid w:val="00EC0EDC"/>
    <w:rsid w:val="00EC1F43"/>
    <w:rsid w:val="00EC2622"/>
    <w:rsid w:val="00EC2E06"/>
    <w:rsid w:val="00EC3ED0"/>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31C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6E3A"/>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7535"/>
    <w:rsid w:val="00F67EF7"/>
    <w:rsid w:val="00F70BDB"/>
    <w:rsid w:val="00F7173A"/>
    <w:rsid w:val="00F725EC"/>
    <w:rsid w:val="00F84A31"/>
    <w:rsid w:val="00F85CDA"/>
    <w:rsid w:val="00F86005"/>
    <w:rsid w:val="00F878B4"/>
    <w:rsid w:val="00F9203C"/>
    <w:rsid w:val="00F953D0"/>
    <w:rsid w:val="00F96BD5"/>
    <w:rsid w:val="00FA03C2"/>
    <w:rsid w:val="00FA3B2C"/>
    <w:rsid w:val="00FA5181"/>
    <w:rsid w:val="00FA6DFF"/>
    <w:rsid w:val="00FA6F9F"/>
    <w:rsid w:val="00FB5E7F"/>
    <w:rsid w:val="00FB6B51"/>
    <w:rsid w:val="00FB7341"/>
    <w:rsid w:val="00FC2906"/>
    <w:rsid w:val="00FC2F01"/>
    <w:rsid w:val="00FC2F0D"/>
    <w:rsid w:val="00FC687C"/>
    <w:rsid w:val="00FC6A89"/>
    <w:rsid w:val="00FC7B92"/>
    <w:rsid w:val="00FC7F41"/>
    <w:rsid w:val="00FD1CE4"/>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rsid w:val="001F4BCA"/>
    <w:rPr>
      <w:rFonts w:ascii="Times New Roman" w:eastAsia="Times New Roman" w:hAnsi="Times New Roman" w:cs="Times New Roman"/>
      <w:sz w:val="28"/>
      <w:szCs w:val="24"/>
      <w:lang w:val="uk-UA" w:eastAsia="ru-RU"/>
    </w:rPr>
  </w:style>
  <w:style w:type="paragraph" w:styleId="aa">
    <w:name w:val="Body Text"/>
    <w:basedOn w:val="a0"/>
    <w:link w:val="ab"/>
    <w:uiPriority w:val="1"/>
    <w:qFormat/>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uiPriority w:val="1"/>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iPriority w:val="99"/>
    <w:unhideWhenUsed/>
    <w:rsid w:val="001F4BCA"/>
    <w:rPr>
      <w:color w:val="0000FF"/>
      <w:u w:val="single"/>
    </w:rPr>
  </w:style>
  <w:style w:type="paragraph" w:customStyle="1" w:styleId="Default">
    <w:name w:val="Default"/>
    <w:link w:val="Default0"/>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iPriority w:val="99"/>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1"/>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link w:val="1f0"/>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1">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2"/>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3">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4"/>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4">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2">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5">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6">
    <w:name w:val="Оглавление 1 Знак"/>
    <w:link w:val="1f7"/>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7">
    <w:name w:val="toc 1"/>
    <w:basedOn w:val="a0"/>
    <w:next w:val="a0"/>
    <w:link w:val="1f6"/>
    <w:uiPriority w:val="39"/>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uiPriority w:val="39"/>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9">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 w:type="character" w:customStyle="1" w:styleId="Default0">
    <w:name w:val="Default Знак"/>
    <w:basedOn w:val="a1"/>
    <w:link w:val="Default"/>
    <w:rsid w:val="0016253D"/>
    <w:rPr>
      <w:rFonts w:ascii="Times New Roman" w:eastAsia="Times New Roman" w:hAnsi="Times New Roman" w:cs="Times New Roman"/>
      <w:color w:val="000000"/>
      <w:sz w:val="24"/>
      <w:szCs w:val="24"/>
      <w:lang w:eastAsia="ru-RU"/>
    </w:rPr>
  </w:style>
  <w:style w:type="paragraph" w:customStyle="1" w:styleId="TableParagraph">
    <w:name w:val="Table Paragraph"/>
    <w:basedOn w:val="a0"/>
    <w:rsid w:val="00E5531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f">
    <w:name w:val="Абзац списка3"/>
    <w:basedOn w:val="a0"/>
    <w:rsid w:val="00E5531C"/>
    <w:pPr>
      <w:spacing w:after="160" w:line="259" w:lineRule="auto"/>
      <w:ind w:left="720"/>
      <w:contextualSpacing/>
    </w:pPr>
    <w:rPr>
      <w:rFonts w:ascii="Calibri" w:eastAsia="Times New Roman" w:hAnsi="Calibri" w:cs="Times New Roman"/>
    </w:rPr>
  </w:style>
  <w:style w:type="character" w:customStyle="1" w:styleId="ft67">
    <w:name w:val="ft67"/>
    <w:basedOn w:val="a1"/>
    <w:rsid w:val="00E5531C"/>
  </w:style>
  <w:style w:type="character" w:customStyle="1" w:styleId="titlemain2">
    <w:name w:val="titlemain2"/>
    <w:basedOn w:val="a1"/>
    <w:rsid w:val="00E5531C"/>
  </w:style>
  <w:style w:type="paragraph" w:customStyle="1" w:styleId="5a">
    <w:name w:val="Обычный5"/>
    <w:rsid w:val="00E5531C"/>
    <w:pPr>
      <w:widowControl w:val="0"/>
      <w:spacing w:after="0" w:line="260" w:lineRule="auto"/>
      <w:ind w:firstLine="380"/>
      <w:jc w:val="both"/>
    </w:pPr>
    <w:rPr>
      <w:rFonts w:ascii="Times New Roman" w:eastAsia="Times New Roman" w:hAnsi="Times New Roman" w:cs="Times New Roman"/>
      <w:snapToGrid w:val="0"/>
      <w:sz w:val="28"/>
      <w:szCs w:val="20"/>
      <w:lang w:eastAsia="ru-RU"/>
    </w:rPr>
  </w:style>
  <w:style w:type="paragraph" w:customStyle="1" w:styleId="c21c28">
    <w:name w:val="c21 c28"/>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basedOn w:val="a1"/>
    <w:rsid w:val="00E5531C"/>
  </w:style>
  <w:style w:type="character" w:customStyle="1" w:styleId="affff7">
    <w:name w:val="Обычный (веб) Знак"/>
    <w:basedOn w:val="a1"/>
    <w:rsid w:val="00E5531C"/>
    <w:rPr>
      <w:sz w:val="24"/>
      <w:szCs w:val="24"/>
      <w:lang w:val="ru-RU" w:eastAsia="ru-RU" w:bidi="ar-SA"/>
    </w:rPr>
  </w:style>
  <w:style w:type="character" w:customStyle="1" w:styleId="c0c2">
    <w:name w:val="c0 c2"/>
    <w:basedOn w:val="a1"/>
    <w:rsid w:val="00E5531C"/>
  </w:style>
  <w:style w:type="paragraph" w:customStyle="1" w:styleId="pa15">
    <w:name w:val="pa15"/>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extcontentspan">
    <w:name w:val="organictextcontentspan"/>
    <w:basedOn w:val="a1"/>
    <w:rsid w:val="00E5531C"/>
  </w:style>
  <w:style w:type="paragraph" w:customStyle="1" w:styleId="FR1">
    <w:name w:val="FR1"/>
    <w:rsid w:val="00E5531C"/>
    <w:pPr>
      <w:widowControl w:val="0"/>
      <w:spacing w:after="0" w:line="240" w:lineRule="auto"/>
      <w:ind w:left="4040"/>
    </w:pPr>
    <w:rPr>
      <w:rFonts w:ascii="Courier New" w:eastAsia="Times New Roman" w:hAnsi="Courier New" w:cs="Times New Roman CYR"/>
      <w:snapToGrid w:val="0"/>
      <w:sz w:val="36"/>
      <w:szCs w:val="36"/>
      <w:lang w:eastAsia="ru-RU" w:bidi="sd-Deva-IN"/>
    </w:rPr>
  </w:style>
  <w:style w:type="paragraph" w:styleId="3f0">
    <w:name w:val="List 3"/>
    <w:basedOn w:val="a0"/>
    <w:rsid w:val="00E5531C"/>
    <w:pPr>
      <w:widowControl w:val="0"/>
      <w:spacing w:after="0" w:line="360" w:lineRule="auto"/>
      <w:ind w:left="849" w:hanging="283"/>
    </w:pPr>
    <w:rPr>
      <w:rFonts w:ascii="Courier New" w:eastAsia="Times New Roman" w:hAnsi="Courier New" w:cs="Times New Roman CYR"/>
      <w:snapToGrid w:val="0"/>
      <w:sz w:val="24"/>
      <w:szCs w:val="24"/>
      <w:lang w:eastAsia="ru-RU" w:bidi="sd-Deva-IN"/>
    </w:rPr>
  </w:style>
  <w:style w:type="paragraph" w:customStyle="1" w:styleId="msolistparagraph0">
    <w:name w:val="msolistparagraph"/>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1">
    <w:name w:val="default"/>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8">
    <w:name w:val="a"/>
    <w:basedOn w:val="a1"/>
    <w:rsid w:val="00E5531C"/>
  </w:style>
  <w:style w:type="character" w:customStyle="1" w:styleId="l">
    <w:name w:val="l"/>
    <w:basedOn w:val="a1"/>
    <w:rsid w:val="00E5531C"/>
  </w:style>
  <w:style w:type="paragraph" w:customStyle="1" w:styleId="pboth">
    <w:name w:val="pboth"/>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article-renderblockunstyled">
    <w:name w:val="article-render__block article-render__block_unstyled"/>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basedOn w:val="a1"/>
    <w:locked/>
    <w:rsid w:val="00E5531C"/>
    <w:rPr>
      <w:sz w:val="24"/>
      <w:szCs w:val="24"/>
      <w:lang w:val="ru-RU" w:eastAsia="ru-RU" w:bidi="ar-SA"/>
    </w:rPr>
  </w:style>
  <w:style w:type="character" w:customStyle="1" w:styleId="table-of-contentshidejs-table-of-contents-hide">
    <w:name w:val="table-of-contents__hide js-table-of-contents-hide"/>
    <w:basedOn w:val="a1"/>
    <w:rsid w:val="00E5531C"/>
  </w:style>
  <w:style w:type="character" w:customStyle="1" w:styleId="citationweb">
    <w:name w:val="citation web"/>
    <w:basedOn w:val="a1"/>
    <w:rsid w:val="00E5531C"/>
  </w:style>
  <w:style w:type="character" w:customStyle="1" w:styleId="reference-accessdate">
    <w:name w:val="reference-accessdate"/>
    <w:basedOn w:val="a1"/>
    <w:rsid w:val="00E5531C"/>
  </w:style>
  <w:style w:type="character" w:customStyle="1" w:styleId="reference-text">
    <w:name w:val="reference-text"/>
    <w:basedOn w:val="a1"/>
    <w:rsid w:val="00E5531C"/>
  </w:style>
  <w:style w:type="character" w:customStyle="1" w:styleId="Heading1Char">
    <w:name w:val="Heading 1 Char"/>
    <w:basedOn w:val="a1"/>
    <w:locked/>
    <w:rsid w:val="00E5531C"/>
    <w:rPr>
      <w:rFonts w:cs="Times New Roman"/>
      <w:b/>
      <w:bCs/>
      <w:kern w:val="36"/>
      <w:sz w:val="48"/>
      <w:szCs w:val="48"/>
      <w:lang w:val="ru-RU" w:eastAsia="ru-RU" w:bidi="ar-SA"/>
    </w:rPr>
  </w:style>
  <w:style w:type="character" w:customStyle="1" w:styleId="1f0">
    <w:name w:val="Обычный1 Знак"/>
    <w:basedOn w:val="a1"/>
    <w:link w:val="1f"/>
    <w:locked/>
    <w:rsid w:val="00E5531C"/>
    <w:rPr>
      <w:rFonts w:ascii="Times New Roman" w:eastAsia="ヒラギノ角ゴ Pro W3" w:hAnsi="Times New Roman" w:cs="Times New Roman"/>
      <w:color w:val="000000"/>
      <w:sz w:val="28"/>
      <w:szCs w:val="20"/>
      <w:lang w:eastAsia="ru-RU"/>
    </w:rPr>
  </w:style>
  <w:style w:type="paragraph" w:styleId="HTML1">
    <w:name w:val="HTML Address"/>
    <w:basedOn w:val="a0"/>
    <w:link w:val="HTML2"/>
    <w:rsid w:val="00E5531C"/>
    <w:pPr>
      <w:spacing w:after="0" w:line="240" w:lineRule="auto"/>
      <w:jc w:val="right"/>
    </w:pPr>
    <w:rPr>
      <w:rFonts w:ascii="Times New Roman" w:eastAsia="Times New Roman" w:hAnsi="Times New Roman" w:cs="Times New Roman"/>
      <w:i/>
      <w:iCs/>
      <w:sz w:val="24"/>
      <w:szCs w:val="24"/>
      <w:lang w:eastAsia="ru-RU"/>
    </w:rPr>
  </w:style>
  <w:style w:type="character" w:customStyle="1" w:styleId="HTML2">
    <w:name w:val="Адрес HTML Знак"/>
    <w:basedOn w:val="a1"/>
    <w:link w:val="HTML1"/>
    <w:rsid w:val="00E5531C"/>
    <w:rPr>
      <w:rFonts w:ascii="Times New Roman" w:eastAsia="Times New Roman" w:hAnsi="Times New Roman" w:cs="Times New Roman"/>
      <w:i/>
      <w:iCs/>
      <w:sz w:val="24"/>
      <w:szCs w:val="24"/>
      <w:lang w:eastAsia="ru-RU"/>
    </w:rPr>
  </w:style>
  <w:style w:type="character" w:customStyle="1" w:styleId="FooterChar">
    <w:name w:val="Footer Char"/>
    <w:basedOn w:val="a1"/>
    <w:locked/>
    <w:rsid w:val="00E5531C"/>
    <w:rPr>
      <w:rFonts w:cs="Times New Roman"/>
      <w:sz w:val="24"/>
      <w:szCs w:val="24"/>
      <w:lang w:val="ru-RU" w:eastAsia="ru-RU" w:bidi="ar-SA"/>
    </w:rPr>
  </w:style>
  <w:style w:type="paragraph" w:customStyle="1" w:styleId="1fa">
    <w:name w:val="Стиль1"/>
    <w:basedOn w:val="a0"/>
    <w:link w:val="1fb"/>
    <w:qFormat/>
    <w:rsid w:val="00E5531C"/>
    <w:pPr>
      <w:spacing w:after="0" w:line="240" w:lineRule="auto"/>
      <w:jc w:val="center"/>
    </w:pPr>
    <w:rPr>
      <w:rFonts w:ascii="Times New Roman" w:eastAsia="Times New Roman" w:hAnsi="Times New Roman" w:cs="Times New Roman"/>
      <w:b/>
      <w:sz w:val="28"/>
      <w:szCs w:val="20"/>
      <w:lang w:eastAsia="ru-RU"/>
    </w:rPr>
  </w:style>
  <w:style w:type="character" w:customStyle="1" w:styleId="1fb">
    <w:name w:val="Стиль1 Знак"/>
    <w:basedOn w:val="a1"/>
    <w:link w:val="1fa"/>
    <w:locked/>
    <w:rsid w:val="00E5531C"/>
    <w:rPr>
      <w:rFonts w:ascii="Times New Roman" w:eastAsia="Times New Roman" w:hAnsi="Times New Roman" w:cs="Times New Roman"/>
      <w:b/>
      <w:sz w:val="28"/>
      <w:szCs w:val="20"/>
      <w:lang w:eastAsia="ru-RU"/>
    </w:rPr>
  </w:style>
  <w:style w:type="character" w:customStyle="1" w:styleId="BodyText3Char1">
    <w:name w:val="Body Text 3 Char1"/>
    <w:basedOn w:val="a1"/>
    <w:locked/>
    <w:rsid w:val="00E5531C"/>
    <w:rPr>
      <w:rFonts w:cs="Times New Roman"/>
      <w:sz w:val="16"/>
      <w:szCs w:val="16"/>
      <w:lang w:val="ru-RU" w:eastAsia="ru-RU" w:bidi="ar-SA"/>
    </w:rPr>
  </w:style>
  <w:style w:type="paragraph" w:customStyle="1" w:styleId="rvps2">
    <w:name w:val="rvps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mw-editsection">
    <w:name w:val="mw-editsection"/>
    <w:basedOn w:val="a1"/>
    <w:rsid w:val="00E5531C"/>
    <w:rPr>
      <w:rFonts w:cs="Times New Roman"/>
    </w:rPr>
  </w:style>
  <w:style w:type="paragraph" w:customStyle="1" w:styleId="Pa10">
    <w:name w:val="Pa10"/>
    <w:basedOn w:val="Default"/>
    <w:next w:val="Default"/>
    <w:rsid w:val="00E5531C"/>
    <w:pPr>
      <w:spacing w:line="281" w:lineRule="atLeast"/>
      <w:jc w:val="right"/>
    </w:pPr>
    <w:rPr>
      <w:color w:val="auto"/>
    </w:rPr>
  </w:style>
  <w:style w:type="paragraph" w:customStyle="1" w:styleId="text-8">
    <w:name w:val="text-8"/>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Style4">
    <w:name w:val="Style4"/>
    <w:basedOn w:val="a0"/>
    <w:rsid w:val="00E5531C"/>
    <w:pPr>
      <w:widowControl w:val="0"/>
      <w:autoSpaceDE w:val="0"/>
      <w:autoSpaceDN w:val="0"/>
      <w:adjustRightInd w:val="0"/>
      <w:spacing w:after="0" w:line="211" w:lineRule="exact"/>
      <w:ind w:firstLine="283"/>
      <w:jc w:val="both"/>
    </w:pPr>
    <w:rPr>
      <w:rFonts w:ascii="Arial" w:eastAsia="Times New Roman" w:hAnsi="Arial" w:cs="Arial"/>
      <w:sz w:val="24"/>
      <w:szCs w:val="24"/>
      <w:lang w:eastAsia="ru-RU"/>
    </w:rPr>
  </w:style>
  <w:style w:type="character" w:customStyle="1" w:styleId="FontStyle19">
    <w:name w:val="Font Style19"/>
    <w:basedOn w:val="a1"/>
    <w:rsid w:val="00E5531C"/>
    <w:rPr>
      <w:rFonts w:ascii="Times New Roman" w:hAnsi="Times New Roman" w:cs="Times New Roman"/>
      <w:sz w:val="28"/>
      <w:szCs w:val="28"/>
    </w:rPr>
  </w:style>
  <w:style w:type="character" w:customStyle="1" w:styleId="breadcrumbspathway">
    <w:name w:val="breadcrumbs pathway"/>
    <w:basedOn w:val="a1"/>
    <w:rsid w:val="00E5531C"/>
    <w:rPr>
      <w:rFonts w:cs="Times New Roman"/>
    </w:rPr>
  </w:style>
  <w:style w:type="character" w:customStyle="1" w:styleId="FontStyle210">
    <w:name w:val="Font Style210"/>
    <w:basedOn w:val="a1"/>
    <w:rsid w:val="00E5531C"/>
    <w:rPr>
      <w:rFonts w:ascii="Times New Roman" w:hAnsi="Times New Roman" w:cs="Times New Roman"/>
      <w:sz w:val="14"/>
      <w:szCs w:val="14"/>
    </w:rPr>
  </w:style>
  <w:style w:type="table" w:styleId="-10">
    <w:name w:val="Table Web 1"/>
    <w:basedOn w:val="a2"/>
    <w:rsid w:val="00E5531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tab">
    <w:name w:val="tab"/>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17">
    <w:name w:val="p17"/>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s1">
    <w:name w:val="s1"/>
    <w:basedOn w:val="a1"/>
    <w:rsid w:val="00E5531C"/>
    <w:rPr>
      <w:rFonts w:cs="Times New Roman"/>
    </w:rPr>
  </w:style>
  <w:style w:type="paragraph" w:customStyle="1" w:styleId="xl65">
    <w:name w:val="xl65"/>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0"/>
    <w:rsid w:val="00E5531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7">
    <w:name w:val="xl67"/>
    <w:basedOn w:val="a0"/>
    <w:rsid w:val="00E5531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0"/>
    <w:rsid w:val="00E5531C"/>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0"/>
    <w:rsid w:val="00E5531C"/>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0"/>
    <w:rsid w:val="00E5531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0"/>
    <w:rsid w:val="00E5531C"/>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0"/>
    <w:rsid w:val="00E5531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0"/>
    <w:rsid w:val="00E5531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0"/>
    <w:rsid w:val="00E5531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0"/>
    <w:rsid w:val="00E5531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E5531C"/>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E5531C"/>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E5531C"/>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E5531C"/>
    <w:pPr>
      <w:pBdr>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E5531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E5531C"/>
    <w:pPr>
      <w:pBdr>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E5531C"/>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E5531C"/>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5">
    <w:name w:val="xl85"/>
    <w:basedOn w:val="a0"/>
    <w:rsid w:val="00E5531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6">
    <w:name w:val="xl86"/>
    <w:basedOn w:val="a0"/>
    <w:rsid w:val="00E5531C"/>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7">
    <w:name w:val="xl87"/>
    <w:basedOn w:val="a0"/>
    <w:rsid w:val="00E5531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89">
    <w:name w:val="xl89"/>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E5531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0"/>
    <w:rsid w:val="00E5531C"/>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0"/>
    <w:rsid w:val="00E5531C"/>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E5531C"/>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2">
    <w:name w:val="p41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1"/>
    <w:rsid w:val="00E5531C"/>
    <w:rPr>
      <w:rFonts w:cs="Times New Roman"/>
    </w:rPr>
  </w:style>
  <w:style w:type="character" w:customStyle="1" w:styleId="post-b">
    <w:name w:val="post-b"/>
    <w:basedOn w:val="a1"/>
    <w:rsid w:val="00E5531C"/>
    <w:rPr>
      <w:rFonts w:cs="Times New Roman"/>
    </w:rPr>
  </w:style>
  <w:style w:type="character" w:customStyle="1" w:styleId="p-color">
    <w:name w:val="p-color"/>
    <w:basedOn w:val="a1"/>
    <w:rsid w:val="00E5531C"/>
    <w:rPr>
      <w:rFonts w:cs="Times New Roman"/>
    </w:rPr>
  </w:style>
  <w:style w:type="character" w:customStyle="1" w:styleId="FontStyle119">
    <w:name w:val="Font Style119"/>
    <w:basedOn w:val="a1"/>
    <w:rsid w:val="00E5531C"/>
    <w:rPr>
      <w:rFonts w:ascii="Arial Unicode MS" w:eastAsia="Times New Roman" w:cs="Arial Unicode MS"/>
      <w:b/>
      <w:bCs/>
      <w:sz w:val="16"/>
      <w:szCs w:val="16"/>
    </w:rPr>
  </w:style>
  <w:style w:type="character" w:customStyle="1" w:styleId="ft6">
    <w:name w:val="ft6"/>
    <w:basedOn w:val="a1"/>
    <w:rsid w:val="00E5531C"/>
    <w:rPr>
      <w:rFonts w:cs="Times New Roman"/>
    </w:rPr>
  </w:style>
  <w:style w:type="character" w:customStyle="1" w:styleId="ft7">
    <w:name w:val="ft7"/>
    <w:basedOn w:val="a1"/>
    <w:rsid w:val="00E5531C"/>
    <w:rPr>
      <w:rFonts w:cs="Times New Roman"/>
    </w:rPr>
  </w:style>
  <w:style w:type="character" w:customStyle="1" w:styleId="ft8">
    <w:name w:val="ft8"/>
    <w:basedOn w:val="a1"/>
    <w:rsid w:val="00E5531C"/>
    <w:rPr>
      <w:rFonts w:cs="Times New Roman"/>
    </w:rPr>
  </w:style>
  <w:style w:type="character" w:customStyle="1" w:styleId="A40">
    <w:name w:val="A4"/>
    <w:rsid w:val="00E5531C"/>
    <w:rPr>
      <w:color w:val="000000"/>
    </w:rPr>
  </w:style>
  <w:style w:type="paragraph" w:styleId="affff9">
    <w:name w:val="List Bullet"/>
    <w:basedOn w:val="a0"/>
    <w:rsid w:val="00E5531C"/>
    <w:pPr>
      <w:tabs>
        <w:tab w:val="num" w:pos="360"/>
        <w:tab w:val="num" w:pos="1287"/>
      </w:tabs>
      <w:ind w:left="360" w:hanging="360"/>
      <w:contextualSpacing/>
    </w:pPr>
    <w:rPr>
      <w:rFonts w:ascii="Calibri" w:eastAsia="Times New Roman" w:hAnsi="Calibri" w:cs="Times New Roman"/>
      <w:lang w:eastAsia="ru-RU"/>
    </w:rPr>
  </w:style>
  <w:style w:type="character" w:customStyle="1" w:styleId="m7619677074659222343xfmc1">
    <w:name w:val="m_7619677074659222343xfmc1"/>
    <w:basedOn w:val="a1"/>
    <w:rsid w:val="00E5531C"/>
    <w:rPr>
      <w:rFonts w:cs="Times New Roman"/>
    </w:rPr>
  </w:style>
  <w:style w:type="character" w:customStyle="1" w:styleId="affffa">
    <w:name w:val="Знак Знак"/>
    <w:rsid w:val="00E5531C"/>
    <w:rPr>
      <w:lang w:val="ru-RU" w:eastAsia="x-none"/>
    </w:rPr>
  </w:style>
  <w:style w:type="paragraph" w:customStyle="1" w:styleId="116">
    <w:name w:val="Абзац списка11"/>
    <w:basedOn w:val="a0"/>
    <w:rsid w:val="00E5531C"/>
    <w:pPr>
      <w:spacing w:after="0" w:line="240" w:lineRule="auto"/>
      <w:ind w:left="720"/>
      <w:contextualSpacing/>
      <w:jc w:val="right"/>
    </w:pPr>
    <w:rPr>
      <w:rFonts w:ascii="Times New Roman" w:eastAsia="Times New Roman" w:hAnsi="Times New Roman" w:cs="Times New Roman"/>
      <w:sz w:val="24"/>
      <w:szCs w:val="24"/>
      <w:lang w:eastAsia="ru-RU"/>
    </w:rPr>
  </w:style>
  <w:style w:type="character" w:customStyle="1" w:styleId="txtfont141">
    <w:name w:val="txtfont141"/>
    <w:basedOn w:val="a1"/>
    <w:rsid w:val="00E5531C"/>
    <w:rPr>
      <w:rFonts w:cs="Times New Roman"/>
      <w:sz w:val="28"/>
      <w:szCs w:val="28"/>
    </w:rPr>
  </w:style>
  <w:style w:type="character" w:customStyle="1" w:styleId="174">
    <w:name w:val="Знак Знак17"/>
    <w:basedOn w:val="a1"/>
    <w:locked/>
    <w:rsid w:val="00E5531C"/>
    <w:rPr>
      <w:rFonts w:ascii="Arial" w:hAnsi="Arial" w:cs="Arial"/>
      <w:b/>
      <w:bCs/>
      <w:kern w:val="32"/>
      <w:sz w:val="32"/>
      <w:szCs w:val="32"/>
      <w:lang w:val="ru-RU" w:eastAsia="ru-RU" w:bidi="ar-SA"/>
    </w:rPr>
  </w:style>
  <w:style w:type="character" w:customStyle="1" w:styleId="lewnzcsqrs4e">
    <w:name w:val="lewnzc sqrs4e"/>
    <w:basedOn w:val="a1"/>
    <w:rsid w:val="00E5531C"/>
  </w:style>
  <w:style w:type="character" w:customStyle="1" w:styleId="hgkelc">
    <w:name w:val="hgkelc"/>
    <w:basedOn w:val="a1"/>
    <w:rsid w:val="00E5531C"/>
  </w:style>
  <w:style w:type="character" w:customStyle="1" w:styleId="kx21rbzyhq7e">
    <w:name w:val="kx21rb zyhq7e"/>
    <w:basedOn w:val="a1"/>
    <w:rsid w:val="00E5531C"/>
  </w:style>
  <w:style w:type="character" w:customStyle="1" w:styleId="Bodytext0">
    <w:name w:val="Body text_"/>
    <w:basedOn w:val="a1"/>
    <w:link w:val="Bodytext1"/>
    <w:rsid w:val="00E5531C"/>
    <w:rPr>
      <w:sz w:val="27"/>
      <w:szCs w:val="27"/>
      <w:shd w:val="clear" w:color="auto" w:fill="FFFFFF"/>
    </w:rPr>
  </w:style>
  <w:style w:type="paragraph" w:customStyle="1" w:styleId="Bodytext1">
    <w:name w:val="Body text1"/>
    <w:basedOn w:val="a0"/>
    <w:link w:val="Bodytext0"/>
    <w:rsid w:val="00E5531C"/>
    <w:pPr>
      <w:widowControl w:val="0"/>
      <w:shd w:val="clear" w:color="auto" w:fill="FFFFFF"/>
      <w:spacing w:before="720" w:after="0" w:line="480" w:lineRule="exact"/>
      <w:ind w:hanging="320"/>
      <w:jc w:val="both"/>
    </w:pPr>
    <w:rPr>
      <w:sz w:val="27"/>
      <w:szCs w:val="27"/>
    </w:rPr>
  </w:style>
  <w:style w:type="character" w:customStyle="1" w:styleId="BodytextItalic">
    <w:name w:val="Body text + Italic"/>
    <w:rsid w:val="00E5531C"/>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paragraph" w:customStyle="1" w:styleId="affffb">
    <w:name w:val="лит"/>
    <w:autoRedefine/>
    <w:rsid w:val="00E5531C"/>
    <w:pPr>
      <w:tabs>
        <w:tab w:val="left" w:pos="720"/>
        <w:tab w:val="left" w:pos="900"/>
      </w:tabs>
      <w:spacing w:after="0" w:line="360" w:lineRule="auto"/>
      <w:jc w:val="both"/>
    </w:pPr>
    <w:rPr>
      <w:rFonts w:ascii="Times New Roman" w:eastAsia="Times New Roman" w:hAnsi="Times New Roman" w:cs="Times New Roman"/>
      <w:iCs/>
      <w:color w:val="000000"/>
      <w:sz w:val="28"/>
      <w:szCs w:val="28"/>
      <w:shd w:val="clear" w:color="auto" w:fill="FFFFFF"/>
      <w:lang w:val="uk-UA" w:eastAsia="ru-RU"/>
    </w:rPr>
  </w:style>
  <w:style w:type="paragraph" w:customStyle="1" w:styleId="affffc">
    <w:name w:val="Текст в заданном формате"/>
    <w:basedOn w:val="a0"/>
    <w:rsid w:val="00E5531C"/>
    <w:pPr>
      <w:suppressAutoHyphens/>
      <w:spacing w:after="0" w:line="240" w:lineRule="auto"/>
    </w:pPr>
    <w:rPr>
      <w:rFonts w:ascii="Liberation Mono" w:eastAsia="NSimSun" w:hAnsi="Liberation Mono" w:cs="Liberation Mono"/>
      <w:sz w:val="20"/>
      <w:szCs w:val="20"/>
      <w:lang w:eastAsia="zh-CN"/>
    </w:rPr>
  </w:style>
  <w:style w:type="character" w:customStyle="1" w:styleId="2fa">
    <w:name w:val="Знак Знак2"/>
    <w:basedOn w:val="a1"/>
    <w:locked/>
    <w:rsid w:val="00E5531C"/>
    <w:rPr>
      <w:sz w:val="24"/>
      <w:szCs w:val="24"/>
      <w:lang w:val="ru-RU" w:eastAsia="ru-RU" w:bidi="ar-SA"/>
    </w:rPr>
  </w:style>
  <w:style w:type="paragraph" w:customStyle="1" w:styleId="224">
    <w:name w:val="Основной текст 22"/>
    <w:basedOn w:val="a0"/>
    <w:rsid w:val="00E5531C"/>
    <w:pPr>
      <w:suppressAutoHyphens/>
      <w:spacing w:after="0" w:line="240" w:lineRule="auto"/>
    </w:pPr>
    <w:rPr>
      <w:rFonts w:ascii="Times New Roman" w:eastAsia="Times New Roman" w:hAnsi="Times New Roman" w:cs="Times New Roman"/>
      <w:kern w:val="1"/>
      <w:sz w:val="32"/>
      <w:szCs w:val="20"/>
      <w:lang w:val="uk-UA" w:eastAsia="ru-RU"/>
    </w:rPr>
  </w:style>
  <w:style w:type="paragraph" w:customStyle="1" w:styleId="322">
    <w:name w:val="Основной текст с отступом 32"/>
    <w:basedOn w:val="a0"/>
    <w:rsid w:val="00E5531C"/>
    <w:pPr>
      <w:suppressAutoHyphens/>
      <w:spacing w:after="0" w:line="360" w:lineRule="auto"/>
      <w:ind w:firstLine="567"/>
      <w:jc w:val="both"/>
    </w:pPr>
    <w:rPr>
      <w:rFonts w:ascii="Times New Roman" w:eastAsia="Times New Roman" w:hAnsi="Times New Roman" w:cs="Times New Roman"/>
      <w:kern w:val="1"/>
      <w:sz w:val="28"/>
      <w:szCs w:val="20"/>
      <w:lang w:val="uk-UA" w:eastAsia="ru-RU"/>
    </w:rPr>
  </w:style>
  <w:style w:type="character" w:customStyle="1" w:styleId="xfmc1">
    <w:name w:val="xfmc1"/>
    <w:basedOn w:val="a1"/>
    <w:rsid w:val="00E5531C"/>
  </w:style>
  <w:style w:type="paragraph" w:customStyle="1" w:styleId="117">
    <w:name w:val="Заголовок 11"/>
    <w:basedOn w:val="a0"/>
    <w:rsid w:val="00E5531C"/>
    <w:pPr>
      <w:autoSpaceDE w:val="0"/>
      <w:autoSpaceDN w:val="0"/>
      <w:adjustRightInd w:val="0"/>
      <w:spacing w:before="72" w:after="0" w:line="240" w:lineRule="auto"/>
      <w:outlineLvl w:val="0"/>
    </w:pPr>
    <w:rPr>
      <w:rFonts w:ascii="Times New Roman" w:eastAsia="Times New Roman" w:hAnsi="Times New Roman" w:cs="Times New Roman"/>
      <w:b/>
      <w:bCs/>
      <w:sz w:val="28"/>
      <w:szCs w:val="28"/>
      <w:lang w:eastAsia="ru-RU"/>
    </w:rPr>
  </w:style>
  <w:style w:type="character" w:customStyle="1" w:styleId="hwtze">
    <w:name w:val="hwtze"/>
    <w:basedOn w:val="a1"/>
    <w:rsid w:val="00E5531C"/>
    <w:rPr>
      <w:rFonts w:cs="Times New Roman"/>
    </w:rPr>
  </w:style>
  <w:style w:type="character" w:customStyle="1" w:styleId="rynqvb">
    <w:name w:val="rynqvb"/>
    <w:basedOn w:val="a1"/>
    <w:rsid w:val="00E5531C"/>
    <w:rPr>
      <w:rFonts w:cs="Times New Roman"/>
    </w:rPr>
  </w:style>
  <w:style w:type="paragraph" w:customStyle="1" w:styleId="1fc">
    <w:name w:val="Без интервала1"/>
    <w:rsid w:val="00E5531C"/>
    <w:pPr>
      <w:spacing w:after="0" w:line="240" w:lineRule="auto"/>
    </w:pPr>
    <w:rPr>
      <w:rFonts w:ascii="Times New Roman" w:eastAsia="Calibri" w:hAnsi="Times New Roman" w:cs="Times New Roman"/>
      <w:sz w:val="24"/>
      <w:szCs w:val="24"/>
      <w:lang w:eastAsia="ru-RU"/>
    </w:rPr>
  </w:style>
  <w:style w:type="character" w:customStyle="1" w:styleId="docdata">
    <w:name w:val="docdata"/>
    <w:aliases w:val="docy,v5,3821,baiaagaaboqcaaadiw0aaauxdqaaaaaaaaaaaaaaaaaaaaaaaaaaaaaaaaaaaaaaaaaaaaaaaaaaaaaaaaaaaaaaaaaaaaaaaaaaaaaaaaaaaaaaaaaaaaaaaaaaaaaaaaaaaaaaaaaaaaaaaaaaaaaaaaaaaaaaaaaaaaaaaaaaaaaaaaaaaaaaaaaaaaaaaaaaaaaaaaaaaaaaaaaaaaaaaaaaaaaaaaaaaaa"/>
    <w:basedOn w:val="a1"/>
    <w:rsid w:val="00E5531C"/>
    <w:rPr>
      <w:rFonts w:cs="Times New Roman"/>
    </w:rPr>
  </w:style>
  <w:style w:type="paragraph" w:styleId="2fb">
    <w:name w:val="Quote"/>
    <w:basedOn w:val="a0"/>
    <w:next w:val="a0"/>
    <w:link w:val="2fc"/>
    <w:uiPriority w:val="29"/>
    <w:qFormat/>
    <w:rsid w:val="00D90EB6"/>
    <w:pPr>
      <w:spacing w:before="160" w:after="160" w:line="256" w:lineRule="auto"/>
      <w:jc w:val="center"/>
    </w:pPr>
    <w:rPr>
      <w:i/>
      <w:iCs/>
      <w:color w:val="404040" w:themeColor="text1" w:themeTint="BF"/>
    </w:rPr>
  </w:style>
  <w:style w:type="character" w:customStyle="1" w:styleId="2fc">
    <w:name w:val="Цитата 2 Знак"/>
    <w:basedOn w:val="a1"/>
    <w:link w:val="2fb"/>
    <w:uiPriority w:val="29"/>
    <w:rsid w:val="00D90EB6"/>
    <w:rPr>
      <w:i/>
      <w:iCs/>
      <w:color w:val="404040" w:themeColor="text1" w:themeTint="BF"/>
    </w:rPr>
  </w:style>
  <w:style w:type="character" w:styleId="affffd">
    <w:name w:val="Intense Emphasis"/>
    <w:basedOn w:val="a1"/>
    <w:uiPriority w:val="21"/>
    <w:qFormat/>
    <w:rsid w:val="00D90EB6"/>
    <w:rPr>
      <w:i/>
      <w:iCs/>
      <w:color w:val="365F91" w:themeColor="accent1" w:themeShade="BF"/>
    </w:rPr>
  </w:style>
  <w:style w:type="paragraph" w:styleId="affffe">
    <w:name w:val="Intense Quote"/>
    <w:basedOn w:val="a0"/>
    <w:next w:val="a0"/>
    <w:link w:val="afffff"/>
    <w:uiPriority w:val="30"/>
    <w:qFormat/>
    <w:rsid w:val="00D90EB6"/>
    <w:pPr>
      <w:pBdr>
        <w:top w:val="single" w:sz="4" w:space="10" w:color="365F91" w:themeColor="accent1" w:themeShade="BF"/>
        <w:bottom w:val="single" w:sz="4" w:space="10" w:color="365F91" w:themeColor="accent1" w:themeShade="BF"/>
      </w:pBdr>
      <w:spacing w:before="360" w:after="360" w:line="256" w:lineRule="auto"/>
      <w:ind w:left="864" w:right="864"/>
      <w:jc w:val="center"/>
    </w:pPr>
    <w:rPr>
      <w:i/>
      <w:iCs/>
      <w:color w:val="365F91" w:themeColor="accent1" w:themeShade="BF"/>
    </w:rPr>
  </w:style>
  <w:style w:type="character" w:customStyle="1" w:styleId="afffff">
    <w:name w:val="Выделенная цитата Знак"/>
    <w:basedOn w:val="a1"/>
    <w:link w:val="affffe"/>
    <w:uiPriority w:val="30"/>
    <w:rsid w:val="00D90EB6"/>
    <w:rPr>
      <w:i/>
      <w:iCs/>
      <w:color w:val="365F91" w:themeColor="accent1" w:themeShade="BF"/>
    </w:rPr>
  </w:style>
  <w:style w:type="character" w:styleId="afffff0">
    <w:name w:val="Intense Reference"/>
    <w:basedOn w:val="a1"/>
    <w:uiPriority w:val="32"/>
    <w:qFormat/>
    <w:rsid w:val="00D90EB6"/>
    <w:rPr>
      <w:b/>
      <w:bCs/>
      <w:smallCaps/>
      <w:color w:val="365F91" w:themeColor="accent1" w:themeShade="BF"/>
      <w:spacing w:val="5"/>
    </w:rPr>
  </w:style>
  <w:style w:type="paragraph" w:styleId="afffff1">
    <w:name w:val="TOC Heading"/>
    <w:basedOn w:val="1"/>
    <w:next w:val="a0"/>
    <w:uiPriority w:val="39"/>
    <w:unhideWhenUsed/>
    <w:qFormat/>
    <w:rsid w:val="00D90EB6"/>
    <w:pPr>
      <w:keepLines/>
      <w:widowControl/>
      <w:autoSpaceDE/>
      <w:autoSpaceDN/>
      <w:adjustRightInd/>
      <w:spacing w:line="256" w:lineRule="auto"/>
      <w:ind w:right="0"/>
      <w:jc w:val="left"/>
      <w:outlineLvl w:val="9"/>
    </w:pPr>
    <w:rPr>
      <w:rFonts w:asciiTheme="majorHAnsi" w:eastAsiaTheme="majorEastAsia" w:hAnsiTheme="majorHAnsi" w:cstheme="majorBidi"/>
      <w:color w:val="365F91" w:themeColor="accent1" w:themeShade="BF"/>
      <w:sz w:val="32"/>
      <w:szCs w:val="32"/>
      <w:lang w:val="ru-RU"/>
    </w:rPr>
  </w:style>
  <w:style w:type="paragraph" w:customStyle="1" w:styleId="2fd">
    <w:name w:val="Стиль2"/>
    <w:basedOn w:val="a0"/>
    <w:link w:val="2fe"/>
    <w:qFormat/>
    <w:rsid w:val="00D90EB6"/>
    <w:pPr>
      <w:spacing w:after="0" w:line="256" w:lineRule="auto"/>
    </w:pPr>
    <w:rPr>
      <w:rFonts w:ascii="Times New Roman" w:hAnsi="Times New Roman" w:cs="Times New Roman"/>
      <w:sz w:val="28"/>
      <w:szCs w:val="28"/>
    </w:rPr>
  </w:style>
  <w:style w:type="character" w:customStyle="1" w:styleId="2fe">
    <w:name w:val="Стиль2 Знак"/>
    <w:basedOn w:val="a1"/>
    <w:link w:val="2fd"/>
    <w:rsid w:val="00D90EB6"/>
    <w:rPr>
      <w:rFonts w:ascii="Times New Roman" w:hAnsi="Times New Roman" w:cs="Times New Roman"/>
      <w:sz w:val="28"/>
      <w:szCs w:val="28"/>
    </w:rPr>
  </w:style>
  <w:style w:type="paragraph" w:customStyle="1" w:styleId="whitespace-pre-wrap">
    <w:name w:val="whitespace-pre-wrap"/>
    <w:basedOn w:val="a0"/>
    <w:rsid w:val="00D9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a0"/>
    <w:rsid w:val="00D90EB6"/>
    <w:pPr>
      <w:spacing w:before="100" w:beforeAutospacing="1" w:after="100" w:afterAutospacing="1" w:line="240" w:lineRule="auto"/>
    </w:pPr>
    <w:rPr>
      <w:rFonts w:ascii="Times New Roman" w:eastAsia="Times New Roman" w:hAnsi="Times New Roman" w:cs="Times New Roman"/>
      <w:sz w:val="24"/>
      <w:szCs w:val="24"/>
    </w:rPr>
  </w:style>
  <w:style w:type="paragraph" w:styleId="3f1">
    <w:name w:val="toc 3"/>
    <w:basedOn w:val="a0"/>
    <w:next w:val="a0"/>
    <w:autoRedefine/>
    <w:uiPriority w:val="39"/>
    <w:unhideWhenUsed/>
    <w:rsid w:val="00D90EB6"/>
    <w:pPr>
      <w:spacing w:after="100" w:line="259" w:lineRule="auto"/>
      <w:ind w:left="440"/>
    </w:pPr>
    <w:rPr>
      <w:rFonts w:eastAsiaTheme="minorEastAsia" w:cs="Times New Roman"/>
    </w:rPr>
  </w:style>
  <w:style w:type="table" w:customStyle="1" w:styleId="1fd">
    <w:name w:val="Сітка таблиці1"/>
    <w:basedOn w:val="a2"/>
    <w:next w:val="afb"/>
    <w:uiPriority w:val="39"/>
    <w:rsid w:val="00D90EB6"/>
    <w:pPr>
      <w:spacing w:after="0" w:line="240" w:lineRule="auto"/>
    </w:pPr>
    <w:rPr>
      <w:kern w:val="2"/>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D90E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katex-display">
    <w:name w:val="katex-display"/>
    <w:basedOn w:val="a1"/>
    <w:rsid w:val="00D90EB6"/>
  </w:style>
  <w:style w:type="character" w:customStyle="1" w:styleId="katex">
    <w:name w:val="katex"/>
    <w:basedOn w:val="a1"/>
    <w:rsid w:val="00D90EB6"/>
  </w:style>
  <w:style w:type="character" w:customStyle="1" w:styleId="katex-mathml">
    <w:name w:val="katex-mathml"/>
    <w:basedOn w:val="a1"/>
    <w:rsid w:val="00D90EB6"/>
  </w:style>
  <w:style w:type="character" w:customStyle="1" w:styleId="katex-html">
    <w:name w:val="katex-html"/>
    <w:basedOn w:val="a1"/>
    <w:rsid w:val="00D90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5%D0%B2%D0%BE%D0%BB%D1%8E%D1%86%D1%96%D0%B9%D0%BD%D0%B0_%D0%B1%D1%96%D0%BE%D0%BB%D0%BE%D0%B3%D1%96%D1%8F" TargetMode="Externa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s://uk.wikipedia.org/wiki/%D0%86%D0%BC%D0%BE%D0%B2%D1%96%D1%80%D0%BD%D1%96%D1%81%D1%82%D1%8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4%D0%BE%D0%B1%D1%80%D0%B6%D0%B0%D0%BD%D1%81%D1%8C%D0%BA%D0%B8%D0%B9_%D0%A4%D0%B5%D0%BE%D0%B4%D0%BE%D1%81%D1%96%D0%B9_%D0%93%D1%80%D0%B8%D0%B3%D0%BE%D1%80%D0%BE%D0%B2%D0%B8%D1%87"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53891624970099"/>
          <c:y val="8.8832487309644673E-2"/>
          <c:w val="0.77961865253734663"/>
          <c:h val="0.56464808496662844"/>
        </c:manualLayout>
      </c:layout>
      <c:barChart>
        <c:barDir val="bar"/>
        <c:grouping val="clustered"/>
        <c:varyColors val="0"/>
        <c:ser>
          <c:idx val="0"/>
          <c:order val="0"/>
          <c:tx>
            <c:strRef>
              <c:f>Лист1!$B$1</c:f>
              <c:strCache>
                <c:ptCount val="1"/>
                <c:pt idx="0">
                  <c:v>Низький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Лист1!$B$2:$B$3</c:f>
              <c:numCache>
                <c:formatCode>0.0%</c:formatCode>
                <c:ptCount val="2"/>
                <c:pt idx="0">
                  <c:v>0</c:v>
                </c:pt>
                <c:pt idx="1">
                  <c:v>0</c:v>
                </c:pt>
              </c:numCache>
            </c:numRef>
          </c:val>
          <c:extLst>
            <c:ext xmlns:c16="http://schemas.microsoft.com/office/drawing/2014/chart" uri="{C3380CC4-5D6E-409C-BE32-E72D297353CC}">
              <c16:uniqueId val="{00000000-7FF5-4C2D-B254-DA6D8E145C63}"/>
            </c:ext>
          </c:extLst>
        </c:ser>
        <c:ser>
          <c:idx val="1"/>
          <c:order val="1"/>
          <c:tx>
            <c:strRef>
              <c:f>Лист1!$C$1</c:f>
              <c:strCache>
                <c:ptCount val="1"/>
                <c:pt idx="0">
                  <c:v>Помірний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Лист1!$C$2:$C$3</c:f>
              <c:numCache>
                <c:formatCode>0.0%</c:formatCode>
                <c:ptCount val="2"/>
                <c:pt idx="0">
                  <c:v>6.7000000000000004E-2</c:v>
                </c:pt>
                <c:pt idx="1">
                  <c:v>1</c:v>
                </c:pt>
              </c:numCache>
            </c:numRef>
          </c:val>
          <c:extLst>
            <c:ext xmlns:c16="http://schemas.microsoft.com/office/drawing/2014/chart" uri="{C3380CC4-5D6E-409C-BE32-E72D297353CC}">
              <c16:uniqueId val="{00000001-7FF5-4C2D-B254-DA6D8E145C63}"/>
            </c:ext>
          </c:extLst>
        </c:ser>
        <c:ser>
          <c:idx val="2"/>
          <c:order val="2"/>
          <c:tx>
            <c:strRef>
              <c:f>Лист1!$D$1</c:f>
              <c:strCache>
                <c:ptCount val="1"/>
                <c:pt idx="0">
                  <c:v>Високий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Лист1!$D$2:$D$3</c:f>
              <c:numCache>
                <c:formatCode>0.0%</c:formatCode>
                <c:ptCount val="2"/>
                <c:pt idx="0">
                  <c:v>0.93300000000000005</c:v>
                </c:pt>
                <c:pt idx="1">
                  <c:v>0</c:v>
                </c:pt>
              </c:numCache>
            </c:numRef>
          </c:val>
          <c:extLst>
            <c:ext xmlns:c16="http://schemas.microsoft.com/office/drawing/2014/chart" uri="{C3380CC4-5D6E-409C-BE32-E72D297353CC}">
              <c16:uniqueId val="{00000002-7FF5-4C2D-B254-DA6D8E145C63}"/>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layout>
        <c:manualLayout>
          <c:xMode val="edge"/>
          <c:yMode val="edge"/>
          <c:x val="0.28019961924235126"/>
          <c:y val="0.83796247289150905"/>
          <c:w val="0.43960076151529748"/>
          <c:h val="0.1206724805728136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25225030391802E-2"/>
          <c:y val="8.8832487309644673E-2"/>
          <c:w val="0.8753323437566557"/>
          <c:h val="0.71703068105635381"/>
        </c:manualLayout>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Депресія до</c:v>
                </c:pt>
                <c:pt idx="1">
                  <c:v>Депресія після</c:v>
                </c:pt>
                <c:pt idx="2">
                  <c:v>Тривога до</c:v>
                </c:pt>
                <c:pt idx="3">
                  <c:v>Тривога після</c:v>
                </c:pt>
                <c:pt idx="4">
                  <c:v>Стрес до</c:v>
                </c:pt>
                <c:pt idx="5">
                  <c:v>Стрес після</c:v>
                </c:pt>
              </c:strCache>
            </c:strRef>
          </c:cat>
          <c:val>
            <c:numRef>
              <c:f>Лист1!$B$2:$B$7</c:f>
              <c:numCache>
                <c:formatCode>0.0%</c:formatCode>
                <c:ptCount val="6"/>
                <c:pt idx="0">
                  <c:v>0</c:v>
                </c:pt>
                <c:pt idx="1">
                  <c:v>0.2</c:v>
                </c:pt>
                <c:pt idx="2">
                  <c:v>0</c:v>
                </c:pt>
                <c:pt idx="3">
                  <c:v>0.26700000000000002</c:v>
                </c:pt>
                <c:pt idx="4">
                  <c:v>0</c:v>
                </c:pt>
                <c:pt idx="5">
                  <c:v>0.13300000000000001</c:v>
                </c:pt>
              </c:numCache>
            </c:numRef>
          </c:val>
          <c:extLst>
            <c:ext xmlns:c16="http://schemas.microsoft.com/office/drawing/2014/chart" uri="{C3380CC4-5D6E-409C-BE32-E72D297353CC}">
              <c16:uniqueId val="{00000000-EBB5-4000-A3D3-3C1E7F4D4970}"/>
            </c:ext>
          </c:extLst>
        </c:ser>
        <c:ser>
          <c:idx val="1"/>
          <c:order val="1"/>
          <c:tx>
            <c:strRef>
              <c:f>Лист1!$C$1</c:f>
              <c:strCache>
                <c:ptCount val="1"/>
                <c:pt idx="0">
                  <c:v>Легкий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Депресія до</c:v>
                </c:pt>
                <c:pt idx="1">
                  <c:v>Депресія після</c:v>
                </c:pt>
                <c:pt idx="2">
                  <c:v>Тривога до</c:v>
                </c:pt>
                <c:pt idx="3">
                  <c:v>Тривога після</c:v>
                </c:pt>
                <c:pt idx="4">
                  <c:v>Стрес до</c:v>
                </c:pt>
                <c:pt idx="5">
                  <c:v>Стрес після</c:v>
                </c:pt>
              </c:strCache>
            </c:strRef>
          </c:cat>
          <c:val>
            <c:numRef>
              <c:f>Лист1!$C$2:$C$7</c:f>
              <c:numCache>
                <c:formatCode>0.0%</c:formatCode>
                <c:ptCount val="6"/>
                <c:pt idx="0">
                  <c:v>0</c:v>
                </c:pt>
                <c:pt idx="1">
                  <c:v>0.4</c:v>
                </c:pt>
                <c:pt idx="2">
                  <c:v>0</c:v>
                </c:pt>
                <c:pt idx="3">
                  <c:v>0.46700000000000003</c:v>
                </c:pt>
                <c:pt idx="4">
                  <c:v>0</c:v>
                </c:pt>
                <c:pt idx="5">
                  <c:v>0.33300000000000002</c:v>
                </c:pt>
              </c:numCache>
            </c:numRef>
          </c:val>
          <c:extLst>
            <c:ext xmlns:c16="http://schemas.microsoft.com/office/drawing/2014/chart" uri="{C3380CC4-5D6E-409C-BE32-E72D297353CC}">
              <c16:uniqueId val="{00000001-EBB5-4000-A3D3-3C1E7F4D4970}"/>
            </c:ext>
          </c:extLst>
        </c:ser>
        <c:ser>
          <c:idx val="2"/>
          <c:order val="2"/>
          <c:tx>
            <c:strRef>
              <c:f>Лист1!$D$1</c:f>
              <c:strCache>
                <c:ptCount val="1"/>
                <c:pt idx="0">
                  <c:v>Помірний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Депресія до</c:v>
                </c:pt>
                <c:pt idx="1">
                  <c:v>Депресія після</c:v>
                </c:pt>
                <c:pt idx="2">
                  <c:v>Тривога до</c:v>
                </c:pt>
                <c:pt idx="3">
                  <c:v>Тривога після</c:v>
                </c:pt>
                <c:pt idx="4">
                  <c:v>Стрес до</c:v>
                </c:pt>
                <c:pt idx="5">
                  <c:v>Стрес після</c:v>
                </c:pt>
              </c:strCache>
            </c:strRef>
          </c:cat>
          <c:val>
            <c:numRef>
              <c:f>Лист1!$D$2:$D$7</c:f>
              <c:numCache>
                <c:formatCode>0.0%</c:formatCode>
                <c:ptCount val="6"/>
                <c:pt idx="0">
                  <c:v>0.13300000000000001</c:v>
                </c:pt>
                <c:pt idx="1">
                  <c:v>0.33300000000000002</c:v>
                </c:pt>
                <c:pt idx="2">
                  <c:v>0.13300000000000001</c:v>
                </c:pt>
                <c:pt idx="3">
                  <c:v>0.2</c:v>
                </c:pt>
                <c:pt idx="4">
                  <c:v>0.2</c:v>
                </c:pt>
                <c:pt idx="5">
                  <c:v>0.4</c:v>
                </c:pt>
              </c:numCache>
            </c:numRef>
          </c:val>
          <c:extLst>
            <c:ext xmlns:c16="http://schemas.microsoft.com/office/drawing/2014/chart" uri="{C3380CC4-5D6E-409C-BE32-E72D297353CC}">
              <c16:uniqueId val="{00000002-EBB5-4000-A3D3-3C1E7F4D4970}"/>
            </c:ext>
          </c:extLst>
        </c:ser>
        <c:ser>
          <c:idx val="3"/>
          <c:order val="3"/>
          <c:tx>
            <c:strRef>
              <c:f>Лист1!$E$1</c:f>
              <c:strCache>
                <c:ptCount val="1"/>
                <c:pt idx="0">
                  <c:v>Важкий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Депресія до</c:v>
                </c:pt>
                <c:pt idx="1">
                  <c:v>Депресія після</c:v>
                </c:pt>
                <c:pt idx="2">
                  <c:v>Тривога до</c:v>
                </c:pt>
                <c:pt idx="3">
                  <c:v>Тривога після</c:v>
                </c:pt>
                <c:pt idx="4">
                  <c:v>Стрес до</c:v>
                </c:pt>
                <c:pt idx="5">
                  <c:v>Стрес після</c:v>
                </c:pt>
              </c:strCache>
            </c:strRef>
          </c:cat>
          <c:val>
            <c:numRef>
              <c:f>Лист1!$E$2:$E$7</c:f>
              <c:numCache>
                <c:formatCode>0.0%</c:formatCode>
                <c:ptCount val="6"/>
                <c:pt idx="0">
                  <c:v>0.53300000000000003</c:v>
                </c:pt>
                <c:pt idx="1">
                  <c:v>0</c:v>
                </c:pt>
                <c:pt idx="2">
                  <c:v>0.53300000000000003</c:v>
                </c:pt>
                <c:pt idx="3">
                  <c:v>0</c:v>
                </c:pt>
                <c:pt idx="4">
                  <c:v>0.4</c:v>
                </c:pt>
                <c:pt idx="5">
                  <c:v>0</c:v>
                </c:pt>
              </c:numCache>
            </c:numRef>
          </c:val>
          <c:extLst>
            <c:ext xmlns:c16="http://schemas.microsoft.com/office/drawing/2014/chart" uri="{C3380CC4-5D6E-409C-BE32-E72D297353CC}">
              <c16:uniqueId val="{00000003-EBB5-4000-A3D3-3C1E7F4D4970}"/>
            </c:ext>
          </c:extLst>
        </c:ser>
        <c:ser>
          <c:idx val="4"/>
          <c:order val="4"/>
          <c:tx>
            <c:strRef>
              <c:f>Лист1!$F$1</c:f>
              <c:strCache>
                <c:ptCount val="1"/>
                <c:pt idx="0">
                  <c:v>Дуже важкий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Депресія до</c:v>
                </c:pt>
                <c:pt idx="1">
                  <c:v>Депресія після</c:v>
                </c:pt>
                <c:pt idx="2">
                  <c:v>Тривога до</c:v>
                </c:pt>
                <c:pt idx="3">
                  <c:v>Тривога після</c:v>
                </c:pt>
                <c:pt idx="4">
                  <c:v>Стрес до</c:v>
                </c:pt>
                <c:pt idx="5">
                  <c:v>Стрес після</c:v>
                </c:pt>
              </c:strCache>
            </c:strRef>
          </c:cat>
          <c:val>
            <c:numRef>
              <c:f>Лист1!$F$2:$F$7</c:f>
              <c:numCache>
                <c:formatCode>General</c:formatCode>
                <c:ptCount val="6"/>
              </c:numCache>
            </c:numRef>
          </c:val>
          <c:extLst>
            <c:ext xmlns:c16="http://schemas.microsoft.com/office/drawing/2014/chart" uri="{C3380CC4-5D6E-409C-BE32-E72D297353CC}">
              <c16:uniqueId val="{00000004-EBB5-4000-A3D3-3C1E7F4D4970}"/>
            </c:ext>
          </c:extLst>
        </c:ser>
        <c:dLbls>
          <c:showLegendKey val="0"/>
          <c:showVal val="1"/>
          <c:showCatName val="0"/>
          <c:showSerName val="0"/>
          <c:showPercent val="0"/>
          <c:showBubbleSize val="0"/>
        </c:dLbls>
        <c:gapWidth val="219"/>
        <c:axId val="313013288"/>
        <c:axId val="313009368"/>
      </c:barChart>
      <c:catAx>
        <c:axId val="31301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25225030391802E-2"/>
          <c:y val="8.8832487309644673E-2"/>
          <c:w val="0.8753323437566557"/>
          <c:h val="0.71703068105635381"/>
        </c:manualLayout>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Лист1!$B$2:$B$3</c:f>
              <c:numCache>
                <c:formatCode>0.0%</c:formatCode>
                <c:ptCount val="2"/>
                <c:pt idx="0">
                  <c:v>0</c:v>
                </c:pt>
                <c:pt idx="1">
                  <c:v>6.7000000000000004E-2</c:v>
                </c:pt>
              </c:numCache>
            </c:numRef>
          </c:val>
          <c:extLst>
            <c:ext xmlns:c16="http://schemas.microsoft.com/office/drawing/2014/chart" uri="{C3380CC4-5D6E-409C-BE32-E72D297353CC}">
              <c16:uniqueId val="{00000000-4D5A-413E-8135-1F55714364CD}"/>
            </c:ext>
          </c:extLst>
        </c:ser>
        <c:ser>
          <c:idx val="1"/>
          <c:order val="1"/>
          <c:tx>
            <c:strRef>
              <c:f>Лист1!$C$1</c:f>
              <c:strCache>
                <c:ptCount val="1"/>
                <c:pt idx="0">
                  <c:v>Легкий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Лист1!$C$2:$C$3</c:f>
              <c:numCache>
                <c:formatCode>0.0%</c:formatCode>
                <c:ptCount val="2"/>
                <c:pt idx="0">
                  <c:v>0</c:v>
                </c:pt>
                <c:pt idx="1">
                  <c:v>0.53300000000000003</c:v>
                </c:pt>
              </c:numCache>
            </c:numRef>
          </c:val>
          <c:extLst>
            <c:ext xmlns:c16="http://schemas.microsoft.com/office/drawing/2014/chart" uri="{C3380CC4-5D6E-409C-BE32-E72D297353CC}">
              <c16:uniqueId val="{00000001-4D5A-413E-8135-1F55714364CD}"/>
            </c:ext>
          </c:extLst>
        </c:ser>
        <c:ser>
          <c:idx val="2"/>
          <c:order val="2"/>
          <c:tx>
            <c:strRef>
              <c:f>Лист1!$D$1</c:f>
              <c:strCache>
                <c:ptCount val="1"/>
                <c:pt idx="0">
                  <c:v>Помірний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Лист1!$D$2:$D$3</c:f>
              <c:numCache>
                <c:formatCode>0.0%</c:formatCode>
                <c:ptCount val="2"/>
                <c:pt idx="0">
                  <c:v>0.33300000000000002</c:v>
                </c:pt>
                <c:pt idx="1">
                  <c:v>0.33300000000000002</c:v>
                </c:pt>
              </c:numCache>
            </c:numRef>
          </c:val>
          <c:extLst>
            <c:ext xmlns:c16="http://schemas.microsoft.com/office/drawing/2014/chart" uri="{C3380CC4-5D6E-409C-BE32-E72D297353CC}">
              <c16:uniqueId val="{00000002-4D5A-413E-8135-1F55714364CD}"/>
            </c:ext>
          </c:extLst>
        </c:ser>
        <c:ser>
          <c:idx val="3"/>
          <c:order val="3"/>
          <c:tx>
            <c:strRef>
              <c:f>Лист1!$E$1</c:f>
              <c:strCache>
                <c:ptCount val="1"/>
                <c:pt idx="0">
                  <c:v>Високий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програми</c:v>
                </c:pt>
                <c:pt idx="1">
                  <c:v>Після програми</c:v>
                </c:pt>
              </c:strCache>
            </c:strRef>
          </c:cat>
          <c:val>
            <c:numRef>
              <c:f>Лист1!$E$2:$E$3</c:f>
              <c:numCache>
                <c:formatCode>0.0%</c:formatCode>
                <c:ptCount val="2"/>
                <c:pt idx="0">
                  <c:v>0.66700000000000004</c:v>
                </c:pt>
                <c:pt idx="1">
                  <c:v>6.7000000000000004E-2</c:v>
                </c:pt>
              </c:numCache>
            </c:numRef>
          </c:val>
          <c:extLst>
            <c:ext xmlns:c16="http://schemas.microsoft.com/office/drawing/2014/chart" uri="{C3380CC4-5D6E-409C-BE32-E72D297353CC}">
              <c16:uniqueId val="{00000003-4D5A-413E-8135-1F55714364CD}"/>
            </c:ext>
          </c:extLst>
        </c:ser>
        <c:dLbls>
          <c:showLegendKey val="0"/>
          <c:showVal val="1"/>
          <c:showCatName val="0"/>
          <c:showSerName val="0"/>
          <c:showPercent val="0"/>
          <c:showBubbleSize val="0"/>
        </c:dLbls>
        <c:gapWidth val="219"/>
        <c:axId val="313013288"/>
        <c:axId val="313009368"/>
      </c:barChart>
      <c:catAx>
        <c:axId val="31301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Лист1!$B$2:$B$3</c:f>
              <c:numCache>
                <c:formatCode>0</c:formatCode>
                <c:ptCount val="2"/>
                <c:pt idx="0">
                  <c:v>31</c:v>
                </c:pt>
                <c:pt idx="1">
                  <c:v>22</c:v>
                </c:pt>
              </c:numCache>
            </c:numRef>
          </c:val>
          <c:extLst>
            <c:ext xmlns:c16="http://schemas.microsoft.com/office/drawing/2014/chart" uri="{C3380CC4-5D6E-409C-BE32-E72D297353CC}">
              <c16:uniqueId val="{00000000-84E7-41BA-AF09-3D2810C62ED6}"/>
            </c:ext>
          </c:extLst>
        </c:ser>
        <c:ser>
          <c:idx val="1"/>
          <c:order val="1"/>
          <c:tx>
            <c:strRef>
              <c:f>Лист1!$C$1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Лист1!$C$2:$C$3</c:f>
              <c:numCache>
                <c:formatCode>0</c:formatCode>
                <c:ptCount val="2"/>
                <c:pt idx="0">
                  <c:v>28</c:v>
                </c:pt>
                <c:pt idx="1">
                  <c:v>19</c:v>
                </c:pt>
              </c:numCache>
            </c:numRef>
          </c:val>
          <c:extLst>
            <c:ext xmlns:c16="http://schemas.microsoft.com/office/drawing/2014/chart" uri="{C3380CC4-5D6E-409C-BE32-E72D297353CC}">
              <c16:uniqueId val="{00000001-84E7-41BA-AF09-3D2810C62ED6}"/>
            </c:ext>
          </c:extLst>
        </c:ser>
        <c:ser>
          <c:idx val="2"/>
          <c:order val="2"/>
          <c:tx>
            <c:strRef>
              <c:f>Лист1!$D$1</c:f>
              <c:strCache>
                <c:ptCount val="1"/>
                <c:pt idx="0">
                  <c:v>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Лист1!$D$2:$D$3</c:f>
              <c:numCache>
                <c:formatCode>0</c:formatCode>
                <c:ptCount val="2"/>
                <c:pt idx="0">
                  <c:v>33</c:v>
                </c:pt>
                <c:pt idx="1">
                  <c:v>24</c:v>
                </c:pt>
              </c:numCache>
            </c:numRef>
          </c:val>
          <c:extLst>
            <c:ext xmlns:c16="http://schemas.microsoft.com/office/drawing/2014/chart" uri="{C3380CC4-5D6E-409C-BE32-E72D297353CC}">
              <c16:uniqueId val="{00000002-84E7-41BA-AF09-3D2810C62ED6}"/>
            </c:ext>
          </c:extLst>
        </c:ser>
        <c:ser>
          <c:idx val="3"/>
          <c:order val="3"/>
          <c:tx>
            <c:strRef>
              <c:f>Лист1!$E$1</c:f>
              <c:strCache>
                <c:ptCount val="1"/>
                <c:pt idx="0">
                  <c:v>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Лист1!$E$2:$E$3</c:f>
              <c:numCache>
                <c:formatCode>0</c:formatCode>
                <c:ptCount val="2"/>
                <c:pt idx="0">
                  <c:v>29</c:v>
                </c:pt>
                <c:pt idx="1">
                  <c:v>21</c:v>
                </c:pt>
              </c:numCache>
            </c:numRef>
          </c:val>
          <c:extLst>
            <c:ext xmlns:c16="http://schemas.microsoft.com/office/drawing/2014/chart" uri="{C3380CC4-5D6E-409C-BE32-E72D297353CC}">
              <c16:uniqueId val="{00000003-84E7-41BA-AF09-3D2810C62ED6}"/>
            </c:ext>
          </c:extLst>
        </c:ser>
        <c:ser>
          <c:idx val="4"/>
          <c:order val="4"/>
          <c:tx>
            <c:strRef>
              <c:f>Лист1!$F$1</c:f>
              <c:strCache>
                <c:ptCount val="1"/>
                <c:pt idx="0">
                  <c:v>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Лист1!$F$2:$F$3</c:f>
              <c:numCache>
                <c:formatCode>0</c:formatCode>
                <c:ptCount val="2"/>
                <c:pt idx="0">
                  <c:v>25</c:v>
                </c:pt>
                <c:pt idx="1">
                  <c:v>17</c:v>
                </c:pt>
              </c:numCache>
            </c:numRef>
          </c:val>
          <c:extLst>
            <c:ext xmlns:c16="http://schemas.microsoft.com/office/drawing/2014/chart" uri="{C3380CC4-5D6E-409C-BE32-E72D297353CC}">
              <c16:uniqueId val="{00000004-84E7-41BA-AF09-3D2810C62ED6}"/>
            </c:ext>
          </c:extLst>
        </c:ser>
        <c:ser>
          <c:idx val="5"/>
          <c:order val="5"/>
          <c:tx>
            <c:strRef>
              <c:f>Лист1!$G$1</c:f>
              <c:strCache>
                <c:ptCount val="1"/>
                <c:pt idx="0">
                  <c:v>10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Лист1!$G$2:$G$3</c:f>
              <c:numCache>
                <c:formatCode>0</c:formatCode>
                <c:ptCount val="2"/>
                <c:pt idx="0">
                  <c:v>32</c:v>
                </c:pt>
                <c:pt idx="1">
                  <c:v>23</c:v>
                </c:pt>
              </c:numCache>
            </c:numRef>
          </c:val>
          <c:extLst>
            <c:ext xmlns:c16="http://schemas.microsoft.com/office/drawing/2014/chart" uri="{C3380CC4-5D6E-409C-BE32-E72D297353CC}">
              <c16:uniqueId val="{00000005-84E7-41BA-AF09-3D2810C62ED6}"/>
            </c:ext>
          </c:extLst>
        </c:ser>
        <c:ser>
          <c:idx val="6"/>
          <c:order val="6"/>
          <c:tx>
            <c:strRef>
              <c:f>Лист1!$H$1</c:f>
              <c:strCache>
                <c:ptCount val="1"/>
                <c:pt idx="0">
                  <c:v>12</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Лист1!$H$2:$H$3</c:f>
              <c:numCache>
                <c:formatCode>0</c:formatCode>
                <c:ptCount val="2"/>
                <c:pt idx="0">
                  <c:v>27</c:v>
                </c:pt>
                <c:pt idx="1">
                  <c:v>18</c:v>
                </c:pt>
              </c:numCache>
            </c:numRef>
          </c:val>
          <c:extLst>
            <c:ext xmlns:c16="http://schemas.microsoft.com/office/drawing/2014/chart" uri="{C3380CC4-5D6E-409C-BE32-E72D297353CC}">
              <c16:uniqueId val="{00000006-84E7-41BA-AF09-3D2810C62ED6}"/>
            </c:ext>
          </c:extLst>
        </c:ser>
        <c:ser>
          <c:idx val="7"/>
          <c:order val="7"/>
          <c:tx>
            <c:strRef>
              <c:f>Лист1!$I$1</c:f>
              <c:strCache>
                <c:ptCount val="1"/>
                <c:pt idx="0">
                  <c:v>14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Лист1!$I$2:$I$3</c:f>
              <c:numCache>
                <c:formatCode>0</c:formatCode>
                <c:ptCount val="2"/>
                <c:pt idx="0">
                  <c:v>30</c:v>
                </c:pt>
                <c:pt idx="1">
                  <c:v>22</c:v>
                </c:pt>
              </c:numCache>
            </c:numRef>
          </c:val>
          <c:extLst>
            <c:ext xmlns:c16="http://schemas.microsoft.com/office/drawing/2014/chart" uri="{C3380CC4-5D6E-409C-BE32-E72D297353CC}">
              <c16:uniqueId val="{00000007-84E7-41BA-AF09-3D2810C62ED6}"/>
            </c:ext>
          </c:extLst>
        </c:ser>
        <c:ser>
          <c:idx val="8"/>
          <c:order val="8"/>
          <c:tx>
            <c:strRef>
              <c:f>Лист1!$J$1</c:f>
              <c:strCache>
                <c:ptCount val="1"/>
                <c:pt idx="0">
                  <c:v>16</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Лист1!$J$2:$J$3</c:f>
              <c:numCache>
                <c:formatCode>0</c:formatCode>
                <c:ptCount val="2"/>
                <c:pt idx="0">
                  <c:v>34</c:v>
                </c:pt>
                <c:pt idx="1">
                  <c:v>25</c:v>
                </c:pt>
              </c:numCache>
            </c:numRef>
          </c:val>
          <c:extLst>
            <c:ext xmlns:c16="http://schemas.microsoft.com/office/drawing/2014/chart" uri="{C3380CC4-5D6E-409C-BE32-E72D297353CC}">
              <c16:uniqueId val="{00000008-84E7-41BA-AF09-3D2810C62ED6}"/>
            </c:ext>
          </c:extLst>
        </c:ser>
        <c:ser>
          <c:idx val="9"/>
          <c:order val="9"/>
          <c:tx>
            <c:strRef>
              <c:f>Лист1!$K$1</c:f>
              <c:strCache>
                <c:ptCount val="1"/>
                <c:pt idx="0">
                  <c:v>18</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Лист1!$K$2:$K$3</c:f>
              <c:numCache>
                <c:formatCode>0</c:formatCode>
                <c:ptCount val="2"/>
                <c:pt idx="0">
                  <c:v>28</c:v>
                </c:pt>
                <c:pt idx="1">
                  <c:v>20</c:v>
                </c:pt>
              </c:numCache>
            </c:numRef>
          </c:val>
          <c:extLst>
            <c:ext xmlns:c16="http://schemas.microsoft.com/office/drawing/2014/chart" uri="{C3380CC4-5D6E-409C-BE32-E72D297353CC}">
              <c16:uniqueId val="{00000009-84E7-41BA-AF09-3D2810C62ED6}"/>
            </c:ext>
          </c:extLst>
        </c:ser>
        <c:ser>
          <c:idx val="10"/>
          <c:order val="10"/>
          <c:tx>
            <c:strRef>
              <c:f>Лист1!$L$1</c:f>
              <c:strCache>
                <c:ptCount val="1"/>
                <c:pt idx="0">
                  <c:v>21</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Лист1!$L$2:$L$3</c:f>
              <c:numCache>
                <c:formatCode>0</c:formatCode>
                <c:ptCount val="2"/>
                <c:pt idx="0">
                  <c:v>31</c:v>
                </c:pt>
                <c:pt idx="1">
                  <c:v>23</c:v>
                </c:pt>
              </c:numCache>
            </c:numRef>
          </c:val>
          <c:extLst>
            <c:ext xmlns:c16="http://schemas.microsoft.com/office/drawing/2014/chart" uri="{C3380CC4-5D6E-409C-BE32-E72D297353CC}">
              <c16:uniqueId val="{0000000A-84E7-41BA-AF09-3D2810C62ED6}"/>
            </c:ext>
          </c:extLst>
        </c:ser>
        <c:ser>
          <c:idx val="11"/>
          <c:order val="11"/>
          <c:tx>
            <c:strRef>
              <c:f>Лист1!$M$1</c:f>
              <c:strCache>
                <c:ptCount val="1"/>
                <c:pt idx="0">
                  <c:v>24</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Лист1!$M$2:$M$3</c:f>
              <c:numCache>
                <c:formatCode>0</c:formatCode>
                <c:ptCount val="2"/>
                <c:pt idx="0">
                  <c:v>29</c:v>
                </c:pt>
                <c:pt idx="1">
                  <c:v>21</c:v>
                </c:pt>
              </c:numCache>
            </c:numRef>
          </c:val>
          <c:extLst>
            <c:ext xmlns:c16="http://schemas.microsoft.com/office/drawing/2014/chart" uri="{C3380CC4-5D6E-409C-BE32-E72D297353CC}">
              <c16:uniqueId val="{0000000B-84E7-41BA-AF09-3D2810C62ED6}"/>
            </c:ext>
          </c:extLst>
        </c:ser>
        <c:ser>
          <c:idx val="12"/>
          <c:order val="12"/>
          <c:tx>
            <c:strRef>
              <c:f>Лист1!$N$1</c:f>
              <c:strCache>
                <c:ptCount val="1"/>
                <c:pt idx="0">
                  <c:v>26</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Лист1!$N$2:$N$3</c:f>
              <c:numCache>
                <c:formatCode>0</c:formatCode>
                <c:ptCount val="2"/>
                <c:pt idx="0">
                  <c:v>35</c:v>
                </c:pt>
                <c:pt idx="1">
                  <c:v>26</c:v>
                </c:pt>
              </c:numCache>
            </c:numRef>
          </c:val>
          <c:extLst>
            <c:ext xmlns:c16="http://schemas.microsoft.com/office/drawing/2014/chart" uri="{C3380CC4-5D6E-409C-BE32-E72D297353CC}">
              <c16:uniqueId val="{0000000C-84E7-41BA-AF09-3D2810C62ED6}"/>
            </c:ext>
          </c:extLst>
        </c:ser>
        <c:ser>
          <c:idx val="13"/>
          <c:order val="13"/>
          <c:tx>
            <c:strRef>
              <c:f>Лист1!$O$1</c:f>
              <c:strCache>
                <c:ptCount val="1"/>
                <c:pt idx="0">
                  <c:v>28</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Лист1!$O$2:$O$3</c:f>
              <c:numCache>
                <c:formatCode>0</c:formatCode>
                <c:ptCount val="2"/>
                <c:pt idx="0">
                  <c:v>27</c:v>
                </c:pt>
                <c:pt idx="1">
                  <c:v>19</c:v>
                </c:pt>
              </c:numCache>
            </c:numRef>
          </c:val>
          <c:extLst>
            <c:ext xmlns:c16="http://schemas.microsoft.com/office/drawing/2014/chart" uri="{C3380CC4-5D6E-409C-BE32-E72D297353CC}">
              <c16:uniqueId val="{0000000D-84E7-41BA-AF09-3D2810C62ED6}"/>
            </c:ext>
          </c:extLst>
        </c:ser>
        <c:ser>
          <c:idx val="14"/>
          <c:order val="14"/>
          <c:tx>
            <c:strRef>
              <c:f>Лист1!$P$1</c:f>
              <c:strCache>
                <c:ptCount val="1"/>
                <c:pt idx="0">
                  <c:v>30</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Лист1!$P$2:$P$3</c:f>
              <c:numCache>
                <c:formatCode>0</c:formatCode>
                <c:ptCount val="2"/>
                <c:pt idx="0">
                  <c:v>30</c:v>
                </c:pt>
                <c:pt idx="1">
                  <c:v>22</c:v>
                </c:pt>
              </c:numCache>
            </c:numRef>
          </c:val>
          <c:extLst>
            <c:ext xmlns:c16="http://schemas.microsoft.com/office/drawing/2014/chart" uri="{C3380CC4-5D6E-409C-BE32-E72D297353CC}">
              <c16:uniqueId val="{0000000E-84E7-41BA-AF09-3D2810C62ED6}"/>
            </c:ext>
          </c:extLst>
        </c:ser>
        <c:dLbls>
          <c:showLegendKey val="0"/>
          <c:showVal val="1"/>
          <c:showCatName val="0"/>
          <c:showSerName val="0"/>
          <c:showPercent val="0"/>
          <c:showBubbleSize val="0"/>
        </c:dLbls>
        <c:gapWidth val="219"/>
        <c:axId val="1668722431"/>
        <c:axId val="1"/>
      </c:barChart>
      <c:catAx>
        <c:axId val="1668722431"/>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529"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2"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68722431"/>
        <c:crosses val="autoZero"/>
        <c:crossBetween val="between"/>
      </c:valAx>
      <c:spPr>
        <a:solidFill>
          <a:schemeClr val="bg1"/>
        </a:solidFill>
        <a:ln w="25409">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9" cap="flat" cmpd="sng" algn="ctr">
      <a:solidFill>
        <a:sysClr val="window" lastClr="FFFFFF"/>
      </a:solidFill>
      <a:prstDash val="solid"/>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Лист1!$B$2:$B$3</c:f>
              <c:numCache>
                <c:formatCode>0</c:formatCode>
                <c:ptCount val="2"/>
                <c:pt idx="0">
                  <c:v>11</c:v>
                </c:pt>
                <c:pt idx="1">
                  <c:v>5</c:v>
                </c:pt>
              </c:numCache>
            </c:numRef>
          </c:val>
          <c:extLst>
            <c:ext xmlns:c16="http://schemas.microsoft.com/office/drawing/2014/chart" uri="{C3380CC4-5D6E-409C-BE32-E72D297353CC}">
              <c16:uniqueId val="{00000000-C4CA-4B4C-82E0-9FABF4196F40}"/>
            </c:ext>
          </c:extLst>
        </c:ser>
        <c:ser>
          <c:idx val="1"/>
          <c:order val="1"/>
          <c:tx>
            <c:strRef>
              <c:f>Лист1!$C$1</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Лист1!$C$2:$C$3</c:f>
              <c:numCache>
                <c:formatCode>0</c:formatCode>
                <c:ptCount val="2"/>
                <c:pt idx="0">
                  <c:v>9</c:v>
                </c:pt>
                <c:pt idx="1">
                  <c:v>4</c:v>
                </c:pt>
              </c:numCache>
            </c:numRef>
          </c:val>
          <c:extLst>
            <c:ext xmlns:c16="http://schemas.microsoft.com/office/drawing/2014/chart" uri="{C3380CC4-5D6E-409C-BE32-E72D297353CC}">
              <c16:uniqueId val="{00000001-C4CA-4B4C-82E0-9FABF4196F40}"/>
            </c:ext>
          </c:extLst>
        </c:ser>
        <c:ser>
          <c:idx val="2"/>
          <c:order val="2"/>
          <c:tx>
            <c:strRef>
              <c:f>Лист1!$D$1</c:f>
              <c:strCache>
                <c:ptCount val="1"/>
                <c:pt idx="0">
                  <c:v>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Лист1!$D$2:$D$3</c:f>
              <c:numCache>
                <c:formatCode>0</c:formatCode>
                <c:ptCount val="2"/>
                <c:pt idx="0">
                  <c:v>12</c:v>
                </c:pt>
                <c:pt idx="1">
                  <c:v>6</c:v>
                </c:pt>
              </c:numCache>
            </c:numRef>
          </c:val>
          <c:extLst>
            <c:ext xmlns:c16="http://schemas.microsoft.com/office/drawing/2014/chart" uri="{C3380CC4-5D6E-409C-BE32-E72D297353CC}">
              <c16:uniqueId val="{00000002-C4CA-4B4C-82E0-9FABF4196F40}"/>
            </c:ext>
          </c:extLst>
        </c:ser>
        <c:ser>
          <c:idx val="3"/>
          <c:order val="3"/>
          <c:tx>
            <c:strRef>
              <c:f>Лист1!$E$1</c:f>
              <c:strCache>
                <c:ptCount val="1"/>
                <c:pt idx="0">
                  <c:v>8</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Лист1!$E$2:$E$3</c:f>
              <c:numCache>
                <c:formatCode>0</c:formatCode>
                <c:ptCount val="2"/>
                <c:pt idx="0">
                  <c:v>10</c:v>
                </c:pt>
                <c:pt idx="1">
                  <c:v>5</c:v>
                </c:pt>
              </c:numCache>
            </c:numRef>
          </c:val>
          <c:extLst>
            <c:ext xmlns:c16="http://schemas.microsoft.com/office/drawing/2014/chart" uri="{C3380CC4-5D6E-409C-BE32-E72D297353CC}">
              <c16:uniqueId val="{00000003-C4CA-4B4C-82E0-9FABF4196F40}"/>
            </c:ext>
          </c:extLst>
        </c:ser>
        <c:ser>
          <c:idx val="4"/>
          <c:order val="4"/>
          <c:tx>
            <c:strRef>
              <c:f>Лист1!$F$1</c:f>
              <c:strCache>
                <c:ptCount val="1"/>
                <c:pt idx="0">
                  <c:v>9</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Лист1!$F$2:$F$3</c:f>
              <c:numCache>
                <c:formatCode>0</c:formatCode>
                <c:ptCount val="2"/>
                <c:pt idx="0">
                  <c:v>7</c:v>
                </c:pt>
                <c:pt idx="1">
                  <c:v>4</c:v>
                </c:pt>
              </c:numCache>
            </c:numRef>
          </c:val>
          <c:extLst>
            <c:ext xmlns:c16="http://schemas.microsoft.com/office/drawing/2014/chart" uri="{C3380CC4-5D6E-409C-BE32-E72D297353CC}">
              <c16:uniqueId val="{00000004-C4CA-4B4C-82E0-9FABF4196F40}"/>
            </c:ext>
          </c:extLst>
        </c:ser>
        <c:ser>
          <c:idx val="5"/>
          <c:order val="5"/>
          <c:tx>
            <c:strRef>
              <c:f>Лист1!$G$1</c:f>
              <c:strCache>
                <c:ptCount val="1"/>
                <c:pt idx="0">
                  <c:v>10</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Лист1!$G$2:$G$3</c:f>
              <c:numCache>
                <c:formatCode>0</c:formatCode>
                <c:ptCount val="2"/>
                <c:pt idx="0">
                  <c:v>11</c:v>
                </c:pt>
                <c:pt idx="1">
                  <c:v>6</c:v>
                </c:pt>
              </c:numCache>
            </c:numRef>
          </c:val>
          <c:extLst>
            <c:ext xmlns:c16="http://schemas.microsoft.com/office/drawing/2014/chart" uri="{C3380CC4-5D6E-409C-BE32-E72D297353CC}">
              <c16:uniqueId val="{00000005-C4CA-4B4C-82E0-9FABF4196F40}"/>
            </c:ext>
          </c:extLst>
        </c:ser>
        <c:ser>
          <c:idx val="6"/>
          <c:order val="6"/>
          <c:tx>
            <c:strRef>
              <c:f>Лист1!$H$1</c:f>
              <c:strCache>
                <c:ptCount val="1"/>
                <c:pt idx="0">
                  <c:v>12</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Лист1!$H$2:$H$3</c:f>
              <c:numCache>
                <c:formatCode>0</c:formatCode>
                <c:ptCount val="2"/>
                <c:pt idx="0">
                  <c:v>8</c:v>
                </c:pt>
                <c:pt idx="1">
                  <c:v>4</c:v>
                </c:pt>
              </c:numCache>
            </c:numRef>
          </c:val>
          <c:extLst>
            <c:ext xmlns:c16="http://schemas.microsoft.com/office/drawing/2014/chart" uri="{C3380CC4-5D6E-409C-BE32-E72D297353CC}">
              <c16:uniqueId val="{00000006-C4CA-4B4C-82E0-9FABF4196F40}"/>
            </c:ext>
          </c:extLst>
        </c:ser>
        <c:ser>
          <c:idx val="7"/>
          <c:order val="7"/>
          <c:tx>
            <c:strRef>
              <c:f>Лист1!$I$1</c:f>
              <c:strCache>
                <c:ptCount val="1"/>
                <c:pt idx="0">
                  <c:v>14</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Лист1!$I$2:$I$3</c:f>
              <c:numCache>
                <c:formatCode>0</c:formatCode>
                <c:ptCount val="2"/>
                <c:pt idx="0">
                  <c:v>10</c:v>
                </c:pt>
                <c:pt idx="1">
                  <c:v>5</c:v>
                </c:pt>
              </c:numCache>
            </c:numRef>
          </c:val>
          <c:extLst>
            <c:ext xmlns:c16="http://schemas.microsoft.com/office/drawing/2014/chart" uri="{C3380CC4-5D6E-409C-BE32-E72D297353CC}">
              <c16:uniqueId val="{00000007-C4CA-4B4C-82E0-9FABF4196F40}"/>
            </c:ext>
          </c:extLst>
        </c:ser>
        <c:ser>
          <c:idx val="8"/>
          <c:order val="8"/>
          <c:tx>
            <c:strRef>
              <c:f>Лист1!$J$1</c:f>
              <c:strCache>
                <c:ptCount val="1"/>
                <c:pt idx="0">
                  <c:v>16</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Лист1!$J$2:$J$3</c:f>
              <c:numCache>
                <c:formatCode>0</c:formatCode>
                <c:ptCount val="2"/>
                <c:pt idx="0">
                  <c:v>13</c:v>
                </c:pt>
                <c:pt idx="1">
                  <c:v>7</c:v>
                </c:pt>
              </c:numCache>
            </c:numRef>
          </c:val>
          <c:extLst>
            <c:ext xmlns:c16="http://schemas.microsoft.com/office/drawing/2014/chart" uri="{C3380CC4-5D6E-409C-BE32-E72D297353CC}">
              <c16:uniqueId val="{00000008-C4CA-4B4C-82E0-9FABF4196F40}"/>
            </c:ext>
          </c:extLst>
        </c:ser>
        <c:ser>
          <c:idx val="9"/>
          <c:order val="9"/>
          <c:tx>
            <c:strRef>
              <c:f>Лист1!$K$1</c:f>
              <c:strCache>
                <c:ptCount val="1"/>
                <c:pt idx="0">
                  <c:v>18</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Лист1!$K$2:$K$3</c:f>
              <c:numCache>
                <c:formatCode>0</c:formatCode>
                <c:ptCount val="2"/>
                <c:pt idx="0">
                  <c:v>9</c:v>
                </c:pt>
                <c:pt idx="1">
                  <c:v>5</c:v>
                </c:pt>
              </c:numCache>
            </c:numRef>
          </c:val>
          <c:extLst>
            <c:ext xmlns:c16="http://schemas.microsoft.com/office/drawing/2014/chart" uri="{C3380CC4-5D6E-409C-BE32-E72D297353CC}">
              <c16:uniqueId val="{00000009-C4CA-4B4C-82E0-9FABF4196F40}"/>
            </c:ext>
          </c:extLst>
        </c:ser>
        <c:ser>
          <c:idx val="10"/>
          <c:order val="10"/>
          <c:tx>
            <c:strRef>
              <c:f>Лист1!$L$1</c:f>
              <c:strCache>
                <c:ptCount val="1"/>
                <c:pt idx="0">
                  <c:v>21</c:v>
                </c:pt>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Лист1!$L$2:$L$3</c:f>
              <c:numCache>
                <c:formatCode>0</c:formatCode>
                <c:ptCount val="2"/>
                <c:pt idx="0">
                  <c:v>11</c:v>
                </c:pt>
                <c:pt idx="1">
                  <c:v>6</c:v>
                </c:pt>
              </c:numCache>
            </c:numRef>
          </c:val>
          <c:extLst>
            <c:ext xmlns:c16="http://schemas.microsoft.com/office/drawing/2014/chart" uri="{C3380CC4-5D6E-409C-BE32-E72D297353CC}">
              <c16:uniqueId val="{0000000A-C4CA-4B4C-82E0-9FABF4196F40}"/>
            </c:ext>
          </c:extLst>
        </c:ser>
        <c:ser>
          <c:idx val="11"/>
          <c:order val="11"/>
          <c:tx>
            <c:strRef>
              <c:f>Лист1!$M$1</c:f>
              <c:strCache>
                <c:ptCount val="1"/>
                <c:pt idx="0">
                  <c:v>24</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Лист1!$M$2:$M$3</c:f>
              <c:numCache>
                <c:formatCode>0</c:formatCode>
                <c:ptCount val="2"/>
                <c:pt idx="0">
                  <c:v>9</c:v>
                </c:pt>
                <c:pt idx="1">
                  <c:v>5</c:v>
                </c:pt>
              </c:numCache>
            </c:numRef>
          </c:val>
          <c:extLst>
            <c:ext xmlns:c16="http://schemas.microsoft.com/office/drawing/2014/chart" uri="{C3380CC4-5D6E-409C-BE32-E72D297353CC}">
              <c16:uniqueId val="{0000000B-C4CA-4B4C-82E0-9FABF4196F40}"/>
            </c:ext>
          </c:extLst>
        </c:ser>
        <c:ser>
          <c:idx val="12"/>
          <c:order val="12"/>
          <c:tx>
            <c:strRef>
              <c:f>Лист1!$N$1</c:f>
              <c:strCache>
                <c:ptCount val="1"/>
                <c:pt idx="0">
                  <c:v>26</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Лист1!$N$2:$N$3</c:f>
              <c:numCache>
                <c:formatCode>0</c:formatCode>
                <c:ptCount val="2"/>
                <c:pt idx="0">
                  <c:v>14</c:v>
                </c:pt>
                <c:pt idx="1">
                  <c:v>8</c:v>
                </c:pt>
              </c:numCache>
            </c:numRef>
          </c:val>
          <c:extLst>
            <c:ext xmlns:c16="http://schemas.microsoft.com/office/drawing/2014/chart" uri="{C3380CC4-5D6E-409C-BE32-E72D297353CC}">
              <c16:uniqueId val="{0000000C-C4CA-4B4C-82E0-9FABF4196F40}"/>
            </c:ext>
          </c:extLst>
        </c:ser>
        <c:ser>
          <c:idx val="13"/>
          <c:order val="13"/>
          <c:tx>
            <c:strRef>
              <c:f>Лист1!$O$1</c:f>
              <c:strCache>
                <c:ptCount val="1"/>
                <c:pt idx="0">
                  <c:v>28</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Лист1!$O$2:$O$3</c:f>
              <c:numCache>
                <c:formatCode>0</c:formatCode>
                <c:ptCount val="2"/>
                <c:pt idx="0">
                  <c:v>8</c:v>
                </c:pt>
                <c:pt idx="1">
                  <c:v>4</c:v>
                </c:pt>
              </c:numCache>
            </c:numRef>
          </c:val>
          <c:extLst>
            <c:ext xmlns:c16="http://schemas.microsoft.com/office/drawing/2014/chart" uri="{C3380CC4-5D6E-409C-BE32-E72D297353CC}">
              <c16:uniqueId val="{0000000D-C4CA-4B4C-82E0-9FABF4196F40}"/>
            </c:ext>
          </c:extLst>
        </c:ser>
        <c:ser>
          <c:idx val="14"/>
          <c:order val="14"/>
          <c:tx>
            <c:strRef>
              <c:f>Лист1!$P$1</c:f>
              <c:strCache>
                <c:ptCount val="1"/>
                <c:pt idx="0">
                  <c:v>30</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Лист1!$P$2:$P$3</c:f>
              <c:numCache>
                <c:formatCode>0</c:formatCode>
                <c:ptCount val="2"/>
                <c:pt idx="0">
                  <c:v>10</c:v>
                </c:pt>
                <c:pt idx="1">
                  <c:v>5</c:v>
                </c:pt>
              </c:numCache>
            </c:numRef>
          </c:val>
          <c:extLst>
            <c:ext xmlns:c16="http://schemas.microsoft.com/office/drawing/2014/chart" uri="{C3380CC4-5D6E-409C-BE32-E72D297353CC}">
              <c16:uniqueId val="{0000000E-C4CA-4B4C-82E0-9FABF4196F40}"/>
            </c:ext>
          </c:extLst>
        </c:ser>
        <c:dLbls>
          <c:showLegendKey val="0"/>
          <c:showVal val="1"/>
          <c:showCatName val="0"/>
          <c:showSerName val="0"/>
          <c:showPercent val="0"/>
          <c:showBubbleSize val="0"/>
        </c:dLbls>
        <c:gapWidth val="219"/>
        <c:axId val="1668722431"/>
        <c:axId val="1"/>
      </c:barChart>
      <c:catAx>
        <c:axId val="1668722431"/>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529"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2"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68722431"/>
        <c:crosses val="autoZero"/>
        <c:crossBetween val="between"/>
      </c:valAx>
      <c:spPr>
        <a:solidFill>
          <a:schemeClr val="bg1"/>
        </a:solidFill>
        <a:ln w="25409">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9" cap="flat" cmpd="sng" algn="ctr">
      <a:solidFill>
        <a:sysClr val="window" lastClr="FFFFFF"/>
      </a:solidFill>
      <a:prstDash val="solid"/>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Лист1!$B$2:$B$3</c:f>
              <c:numCache>
                <c:formatCode>0</c:formatCode>
                <c:ptCount val="2"/>
                <c:pt idx="0">
                  <c:v>26</c:v>
                </c:pt>
                <c:pt idx="1">
                  <c:v>14</c:v>
                </c:pt>
              </c:numCache>
            </c:numRef>
          </c:val>
          <c:extLst>
            <c:ext xmlns:c16="http://schemas.microsoft.com/office/drawing/2014/chart" uri="{C3380CC4-5D6E-409C-BE32-E72D297353CC}">
              <c16:uniqueId val="{00000000-1981-40B7-8AFC-FC28D07E1B2F}"/>
            </c:ext>
          </c:extLst>
        </c:ser>
        <c:ser>
          <c:idx val="1"/>
          <c:order val="1"/>
          <c:tx>
            <c:strRef>
              <c:f>Лист1!$C$1</c:f>
              <c:strCache>
                <c:ptCount val="1"/>
                <c:pt idx="0">
                  <c:v>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Лист1!$C$2:$C$3</c:f>
              <c:numCache>
                <c:formatCode>0</c:formatCode>
                <c:ptCount val="2"/>
                <c:pt idx="0">
                  <c:v>22</c:v>
                </c:pt>
                <c:pt idx="1">
                  <c:v>13</c:v>
                </c:pt>
              </c:numCache>
            </c:numRef>
          </c:val>
          <c:extLst>
            <c:ext xmlns:c16="http://schemas.microsoft.com/office/drawing/2014/chart" uri="{C3380CC4-5D6E-409C-BE32-E72D297353CC}">
              <c16:uniqueId val="{00000001-1981-40B7-8AFC-FC28D07E1B2F}"/>
            </c:ext>
          </c:extLst>
        </c:ser>
        <c:ser>
          <c:idx val="2"/>
          <c:order val="2"/>
          <c:tx>
            <c:strRef>
              <c:f>Лист1!$D$1</c:f>
              <c:strCache>
                <c:ptCount val="1"/>
                <c:pt idx="0">
                  <c:v>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Лист1!$D$2:$D$3</c:f>
              <c:numCache>
                <c:formatCode>0</c:formatCode>
                <c:ptCount val="2"/>
                <c:pt idx="0">
                  <c:v>28</c:v>
                </c:pt>
                <c:pt idx="1">
                  <c:v>18</c:v>
                </c:pt>
              </c:numCache>
            </c:numRef>
          </c:val>
          <c:extLst>
            <c:ext xmlns:c16="http://schemas.microsoft.com/office/drawing/2014/chart" uri="{C3380CC4-5D6E-409C-BE32-E72D297353CC}">
              <c16:uniqueId val="{00000002-1981-40B7-8AFC-FC28D07E1B2F}"/>
            </c:ext>
          </c:extLst>
        </c:ser>
        <c:ser>
          <c:idx val="3"/>
          <c:order val="3"/>
          <c:tx>
            <c:strRef>
              <c:f>Лист1!$E$1</c:f>
              <c:strCache>
                <c:ptCount val="1"/>
                <c:pt idx="0">
                  <c:v>8</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Лист1!$E$2:$E$3</c:f>
              <c:numCache>
                <c:formatCode>0</c:formatCode>
                <c:ptCount val="2"/>
                <c:pt idx="0">
                  <c:v>23</c:v>
                </c:pt>
                <c:pt idx="1">
                  <c:v>14</c:v>
                </c:pt>
              </c:numCache>
            </c:numRef>
          </c:val>
          <c:extLst>
            <c:ext xmlns:c16="http://schemas.microsoft.com/office/drawing/2014/chart" uri="{C3380CC4-5D6E-409C-BE32-E72D297353CC}">
              <c16:uniqueId val="{00000003-1981-40B7-8AFC-FC28D07E1B2F}"/>
            </c:ext>
          </c:extLst>
        </c:ser>
        <c:ser>
          <c:idx val="4"/>
          <c:order val="4"/>
          <c:tx>
            <c:strRef>
              <c:f>Лист1!$F$1</c:f>
              <c:strCache>
                <c:ptCount val="1"/>
                <c:pt idx="0">
                  <c:v>9</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Лист1!$F$2:$F$3</c:f>
              <c:numCache>
                <c:formatCode>0</c:formatCode>
                <c:ptCount val="2"/>
                <c:pt idx="0">
                  <c:v>18</c:v>
                </c:pt>
                <c:pt idx="1">
                  <c:v>10</c:v>
                </c:pt>
              </c:numCache>
            </c:numRef>
          </c:val>
          <c:extLst>
            <c:ext xmlns:c16="http://schemas.microsoft.com/office/drawing/2014/chart" uri="{C3380CC4-5D6E-409C-BE32-E72D297353CC}">
              <c16:uniqueId val="{00000004-1981-40B7-8AFC-FC28D07E1B2F}"/>
            </c:ext>
          </c:extLst>
        </c:ser>
        <c:ser>
          <c:idx val="5"/>
          <c:order val="5"/>
          <c:tx>
            <c:strRef>
              <c:f>Лист1!$G$1</c:f>
              <c:strCache>
                <c:ptCount val="1"/>
                <c:pt idx="0">
                  <c:v>10</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Лист1!$G$2:$G$3</c:f>
              <c:numCache>
                <c:formatCode>0</c:formatCode>
                <c:ptCount val="2"/>
                <c:pt idx="0">
                  <c:v>27</c:v>
                </c:pt>
                <c:pt idx="1">
                  <c:v>18</c:v>
                </c:pt>
              </c:numCache>
            </c:numRef>
          </c:val>
          <c:extLst>
            <c:ext xmlns:c16="http://schemas.microsoft.com/office/drawing/2014/chart" uri="{C3380CC4-5D6E-409C-BE32-E72D297353CC}">
              <c16:uniqueId val="{00000005-1981-40B7-8AFC-FC28D07E1B2F}"/>
            </c:ext>
          </c:extLst>
        </c:ser>
        <c:ser>
          <c:idx val="6"/>
          <c:order val="6"/>
          <c:tx>
            <c:strRef>
              <c:f>Лист1!$H$1</c:f>
              <c:strCache>
                <c:ptCount val="1"/>
                <c:pt idx="0">
                  <c:v>12</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Лист1!$H$2:$H$3</c:f>
              <c:numCache>
                <c:formatCode>0</c:formatCode>
                <c:ptCount val="2"/>
                <c:pt idx="0">
                  <c:v>21</c:v>
                </c:pt>
                <c:pt idx="1">
                  <c:v>13</c:v>
                </c:pt>
              </c:numCache>
            </c:numRef>
          </c:val>
          <c:extLst>
            <c:ext xmlns:c16="http://schemas.microsoft.com/office/drawing/2014/chart" uri="{C3380CC4-5D6E-409C-BE32-E72D297353CC}">
              <c16:uniqueId val="{00000006-1981-40B7-8AFC-FC28D07E1B2F}"/>
            </c:ext>
          </c:extLst>
        </c:ser>
        <c:ser>
          <c:idx val="7"/>
          <c:order val="7"/>
          <c:tx>
            <c:strRef>
              <c:f>Лист1!$I$1</c:f>
              <c:strCache>
                <c:ptCount val="1"/>
                <c:pt idx="0">
                  <c:v>14</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Лист1!$I$2:$I$3</c:f>
              <c:numCache>
                <c:formatCode>0</c:formatCode>
                <c:ptCount val="2"/>
                <c:pt idx="0">
                  <c:v>25</c:v>
                </c:pt>
                <c:pt idx="1">
                  <c:v>14</c:v>
                </c:pt>
              </c:numCache>
            </c:numRef>
          </c:val>
          <c:extLst>
            <c:ext xmlns:c16="http://schemas.microsoft.com/office/drawing/2014/chart" uri="{C3380CC4-5D6E-409C-BE32-E72D297353CC}">
              <c16:uniqueId val="{00000007-1981-40B7-8AFC-FC28D07E1B2F}"/>
            </c:ext>
          </c:extLst>
        </c:ser>
        <c:ser>
          <c:idx val="8"/>
          <c:order val="8"/>
          <c:tx>
            <c:strRef>
              <c:f>Лист1!$J$1</c:f>
              <c:strCache>
                <c:ptCount val="1"/>
                <c:pt idx="0">
                  <c:v>16</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Лист1!$J$2:$J$3</c:f>
              <c:numCache>
                <c:formatCode>0</c:formatCode>
                <c:ptCount val="2"/>
                <c:pt idx="0">
                  <c:v>30</c:v>
                </c:pt>
                <c:pt idx="1">
                  <c:v>21</c:v>
                </c:pt>
              </c:numCache>
            </c:numRef>
          </c:val>
          <c:extLst>
            <c:ext xmlns:c16="http://schemas.microsoft.com/office/drawing/2014/chart" uri="{C3380CC4-5D6E-409C-BE32-E72D297353CC}">
              <c16:uniqueId val="{00000008-1981-40B7-8AFC-FC28D07E1B2F}"/>
            </c:ext>
          </c:extLst>
        </c:ser>
        <c:ser>
          <c:idx val="9"/>
          <c:order val="9"/>
          <c:tx>
            <c:strRef>
              <c:f>Лист1!$K$1</c:f>
              <c:strCache>
                <c:ptCount val="1"/>
                <c:pt idx="0">
                  <c:v>18</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Лист1!$K$2:$K$3</c:f>
              <c:numCache>
                <c:formatCode>0</c:formatCode>
                <c:ptCount val="2"/>
                <c:pt idx="0">
                  <c:v>22</c:v>
                </c:pt>
                <c:pt idx="1">
                  <c:v>14</c:v>
                </c:pt>
              </c:numCache>
            </c:numRef>
          </c:val>
          <c:extLst>
            <c:ext xmlns:c16="http://schemas.microsoft.com/office/drawing/2014/chart" uri="{C3380CC4-5D6E-409C-BE32-E72D297353CC}">
              <c16:uniqueId val="{00000009-1981-40B7-8AFC-FC28D07E1B2F}"/>
            </c:ext>
          </c:extLst>
        </c:ser>
        <c:ser>
          <c:idx val="10"/>
          <c:order val="10"/>
          <c:tx>
            <c:strRef>
              <c:f>Лист1!$L$1</c:f>
              <c:strCache>
                <c:ptCount val="1"/>
                <c:pt idx="0">
                  <c:v>21</c:v>
                </c:pt>
              </c:strCache>
            </c:strRef>
          </c:tx>
          <c:spPr>
            <a:solidFill>
              <a:schemeClr val="accent5">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Лист1!$L$2:$L$3</c:f>
              <c:numCache>
                <c:formatCode>0</c:formatCode>
                <c:ptCount val="2"/>
                <c:pt idx="0">
                  <c:v>26</c:v>
                </c:pt>
                <c:pt idx="1">
                  <c:v>17</c:v>
                </c:pt>
              </c:numCache>
            </c:numRef>
          </c:val>
          <c:extLst>
            <c:ext xmlns:c16="http://schemas.microsoft.com/office/drawing/2014/chart" uri="{C3380CC4-5D6E-409C-BE32-E72D297353CC}">
              <c16:uniqueId val="{0000000A-1981-40B7-8AFC-FC28D07E1B2F}"/>
            </c:ext>
          </c:extLst>
        </c:ser>
        <c:ser>
          <c:idx val="11"/>
          <c:order val="11"/>
          <c:tx>
            <c:strRef>
              <c:f>Лист1!$M$1</c:f>
              <c:strCache>
                <c:ptCount val="1"/>
                <c:pt idx="0">
                  <c:v>24</c:v>
                </c:pt>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Лист1!$M$2:$M$3</c:f>
              <c:numCache>
                <c:formatCode>0</c:formatCode>
                <c:ptCount val="2"/>
                <c:pt idx="0">
                  <c:v>23</c:v>
                </c:pt>
                <c:pt idx="1">
                  <c:v>14</c:v>
                </c:pt>
              </c:numCache>
            </c:numRef>
          </c:val>
          <c:extLst>
            <c:ext xmlns:c16="http://schemas.microsoft.com/office/drawing/2014/chart" uri="{C3380CC4-5D6E-409C-BE32-E72D297353CC}">
              <c16:uniqueId val="{0000000B-1981-40B7-8AFC-FC28D07E1B2F}"/>
            </c:ext>
          </c:extLst>
        </c:ser>
        <c:ser>
          <c:idx val="12"/>
          <c:order val="12"/>
          <c:tx>
            <c:strRef>
              <c:f>Лист1!$N$1</c:f>
              <c:strCache>
                <c:ptCount val="1"/>
                <c:pt idx="0">
                  <c:v>26</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Лист1!$N$2:$N$3</c:f>
              <c:numCache>
                <c:formatCode>0</c:formatCode>
                <c:ptCount val="2"/>
                <c:pt idx="0">
                  <c:v>31</c:v>
                </c:pt>
                <c:pt idx="1">
                  <c:v>22</c:v>
                </c:pt>
              </c:numCache>
            </c:numRef>
          </c:val>
          <c:extLst>
            <c:ext xmlns:c16="http://schemas.microsoft.com/office/drawing/2014/chart" uri="{C3380CC4-5D6E-409C-BE32-E72D297353CC}">
              <c16:uniqueId val="{0000000C-1981-40B7-8AFC-FC28D07E1B2F}"/>
            </c:ext>
          </c:extLst>
        </c:ser>
        <c:ser>
          <c:idx val="13"/>
          <c:order val="13"/>
          <c:tx>
            <c:strRef>
              <c:f>Лист1!$O$1</c:f>
              <c:strCache>
                <c:ptCount val="1"/>
                <c:pt idx="0">
                  <c:v>28</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Лист1!$O$2:$O$3</c:f>
              <c:numCache>
                <c:formatCode>0</c:formatCode>
                <c:ptCount val="2"/>
                <c:pt idx="0">
                  <c:v>22</c:v>
                </c:pt>
                <c:pt idx="1">
                  <c:v>13</c:v>
                </c:pt>
              </c:numCache>
            </c:numRef>
          </c:val>
          <c:extLst>
            <c:ext xmlns:c16="http://schemas.microsoft.com/office/drawing/2014/chart" uri="{C3380CC4-5D6E-409C-BE32-E72D297353CC}">
              <c16:uniqueId val="{0000000D-1981-40B7-8AFC-FC28D07E1B2F}"/>
            </c:ext>
          </c:extLst>
        </c:ser>
        <c:ser>
          <c:idx val="14"/>
          <c:order val="14"/>
          <c:tx>
            <c:strRef>
              <c:f>Лист1!$P$1</c:f>
              <c:strCache>
                <c:ptCount val="1"/>
                <c:pt idx="0">
                  <c:v>30</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Лист1!$A$2:$A$3</c:f>
              <c:strCache>
                <c:ptCount val="2"/>
                <c:pt idx="0">
                  <c:v>До</c:v>
                </c:pt>
                <c:pt idx="1">
                  <c:v>Після</c:v>
                </c:pt>
              </c:strCache>
            </c:strRef>
          </c:cat>
          <c:val>
            <c:numRef>
              <c:f>Лист1!$P$2:$P$3</c:f>
              <c:numCache>
                <c:formatCode>0</c:formatCode>
                <c:ptCount val="2"/>
                <c:pt idx="0">
                  <c:v>25</c:v>
                </c:pt>
                <c:pt idx="1">
                  <c:v>16</c:v>
                </c:pt>
              </c:numCache>
            </c:numRef>
          </c:val>
          <c:extLst>
            <c:ext xmlns:c16="http://schemas.microsoft.com/office/drawing/2014/chart" uri="{C3380CC4-5D6E-409C-BE32-E72D297353CC}">
              <c16:uniqueId val="{0000000E-1981-40B7-8AFC-FC28D07E1B2F}"/>
            </c:ext>
          </c:extLst>
        </c:ser>
        <c:dLbls>
          <c:showLegendKey val="0"/>
          <c:showVal val="1"/>
          <c:showCatName val="0"/>
          <c:showSerName val="0"/>
          <c:showPercent val="0"/>
          <c:showBubbleSize val="0"/>
        </c:dLbls>
        <c:gapWidth val="219"/>
        <c:axId val="1668722431"/>
        <c:axId val="1"/>
      </c:barChart>
      <c:catAx>
        <c:axId val="1668722431"/>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529"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2"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68722431"/>
        <c:crosses val="autoZero"/>
        <c:crossBetween val="between"/>
      </c:valAx>
      <c:spPr>
        <a:solidFill>
          <a:schemeClr val="bg1"/>
        </a:solidFill>
        <a:ln w="25409">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9" cap="flat" cmpd="sng" algn="ctr">
      <a:solidFill>
        <a:sysClr val="window" lastClr="FFFFFF"/>
      </a:solidFill>
      <a:prstDash val="solid"/>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20844</Words>
  <Characters>118816</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5</cp:revision>
  <cp:lastPrinted>2021-05-13T13:10:00Z</cp:lastPrinted>
  <dcterms:created xsi:type="dcterms:W3CDTF">2026-06-20T15:27:00Z</dcterms:created>
  <dcterms:modified xsi:type="dcterms:W3CDTF">2026-06-20T15:28:00Z</dcterms:modified>
</cp:coreProperties>
</file>