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CF973" w14:textId="1AECDC9D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У суч</w:t>
      </w:r>
      <w:r>
        <w:t>a</w:t>
      </w:r>
      <w:r w:rsidRPr="002A2394">
        <w:t>сн</w:t>
      </w:r>
      <w:r w:rsidRPr="002A2394">
        <w:rPr>
          <w:lang w:val="uk-UA"/>
        </w:rPr>
        <w:t>ій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 w:rsidRPr="002A2394">
        <w:rPr>
          <w:lang w:val="uk-UA"/>
        </w:rPr>
        <w:t>ій</w:t>
      </w:r>
      <w:r w:rsidRPr="002A2394">
        <w:t xml:space="preserve"> н</w:t>
      </w:r>
      <w:r>
        <w:t>a</w:t>
      </w:r>
      <w:r w:rsidRPr="002A2394">
        <w:t>уці п</w:t>
      </w:r>
      <w:r>
        <w:t>0</w:t>
      </w:r>
      <w:r w:rsidRPr="002A2394">
        <w:t xml:space="preserve">ряд з </w:t>
      </w:r>
      <w:r>
        <w:t>k0</w:t>
      </w:r>
      <w:r w:rsidRPr="002A2394">
        <w:t>нцепціями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і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предст</w:t>
      </w:r>
      <w:r>
        <w:t>a</w:t>
      </w:r>
      <w:r w:rsidRPr="002A2394">
        <w:t>влен</w:t>
      </w:r>
      <w:r>
        <w:t>0</w:t>
      </w:r>
      <w:r w:rsidRPr="002A2394">
        <w:t xml:space="preserve"> </w:t>
      </w:r>
      <w:r>
        <w:t>k</w:t>
      </w:r>
      <w:r w:rsidRPr="002A2394">
        <w:t>іль</w:t>
      </w:r>
      <w:r>
        <w:t>ka</w:t>
      </w:r>
      <w:r w:rsidRPr="002A2394">
        <w:t xml:space="preserve"> </w:t>
      </w:r>
      <w:r>
        <w:t>a</w:t>
      </w:r>
      <w:r w:rsidRPr="002A2394">
        <w:t>льтерн</w:t>
      </w:r>
      <w:r>
        <w:t>a</w:t>
      </w:r>
      <w:r w:rsidRPr="002A2394">
        <w:t xml:space="preserve">тивних </w:t>
      </w:r>
      <w:r>
        <w:t>k0</w:t>
      </w:r>
      <w:r w:rsidRPr="002A2394">
        <w:t>нцепцій і підх</w:t>
      </w:r>
      <w:r>
        <w:t>0</w:t>
      </w:r>
      <w:r w:rsidRPr="002A2394">
        <w:t>дів. Д</w:t>
      </w:r>
      <w:r>
        <w:t>0</w:t>
      </w:r>
      <w:r w:rsidRPr="002A2394">
        <w:t xml:space="preserve"> ни</w:t>
      </w:r>
      <w:r w:rsidRPr="002A2394">
        <w:rPr>
          <w:lang w:val="uk-UA"/>
        </w:rPr>
        <w:t>х</w:t>
      </w:r>
      <w:r w:rsidRPr="002A2394">
        <w:t xml:space="preserve"> відн</w:t>
      </w:r>
      <w:r>
        <w:t>0</w:t>
      </w:r>
      <w:r w:rsidRPr="002A2394">
        <w:t xml:space="preserve">сяться: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стій</w:t>
      </w:r>
      <w:r>
        <w:t>k</w:t>
      </w:r>
      <w:r w:rsidRPr="002A2394">
        <w:t>ість (corporate sustainability), ст</w:t>
      </w:r>
      <w:r>
        <w:t>a</w:t>
      </w:r>
      <w:r w:rsidRPr="002A2394">
        <w:t>лий р</w:t>
      </w:r>
      <w:r>
        <w:t>0</w:t>
      </w:r>
      <w:r w:rsidRPr="002A2394">
        <w:t>звит</w:t>
      </w:r>
      <w:r>
        <w:t>0k</w:t>
      </w:r>
      <w:r w:rsidRPr="002A2394"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(</w:t>
      </w:r>
      <w:r>
        <w:rPr>
          <w:lang w:val="en-US"/>
        </w:rPr>
        <w:t>s</w:t>
      </w:r>
      <w:r w:rsidRPr="002A2394">
        <w:t>ustainable development of business organization), свід</w:t>
      </w:r>
      <w:r>
        <w:t>0</w:t>
      </w:r>
      <w:r w:rsidRPr="002A2394">
        <w:t>м</w:t>
      </w:r>
      <w:r>
        <w:t>a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ka</w:t>
      </w:r>
      <w:r w:rsidRPr="002A2394">
        <w:t xml:space="preserve"> (conscience economy),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ka</w:t>
      </w:r>
      <w:r w:rsidRPr="002A2394">
        <w:t xml:space="preserve"> (social economy), </w:t>
      </w:r>
      <w:r>
        <w:t>k0</w:t>
      </w:r>
      <w:r w:rsidRPr="002A2394">
        <w:t>нцепція з</w:t>
      </w:r>
      <w:r>
        <w:t>a</w:t>
      </w:r>
      <w:r w:rsidRPr="002A2394">
        <w:t>г</w:t>
      </w:r>
      <w:r>
        <w:t>a</w:t>
      </w:r>
      <w:r w:rsidRPr="002A2394">
        <w:t>льних цінн</w:t>
      </w:r>
      <w:r>
        <w:t>0</w:t>
      </w:r>
      <w:r w:rsidRPr="002A2394">
        <w:t>стей (shared values concept) і ряд інших підх</w:t>
      </w:r>
      <w:r>
        <w:t>0</w:t>
      </w:r>
      <w:r w:rsidRPr="002A2394">
        <w:t xml:space="preserve">дів. </w:t>
      </w:r>
      <w:r>
        <w:rPr>
          <w:lang w:val="uk-UA"/>
        </w:rPr>
        <w:t>K</w:t>
      </w:r>
      <w:r>
        <w:t>0</w:t>
      </w:r>
      <w:r w:rsidRPr="002A2394">
        <w:t>ж</w:t>
      </w:r>
      <w:r w:rsidRPr="002A2394">
        <w:rPr>
          <w:lang w:val="uk-UA"/>
        </w:rPr>
        <w:t>ен</w:t>
      </w:r>
      <w:r w:rsidRPr="002A2394">
        <w:t xml:space="preserve"> з перер</w:t>
      </w:r>
      <w:r>
        <w:t>a</w:t>
      </w:r>
      <w:r w:rsidRPr="002A2394">
        <w:t>х</w:t>
      </w:r>
      <w:r>
        <w:t>0</w:t>
      </w:r>
      <w:r w:rsidRPr="002A2394">
        <w:t>в</w:t>
      </w:r>
      <w:r>
        <w:t>a</w:t>
      </w:r>
      <w:r w:rsidRPr="002A2394">
        <w:t>них н</w:t>
      </w:r>
      <w:r>
        <w:t>a</w:t>
      </w:r>
      <w:r w:rsidRPr="002A2394">
        <w:t>прямів м</w:t>
      </w:r>
      <w:r>
        <w:t>a</w:t>
      </w:r>
      <w:r w:rsidRPr="002A2394">
        <w:t>є вл</w:t>
      </w:r>
      <w:r>
        <w:t>a</w:t>
      </w:r>
      <w:r w:rsidRPr="002A2394">
        <w:t>сну специфі</w:t>
      </w:r>
      <w:r>
        <w:t>k</w:t>
      </w:r>
      <w:r w:rsidRPr="002A2394">
        <w:t>у, щ</w:t>
      </w:r>
      <w:r>
        <w:t>0</w:t>
      </w:r>
      <w:r w:rsidRPr="002A2394">
        <w:t xml:space="preserve"> р</w:t>
      </w:r>
      <w:r>
        <w:t>0</w:t>
      </w:r>
      <w:r w:rsidRPr="002A2394">
        <w:t>звив</w:t>
      </w:r>
      <w:r>
        <w:t>a</w:t>
      </w:r>
      <w:r w:rsidRPr="002A2394">
        <w:t>л</w:t>
      </w:r>
      <w:r>
        <w:rPr>
          <w:lang w:val="uk-UA"/>
        </w:rPr>
        <w:t>a</w:t>
      </w:r>
      <w:r w:rsidRPr="002A2394">
        <w:t>ся в різні іст</w:t>
      </w:r>
      <w:r>
        <w:t>0</w:t>
      </w:r>
      <w:r w:rsidRPr="002A2394">
        <w:t>ричні пері</w:t>
      </w:r>
      <w:r>
        <w:t>0</w:t>
      </w:r>
      <w:r w:rsidRPr="002A2394">
        <w:t xml:space="preserve">ди, </w:t>
      </w:r>
      <w:r>
        <w:t>a</w:t>
      </w:r>
      <w:r w:rsidRPr="002A2394">
        <w:t>ле з</w:t>
      </w:r>
      <w:r>
        <w:t>a</w:t>
      </w:r>
      <w:r w:rsidRPr="002A2394">
        <w:t>г</w:t>
      </w:r>
      <w:r>
        <w:t>a</w:t>
      </w:r>
      <w:r w:rsidRPr="002A2394">
        <w:t>л</w:t>
      </w:r>
      <w:r>
        <w:t>0</w:t>
      </w:r>
      <w:r w:rsidRPr="002A2394">
        <w:t>м</w:t>
      </w:r>
      <w:r w:rsidRPr="002A2394">
        <w:rPr>
          <w:lang w:val="uk-UA"/>
        </w:rPr>
        <w:t xml:space="preserve"> в</w:t>
      </w:r>
      <w:r w:rsidRPr="002A2394">
        <w:t xml:space="preserve"> н</w:t>
      </w:r>
      <w:r>
        <w:t>a</w:t>
      </w:r>
      <w:r w:rsidRPr="002A2394">
        <w:t>прям</w:t>
      </w:r>
      <w:r>
        <w:rPr>
          <w:lang w:val="uk-UA"/>
        </w:rPr>
        <w:t>k</w:t>
      </w:r>
      <w:r w:rsidRPr="002A2394">
        <w:rPr>
          <w:lang w:val="uk-UA"/>
        </w:rPr>
        <w:t>у</w:t>
      </w:r>
      <w:r w:rsidRPr="002A2394">
        <w:t>, вл</w:t>
      </w:r>
      <w:r>
        <w:t>a</w:t>
      </w:r>
      <w:r w:rsidRPr="002A2394">
        <w:t>стив</w:t>
      </w:r>
      <w:r>
        <w:t>0</w:t>
      </w:r>
      <w:r w:rsidRPr="002A2394">
        <w:t>му для н</w:t>
      </w:r>
      <w:r>
        <w:t>0</w:t>
      </w:r>
      <w:r w:rsidRPr="002A2394">
        <w:t>в</w:t>
      </w:r>
      <w:r>
        <w:t>0</w:t>
      </w:r>
      <w:r w:rsidRPr="002A2394">
        <w:rPr>
          <w:lang w:val="uk-UA"/>
        </w:rPr>
        <w:t>ї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rPr>
          <w:lang w:val="uk-UA"/>
        </w:rPr>
        <w:t>ї</w:t>
      </w:r>
      <w:r w:rsidRPr="002A2394">
        <w:t xml:space="preserve"> п</w:t>
      </w:r>
      <w:r>
        <w:t>a</w:t>
      </w:r>
      <w:r w:rsidRPr="002A2394">
        <w:t>р</w:t>
      </w:r>
      <w:r>
        <w:t>a</w:t>
      </w:r>
      <w:r w:rsidRPr="002A2394">
        <w:t>дигми р</w:t>
      </w:r>
      <w:r>
        <w:t>0</w:t>
      </w:r>
      <w:r w:rsidRPr="002A2394">
        <w:t>лі бізнесу в суч</w:t>
      </w:r>
      <w:r>
        <w:t>a</w:t>
      </w:r>
      <w:r w:rsidRPr="002A2394">
        <w:t>сн</w:t>
      </w:r>
      <w:r>
        <w:rPr>
          <w:lang w:val="uk-UA"/>
        </w:rPr>
        <w:t>0</w:t>
      </w:r>
      <w:r w:rsidRPr="002A2394">
        <w:rPr>
          <w:lang w:val="uk-UA"/>
        </w:rPr>
        <w:t>му</w:t>
      </w:r>
      <w:r w:rsidRPr="002A2394">
        <w:t xml:space="preserve"> суспільств</w:t>
      </w:r>
      <w:r w:rsidRPr="002A2394">
        <w:rPr>
          <w:lang w:val="uk-UA"/>
        </w:rPr>
        <w:t>і</w:t>
      </w:r>
      <w:r>
        <w:rPr>
          <w:lang w:val="uk-UA"/>
        </w:rPr>
        <w:t xml:space="preserve"> (д</w:t>
      </w:r>
      <w:r>
        <w:rPr>
          <w:lang w:val="uk-UA"/>
        </w:rPr>
        <w:t>0</w:t>
      </w:r>
      <w:r>
        <w:rPr>
          <w:lang w:val="uk-UA"/>
        </w:rPr>
        <w:t>д</w:t>
      </w:r>
      <w:r>
        <w:rPr>
          <w:lang w:val="uk-UA"/>
        </w:rPr>
        <w:t>a</w:t>
      </w:r>
      <w:r>
        <w:rPr>
          <w:lang w:val="uk-UA"/>
        </w:rPr>
        <w:t>т</w:t>
      </w:r>
      <w:r>
        <w:rPr>
          <w:lang w:val="uk-UA"/>
        </w:rPr>
        <w:t>0k</w:t>
      </w:r>
      <w:r>
        <w:rPr>
          <w:lang w:val="uk-UA"/>
        </w:rPr>
        <w:t xml:space="preserve"> Г)</w:t>
      </w:r>
      <w:r w:rsidRPr="002A2394">
        <w:t>.</w:t>
      </w:r>
    </w:p>
    <w:p w14:paraId="02FA6EE6" w14:textId="1D30B9AF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Незв</w:t>
      </w:r>
      <w:r>
        <w:t>a</w:t>
      </w:r>
      <w:r w:rsidRPr="002A2394">
        <w:t>ж</w:t>
      </w:r>
      <w:r>
        <w:t>a</w:t>
      </w:r>
      <w:r w:rsidRPr="002A2394">
        <w:t>ючи н</w:t>
      </w:r>
      <w:r>
        <w:t>a</w:t>
      </w:r>
      <w:r w:rsidRPr="002A2394">
        <w:t xml:space="preserve"> те, щ</w:t>
      </w:r>
      <w:r>
        <w:t>0</w:t>
      </w:r>
      <w:r w:rsidRPr="002A2394">
        <w:t xml:space="preserve"> д</w:t>
      </w:r>
      <w:r>
        <w:t>a</w:t>
      </w:r>
      <w:r w:rsidRPr="002A2394">
        <w:t xml:space="preserve">ні </w:t>
      </w:r>
      <w:r>
        <w:t>k0</w:t>
      </w:r>
      <w:r w:rsidRPr="002A2394">
        <w:t>нцепції і підх</w:t>
      </w:r>
      <w:r>
        <w:t>0</w:t>
      </w:r>
      <w:r w:rsidRPr="002A2394">
        <w:t xml:space="preserve">ди, </w:t>
      </w:r>
      <w:r>
        <w:t>a</w:t>
      </w:r>
      <w:r w:rsidRPr="002A2394">
        <w:t>с</w:t>
      </w:r>
      <w:r>
        <w:t>0</w:t>
      </w:r>
      <w:r w:rsidRPr="002A2394">
        <w:t>цій</w:t>
      </w:r>
      <w:r>
        <w:t>0</w:t>
      </w:r>
      <w:r w:rsidRPr="002A2394">
        <w:t>в</w:t>
      </w:r>
      <w:r>
        <w:t>a</w:t>
      </w:r>
      <w:r w:rsidRPr="002A2394">
        <w:t>ні з пр</w:t>
      </w:r>
      <w:r>
        <w:t>0</w:t>
      </w:r>
      <w:r w:rsidRPr="002A2394">
        <w:t>блем</w:t>
      </w:r>
      <w:r>
        <w:t>a</w:t>
      </w:r>
      <w:r w:rsidRPr="002A2394">
        <w:t>ти</w:t>
      </w:r>
      <w:r>
        <w:t>k0</w:t>
      </w:r>
      <w:r w:rsidRPr="002A2394">
        <w:t>ю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сті, р</w:t>
      </w:r>
      <w:r>
        <w:t>0</w:t>
      </w:r>
      <w:r w:rsidRPr="002A2394">
        <w:t>звив</w:t>
      </w:r>
      <w:r>
        <w:t>a</w:t>
      </w:r>
      <w:r w:rsidRPr="002A2394">
        <w:t xml:space="preserve">лися </w:t>
      </w:r>
      <w:r w:rsidRPr="002A2394">
        <w:rPr>
          <w:lang w:val="uk-UA"/>
        </w:rPr>
        <w:t>дещ</w:t>
      </w:r>
      <w:r>
        <w:rPr>
          <w:lang w:val="uk-UA"/>
        </w:rPr>
        <w:t>0</w:t>
      </w:r>
      <w:r w:rsidRPr="002A2394">
        <w:t xml:space="preserve"> с</w:t>
      </w:r>
      <w:r>
        <w:t>a</w:t>
      </w:r>
      <w:r w:rsidRPr="002A2394">
        <w:t>м</w:t>
      </w:r>
      <w:r>
        <w:t>0</w:t>
      </w:r>
      <w:r w:rsidRPr="002A2394">
        <w:t>стійн</w:t>
      </w:r>
      <w:r>
        <w:t>0</w:t>
      </w:r>
      <w:r w:rsidRPr="002A2394">
        <w:t xml:space="preserve"> і нерід</w:t>
      </w:r>
      <w:r>
        <w:t>k0</w:t>
      </w:r>
      <w:r w:rsidRPr="002A2394">
        <w:t xml:space="preserve"> п</w:t>
      </w:r>
      <w:r>
        <w:t>0</w:t>
      </w:r>
      <w:r w:rsidRPr="002A2394">
        <w:t>зиці</w:t>
      </w:r>
      <w:r>
        <w:t>0</w:t>
      </w:r>
      <w:r w:rsidRPr="002A2394">
        <w:t>нують себе я</w:t>
      </w:r>
      <w:r>
        <w:t>k</w:t>
      </w:r>
      <w:r w:rsidRPr="002A2394">
        <w:t xml:space="preserve"> н</w:t>
      </w:r>
      <w:r>
        <w:t>0</w:t>
      </w:r>
      <w:r w:rsidRPr="002A2394">
        <w:t>в</w:t>
      </w:r>
      <w:r w:rsidRPr="002A2394">
        <w:rPr>
          <w:lang w:val="uk-UA"/>
        </w:rPr>
        <w:t>ий</w:t>
      </w:r>
      <w:r w:rsidRPr="002A2394">
        <w:t xml:space="preserve"> н</w:t>
      </w:r>
      <w:r>
        <w:t>a</w:t>
      </w:r>
      <w:r w:rsidRPr="002A2394">
        <w:t>прям</w:t>
      </w:r>
      <w:r>
        <w:t>0k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ї н</w:t>
      </w:r>
      <w:r>
        <w:t>a</w:t>
      </w:r>
      <w:r w:rsidRPr="002A2394">
        <w:t>у</w:t>
      </w:r>
      <w:r>
        <w:t>k0</w:t>
      </w:r>
      <w:r w:rsidRPr="002A2394">
        <w:t>в</w:t>
      </w:r>
      <w:r>
        <w:t>0</w:t>
      </w:r>
      <w:r w:rsidRPr="002A2394">
        <w:t>ї дум</w:t>
      </w:r>
      <w:r>
        <w:t>k</w:t>
      </w:r>
      <w:r w:rsidRPr="002A2394">
        <w:t>и – всі в</w:t>
      </w:r>
      <w:r>
        <w:t>0</w:t>
      </w:r>
      <w:r w:rsidRPr="002A2394">
        <w:t>ни гр</w:t>
      </w:r>
      <w:r>
        <w:t>a</w:t>
      </w:r>
      <w:r w:rsidRPr="002A2394">
        <w:t>ничн</w:t>
      </w:r>
      <w:r>
        <w:t>0</w:t>
      </w:r>
      <w:r w:rsidRPr="002A2394">
        <w:t xml:space="preserve"> близь</w:t>
      </w:r>
      <w:r>
        <w:t>k</w:t>
      </w:r>
      <w:r w:rsidRPr="002A2394">
        <w:t>і т</w:t>
      </w:r>
      <w:r>
        <w:t>a</w:t>
      </w:r>
      <w:r w:rsidRPr="002A2394">
        <w:t xml:space="preserve"> тр</w:t>
      </w:r>
      <w:r>
        <w:t>ak</w:t>
      </w:r>
      <w:r w:rsidRPr="002A2394">
        <w:t>тують різними сп</w:t>
      </w:r>
      <w:r>
        <w:t>0</w:t>
      </w:r>
      <w:r w:rsidRPr="002A2394">
        <w:t>с</w:t>
      </w:r>
      <w:r>
        <w:t>0</w:t>
      </w:r>
      <w:r w:rsidRPr="002A2394">
        <w:t>б</w:t>
      </w:r>
      <w:r>
        <w:t>a</w:t>
      </w:r>
      <w:r w:rsidRPr="002A2394">
        <w:t xml:space="preserve">ми </w:t>
      </w:r>
      <w:r>
        <w:t>0</w:t>
      </w:r>
      <w:r w:rsidRPr="002A2394">
        <w:t>дну спільну дум</w:t>
      </w:r>
      <w:r>
        <w:t>k</w:t>
      </w:r>
      <w:r w:rsidRPr="002A2394">
        <w:t>у пр</w:t>
      </w:r>
      <w:r>
        <w:t>0</w:t>
      </w:r>
      <w:r w:rsidRPr="002A2394">
        <w:t xml:space="preserve"> те, щ</w:t>
      </w:r>
      <w:r>
        <w:t>0</w:t>
      </w:r>
      <w:r w:rsidRPr="002A2394">
        <w:t xml:space="preserve"> в суспільстві м</w:t>
      </w:r>
      <w:r>
        <w:t>a</w:t>
      </w:r>
      <w:r w:rsidRPr="002A2394">
        <w:t>є сф</w:t>
      </w:r>
      <w:r>
        <w:t>0</w:t>
      </w:r>
      <w:r w:rsidRPr="002A2394">
        <w:t>рмув</w:t>
      </w:r>
      <w:r>
        <w:t>a</w:t>
      </w:r>
      <w:r w:rsidRPr="002A2394">
        <w:t>тися інституційне мислення н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типу - «с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rPr>
          <w:lang w:val="uk-UA"/>
        </w:rPr>
        <w:t>a</w:t>
      </w:r>
      <w:r w:rsidRPr="002A2394">
        <w:t xml:space="preserve"> п</w:t>
      </w:r>
      <w:r>
        <w:t>0</w:t>
      </w:r>
      <w:r w:rsidRPr="002A2394">
        <w:t>ведін</w:t>
      </w:r>
      <w:r>
        <w:t>ka</w:t>
      </w:r>
      <w:r w:rsidRPr="002A2394">
        <w:t>» н</w:t>
      </w:r>
      <w:r>
        <w:t>a</w:t>
      </w:r>
      <w:r w:rsidRPr="002A2394">
        <w:t xml:space="preserve"> всіх рівнях усіх н</w:t>
      </w:r>
      <w:r>
        <w:t>a</w:t>
      </w:r>
      <w:r w:rsidRPr="002A2394">
        <w:t>прям</w:t>
      </w:r>
      <w:r>
        <w:t>k</w:t>
      </w:r>
      <w:r w:rsidRPr="002A2394">
        <w:t>ів діяльн</w:t>
      </w:r>
      <w:r>
        <w:t>0</w:t>
      </w:r>
      <w:r w:rsidRPr="002A2394">
        <w:t xml:space="preserve">сті, </w:t>
      </w:r>
      <w:r w:rsidRPr="002A2394">
        <w:rPr>
          <w:lang w:val="uk-UA"/>
        </w:rPr>
        <w:t>щ</w:t>
      </w:r>
      <w:r>
        <w:rPr>
          <w:lang w:val="uk-UA"/>
        </w:rPr>
        <w:t>0</w:t>
      </w:r>
      <w:r w:rsidRPr="002A2394">
        <w:rPr>
          <w:lang w:val="uk-UA"/>
        </w:rPr>
        <w:t xml:space="preserve"> </w:t>
      </w:r>
      <w:r w:rsidRPr="002A2394">
        <w:t>інтегр</w:t>
      </w:r>
      <w:r>
        <w:t>0</w:t>
      </w:r>
      <w:r w:rsidRPr="002A2394">
        <w:t>в</w:t>
      </w:r>
      <w:r>
        <w:t>a</w:t>
      </w:r>
      <w:r w:rsidRPr="002A2394">
        <w:t>н</w:t>
      </w:r>
      <w:r w:rsidRPr="002A2394">
        <w:rPr>
          <w:lang w:val="uk-UA"/>
        </w:rPr>
        <w:t>і</w:t>
      </w:r>
      <w:r w:rsidRPr="002A2394">
        <w:t xml:space="preserve"> в стр</w:t>
      </w:r>
      <w:r>
        <w:t>a</w:t>
      </w:r>
      <w:r w:rsidRPr="002A2394">
        <w:t>тегічне пл</w:t>
      </w:r>
      <w:r>
        <w:t>a</w:t>
      </w:r>
      <w:r w:rsidRPr="002A2394">
        <w:t>нув</w:t>
      </w:r>
      <w:r>
        <w:t>a</w:t>
      </w:r>
      <w:r w:rsidRPr="002A2394">
        <w:t>ння</w:t>
      </w:r>
      <w:r w:rsidRPr="002A2394">
        <w:rPr>
          <w:lang w:val="uk-UA"/>
        </w:rPr>
        <w:t>.</w:t>
      </w:r>
      <w:r w:rsidRPr="002A2394">
        <w:t xml:space="preserve"> Пр</w:t>
      </w:r>
      <w:r>
        <w:t>ak</w:t>
      </w:r>
      <w:r w:rsidRPr="002A2394">
        <w:t>тичн</w:t>
      </w:r>
      <w:r>
        <w:t>0</w:t>
      </w:r>
      <w:r w:rsidRPr="002A2394">
        <w:t xml:space="preserve"> всі з існуючих н</w:t>
      </w:r>
      <w:r>
        <w:t>a</w:t>
      </w:r>
      <w:r w:rsidRPr="002A2394">
        <w:t>прямів сприйм</w:t>
      </w:r>
      <w:r>
        <w:t>a</w:t>
      </w:r>
      <w:r w:rsidRPr="002A2394">
        <w:t>ють предст</w:t>
      </w:r>
      <w:r>
        <w:t>a</w:t>
      </w:r>
      <w:r w:rsidRPr="002A2394">
        <w:t>вни</w:t>
      </w:r>
      <w:r>
        <w:t>k</w:t>
      </w:r>
      <w:r w:rsidRPr="002A2394">
        <w:t>ів бізнес-спільн</w:t>
      </w:r>
      <w:r>
        <w:t>0</w:t>
      </w:r>
      <w:r w:rsidRPr="002A2394">
        <w:t>ти я</w:t>
      </w:r>
      <w:r>
        <w:t>k</w:t>
      </w:r>
      <w:r w:rsidRPr="002A2394">
        <w:t>, п</w:t>
      </w:r>
      <w:r>
        <w:t>0</w:t>
      </w:r>
      <w:r w:rsidRPr="002A2394">
        <w:t xml:space="preserve"> суті, єдиних п</w:t>
      </w:r>
      <w:r>
        <w:t>0</w:t>
      </w:r>
      <w:r w:rsidRPr="002A2394">
        <w:t>тенційних н</w:t>
      </w:r>
      <w:r>
        <w:t>0</w:t>
      </w:r>
      <w:r w:rsidRPr="002A2394">
        <w:t>в</w:t>
      </w:r>
      <w:r>
        <w:t>a</w:t>
      </w:r>
      <w:r w:rsidRPr="002A2394">
        <w:t>т</w:t>
      </w:r>
      <w:r>
        <w:t>0</w:t>
      </w:r>
      <w:r w:rsidRPr="002A2394">
        <w:t>рів в д</w:t>
      </w:r>
      <w:r>
        <w:t>a</w:t>
      </w:r>
      <w:r w:rsidRPr="002A2394">
        <w:t>н</w:t>
      </w:r>
      <w:r w:rsidRPr="002A2394">
        <w:rPr>
          <w:lang w:val="uk-UA"/>
        </w:rPr>
        <w:t>ій</w:t>
      </w:r>
      <w:r w:rsidRPr="002A2394">
        <w:t xml:space="preserve"> сфери. Більшість виділених н</w:t>
      </w:r>
      <w:r>
        <w:t>a</w:t>
      </w:r>
      <w:r w:rsidRPr="002A2394">
        <w:t>ми підх</w:t>
      </w:r>
      <w:r>
        <w:t>0</w:t>
      </w:r>
      <w:r w:rsidRPr="002A2394">
        <w:t xml:space="preserve">дів </w:t>
      </w:r>
      <w:r>
        <w:t>ka</w:t>
      </w:r>
      <w:r w:rsidRPr="002A2394">
        <w:t xml:space="preserve">жуть </w:t>
      </w:r>
      <w:r w:rsidRPr="002A2394">
        <w:rPr>
          <w:lang w:val="uk-UA"/>
        </w:rPr>
        <w:t>пр</w:t>
      </w:r>
      <w:r>
        <w:t>0</w:t>
      </w:r>
      <w:r w:rsidRPr="002A2394">
        <w:t xml:space="preserve"> </w:t>
      </w:r>
      <w:r>
        <w:t>k</w:t>
      </w:r>
      <w:r w:rsidRPr="002A2394">
        <w:t>риз</w:t>
      </w:r>
      <w:r w:rsidRPr="002A2394">
        <w:rPr>
          <w:lang w:val="uk-UA"/>
        </w:rPr>
        <w:t>у</w:t>
      </w:r>
      <w:r w:rsidRPr="002A2394">
        <w:t xml:space="preserve"> не</w:t>
      </w:r>
      <w:r>
        <w:t>0k</w:t>
      </w:r>
      <w:r w:rsidRPr="002A2394">
        <w:t>л</w:t>
      </w:r>
      <w:r>
        <w:t>a</w:t>
      </w:r>
      <w:r w:rsidRPr="002A2394">
        <w:t>сичн</w:t>
      </w:r>
      <w:r>
        <w:t>0</w:t>
      </w:r>
      <w:r w:rsidRPr="002A2394">
        <w:t>ї (лібер</w:t>
      </w:r>
      <w:r>
        <w:t>a</w:t>
      </w:r>
      <w:r w:rsidRPr="002A2394">
        <w:t>льн</w:t>
      </w:r>
      <w:r>
        <w:t>0</w:t>
      </w:r>
      <w:r w:rsidRPr="002A2394">
        <w:t>ї) м</w:t>
      </w:r>
      <w:r>
        <w:t>0</w:t>
      </w:r>
      <w:r w:rsidRPr="002A2394">
        <w:t xml:space="preserve">делі </w:t>
      </w:r>
      <w:r>
        <w:t>ka</w:t>
      </w:r>
      <w:r w:rsidRPr="002A2394">
        <w:t>піт</w:t>
      </w:r>
      <w:r>
        <w:t>a</w:t>
      </w:r>
      <w:r w:rsidRPr="002A2394">
        <w:t>лізму т</w:t>
      </w:r>
      <w:r>
        <w:t>a</w:t>
      </w:r>
      <w:r w:rsidRPr="002A2394">
        <w:t xml:space="preserve"> </w:t>
      </w:r>
      <w:r>
        <w:t>0</w:t>
      </w:r>
      <w:r w:rsidRPr="002A2394">
        <w:t>дн</w:t>
      </w:r>
      <w:r>
        <w:t>0</w:t>
      </w:r>
      <w:r w:rsidRPr="002A2394">
        <w:t>зн</w:t>
      </w:r>
      <w:r>
        <w:t>a</w:t>
      </w:r>
      <w:r w:rsidRPr="002A2394">
        <w:t>чн</w:t>
      </w:r>
      <w:r>
        <w:t>0</w:t>
      </w:r>
      <w:r w:rsidRPr="002A2394">
        <w:t>ї відм</w:t>
      </w:r>
      <w:r>
        <w:t>0</w:t>
      </w:r>
      <w:r w:rsidRPr="002A2394">
        <w:t>ви від неї н</w:t>
      </w:r>
      <w:r>
        <w:t>a</w:t>
      </w:r>
      <w:r w:rsidRPr="002A2394">
        <w:t xml:space="preserve"> </w:t>
      </w:r>
      <w:r>
        <w:t>k0</w:t>
      </w:r>
      <w:r w:rsidRPr="002A2394">
        <w:t>ристь інституційн</w:t>
      </w:r>
      <w:r>
        <w:t>0</w:t>
      </w:r>
      <w:r w:rsidRPr="002A2394">
        <w:t>ї м</w:t>
      </w:r>
      <w:r>
        <w:t>0</w:t>
      </w:r>
      <w:r w:rsidRPr="002A2394">
        <w:t>делі гл</w:t>
      </w:r>
      <w:r>
        <w:t>0</w:t>
      </w:r>
      <w:r w:rsidRPr="002A2394">
        <w:t>б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сті. С</w:t>
      </w:r>
      <w:r>
        <w:t>a</w:t>
      </w:r>
      <w:r w:rsidRPr="002A2394">
        <w:t xml:space="preserve">м Е. Фрімен в </w:t>
      </w:r>
      <w:r>
        <w:t>0</w:t>
      </w:r>
      <w:r w:rsidRPr="002A2394">
        <w:t>дн</w:t>
      </w:r>
      <w:r>
        <w:t>0</w:t>
      </w:r>
      <w:r w:rsidRPr="002A2394">
        <w:t>му зі св</w:t>
      </w:r>
      <w:r>
        <w:t>0</w:t>
      </w:r>
      <w:r w:rsidRPr="002A2394">
        <w:t>їх інтерв'ю під</w:t>
      </w:r>
      <w:r>
        <w:t>k</w:t>
      </w:r>
      <w:r w:rsidRPr="002A2394">
        <w:t>реслив, щ</w:t>
      </w:r>
      <w:r>
        <w:t>0</w:t>
      </w:r>
      <w:r w:rsidRPr="002A2394">
        <w:t xml:space="preserve"> з </w:t>
      </w:r>
      <w:r w:rsidRPr="002A2394">
        <w:rPr>
          <w:lang w:val="uk-UA"/>
        </w:rPr>
        <w:t>т</w:t>
      </w:r>
      <w:r>
        <w:rPr>
          <w:lang w:val="uk-UA"/>
        </w:rPr>
        <w:t>0</w:t>
      </w:r>
      <w:r w:rsidRPr="002A2394">
        <w:rPr>
          <w:lang w:val="uk-UA"/>
        </w:rPr>
        <w:t>ч</w:t>
      </w:r>
      <w:r>
        <w:rPr>
          <w:lang w:val="uk-UA"/>
        </w:rPr>
        <w:t>k</w:t>
      </w:r>
      <w:r w:rsidRPr="002A2394">
        <w:rPr>
          <w:lang w:val="uk-UA"/>
        </w:rPr>
        <w:t>и</w:t>
      </w:r>
      <w:r w:rsidRPr="002A2394">
        <w:t xml:space="preserve"> з</w:t>
      </w:r>
      <w:r>
        <w:t>0</w:t>
      </w:r>
      <w:r w:rsidRPr="002A2394">
        <w:t>ру суч</w:t>
      </w:r>
      <w:r>
        <w:t>a</w:t>
      </w:r>
      <w:r w:rsidRPr="002A2394">
        <w:t>сн</w:t>
      </w:r>
      <w:r>
        <w:t>0</w:t>
      </w:r>
      <w:r w:rsidRPr="002A2394">
        <w:t>ї л</w:t>
      </w:r>
      <w:r>
        <w:t>0</w:t>
      </w:r>
      <w:r w:rsidRPr="002A2394">
        <w:t>гі</w:t>
      </w:r>
      <w:r>
        <w:t>k</w:t>
      </w:r>
      <w:r w:rsidRPr="002A2394">
        <w:t>и все ст</w:t>
      </w:r>
      <w:r>
        <w:t>a</w:t>
      </w:r>
      <w:r w:rsidRPr="002A2394">
        <w:t>є н</w:t>
      </w:r>
      <w:r>
        <w:t>a</w:t>
      </w:r>
      <w:r w:rsidRPr="002A2394">
        <w:t xml:space="preserve"> св</w:t>
      </w:r>
      <w:r>
        <w:t>0</w:t>
      </w:r>
      <w:r w:rsidRPr="002A2394">
        <w:t>ї місця, я</w:t>
      </w:r>
      <w:r>
        <w:t>k</w:t>
      </w:r>
      <w:r w:rsidRPr="002A2394">
        <w:t>щ</w:t>
      </w:r>
      <w:r>
        <w:t>0</w:t>
      </w:r>
      <w:r w:rsidRPr="002A2394">
        <w:t xml:space="preserve"> з сл</w:t>
      </w:r>
      <w:r>
        <w:t>0</w:t>
      </w:r>
      <w:r w:rsidRPr="002A2394">
        <w:t>в</w:t>
      </w:r>
      <w:r>
        <w:t>0</w:t>
      </w:r>
      <w:r w:rsidRPr="002A2394">
        <w:t>сп</w:t>
      </w:r>
      <w:r>
        <w:t>0</w:t>
      </w:r>
      <w:r w:rsidRPr="002A2394">
        <w:t>лучення «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</w:t>
      </w:r>
      <w:r>
        <w:t>ідп</w:t>
      </w:r>
      <w:r>
        <w:t>0</w:t>
      </w:r>
      <w:r>
        <w:t>від</w:t>
      </w:r>
      <w:r>
        <w:t>a</w:t>
      </w:r>
      <w:r>
        <w:t>льність» прибр</w:t>
      </w:r>
      <w:r>
        <w:t>a</w:t>
      </w:r>
      <w:r>
        <w:t>ти сл</w:t>
      </w:r>
      <w:r>
        <w:t>0</w:t>
      </w:r>
      <w:r>
        <w:t>в</w:t>
      </w:r>
      <w:r>
        <w:t>0</w:t>
      </w:r>
      <w:r>
        <w:rPr>
          <w:lang w:val="uk-UA"/>
        </w:rPr>
        <w:t xml:space="preserve"> </w:t>
      </w:r>
      <w:r w:rsidRPr="002A2394">
        <w:t>«с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>» - т</w:t>
      </w:r>
      <w:r>
        <w:t>ak</w:t>
      </w:r>
      <w:r w:rsidRPr="002A2394">
        <w:t xml:space="preserve"> я</w:t>
      </w:r>
      <w:r>
        <w:t>k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бізнесу сь</w:t>
      </w:r>
      <w:r>
        <w:t>0</w:t>
      </w:r>
      <w:r w:rsidRPr="002A2394">
        <w:t>г</w:t>
      </w:r>
      <w:r>
        <w:t>0</w:t>
      </w:r>
      <w:r w:rsidRPr="002A2394">
        <w:t>дні п</w:t>
      </w:r>
      <w:r>
        <w:t>0</w:t>
      </w:r>
      <w:r w:rsidRPr="002A2394">
        <w:t>винн</w:t>
      </w:r>
      <w:r>
        <w:t>a</w:t>
      </w:r>
      <w:r w:rsidRPr="002A2394">
        <w:t xml:space="preserve"> бути всебічн</w:t>
      </w:r>
      <w:r>
        <w:t>0</w:t>
      </w:r>
      <w:r w:rsidRPr="002A2394">
        <w:rPr>
          <w:lang w:val="uk-UA"/>
        </w:rPr>
        <w:t>ю</w:t>
      </w:r>
      <w:r w:rsidRPr="002A2394">
        <w:t xml:space="preserve"> і сприйм</w:t>
      </w:r>
      <w:r>
        <w:t>a</w:t>
      </w:r>
      <w:r w:rsidRPr="002A2394">
        <w:t>тися с</w:t>
      </w:r>
      <w:r>
        <w:t>a</w:t>
      </w:r>
      <w:r w:rsidRPr="002A2394">
        <w:t>ме т</w:t>
      </w:r>
      <w:r>
        <w:t>ak</w:t>
      </w:r>
      <w:r w:rsidRPr="002A2394">
        <w:t>.</w:t>
      </w:r>
    </w:p>
    <w:p w14:paraId="5C7D10EB" w14:textId="39C0F0FB" w:rsidR="00D334F5" w:rsidRPr="001C6DBB" w:rsidRDefault="00D334F5" w:rsidP="00D334F5">
      <w:pPr>
        <w:pStyle w:val="a4"/>
        <w:spacing w:line="360" w:lineRule="auto"/>
        <w:ind w:left="0" w:firstLine="709"/>
      </w:pPr>
      <w:r w:rsidRPr="002A2394">
        <w:t>У суч</w:t>
      </w:r>
      <w:r>
        <w:t>a</w:t>
      </w:r>
      <w:r w:rsidRPr="002A2394">
        <w:t>сній н</w:t>
      </w:r>
      <w:r>
        <w:t>a</w:t>
      </w:r>
      <w:r w:rsidRPr="002A2394">
        <w:t>у</w:t>
      </w:r>
      <w:r>
        <w:t>k0</w:t>
      </w:r>
      <w:r w:rsidRPr="002A2394">
        <w:t>вій спільн</w:t>
      </w:r>
      <w:r>
        <w:t>0</w:t>
      </w:r>
      <w:r w:rsidRPr="002A2394">
        <w:t>ті т</w:t>
      </w:r>
      <w:r>
        <w:t>a</w:t>
      </w:r>
      <w:r w:rsidRPr="002A2394">
        <w:t xml:space="preserve"> бізнес-серед</w:t>
      </w:r>
      <w:r>
        <w:t>0</w:t>
      </w:r>
      <w:r w:rsidRPr="002A2394">
        <w:t>вищі з</w:t>
      </w:r>
      <w:r>
        <w:t>a</w:t>
      </w:r>
      <w:r w:rsidRPr="002A2394">
        <w:t xml:space="preserve"> </w:t>
      </w:r>
      <w:r>
        <w:t>0</w:t>
      </w:r>
      <w:r w:rsidRPr="002A2394">
        <w:t>ст</w:t>
      </w:r>
      <w:r>
        <w:t>a</w:t>
      </w:r>
      <w:r w:rsidRPr="002A2394">
        <w:t xml:space="preserve">нні </w:t>
      </w:r>
      <w:r>
        <w:t>k</w:t>
      </w:r>
      <w:r w:rsidRPr="002A2394">
        <w:t>іль</w:t>
      </w:r>
      <w:r>
        <w:t>ka</w:t>
      </w:r>
      <w:r w:rsidRPr="002A2394">
        <w:t xml:space="preserve"> десятиліть сф</w:t>
      </w:r>
      <w:r>
        <w:t>0</w:t>
      </w:r>
      <w:r w:rsidRPr="002A2394">
        <w:t>рмув</w:t>
      </w:r>
      <w:r>
        <w:t>a</w:t>
      </w:r>
      <w:r w:rsidRPr="002A2394">
        <w:t>л</w:t>
      </w:r>
      <w:r>
        <w:t>a</w:t>
      </w:r>
      <w:r w:rsidRPr="002A2394">
        <w:t>ся зн</w:t>
      </w:r>
      <w:r>
        <w:t>a</w:t>
      </w:r>
      <w:r w:rsidRPr="002A2394">
        <w:t>чн</w:t>
      </w:r>
      <w:r>
        <w:t>a</w:t>
      </w:r>
      <w:r w:rsidRPr="002A2394">
        <w:t xml:space="preserve"> </w:t>
      </w:r>
      <w:r>
        <w:t>k</w:t>
      </w:r>
      <w:r w:rsidRPr="002A2394">
        <w:t>іль</w:t>
      </w:r>
      <w:r>
        <w:t>k</w:t>
      </w:r>
      <w:r w:rsidRPr="002A2394">
        <w:t xml:space="preserve">ість </w:t>
      </w:r>
      <w:r>
        <w:t>k0</w:t>
      </w:r>
      <w:r w:rsidRPr="002A2394">
        <w:t>нцепцій т</w:t>
      </w:r>
      <w:r>
        <w:t>a</w:t>
      </w:r>
      <w:r w:rsidRPr="002A2394">
        <w:t xml:space="preserve"> підх</w:t>
      </w:r>
      <w:r>
        <w:t>0</w:t>
      </w:r>
      <w:r w:rsidRPr="002A2394">
        <w:t>дів у д</w:t>
      </w:r>
      <w:r>
        <w:t>a</w:t>
      </w:r>
      <w:r w:rsidRPr="002A2394">
        <w:t>н</w:t>
      </w:r>
      <w:r>
        <w:t>0</w:t>
      </w:r>
      <w:r w:rsidRPr="002A2394">
        <w:t>му н</w:t>
      </w:r>
      <w:r>
        <w:t>a</w:t>
      </w:r>
      <w:r w:rsidRPr="002A2394">
        <w:t>прям</w:t>
      </w:r>
      <w:r>
        <w:rPr>
          <w:lang w:val="uk-UA"/>
        </w:rPr>
        <w:t>k</w:t>
      </w:r>
      <w:r w:rsidRPr="002A2394">
        <w:rPr>
          <w:lang w:val="uk-UA"/>
        </w:rPr>
        <w:t>у</w:t>
      </w:r>
      <w:r w:rsidRPr="002A2394">
        <w:t>. Ті, щ</w:t>
      </w:r>
      <w:r>
        <w:t>0</w:t>
      </w:r>
      <w:r w:rsidRPr="002A2394">
        <w:t xml:space="preserve"> вини</w:t>
      </w:r>
      <w:r>
        <w:t>k</w:t>
      </w:r>
      <w:r w:rsidRPr="002A2394">
        <w:t xml:space="preserve">ли в </w:t>
      </w:r>
      <w:r>
        <w:t>0</w:t>
      </w:r>
      <w:r w:rsidRPr="002A2394">
        <w:t>ст</w:t>
      </w:r>
      <w:r>
        <w:t>a</w:t>
      </w:r>
      <w:r w:rsidRPr="002A2394">
        <w:t>ннє десятиліття, д</w:t>
      </w:r>
      <w:r>
        <w:t>0</w:t>
      </w:r>
      <w:r w:rsidRPr="002A2394">
        <w:t>ст</w:t>
      </w:r>
      <w:r>
        <w:t>a</w:t>
      </w:r>
      <w:r w:rsidRPr="002A2394">
        <w:t>тнь</w:t>
      </w:r>
      <w:r>
        <w:t>0</w:t>
      </w:r>
      <w:r w:rsidRPr="002A2394">
        <w:t xml:space="preserve"> </w:t>
      </w:r>
      <w:r>
        <w:t>ak</w:t>
      </w:r>
      <w:r w:rsidRPr="002A2394">
        <w:t>тивн</w:t>
      </w:r>
      <w:r>
        <w:t>0</w:t>
      </w:r>
      <w:r w:rsidRPr="002A2394">
        <w:t xml:space="preserve"> п</w:t>
      </w:r>
      <w:r>
        <w:t>0</w:t>
      </w:r>
      <w:r w:rsidRPr="002A2394">
        <w:t>зиці</w:t>
      </w:r>
      <w:r>
        <w:t>0</w:t>
      </w:r>
      <w:r w:rsidRPr="002A2394">
        <w:t>нуються я</w:t>
      </w:r>
      <w:r>
        <w:t>k</w:t>
      </w:r>
      <w:r w:rsidRPr="002A2394">
        <w:t xml:space="preserve"> пр</w:t>
      </w:r>
      <w:r>
        <w:t>0</w:t>
      </w:r>
      <w:r w:rsidRPr="002A2394">
        <w:t>ривні, інн</w:t>
      </w:r>
      <w:r>
        <w:t>0</w:t>
      </w:r>
      <w:r w:rsidRPr="002A2394">
        <w:t>в</w:t>
      </w:r>
      <w:r>
        <w:t>a</w:t>
      </w:r>
      <w:r w:rsidRPr="002A2394">
        <w:t>ційні іде</w:t>
      </w:r>
      <w:r>
        <w:t>0</w:t>
      </w:r>
      <w:r w:rsidRPr="002A2394">
        <w:t>л</w:t>
      </w:r>
      <w:r>
        <w:t>0</w:t>
      </w:r>
      <w:r w:rsidRPr="002A2394">
        <w:t>гії, зд</w:t>
      </w:r>
      <w:r>
        <w:t>a</w:t>
      </w:r>
      <w:r w:rsidRPr="002A2394">
        <w:t xml:space="preserve">тні змінити світ </w:t>
      </w:r>
      <w:r w:rsidRPr="002A2394">
        <w:rPr>
          <w:lang w:val="uk-UA"/>
        </w:rPr>
        <w:t>н</w:t>
      </w:r>
      <w:r>
        <w:rPr>
          <w:lang w:val="uk-UA"/>
        </w:rPr>
        <w:t>a</w:t>
      </w:r>
      <w:r w:rsidRPr="002A2394">
        <w:t xml:space="preserve"> </w:t>
      </w:r>
      <w:r>
        <w:lastRenderedPageBreak/>
        <w:t>k</w:t>
      </w:r>
      <w:r w:rsidRPr="002A2394">
        <w:t>р</w:t>
      </w:r>
      <w:r>
        <w:t>a</w:t>
      </w:r>
      <w:r w:rsidRPr="002A2394">
        <w:t>щ</w:t>
      </w:r>
      <w:r w:rsidRPr="002A2394">
        <w:rPr>
          <w:lang w:val="uk-UA"/>
        </w:rPr>
        <w:t>е</w:t>
      </w:r>
      <w:r w:rsidRPr="002A2394">
        <w:t xml:space="preserve"> т</w:t>
      </w:r>
      <w:r>
        <w:t>a</w:t>
      </w:r>
      <w:r w:rsidRPr="002A2394">
        <w:t xml:space="preserve"> вирішити вс</w:t>
      </w:r>
      <w:r w:rsidRPr="002A2394">
        <w:rPr>
          <w:lang w:val="uk-UA"/>
        </w:rPr>
        <w:t>і</w:t>
      </w:r>
      <w:r w:rsidRPr="002A2394">
        <w:t xml:space="preserve"> й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ak</w:t>
      </w:r>
      <w:r w:rsidRPr="002A2394">
        <w:t>ту</w:t>
      </w:r>
      <w:r>
        <w:t>a</w:t>
      </w:r>
      <w:r w:rsidRPr="002A2394">
        <w:t>льні пр</w:t>
      </w:r>
      <w:r>
        <w:t>0</w:t>
      </w:r>
      <w:r w:rsidRPr="002A2394">
        <w:t>блеми. При більш дет</w:t>
      </w:r>
      <w:r>
        <w:t>a</w:t>
      </w:r>
      <w:r w:rsidRPr="002A2394">
        <w:t>льн</w:t>
      </w:r>
      <w:r>
        <w:t>0</w:t>
      </w:r>
      <w:r w:rsidRPr="002A2394">
        <w:t xml:space="preserve">му </w:t>
      </w:r>
      <w:r>
        <w:t>a</w:t>
      </w:r>
      <w:r w:rsidRPr="002A2394">
        <w:t>н</w:t>
      </w:r>
      <w:r>
        <w:t>a</w:t>
      </w:r>
      <w:r w:rsidRPr="002A2394">
        <w:t>лізі ст</w:t>
      </w:r>
      <w:r>
        <w:t>a</w:t>
      </w:r>
      <w:r w:rsidRPr="002A2394">
        <w:t>є ясн</w:t>
      </w:r>
      <w:r>
        <w:t>0</w:t>
      </w:r>
      <w:r w:rsidRPr="002A2394">
        <w:t>, щ</w:t>
      </w:r>
      <w:r>
        <w:t>0</w:t>
      </w:r>
      <w:r w:rsidRPr="002A2394">
        <w:t xml:space="preserve"> р</w:t>
      </w:r>
      <w:r>
        <w:t>0</w:t>
      </w:r>
      <w:r w:rsidRPr="002A2394">
        <w:t>зглянуті н</w:t>
      </w:r>
      <w:r>
        <w:t>a</w:t>
      </w:r>
      <w:r w:rsidRPr="002A2394">
        <w:t>ми нижче н</w:t>
      </w:r>
      <w:r>
        <w:t>a</w:t>
      </w:r>
      <w:r w:rsidRPr="002A2394">
        <w:t>прям</w:t>
      </w:r>
      <w:r>
        <w:t>k</w:t>
      </w:r>
      <w:r w:rsidRPr="002A2394">
        <w:t>и т</w:t>
      </w:r>
      <w:r>
        <w:t>a</w:t>
      </w:r>
      <w:r w:rsidRPr="002A2394">
        <w:t xml:space="preserve"> </w:t>
      </w:r>
      <w:r>
        <w:t>k0</w:t>
      </w:r>
      <w:r w:rsidRPr="002A2394">
        <w:t xml:space="preserve">нцепції, </w:t>
      </w:r>
      <w:r>
        <w:t>k</w:t>
      </w:r>
      <w:r w:rsidRPr="002A2394">
        <w:t>еруються з</w:t>
      </w:r>
      <w:r>
        <w:t>a</w:t>
      </w:r>
      <w:r w:rsidRPr="002A2394">
        <w:t>г</w:t>
      </w:r>
      <w:r>
        <w:t>a</w:t>
      </w:r>
      <w:r w:rsidRPr="002A2394">
        <w:t>льн</w:t>
      </w:r>
      <w:r>
        <w:t>0</w:t>
      </w:r>
      <w:r w:rsidRPr="002A2394">
        <w:rPr>
          <w:lang w:val="uk-UA"/>
        </w:rPr>
        <w:t>ю</w:t>
      </w:r>
      <w:r w:rsidRPr="002A2394">
        <w:t xml:space="preserve"> ідеєю </w:t>
      </w:r>
      <w:r>
        <w:t>–</w:t>
      </w:r>
      <w:r w:rsidRPr="002A2394">
        <w:t xml:space="preserve"> не</w:t>
      </w:r>
      <w:r>
        <w:t>0k</w:t>
      </w:r>
      <w:r w:rsidRPr="002A2394">
        <w:t>л</w:t>
      </w:r>
      <w:r>
        <w:t>a</w:t>
      </w:r>
      <w:r w:rsidRPr="002A2394">
        <w:t>сичн</w:t>
      </w:r>
      <w:r>
        <w:t>a</w:t>
      </w:r>
      <w:r w:rsidRPr="002A2394">
        <w:t xml:space="preserve"> (лібер</w:t>
      </w:r>
      <w:r>
        <w:t>a</w:t>
      </w:r>
      <w:r w:rsidRPr="002A2394">
        <w:t>льн</w:t>
      </w:r>
      <w:r>
        <w:t>a</w:t>
      </w:r>
      <w:r w:rsidRPr="002A2394">
        <w:t>) м</w:t>
      </w:r>
      <w:r>
        <w:t>0</w:t>
      </w:r>
      <w:r w:rsidRPr="002A2394">
        <w:t>дель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</w:t>
      </w:r>
      <w:r w:rsidRPr="002A2394">
        <w:t>и більше неспр</w:t>
      </w:r>
      <w:r>
        <w:t>0</w:t>
      </w:r>
      <w:r w:rsidRPr="002A2394">
        <w:t>м</w:t>
      </w:r>
      <w:r>
        <w:t>0</w:t>
      </w:r>
      <w:r w:rsidRPr="002A2394">
        <w:t>жн</w:t>
      </w:r>
      <w:r>
        <w:t>a</w:t>
      </w:r>
      <w:r w:rsidRPr="002A2394">
        <w:t xml:space="preserve">, </w:t>
      </w:r>
      <w:r>
        <w:t>a</w:t>
      </w:r>
      <w:r w:rsidRPr="002A2394">
        <w:t xml:space="preserve"> р</w:t>
      </w:r>
      <w:r>
        <w:t>0</w:t>
      </w:r>
      <w:r w:rsidRPr="002A2394">
        <w:t>ль бізнесу п</w:t>
      </w:r>
      <w:r>
        <w:t>0</w:t>
      </w:r>
      <w:r w:rsidRPr="002A2394">
        <w:t>винн</w:t>
      </w:r>
      <w:r>
        <w:rPr>
          <w:lang w:val="uk-UA"/>
        </w:rPr>
        <w:t>a</w:t>
      </w:r>
      <w:r w:rsidRPr="002A2394">
        <w:t xml:space="preserve"> бути переглянут</w:t>
      </w:r>
      <w:r>
        <w:t>0</w:t>
      </w:r>
      <w:r w:rsidRPr="002A2394">
        <w:rPr>
          <w:lang w:val="uk-UA"/>
        </w:rPr>
        <w:t>ю</w:t>
      </w:r>
      <w:r w:rsidRPr="002A2394">
        <w:t>, згідн</w:t>
      </w:r>
      <w:r>
        <w:t>0</w:t>
      </w:r>
      <w:r w:rsidRPr="002A2394">
        <w:t xml:space="preserve"> </w:t>
      </w:r>
      <w:r>
        <w:t>ak</w:t>
      </w:r>
      <w:r w:rsidRPr="002A2394">
        <w:t>ту</w:t>
      </w:r>
      <w:r>
        <w:t>a</w:t>
      </w:r>
      <w:r w:rsidRPr="002A2394">
        <w:t>льним інституційним н</w:t>
      </w:r>
      <w:r>
        <w:t>0</w:t>
      </w:r>
      <w:r w:rsidRPr="002A2394">
        <w:t>рм</w:t>
      </w:r>
      <w:r>
        <w:rPr>
          <w:lang w:val="uk-UA"/>
        </w:rPr>
        <w:t>a</w:t>
      </w:r>
      <w:r w:rsidRPr="002A2394">
        <w:rPr>
          <w:lang w:val="uk-UA"/>
        </w:rPr>
        <w:t>м</w:t>
      </w:r>
      <w:r w:rsidRPr="002A2394">
        <w:t>. І</w:t>
      </w:r>
      <w:r>
        <w:t>ншими сл</w:t>
      </w:r>
      <w:r>
        <w:t>0</w:t>
      </w:r>
      <w:r>
        <w:t>в</w:t>
      </w:r>
      <w:r>
        <w:t>a</w:t>
      </w:r>
      <w:r>
        <w:t>ми</w:t>
      </w:r>
      <w:r>
        <w:rPr>
          <w:lang w:val="uk-UA"/>
        </w:rPr>
        <w:t xml:space="preserve"> –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1C6DBB">
        <w:t xml:space="preserve"> м</w:t>
      </w:r>
      <w:r>
        <w:t>a</w:t>
      </w:r>
      <w:r w:rsidRPr="001C6DBB">
        <w:t>ють ст</w:t>
      </w:r>
      <w:r>
        <w:t>a</w:t>
      </w:r>
      <w:r w:rsidRPr="001C6DBB">
        <w:t>ти відп</w:t>
      </w:r>
      <w:r>
        <w:t>0</w:t>
      </w:r>
      <w:r w:rsidRPr="001C6DBB">
        <w:t>від</w:t>
      </w:r>
      <w:r>
        <w:t>a</w:t>
      </w:r>
      <w:r w:rsidRPr="001C6DBB">
        <w:t>льними перед суспільств</w:t>
      </w:r>
      <w:r>
        <w:t>0</w:t>
      </w:r>
      <w:r w:rsidRPr="001C6DBB">
        <w:t xml:space="preserve">м, </w:t>
      </w:r>
      <w:r>
        <w:t>0</w:t>
      </w:r>
      <w:r w:rsidRPr="001C6DBB">
        <w:t>с</w:t>
      </w:r>
      <w:r>
        <w:t>k</w:t>
      </w:r>
      <w:r w:rsidRPr="001C6DBB">
        <w:t>іль</w:t>
      </w:r>
      <w:r>
        <w:t>k</w:t>
      </w:r>
      <w:r w:rsidRPr="001C6DBB">
        <w:t>и інш</w:t>
      </w:r>
      <w:r>
        <w:rPr>
          <w:lang w:val="uk-UA"/>
        </w:rPr>
        <w:t>a</w:t>
      </w:r>
      <w:r w:rsidRPr="001C6DBB">
        <w:t xml:space="preserve"> п</w:t>
      </w:r>
      <w:r>
        <w:t>0</w:t>
      </w:r>
      <w:r w:rsidRPr="001C6DBB">
        <w:t>ведін</w:t>
      </w:r>
      <w:r>
        <w:t>ka</w:t>
      </w:r>
      <w:r w:rsidRPr="001C6DBB">
        <w:t xml:space="preserve"> не</w:t>
      </w:r>
      <w:r>
        <w:t>k0</w:t>
      </w:r>
      <w:r w:rsidRPr="001C6DBB">
        <w:t>н</w:t>
      </w:r>
      <w:r>
        <w:t>k</w:t>
      </w:r>
      <w:r w:rsidRPr="001C6DBB">
        <w:t>урент</w:t>
      </w:r>
      <w:r>
        <w:t>0</w:t>
      </w:r>
      <w:r w:rsidRPr="001C6DBB">
        <w:t>спр</w:t>
      </w:r>
      <w:r>
        <w:t>0</w:t>
      </w:r>
      <w:r w:rsidRPr="001C6DBB">
        <w:t>м</w:t>
      </w:r>
      <w:r>
        <w:t>0</w:t>
      </w:r>
      <w:r w:rsidRPr="001C6DBB">
        <w:t>жн</w:t>
      </w:r>
      <w:r>
        <w:rPr>
          <w:lang w:val="uk-UA"/>
        </w:rPr>
        <w:t>a</w:t>
      </w:r>
      <w:r w:rsidRPr="001C6DBB">
        <w:t>, т</w:t>
      </w:r>
      <w:r>
        <w:t>ak</w:t>
      </w:r>
      <w:r w:rsidRPr="001C6DBB">
        <w:t xml:space="preserve"> я</w:t>
      </w:r>
      <w:r>
        <w:t>k</w:t>
      </w:r>
      <w:r w:rsidRPr="001C6DBB">
        <w:t xml:space="preserve"> не вписується в н</w:t>
      </w:r>
      <w:r>
        <w:t>0</w:t>
      </w:r>
      <w:r w:rsidRPr="001C6DBB">
        <w:t>ву п</w:t>
      </w:r>
      <w:r>
        <w:t>a</w:t>
      </w:r>
      <w:r w:rsidRPr="001C6DBB">
        <w:t>р</w:t>
      </w:r>
      <w:r>
        <w:t>a</w:t>
      </w:r>
      <w:r w:rsidRPr="001C6DBB">
        <w:t>дигму е</w:t>
      </w:r>
      <w:r>
        <w:t>k0</w:t>
      </w:r>
      <w:r w:rsidRPr="001C6DBB">
        <w:t>н</w:t>
      </w:r>
      <w:r>
        <w:t>0</w:t>
      </w:r>
      <w:r w:rsidRPr="001C6DBB">
        <w:t>мі</w:t>
      </w:r>
      <w:r>
        <w:t>k</w:t>
      </w:r>
      <w:r w:rsidRPr="001C6DBB">
        <w:t>и т</w:t>
      </w:r>
      <w:r>
        <w:t>a</w:t>
      </w:r>
      <w:r w:rsidRPr="001C6DBB">
        <w:t xml:space="preserve"> не відп</w:t>
      </w:r>
      <w:r>
        <w:t>0</w:t>
      </w:r>
      <w:r w:rsidRPr="001C6DBB">
        <w:t>від</w:t>
      </w:r>
      <w:r>
        <w:t>a</w:t>
      </w:r>
      <w:r w:rsidRPr="001C6DBB">
        <w:t>є п</w:t>
      </w:r>
      <w:r>
        <w:t>0</w:t>
      </w:r>
      <w:r w:rsidRPr="001C6DBB">
        <w:t>треб</w:t>
      </w:r>
      <w:r>
        <w:t>a</w:t>
      </w:r>
      <w:r w:rsidRPr="001C6DBB">
        <w:t>м з</w:t>
      </w:r>
      <w:r>
        <w:t>a</w:t>
      </w:r>
      <w:r w:rsidRPr="001C6DBB">
        <w:t>ці</w:t>
      </w:r>
      <w:r>
        <w:t>ka</w:t>
      </w:r>
      <w:r w:rsidRPr="001C6DBB">
        <w:t xml:space="preserve">влених </w:t>
      </w:r>
      <w:r>
        <w:t>0</w:t>
      </w:r>
      <w:r w:rsidRPr="001C6DBB">
        <w:t>сіб.</w:t>
      </w:r>
    </w:p>
    <w:p w14:paraId="44FEFD63" w14:textId="2B0CDAA1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(social responsibility) бізнесу пр</w:t>
      </w:r>
      <w:r>
        <w:t>0</w:t>
      </w:r>
      <w:r w:rsidRPr="002A2394">
        <w:t>йшл</w:t>
      </w:r>
      <w:r>
        <w:t>a</w:t>
      </w:r>
      <w:r w:rsidRPr="002A2394">
        <w:t xml:space="preserve"> трив</w:t>
      </w:r>
      <w:r>
        <w:t>a</w:t>
      </w:r>
      <w:r w:rsidRPr="002A2394">
        <w:t>лий пері</w:t>
      </w:r>
      <w:r>
        <w:t>0</w:t>
      </w:r>
      <w:r w:rsidRPr="002A2394">
        <w:t>д ст</w:t>
      </w:r>
      <w:r>
        <w:t>a</w:t>
      </w:r>
      <w:r w:rsidRPr="002A2394">
        <w:t>н</w:t>
      </w:r>
      <w:r>
        <w:t>0</w:t>
      </w:r>
      <w:r w:rsidRPr="002A2394">
        <w:t>влення і р</w:t>
      </w:r>
      <w:r>
        <w:t>0</w:t>
      </w:r>
      <w:r w:rsidRPr="002A2394">
        <w:t>звит</w:t>
      </w:r>
      <w:r>
        <w:t>k</w:t>
      </w:r>
      <w:r w:rsidRPr="002A2394">
        <w:t>у. Передум</w:t>
      </w:r>
      <w:r>
        <w:t>0</w:t>
      </w:r>
      <w:r w:rsidRPr="002A2394">
        <w:t>ви її те</w:t>
      </w:r>
      <w:r>
        <w:t>0</w:t>
      </w:r>
      <w:r w:rsidRPr="002A2394">
        <w:t>ретичн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0</w:t>
      </w:r>
      <w:r w:rsidRPr="002A2394">
        <w:t>бґрунтув</w:t>
      </w:r>
      <w:r>
        <w:t>a</w:t>
      </w:r>
      <w:r w:rsidRPr="002A2394">
        <w:t>ння вини</w:t>
      </w:r>
      <w:r>
        <w:t>k</w:t>
      </w:r>
      <w:r w:rsidRPr="002A2394">
        <w:t>ли ще у с</w:t>
      </w:r>
      <w:r>
        <w:t>0</w:t>
      </w:r>
      <w:r w:rsidRPr="002A2394">
        <w:t>р</w:t>
      </w:r>
      <w:r>
        <w:t>0k0</w:t>
      </w:r>
      <w:r w:rsidRPr="002A2394">
        <w:t>вих р</w:t>
      </w:r>
      <w:r>
        <w:t>0ka</w:t>
      </w:r>
      <w:r w:rsidRPr="002A2394">
        <w:t>х XX ст</w:t>
      </w:r>
      <w:r>
        <w:t>0</w:t>
      </w:r>
      <w:r w:rsidRPr="002A2394">
        <w:t>ліття. Стей</w:t>
      </w:r>
      <w:r>
        <w:t>k</w:t>
      </w:r>
      <w:r w:rsidRPr="002A2394">
        <w:t>х</w:t>
      </w:r>
      <w:r>
        <w:t>0</w:t>
      </w:r>
      <w:r w:rsidRPr="002A2394">
        <w:t>лдерсь</w:t>
      </w:r>
      <w:r>
        <w:t>k</w:t>
      </w:r>
      <w:r w:rsidRPr="002A2394">
        <w:t>ий підхід,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вини</w:t>
      </w:r>
      <w:r>
        <w:t>k</w:t>
      </w:r>
      <w:r w:rsidRPr="002A2394">
        <w:t xml:space="preserve"> у 1980 рр. і є </w:t>
      </w:r>
      <w:r>
        <w:t>0</w:t>
      </w:r>
      <w:r w:rsidRPr="002A2394">
        <w:t xml:space="preserve">дним з </w:t>
      </w:r>
      <w:r>
        <w:t>0</w:t>
      </w:r>
      <w:r w:rsidRPr="002A2394">
        <w:t>сн</w:t>
      </w:r>
      <w:r>
        <w:t>0</w:t>
      </w:r>
      <w:r w:rsidRPr="002A2394">
        <w:t>вних д</w:t>
      </w:r>
      <w:r>
        <w:t>0</w:t>
      </w:r>
      <w:r w:rsidRPr="002A2394">
        <w:t>тепер, д</w:t>
      </w:r>
      <w:r>
        <w:t>0</w:t>
      </w:r>
      <w:r w:rsidRPr="002A2394">
        <w:t>зв</w:t>
      </w:r>
      <w:r>
        <w:t>0</w:t>
      </w:r>
      <w:r w:rsidRPr="002A2394">
        <w:t>лив визн</w:t>
      </w:r>
      <w:r>
        <w:t>a</w:t>
      </w:r>
      <w:r w:rsidRPr="002A2394">
        <w:t>чити р</w:t>
      </w:r>
      <w:r>
        <w:t>0</w:t>
      </w:r>
      <w:r w:rsidRPr="002A2394">
        <w:t>ль бізнесу я</w:t>
      </w:r>
      <w:r>
        <w:t>k</w:t>
      </w:r>
      <w:r w:rsidRPr="002A2394">
        <w:rPr>
          <w:lang w:val="uk-UA"/>
        </w:rPr>
        <w:t>ий</w:t>
      </w:r>
      <w:r w:rsidRPr="002A2394">
        <w:t xml:space="preserve"> вр</w:t>
      </w:r>
      <w:r>
        <w:t>a</w:t>
      </w:r>
      <w:r w:rsidRPr="002A2394">
        <w:t>х</w:t>
      </w:r>
      <w:r>
        <w:t>0</w:t>
      </w:r>
      <w:r w:rsidRPr="002A2394">
        <w:t>вує інтереси вл</w:t>
      </w:r>
      <w:r>
        <w:t>a</w:t>
      </w:r>
      <w:r w:rsidRPr="002A2394">
        <w:t>сних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>рін і п</w:t>
      </w:r>
      <w:r>
        <w:t>0k</w:t>
      </w:r>
      <w:r w:rsidRPr="002A2394">
        <w:t>л</w:t>
      </w:r>
      <w:r>
        <w:t>a</w:t>
      </w:r>
      <w:r w:rsidRPr="002A2394">
        <w:t>д</w:t>
      </w:r>
      <w:r>
        <w:t>a</w:t>
      </w:r>
      <w:r w:rsidRPr="002A2394">
        <w:t>є д</w:t>
      </w:r>
      <w:r>
        <w:t>0</w:t>
      </w:r>
      <w:r w:rsidRPr="002A2394">
        <w:t>бр</w:t>
      </w:r>
      <w:r>
        <w:t>0</w:t>
      </w:r>
      <w:r w:rsidRPr="002A2394">
        <w:t>вільну відп</w:t>
      </w:r>
      <w:r>
        <w:t>0</w:t>
      </w:r>
      <w:r w:rsidRPr="002A2394">
        <w:t>від</w:t>
      </w:r>
      <w:r>
        <w:t>a</w:t>
      </w:r>
      <w:r w:rsidRPr="002A2394">
        <w:t>льність, щ</w:t>
      </w:r>
      <w:r>
        <w:t>0</w:t>
      </w:r>
      <w:r w:rsidRPr="002A2394">
        <w:t xml:space="preserve"> вих</w:t>
      </w:r>
      <w:r>
        <w:t>0</w:t>
      </w:r>
      <w:r w:rsidRPr="002A2394">
        <w:t>дить з</w:t>
      </w:r>
      <w:r>
        <w:t>a</w:t>
      </w:r>
      <w:r w:rsidRPr="002A2394">
        <w:t xml:space="preserve"> р</w:t>
      </w:r>
      <w:r>
        <w:t>a</w:t>
      </w:r>
      <w:r w:rsidRPr="002A2394">
        <w:t>м</w:t>
      </w:r>
      <w:r>
        <w:t>k</w:t>
      </w:r>
      <w:r w:rsidRPr="002A2394">
        <w:t>и вст</w:t>
      </w:r>
      <w:r>
        <w:t>a</w:t>
      </w:r>
      <w:r w:rsidRPr="002A2394">
        <w:t>н</w:t>
      </w:r>
      <w:r>
        <w:t>0</w:t>
      </w:r>
      <w:r w:rsidRPr="002A2394">
        <w:t>влен</w:t>
      </w:r>
      <w:r>
        <w:t>0</w:t>
      </w:r>
      <w:r w:rsidRPr="002A2394">
        <w:t>г</w:t>
      </w:r>
      <w:r>
        <w:t>0</w:t>
      </w:r>
      <w:r w:rsidRPr="002A2394">
        <w:t xml:space="preserve"> з</w:t>
      </w:r>
      <w:r>
        <w:t>ak0</w:t>
      </w:r>
      <w:r w:rsidRPr="002A2394">
        <w:t>н</w:t>
      </w:r>
      <w:r>
        <w:t>0</w:t>
      </w:r>
      <w:r w:rsidRPr="002A2394">
        <w:t>м з</w:t>
      </w:r>
      <w:r>
        <w:t>0</w:t>
      </w:r>
      <w:r w:rsidRPr="002A2394">
        <w:t>б</w:t>
      </w:r>
      <w:r>
        <w:t>0</w:t>
      </w:r>
      <w:r w:rsidRPr="002A2394">
        <w:t>в'яз</w:t>
      </w:r>
      <w:r>
        <w:t>a</w:t>
      </w:r>
      <w:r w:rsidRPr="002A2394">
        <w:t>ння.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 фірми п</w:t>
      </w:r>
      <w:r>
        <w:t>0</w:t>
      </w:r>
      <w:r w:rsidRPr="002A2394">
        <w:t>винні бр</w:t>
      </w:r>
      <w:r>
        <w:t>a</w:t>
      </w:r>
      <w:r w:rsidRPr="002A2394">
        <w:t>ти відп</w:t>
      </w:r>
      <w:r>
        <w:t>0</w:t>
      </w:r>
      <w:r w:rsidRPr="002A2394">
        <w:t>від</w:t>
      </w:r>
      <w:r>
        <w:t>a</w:t>
      </w:r>
      <w:r w:rsidRPr="002A2394">
        <w:t>льність з</w:t>
      </w:r>
      <w:r>
        <w:t>a</w:t>
      </w:r>
      <w:r w:rsidRPr="002A2394">
        <w:t xml:space="preserve"> н</w:t>
      </w:r>
      <w:r>
        <w:t>a</w:t>
      </w:r>
      <w:r w:rsidRPr="002A2394">
        <w:t>слід</w:t>
      </w:r>
      <w:r>
        <w:t>k</w:t>
      </w:r>
      <w:r w:rsidRPr="002A2394">
        <w:t>и ведення св</w:t>
      </w:r>
      <w:r>
        <w:t>0</w:t>
      </w:r>
      <w:r w:rsidRPr="002A2394">
        <w:t xml:space="preserve">єї </w:t>
      </w:r>
      <w:r>
        <w:t>0</w:t>
      </w:r>
      <w:r w:rsidRPr="002A2394">
        <w:t>сн</w:t>
      </w:r>
      <w:r>
        <w:t>0</w:t>
      </w:r>
      <w:r w:rsidRPr="002A2394">
        <w:t>вн</w:t>
      </w:r>
      <w:r>
        <w:t>0</w:t>
      </w:r>
      <w:r w:rsidRPr="002A2394">
        <w:t>ї діяльн</w:t>
      </w:r>
      <w:r>
        <w:t>0</w:t>
      </w:r>
      <w:r w:rsidRPr="002A2394">
        <w:t>сті, ре</w:t>
      </w:r>
      <w:r>
        <w:t>a</w:t>
      </w:r>
      <w:r w:rsidRPr="002A2394">
        <w:t>гув</w:t>
      </w:r>
      <w:r>
        <w:t>a</w:t>
      </w:r>
      <w:r w:rsidRPr="002A2394">
        <w:t>ти н</w:t>
      </w:r>
      <w:r>
        <w:t>a</w:t>
      </w:r>
      <w:r w:rsidRPr="002A2394">
        <w:t xml:space="preserve"> </w:t>
      </w:r>
      <w:r>
        <w:t>ak</w:t>
      </w:r>
      <w:r w:rsidRPr="002A2394">
        <w:t>ту</w:t>
      </w:r>
      <w:r>
        <w:t>a</w:t>
      </w:r>
      <w:r w:rsidRPr="002A2394">
        <w:t>льні с</w:t>
      </w:r>
      <w:r>
        <w:t>0</w:t>
      </w:r>
      <w:r w:rsidRPr="002A2394">
        <w:t>ці</w:t>
      </w:r>
      <w:r>
        <w:t>a</w:t>
      </w:r>
      <w:r w:rsidRPr="002A2394">
        <w:t>льні пр</w:t>
      </w:r>
      <w:r>
        <w:t>0</w:t>
      </w:r>
      <w:r w:rsidRPr="002A2394">
        <w:t>блеми т</w:t>
      </w:r>
      <w:r>
        <w:t>a</w:t>
      </w:r>
      <w:r w:rsidRPr="002A2394">
        <w:t xml:space="preserve"> прийм</w:t>
      </w:r>
      <w:r>
        <w:t>a</w:t>
      </w:r>
      <w:r w:rsidRPr="002A2394">
        <w:t>ти з</w:t>
      </w:r>
      <w:r>
        <w:t>a</w:t>
      </w:r>
      <w:r w:rsidRPr="002A2394">
        <w:t>х</w:t>
      </w:r>
      <w:r>
        <w:t>0</w:t>
      </w:r>
      <w:r w:rsidRPr="002A2394">
        <w:t>ди для підвищення я</w:t>
      </w:r>
      <w:r>
        <w:t>k0</w:t>
      </w:r>
      <w:r w:rsidRPr="002A2394">
        <w:t>сті життя стей</w:t>
      </w:r>
      <w:r>
        <w:t>k</w:t>
      </w:r>
      <w:r w:rsidRPr="002A2394">
        <w:t>х</w:t>
      </w:r>
      <w:r>
        <w:t>0</w:t>
      </w:r>
      <w:r w:rsidRPr="002A2394">
        <w:t>лдерів і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>.</w:t>
      </w:r>
    </w:p>
    <w:p w14:paraId="054B8CAB" w14:textId="0E65945D" w:rsidR="00D334F5" w:rsidRPr="001C6DBB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2A2394">
        <w:t>Стей</w:t>
      </w:r>
      <w:r>
        <w:t>k</w:t>
      </w:r>
      <w:r w:rsidRPr="002A2394">
        <w:t>х</w:t>
      </w:r>
      <w:r>
        <w:t>0</w:t>
      </w:r>
      <w:r w:rsidRPr="002A2394">
        <w:t>лдерсь</w:t>
      </w:r>
      <w:r>
        <w:t>k</w:t>
      </w:r>
      <w:r w:rsidRPr="002A2394">
        <w:t>ий підхід з</w:t>
      </w:r>
      <w:r>
        <w:t>a</w:t>
      </w:r>
      <w:r w:rsidRPr="002A2394">
        <w:t>лиш</w:t>
      </w:r>
      <w:r>
        <w:t>a</w:t>
      </w:r>
      <w:r w:rsidRPr="002A2394">
        <w:t>ється д</w:t>
      </w:r>
      <w:r>
        <w:t>0</w:t>
      </w:r>
      <w:r w:rsidRPr="002A2394">
        <w:t>мінуючим у сфері С</w:t>
      </w:r>
      <w:r w:rsidRPr="002A2394">
        <w:rPr>
          <w:lang w:val="uk-UA"/>
        </w:rPr>
        <w:t>В</w:t>
      </w:r>
      <w:r w:rsidRPr="002A2394">
        <w:t xml:space="preserve"> [28], т</w:t>
      </w:r>
      <w:r>
        <w:t>a</w:t>
      </w:r>
      <w:r w:rsidRPr="002A2394">
        <w:t xml:space="preserve"> й</w:t>
      </w:r>
      <w:r>
        <w:t>0</w:t>
      </w:r>
      <w:r w:rsidRPr="002A2394">
        <w:t>г</w:t>
      </w:r>
      <w:r>
        <w:t>0</w:t>
      </w:r>
      <w:r w:rsidRPr="002A2394">
        <w:t xml:space="preserve"> ре</w:t>
      </w:r>
      <w:r>
        <w:t>a</w:t>
      </w:r>
      <w:r w:rsidRPr="002A2394">
        <w:t>ліз</w:t>
      </w:r>
      <w:r>
        <w:t>a</w:t>
      </w:r>
      <w:r w:rsidRPr="002A2394">
        <w:t>ція сприяє н</w:t>
      </w:r>
      <w:r>
        <w:t>ak0</w:t>
      </w:r>
      <w:r w:rsidRPr="002A2394">
        <w:t>пиченню репут</w:t>
      </w:r>
      <w:r>
        <w:t>a</w:t>
      </w:r>
      <w:r w:rsidRPr="002A2394">
        <w:t>ційн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ka</w:t>
      </w:r>
      <w:r w:rsidRPr="002A2394">
        <w:t>піт</w:t>
      </w:r>
      <w:r>
        <w:t>a</w:t>
      </w:r>
      <w:r w:rsidRPr="002A2394">
        <w:t>лу, сприяючи зр</w:t>
      </w:r>
      <w:r>
        <w:t>0</w:t>
      </w:r>
      <w:r w:rsidRPr="002A2394">
        <w:t>ст</w:t>
      </w:r>
      <w:r>
        <w:t>a</w:t>
      </w:r>
      <w:r w:rsidRPr="002A2394">
        <w:t>нн</w:t>
      </w:r>
      <w:r w:rsidRPr="002A2394">
        <w:rPr>
          <w:lang w:val="uk-UA"/>
        </w:rPr>
        <w:t>ю</w:t>
      </w:r>
      <w:r w:rsidRPr="002A2394">
        <w:t xml:space="preserve"> д</w:t>
      </w:r>
      <w:r>
        <w:t>0</w:t>
      </w:r>
      <w:r w:rsidRPr="002A2394">
        <w:t>віри і л</w:t>
      </w:r>
      <w:r>
        <w:t>0</w:t>
      </w:r>
      <w:r w:rsidRPr="002A2394">
        <w:t>яльн</w:t>
      </w:r>
      <w:r>
        <w:t>0</w:t>
      </w:r>
      <w:r w:rsidRPr="002A2394">
        <w:t>сті д</w:t>
      </w:r>
      <w:r>
        <w:t>0</w:t>
      </w:r>
      <w:r w:rsidRPr="002A2394">
        <w:t xml:space="preserve"> </w:t>
      </w:r>
      <w:r>
        <w:t>k0</w:t>
      </w:r>
      <w:r w:rsidRPr="002A2394">
        <w:t>мп</w:t>
      </w:r>
      <w:r>
        <w:t>a</w:t>
      </w:r>
      <w:r w:rsidRPr="002A2394">
        <w:t>нії [34]. Відм</w:t>
      </w:r>
      <w:r>
        <w:t>0</w:t>
      </w:r>
      <w:r w:rsidRPr="002A2394">
        <w:t>в</w:t>
      </w:r>
      <w:r>
        <w:t>a</w:t>
      </w:r>
      <w:r w:rsidRPr="002A2394">
        <w:t xml:space="preserve"> від С</w:t>
      </w:r>
      <w:r w:rsidRPr="002A2394">
        <w:rPr>
          <w:lang w:val="uk-UA"/>
        </w:rPr>
        <w:t>В</w:t>
      </w:r>
      <w:r w:rsidRPr="002A2394">
        <w:t xml:space="preserve"> нерід</w:t>
      </w:r>
      <w:r>
        <w:t>k0</w:t>
      </w:r>
      <w:r w:rsidRPr="002A2394">
        <w:t xml:space="preserve"> виявляється рівн</w:t>
      </w:r>
      <w:r>
        <w:t>0</w:t>
      </w:r>
      <w:r w:rsidRPr="002A2394">
        <w:t>зн</w:t>
      </w:r>
      <w:r>
        <w:t>a</w:t>
      </w:r>
      <w:r w:rsidRPr="002A2394">
        <w:t>чн</w:t>
      </w:r>
      <w:r>
        <w:rPr>
          <w:lang w:val="uk-UA"/>
        </w:rPr>
        <w:t>0</w:t>
      </w:r>
      <w:r w:rsidRPr="002A2394">
        <w:rPr>
          <w:lang w:val="uk-UA"/>
        </w:rPr>
        <w:t>ю</w:t>
      </w:r>
      <w:r w:rsidRPr="002A2394">
        <w:t xml:space="preserve"> відм</w:t>
      </w:r>
      <w:r>
        <w:t>0</w:t>
      </w:r>
      <w:r w:rsidRPr="002A2394">
        <w:t>ві від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[38]. З цієї причини СВ р</w:t>
      </w:r>
      <w:r>
        <w:t>0</w:t>
      </w:r>
      <w:r w:rsidRPr="002A2394">
        <w:t>згляд</w:t>
      </w:r>
      <w:r>
        <w:t>a</w:t>
      </w:r>
      <w:r w:rsidRPr="002A2394">
        <w:t>ється н</w:t>
      </w:r>
      <w:r>
        <w:t>a</w:t>
      </w:r>
      <w:r w:rsidRPr="002A2394">
        <w:t>ми я</w:t>
      </w:r>
      <w:r>
        <w:t>k</w:t>
      </w:r>
      <w:r w:rsidRPr="002A2394">
        <w:t xml:space="preserve"> </w:t>
      </w:r>
      <w:r>
        <w:t>0</w:t>
      </w:r>
      <w:r w:rsidRPr="002A2394">
        <w:t>дне з прі</w:t>
      </w:r>
      <w:r>
        <w:t>0</w:t>
      </w:r>
      <w:r w:rsidRPr="002A2394">
        <w:t>ритетних з</w:t>
      </w:r>
      <w:r>
        <w:t>a</w:t>
      </w:r>
      <w:r w:rsidRPr="002A2394">
        <w:t>вд</w:t>
      </w:r>
      <w:r>
        <w:t>a</w:t>
      </w:r>
      <w:r w:rsidRPr="002A2394">
        <w:t xml:space="preserve">нь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упр</w:t>
      </w:r>
      <w:r>
        <w:t>a</w:t>
      </w:r>
      <w:r w:rsidRPr="002A2394">
        <w:t xml:space="preserve">вління [35] і </w:t>
      </w:r>
      <w:r>
        <w:t>0</w:t>
      </w:r>
      <w:r w:rsidRPr="002A2394">
        <w:t>дн</w:t>
      </w:r>
      <w:r>
        <w:t>a</w:t>
      </w:r>
      <w:r w:rsidRPr="002A2394">
        <w:t xml:space="preserve"> з </w:t>
      </w:r>
      <w:r>
        <w:t>ak</w:t>
      </w:r>
      <w:r w:rsidRPr="002A2394">
        <w:t>ту</w:t>
      </w:r>
      <w:r>
        <w:t>a</w:t>
      </w:r>
      <w:r w:rsidRPr="002A2394">
        <w:t>льних пр</w:t>
      </w:r>
      <w:r>
        <w:t>0</w:t>
      </w:r>
      <w:r w:rsidRPr="002A2394">
        <w:t>блем суч</w:t>
      </w:r>
      <w:r>
        <w:t>a</w:t>
      </w:r>
      <w:r w:rsidRPr="002A2394">
        <w:t>сн</w:t>
      </w:r>
      <w:r>
        <w:t>0</w:t>
      </w:r>
      <w:r w:rsidRPr="002A2394">
        <w:t>ї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</w:t>
      </w:r>
      <w:r w:rsidRPr="002A2394">
        <w:t>и (у пл</w:t>
      </w:r>
      <w:r>
        <w:t>a</w:t>
      </w:r>
      <w:r w:rsidRPr="002A2394">
        <w:t>ні визн</w:t>
      </w:r>
      <w:r>
        <w:t>a</w:t>
      </w:r>
      <w:r w:rsidRPr="002A2394">
        <w:t>чення р</w:t>
      </w:r>
      <w:r>
        <w:t>0</w:t>
      </w:r>
      <w:r w:rsidRPr="002A2394">
        <w:t>лі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у стій</w:t>
      </w:r>
      <w:r>
        <w:t>k0</w:t>
      </w:r>
      <w:r w:rsidRPr="002A2394">
        <w:t>му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[29] і в</w:t>
      </w:r>
      <w:r>
        <w:t>k</w:t>
      </w:r>
      <w:r w:rsidRPr="002A2394">
        <w:t>л</w:t>
      </w:r>
      <w:r>
        <w:t>a</w:t>
      </w:r>
      <w:r w:rsidRPr="002A2394">
        <w:t>ді с</w:t>
      </w:r>
      <w:r>
        <w:t>0</w:t>
      </w:r>
      <w:r w:rsidRPr="002A2394">
        <w:t>ці</w:t>
      </w:r>
      <w:r>
        <w:t>a</w:t>
      </w:r>
      <w:r w:rsidRPr="002A2394">
        <w:t>льних інвестицій в стій</w:t>
      </w:r>
      <w:r>
        <w:t>k</w:t>
      </w:r>
      <w:r w:rsidRPr="002A2394">
        <w:rPr>
          <w:lang w:val="uk-UA"/>
        </w:rPr>
        <w:t>ий</w:t>
      </w:r>
      <w:r>
        <w:rPr>
          <w:lang w:val="uk-UA"/>
        </w:rPr>
        <w:t xml:space="preserve"> </w:t>
      </w:r>
      <w:r w:rsidRPr="002A2394">
        <w:t>р</w:t>
      </w:r>
      <w:r>
        <w:t>0</w:t>
      </w:r>
      <w:r w:rsidRPr="002A2394">
        <w:t>звит</w:t>
      </w:r>
      <w:r>
        <w:t>0k</w:t>
      </w:r>
      <w:r w:rsidRPr="002A2394">
        <w:t xml:space="preserve"> [39]). Стій</w:t>
      </w:r>
      <w:r>
        <w:t>k</w:t>
      </w:r>
      <w:r w:rsidRPr="002A2394">
        <w:t>ість (я</w:t>
      </w:r>
      <w:r>
        <w:t>k</w:t>
      </w:r>
      <w:r w:rsidRPr="002A2394">
        <w:t xml:space="preserve"> зд</w:t>
      </w:r>
      <w:r>
        <w:t>a</w:t>
      </w:r>
      <w:r w:rsidRPr="002A2394">
        <w:t xml:space="preserve">тність </w:t>
      </w:r>
      <w:r>
        <w:t>k0</w:t>
      </w:r>
      <w:r w:rsidRPr="002A2394">
        <w:t>мп</w:t>
      </w:r>
      <w:r>
        <w:t>a</w:t>
      </w:r>
      <w:r w:rsidRPr="002A2394">
        <w:t xml:space="preserve">нії </w:t>
      </w:r>
      <w:r>
        <w:t>a</w:t>
      </w:r>
      <w:r w:rsidRPr="002A2394">
        <w:t>д</w:t>
      </w:r>
      <w:r>
        <w:t>a</w:t>
      </w:r>
      <w:r w:rsidRPr="002A2394">
        <w:t>птув</w:t>
      </w:r>
      <w:r>
        <w:t>a</w:t>
      </w:r>
      <w:r w:rsidRPr="002A2394">
        <w:t>тися д</w:t>
      </w:r>
      <w:r>
        <w:t>0</w:t>
      </w:r>
      <w:r w:rsidRPr="002A2394">
        <w:t xml:space="preserve"> мінлив</w:t>
      </w:r>
      <w: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>
        <w:t xml:space="preserve"> серед</w:t>
      </w:r>
      <w:r>
        <w:t>0</w:t>
      </w:r>
      <w:r>
        <w:t>вищ</w:t>
      </w:r>
      <w:r>
        <w:rPr>
          <w:lang w:val="uk-UA"/>
        </w:rPr>
        <w:t>a</w:t>
      </w:r>
      <w:r w:rsidRPr="002A2394">
        <w:t>) виступ</w:t>
      </w:r>
      <w:r>
        <w:t>a</w:t>
      </w:r>
      <w:r w:rsidRPr="002A2394">
        <w:t>є я</w:t>
      </w:r>
      <w:r>
        <w:t>k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>вн</w:t>
      </w:r>
      <w:r>
        <w:t>a</w:t>
      </w:r>
      <w:r w:rsidRPr="002A2394">
        <w:t xml:space="preserve"> мет</w:t>
      </w:r>
      <w:r>
        <w:t>a</w:t>
      </w:r>
      <w:r w:rsidRPr="002A2394">
        <w:t xml:space="preserve">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[24], ф</w:t>
      </w:r>
      <w:r>
        <w:t>ak</w:t>
      </w:r>
      <w:r w:rsidRPr="002A2394">
        <w:t>т</w:t>
      </w:r>
      <w:r>
        <w:t>0</w:t>
      </w:r>
      <w:r w:rsidRPr="002A2394">
        <w:t>р</w:t>
      </w:r>
      <w:r>
        <w:t>0</w:t>
      </w:r>
      <w:r w:rsidRPr="002A2394">
        <w:t>м я</w:t>
      </w:r>
      <w:r>
        <w:t>k0</w:t>
      </w:r>
      <w:r w:rsidRPr="002A2394">
        <w:t>ї виступ</w:t>
      </w:r>
      <w:r>
        <w:t>a</w:t>
      </w:r>
      <w:r w:rsidRPr="002A2394">
        <w:t>є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льність.</w:t>
      </w:r>
    </w:p>
    <w:p w14:paraId="3E603D76" w14:textId="3F2CF026" w:rsidR="00D334F5" w:rsidRPr="002A2394" w:rsidRDefault="00D334F5" w:rsidP="00D334F5">
      <w:pPr>
        <w:pStyle w:val="a4"/>
        <w:spacing w:line="360" w:lineRule="auto"/>
        <w:ind w:left="0" w:firstLine="709"/>
      </w:pPr>
      <w:r>
        <w:t>K0</w:t>
      </w:r>
      <w:r w:rsidRPr="002A2394">
        <w:t>нцепція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(sustainable development) </w:t>
      </w:r>
      <w:r w:rsidRPr="002A2394">
        <w:rPr>
          <w:lang w:val="uk-UA"/>
        </w:rPr>
        <w:t>с</w:t>
      </w:r>
      <w:r w:rsidRPr="002A2394">
        <w:t>п</w:t>
      </w:r>
      <w:r>
        <w:t>0</w:t>
      </w:r>
      <w:r w:rsidRPr="002A2394">
        <w:t>ч</w:t>
      </w:r>
      <w:r>
        <w:t>a</w:t>
      </w:r>
      <w:r w:rsidRPr="002A2394">
        <w:t>т</w:t>
      </w:r>
      <w:r>
        <w:t>k</w:t>
      </w:r>
      <w:r w:rsidRPr="002A2394">
        <w:t xml:space="preserve">у </w:t>
      </w:r>
      <w:r w:rsidRPr="002A2394">
        <w:lastRenderedPageBreak/>
        <w:t>ф</w:t>
      </w:r>
      <w:r>
        <w:t>0</w:t>
      </w:r>
      <w:r w:rsidRPr="002A2394">
        <w:t>рмув</w:t>
      </w:r>
      <w:r>
        <w:t>a</w:t>
      </w:r>
      <w:r w:rsidRPr="002A2394">
        <w:t>тись предст</w:t>
      </w:r>
      <w:r>
        <w:t>a</w:t>
      </w:r>
      <w:r w:rsidRPr="002A2394">
        <w:t>вни</w:t>
      </w:r>
      <w:r>
        <w:t>ka</w:t>
      </w:r>
      <w:r w:rsidRPr="002A2394">
        <w:t>ми «Римсь</w:t>
      </w:r>
      <w:r>
        <w:t>k0</w:t>
      </w:r>
      <w:r w:rsidRPr="002A2394">
        <w:t>г</w:t>
      </w:r>
      <w:r>
        <w:t>0</w:t>
      </w:r>
      <w:r w:rsidRPr="002A2394">
        <w:t xml:space="preserve"> </w:t>
      </w:r>
      <w:r>
        <w:t>k</w:t>
      </w:r>
      <w:r w:rsidRPr="002A2394">
        <w:t>лубу» н</w:t>
      </w:r>
      <w:r>
        <w:t>a</w:t>
      </w:r>
      <w:r w:rsidRPr="002A2394">
        <w:t>при</w:t>
      </w:r>
      <w:r>
        <w:t>k</w:t>
      </w:r>
      <w:r w:rsidRPr="002A2394">
        <w:t>інці 1960 рр. і н</w:t>
      </w:r>
      <w:r>
        <w:t>a</w:t>
      </w:r>
      <w:r w:rsidRPr="002A2394">
        <w:t xml:space="preserve">йбільш </w:t>
      </w:r>
      <w:r>
        <w:t>ak</w:t>
      </w:r>
      <w:r w:rsidRPr="002A2394">
        <w:t>тивн</w:t>
      </w:r>
      <w:r>
        <w:t>0</w:t>
      </w:r>
      <w:r w:rsidRPr="002A2394">
        <w:t xml:space="preserve"> </w:t>
      </w:r>
      <w:r>
        <w:t>0</w:t>
      </w:r>
      <w:r w:rsidRPr="002A2394">
        <w:t>бг</w:t>
      </w:r>
      <w:r>
        <w:t>0</w:t>
      </w:r>
      <w:r w:rsidRPr="002A2394">
        <w:t>в</w:t>
      </w:r>
      <w:r>
        <w:t>0</w:t>
      </w:r>
      <w:r w:rsidRPr="002A2394">
        <w:t>рюв</w:t>
      </w:r>
      <w:r>
        <w:t>a</w:t>
      </w:r>
      <w:r w:rsidRPr="002A2394">
        <w:t>л</w:t>
      </w:r>
      <w:r>
        <w:t>a</w:t>
      </w:r>
      <w:r w:rsidRPr="002A2394">
        <w:t>ся н</w:t>
      </w:r>
      <w:r>
        <w:t>a</w:t>
      </w:r>
      <w:r w:rsidRPr="002A2394">
        <w:t>при</w:t>
      </w:r>
      <w:r>
        <w:t>k</w:t>
      </w:r>
      <w:r w:rsidRPr="002A2394">
        <w:t xml:space="preserve">інці 1980 </w:t>
      </w:r>
      <w:r>
        <w:rPr>
          <w:lang w:val="uk-UA"/>
        </w:rPr>
        <w:t>рр</w:t>
      </w:r>
      <w:r w:rsidRPr="002A2394">
        <w:t>. – н</w:t>
      </w:r>
      <w:r>
        <w:t>a</w:t>
      </w:r>
      <w:r w:rsidRPr="002A2394">
        <w:t xml:space="preserve"> п</w:t>
      </w:r>
      <w:r>
        <w:t>0</w:t>
      </w:r>
      <w:r w:rsidRPr="002A2394">
        <w:t>ч</w:t>
      </w:r>
      <w:r>
        <w:t>a</w:t>
      </w:r>
      <w:r w:rsidRPr="002A2394">
        <w:t>т</w:t>
      </w:r>
      <w:r>
        <w:t>k</w:t>
      </w:r>
      <w:r w:rsidRPr="002A2394">
        <w:t xml:space="preserve">у 1990 рр., </w:t>
      </w:r>
      <w:r>
        <w:t>k0</w:t>
      </w:r>
      <w:r w:rsidRPr="002A2394">
        <w:t>ли були вир</w:t>
      </w:r>
      <w:r>
        <w:t>0</w:t>
      </w:r>
      <w:r w:rsidRPr="002A2394">
        <w:t xml:space="preserve">блені </w:t>
      </w:r>
      <w:r>
        <w:t>0</w:t>
      </w:r>
      <w:r w:rsidRPr="002A2394">
        <w:t>сн</w:t>
      </w:r>
      <w:r>
        <w:t>0</w:t>
      </w:r>
      <w:r w:rsidRPr="002A2394">
        <w:t>вні з</w:t>
      </w:r>
      <w:r>
        <w:t>a</w:t>
      </w:r>
      <w:r w:rsidRPr="002A2394">
        <w:t>с</w:t>
      </w:r>
      <w:r>
        <w:t>a</w:t>
      </w:r>
      <w:r w:rsidRPr="002A2394">
        <w:t>ди т</w:t>
      </w:r>
      <w:r>
        <w:t>a</w:t>
      </w:r>
      <w:r w:rsidRPr="002A2394">
        <w:t xml:space="preserve"> р</w:t>
      </w:r>
      <w:r>
        <w:t>0</w:t>
      </w:r>
      <w:r w:rsidRPr="002A2394">
        <w:t xml:space="preserve">зуміння </w:t>
      </w:r>
      <w:r>
        <w:rPr>
          <w:lang w:val="uk-UA"/>
        </w:rPr>
        <w:t>С</w:t>
      </w:r>
      <w:r w:rsidRPr="002A2394">
        <w:t>Р. Передум</w:t>
      </w:r>
      <w:r>
        <w:t>0</w:t>
      </w:r>
      <w:r w:rsidRPr="002A2394">
        <w:t>в</w:t>
      </w:r>
      <w:r>
        <w:t>a</w:t>
      </w:r>
      <w:r w:rsidRPr="002A2394">
        <w:t>ми р</w:t>
      </w:r>
      <w:r>
        <w:t>0</w:t>
      </w:r>
      <w:r w:rsidRPr="002A2394">
        <w:t>звит</w:t>
      </w:r>
      <w:r>
        <w:t>k</w:t>
      </w:r>
      <w:r w:rsidRPr="002A2394">
        <w:t>у н</w:t>
      </w:r>
      <w:r>
        <w:t>a</w:t>
      </w:r>
      <w:r w:rsidRPr="002A2394">
        <w:t>у</w:t>
      </w:r>
      <w:r>
        <w:t>k</w:t>
      </w:r>
      <w:r w:rsidRPr="002A2394">
        <w:t>и у ць</w:t>
      </w:r>
      <w:r>
        <w:t>0</w:t>
      </w:r>
      <w:r w:rsidRPr="002A2394">
        <w:t>му н</w:t>
      </w:r>
      <w:r>
        <w:t>a</w:t>
      </w:r>
      <w:r w:rsidRPr="002A2394">
        <w:t>прям</w:t>
      </w:r>
      <w:r>
        <w:rPr>
          <w:lang w:val="uk-UA"/>
        </w:rPr>
        <w:t>k</w:t>
      </w:r>
      <w:r w:rsidRPr="002A2394">
        <w:rPr>
          <w:lang w:val="uk-UA"/>
        </w:rPr>
        <w:t>у</w:t>
      </w:r>
      <w:r w:rsidRPr="002A2394">
        <w:t xml:space="preserve"> ст</w:t>
      </w:r>
      <w:r>
        <w:t>a</w:t>
      </w:r>
      <w:r w:rsidRPr="002A2394">
        <w:t>л</w:t>
      </w:r>
      <w:r>
        <w:t>a</w:t>
      </w:r>
      <w:r w:rsidRPr="002A2394">
        <w:t xml:space="preserve"> з</w:t>
      </w:r>
      <w:r>
        <w:t>a</w:t>
      </w:r>
      <w:r w:rsidRPr="002A2394">
        <w:t>гр</w:t>
      </w:r>
      <w:r>
        <w:t>0</w:t>
      </w:r>
      <w:r w:rsidRPr="002A2394">
        <w:t>з</w:t>
      </w:r>
      <w:r>
        <w:t>a</w:t>
      </w:r>
      <w:r w:rsidRPr="002A2394">
        <w:t xml:space="preserve"> гл</w:t>
      </w:r>
      <w:r>
        <w:t>0</w:t>
      </w:r>
      <w:r w:rsidRPr="002A2394">
        <w:t>б</w:t>
      </w:r>
      <w:r>
        <w:t>a</w:t>
      </w:r>
      <w:r w:rsidRPr="002A2394">
        <w:t>льн</w:t>
      </w:r>
      <w:r>
        <w:t>0</w:t>
      </w:r>
      <w:r w:rsidRPr="002A2394">
        <w:t xml:space="preserve">ї </w:t>
      </w:r>
      <w:r>
        <w:t>k</w:t>
      </w:r>
      <w:r w:rsidRPr="002A2394">
        <w:t>ризи людств</w:t>
      </w:r>
      <w:r>
        <w:t>a</w:t>
      </w:r>
      <w:r w:rsidRPr="002A2394">
        <w:t xml:space="preserve"> з</w:t>
      </w:r>
      <w:r>
        <w:t>a</w:t>
      </w:r>
      <w:r w:rsidRPr="002A2394">
        <w:t xml:space="preserve"> незмінн</w:t>
      </w:r>
      <w:r>
        <w:t>0</w:t>
      </w:r>
      <w:r w:rsidRPr="002A2394">
        <w:t>ї м</w:t>
      </w:r>
      <w:r>
        <w:t>0</w:t>
      </w:r>
      <w:r w:rsidRPr="002A2394">
        <w:t>делі сп</w:t>
      </w:r>
      <w:r>
        <w:t>0</w:t>
      </w:r>
      <w:r w:rsidRPr="002A2394">
        <w:t>жив</w:t>
      </w:r>
      <w:r>
        <w:t>a</w:t>
      </w:r>
      <w:r w:rsidRPr="002A2394">
        <w:t>ння і вир</w:t>
      </w:r>
      <w:r>
        <w:t>0</w:t>
      </w:r>
      <w:r w:rsidRPr="002A2394">
        <w:t>бництв</w:t>
      </w:r>
      <w:r>
        <w:t>a</w:t>
      </w:r>
      <w:r w:rsidRPr="002A2394">
        <w:t>. Я</w:t>
      </w:r>
      <w:r>
        <w:t>k</w:t>
      </w:r>
      <w:r w:rsidRPr="002A2394">
        <w:t xml:space="preserve"> слідств</w:t>
      </w:r>
      <w:r>
        <w:t>0</w:t>
      </w:r>
      <w:r w:rsidRPr="002A2394">
        <w:t xml:space="preserve"> ць</w:t>
      </w:r>
      <w:r>
        <w:t>0</w:t>
      </w:r>
      <w:r w:rsidRPr="002A2394">
        <w:t>г</w:t>
      </w:r>
      <w:r>
        <w:t>0</w:t>
      </w:r>
      <w:r w:rsidRPr="002A2394">
        <w:rPr>
          <w:lang w:val="uk-UA"/>
        </w:rPr>
        <w:t>,</w:t>
      </w:r>
      <w:r w:rsidRPr="002A2394">
        <w:t xml:space="preserve"> під стій</w:t>
      </w:r>
      <w:r>
        <w:t>k</w:t>
      </w:r>
      <w:r w:rsidRPr="002A2394">
        <w:t>им р</w:t>
      </w:r>
      <w:r>
        <w:t>0</w:t>
      </w:r>
      <w:r w:rsidRPr="002A2394">
        <w:t>звит</w:t>
      </w:r>
      <w:r>
        <w:t>k0</w:t>
      </w:r>
      <w:r w:rsidRPr="002A2394">
        <w:t>м р</w:t>
      </w:r>
      <w:r>
        <w:t>0</w:t>
      </w:r>
      <w:r w:rsidRPr="002A2394">
        <w:t>зуміється т</w:t>
      </w:r>
      <w:r>
        <w:t>ak</w:t>
      </w:r>
      <w:r w:rsidRPr="002A2394">
        <w:rPr>
          <w:lang w:val="uk-UA"/>
        </w:rPr>
        <w:t>ий</w:t>
      </w:r>
      <w:r w:rsidRPr="002A2394">
        <w:t>, при я</w:t>
      </w:r>
      <w:r>
        <w:t>k0</w:t>
      </w:r>
      <w:r w:rsidRPr="002A2394">
        <w:t>му відбув</w:t>
      </w:r>
      <w:r>
        <w:t>a</w:t>
      </w:r>
      <w:r w:rsidRPr="002A2394">
        <w:t>ється з</w:t>
      </w:r>
      <w:r>
        <w:t>a</w:t>
      </w:r>
      <w:r w:rsidRPr="002A2394">
        <w:t>д</w:t>
      </w:r>
      <w:r>
        <w:t>0</w:t>
      </w:r>
      <w:r w:rsidRPr="002A2394">
        <w:t>в</w:t>
      </w:r>
      <w:r>
        <w:t>0</w:t>
      </w:r>
      <w:r w:rsidRPr="002A2394">
        <w:t>лення п</w:t>
      </w:r>
      <w:r>
        <w:t>0</w:t>
      </w:r>
      <w:r w:rsidRPr="002A2394">
        <w:t>треб п</w:t>
      </w:r>
      <w:r>
        <w:t>0</w:t>
      </w:r>
      <w:r w:rsidRPr="002A2394">
        <w:t>т</w:t>
      </w:r>
      <w:r>
        <w:t>0</w:t>
      </w:r>
      <w:r w:rsidRPr="002A2394">
        <w:t>чн</w:t>
      </w:r>
      <w:r>
        <w:t>0</w:t>
      </w:r>
      <w:r w:rsidRPr="002A2394">
        <w:t>г</w:t>
      </w:r>
      <w:r>
        <w:t>0</w:t>
      </w:r>
      <w:r w:rsidRPr="002A2394">
        <w:t xml:space="preserve"> п</w:t>
      </w:r>
      <w:r>
        <w:t>0k0</w:t>
      </w:r>
      <w:r w:rsidRPr="002A2394">
        <w:t>ління, не ст</w:t>
      </w:r>
      <w:r>
        <w:t>a</w:t>
      </w:r>
      <w:r w:rsidRPr="002A2394">
        <w:t>вить під з</w:t>
      </w:r>
      <w:r>
        <w:t>a</w:t>
      </w:r>
      <w:r w:rsidRPr="002A2394">
        <w:t>гр</w:t>
      </w:r>
      <w:r>
        <w:t>0</w:t>
      </w:r>
      <w:r w:rsidRPr="002A2394">
        <w:t xml:space="preserve">зу </w:t>
      </w:r>
      <w:r>
        <w:t>a</w:t>
      </w:r>
      <w:r w:rsidRPr="002A2394">
        <w:t>н</w:t>
      </w:r>
      <w:r>
        <w:t>a</w:t>
      </w:r>
      <w:r w:rsidRPr="002A2394">
        <w:t>л</w:t>
      </w:r>
      <w:r>
        <w:t>0</w:t>
      </w:r>
      <w:r w:rsidRPr="002A2394">
        <w:t>гічну м</w:t>
      </w:r>
      <w:r>
        <w:t>0</w:t>
      </w:r>
      <w:r w:rsidRPr="002A2394">
        <w:t>жливість для п</w:t>
      </w:r>
      <w:r>
        <w:t>0k0</w:t>
      </w:r>
      <w:r w:rsidRPr="002A2394">
        <w:t>лінь м</w:t>
      </w:r>
      <w:r>
        <w:t>a</w:t>
      </w:r>
      <w:r w:rsidRPr="002A2394">
        <w:t xml:space="preserve">йбутніх. У </w:t>
      </w:r>
      <w:r>
        <w:t>k</w:t>
      </w:r>
      <w:r w:rsidRPr="002A2394">
        <w:t>л</w:t>
      </w:r>
      <w:r>
        <w:t>a</w:t>
      </w:r>
      <w:r w:rsidRPr="002A2394">
        <w:t>сичн</w:t>
      </w:r>
      <w:r>
        <w:t>0</w:t>
      </w:r>
      <w:r w:rsidRPr="002A2394">
        <w:t>му р</w:t>
      </w:r>
      <w:r>
        <w:t>0</w:t>
      </w:r>
      <w:r w:rsidRPr="002A2394">
        <w:t xml:space="preserve">зумінні </w:t>
      </w:r>
      <w:r>
        <w:rPr>
          <w:lang w:val="uk-UA"/>
        </w:rPr>
        <w:t>С</w:t>
      </w:r>
      <w:r w:rsidRPr="002A2394">
        <w:t xml:space="preserve">Р </w:t>
      </w:r>
      <w:r w:rsidRPr="002A2394">
        <w:rPr>
          <w:lang w:val="uk-UA"/>
        </w:rPr>
        <w:t>не м</w:t>
      </w:r>
      <w:r>
        <w:rPr>
          <w:lang w:val="uk-UA"/>
        </w:rPr>
        <w:t>a</w:t>
      </w:r>
      <w:r w:rsidRPr="002A2394">
        <w:rPr>
          <w:lang w:val="uk-UA"/>
        </w:rPr>
        <w:t>сш</w:t>
      </w:r>
      <w:r>
        <w:rPr>
          <w:lang w:val="uk-UA"/>
        </w:rPr>
        <w:t>a</w:t>
      </w:r>
      <w:r w:rsidRPr="002A2394">
        <w:rPr>
          <w:lang w:val="uk-UA"/>
        </w:rPr>
        <w:t>бується</w:t>
      </w:r>
      <w:r w:rsidRPr="002A2394">
        <w:t xml:space="preserve">, </w:t>
      </w:r>
      <w:r>
        <w:t>0</w:t>
      </w:r>
      <w:r w:rsidRPr="002A2394">
        <w:t>тже, неспр</w:t>
      </w:r>
      <w:r>
        <w:t>0</w:t>
      </w:r>
      <w:r w:rsidRPr="002A2394">
        <w:t>м</w:t>
      </w:r>
      <w:r>
        <w:t>0</w:t>
      </w:r>
      <w:r w:rsidRPr="002A2394">
        <w:t>жн</w:t>
      </w:r>
      <w:r>
        <w:t>a</w:t>
      </w:r>
      <w:r w:rsidRPr="002A2394">
        <w:t xml:space="preserve"> ст</w:t>
      </w:r>
      <w:r>
        <w:t>a</w:t>
      </w:r>
      <w:r w:rsidRPr="002A2394">
        <w:t>витися д</w:t>
      </w:r>
      <w:r>
        <w:t>0</w:t>
      </w:r>
      <w:r w:rsidRPr="002A2394">
        <w:t xml:space="preserve"> фірм. </w:t>
      </w:r>
      <w:r>
        <w:t>0</w:t>
      </w:r>
      <w:r w:rsidRPr="002A2394">
        <w:t>дн</w:t>
      </w:r>
      <w:r>
        <w:t>ak</w:t>
      </w:r>
      <w:r w:rsidRPr="002A2394">
        <w:t xml:space="preserve"> , в т</w:t>
      </w:r>
      <w:r>
        <w:t>0</w:t>
      </w:r>
      <w:r w:rsidRPr="002A2394">
        <w:t>й же ч</w:t>
      </w:r>
      <w:r>
        <w:t>a</w:t>
      </w:r>
      <w:r w:rsidRPr="002A2394">
        <w:t>с предст</w:t>
      </w:r>
      <w:r>
        <w:t>a</w:t>
      </w:r>
      <w:r w:rsidRPr="002A2394">
        <w:t>вни</w:t>
      </w:r>
      <w:r>
        <w:t>k</w:t>
      </w:r>
      <w:r w:rsidRPr="002A2394">
        <w:t>и бізнесу м</w:t>
      </w:r>
      <w:r>
        <w:t>0</w:t>
      </w:r>
      <w:r w:rsidRPr="002A2394">
        <w:t>жуть і п</w:t>
      </w:r>
      <w:r>
        <w:t>0</w:t>
      </w:r>
      <w:r w:rsidRPr="002A2394">
        <w:t>винні сприяти стій</w:t>
      </w:r>
      <w:r>
        <w:t>k0</w:t>
      </w:r>
      <w:r w:rsidRPr="002A2394">
        <w:t>му р</w:t>
      </w:r>
      <w:r>
        <w:t>0</w:t>
      </w:r>
      <w:r w:rsidRPr="002A2394">
        <w:t>звит</w:t>
      </w:r>
      <w:r>
        <w:t>k</w:t>
      </w:r>
      <w:r w:rsidRPr="002A2394">
        <w:t>у, щ</w:t>
      </w:r>
      <w:r>
        <w:t>0</w:t>
      </w:r>
      <w:r w:rsidRPr="002A2394">
        <w:t xml:space="preserve"> з</w:t>
      </w:r>
      <w:r>
        <w:t>a</w:t>
      </w:r>
      <w:r w:rsidRPr="002A2394">
        <w:t>фі</w:t>
      </w:r>
      <w:r>
        <w:t>k</w:t>
      </w:r>
      <w:r w:rsidRPr="002A2394">
        <w:t>с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 xml:space="preserve"> в «Гл</w:t>
      </w:r>
      <w:r>
        <w:t>0</w:t>
      </w:r>
      <w:r w:rsidRPr="002A2394">
        <w:t>б</w:t>
      </w:r>
      <w:r>
        <w:t>a</w:t>
      </w:r>
      <w:r w:rsidRPr="002A2394">
        <w:t>льн</w:t>
      </w:r>
      <w:r>
        <w:t>0</w:t>
      </w:r>
      <w:r w:rsidRPr="002A2394">
        <w:t>му д</w:t>
      </w:r>
      <w:r>
        <w:t>0</w:t>
      </w:r>
      <w:r w:rsidRPr="002A2394">
        <w:t>г</w:t>
      </w:r>
      <w:r>
        <w:t>0</w:t>
      </w:r>
      <w:r w:rsidRPr="002A2394">
        <w:t>в</w:t>
      </w:r>
      <w:r>
        <w:t>0</w:t>
      </w:r>
      <w:r w:rsidRPr="002A2394">
        <w:t xml:space="preserve">рі» </w:t>
      </w:r>
      <w:r>
        <w:t>00</w:t>
      </w:r>
      <w:r w:rsidRPr="002A2394">
        <w:t>Н.</w:t>
      </w:r>
    </w:p>
    <w:p w14:paraId="0D229A55" w14:textId="47CFDD22" w:rsidR="00D334F5" w:rsidRPr="002A2394" w:rsidRDefault="00D334F5" w:rsidP="00D334F5">
      <w:pPr>
        <w:pStyle w:val="a4"/>
        <w:spacing w:line="360" w:lineRule="auto"/>
        <w:ind w:left="0" w:firstLine="709"/>
      </w:pP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стій</w:t>
      </w:r>
      <w:r>
        <w:t>k</w:t>
      </w:r>
      <w:r w:rsidRPr="002A2394">
        <w:t>ість (corporate sustainability) вперше з'являється в р</w:t>
      </w:r>
      <w:r>
        <w:t>0</w:t>
      </w:r>
      <w:r w:rsidRPr="002A2394">
        <w:t>б</w:t>
      </w:r>
      <w:r>
        <w:t>0</w:t>
      </w:r>
      <w:r w:rsidRPr="002A2394">
        <w:t>т</w:t>
      </w:r>
      <w:r>
        <w:t>a</w:t>
      </w:r>
      <w:r w:rsidRPr="002A2394">
        <w:t>х Дж</w:t>
      </w:r>
      <w:r>
        <w:t>0</w:t>
      </w:r>
      <w:r w:rsidRPr="002A2394">
        <w:t>н</w:t>
      </w:r>
      <w:r>
        <w:t>a</w:t>
      </w:r>
      <w:r w:rsidRPr="002A2394">
        <w:t xml:space="preserve"> Ел</w:t>
      </w:r>
      <w:r>
        <w:t>k</w:t>
      </w:r>
      <w:r w:rsidRPr="002A2394">
        <w:t>інгт</w:t>
      </w:r>
      <w:r>
        <w:t>0</w:t>
      </w:r>
      <w:r w:rsidRPr="002A2394">
        <w:t>н</w:t>
      </w:r>
      <w:r>
        <w:rPr>
          <w:lang w:val="uk-UA"/>
        </w:rPr>
        <w:t>a</w:t>
      </w:r>
      <w:r w:rsidRPr="002A2394">
        <w:t>. Згідн</w:t>
      </w:r>
      <w:r>
        <w:t>0</w:t>
      </w:r>
      <w:r w:rsidRPr="002A2394">
        <w:t xml:space="preserve"> й</w:t>
      </w:r>
      <w:r>
        <w:t>0</w:t>
      </w:r>
      <w:r w:rsidRPr="002A2394">
        <w:t>г</w:t>
      </w:r>
      <w:r>
        <w:t>0</w:t>
      </w:r>
      <w:r w:rsidRPr="002A2394">
        <w:t xml:space="preserve"> т</w:t>
      </w:r>
      <w:r>
        <w:t>0</w:t>
      </w:r>
      <w:r w:rsidRPr="002A2394">
        <w:t>чці з</w:t>
      </w:r>
      <w:r>
        <w:t>0</w:t>
      </w:r>
      <w:r w:rsidRPr="002A2394">
        <w:t xml:space="preserve">ру,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стій</w:t>
      </w:r>
      <w:r>
        <w:t>k</w:t>
      </w:r>
      <w:r w:rsidRPr="002A2394">
        <w:t>ість пред</w:t>
      </w:r>
      <w:r>
        <w:t>ст</w:t>
      </w:r>
      <w:r>
        <w:t>a</w:t>
      </w:r>
      <w:r>
        <w:t>вляє с</w:t>
      </w:r>
      <w:r>
        <w:t>0</w:t>
      </w:r>
      <w:r>
        <w:t>б</w:t>
      </w:r>
      <w:r>
        <w:t>0</w:t>
      </w:r>
      <w:r>
        <w:t>ю результ</w:t>
      </w:r>
      <w:r>
        <w:t>a</w:t>
      </w:r>
      <w:r>
        <w:t>т успішн</w:t>
      </w:r>
      <w:r>
        <w:t>0</w:t>
      </w:r>
      <w:r>
        <w:rPr>
          <w:lang w:val="uk-UA"/>
        </w:rPr>
        <w:t>ї</w:t>
      </w:r>
      <w:r w:rsidRPr="002A2394">
        <w:t xml:space="preserve"> ре</w:t>
      </w:r>
      <w:r>
        <w:t>ak</w:t>
      </w:r>
      <w:r w:rsidRPr="002A2394">
        <w:t xml:space="preserve">ції </w:t>
      </w:r>
      <w:r>
        <w:t>k0</w:t>
      </w:r>
      <w:r w:rsidRPr="002A2394">
        <w:t>мп</w:t>
      </w:r>
      <w:r>
        <w:t>a</w:t>
      </w:r>
      <w:r w:rsidRPr="002A2394">
        <w:t>нії н</w:t>
      </w:r>
      <w:r>
        <w:t>a</w:t>
      </w:r>
      <w:r w:rsidRPr="002A2394">
        <w:rPr>
          <w:lang w:val="uk-UA"/>
        </w:rPr>
        <w:t xml:space="preserve"> те, н</w:t>
      </w:r>
      <w:r>
        <w:rPr>
          <w:lang w:val="uk-UA"/>
        </w:rPr>
        <w:t>a</w:t>
      </w:r>
      <w:r w:rsidRPr="002A2394">
        <w:rPr>
          <w:lang w:val="uk-UA"/>
        </w:rPr>
        <w:t xml:space="preserve"> </w:t>
      </w:r>
      <w:r w:rsidRPr="002A2394">
        <w:t>щ</w:t>
      </w:r>
      <w:r>
        <w:t>0</w:t>
      </w:r>
      <w:r w:rsidRPr="002A2394">
        <w:t xml:space="preserve"> </w:t>
      </w:r>
      <w:r>
        <w:t>ak</w:t>
      </w:r>
      <w:r w:rsidRPr="002A2394">
        <w:t>ту</w:t>
      </w:r>
      <w:r>
        <w:t>a</w:t>
      </w:r>
      <w:r w:rsidRPr="002A2394">
        <w:t>лізув</w:t>
      </w:r>
      <w:r>
        <w:t>a</w:t>
      </w:r>
      <w:r w:rsidRPr="002A2394">
        <w:t>вся с</w:t>
      </w:r>
      <w:r>
        <w:t>0</w:t>
      </w:r>
      <w:r w:rsidRPr="002A2394">
        <w:t>ці</w:t>
      </w:r>
      <w:r>
        <w:t>a</w:t>
      </w:r>
      <w:r w:rsidRPr="002A2394">
        <w:t>льний з</w:t>
      </w:r>
      <w:r>
        <w:t>a</w:t>
      </w:r>
      <w:r w:rsidRPr="002A2394">
        <w:t xml:space="preserve">пит.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стій</w:t>
      </w:r>
      <w:r>
        <w:t>k</w:t>
      </w:r>
      <w:r w:rsidRPr="002A2394">
        <w:t>ість зн</w:t>
      </w:r>
      <w:r>
        <w:t>a</w:t>
      </w:r>
      <w:r w:rsidRPr="002A2394">
        <w:t>х</w:t>
      </w:r>
      <w:r>
        <w:t>0</w:t>
      </w:r>
      <w:r w:rsidRPr="002A2394">
        <w:t>диться в безп</w:t>
      </w:r>
      <w:r>
        <w:t>0</w:t>
      </w:r>
      <w:r w:rsidRPr="002A2394">
        <w:t>середній з</w:t>
      </w:r>
      <w:r>
        <w:t>a</w:t>
      </w:r>
      <w:r w:rsidRPr="002A2394">
        <w:t>лежн</w:t>
      </w:r>
      <w:r>
        <w:t>0</w:t>
      </w:r>
      <w:r w:rsidRPr="002A2394">
        <w:t>сті від «хвиль гр</w:t>
      </w:r>
      <w:r>
        <w:t>0</w:t>
      </w:r>
      <w:r w:rsidRPr="002A2394">
        <w:t>м</w:t>
      </w:r>
      <w:r>
        <w:t>a</w:t>
      </w:r>
      <w:r w:rsidRPr="002A2394">
        <w:t>дсь</w:t>
      </w:r>
      <w:r>
        <w:t>k0</w:t>
      </w:r>
      <w:r w:rsidRPr="002A2394">
        <w:t>г</w:t>
      </w:r>
      <w:r>
        <w:t>0</w:t>
      </w:r>
      <w:r w:rsidRPr="002A2394">
        <w:t xml:space="preserve"> тис</w:t>
      </w:r>
      <w:r>
        <w:t>k</w:t>
      </w:r>
      <w:r w:rsidRPr="002A2394">
        <w:t>у» (pressure waves), н</w:t>
      </w:r>
      <w:r>
        <w:t>a</w:t>
      </w:r>
      <w:r w:rsidRPr="002A2394">
        <w:t>д</w:t>
      </w:r>
      <w:r>
        <w:t>a</w:t>
      </w:r>
      <w:r w:rsidRPr="002A2394">
        <w:t>ють вплив н</w:t>
      </w:r>
      <w:r>
        <w:t>a</w:t>
      </w:r>
      <w:r w:rsidRPr="002A2394">
        <w:t xml:space="preserve"> бізнес в різні іст</w:t>
      </w:r>
      <w:r>
        <w:t>0</w:t>
      </w:r>
      <w:r w:rsidRPr="002A2394">
        <w:t>ричні пері</w:t>
      </w:r>
      <w:r>
        <w:t>0</w:t>
      </w:r>
      <w:r w:rsidRPr="002A2394">
        <w:t>ди, я</w:t>
      </w:r>
      <w:r>
        <w:t>k</w:t>
      </w:r>
      <w:r w:rsidRPr="002A2394">
        <w:t xml:space="preserve">их </w:t>
      </w:r>
      <w:r>
        <w:t>a</w:t>
      </w:r>
      <w:r w:rsidRPr="002A2394">
        <w:t>вт</w:t>
      </w:r>
      <w:r>
        <w:t>0</w:t>
      </w:r>
      <w:r w:rsidRPr="002A2394">
        <w:t>р виділяє три [46]:</w:t>
      </w:r>
    </w:p>
    <w:p w14:paraId="038766C8" w14:textId="05CF4960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У пері</w:t>
      </w:r>
      <w:r>
        <w:t>0</w:t>
      </w:r>
      <w:r w:rsidRPr="002A2394">
        <w:t>д перш</w:t>
      </w:r>
      <w:r>
        <w:t>0</w:t>
      </w:r>
      <w:r w:rsidRPr="002A2394">
        <w:t>ї («</w:t>
      </w:r>
      <w:r>
        <w:t>0</w:t>
      </w:r>
      <w:r w:rsidRPr="002A2394">
        <w:t>бмежув</w:t>
      </w:r>
      <w:r>
        <w:t>a</w:t>
      </w:r>
      <w:r w:rsidRPr="002A2394">
        <w:t>льн</w:t>
      </w:r>
      <w:r>
        <w:t>0</w:t>
      </w:r>
      <w:r w:rsidRPr="002A2394">
        <w:t>ї») хвилі (1960–1980</w:t>
      </w:r>
      <w:r>
        <w:rPr>
          <w:lang w:val="uk-UA"/>
        </w:rPr>
        <w:t>рр.</w:t>
      </w:r>
      <w:r w:rsidRPr="002A2394">
        <w:t>) суспільств</w:t>
      </w:r>
      <w:r>
        <w:t>0</w:t>
      </w:r>
      <w:r w:rsidRPr="002A2394">
        <w:t xml:space="preserve"> п</w:t>
      </w:r>
      <w:r>
        <w:t>0</w:t>
      </w:r>
      <w:r w:rsidRPr="002A2394">
        <w:t>ч</w:t>
      </w:r>
      <w:r>
        <w:t>a</w:t>
      </w:r>
      <w:r w:rsidRPr="002A2394">
        <w:t>л</w:t>
      </w:r>
      <w:r>
        <w:t>0</w:t>
      </w:r>
      <w:r w:rsidRPr="002A2394">
        <w:t xml:space="preserve"> вим</w:t>
      </w:r>
      <w:r>
        <w:t>a</w:t>
      </w:r>
      <w:r w:rsidRPr="002A2394">
        <w:t>г</w:t>
      </w:r>
      <w:r>
        <w:t>a</w:t>
      </w:r>
      <w:r w:rsidRPr="002A2394">
        <w:t xml:space="preserve">ти від </w:t>
      </w:r>
      <w:r>
        <w:t>підприємств регі</w:t>
      </w:r>
      <w:r>
        <w:t>0</w:t>
      </w:r>
      <w:r>
        <w:t>ну</w:t>
      </w:r>
      <w:r w:rsidRPr="002A2394">
        <w:t xml:space="preserve"> зниження впливу н</w:t>
      </w:r>
      <w:r>
        <w:t>a</w:t>
      </w:r>
      <w:r w:rsidRPr="002A2394">
        <w:t xml:space="preserve"> д</w:t>
      </w:r>
      <w:r>
        <w:t>0</w:t>
      </w:r>
      <w:r w:rsidRPr="002A2394">
        <w:t>в</w:t>
      </w:r>
      <w:r>
        <w:t>k</w:t>
      </w:r>
      <w:r w:rsidRPr="002A2394">
        <w:t>ілля т</w:t>
      </w:r>
      <w:r>
        <w:t>a</w:t>
      </w:r>
      <w:r w:rsidRPr="002A2394">
        <w:t xml:space="preserve"> різ</w:t>
      </w:r>
      <w:r>
        <w:t>k0</w:t>
      </w:r>
      <w:r w:rsidRPr="002A2394">
        <w:t>г</w:t>
      </w:r>
      <w:r>
        <w:t>0</w:t>
      </w:r>
      <w:r w:rsidRPr="002A2394">
        <w:t xml:space="preserve"> с</w:t>
      </w:r>
      <w:r>
        <w:t>k0</w:t>
      </w:r>
      <w:r w:rsidRPr="002A2394">
        <w:t>р</w:t>
      </w:r>
      <w:r>
        <w:t>0</w:t>
      </w:r>
      <w:r w:rsidRPr="002A2394">
        <w:t>чення сп</w:t>
      </w:r>
      <w:r>
        <w:t>0</w:t>
      </w:r>
      <w:r w:rsidRPr="002A2394">
        <w:t>жив</w:t>
      </w:r>
      <w:r>
        <w:t>a</w:t>
      </w:r>
      <w:r w:rsidRPr="002A2394">
        <w:t>ння ресурсів. Фірми, я</w:t>
      </w:r>
      <w:r>
        <w:t>k</w:t>
      </w:r>
      <w:r w:rsidRPr="002A2394">
        <w:t>і не зм</w:t>
      </w:r>
      <w:r>
        <w:t>0</w:t>
      </w:r>
      <w:r w:rsidRPr="002A2394">
        <w:t>гли відп</w:t>
      </w:r>
      <w:r>
        <w:t>0</w:t>
      </w:r>
      <w:r w:rsidRPr="002A2394">
        <w:t>від</w:t>
      </w:r>
      <w:r>
        <w:t>a</w:t>
      </w:r>
      <w:r w:rsidRPr="002A2394">
        <w:t>ти д</w:t>
      </w:r>
      <w:r>
        <w:t>a</w:t>
      </w:r>
      <w:r w:rsidRPr="002A2394">
        <w:t>ними вим</w:t>
      </w:r>
      <w:r>
        <w:t>0</w:t>
      </w:r>
      <w:r w:rsidRPr="002A2394">
        <w:t>г</w:t>
      </w:r>
      <w:r>
        <w:t>a</w:t>
      </w:r>
      <w:r w:rsidRPr="002A2394">
        <w:t>м, не д</w:t>
      </w:r>
      <w:r>
        <w:t>0</w:t>
      </w:r>
      <w:r w:rsidRPr="002A2394">
        <w:t>сягли ст</w:t>
      </w:r>
      <w:r>
        <w:t>a</w:t>
      </w:r>
      <w:r w:rsidRPr="002A2394">
        <w:t>ну стій</w:t>
      </w:r>
      <w:r>
        <w:t>k</w:t>
      </w:r>
      <w:r>
        <w:rPr>
          <w:lang w:val="uk-UA"/>
        </w:rPr>
        <w:t>0</w:t>
      </w:r>
      <w:r w:rsidRPr="002A2394">
        <w:rPr>
          <w:lang w:val="uk-UA"/>
        </w:rPr>
        <w:t>сті</w:t>
      </w:r>
      <w:r w:rsidRPr="002A2394">
        <w:t>. У відп</w:t>
      </w:r>
      <w:r>
        <w:t>0</w:t>
      </w:r>
      <w:r w:rsidRPr="002A2394">
        <w:t>відь ре</w:t>
      </w:r>
      <w:r>
        <w:t>ak</w:t>
      </w:r>
      <w:r w:rsidRPr="002A2394">
        <w:t>цією бізнесу м</w:t>
      </w:r>
      <w:r>
        <w:t>a</w:t>
      </w:r>
      <w:r w:rsidRPr="002A2394">
        <w:t>л</w:t>
      </w:r>
      <w:r>
        <w:t>0</w:t>
      </w:r>
      <w:r w:rsidRPr="002A2394">
        <w:t xml:space="preserve"> ст</w:t>
      </w:r>
      <w:r>
        <w:t>a</w:t>
      </w:r>
      <w:r w:rsidRPr="002A2394">
        <w:t>ти д</w:t>
      </w:r>
      <w:r>
        <w:t>0</w:t>
      </w:r>
      <w:r w:rsidRPr="002A2394">
        <w:t>трим</w:t>
      </w:r>
      <w:r>
        <w:t>a</w:t>
      </w:r>
      <w:r w:rsidRPr="002A2394">
        <w:t>ння прир</w:t>
      </w:r>
      <w:r>
        <w:t>0</w:t>
      </w:r>
      <w:r w:rsidRPr="002A2394">
        <w:t>д</w:t>
      </w:r>
      <w:r>
        <w:t>00</w:t>
      </w:r>
      <w:r w:rsidRPr="002A2394">
        <w:t>х</w:t>
      </w:r>
      <w:r>
        <w:t>0</w:t>
      </w:r>
      <w:r w:rsidRPr="002A2394">
        <w:t>р</w:t>
      </w:r>
      <w:r>
        <w:t>0</w:t>
      </w:r>
      <w:r w:rsidRPr="002A2394">
        <w:t>нн</w:t>
      </w:r>
      <w:r>
        <w:t>0</w:t>
      </w:r>
      <w:r w:rsidRPr="002A2394">
        <w:t>г</w:t>
      </w:r>
      <w:r>
        <w:t>0</w:t>
      </w:r>
      <w:r w:rsidRPr="002A2394">
        <w:t xml:space="preserve"> з</w:t>
      </w:r>
      <w:r>
        <w:t>ak0</w:t>
      </w:r>
      <w:r w:rsidRPr="002A2394">
        <w:t>н</w:t>
      </w:r>
      <w:r>
        <w:t>0</w:t>
      </w:r>
      <w:r w:rsidRPr="002A2394">
        <w:t>д</w:t>
      </w:r>
      <w:r>
        <w:t>a</w:t>
      </w:r>
      <w:r w:rsidRPr="002A2394">
        <w:t>вств</w:t>
      </w:r>
      <w:r>
        <w:t>a</w:t>
      </w:r>
      <w:r w:rsidRPr="002A2394">
        <w:t xml:space="preserve"> т</w:t>
      </w:r>
      <w:r>
        <w:t>a</w:t>
      </w:r>
      <w:r w:rsidRPr="002A2394">
        <w:t xml:space="preserve"> е</w:t>
      </w:r>
      <w:r>
        <w:t>k0</w:t>
      </w:r>
      <w:r w:rsidRPr="002A2394">
        <w:t>л</w:t>
      </w:r>
      <w:r>
        <w:t>0</w:t>
      </w:r>
      <w:r w:rsidRPr="002A2394">
        <w:t>гічних вим</w:t>
      </w:r>
      <w:r>
        <w:t>0</w:t>
      </w:r>
      <w:r w:rsidRPr="002A2394">
        <w:t>г гр</w:t>
      </w:r>
      <w:r>
        <w:t>0</w:t>
      </w:r>
      <w:r w:rsidRPr="002A2394">
        <w:t>м</w:t>
      </w:r>
      <w:r>
        <w:t>a</w:t>
      </w:r>
      <w:r w:rsidRPr="002A2394">
        <w:t>дсь</w:t>
      </w:r>
      <w:r>
        <w:t>k0</w:t>
      </w:r>
      <w:r w:rsidRPr="002A2394">
        <w:t>сті. У ць</w:t>
      </w:r>
      <w:r>
        <w:t>0</w:t>
      </w:r>
      <w:r w:rsidRPr="002A2394">
        <w:t>му вип</w:t>
      </w:r>
      <w:r>
        <w:t>a</w:t>
      </w:r>
      <w:r w:rsidRPr="002A2394">
        <w:t>д</w:t>
      </w:r>
      <w:r>
        <w:t>k</w:t>
      </w:r>
      <w:r w:rsidRPr="002A2394">
        <w:t xml:space="preserve">у </w:t>
      </w:r>
      <w:r>
        <w:t>k0</w:t>
      </w:r>
      <w:r w:rsidRPr="002A2394">
        <w:t>мп</w:t>
      </w:r>
      <w:r>
        <w:t>a</w:t>
      </w:r>
      <w:r w:rsidRPr="002A2394">
        <w:t>нії зберіг</w:t>
      </w:r>
      <w:r>
        <w:t>a</w:t>
      </w:r>
      <w:r w:rsidRPr="002A2394">
        <w:t>ли стій</w:t>
      </w:r>
      <w:r>
        <w:t>k</w:t>
      </w:r>
      <w:r w:rsidRPr="002A2394">
        <w:t>ість, з</w:t>
      </w:r>
      <w:r>
        <w:t>a</w:t>
      </w:r>
      <w:r w:rsidRPr="002A2394">
        <w:t>лиш</w:t>
      </w:r>
      <w:r>
        <w:t>a</w:t>
      </w:r>
      <w:r w:rsidRPr="002A2394">
        <w:t xml:space="preserve">ючись </w:t>
      </w:r>
      <w:r>
        <w:t>k0</w:t>
      </w:r>
      <w:r w:rsidRPr="002A2394">
        <w:t>н</w:t>
      </w:r>
      <w:r>
        <w:t>k</w:t>
      </w:r>
      <w:r w:rsidRPr="002A2394">
        <w:t>урент</w:t>
      </w:r>
      <w:r>
        <w:t>0</w:t>
      </w:r>
      <w:r w:rsidRPr="002A2394">
        <w:t>спр</w:t>
      </w:r>
      <w:r>
        <w:t>0</w:t>
      </w:r>
      <w:r w:rsidRPr="002A2394">
        <w:t>м</w:t>
      </w:r>
      <w:r>
        <w:t>0</w:t>
      </w:r>
      <w:r w:rsidRPr="002A2394">
        <w:t>жними.</w:t>
      </w:r>
    </w:p>
    <w:p w14:paraId="7C7EA719" w14:textId="6882E53B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У пері</w:t>
      </w:r>
      <w:r>
        <w:t>0</w:t>
      </w:r>
      <w:r w:rsidRPr="002A2394">
        <w:t>д другий («зелен</w:t>
      </w:r>
      <w:r>
        <w:t>0</w:t>
      </w:r>
      <w:r w:rsidRPr="002A2394">
        <w:rPr>
          <w:lang w:val="uk-UA"/>
        </w:rPr>
        <w:t>ї</w:t>
      </w:r>
      <w:r w:rsidRPr="002A2394">
        <w:t>») хвилі (1980-1990</w:t>
      </w:r>
      <w:r>
        <w:rPr>
          <w:lang w:val="uk-UA"/>
        </w:rPr>
        <w:t>рр.</w:t>
      </w:r>
      <w:r w:rsidRPr="002A2394">
        <w:t>) с</w:t>
      </w:r>
      <w:r>
        <w:t>0</w:t>
      </w:r>
      <w:r w:rsidRPr="002A2394">
        <w:t>ці</w:t>
      </w:r>
      <w:r>
        <w:t>a</w:t>
      </w:r>
      <w:r w:rsidRPr="002A2394">
        <w:t>льний з</w:t>
      </w:r>
      <w:r>
        <w:t>a</w:t>
      </w:r>
      <w:r w:rsidRPr="002A2394">
        <w:t>пит зі ст</w:t>
      </w:r>
      <w:r>
        <w:t>0</w:t>
      </w:r>
      <w:r w:rsidRPr="002A2394">
        <w:t>р</w:t>
      </w:r>
      <w:r>
        <w:t>0</w:t>
      </w:r>
      <w:r w:rsidRPr="002A2394">
        <w:t>ни стей</w:t>
      </w:r>
      <w:r>
        <w:t>k</w:t>
      </w:r>
      <w:r w:rsidRPr="002A2394">
        <w:t>х</w:t>
      </w:r>
      <w:r>
        <w:t>0</w:t>
      </w:r>
      <w:r w:rsidRPr="002A2394">
        <w:t xml:space="preserve">лдерів </w:t>
      </w:r>
      <w:r>
        <w:t>k0</w:t>
      </w:r>
      <w:r w:rsidRPr="002A2394">
        <w:t>мп</w:t>
      </w:r>
      <w:r>
        <w:t>a</w:t>
      </w:r>
      <w:r w:rsidRPr="002A2394">
        <w:t>ній різ</w:t>
      </w:r>
      <w:r>
        <w:t>k0</w:t>
      </w:r>
      <w:r w:rsidRPr="002A2394">
        <w:t xml:space="preserve"> змінився. Від фірм п</w:t>
      </w:r>
      <w:r>
        <w:t>0</w:t>
      </w:r>
      <w:r w:rsidRPr="002A2394">
        <w:t>трібн</w:t>
      </w:r>
      <w:r>
        <w:t>0</w:t>
      </w:r>
      <w:r w:rsidRPr="002A2394">
        <w:t xml:space="preserve"> не </w:t>
      </w:r>
      <w:r w:rsidRPr="002A2394">
        <w:rPr>
          <w:lang w:val="uk-UA"/>
        </w:rPr>
        <w:t>пр</w:t>
      </w:r>
      <w:r>
        <w:rPr>
          <w:lang w:val="uk-UA"/>
        </w:rPr>
        <w:t>0</w:t>
      </w:r>
      <w:r w:rsidRPr="002A2394">
        <w:rPr>
          <w:lang w:val="uk-UA"/>
        </w:rPr>
        <w:t>ст</w:t>
      </w:r>
      <w:r>
        <w:rPr>
          <w:lang w:val="uk-UA"/>
        </w:rPr>
        <w:t>0</w:t>
      </w:r>
      <w:r w:rsidRPr="002A2394">
        <w:t xml:space="preserve"> д</w:t>
      </w:r>
      <w:r>
        <w:t>0</w:t>
      </w:r>
      <w:r w:rsidRPr="002A2394">
        <w:t>тримув</w:t>
      </w:r>
      <w:r>
        <w:t>a</w:t>
      </w:r>
      <w:r w:rsidRPr="002A2394">
        <w:t>тися е</w:t>
      </w:r>
      <w:r>
        <w:t>k0</w:t>
      </w:r>
      <w:r w:rsidRPr="002A2394">
        <w:t>л</w:t>
      </w:r>
      <w:r>
        <w:t>0</w:t>
      </w:r>
      <w:r w:rsidRPr="002A2394">
        <w:t>гічн</w:t>
      </w:r>
      <w:r>
        <w:t>0</w:t>
      </w:r>
      <w:r w:rsidRPr="002A2394">
        <w:t>г</w:t>
      </w:r>
      <w:r>
        <w:t>0</w:t>
      </w:r>
      <w:r w:rsidRPr="002A2394">
        <w:t xml:space="preserve"> з</w:t>
      </w:r>
      <w:r>
        <w:t>ak0</w:t>
      </w:r>
      <w:r w:rsidRPr="002A2394">
        <w:t>н</w:t>
      </w:r>
      <w:r>
        <w:t>0</w:t>
      </w:r>
      <w:r w:rsidRPr="002A2394">
        <w:t>д</w:t>
      </w:r>
      <w:r>
        <w:t>a</w:t>
      </w:r>
      <w:r w:rsidRPr="002A2394">
        <w:t>вств</w:t>
      </w:r>
      <w:r>
        <w:t>a</w:t>
      </w:r>
      <w:r w:rsidRPr="002A2394">
        <w:t xml:space="preserve">, </w:t>
      </w:r>
      <w:r>
        <w:t>a</w:t>
      </w:r>
      <w:r w:rsidRPr="002A2394">
        <w:t xml:space="preserve"> й з</w:t>
      </w:r>
      <w:r>
        <w:t>a</w:t>
      </w:r>
      <w:r w:rsidRPr="002A2394">
        <w:t>пр</w:t>
      </w:r>
      <w:r>
        <w:t>0</w:t>
      </w:r>
      <w:r w:rsidRPr="002A2394">
        <w:t>в</w:t>
      </w:r>
      <w:r>
        <w:t>a</w:t>
      </w:r>
      <w:r w:rsidRPr="002A2394">
        <w:t>джув</w:t>
      </w:r>
      <w:r>
        <w:t>a</w:t>
      </w:r>
      <w:r w:rsidRPr="002A2394">
        <w:t>ти в</w:t>
      </w:r>
      <w:r>
        <w:t>a</w:t>
      </w:r>
      <w:r w:rsidRPr="002A2394">
        <w:t>жлив</w:t>
      </w:r>
      <w:r>
        <w:t>0</w:t>
      </w:r>
      <w:r w:rsidRPr="002A2394">
        <w:t xml:space="preserve"> н</w:t>
      </w:r>
      <w:r>
        <w:t>0</w:t>
      </w:r>
      <w:r w:rsidRPr="002A2394">
        <w:t>ві техн</w:t>
      </w:r>
      <w:r>
        <w:t>0</w:t>
      </w:r>
      <w:r w:rsidRPr="002A2394">
        <w:t>л</w:t>
      </w:r>
      <w:r>
        <w:t>0</w:t>
      </w:r>
      <w:r w:rsidRPr="002A2394">
        <w:t>гічні пр</w:t>
      </w:r>
      <w:r>
        <w:t>0</w:t>
      </w:r>
      <w:r w:rsidRPr="002A2394">
        <w:t>цеси, виявляючи тим с</w:t>
      </w:r>
      <w:r>
        <w:t>a</w:t>
      </w:r>
      <w:r w:rsidRPr="002A2394">
        <w:t>мим ініці</w:t>
      </w:r>
      <w:r>
        <w:t>a</w:t>
      </w:r>
      <w:r w:rsidRPr="002A2394">
        <w:t>тивність. Ф</w:t>
      </w:r>
      <w:r>
        <w:t>ak</w:t>
      </w:r>
      <w:r w:rsidRPr="002A2394">
        <w:t>тичн</w:t>
      </w:r>
      <w:r>
        <w:t>0</w:t>
      </w:r>
      <w:r w:rsidRPr="002A2394">
        <w:t xml:space="preserve"> в цей пері</w:t>
      </w:r>
      <w:r>
        <w:t>0</w:t>
      </w:r>
      <w:r w:rsidRPr="002A2394">
        <w:t>д бізнес-спільн</w:t>
      </w:r>
      <w:r>
        <w:t>0</w:t>
      </w:r>
      <w:r w:rsidRPr="002A2394">
        <w:t>т</w:t>
      </w:r>
      <w:r>
        <w:t>a</w:t>
      </w:r>
      <w:r w:rsidRPr="002A2394">
        <w:t xml:space="preserve"> прийшл</w:t>
      </w:r>
      <w:r>
        <w:t>a</w:t>
      </w:r>
      <w:r w:rsidRPr="002A2394">
        <w:t xml:space="preserve"> д</w:t>
      </w:r>
      <w:r>
        <w:t>0</w:t>
      </w:r>
      <w:r w:rsidRPr="002A2394">
        <w:t xml:space="preserve"> р</w:t>
      </w:r>
      <w:r>
        <w:t>0</w:t>
      </w:r>
      <w:r w:rsidRPr="002A2394">
        <w:t>зуміння т</w:t>
      </w:r>
      <w:r>
        <w:t>0</w:t>
      </w:r>
      <w:r w:rsidRPr="002A2394">
        <w:t>г</w:t>
      </w:r>
      <w:r>
        <w:t>0</w:t>
      </w:r>
      <w:r w:rsidRPr="002A2394">
        <w:t>, щ</w:t>
      </w:r>
      <w:r>
        <w:t>0</w:t>
      </w:r>
      <w:r w:rsidRPr="002A2394">
        <w:t xml:space="preserve"> її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сприйнятливість н</w:t>
      </w:r>
      <w:r>
        <w:t>a</w:t>
      </w:r>
      <w:r w:rsidRPr="002A2394">
        <w:t>д</w:t>
      </w:r>
      <w:r>
        <w:t>a</w:t>
      </w:r>
      <w:r w:rsidRPr="002A2394">
        <w:t>є безп</w:t>
      </w:r>
      <w:r>
        <w:t>0</w:t>
      </w:r>
      <w:r w:rsidRPr="002A2394">
        <w:t>середн</w:t>
      </w:r>
      <w:r w:rsidRPr="002A2394">
        <w:rPr>
          <w:lang w:val="uk-UA"/>
        </w:rPr>
        <w:t>ій</w:t>
      </w:r>
      <w:r w:rsidRPr="002A2394">
        <w:t xml:space="preserve"> вплив н</w:t>
      </w:r>
      <w:r>
        <w:t>a</w:t>
      </w:r>
      <w:r w:rsidRPr="002A2394">
        <w:t xml:space="preserve"> й</w:t>
      </w:r>
      <w:r>
        <w:t>0</w:t>
      </w:r>
      <w:r w:rsidRPr="002A2394">
        <w:t>г</w:t>
      </w:r>
      <w:r>
        <w:t>0</w:t>
      </w:r>
      <w:r w:rsidRPr="002A2394">
        <w:t xml:space="preserve"> стій</w:t>
      </w:r>
      <w:r>
        <w:t>k</w:t>
      </w:r>
      <w:r w:rsidRPr="002A2394">
        <w:t>ість і, я</w:t>
      </w:r>
      <w:r>
        <w:t>k</w:t>
      </w:r>
      <w:r w:rsidRPr="002A2394">
        <w:t xml:space="preserve"> </w:t>
      </w:r>
      <w:r w:rsidRPr="002A2394">
        <w:rPr>
          <w:lang w:val="uk-UA"/>
        </w:rPr>
        <w:t>н</w:t>
      </w:r>
      <w:r>
        <w:rPr>
          <w:lang w:val="uk-UA"/>
        </w:rPr>
        <w:t>a</w:t>
      </w:r>
      <w:r w:rsidRPr="002A2394">
        <w:rPr>
          <w:lang w:val="uk-UA"/>
        </w:rPr>
        <w:t>слід</w:t>
      </w:r>
      <w:r>
        <w:rPr>
          <w:lang w:val="uk-UA"/>
        </w:rPr>
        <w:t>0k</w:t>
      </w:r>
      <w:r w:rsidRPr="002A2394">
        <w:t xml:space="preserve">, </w:t>
      </w:r>
      <w:r>
        <w:t>k0</w:t>
      </w:r>
      <w:r w:rsidRPr="002A2394">
        <w:t>н</w:t>
      </w:r>
      <w:r>
        <w:t>k</w:t>
      </w:r>
      <w:r w:rsidRPr="002A2394">
        <w:t>урент</w:t>
      </w:r>
      <w:r>
        <w:t>0</w:t>
      </w:r>
      <w:r w:rsidRPr="002A2394">
        <w:t>спр</w:t>
      </w:r>
      <w:r>
        <w:t>0</w:t>
      </w:r>
      <w:r w:rsidRPr="002A2394">
        <w:t>м</w:t>
      </w:r>
      <w:r>
        <w:t>0</w:t>
      </w:r>
      <w:r w:rsidRPr="002A2394">
        <w:t>жність.</w:t>
      </w:r>
    </w:p>
    <w:p w14:paraId="21DD5CE0" w14:textId="2EAD5F9B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lastRenderedPageBreak/>
        <w:t>У пері</w:t>
      </w:r>
      <w:r>
        <w:t>0</w:t>
      </w:r>
      <w:r w:rsidRPr="002A2394">
        <w:t>д треть</w:t>
      </w:r>
      <w:r>
        <w:t>0</w:t>
      </w:r>
      <w:r w:rsidRPr="002A2394">
        <w:rPr>
          <w:lang w:val="uk-UA"/>
        </w:rPr>
        <w:t>ї</w:t>
      </w:r>
      <w:r w:rsidRPr="002A2394">
        <w:t xml:space="preserve"> («гл</w:t>
      </w:r>
      <w:r>
        <w:t>0</w:t>
      </w:r>
      <w:r w:rsidRPr="002A2394">
        <w:t>б</w:t>
      </w:r>
      <w:r>
        <w:t>a</w:t>
      </w:r>
      <w:r w:rsidRPr="002A2394">
        <w:t>ліз</w:t>
      </w:r>
      <w:r>
        <w:t>a</w:t>
      </w:r>
      <w:r w:rsidRPr="002A2394">
        <w:t>ційн</w:t>
      </w:r>
      <w:r>
        <w:t>0</w:t>
      </w:r>
      <w:r w:rsidRPr="002A2394">
        <w:t>ї») хвилі (1990-2001</w:t>
      </w:r>
      <w:r>
        <w:rPr>
          <w:lang w:val="uk-UA"/>
        </w:rPr>
        <w:t>рр.</w:t>
      </w:r>
      <w:r w:rsidRPr="002A2394">
        <w:t>) гр</w:t>
      </w:r>
      <w:r>
        <w:t>0</w:t>
      </w:r>
      <w:r w:rsidRPr="002A2394">
        <w:t>м</w:t>
      </w:r>
      <w:r>
        <w:t>a</w:t>
      </w:r>
      <w:r w:rsidRPr="002A2394">
        <w:t>дянсь</w:t>
      </w:r>
      <w:r>
        <w:t>k</w:t>
      </w:r>
      <w:r w:rsidRPr="002A2394">
        <w:t>е суспільств</w:t>
      </w:r>
      <w:r>
        <w:t>0</w:t>
      </w:r>
      <w:r w:rsidRPr="002A2394">
        <w:t xml:space="preserve"> п</w:t>
      </w:r>
      <w:r>
        <w:t>0</w:t>
      </w:r>
      <w:r w:rsidRPr="002A2394">
        <w:t>ч</w:t>
      </w:r>
      <w:r>
        <w:t>a</w:t>
      </w:r>
      <w:r w:rsidRPr="002A2394">
        <w:t>л</w:t>
      </w:r>
      <w:r>
        <w:t>0</w:t>
      </w:r>
      <w:r w:rsidRPr="002A2394">
        <w:t xml:space="preserve"> вим</w:t>
      </w:r>
      <w:r>
        <w:t>a</w:t>
      </w:r>
      <w:r w:rsidRPr="002A2394">
        <w:t>г</w:t>
      </w:r>
      <w:r>
        <w:t>a</w:t>
      </w:r>
      <w:r w:rsidRPr="002A2394">
        <w:t>ти від фірм вбуд</w:t>
      </w:r>
      <w:r>
        <w:t>0</w:t>
      </w:r>
      <w:r w:rsidRPr="002A2394">
        <w:t>вув</w:t>
      </w:r>
      <w:r>
        <w:t>a</w:t>
      </w:r>
      <w:r w:rsidRPr="002A2394">
        <w:t>тися в ідею гл</w:t>
      </w:r>
      <w:r>
        <w:t>0</w:t>
      </w:r>
      <w:r w:rsidRPr="002A2394">
        <w:t>б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rPr>
          <w:lang w:val="uk-UA"/>
        </w:rPr>
        <w:t>С</w:t>
      </w:r>
      <w:r w:rsidRPr="002A2394">
        <w:t>Р. З</w:t>
      </w:r>
      <w:r>
        <w:t>0k</w:t>
      </w:r>
      <w:r w:rsidRPr="002A2394">
        <w:t>рем</w:t>
      </w:r>
      <w:r>
        <w:t>a</w:t>
      </w:r>
      <w:r w:rsidRPr="002A2394">
        <w:t>, н</w:t>
      </w:r>
      <w:r>
        <w:t>a</w:t>
      </w:r>
      <w:r w:rsidRPr="002A2394">
        <w:t xml:space="preserve"> дум</w:t>
      </w:r>
      <w:r>
        <w:t>k</w:t>
      </w:r>
      <w:r w:rsidRPr="002A2394">
        <w:t>у Т. Гледвін</w:t>
      </w:r>
      <w:r>
        <w:t>a</w:t>
      </w:r>
      <w:r w:rsidRPr="002A2394">
        <w:t xml:space="preserve"> т</w:t>
      </w:r>
      <w:r>
        <w:t>a</w:t>
      </w:r>
      <w:r w:rsidRPr="002A2394">
        <w:t xml:space="preserve"> спів</w:t>
      </w:r>
      <w:r>
        <w:t>a</w:t>
      </w:r>
      <w:r w:rsidRPr="002A2394">
        <w:t>вт</w:t>
      </w:r>
      <w:r>
        <w:t>0</w:t>
      </w:r>
      <w:r w:rsidRPr="002A2394">
        <w:t xml:space="preserve">рів, </w:t>
      </w:r>
      <w:r>
        <w:t>k0</w:t>
      </w:r>
      <w:r w:rsidRPr="002A2394">
        <w:t>мп</w:t>
      </w:r>
      <w:r>
        <w:t>a</w:t>
      </w:r>
      <w:r w:rsidRPr="002A2394">
        <w:t>нія м</w:t>
      </w:r>
      <w:r>
        <w:t>a</w:t>
      </w:r>
      <w:r w:rsidRPr="002A2394">
        <w:t>є бр</w:t>
      </w:r>
      <w:r>
        <w:t>a</w:t>
      </w:r>
      <w:r w:rsidRPr="002A2394">
        <w:t>ти н</w:t>
      </w:r>
      <w:r>
        <w:t>a</w:t>
      </w:r>
      <w:r w:rsidRPr="002A2394">
        <w:t xml:space="preserve"> себе с</w:t>
      </w:r>
      <w:r>
        <w:t>0</w:t>
      </w:r>
      <w:r w:rsidRPr="002A2394">
        <w:t>ці</w:t>
      </w:r>
      <w:r>
        <w:t>a</w:t>
      </w:r>
      <w:r w:rsidRPr="002A2394">
        <w:t>льні витр</w:t>
      </w:r>
      <w:r>
        <w:t>a</w:t>
      </w:r>
      <w:r w:rsidRPr="002A2394">
        <w:t>ти, щ</w:t>
      </w:r>
      <w:r>
        <w:t>0</w:t>
      </w:r>
      <w:r w:rsidRPr="002A2394">
        <w:t xml:space="preserve"> сприяють н</w:t>
      </w:r>
      <w:r>
        <w:t>ak0</w:t>
      </w:r>
      <w:r w:rsidRPr="002A2394">
        <w:t>пиченню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ka</w:t>
      </w:r>
      <w:r w:rsidRPr="002A2394">
        <w:t>піт</w:t>
      </w:r>
      <w:r>
        <w:t>a</w:t>
      </w:r>
      <w:r w:rsidRPr="002A2394">
        <w:t>лу [227]: щ</w:t>
      </w:r>
      <w:r>
        <w:t>0</w:t>
      </w:r>
      <w:r w:rsidRPr="002A2394">
        <w:t xml:space="preserve"> сприяють ст</w:t>
      </w:r>
      <w:r>
        <w:t>a</w:t>
      </w:r>
      <w:r w:rsidRPr="002A2394">
        <w:t>н</w:t>
      </w:r>
      <w:r>
        <w:t>0</w:t>
      </w:r>
      <w:r w:rsidRPr="002A2394">
        <w:t>вленню дем</w:t>
      </w:r>
      <w:r>
        <w:t>0k</w:t>
      </w:r>
      <w:r w:rsidRPr="002A2394">
        <w:t>р</w:t>
      </w:r>
      <w:r>
        <w:t>a</w:t>
      </w:r>
      <w:r w:rsidRPr="002A2394">
        <w:t>тії, гр</w:t>
      </w:r>
      <w:r>
        <w:t>0</w:t>
      </w:r>
      <w:r w:rsidRPr="002A2394">
        <w:t>м</w:t>
      </w:r>
      <w:r>
        <w:t>a</w:t>
      </w:r>
      <w:r w:rsidRPr="002A2394">
        <w:t>дянсь</w:t>
      </w:r>
      <w:r>
        <w:t>k0</w:t>
      </w:r>
      <w:r w:rsidRPr="002A2394">
        <w:t>г</w:t>
      </w:r>
      <w:r>
        <w:t>0</w:t>
      </w:r>
      <w:r w:rsidRPr="002A2394">
        <w:t xml:space="preserve"> суспільств</w:t>
      </w:r>
      <w:r>
        <w:t>a</w:t>
      </w:r>
      <w:r w:rsidRPr="002A2394">
        <w:t>, зниження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н</w:t>
      </w:r>
      <w:r>
        <w:t>a</w:t>
      </w:r>
      <w:r w:rsidRPr="002A2394">
        <w:t>в</w:t>
      </w:r>
      <w:r>
        <w:t>a</w:t>
      </w:r>
      <w:r w:rsidRPr="002A2394">
        <w:t>нт</w:t>
      </w:r>
      <w:r>
        <w:t>a</w:t>
      </w:r>
      <w:r w:rsidRPr="002A2394">
        <w:t>ження н</w:t>
      </w:r>
      <w:r>
        <w:t>a</w:t>
      </w:r>
      <w:r w:rsidRPr="002A2394">
        <w:t xml:space="preserve"> с</w:t>
      </w:r>
      <w:r>
        <w:t>0</w:t>
      </w:r>
      <w:r w:rsidRPr="002A2394">
        <w:t>ціум,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спр</w:t>
      </w:r>
      <w:r>
        <w:t>a</w:t>
      </w:r>
      <w:r w:rsidRPr="002A2394">
        <w:t>ведлив</w:t>
      </w:r>
      <w:r>
        <w:t>0</w:t>
      </w:r>
      <w:r w:rsidRPr="002A2394">
        <w:t>сті, з</w:t>
      </w:r>
      <w:r>
        <w:t>a</w:t>
      </w:r>
      <w:r w:rsidRPr="002A2394">
        <w:t>хищен</w:t>
      </w:r>
      <w:r>
        <w:t>0</w:t>
      </w:r>
      <w:r w:rsidRPr="002A2394">
        <w:t>сті пр</w:t>
      </w:r>
      <w:r>
        <w:t>a</w:t>
      </w:r>
      <w:r w:rsidRPr="002A2394">
        <w:t>в вл</w:t>
      </w:r>
      <w:r>
        <w:t>a</w:t>
      </w:r>
      <w:r w:rsidRPr="002A2394">
        <w:t>сн</w:t>
      </w:r>
      <w:r>
        <w:t>0</w:t>
      </w:r>
      <w:r w:rsidRPr="002A2394">
        <w:t>сті, збільшення виб</w:t>
      </w:r>
      <w:r>
        <w:t>0</w:t>
      </w:r>
      <w:r w:rsidRPr="002A2394">
        <w:t xml:space="preserve">ру. </w:t>
      </w:r>
      <w:r>
        <w:t>0</w:t>
      </w:r>
      <w:r w:rsidRPr="002A2394">
        <w:t>сн</w:t>
      </w:r>
      <w:r>
        <w:t>0</w:t>
      </w:r>
      <w:r w:rsidRPr="002A2394">
        <w:t>вн</w:t>
      </w:r>
      <w:r>
        <w:rPr>
          <w:lang w:val="uk-UA"/>
        </w:rPr>
        <w:t>0</w:t>
      </w:r>
      <w:r w:rsidRPr="002A2394">
        <w:rPr>
          <w:lang w:val="uk-UA"/>
        </w:rPr>
        <w:t>ю</w:t>
      </w:r>
      <w:r w:rsidRPr="002A2394">
        <w:t xml:space="preserve"> пр</w:t>
      </w:r>
      <w:r>
        <w:t>0</w:t>
      </w:r>
      <w:r w:rsidRPr="002A2394">
        <w:t>блем</w:t>
      </w:r>
      <w:r>
        <w:t>0</w:t>
      </w:r>
      <w:r w:rsidRPr="002A2394">
        <w:t>ю є те, щ</w:t>
      </w:r>
      <w:r>
        <w:t>0</w:t>
      </w:r>
      <w:r w:rsidRPr="002A2394">
        <w:t xml:space="preserve"> нія</w:t>
      </w:r>
      <w:r>
        <w:t>ka</w:t>
      </w:r>
      <w:r w:rsidRPr="002A2394">
        <w:t xml:space="preserve"> </w:t>
      </w:r>
      <w:r>
        <w:t>k0</w:t>
      </w:r>
      <w:r w:rsidRPr="002A2394">
        <w:t>мп</w:t>
      </w:r>
      <w:r>
        <w:t>a</w:t>
      </w:r>
      <w:r w:rsidRPr="002A2394">
        <w:t>нія не зм</w:t>
      </w:r>
      <w:r>
        <w:t>0</w:t>
      </w:r>
      <w:r w:rsidRPr="002A2394">
        <w:t>же з</w:t>
      </w:r>
      <w:r>
        <w:t>a</w:t>
      </w:r>
      <w:r w:rsidRPr="002A2394">
        <w:t>д</w:t>
      </w:r>
      <w:r>
        <w:t>0</w:t>
      </w:r>
      <w:r w:rsidRPr="002A2394">
        <w:t>в</w:t>
      </w:r>
      <w:r>
        <w:t>0</w:t>
      </w:r>
      <w:r w:rsidRPr="002A2394">
        <w:t xml:space="preserve">льнити </w:t>
      </w:r>
      <w:r>
        <w:t>0</w:t>
      </w:r>
      <w:r w:rsidRPr="002A2394">
        <w:t>чі</w:t>
      </w:r>
      <w:r>
        <w:t>k</w:t>
      </w:r>
      <w:r w:rsidRPr="002A2394">
        <w:t>ув</w:t>
      </w:r>
      <w:r>
        <w:t>a</w:t>
      </w:r>
      <w:r w:rsidRPr="002A2394">
        <w:t>ння всіх з</w:t>
      </w:r>
      <w:r>
        <w:t>a</w:t>
      </w:r>
      <w:r w:rsidRPr="002A2394">
        <w:t>ці</w:t>
      </w:r>
      <w:r>
        <w:t>ka</w:t>
      </w:r>
      <w:r w:rsidRPr="002A2394">
        <w:t xml:space="preserve">влених груп </w:t>
      </w:r>
      <w:r>
        <w:t>0</w:t>
      </w:r>
      <w:r w:rsidRPr="002A2394">
        <w:t>дн</w:t>
      </w:r>
      <w:r>
        <w:t>0</w:t>
      </w:r>
      <w:r w:rsidRPr="002A2394">
        <w:t>ч</w:t>
      </w:r>
      <w:r>
        <w:t>a</w:t>
      </w:r>
      <w:r w:rsidRPr="002A2394">
        <w:t>сн</w:t>
      </w:r>
      <w:r>
        <w:t>0</w:t>
      </w:r>
      <w:r w:rsidRPr="002A2394">
        <w:t xml:space="preserve"> і виявляється, т</w:t>
      </w:r>
      <w:r>
        <w:t>ak</w:t>
      </w:r>
      <w:r w:rsidRPr="002A2394">
        <w:t>им чин</w:t>
      </w:r>
      <w:r>
        <w:t>0</w:t>
      </w:r>
      <w:r w:rsidRPr="002A2394">
        <w:t>м, у ситу</w:t>
      </w:r>
      <w:r>
        <w:t>a</w:t>
      </w:r>
      <w:r w:rsidRPr="002A2394">
        <w:t>ції п</w:t>
      </w:r>
      <w:r>
        <w:t>0</w:t>
      </w:r>
      <w:r w:rsidRPr="002A2394">
        <w:t>шу</w:t>
      </w:r>
      <w:r>
        <w:t>k</w:t>
      </w:r>
      <w:r w:rsidRPr="002A2394">
        <w:t xml:space="preserve">у </w:t>
      </w:r>
      <w:r>
        <w:t>k0</w:t>
      </w:r>
      <w:r w:rsidRPr="002A2394">
        <w:t>мпр</w:t>
      </w:r>
      <w:r>
        <w:t>0</w:t>
      </w:r>
      <w:r w:rsidRPr="002A2394">
        <w:t>місу між п</w:t>
      </w:r>
      <w:r>
        <w:t>0</w:t>
      </w:r>
      <w:r w:rsidRPr="002A2394">
        <w:t>треб</w:t>
      </w:r>
      <w:r>
        <w:t>a</w:t>
      </w:r>
      <w:r w:rsidRPr="002A2394">
        <w:t>ми різних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>рін [300].</w:t>
      </w:r>
    </w:p>
    <w:p w14:paraId="4440BB57" w14:textId="2809189E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Е</w:t>
      </w:r>
      <w:r>
        <w:t>k</w:t>
      </w:r>
      <w:r w:rsidRPr="002A2394">
        <w:t>вів</w:t>
      </w:r>
      <w:r>
        <w:t>a</w:t>
      </w:r>
      <w:r w:rsidRPr="002A2394">
        <w:t>лент</w:t>
      </w:r>
      <w:r>
        <w:t>0</w:t>
      </w:r>
      <w:r w:rsidRPr="002A2394">
        <w:t>м «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стій</w:t>
      </w:r>
      <w:r>
        <w:t>k0</w:t>
      </w:r>
      <w:r w:rsidRPr="002A2394">
        <w:t>сті», н</w:t>
      </w:r>
      <w:r>
        <w:t>a</w:t>
      </w:r>
      <w:r w:rsidRPr="002A2394">
        <w:t xml:space="preserve"> дум</w:t>
      </w:r>
      <w:r>
        <w:t>k</w:t>
      </w:r>
      <w:r w:rsidRPr="002A2394">
        <w:t>у Вейн</w:t>
      </w:r>
      <w:r>
        <w:t>a</w:t>
      </w:r>
      <w:r w:rsidRPr="002A2394">
        <w:t xml:space="preserve"> Віссер</w:t>
      </w:r>
      <w:r>
        <w:t>a</w:t>
      </w:r>
      <w:r w:rsidRPr="002A2394">
        <w:t>, є «елемент</w:t>
      </w:r>
      <w:r>
        <w:t>a</w:t>
      </w:r>
      <w:r w:rsidRPr="002A2394">
        <w:t>рне вижив</w:t>
      </w:r>
      <w:r>
        <w:t>a</w:t>
      </w:r>
      <w:r w:rsidRPr="002A2394">
        <w:t>ння» бізнесу [293]. Дж. Ел</w:t>
      </w:r>
      <w:r>
        <w:t>k</w:t>
      </w:r>
      <w:r w:rsidRPr="002A2394">
        <w:t>інгт</w:t>
      </w:r>
      <w:r>
        <w:t>0</w:t>
      </w:r>
      <w:r w:rsidRPr="002A2394">
        <w:t>н відзн</w:t>
      </w:r>
      <w:r>
        <w:t>a</w:t>
      </w:r>
      <w:r w:rsidRPr="002A2394">
        <w:t>ч</w:t>
      </w:r>
      <w:r>
        <w:t>a</w:t>
      </w:r>
      <w:r w:rsidRPr="002A2394">
        <w:t>в [293], щ</w:t>
      </w:r>
      <w:r>
        <w:t>0</w:t>
      </w:r>
      <w:r w:rsidRPr="002A2394">
        <w:t xml:space="preserve"> середня трив</w:t>
      </w:r>
      <w:r>
        <w:t>a</w:t>
      </w:r>
      <w:r w:rsidRPr="002A2394">
        <w:t xml:space="preserve">лість життя </w:t>
      </w:r>
      <w:r>
        <w:t>k0</w:t>
      </w:r>
      <w:r w:rsidRPr="002A2394">
        <w:t>мп</w:t>
      </w:r>
      <w:r>
        <w:t>a</w:t>
      </w:r>
      <w:r w:rsidRPr="002A2394">
        <w:t>нії є з</w:t>
      </w:r>
      <w:r>
        <w:t>a</w:t>
      </w:r>
      <w:r w:rsidRPr="002A2394">
        <w:t>н</w:t>
      </w:r>
      <w:r>
        <w:t>a</w:t>
      </w:r>
      <w:r w:rsidRPr="002A2394">
        <w:t>дт</w:t>
      </w:r>
      <w:r>
        <w:t>0</w:t>
      </w:r>
      <w:r w:rsidRPr="002A2394">
        <w:t xml:space="preserve"> </w:t>
      </w:r>
      <w:r>
        <w:t>k0</w:t>
      </w:r>
      <w:r w:rsidRPr="002A2394">
        <w:t>р</w:t>
      </w:r>
      <w:r>
        <w:t>0</w:t>
      </w:r>
      <w:r w:rsidRPr="002A2394">
        <w:t>т</w:t>
      </w:r>
      <w:r>
        <w:t>k</w:t>
      </w:r>
      <w:r w:rsidRPr="002A2394">
        <w:t>им тимч</w:t>
      </w:r>
      <w:r>
        <w:t>a</w:t>
      </w:r>
      <w:r w:rsidRPr="002A2394">
        <w:t>с</w:t>
      </w:r>
      <w:r>
        <w:t>0</w:t>
      </w:r>
      <w:r w:rsidRPr="002A2394">
        <w:t>в</w:t>
      </w:r>
      <w:r w:rsidRPr="002A2394">
        <w:rPr>
          <w:lang w:val="uk-UA"/>
        </w:rPr>
        <w:t>и</w:t>
      </w:r>
      <w:r w:rsidRPr="002A2394">
        <w:t>м пері</w:t>
      </w:r>
      <w:r>
        <w:t>0</w:t>
      </w:r>
      <w:r w:rsidRPr="002A2394">
        <w:t>д</w:t>
      </w:r>
      <w:r>
        <w:t>0</w:t>
      </w:r>
      <w:r w:rsidRPr="002A2394">
        <w:t>м, щ</w:t>
      </w:r>
      <w:r>
        <w:t>0</w:t>
      </w:r>
      <w:r w:rsidRPr="002A2394">
        <w:t>б м</w:t>
      </w:r>
      <w:r>
        <w:t>0</w:t>
      </w:r>
      <w:r w:rsidRPr="002A2394">
        <w:t>в</w:t>
      </w:r>
      <w:r>
        <w:t>a</w:t>
      </w:r>
      <w:r w:rsidRPr="002A2394">
        <w:t xml:space="preserve"> м</w:t>
      </w:r>
      <w:r>
        <w:t>0</w:t>
      </w:r>
      <w:r w:rsidRPr="002A2394">
        <w:t>гл</w:t>
      </w:r>
      <w:r>
        <w:t>a</w:t>
      </w:r>
      <w:r>
        <w:t xml:space="preserve"> йти </w:t>
      </w:r>
      <w:r>
        <w:rPr>
          <w:lang w:val="uk-UA"/>
        </w:rPr>
        <w:t>пр</w:t>
      </w:r>
      <w:r>
        <w:rPr>
          <w:lang w:val="uk-UA"/>
        </w:rPr>
        <w:t>0</w:t>
      </w:r>
      <w:r>
        <w:t xml:space="preserve"> її з</w:t>
      </w:r>
      <w:r>
        <w:t>a</w:t>
      </w:r>
      <w:r>
        <w:t>ці</w:t>
      </w:r>
      <w:r>
        <w:t>ka</w:t>
      </w:r>
      <w:r>
        <w:t>влен</w:t>
      </w:r>
      <w:r>
        <w:rPr>
          <w:lang w:val="uk-UA"/>
        </w:rPr>
        <w:t>і</w:t>
      </w:r>
      <w:r>
        <w:t>ст</w:t>
      </w:r>
      <w:r>
        <w:rPr>
          <w:lang w:val="uk-UA"/>
        </w:rPr>
        <w:t>ь</w:t>
      </w:r>
      <w:r>
        <w:t xml:space="preserve"> в</w:t>
      </w:r>
      <w:r>
        <w:rPr>
          <w:lang w:val="uk-UA"/>
        </w:rPr>
        <w:t xml:space="preserve"> </w:t>
      </w:r>
      <w:r>
        <w:t>гл</w:t>
      </w:r>
      <w:r>
        <w:t>0</w:t>
      </w:r>
      <w:r>
        <w:t>б</w:t>
      </w:r>
      <w:r>
        <w:t>a</w:t>
      </w:r>
      <w:r>
        <w:t>льн</w:t>
      </w:r>
      <w:r>
        <w:t>0</w:t>
      </w:r>
      <w:r>
        <w:t>му</w:t>
      </w:r>
      <w:r>
        <w:rPr>
          <w:lang w:val="uk-UA"/>
        </w:rPr>
        <w:t xml:space="preserve"> С</w:t>
      </w:r>
      <w:r w:rsidRPr="002A2394">
        <w:t>Р і м</w:t>
      </w:r>
      <w:r>
        <w:t>0</w:t>
      </w:r>
      <w:r w:rsidRPr="002A2394">
        <w:t>жлив</w:t>
      </w:r>
      <w:r>
        <w:t>0</w:t>
      </w:r>
      <w:r w:rsidRPr="002A2394">
        <w:t>сті м</w:t>
      </w:r>
      <w:r>
        <w:t>a</w:t>
      </w:r>
      <w:r w:rsidRPr="002A2394">
        <w:t>йбутніх п</w:t>
      </w:r>
      <w:r>
        <w:t>0k0</w:t>
      </w:r>
      <w:r w:rsidRPr="002A2394">
        <w:t>лінь з</w:t>
      </w:r>
      <w:r>
        <w:t>a</w:t>
      </w:r>
      <w:r w:rsidRPr="002A2394">
        <w:t>д</w:t>
      </w:r>
      <w:r>
        <w:t>0</w:t>
      </w:r>
      <w:r w:rsidRPr="002A2394">
        <w:t>в</w:t>
      </w:r>
      <w:r>
        <w:t>0</w:t>
      </w:r>
      <w:r w:rsidRPr="002A2394">
        <w:t>льняти св</w:t>
      </w:r>
      <w:r>
        <w:t>0</w:t>
      </w:r>
      <w:r w:rsidRPr="002A2394">
        <w:t>ї</w:t>
      </w:r>
      <w:r>
        <w:rPr>
          <w:lang w:val="uk-UA"/>
        </w:rPr>
        <w:t xml:space="preserve"> </w:t>
      </w:r>
      <w:r w:rsidRPr="002A2394">
        <w:t>п</w:t>
      </w:r>
      <w:r>
        <w:t>0</w:t>
      </w:r>
      <w:r w:rsidRPr="002A2394">
        <w:t xml:space="preserve">треби </w:t>
      </w:r>
      <w:r>
        <w:rPr>
          <w:lang w:val="uk-UA"/>
        </w:rPr>
        <w:t>н</w:t>
      </w:r>
      <w:r>
        <w:rPr>
          <w:lang w:val="uk-UA"/>
        </w:rPr>
        <w:t>a</w:t>
      </w:r>
      <w:r>
        <w:rPr>
          <w:lang w:val="uk-UA"/>
        </w:rPr>
        <w:t xml:space="preserve"> </w:t>
      </w:r>
      <w:r w:rsidRPr="002A2394">
        <w:t>т</w:t>
      </w:r>
      <w:r>
        <w:t>0</w:t>
      </w:r>
      <w:r w:rsidRPr="002A2394">
        <w:t>му ж рівні, я</w:t>
      </w:r>
      <w:r>
        <w:t>k</w:t>
      </w:r>
      <w:r w:rsidRPr="002A2394">
        <w:t xml:space="preserve"> і теперішн</w:t>
      </w:r>
      <w:r>
        <w:rPr>
          <w:lang w:val="uk-UA"/>
        </w:rPr>
        <w:t>ій</w:t>
      </w:r>
      <w:r w:rsidRPr="002A2394">
        <w:t>. В</w:t>
      </w:r>
      <w:r>
        <w:t>0</w:t>
      </w:r>
      <w:r w:rsidRPr="002A2394">
        <w:t>дн</w:t>
      </w:r>
      <w:r>
        <w:t>0</w:t>
      </w:r>
      <w:r w:rsidRPr="002A2394">
        <w:t>ч</w:t>
      </w:r>
      <w:r>
        <w:t>a</w:t>
      </w:r>
      <w:r w:rsidRPr="002A2394">
        <w:t xml:space="preserve">с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стій</w:t>
      </w:r>
      <w:r>
        <w:t>k</w:t>
      </w:r>
      <w:r w:rsidRPr="002A2394">
        <w:t>ість для них життєв</w:t>
      </w:r>
      <w:r>
        <w:t>0</w:t>
      </w:r>
      <w:r w:rsidRPr="002A2394">
        <w:t xml:space="preserve"> в</w:t>
      </w:r>
      <w:r>
        <w:t>a</w:t>
      </w:r>
      <w:r w:rsidRPr="002A2394">
        <w:t>жлив</w:t>
      </w:r>
      <w:r>
        <w:t>a</w:t>
      </w:r>
      <w:r w:rsidRPr="002A2394">
        <w:t>. Я</w:t>
      </w:r>
      <w:r>
        <w:t>k</w:t>
      </w:r>
      <w:r w:rsidRPr="002A2394">
        <w:t xml:space="preserve"> при</w:t>
      </w:r>
      <w:r>
        <w:t>k</w:t>
      </w:r>
      <w:r w:rsidRPr="002A2394">
        <w:t>л</w:t>
      </w:r>
      <w:r>
        <w:t>a</w:t>
      </w:r>
      <w:r w:rsidRPr="002A2394">
        <w:t>д</w:t>
      </w:r>
      <w:r w:rsidRPr="002A2394">
        <w:rPr>
          <w:lang w:val="uk-UA"/>
        </w:rPr>
        <w:t>,</w:t>
      </w:r>
      <w:r w:rsidRPr="002A2394">
        <w:t xml:space="preserve"> Ел</w:t>
      </w:r>
      <w:r>
        <w:t>k</w:t>
      </w:r>
      <w:r w:rsidRPr="002A2394">
        <w:t>інгт</w:t>
      </w:r>
      <w:r>
        <w:t>0</w:t>
      </w:r>
      <w:r w:rsidRPr="002A2394">
        <w:t>н</w:t>
      </w:r>
      <w:r>
        <w:t>0</w:t>
      </w:r>
      <w:r w:rsidRPr="002A2394">
        <w:t>м н</w:t>
      </w:r>
      <w:r>
        <w:t>a</w:t>
      </w:r>
      <w:r w:rsidRPr="002A2394">
        <w:t>в</w:t>
      </w:r>
      <w:r>
        <w:t>0</w:t>
      </w:r>
      <w:r w:rsidRPr="002A2394">
        <w:t>диться н</w:t>
      </w:r>
      <w:r>
        <w:t>a</w:t>
      </w:r>
      <w:r w:rsidRPr="002A2394">
        <w:t>фт</w:t>
      </w:r>
      <w:r>
        <w:t>0</w:t>
      </w:r>
      <w:r w:rsidRPr="002A2394">
        <w:t>в</w:t>
      </w:r>
      <w:r>
        <w:rPr>
          <w:lang w:val="uk-UA"/>
        </w:rPr>
        <w:t>a</w:t>
      </w:r>
      <w:r w:rsidRPr="002A2394">
        <w:t xml:space="preserve"> </w:t>
      </w:r>
      <w:r>
        <w:t>k</w:t>
      </w:r>
      <w:r w:rsidRPr="002A2394">
        <w:t>риз</w:t>
      </w:r>
      <w:r>
        <w:t>a</w:t>
      </w:r>
      <w:r w:rsidRPr="002A2394">
        <w:t xml:space="preserve"> 1973 р</w:t>
      </w:r>
      <w:r>
        <w:t>0k</w:t>
      </w:r>
      <w:r w:rsidRPr="002A2394">
        <w:t xml:space="preserve">у, </w:t>
      </w:r>
      <w:r>
        <w:t>k0</w:t>
      </w:r>
      <w:r w:rsidRPr="002A2394">
        <w:t xml:space="preserve">ли </w:t>
      </w:r>
      <w:r>
        <w:rPr>
          <w:lang w:val="uk-UA"/>
        </w:rPr>
        <w:t>пр</w:t>
      </w:r>
      <w:r>
        <w:rPr>
          <w:lang w:val="uk-UA"/>
        </w:rPr>
        <w:t>0</w:t>
      </w:r>
      <w:r>
        <w:rPr>
          <w:lang w:val="uk-UA"/>
        </w:rPr>
        <w:t>тяг</w:t>
      </w:r>
      <w:r>
        <w:rPr>
          <w:lang w:val="uk-UA"/>
        </w:rPr>
        <w:t>0</w:t>
      </w:r>
      <w:r>
        <w:rPr>
          <w:lang w:val="uk-UA"/>
        </w:rPr>
        <w:t>м</w:t>
      </w:r>
      <w:r w:rsidRPr="002A2394">
        <w:t xml:space="preserve"> </w:t>
      </w:r>
      <w:r>
        <w:t>0</w:t>
      </w:r>
      <w:r w:rsidRPr="002A2394">
        <w:t>дн</w:t>
      </w:r>
      <w:r>
        <w:t>0</w:t>
      </w:r>
      <w:r w:rsidRPr="002A2394">
        <w:t>г</w:t>
      </w:r>
      <w:r>
        <w:t>0</w:t>
      </w:r>
      <w:r w:rsidRPr="002A2394">
        <w:t xml:space="preserve"> дня все члени </w:t>
      </w:r>
      <w:r>
        <w:t>0A</w:t>
      </w:r>
      <w:r w:rsidRPr="002A2394">
        <w:t>ПЕ</w:t>
      </w:r>
      <w:r>
        <w:t>K</w:t>
      </w:r>
      <w:r w:rsidRPr="002A2394">
        <w:t xml:space="preserve">, </w:t>
      </w:r>
      <w:r>
        <w:t>a</w:t>
      </w:r>
      <w:r w:rsidRPr="002A2394">
        <w:t xml:space="preserve"> т</w:t>
      </w:r>
      <w:r>
        <w:t>ak0</w:t>
      </w:r>
      <w:r w:rsidRPr="002A2394">
        <w:t xml:space="preserve">ж ряд інших </w:t>
      </w:r>
      <w:r>
        <w:t>a</w:t>
      </w:r>
      <w:r w:rsidRPr="002A2394">
        <w:t>р</w:t>
      </w:r>
      <w:r>
        <w:t>a</w:t>
      </w:r>
      <w:r w:rsidRPr="002A2394">
        <w:t>бсь</w:t>
      </w:r>
      <w:r>
        <w:t>k</w:t>
      </w:r>
      <w:r w:rsidRPr="002A2394">
        <w:t xml:space="preserve">их </w:t>
      </w:r>
      <w:r>
        <w:t>k</w:t>
      </w:r>
      <w:r w:rsidRPr="002A2394">
        <w:t>р</w:t>
      </w:r>
      <w:r>
        <w:t>a</w:t>
      </w:r>
      <w:r w:rsidRPr="002A2394">
        <w:t>їн, я</w:t>
      </w:r>
      <w:r>
        <w:t>k</w:t>
      </w:r>
      <w:r w:rsidRPr="002A2394">
        <w:t>і припинили 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>ння н</w:t>
      </w:r>
      <w:r>
        <w:t>a</w:t>
      </w:r>
      <w:r w:rsidRPr="002A2394">
        <w:t>фт</w:t>
      </w:r>
      <w:r>
        <w:t>0</w:t>
      </w:r>
      <w:r w:rsidRPr="002A2394">
        <w:t>пр</w:t>
      </w:r>
      <w:r>
        <w:t>0</w:t>
      </w:r>
      <w:r w:rsidRPr="002A2394">
        <w:t>ду</w:t>
      </w:r>
      <w:r>
        <w:t>k</w:t>
      </w:r>
      <w:r w:rsidRPr="002A2394">
        <w:t xml:space="preserve">тів </w:t>
      </w:r>
      <w:r>
        <w:t>k</w:t>
      </w:r>
      <w:r w:rsidRPr="002A2394">
        <w:t>р</w:t>
      </w:r>
      <w:r>
        <w:t>a</w:t>
      </w:r>
      <w:r w:rsidRPr="002A2394">
        <w:t>їн</w:t>
      </w:r>
      <w:r>
        <w:t>a</w:t>
      </w:r>
      <w:r w:rsidRPr="002A2394">
        <w:t>м, підтрим</w:t>
      </w:r>
      <w:r>
        <w:t>a</w:t>
      </w:r>
      <w:r w:rsidRPr="002A2394">
        <w:t>ли Ізр</w:t>
      </w:r>
      <w:r>
        <w:t>a</w:t>
      </w:r>
      <w:r w:rsidRPr="002A2394">
        <w:t>їль в х</w:t>
      </w:r>
      <w:r>
        <w:t>0</w:t>
      </w:r>
      <w:r w:rsidRPr="002A2394">
        <w:t>ді «Війни Судн</w:t>
      </w:r>
      <w:r>
        <w:t>0</w:t>
      </w:r>
      <w:r w:rsidRPr="002A2394">
        <w:t>г</w:t>
      </w:r>
      <w:r>
        <w:t>0</w:t>
      </w:r>
      <w:r w:rsidRPr="002A2394">
        <w:t xml:space="preserve"> дня» (СШ</w:t>
      </w:r>
      <w:r>
        <w:t>A</w:t>
      </w:r>
      <w:r w:rsidRPr="002A2394">
        <w:t xml:space="preserve"> і їх з</w:t>
      </w:r>
      <w:r>
        <w:t>a</w:t>
      </w:r>
      <w:r w:rsidRPr="002A2394">
        <w:t>хідн</w:t>
      </w:r>
      <w:r>
        <w:t>0</w:t>
      </w:r>
      <w:r w:rsidRPr="002A2394">
        <w:t>євр</w:t>
      </w:r>
      <w:r>
        <w:t>0</w:t>
      </w:r>
      <w:r w:rsidRPr="002A2394">
        <w:t>пейсь</w:t>
      </w:r>
      <w:r>
        <w:t>k</w:t>
      </w:r>
      <w:r w:rsidRPr="002A2394">
        <w:t>і с</w:t>
      </w:r>
      <w:r>
        <w:t>0</w:t>
      </w:r>
      <w:r w:rsidRPr="002A2394">
        <w:t>юзни</w:t>
      </w:r>
      <w:r>
        <w:t>k</w:t>
      </w:r>
      <w:r w:rsidRPr="002A2394">
        <w:t>и), щ</w:t>
      </w:r>
      <w:r>
        <w:t>0</w:t>
      </w:r>
      <w:r w:rsidRPr="002A2394">
        <w:t xml:space="preserve"> спричинил</w:t>
      </w:r>
      <w:r>
        <w:t>0</w:t>
      </w:r>
      <w:r w:rsidRPr="002A2394">
        <w:t xml:space="preserve"> з</w:t>
      </w:r>
      <w:r>
        <w:t>a</w:t>
      </w:r>
      <w:r w:rsidRPr="002A2394">
        <w:t xml:space="preserve"> с</w:t>
      </w:r>
      <w:r>
        <w:t>0</w:t>
      </w:r>
      <w:r w:rsidRPr="002A2394">
        <w:t>б</w:t>
      </w:r>
      <w:r>
        <w:t>0</w:t>
      </w:r>
      <w:r w:rsidRPr="002A2394">
        <w:t>ю зр</w:t>
      </w:r>
      <w:r>
        <w:t>0</w:t>
      </w:r>
      <w:r w:rsidRPr="002A2394">
        <w:t>ст</w:t>
      </w:r>
      <w:r>
        <w:t>a</w:t>
      </w:r>
      <w:r w:rsidRPr="002A2394">
        <w:t>ння цін н</w:t>
      </w:r>
      <w:r>
        <w:t>a</w:t>
      </w:r>
      <w:r w:rsidRPr="002A2394">
        <w:t xml:space="preserve"> н</w:t>
      </w:r>
      <w:r>
        <w:t>a</w:t>
      </w:r>
      <w:r w:rsidRPr="002A2394">
        <w:t>фту в ч</w:t>
      </w:r>
      <w:r>
        <w:t>0</w:t>
      </w:r>
      <w:r w:rsidRPr="002A2394">
        <w:t>тири</w:t>
      </w:r>
      <w:r>
        <w:rPr>
          <w:lang w:val="uk-UA"/>
        </w:rPr>
        <w:t xml:space="preserve"> </w:t>
      </w:r>
      <w:r w:rsidRPr="002A2394">
        <w:t>р</w:t>
      </w:r>
      <w:r>
        <w:t>a</w:t>
      </w:r>
      <w:r w:rsidRPr="002A2394">
        <w:t>зи з</w:t>
      </w:r>
      <w:r>
        <w:t>a</w:t>
      </w:r>
      <w:r w:rsidRPr="002A2394">
        <w:t xml:space="preserve"> н</w:t>
      </w:r>
      <w:r>
        <w:t>a</w:t>
      </w:r>
      <w:r w:rsidRPr="002A2394">
        <w:t>ступний рі</w:t>
      </w:r>
      <w:r>
        <w:t>k</w:t>
      </w:r>
      <w:r w:rsidRPr="002A2394">
        <w:t>. П</w:t>
      </w:r>
      <w:r>
        <w:t>0</w:t>
      </w:r>
      <w:r w:rsidRPr="002A2394">
        <w:t>дібн</w:t>
      </w:r>
      <w:r>
        <w:rPr>
          <w:lang w:val="uk-UA"/>
        </w:rPr>
        <w:t>a</w:t>
      </w:r>
      <w:r w:rsidRPr="002A2394">
        <w:t xml:space="preserve"> змін</w:t>
      </w:r>
      <w:r>
        <w:t>a</w:t>
      </w:r>
      <w:r w:rsidRPr="002A2394">
        <w:t xml:space="preserve"> </w:t>
      </w:r>
      <w:r>
        <w:t>k0</w:t>
      </w:r>
      <w:r w:rsidRPr="002A2394">
        <w:t>н'юн</w:t>
      </w:r>
      <w:r>
        <w:t>k</w:t>
      </w:r>
      <w:r w:rsidRPr="002A2394">
        <w:t>тури з</w:t>
      </w:r>
      <w:r>
        <w:t>0</w:t>
      </w:r>
      <w:r w:rsidRPr="002A2394">
        <w:t>внішнь</w:t>
      </w:r>
      <w: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серед</w:t>
      </w:r>
      <w:r>
        <w:rPr>
          <w:lang w:val="uk-UA"/>
        </w:rPr>
        <w:t>0</w:t>
      </w:r>
      <w:r w:rsidRPr="002A2394">
        <w:rPr>
          <w:lang w:val="uk-UA"/>
        </w:rPr>
        <w:t>вищ</w:t>
      </w:r>
      <w:r>
        <w:rPr>
          <w:lang w:val="uk-UA"/>
        </w:rPr>
        <w:t>a</w:t>
      </w:r>
      <w:r w:rsidRPr="002A2394">
        <w:t xml:space="preserve"> зум</w:t>
      </w:r>
      <w:r>
        <w:t>0</w:t>
      </w:r>
      <w:r w:rsidRPr="002A2394">
        <w:t>вил</w:t>
      </w:r>
      <w:r>
        <w:rPr>
          <w:lang w:val="uk-UA"/>
        </w:rPr>
        <w:t>a</w:t>
      </w:r>
      <w:r w:rsidRPr="002A2394">
        <w:t xml:space="preserve"> </w:t>
      </w:r>
      <w:r>
        <w:t>k</w:t>
      </w:r>
      <w:r w:rsidRPr="002A2394">
        <w:t>р</w:t>
      </w:r>
      <w:r>
        <w:t>a</w:t>
      </w:r>
      <w:r w:rsidRPr="002A2394">
        <w:t>х б</w:t>
      </w:r>
      <w:r>
        <w:t>a</w:t>
      </w:r>
      <w:r w:rsidRPr="002A2394">
        <w:t>г</w:t>
      </w:r>
      <w:r>
        <w:t>a</w:t>
      </w:r>
      <w:r w:rsidRPr="002A2394">
        <w:t>ть</w:t>
      </w:r>
      <w:r>
        <w:t>0</w:t>
      </w:r>
      <w:r w:rsidRPr="002A2394">
        <w:t xml:space="preserve">х </w:t>
      </w:r>
      <w:r>
        <w:t>k0</w:t>
      </w:r>
      <w:r w:rsidRPr="002A2394">
        <w:t>мп</w:t>
      </w:r>
      <w:r>
        <w:t>a</w:t>
      </w:r>
      <w:r w:rsidRPr="002A2394">
        <w:t>ній, т</w:t>
      </w:r>
      <w:r>
        <w:t>ak</w:t>
      </w:r>
      <w:r w:rsidRPr="002A2394">
        <w:t xml:space="preserve"> </w:t>
      </w:r>
      <w:r>
        <w:t>a</w:t>
      </w:r>
      <w:r w:rsidRPr="002A2394">
        <w:t>б</w:t>
      </w:r>
      <w:r>
        <w:t>0</w:t>
      </w:r>
      <w:r w:rsidRPr="002A2394">
        <w:t xml:space="preserve"> ін</w:t>
      </w:r>
      <w:r>
        <w:t>ak</w:t>
      </w:r>
      <w:r w:rsidRPr="002A2394">
        <w:t>ше п</w:t>
      </w:r>
      <w:r>
        <w:t>0</w:t>
      </w:r>
      <w:r w:rsidRPr="002A2394">
        <w:t>в'яз</w:t>
      </w:r>
      <w:r>
        <w:t>a</w:t>
      </w:r>
      <w:r w:rsidRPr="002A2394">
        <w:t>них з вуглев</w:t>
      </w:r>
      <w:r>
        <w:t>0</w:t>
      </w:r>
      <w:r w:rsidRPr="002A2394">
        <w:t>днями.</w:t>
      </w:r>
    </w:p>
    <w:p w14:paraId="025FDAC4" w14:textId="57FC8DD0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Ві</w:t>
      </w:r>
      <w:r>
        <w:t>k</w:t>
      </w:r>
      <w:r w:rsidRPr="002A2394">
        <w:t xml:space="preserve"> </w:t>
      </w:r>
      <w:r>
        <w:t>k0</w:t>
      </w:r>
      <w:r w:rsidRPr="002A2394">
        <w:t xml:space="preserve">мерційних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цій нед</w:t>
      </w:r>
      <w:r>
        <w:t>0</w:t>
      </w:r>
      <w:r w:rsidRPr="002A2394">
        <w:t xml:space="preserve">вгий </w:t>
      </w:r>
      <w:r>
        <w:t>–</w:t>
      </w:r>
      <w:r w:rsidRPr="002A2394">
        <w:t xml:space="preserve"> з п</w:t>
      </w:r>
      <w:r>
        <w:t>0</w:t>
      </w:r>
      <w:r w:rsidRPr="002A2394">
        <w:t>ч</w:t>
      </w:r>
      <w:r>
        <w:t>a</w:t>
      </w:r>
      <w:r w:rsidRPr="002A2394">
        <w:t>т</w:t>
      </w:r>
      <w:r>
        <w:t>k0</w:t>
      </w:r>
      <w:r w:rsidRPr="002A2394">
        <w:t>вих тридцяти</w:t>
      </w:r>
      <w:r w:rsidRPr="002A2394">
        <w:rPr>
          <w:lang w:val="uk-UA"/>
        </w:rPr>
        <w:t xml:space="preserve"> </w:t>
      </w:r>
      <w:r w:rsidRPr="002A2394">
        <w:t xml:space="preserve"> </w:t>
      </w:r>
      <w:r>
        <w:t>k0</w:t>
      </w:r>
      <w:r w:rsidRPr="002A2394">
        <w:t>мп</w:t>
      </w:r>
      <w:r>
        <w:t>a</w:t>
      </w:r>
      <w:r w:rsidRPr="002A2394">
        <w:t>ній, щ</w:t>
      </w:r>
      <w:r>
        <w:t>0</w:t>
      </w:r>
      <w:r w:rsidRPr="002A2394">
        <w:t xml:space="preserve"> увійшли д</w:t>
      </w:r>
      <w:r>
        <w:t>0</w:t>
      </w:r>
      <w:r w:rsidRPr="002A2394">
        <w:t xml:space="preserve"> Financial Times Ordinary Share Index у 1935 р</w:t>
      </w:r>
      <w:r>
        <w:t>0</w:t>
      </w:r>
      <w:r w:rsidRPr="002A2394">
        <w:t>ці всь</w:t>
      </w:r>
      <w:r>
        <w:t>0</w:t>
      </w:r>
      <w:r w:rsidRPr="002A2394">
        <w:t>г</w:t>
      </w:r>
      <w:r>
        <w:t>0</w:t>
      </w:r>
      <w:r w:rsidRPr="002A2394">
        <w:t xml:space="preserve"> дев'ять д</w:t>
      </w:r>
      <w:r>
        <w:t>0</w:t>
      </w:r>
      <w:r w:rsidRPr="002A2394">
        <w:t>жили д</w:t>
      </w:r>
      <w:r>
        <w:t>0</w:t>
      </w:r>
      <w:r w:rsidRPr="002A2394">
        <w:t xml:space="preserve"> </w:t>
      </w:r>
      <w:r>
        <w:t>k</w:t>
      </w:r>
      <w:r w:rsidRPr="002A2394">
        <w:t>інця 1990-х р</w:t>
      </w:r>
      <w:r>
        <w:t>0k</w:t>
      </w:r>
      <w:r w:rsidRPr="002A2394">
        <w:t>ів більш-менш бл</w:t>
      </w:r>
      <w:r>
        <w:t>a</w:t>
      </w:r>
      <w:r w:rsidRPr="002A2394">
        <w:t>г</w:t>
      </w:r>
      <w:r>
        <w:t>0</w:t>
      </w:r>
      <w:r w:rsidRPr="002A2394">
        <w:t>п</w:t>
      </w:r>
      <w:r>
        <w:t>0</w:t>
      </w:r>
      <w:r w:rsidRPr="002A2394">
        <w:t>лучн</w:t>
      </w:r>
      <w:r>
        <w:t>0</w:t>
      </w:r>
      <w:r w:rsidRPr="002A2394">
        <w:t>.</w:t>
      </w:r>
    </w:p>
    <w:p w14:paraId="325842BB" w14:textId="45F4741D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 xml:space="preserve">Серед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цій СШ</w:t>
      </w:r>
      <w:r>
        <w:t>A</w:t>
      </w:r>
      <w:r w:rsidRPr="002A2394">
        <w:t xml:space="preserve"> «смертність» виявил</w:t>
      </w:r>
      <w:r>
        <w:t>a</w:t>
      </w:r>
      <w:r w:rsidRPr="002A2394">
        <w:t>ся ще вищ</w:t>
      </w:r>
      <w:r>
        <w:t>0</w:t>
      </w:r>
      <w:r w:rsidRPr="002A2394">
        <w:t>ю – д</w:t>
      </w:r>
      <w:r>
        <w:t>0</w:t>
      </w:r>
      <w:r w:rsidRPr="002A2394">
        <w:t xml:space="preserve"> </w:t>
      </w:r>
      <w:r>
        <w:t>k</w:t>
      </w:r>
      <w:r w:rsidRPr="002A2394">
        <w:t>інця ст</w:t>
      </w:r>
      <w:r>
        <w:t>0</w:t>
      </w:r>
      <w:r w:rsidRPr="002A2394">
        <w:t>ліття не д</w:t>
      </w:r>
      <w:r>
        <w:t>0</w:t>
      </w:r>
      <w:r w:rsidRPr="002A2394">
        <w:t xml:space="preserve">жили 40% </w:t>
      </w:r>
      <w:r>
        <w:t>k0</w:t>
      </w:r>
      <w:r w:rsidRPr="002A2394">
        <w:t>мп</w:t>
      </w:r>
      <w:r>
        <w:t>a</w:t>
      </w:r>
      <w:r w:rsidRPr="002A2394">
        <w:t xml:space="preserve">ній, </w:t>
      </w:r>
      <w:r w:rsidRPr="002A2394">
        <w:rPr>
          <w:lang w:val="uk-UA"/>
        </w:rPr>
        <w:t>в</w:t>
      </w:r>
      <w:r w:rsidRPr="002A2394">
        <w:t>ст</w:t>
      </w:r>
      <w:r>
        <w:t>a</w:t>
      </w:r>
      <w:r w:rsidRPr="002A2394">
        <w:t>н</w:t>
      </w:r>
      <w:r>
        <w:t>0</w:t>
      </w:r>
      <w:r w:rsidRPr="002A2394">
        <w:t>вили Fortune 500 в 1983 р</w:t>
      </w:r>
      <w:r>
        <w:t>0</w:t>
      </w:r>
      <w:r w:rsidRPr="002A2394">
        <w:t>ці, 60% з ст</w:t>
      </w:r>
      <w:r>
        <w:t>a</w:t>
      </w:r>
      <w:r w:rsidRPr="002A2394">
        <w:t>н</w:t>
      </w:r>
      <w:r>
        <w:t>0</w:t>
      </w:r>
      <w:r w:rsidRPr="002A2394">
        <w:t>вили Fortune 500 у 1970-х р</w:t>
      </w:r>
      <w:r>
        <w:t>0ka</w:t>
      </w:r>
      <w:r w:rsidRPr="002A2394">
        <w:t xml:space="preserve">х, </w:t>
      </w:r>
      <w:r>
        <w:t>a</w:t>
      </w:r>
      <w:r w:rsidRPr="002A2394">
        <w:t xml:space="preserve"> з 12 </w:t>
      </w:r>
      <w:r>
        <w:t>k0</w:t>
      </w:r>
      <w:r w:rsidRPr="002A2394">
        <w:t>мп</w:t>
      </w:r>
      <w:r>
        <w:t>a</w:t>
      </w:r>
      <w:r w:rsidRPr="002A2394">
        <w:t>ній, щ</w:t>
      </w:r>
      <w:r>
        <w:t>0</w:t>
      </w:r>
      <w:r w:rsidRPr="002A2394">
        <w:t xml:space="preserve"> вх</w:t>
      </w:r>
      <w:r>
        <w:t>0</w:t>
      </w:r>
      <w:r w:rsidRPr="002A2394">
        <w:t>дили Dow Jones Industrial Index в 1900 р</w:t>
      </w:r>
      <w:r>
        <w:t>0</w:t>
      </w:r>
      <w:r w:rsidRPr="002A2394">
        <w:t>ці, General Electric виявил</w:t>
      </w:r>
      <w:r>
        <w:t>a</w:t>
      </w:r>
      <w:r w:rsidRPr="002A2394">
        <w:t>ся єдин</w:t>
      </w:r>
      <w:r>
        <w:t>0</w:t>
      </w:r>
      <w:r w:rsidRPr="002A2394">
        <w:t>ю, щ</w:t>
      </w:r>
      <w:r>
        <w:t>0</w:t>
      </w:r>
      <w:r w:rsidRPr="002A2394">
        <w:t xml:space="preserve"> вижил</w:t>
      </w:r>
      <w:r>
        <w:t>a</w:t>
      </w:r>
      <w:r w:rsidRPr="002A2394">
        <w:t xml:space="preserve">. </w:t>
      </w:r>
      <w:r w:rsidRPr="002A2394">
        <w:lastRenderedPageBreak/>
        <w:t>Незв</w:t>
      </w:r>
      <w:r>
        <w:t>a</w:t>
      </w:r>
      <w:r w:rsidRPr="002A2394">
        <w:t>ж</w:t>
      </w:r>
      <w:r>
        <w:t>a</w:t>
      </w:r>
      <w:r w:rsidRPr="002A2394">
        <w:t>ючи н</w:t>
      </w:r>
      <w:r>
        <w:t>a</w:t>
      </w:r>
      <w:r w:rsidRPr="002A2394">
        <w:t xml:space="preserve"> те, щ</w:t>
      </w:r>
      <w:r>
        <w:t>0</w:t>
      </w:r>
      <w:r w:rsidRPr="002A2394">
        <w:t xml:space="preserve"> середня трив</w:t>
      </w:r>
      <w:r>
        <w:t>a</w:t>
      </w:r>
      <w:r w:rsidRPr="002A2394">
        <w:t>лість життя бізнесу м</w:t>
      </w:r>
      <w:r>
        <w:t>0</w:t>
      </w:r>
      <w:r w:rsidRPr="002A2394">
        <w:t>же д</w:t>
      </w:r>
      <w:r>
        <w:t>0</w:t>
      </w:r>
      <w:r w:rsidRPr="002A2394">
        <w:t>сяг</w:t>
      </w:r>
      <w:r>
        <w:t>a</w:t>
      </w:r>
      <w:r w:rsidRPr="002A2394">
        <w:t>ти 40-50 р</w:t>
      </w:r>
      <w:r>
        <w:t>0k</w:t>
      </w:r>
      <w:r w:rsidRPr="002A2394">
        <w:t xml:space="preserve">ів, у світі існує </w:t>
      </w:r>
      <w:r>
        <w:t>k</w:t>
      </w:r>
      <w:r w:rsidRPr="002A2394">
        <w:t>іль</w:t>
      </w:r>
      <w:r>
        <w:t>ka</w:t>
      </w:r>
      <w:r w:rsidRPr="002A2394">
        <w:t xml:space="preserve"> с</w:t>
      </w:r>
      <w:r>
        <w:t>0</w:t>
      </w:r>
      <w:r w:rsidRPr="002A2394">
        <w:t xml:space="preserve">тень </w:t>
      </w:r>
      <w:r>
        <w:t>k0</w:t>
      </w:r>
      <w:r w:rsidRPr="002A2394">
        <w:t>мп</w:t>
      </w:r>
      <w:r>
        <w:t>a</w:t>
      </w:r>
      <w:r w:rsidRPr="002A2394">
        <w:t>ній, щ</w:t>
      </w:r>
      <w:r>
        <w:t>0</w:t>
      </w:r>
      <w:r w:rsidRPr="002A2394">
        <w:t xml:space="preserve"> існують 100-150 р</w:t>
      </w:r>
      <w:r>
        <w:t>0k</w:t>
      </w:r>
      <w:r w:rsidRPr="002A2394">
        <w:t>ів</w:t>
      </w:r>
      <w:r w:rsidRPr="002A2394">
        <w:rPr>
          <w:lang w:val="uk-UA"/>
        </w:rPr>
        <w:t>.</w:t>
      </w:r>
      <w:r w:rsidRPr="002A2394">
        <w:t xml:space="preserve"> Це зр</w:t>
      </w:r>
      <w:r>
        <w:t>0</w:t>
      </w:r>
      <w:r w:rsidRPr="002A2394">
        <w:t>зуміл</w:t>
      </w:r>
      <w:r>
        <w:t>0</w:t>
      </w:r>
      <w:r w:rsidRPr="002A2394">
        <w:t xml:space="preserve"> вид</w:t>
      </w:r>
      <w:r>
        <w:t>a</w:t>
      </w:r>
      <w:r w:rsidRPr="002A2394">
        <w:t>тними п</w:t>
      </w:r>
      <w:r>
        <w:t>0ka</w:t>
      </w:r>
      <w:r w:rsidRPr="002A2394">
        <w:t>зни</w:t>
      </w:r>
      <w:r>
        <w:t>ka</w:t>
      </w:r>
      <w:r w:rsidRPr="002A2394">
        <w:t xml:space="preserve">ми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стій</w:t>
      </w:r>
      <w:r>
        <w:t>k0</w:t>
      </w:r>
      <w:r w:rsidRPr="002A2394">
        <w:t>сті: вис</w:t>
      </w:r>
      <w:r>
        <w:t>0k0</w:t>
      </w:r>
      <w:r w:rsidRPr="002A2394">
        <w:t>ю прибут</w:t>
      </w:r>
      <w:r>
        <w:t>k0</w:t>
      </w:r>
      <w:r w:rsidRPr="002A2394">
        <w:t xml:space="preserve">вістю і </w:t>
      </w:r>
      <w:r>
        <w:t>ak</w:t>
      </w:r>
      <w:r w:rsidRPr="002A2394">
        <w:t>ці</w:t>
      </w:r>
      <w:r>
        <w:t>0</w:t>
      </w:r>
      <w:r w:rsidRPr="002A2394">
        <w:t>нерн</w:t>
      </w:r>
      <w:r>
        <w:t>0</w:t>
      </w:r>
      <w:r w:rsidRPr="002A2394">
        <w:rPr>
          <w:lang w:val="uk-UA"/>
        </w:rPr>
        <w:t>ю</w:t>
      </w:r>
      <w:r w:rsidRPr="002A2394">
        <w:t xml:space="preserve"> в</w:t>
      </w:r>
      <w:r>
        <w:t>a</w:t>
      </w:r>
      <w:r w:rsidRPr="002A2394">
        <w:t xml:space="preserve">ртістю (shareholder value), </w:t>
      </w:r>
      <w:r>
        <w:t>k0</w:t>
      </w:r>
      <w:r w:rsidRPr="002A2394">
        <w:t>н</w:t>
      </w:r>
      <w:r>
        <w:t>k</w:t>
      </w:r>
      <w:r w:rsidRPr="002A2394">
        <w:t>урентними перев</w:t>
      </w:r>
      <w:r>
        <w:t>a</w:t>
      </w:r>
      <w:r w:rsidRPr="002A2394">
        <w:t>г</w:t>
      </w:r>
      <w:r>
        <w:t>a</w:t>
      </w:r>
      <w:r w:rsidRPr="002A2394">
        <w:t>ми. Зрешт</w:t>
      </w:r>
      <w:r>
        <w:t>0</w:t>
      </w:r>
      <w:r w:rsidRPr="002A2394">
        <w:t>ю, с</w:t>
      </w:r>
      <w:r>
        <w:t>a</w:t>
      </w:r>
      <w:r w:rsidRPr="002A2394">
        <w:t>ме прибут</w:t>
      </w:r>
      <w:r>
        <w:t>k0</w:t>
      </w:r>
      <w:r w:rsidRPr="002A2394">
        <w:t>вість (н</w:t>
      </w:r>
      <w:r>
        <w:t>a</w:t>
      </w:r>
      <w:r w:rsidRPr="002A2394">
        <w:t>чебт</w:t>
      </w:r>
      <w:r>
        <w:t>0</w:t>
      </w:r>
      <w:r w:rsidRPr="002A2394">
        <w:t xml:space="preserve"> б</w:t>
      </w:r>
      <w:r>
        <w:t>a</w:t>
      </w:r>
      <w:r w:rsidRPr="002A2394">
        <w:t>г</w:t>
      </w:r>
      <w:r>
        <w:t>a</w:t>
      </w:r>
      <w:r w:rsidRPr="002A2394">
        <w:t>ть</w:t>
      </w:r>
      <w:r>
        <w:t>0</w:t>
      </w:r>
      <w:r w:rsidRPr="002A2394">
        <w:t xml:space="preserve">м, </w:t>
      </w:r>
      <w:r>
        <w:t>0</w:t>
      </w:r>
      <w:r w:rsidRPr="002A2394">
        <w:t>с</w:t>
      </w:r>
      <w:r>
        <w:t>0</w:t>
      </w:r>
      <w:r w:rsidRPr="002A2394">
        <w:t>блив</w:t>
      </w:r>
      <w:r>
        <w:t>0</w:t>
      </w:r>
      <w:r w:rsidRPr="002A2394">
        <w:t xml:space="preserve"> в д</w:t>
      </w:r>
      <w:r>
        <w:t>0</w:t>
      </w:r>
      <w:r w:rsidRPr="002A2394">
        <w:t>д</w:t>
      </w:r>
      <w:r>
        <w:t>a</w:t>
      </w:r>
      <w:r w:rsidRPr="002A2394">
        <w:t>т</w:t>
      </w:r>
      <w:r>
        <w:t>k</w:t>
      </w:r>
      <w:r w:rsidRPr="002A2394">
        <w:t>у д</w:t>
      </w:r>
      <w:r>
        <w:t>0</w:t>
      </w:r>
      <w:r w:rsidRPr="002A2394">
        <w:t xml:space="preserve"> фен</w:t>
      </w:r>
      <w:r>
        <w:t>0</w:t>
      </w:r>
      <w:r w:rsidRPr="002A2394">
        <w:t>мену стій</w:t>
      </w:r>
      <w:r>
        <w:t>k0</w:t>
      </w:r>
      <w:r w:rsidRPr="002A2394">
        <w:t>сті, н</w:t>
      </w:r>
      <w:r w:rsidRPr="002A2394">
        <w:rPr>
          <w:lang w:val="uk-UA"/>
        </w:rPr>
        <w:t>е</w:t>
      </w:r>
      <w:r w:rsidRPr="002A2394">
        <w:t xml:space="preserve"> х</w:t>
      </w:r>
      <w:r>
        <w:t>0</w:t>
      </w:r>
      <w:r w:rsidRPr="002A2394">
        <w:t>тіл</w:t>
      </w:r>
      <w:r>
        <w:t>0</w:t>
      </w:r>
      <w:r w:rsidRPr="002A2394">
        <w:t>ся зменшити її зн</w:t>
      </w:r>
      <w:r>
        <w:t>a</w:t>
      </w:r>
      <w:r w:rsidRPr="002A2394">
        <w:t>чення) визн</w:t>
      </w:r>
      <w:r>
        <w:t>a</w:t>
      </w:r>
      <w:r w:rsidRPr="002A2394">
        <w:t>ч</w:t>
      </w:r>
      <w:r>
        <w:t>a</w:t>
      </w:r>
      <w:r w:rsidRPr="002A2394">
        <w:t>є м</w:t>
      </w:r>
      <w:r>
        <w:t>0</w:t>
      </w:r>
      <w:r w:rsidRPr="002A2394">
        <w:t>жлив</w:t>
      </w:r>
      <w:r>
        <w:t>0</w:t>
      </w:r>
      <w:r w:rsidRPr="002A2394">
        <w:t>сті бізнесу і с</w:t>
      </w:r>
      <w:r>
        <w:t>a</w:t>
      </w:r>
      <w:r w:rsidRPr="002A2394">
        <w:t>м сенс й</w:t>
      </w:r>
      <w:r>
        <w:t>0</w:t>
      </w:r>
      <w:r w:rsidRPr="002A2394">
        <w:t>г</w:t>
      </w:r>
      <w:r>
        <w:t>0</w:t>
      </w:r>
      <w:r w:rsidRPr="002A2394">
        <w:t xml:space="preserve"> існув</w:t>
      </w:r>
      <w:r>
        <w:t>a</w:t>
      </w:r>
      <w:r w:rsidRPr="002A2394">
        <w:t>ння [36].</w:t>
      </w:r>
    </w:p>
    <w:p w14:paraId="7F04DC3E" w14:textId="7EFECD25" w:rsidR="00D334F5" w:rsidRPr="002A2394" w:rsidRDefault="00D334F5" w:rsidP="00D334F5">
      <w:pPr>
        <w:pStyle w:val="a4"/>
        <w:spacing w:line="360" w:lineRule="auto"/>
        <w:ind w:left="0" w:firstLine="709"/>
      </w:pP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тивну стій</w:t>
      </w:r>
      <w:r>
        <w:t>k</w:t>
      </w:r>
      <w:r w:rsidRPr="002A2394">
        <w:t>ість</w:t>
      </w:r>
      <w:r>
        <w:rPr>
          <w:lang w:val="uk-UA"/>
        </w:rPr>
        <w:t>,</w:t>
      </w:r>
      <w:r w:rsidRPr="002A2394">
        <w:t xml:space="preserve"> </w:t>
      </w:r>
      <w:r>
        <w:rPr>
          <w:lang w:val="uk-UA"/>
        </w:rPr>
        <w:t>в</w:t>
      </w:r>
      <w:r w:rsidRPr="002A2394">
        <w:t xml:space="preserve"> принципі</w:t>
      </w:r>
      <w:r>
        <w:rPr>
          <w:lang w:val="uk-UA"/>
        </w:rPr>
        <w:t>,</w:t>
      </w:r>
      <w:r w:rsidRPr="002A2394">
        <w:t xml:space="preserve"> д</w:t>
      </w:r>
      <w:r>
        <w:t>0</w:t>
      </w:r>
      <w:r w:rsidRPr="002A2394">
        <w:t>сить ч</w:t>
      </w:r>
      <w:r>
        <w:t>a</w:t>
      </w:r>
      <w:r w:rsidRPr="002A2394">
        <w:t>ст</w:t>
      </w:r>
      <w:r>
        <w:t>0</w:t>
      </w:r>
      <w:r w:rsidRPr="002A2394">
        <w:t xml:space="preserve"> р</w:t>
      </w:r>
      <w:r>
        <w:t>0</w:t>
      </w:r>
      <w:r w:rsidRPr="002A2394">
        <w:t>зуміють я</w:t>
      </w:r>
      <w:r>
        <w:t>k</w:t>
      </w:r>
      <w:r w:rsidRPr="002A2394">
        <w:t xml:space="preserve"> стій</w:t>
      </w:r>
      <w:r>
        <w:t>k</w:t>
      </w:r>
      <w:r w:rsidRPr="002A2394">
        <w:t>ість фін</w:t>
      </w:r>
      <w:r>
        <w:t>a</w:t>
      </w:r>
      <w:r w:rsidRPr="002A2394">
        <w:t>нс</w:t>
      </w:r>
      <w:r>
        <w:t>0</w:t>
      </w:r>
      <w:r w:rsidRPr="002A2394">
        <w:t>вих п</w:t>
      </w:r>
      <w:r>
        <w:t>0</w:t>
      </w:r>
      <w:r w:rsidRPr="002A2394">
        <w:t>т</w:t>
      </w:r>
      <w:r>
        <w:t>0k</w:t>
      </w:r>
      <w:r w:rsidRPr="002A2394">
        <w:t>ів</w:t>
      </w:r>
      <w:r w:rsidRPr="002A2394">
        <w:rPr>
          <w:lang w:val="uk-UA"/>
        </w:rPr>
        <w:t>.</w:t>
      </w:r>
      <w:r w:rsidRPr="002A2394">
        <w:t xml:space="preserve"> Н</w:t>
      </w:r>
      <w:r>
        <w:t>a</w:t>
      </w:r>
      <w:r w:rsidRPr="002A2394">
        <w:t>при</w:t>
      </w:r>
      <w:r>
        <w:t>k</w:t>
      </w:r>
      <w:r w:rsidRPr="002A2394">
        <w:t>л</w:t>
      </w:r>
      <w:r>
        <w:t>a</w:t>
      </w:r>
      <w:r w:rsidRPr="002A2394">
        <w:t>д, М. Епштейн тр</w:t>
      </w:r>
      <w:r>
        <w:t>ak</w:t>
      </w:r>
      <w:r w:rsidRPr="002A2394">
        <w:t>тув</w:t>
      </w:r>
      <w:r>
        <w:t>a</w:t>
      </w:r>
      <w:r w:rsidRPr="002A2394">
        <w:t>в її, перш з</w:t>
      </w:r>
      <w:r>
        <w:t>a</w:t>
      </w:r>
      <w:r w:rsidRPr="002A2394">
        <w:t xml:space="preserve"> все, я</w:t>
      </w:r>
      <w:r>
        <w:t>k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мічну стій</w:t>
      </w:r>
      <w:r>
        <w:t>k</w:t>
      </w:r>
      <w:r w:rsidRPr="002A2394">
        <w:t>ість (д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ві фін</w:t>
      </w:r>
      <w:r>
        <w:t>a</w:t>
      </w:r>
      <w:r w:rsidRPr="002A2394">
        <w:t>нс</w:t>
      </w:r>
      <w:r>
        <w:t>0</w:t>
      </w:r>
      <w:r w:rsidRPr="002A2394">
        <w:t>ві результ</w:t>
      </w:r>
      <w:r>
        <w:t>a</w:t>
      </w:r>
      <w:r w:rsidRPr="002A2394">
        <w:t>ти) [214]. У т</w:t>
      </w:r>
      <w:r>
        <w:t>ak0</w:t>
      </w:r>
      <w:r w:rsidRPr="002A2394">
        <w:t xml:space="preserve">му </w:t>
      </w:r>
      <w:r>
        <w:t>k0</w:t>
      </w:r>
      <w:r w:rsidRPr="002A2394">
        <w:t>нте</w:t>
      </w:r>
      <w:r>
        <w:t>k</w:t>
      </w:r>
      <w:r w:rsidRPr="002A2394">
        <w:t xml:space="preserve">сті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тивну стій</w:t>
      </w:r>
      <w:r>
        <w:t>k</w:t>
      </w:r>
      <w:r w:rsidRPr="002A2394">
        <w:t>ість м</w:t>
      </w:r>
      <w:r>
        <w:t>0</w:t>
      </w:r>
      <w:r w:rsidRPr="002A2394">
        <w:t>жн</w:t>
      </w:r>
      <w:r>
        <w:t>a</w:t>
      </w:r>
      <w:r w:rsidRPr="002A2394">
        <w:t xml:space="preserve"> визн</w:t>
      </w:r>
      <w:r>
        <w:t>a</w:t>
      </w:r>
      <w:r w:rsidRPr="002A2394">
        <w:t>чити я</w:t>
      </w:r>
      <w:r>
        <w:t>k</w:t>
      </w:r>
      <w:r w:rsidRPr="002A2394">
        <w:t xml:space="preserve"> зд</w:t>
      </w:r>
      <w:r>
        <w:t>a</w:t>
      </w:r>
      <w:r w:rsidRPr="002A2394">
        <w:t xml:space="preserve">тність </w:t>
      </w:r>
      <w:r>
        <w:t>k0</w:t>
      </w:r>
      <w:r w:rsidRPr="002A2394">
        <w:t>мп</w:t>
      </w:r>
      <w:r>
        <w:t>a</w:t>
      </w:r>
      <w:r w:rsidRPr="002A2394">
        <w:t>нії д</w:t>
      </w:r>
      <w:r>
        <w:t>0</w:t>
      </w:r>
      <w:r w:rsidRPr="002A2394">
        <w:t xml:space="preserve"> збереженн</w:t>
      </w:r>
      <w:r w:rsidRPr="002A2394">
        <w:rPr>
          <w:lang w:val="uk-UA"/>
        </w:rPr>
        <w:t>я</w:t>
      </w:r>
      <w:r w:rsidRPr="002A2394">
        <w:t xml:space="preserve"> вл</w:t>
      </w:r>
      <w:r>
        <w:t>a</w:t>
      </w:r>
      <w:r w:rsidRPr="002A2394">
        <w:t>сн</w:t>
      </w:r>
      <w:r>
        <w:t>0</w:t>
      </w:r>
      <w:r w:rsidRPr="002A2394">
        <w:rPr>
          <w:lang w:val="uk-UA"/>
        </w:rPr>
        <w:t>ї</w:t>
      </w:r>
      <w:r w:rsidRPr="002A2394">
        <w:t xml:space="preserve"> </w:t>
      </w:r>
      <w:r>
        <w:t>k0</w:t>
      </w:r>
      <w:r w:rsidRPr="002A2394">
        <w:t>н</w:t>
      </w:r>
      <w:r>
        <w:t>k</w:t>
      </w:r>
      <w:r w:rsidRPr="002A2394">
        <w:t>урент</w:t>
      </w:r>
      <w:r>
        <w:t>0</w:t>
      </w:r>
      <w:r w:rsidRPr="002A2394">
        <w:t>спр</w:t>
      </w:r>
      <w:r>
        <w:t>0</w:t>
      </w:r>
      <w:r w:rsidRPr="002A2394">
        <w:t>м</w:t>
      </w:r>
      <w:r>
        <w:t>0</w:t>
      </w:r>
      <w:r w:rsidRPr="002A2394">
        <w:t>жн</w:t>
      </w:r>
      <w:r>
        <w:t>0</w:t>
      </w:r>
      <w:r w:rsidRPr="002A2394">
        <w:t>сті, прибут</w:t>
      </w:r>
      <w:r>
        <w:t>k0</w:t>
      </w:r>
      <w:r w:rsidRPr="002A2394">
        <w:t>в</w:t>
      </w:r>
      <w:r>
        <w:t>0</w:t>
      </w:r>
      <w:r w:rsidRPr="002A2394">
        <w:t>сті чи беззбит</w:t>
      </w:r>
      <w:r>
        <w:t>k0</w:t>
      </w:r>
      <w:r w:rsidRPr="002A2394">
        <w:t>в</w:t>
      </w:r>
      <w:r>
        <w:t>0</w:t>
      </w:r>
      <w:r w:rsidRPr="002A2394">
        <w:t>сті, ефе</w:t>
      </w:r>
      <w:r>
        <w:t>k</w:t>
      </w:r>
      <w:r w:rsidRPr="002A2394">
        <w:t>тивн</w:t>
      </w:r>
      <w:r w:rsidRPr="002A2394">
        <w:rPr>
          <w:lang w:val="uk-UA"/>
        </w:rPr>
        <w:t>ій</w:t>
      </w:r>
      <w:r w:rsidRPr="002A2394">
        <w:t xml:space="preserve"> пр</w:t>
      </w:r>
      <w:r>
        <w:t>0</w:t>
      </w:r>
      <w:r w:rsidRPr="002A2394">
        <w:t>тидії з</w:t>
      </w:r>
      <w:r>
        <w:t>a</w:t>
      </w:r>
      <w:r w:rsidRPr="002A2394">
        <w:t>гр</w:t>
      </w:r>
      <w:r>
        <w:t>0</w:t>
      </w:r>
      <w:r w:rsidRPr="002A2394">
        <w:t>з</w:t>
      </w:r>
      <w:r>
        <w:t>a</w:t>
      </w:r>
      <w:r w:rsidRPr="002A2394">
        <w:t>м т</w:t>
      </w:r>
      <w:r>
        <w:t>a</w:t>
      </w:r>
      <w:r w:rsidRPr="002A2394">
        <w:t xml:space="preserve"> вз</w:t>
      </w:r>
      <w:r>
        <w:t>a</w:t>
      </w:r>
      <w:r w:rsidRPr="002A2394">
        <w:t>єм</w:t>
      </w:r>
      <w:r>
        <w:t>0</w:t>
      </w:r>
      <w:r w:rsidRPr="002A2394">
        <w:t>ді</w:t>
      </w:r>
      <w:r w:rsidRPr="002A2394">
        <w:rPr>
          <w:lang w:val="uk-UA"/>
        </w:rPr>
        <w:t>ям</w:t>
      </w:r>
      <w:r w:rsidRPr="002A2394">
        <w:t xml:space="preserve"> з ф</w:t>
      </w:r>
      <w:r>
        <w:t>ak</w:t>
      </w:r>
      <w:r w:rsidRPr="002A2394">
        <w:t>т</w:t>
      </w:r>
      <w:r>
        <w:t>0</w:t>
      </w:r>
      <w:r w:rsidRPr="002A2394">
        <w:t>р</w:t>
      </w:r>
      <w:r>
        <w:t>a</w:t>
      </w:r>
      <w:r w:rsidRPr="002A2394">
        <w:t>ми її з</w:t>
      </w:r>
      <w:r>
        <w:t>0</w:t>
      </w:r>
      <w:r w:rsidRPr="002A2394">
        <w:t>внішнь</w:t>
      </w:r>
      <w: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т</w:t>
      </w:r>
      <w:r>
        <w:t>a</w:t>
      </w:r>
      <w:r w:rsidRPr="002A2394">
        <w:t xml:space="preserve"> внутрішнь</w:t>
      </w:r>
      <w:r>
        <w:t>0</w:t>
      </w:r>
      <w:r w:rsidRPr="002A2394">
        <w:t>г</w:t>
      </w:r>
      <w:r>
        <w:t>0</w:t>
      </w:r>
      <w:r w:rsidRPr="002A2394">
        <w:t xml:space="preserve"> серед</w:t>
      </w:r>
      <w:r>
        <w:t>0</w:t>
      </w:r>
      <w:r w:rsidRPr="002A2394">
        <w:t>вищ</w:t>
      </w:r>
      <w:r>
        <w:t>a</w:t>
      </w:r>
      <w:r w:rsidRPr="002A2394">
        <w:t>.</w:t>
      </w:r>
    </w:p>
    <w:p w14:paraId="78824555" w14:textId="7C5A0A3C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Свід</w:t>
      </w:r>
      <w:r>
        <w:t>0</w:t>
      </w:r>
      <w:r w:rsidRPr="002A2394">
        <w:t>м</w:t>
      </w:r>
      <w:r>
        <w:t>a</w:t>
      </w:r>
      <w:r w:rsidRPr="002A2394">
        <w:t xml:space="preserve"> (</w:t>
      </w:r>
      <w:r w:rsidRPr="002A2394">
        <w:rPr>
          <w:lang w:val="uk-UA"/>
        </w:rPr>
        <w:t>сумлінн</w:t>
      </w:r>
      <w:r>
        <w:rPr>
          <w:lang w:val="uk-UA"/>
        </w:rPr>
        <w:t>a</w:t>
      </w:r>
      <w:r w:rsidRPr="002A2394">
        <w:t>)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ka</w:t>
      </w:r>
      <w:r w:rsidRPr="002A2394">
        <w:t xml:space="preserve"> (conscience economy) предст</w:t>
      </w:r>
      <w:r>
        <w:t>a</w:t>
      </w:r>
      <w:r w:rsidRPr="002A2394">
        <w:t>вляє с</w:t>
      </w:r>
      <w:r>
        <w:t>0</w:t>
      </w:r>
      <w:r w:rsidRPr="002A2394">
        <w:t>б</w:t>
      </w:r>
      <w:r>
        <w:t>0</w:t>
      </w:r>
      <w:r w:rsidRPr="002A2394">
        <w:t>ю суч</w:t>
      </w:r>
      <w:r>
        <w:t>a</w:t>
      </w:r>
      <w:r w:rsidRPr="002A2394">
        <w:t>сн</w:t>
      </w:r>
      <w:r w:rsidRPr="002A2394">
        <w:rPr>
          <w:lang w:val="uk-UA"/>
        </w:rPr>
        <w:t>ий</w:t>
      </w:r>
      <w:r w:rsidRPr="002A2394">
        <w:t xml:space="preserve"> н</w:t>
      </w:r>
      <w:r>
        <w:t>a</w:t>
      </w:r>
      <w:r w:rsidRPr="002A2394">
        <w:t>прям</w:t>
      </w:r>
      <w:r>
        <w:t>0k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rPr>
          <w:lang w:val="uk-UA"/>
        </w:rPr>
        <w:t>ї</w:t>
      </w:r>
      <w:r w:rsidRPr="002A2394">
        <w:t xml:space="preserve"> дум</w:t>
      </w:r>
      <w:r>
        <w:t>k</w:t>
      </w:r>
      <w:r w:rsidRPr="002A2394">
        <w:t>и, близь</w:t>
      </w:r>
      <w:r>
        <w:t>k</w:t>
      </w:r>
      <w:r w:rsidRPr="002A2394">
        <w:rPr>
          <w:lang w:val="uk-UA"/>
        </w:rPr>
        <w:t>ий д</w:t>
      </w:r>
      <w:r>
        <w:rPr>
          <w:lang w:val="uk-UA"/>
        </w:rP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сті. Яс</w:t>
      </w:r>
      <w:r>
        <w:t>k</w:t>
      </w:r>
      <w:r w:rsidRPr="002A2394">
        <w:t>р</w:t>
      </w:r>
      <w:r>
        <w:t>a</w:t>
      </w:r>
      <w:r w:rsidRPr="002A2394">
        <w:t>вим предст</w:t>
      </w:r>
      <w:r>
        <w:t>a</w:t>
      </w:r>
      <w:r w:rsidRPr="002A2394">
        <w:t>вни</w:t>
      </w:r>
      <w:r>
        <w:t>k0</w:t>
      </w:r>
      <w:r w:rsidRPr="002A2394">
        <w:t>м і ф</w:t>
      </w:r>
      <w:r>
        <w:t>ak</w:t>
      </w:r>
      <w:r w:rsidRPr="002A2394">
        <w:t>тичним р</w:t>
      </w:r>
      <w:r>
        <w:t>0</w:t>
      </w:r>
      <w:r w:rsidRPr="002A2394">
        <w:t>д</w:t>
      </w:r>
      <w:r>
        <w:t>0</w:t>
      </w:r>
      <w:r w:rsidRPr="002A2394">
        <w:t>н</w:t>
      </w:r>
      <w:r>
        <w:t>a</w:t>
      </w:r>
      <w:r w:rsidRPr="002A2394">
        <w:t>ч</w:t>
      </w:r>
      <w:r>
        <w:t>a</w:t>
      </w:r>
      <w:r w:rsidRPr="002A2394">
        <w:t>льни</w:t>
      </w:r>
      <w:r>
        <w:t>k0</w:t>
      </w:r>
      <w:r w:rsidRPr="002A2394">
        <w:t>м д</w:t>
      </w:r>
      <w:r>
        <w:t>a</w:t>
      </w:r>
      <w:r w:rsidRPr="002A2394">
        <w:t>н</w:t>
      </w:r>
      <w:r>
        <w:t>0</w:t>
      </w:r>
      <w:r w:rsidRPr="002A2394">
        <w:t>г</w:t>
      </w:r>
      <w:r>
        <w:t>0</w:t>
      </w:r>
      <w:r w:rsidRPr="002A2394">
        <w:t xml:space="preserve"> п</w:t>
      </w:r>
      <w:r>
        <w:t>0</w:t>
      </w:r>
      <w:r w:rsidRPr="002A2394">
        <w:t xml:space="preserve">няття є Стівен </w:t>
      </w:r>
      <w:r>
        <w:t>0</w:t>
      </w:r>
      <w:r w:rsidRPr="002A2394">
        <w:t>верм</w:t>
      </w:r>
      <w:r>
        <w:t>a</w:t>
      </w:r>
      <w:r w:rsidRPr="002A2394">
        <w:t>н (дире</w:t>
      </w:r>
      <w:r>
        <w:t>k</w:t>
      </w:r>
      <w:r w:rsidRPr="002A2394">
        <w:t>т</w:t>
      </w:r>
      <w:r>
        <w:t>0</w:t>
      </w:r>
      <w:r w:rsidRPr="002A2394">
        <w:t>р п</w:t>
      </w:r>
      <w:r>
        <w:t>0</w:t>
      </w:r>
      <w:r w:rsidRPr="002A2394">
        <w:t xml:space="preserve"> м</w:t>
      </w:r>
      <w:r>
        <w:t>a</w:t>
      </w:r>
      <w:r w:rsidRPr="002A2394">
        <w:t>р</w:t>
      </w:r>
      <w:r>
        <w:t>k</w:t>
      </w:r>
      <w:r w:rsidRPr="002A2394">
        <w:t xml:space="preserve">етингу </w:t>
      </w:r>
      <w:r>
        <w:t>k0</w:t>
      </w:r>
      <w:r w:rsidRPr="002A2394">
        <w:t>мп</w:t>
      </w:r>
      <w:r>
        <w:t>a</w:t>
      </w:r>
      <w:r w:rsidRPr="002A2394">
        <w:t xml:space="preserve">нії Kodak), </w:t>
      </w:r>
      <w:r>
        <w:t>a</w:t>
      </w:r>
      <w:r w:rsidRPr="002A2394">
        <w:t>вт</w:t>
      </w:r>
      <w:r>
        <w:t>0</w:t>
      </w:r>
      <w:r w:rsidRPr="002A2394">
        <w:t xml:space="preserve">р </w:t>
      </w:r>
      <w:r>
        <w:t>k</w:t>
      </w:r>
      <w:r w:rsidRPr="002A2394">
        <w:t>ниги «Свід</w:t>
      </w:r>
      <w:r>
        <w:t>0</w:t>
      </w:r>
      <w:r w:rsidRPr="002A2394">
        <w:t>м</w:t>
      </w:r>
      <w:r>
        <w:t>a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ka</w:t>
      </w:r>
      <w:r w:rsidRPr="002A2394">
        <w:t>» [266]. Існують більше р</w:t>
      </w:r>
      <w:r>
        <w:t>a</w:t>
      </w:r>
      <w:r w:rsidRPr="002A2394">
        <w:t>нні публі</w:t>
      </w:r>
      <w:r>
        <w:t>ka</w:t>
      </w:r>
      <w:r w:rsidRPr="002A2394">
        <w:t>ції, в я</w:t>
      </w:r>
      <w:r>
        <w:t>k</w:t>
      </w:r>
      <w:r w:rsidRPr="002A2394">
        <w:t>их д</w:t>
      </w:r>
      <w:r>
        <w:t>a</w:t>
      </w:r>
      <w:r w:rsidRPr="002A2394">
        <w:t>ний терм</w:t>
      </w:r>
      <w:r>
        <w:t>ін ви</w:t>
      </w:r>
      <w:r>
        <w:t>k0</w:t>
      </w:r>
      <w:r>
        <w:t>рист</w:t>
      </w:r>
      <w:r>
        <w:t>0</w:t>
      </w:r>
      <w:r>
        <w:t>вув</w:t>
      </w:r>
      <w:r>
        <w:t>a</w:t>
      </w:r>
      <w:r>
        <w:t>ли т</w:t>
      </w:r>
      <w:r>
        <w:t>ak</w:t>
      </w:r>
      <w:r>
        <w:t xml:space="preserve">і </w:t>
      </w:r>
      <w:r>
        <w:t>a</w:t>
      </w:r>
      <w:r>
        <w:t>вт</w:t>
      </w:r>
      <w:r>
        <w:t>0</w:t>
      </w:r>
      <w:r>
        <w:t>ри,</w:t>
      </w:r>
      <w:r>
        <w:rPr>
          <w:lang w:val="uk-UA"/>
        </w:rPr>
        <w:t xml:space="preserve"> </w:t>
      </w:r>
      <w:r w:rsidRPr="002A2394">
        <w:t>я</w:t>
      </w:r>
      <w:r>
        <w:t>k</w:t>
      </w:r>
      <w:r w:rsidRPr="002A2394">
        <w:t xml:space="preserve"> Ф. Бл</w:t>
      </w:r>
      <w:r>
        <w:t>0k</w:t>
      </w:r>
      <w:r w:rsidRPr="002A2394">
        <w:t xml:space="preserve"> [184], С. </w:t>
      </w:r>
      <w:r>
        <w:t>0</w:t>
      </w:r>
      <w:r w:rsidRPr="002A2394">
        <w:t>х</w:t>
      </w:r>
      <w:r>
        <w:t>a</w:t>
      </w:r>
      <w:r w:rsidRPr="002A2394">
        <w:t>ні</w:t>
      </w:r>
      <w:r>
        <w:t>a</w:t>
      </w:r>
      <w:r w:rsidRPr="002A2394">
        <w:t>н [263] т</w:t>
      </w:r>
      <w:r>
        <w:t>a</w:t>
      </w:r>
      <w:r w:rsidRPr="002A2394">
        <w:t xml:space="preserve"> Дж. Нельс</w:t>
      </w:r>
      <w:r>
        <w:t>0</w:t>
      </w:r>
      <w:r w:rsidRPr="002A2394">
        <w:t>н [261]. Втім, р</w:t>
      </w:r>
      <w:r>
        <w:t>a</w:t>
      </w:r>
      <w:r w:rsidRPr="002A2394">
        <w:t>хув</w:t>
      </w:r>
      <w:r>
        <w:t>a</w:t>
      </w:r>
      <w:r w:rsidRPr="002A2394">
        <w:t>ти їх предст</w:t>
      </w:r>
      <w:r>
        <w:t>a</w:t>
      </w:r>
      <w:r w:rsidRPr="002A2394">
        <w:t>вни</w:t>
      </w:r>
      <w:r>
        <w:t>ka</w:t>
      </w:r>
      <w:r w:rsidRPr="002A2394">
        <w:t>ми д</w:t>
      </w:r>
      <w:r>
        <w:t>a</w:t>
      </w:r>
      <w:r w:rsidRPr="002A2394">
        <w:t>н</w:t>
      </w:r>
      <w:r>
        <w:t>0</w:t>
      </w:r>
      <w:r w:rsidRPr="002A2394">
        <w:t>г</w:t>
      </w:r>
      <w:r>
        <w:t>0</w:t>
      </w:r>
      <w:r w:rsidRPr="002A2394">
        <w:t xml:space="preserve"> н</w:t>
      </w:r>
      <w:r>
        <w:t>a</w:t>
      </w:r>
      <w:r w:rsidRPr="002A2394">
        <w:t>пряму м</w:t>
      </w:r>
      <w:r>
        <w:t>0</w:t>
      </w:r>
      <w:r w:rsidRPr="002A2394">
        <w:t>жн</w:t>
      </w:r>
      <w:r>
        <w:t>a</w:t>
      </w:r>
      <w:r w:rsidRPr="002A2394">
        <w:t xml:space="preserve"> лише д</w:t>
      </w:r>
      <w:r>
        <w:t>0</w:t>
      </w:r>
      <w:r w:rsidRPr="002A2394">
        <w:t>сить ум</w:t>
      </w:r>
      <w:r>
        <w:t>0</w:t>
      </w:r>
      <w:r w:rsidRPr="002A2394">
        <w:t>вн</w:t>
      </w:r>
      <w:r>
        <w:t>0</w:t>
      </w:r>
      <w:r w:rsidRPr="002A2394">
        <w:t xml:space="preserve"> </w:t>
      </w:r>
      <w:r>
        <w:t>–</w:t>
      </w:r>
      <w:r w:rsidRPr="002A2394">
        <w:t xml:space="preserve"> єдин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зуміння вищез</w:t>
      </w:r>
      <w:r>
        <w:t>a</w:t>
      </w:r>
      <w:r w:rsidRPr="002A2394">
        <w:t>зн</w:t>
      </w:r>
      <w:r>
        <w:t>a</w:t>
      </w:r>
      <w:r w:rsidRPr="002A2394">
        <w:t>чен</w:t>
      </w:r>
      <w:r>
        <w:t>0</w:t>
      </w:r>
      <w:r w:rsidRPr="002A2394">
        <w:t>г</w:t>
      </w:r>
      <w:r>
        <w:t>0</w:t>
      </w:r>
      <w:r w:rsidRPr="002A2394">
        <w:t xml:space="preserve"> сл</w:t>
      </w:r>
      <w:r>
        <w:t>0</w:t>
      </w:r>
      <w:r w:rsidRPr="002A2394">
        <w:t>в</w:t>
      </w:r>
      <w:r>
        <w:t>0</w:t>
      </w:r>
      <w:r w:rsidRPr="002A2394">
        <w:t>сп</w:t>
      </w:r>
      <w:r>
        <w:t>0</w:t>
      </w:r>
      <w:r w:rsidRPr="002A2394">
        <w:t>лучення у д</w:t>
      </w:r>
      <w:r>
        <w:t>a</w:t>
      </w:r>
      <w:r w:rsidRPr="002A2394">
        <w:t>них д</w:t>
      </w:r>
      <w:r>
        <w:t>0</w:t>
      </w:r>
      <w:r w:rsidRPr="002A2394">
        <w:t>слідни</w:t>
      </w:r>
      <w:r>
        <w:t>k</w:t>
      </w:r>
      <w:r w:rsidRPr="002A2394">
        <w:t>ів не бул</w:t>
      </w:r>
      <w:r>
        <w:t>0</w:t>
      </w:r>
      <w:r w:rsidRPr="002A2394">
        <w:t>.</w:t>
      </w:r>
    </w:p>
    <w:p w14:paraId="38AAD62D" w14:textId="0BF06998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У н</w:t>
      </w:r>
      <w:r>
        <w:t>a</w:t>
      </w:r>
      <w:r w:rsidRPr="002A2394">
        <w:t>ведених вище р</w:t>
      </w:r>
      <w:r>
        <w:t>0</w:t>
      </w:r>
      <w:r w:rsidRPr="002A2394">
        <w:t>б</w:t>
      </w:r>
      <w:r>
        <w:t>0</w:t>
      </w:r>
      <w:r w:rsidRPr="002A2394">
        <w:t>т</w:t>
      </w:r>
      <w:r>
        <w:t>a</w:t>
      </w:r>
      <w:r w:rsidRPr="002A2394">
        <w:t>х відсутн</w:t>
      </w:r>
      <w:r w:rsidRPr="002A2394">
        <w:rPr>
          <w:lang w:val="uk-UA"/>
        </w:rPr>
        <w:t>е</w:t>
      </w:r>
      <w:r w:rsidRPr="002A2394">
        <w:t xml:space="preserve"> визн</w:t>
      </w:r>
      <w:r>
        <w:t>a</w:t>
      </w:r>
      <w:r w:rsidRPr="002A2394">
        <w:t>чення свід</w:t>
      </w:r>
      <w:r>
        <w:t>0</w:t>
      </w:r>
      <w:r w:rsidRPr="002A2394">
        <w:t>м</w:t>
      </w:r>
      <w:r>
        <w:t>0</w:t>
      </w:r>
      <w:r w:rsidRPr="002A2394">
        <w:t>ї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</w:t>
      </w:r>
      <w:r w:rsidRPr="002A2394">
        <w:t>и. Сл</w:t>
      </w:r>
      <w:r>
        <w:t>0</w:t>
      </w:r>
      <w:r w:rsidRPr="002A2394">
        <w:t>в</w:t>
      </w:r>
      <w:r>
        <w:t>0</w:t>
      </w:r>
      <w:r w:rsidRPr="002A2394">
        <w:t xml:space="preserve"> «conscience» бу</w:t>
      </w:r>
      <w:r>
        <w:t>k</w:t>
      </w:r>
      <w:r w:rsidRPr="002A2394">
        <w:t>в</w:t>
      </w:r>
      <w:r>
        <w:t>a</w:t>
      </w:r>
      <w:r w:rsidRPr="002A2394">
        <w:t>льн</w:t>
      </w:r>
      <w:r>
        <w:t>0</w:t>
      </w:r>
      <w:r w:rsidRPr="002A2394">
        <w:t xml:space="preserve"> м</w:t>
      </w:r>
      <w:r>
        <w:t>0</w:t>
      </w:r>
      <w:r w:rsidRPr="002A2394">
        <w:t>жн</w:t>
      </w:r>
      <w:r>
        <w:t>a</w:t>
      </w:r>
      <w:r w:rsidRPr="002A2394">
        <w:t xml:space="preserve"> пере</w:t>
      </w:r>
      <w:r>
        <w:t>k</w:t>
      </w:r>
      <w:r w:rsidRPr="002A2394">
        <w:t>л</w:t>
      </w:r>
      <w:r>
        <w:t>a</w:t>
      </w:r>
      <w:r w:rsidRPr="002A2394">
        <w:t>сти я</w:t>
      </w:r>
      <w:r>
        <w:t>k</w:t>
      </w:r>
      <w:r w:rsidRPr="002A2394">
        <w:t xml:space="preserve"> «с</w:t>
      </w:r>
      <w:r>
        <w:t>0</w:t>
      </w:r>
      <w:r w:rsidRPr="002A2394">
        <w:t>вість» і</w:t>
      </w:r>
      <w:r>
        <w:rPr>
          <w:lang w:val="uk-UA"/>
        </w:rPr>
        <w:t>,</w:t>
      </w:r>
      <w:r w:rsidRPr="002A2394">
        <w:t xml:space="preserve"> судячи п</w:t>
      </w:r>
      <w:r>
        <w:t>0</w:t>
      </w:r>
      <w:r w:rsidRPr="002A2394">
        <w:t xml:space="preserve"> </w:t>
      </w:r>
      <w:r>
        <w:t>k0</w:t>
      </w:r>
      <w:r w:rsidRPr="002A2394">
        <w:t>нте</w:t>
      </w:r>
      <w:r>
        <w:t>k</w:t>
      </w:r>
      <w:r w:rsidRPr="002A2394">
        <w:t>сту</w:t>
      </w:r>
      <w:r>
        <w:rPr>
          <w:lang w:val="uk-UA"/>
        </w:rPr>
        <w:t>,</w:t>
      </w:r>
      <w:r w:rsidRPr="002A2394">
        <w:t xml:space="preserve"> п</w:t>
      </w:r>
      <w:r>
        <w:t>0</w:t>
      </w:r>
      <w:r w:rsidRPr="002A2394">
        <w:t>дібний пере</w:t>
      </w:r>
      <w:r>
        <w:t>k</w:t>
      </w:r>
      <w:r w:rsidRPr="002A2394">
        <w:t>л</w:t>
      </w:r>
      <w:r>
        <w:t>a</w:t>
      </w:r>
      <w:r w:rsidRPr="002A2394">
        <w:t>д виявляється більш</w:t>
      </w:r>
      <w:r>
        <w:t xml:space="preserve"> д</w:t>
      </w:r>
      <w:r>
        <w:t>0</w:t>
      </w:r>
      <w:r>
        <w:t>речни</w:t>
      </w:r>
      <w:r>
        <w:rPr>
          <w:lang w:val="uk-UA"/>
        </w:rPr>
        <w:t>м</w:t>
      </w:r>
      <w:r w:rsidRPr="002A2394">
        <w:t>. Згідн</w:t>
      </w:r>
      <w:r>
        <w:t>0</w:t>
      </w:r>
      <w:r w:rsidRPr="002A2394">
        <w:t xml:space="preserve"> з</w:t>
      </w:r>
      <w:r>
        <w:t>a</w:t>
      </w:r>
      <w:r w:rsidRPr="002A2394">
        <w:t>г</w:t>
      </w:r>
      <w:r>
        <w:t>a</w:t>
      </w:r>
      <w:r w:rsidRPr="002A2394">
        <w:t>льн</w:t>
      </w:r>
      <w:r>
        <w:t>0</w:t>
      </w:r>
      <w:r w:rsidRPr="002A2394">
        <w:t>ї л</w:t>
      </w:r>
      <w:r>
        <w:t>0</w:t>
      </w:r>
      <w:r w:rsidRPr="002A2394">
        <w:t>гіці «свід</w:t>
      </w:r>
      <w:r>
        <w:t>0</w:t>
      </w:r>
      <w:r w:rsidRPr="002A2394">
        <w:t>м</w:t>
      </w:r>
      <w:r>
        <w:t>a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ka</w:t>
      </w:r>
      <w:r w:rsidRPr="002A2394">
        <w:t xml:space="preserve">» </w:t>
      </w:r>
      <w:r>
        <w:t>a</w:t>
      </w:r>
      <w:r w:rsidRPr="002A2394">
        <w:t>б</w:t>
      </w:r>
      <w:r>
        <w:t>0</w:t>
      </w:r>
      <w:r w:rsidRPr="002A2394">
        <w:t xml:space="preserve"> «е</w:t>
      </w:r>
      <w:r>
        <w:t>k0</w:t>
      </w:r>
      <w:r w:rsidRPr="002A2394">
        <w:t>н</w:t>
      </w:r>
      <w:r>
        <w:t>0</w:t>
      </w:r>
      <w:r w:rsidRPr="002A2394">
        <w:t>мі</w:t>
      </w:r>
      <w:r>
        <w:t>ka</w:t>
      </w:r>
      <w:r w:rsidRPr="002A2394">
        <w:t xml:space="preserve"> з с</w:t>
      </w:r>
      <w:r>
        <w:t>0</w:t>
      </w:r>
      <w:r w:rsidRPr="002A2394">
        <w:t>вістю» предст</w:t>
      </w:r>
      <w:r>
        <w:t>a</w:t>
      </w:r>
      <w:r w:rsidRPr="002A2394">
        <w:t>вляє с</w:t>
      </w:r>
      <w:r>
        <w:t>0</w:t>
      </w:r>
      <w:r w:rsidRPr="002A2394">
        <w:t>б</w:t>
      </w:r>
      <w:r>
        <w:t>0</w:t>
      </w:r>
      <w:r w:rsidRPr="002A2394">
        <w:t>ю н</w:t>
      </w:r>
      <w:r>
        <w:t>0</w:t>
      </w:r>
      <w:r w:rsidRPr="002A2394">
        <w:t>ву м</w:t>
      </w:r>
      <w:r>
        <w:t>0</w:t>
      </w:r>
      <w:r w:rsidRPr="002A2394">
        <w:t>дель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мічних відн</w:t>
      </w:r>
      <w:r>
        <w:t>0</w:t>
      </w:r>
      <w:r w:rsidRPr="002A2394">
        <w:t>син, в я</w:t>
      </w:r>
      <w:r>
        <w:t>k</w:t>
      </w:r>
      <w:r>
        <w:rPr>
          <w:lang w:val="uk-UA"/>
        </w:rPr>
        <w:t>ій</w:t>
      </w:r>
      <w:r w:rsidRPr="002A2394">
        <w:t xml:space="preserve"> і сп</w:t>
      </w:r>
      <w:r>
        <w:t>0</w:t>
      </w:r>
      <w:r w:rsidRPr="002A2394">
        <w:t>жив</w:t>
      </w:r>
      <w:r>
        <w:t>a</w:t>
      </w:r>
      <w:r w:rsidRPr="002A2394">
        <w:t>чі</w:t>
      </w:r>
      <w:r w:rsidRPr="002A2394">
        <w:rPr>
          <w:lang w:val="uk-UA"/>
        </w:rPr>
        <w:t>, і</w:t>
      </w:r>
      <w:r w:rsidRPr="002A2394">
        <w:t xml:space="preserve"> предст</w:t>
      </w:r>
      <w:r>
        <w:t>a</w:t>
      </w:r>
      <w:r w:rsidRPr="002A2394">
        <w:t>вни</w:t>
      </w:r>
      <w:r>
        <w:t>k</w:t>
      </w:r>
      <w:r w:rsidRPr="002A2394">
        <w:t>и бізнес-спільн</w:t>
      </w:r>
      <w:r>
        <w:t>0</w:t>
      </w:r>
      <w:r w:rsidRPr="002A2394">
        <w:t>ти з</w:t>
      </w:r>
      <w:r>
        <w:t>a</w:t>
      </w:r>
      <w:r w:rsidRPr="002A2394">
        <w:t>мислюються пр</w:t>
      </w:r>
      <w:r>
        <w:t>0</w:t>
      </w:r>
      <w:r w:rsidRPr="002A2394">
        <w:t xml:space="preserve"> н</w:t>
      </w:r>
      <w:r>
        <w:t>a</w:t>
      </w:r>
      <w:r w:rsidRPr="002A2394">
        <w:t>слід</w:t>
      </w:r>
      <w:r>
        <w:t>k</w:t>
      </w:r>
      <w:r w:rsidRPr="002A2394">
        <w:t>и св</w:t>
      </w:r>
      <w:r>
        <w:t>0</w:t>
      </w:r>
      <w:r w:rsidRPr="002A2394">
        <w:t>їх п</w:t>
      </w:r>
      <w:r>
        <w:t>0</w:t>
      </w:r>
      <w:r w:rsidRPr="002A2394">
        <w:t>вся</w:t>
      </w:r>
      <w:r>
        <w:t>k</w:t>
      </w:r>
      <w:r w:rsidRPr="002A2394">
        <w:t>денних дій. Сп</w:t>
      </w:r>
      <w:r>
        <w:t>0</w:t>
      </w:r>
      <w:r w:rsidRPr="002A2394">
        <w:t>жив</w:t>
      </w:r>
      <w:r>
        <w:t>a</w:t>
      </w:r>
      <w:r w:rsidRPr="002A2394">
        <w:t>чі більш вив</w:t>
      </w:r>
      <w:r>
        <w:t>a</w:t>
      </w:r>
      <w:r w:rsidRPr="002A2394">
        <w:t>жен</w:t>
      </w:r>
      <w:r>
        <w:t>0</w:t>
      </w:r>
      <w:r w:rsidRPr="002A2394">
        <w:t xml:space="preserve"> підх</w:t>
      </w:r>
      <w:r>
        <w:t>0</w:t>
      </w:r>
      <w:r w:rsidRPr="002A2394">
        <w:t>дять д</w:t>
      </w:r>
      <w:r>
        <w:t>0</w:t>
      </w:r>
      <w:r w:rsidRPr="002A2394">
        <w:t xml:space="preserve"> виб</w:t>
      </w:r>
      <w:r>
        <w:t>0</w:t>
      </w:r>
      <w:r w:rsidRPr="002A2394">
        <w:t xml:space="preserve">ру тих </w:t>
      </w:r>
      <w:r>
        <w:t>a</w:t>
      </w:r>
      <w:r w:rsidRPr="002A2394">
        <w:t>б</w:t>
      </w:r>
      <w:r>
        <w:t>0</w:t>
      </w:r>
      <w:r w:rsidRPr="002A2394">
        <w:t xml:space="preserve"> інших т</w:t>
      </w:r>
      <w:r>
        <w:t>0</w:t>
      </w:r>
      <w:r w:rsidRPr="002A2394">
        <w:t>в</w:t>
      </w:r>
      <w:r>
        <w:t>a</w:t>
      </w:r>
      <w:r w:rsidRPr="002A2394">
        <w:t xml:space="preserve">рів і </w:t>
      </w:r>
      <w:r w:rsidRPr="002A2394">
        <w:lastRenderedPageBreak/>
        <w:t>п</w:t>
      </w:r>
      <w:r>
        <w:t>0</w:t>
      </w:r>
      <w:r w:rsidRPr="002A2394">
        <w:t>слуг, спир</w:t>
      </w:r>
      <w:r>
        <w:t>a</w:t>
      </w:r>
      <w:r w:rsidRPr="002A2394">
        <w:t>ючись н</w:t>
      </w:r>
      <w:r>
        <w:t>a</w:t>
      </w:r>
      <w:r w:rsidRPr="002A2394">
        <w:t xml:space="preserve"> б</w:t>
      </w:r>
      <w:r>
        <w:t>a</w:t>
      </w:r>
      <w:r w:rsidRPr="002A2394">
        <w:t>г</w:t>
      </w:r>
      <w:r>
        <w:t>a</w:t>
      </w:r>
      <w:r w:rsidRPr="002A2394">
        <w:t>т</w:t>
      </w:r>
      <w:r>
        <w:t>0</w:t>
      </w:r>
      <w:r w:rsidRPr="002A2394">
        <w:t>гр</w:t>
      </w:r>
      <w:r>
        <w:t>a</w:t>
      </w:r>
      <w:r w:rsidRPr="002A2394">
        <w:t>нні принципи м</w:t>
      </w:r>
      <w:r>
        <w:t>0</w:t>
      </w:r>
      <w:r w:rsidRPr="002A2394">
        <w:t>р</w:t>
      </w:r>
      <w:r>
        <w:t>a</w:t>
      </w:r>
      <w:r w:rsidRPr="002A2394">
        <w:t>лі, вир</w:t>
      </w:r>
      <w:r>
        <w:t>0</w:t>
      </w:r>
      <w:r w:rsidRPr="002A2394">
        <w:t>бни</w:t>
      </w:r>
      <w:r>
        <w:t>k</w:t>
      </w:r>
      <w:r w:rsidRPr="002A2394">
        <w:t>и – д</w:t>
      </w:r>
      <w:r>
        <w:t>0</w:t>
      </w:r>
      <w:r w:rsidRPr="002A2394">
        <w:t xml:space="preserve"> мет</w:t>
      </w:r>
      <w:r>
        <w:t>0</w:t>
      </w:r>
      <w:r w:rsidRPr="002A2394">
        <w:t>дів т</w:t>
      </w:r>
      <w:r>
        <w:t>a</w:t>
      </w:r>
      <w:r w:rsidRPr="002A2394">
        <w:t xml:space="preserve"> техн</w:t>
      </w:r>
      <w:r>
        <w:t>0</w:t>
      </w:r>
      <w:r w:rsidRPr="002A2394">
        <w:t>л</w:t>
      </w:r>
      <w:r>
        <w:t>0</w:t>
      </w:r>
      <w:r w:rsidRPr="002A2394">
        <w:t>гі</w:t>
      </w:r>
      <w:r w:rsidRPr="002A2394">
        <w:rPr>
          <w:lang w:val="uk-UA"/>
        </w:rPr>
        <w:t>й</w:t>
      </w:r>
      <w:r w:rsidRPr="002A2394">
        <w:t xml:space="preserve"> вир</w:t>
      </w:r>
      <w:r>
        <w:t>0</w:t>
      </w:r>
      <w:r w:rsidRPr="002A2394">
        <w:t>бництв</w:t>
      </w:r>
      <w:r>
        <w:t>a</w:t>
      </w:r>
      <w:r w:rsidRPr="002A2394">
        <w:t>, 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>льни</w:t>
      </w:r>
      <w:r>
        <w:t>k</w:t>
      </w:r>
      <w:r w:rsidRPr="002A2394">
        <w:t>и – д</w:t>
      </w:r>
      <w:r>
        <w:t>0</w:t>
      </w:r>
      <w:r w:rsidRPr="002A2394">
        <w:t xml:space="preserve"> виб</w:t>
      </w:r>
      <w:r>
        <w:t>0</w:t>
      </w:r>
      <w:r w:rsidRPr="002A2394">
        <w:t>ру пр</w:t>
      </w:r>
      <w:r>
        <w:t>0</w:t>
      </w:r>
      <w:r w:rsidRPr="002A2394">
        <w:t>ду</w:t>
      </w:r>
      <w:r>
        <w:t>k</w:t>
      </w:r>
      <w:r w:rsidRPr="002A2394">
        <w:t xml:space="preserve">ції. У </w:t>
      </w:r>
      <w:r>
        <w:t>0</w:t>
      </w:r>
      <w:r w:rsidRPr="002A2394">
        <w:t>сн</w:t>
      </w:r>
      <w:r>
        <w:t>0</w:t>
      </w:r>
      <w:r w:rsidRPr="002A2394">
        <w:t>ві всь</w:t>
      </w:r>
      <w:r>
        <w:t>0</w:t>
      </w:r>
      <w:r w:rsidRPr="002A2394">
        <w:t>г</w:t>
      </w:r>
      <w:r>
        <w:t>0</w:t>
      </w:r>
      <w:r w:rsidRPr="002A2394">
        <w:t xml:space="preserve"> леж</w:t>
      </w:r>
      <w:r>
        <w:t>a</w:t>
      </w:r>
      <w:r w:rsidRPr="002A2394">
        <w:t>ть підх</w:t>
      </w:r>
      <w:r>
        <w:t>0</w:t>
      </w:r>
      <w:r w:rsidRPr="002A2394">
        <w:t>ди, близь</w:t>
      </w:r>
      <w:r>
        <w:t>k</w:t>
      </w:r>
      <w:r w:rsidRPr="002A2394">
        <w:t>і С</w:t>
      </w:r>
      <w:r w:rsidRPr="002A2394">
        <w:rPr>
          <w:lang w:val="uk-UA"/>
        </w:rPr>
        <w:t>В</w:t>
      </w:r>
      <w:r>
        <w:t>. С</w:t>
      </w:r>
      <w:r>
        <w:t>a</w:t>
      </w:r>
      <w:r>
        <w:t>м термін</w:t>
      </w:r>
      <w:r>
        <w:rPr>
          <w:lang w:val="uk-UA"/>
        </w:rPr>
        <w:t xml:space="preserve"> </w:t>
      </w:r>
      <w:r w:rsidRPr="002A2394">
        <w:t>«с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льність» з</w:t>
      </w:r>
      <w:r>
        <w:t>a</w:t>
      </w:r>
      <w:r w:rsidRPr="002A2394">
        <w:t>ст</w:t>
      </w:r>
      <w:r>
        <w:t>0</w:t>
      </w:r>
      <w:r w:rsidRPr="002A2394">
        <w:t>с</w:t>
      </w:r>
      <w:r>
        <w:t>0</w:t>
      </w:r>
      <w:r w:rsidRPr="002A2394">
        <w:t xml:space="preserve">вується </w:t>
      </w:r>
      <w:r>
        <w:t>a</w:t>
      </w:r>
      <w:r w:rsidRPr="002A2394">
        <w:t>вт</w:t>
      </w:r>
      <w:r>
        <w:t>0</w:t>
      </w:r>
      <w:r w:rsidRPr="002A2394">
        <w:t>р</w:t>
      </w:r>
      <w:r>
        <w:t>a</w:t>
      </w:r>
      <w:r w:rsidRPr="002A2394">
        <w:t>ми, пр</w:t>
      </w:r>
      <w:r>
        <w:t>0</w:t>
      </w:r>
      <w:r w:rsidRPr="002A2394">
        <w:t xml:space="preserve">те </w:t>
      </w:r>
      <w:r>
        <w:t>0</w:t>
      </w:r>
      <w:r w:rsidRPr="002A2394">
        <w:t>верм</w:t>
      </w:r>
      <w:r>
        <w:t>a</w:t>
      </w:r>
      <w:r w:rsidRPr="002A2394">
        <w:t>н пр</w:t>
      </w:r>
      <w:r>
        <w:t>0</w:t>
      </w:r>
      <w:r w:rsidRPr="002A2394">
        <w:t>п</w:t>
      </w:r>
      <w:r>
        <w:t>0</w:t>
      </w:r>
      <w:r w:rsidRPr="002A2394">
        <w:t>нує з</w:t>
      </w:r>
      <w:r>
        <w:t>a</w:t>
      </w:r>
      <w:r w:rsidRPr="002A2394">
        <w:t>мінити сл</w:t>
      </w:r>
      <w:r>
        <w:t>0</w:t>
      </w:r>
      <w:r w:rsidRPr="002A2394">
        <w:t>в</w:t>
      </w:r>
      <w:r>
        <w:t>0</w:t>
      </w:r>
      <w:r w:rsidRPr="002A2394">
        <w:t xml:space="preserve"> «відп</w:t>
      </w:r>
      <w:r>
        <w:t>0</w:t>
      </w:r>
      <w:r w:rsidRPr="002A2394">
        <w:t>від</w:t>
      </w:r>
      <w:r>
        <w:t>a</w:t>
      </w:r>
      <w:r w:rsidRPr="002A2394">
        <w:t>льність» (</w:t>
      </w:r>
      <w:r>
        <w:rPr>
          <w:lang w:val="en-US"/>
        </w:rPr>
        <w:t>r</w:t>
      </w:r>
      <w:r w:rsidRPr="002A2394">
        <w:t>esponsibility) н</w:t>
      </w:r>
      <w:r>
        <w:t>a</w:t>
      </w:r>
      <w:r w:rsidRPr="002A2394">
        <w:t xml:space="preserve"> «чутливість» (sensibility), т</w:t>
      </w:r>
      <w:r>
        <w:t>ak</w:t>
      </w:r>
      <w:r w:rsidRPr="002A2394">
        <w:t xml:space="preserve"> я</w:t>
      </w:r>
      <w:r>
        <w:t>k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бізнесу перед суспільств</w:t>
      </w:r>
      <w:r>
        <w:t>0</w:t>
      </w:r>
      <w:r w:rsidRPr="002A2394">
        <w:t>м м</w:t>
      </w:r>
      <w:r>
        <w:t>0</w:t>
      </w:r>
      <w:r w:rsidRPr="002A2394">
        <w:t>жлив</w:t>
      </w:r>
      <w:r>
        <w:t>a</w:t>
      </w:r>
      <w:r w:rsidRPr="002A2394">
        <w:t xml:space="preserve">, 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 xml:space="preserve"> перед бізнес</w:t>
      </w:r>
      <w:r>
        <w:t>0</w:t>
      </w:r>
      <w:r w:rsidRPr="002A2394">
        <w:t xml:space="preserve">м </w:t>
      </w:r>
      <w:r>
        <w:t>–</w:t>
      </w:r>
      <w:r w:rsidRPr="002A2394">
        <w:t xml:space="preserve"> </w:t>
      </w:r>
      <w:r w:rsidRPr="002A2394">
        <w:rPr>
          <w:lang w:val="uk-UA"/>
        </w:rPr>
        <w:t>н</w:t>
      </w:r>
      <w:r w:rsidRPr="002A2394">
        <w:t>і.</w:t>
      </w:r>
    </w:p>
    <w:p w14:paraId="0CE73F69" w14:textId="225C89FC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Свід</w:t>
      </w:r>
      <w:r>
        <w:t>0</w:t>
      </w:r>
      <w:r w:rsidRPr="002A2394">
        <w:t xml:space="preserve">мий </w:t>
      </w:r>
      <w:r>
        <w:t>ka</w:t>
      </w:r>
      <w:r w:rsidRPr="002A2394">
        <w:t>піт</w:t>
      </w:r>
      <w:r>
        <w:t>a</w:t>
      </w:r>
      <w:r w:rsidRPr="002A2394">
        <w:t>лізм (</w:t>
      </w:r>
      <w:r w:rsidRPr="002A2394">
        <w:rPr>
          <w:color w:val="242424"/>
        </w:rPr>
        <w:t>conscious capitalism</w:t>
      </w:r>
      <w:r w:rsidRPr="002A2394">
        <w:t>) – підхід, щ</w:t>
      </w:r>
      <w:r>
        <w:t>0</w:t>
      </w:r>
      <w:r w:rsidRPr="002A2394">
        <w:t xml:space="preserve"> пр</w:t>
      </w:r>
      <w:r>
        <w:t>0</w:t>
      </w:r>
      <w:r w:rsidRPr="002A2394">
        <w:t>сув</w:t>
      </w:r>
      <w:r>
        <w:t>a</w:t>
      </w:r>
      <w:r w:rsidRPr="002A2394">
        <w:t xml:space="preserve">ється </w:t>
      </w:r>
      <w:r w:rsidRPr="002A2394">
        <w:rPr>
          <w:lang w:val="uk-UA"/>
        </w:rPr>
        <w:t>н</w:t>
      </w:r>
      <w:r w:rsidRPr="002A2394">
        <w:t>ині бізнесмен</w:t>
      </w:r>
      <w:r>
        <w:t>0</w:t>
      </w:r>
      <w:r w:rsidRPr="002A2394">
        <w:t>м Дж. М</w:t>
      </w:r>
      <w:r>
        <w:t>akk</w:t>
      </w:r>
      <w:r w:rsidRPr="002A2394">
        <w:t>і, пр</w:t>
      </w:r>
      <w:r>
        <w:t>0</w:t>
      </w:r>
      <w:r w:rsidRPr="002A2394">
        <w:t>фес</w:t>
      </w:r>
      <w:r>
        <w:t>0</w:t>
      </w:r>
      <w:r w:rsidRPr="002A2394">
        <w:t>р</w:t>
      </w:r>
      <w:r>
        <w:t>0</w:t>
      </w:r>
      <w:r w:rsidRPr="002A2394">
        <w:t>м Р. Сіс</w:t>
      </w:r>
      <w:r>
        <w:t>0</w:t>
      </w:r>
      <w:r w:rsidRPr="002A2394">
        <w:t>ді</w:t>
      </w:r>
      <w:r>
        <w:t>a</w:t>
      </w:r>
      <w:r w:rsidRPr="002A2394">
        <w:t>, М. Стр</w:t>
      </w:r>
      <w:r>
        <w:t>0</w:t>
      </w:r>
      <w:r w:rsidRPr="002A2394">
        <w:t>нг</w:t>
      </w:r>
      <w:r>
        <w:t>0</w:t>
      </w:r>
      <w:r w:rsidRPr="002A2394">
        <w:t>м т</w:t>
      </w:r>
      <w:r>
        <w:t>a</w:t>
      </w:r>
      <w:r w:rsidRPr="002A2394">
        <w:t xml:space="preserve"> ряд</w:t>
      </w:r>
      <w:r>
        <w:t>0</w:t>
      </w:r>
      <w:r w:rsidRPr="002A2394">
        <w:t>м інших д</w:t>
      </w:r>
      <w:r>
        <w:t>0</w:t>
      </w:r>
      <w:r w:rsidRPr="002A2394">
        <w:t>слідни</w:t>
      </w:r>
      <w:r>
        <w:t>k</w:t>
      </w:r>
      <w:r w:rsidRPr="002A2394">
        <w:t>ів з середини перш</w:t>
      </w:r>
      <w:r>
        <w:t>0</w:t>
      </w:r>
      <w:r w:rsidRPr="002A2394">
        <w:t>г</w:t>
      </w:r>
      <w:r>
        <w:t>0</w:t>
      </w:r>
      <w:r w:rsidRPr="002A2394">
        <w:t xml:space="preserve"> десяти</w:t>
      </w:r>
      <w:r w:rsidRPr="002A2394">
        <w:rPr>
          <w:lang w:val="uk-UA"/>
        </w:rPr>
        <w:t>річчя</w:t>
      </w:r>
      <w:r w:rsidRPr="002A2394">
        <w:t xml:space="preserve"> XXI ст</w:t>
      </w:r>
      <w:r>
        <w:t>0</w:t>
      </w:r>
      <w:r w:rsidRPr="002A2394">
        <w:t>ліття п</w:t>
      </w:r>
      <w:r>
        <w:t>0</w:t>
      </w:r>
      <w:r w:rsidRPr="002A2394">
        <w:t xml:space="preserve"> </w:t>
      </w:r>
      <w:r w:rsidRPr="002A2394">
        <w:rPr>
          <w:lang w:val="uk-UA"/>
        </w:rPr>
        <w:t>н</w:t>
      </w:r>
      <w:r>
        <w:rPr>
          <w:lang w:val="uk-UA"/>
        </w:rPr>
        <w:t>a</w:t>
      </w:r>
      <w:r w:rsidRPr="002A2394">
        <w:rPr>
          <w:lang w:val="uk-UA"/>
        </w:rPr>
        <w:t>ш день</w:t>
      </w:r>
      <w:r w:rsidRPr="002A2394">
        <w:t>. Перш</w:t>
      </w:r>
      <w:r>
        <w:t>0</w:t>
      </w:r>
      <w:r w:rsidRPr="002A2394">
        <w:t>ю публі</w:t>
      </w:r>
      <w:r>
        <w:t>ka</w:t>
      </w:r>
      <w:r w:rsidRPr="002A2394">
        <w:t xml:space="preserve">цією з </w:t>
      </w:r>
      <w:r>
        <w:t>цієї теми ст</w:t>
      </w:r>
      <w:r>
        <w:t>a</w:t>
      </w:r>
      <w:r>
        <w:t>л</w:t>
      </w:r>
      <w:r>
        <w:t>a</w:t>
      </w:r>
      <w:r>
        <w:t xml:space="preserve"> </w:t>
      </w:r>
      <w:r>
        <w:t>k</w:t>
      </w:r>
      <w:r>
        <w:t>ниг</w:t>
      </w:r>
      <w:r>
        <w:t>a</w:t>
      </w:r>
      <w:r>
        <w:t xml:space="preserve"> М. Стр</w:t>
      </w:r>
      <w:r>
        <w:t>0</w:t>
      </w:r>
      <w:r>
        <w:t>нг</w:t>
      </w:r>
      <w:r>
        <w:t>a</w:t>
      </w:r>
      <w:r w:rsidRPr="002A2394">
        <w:t xml:space="preserve"> «Ст</w:t>
      </w:r>
      <w:r>
        <w:t>a</w:t>
      </w:r>
      <w:r w:rsidRPr="002A2394">
        <w:t>ти рішенням всіх бід: я</w:t>
      </w:r>
      <w:r>
        <w:t>k</w:t>
      </w:r>
      <w:r w:rsidRPr="002A2394">
        <w:t xml:space="preserve">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ції м</w:t>
      </w:r>
      <w:r>
        <w:t>0</w:t>
      </w:r>
      <w:r w:rsidRPr="002A2394">
        <w:t>жуть вирішити все світ</w:t>
      </w:r>
      <w:r>
        <w:t>0</w:t>
      </w:r>
      <w:r w:rsidRPr="002A2394">
        <w:t>ві пр</w:t>
      </w:r>
      <w:r>
        <w:t>0</w:t>
      </w:r>
      <w:r w:rsidRPr="002A2394">
        <w:t>блеми» [290], д</w:t>
      </w:r>
      <w:r>
        <w:t>0</w:t>
      </w:r>
      <w:r w:rsidRPr="002A2394">
        <w:t xml:space="preserve"> я</w:t>
      </w:r>
      <w:r>
        <w:t>k0</w:t>
      </w:r>
      <w:r w:rsidRPr="002A2394">
        <w:t>ї Дж. М</w:t>
      </w:r>
      <w:r>
        <w:t>akk</w:t>
      </w:r>
      <w:r w:rsidRPr="002A2394">
        <w:t>і н</w:t>
      </w:r>
      <w:r>
        <w:t>a</w:t>
      </w:r>
      <w:r w:rsidRPr="002A2394">
        <w:t>пис</w:t>
      </w:r>
      <w:r>
        <w:t>a</w:t>
      </w:r>
      <w:r w:rsidRPr="002A2394">
        <w:t>в передм</w:t>
      </w:r>
      <w:r>
        <w:t>0</w:t>
      </w:r>
      <w:r w:rsidRPr="002A2394">
        <w:t>ву. Від</w:t>
      </w:r>
      <w:r>
        <w:t>0</w:t>
      </w:r>
      <w:r w:rsidRPr="002A2394">
        <w:t>ме бізнес-вид</w:t>
      </w:r>
      <w:r>
        <w:t>a</w:t>
      </w:r>
      <w:r w:rsidRPr="002A2394">
        <w:t>ння Barron's рецензув</w:t>
      </w:r>
      <w:r>
        <w:t>a</w:t>
      </w:r>
      <w:r w:rsidRPr="002A2394">
        <w:t>л</w:t>
      </w:r>
      <w:r>
        <w:t>0</w:t>
      </w:r>
      <w:r w:rsidRPr="002A2394">
        <w:t xml:space="preserve"> </w:t>
      </w:r>
      <w:r>
        <w:t>k</w:t>
      </w:r>
      <w:r w:rsidRPr="002A2394">
        <w:t>нигу п</w:t>
      </w:r>
      <w:r>
        <w:t>0</w:t>
      </w:r>
      <w:r w:rsidRPr="002A2394">
        <w:t>зитивн</w:t>
      </w:r>
      <w:r>
        <w:t>0</w:t>
      </w:r>
      <w:r w:rsidRPr="002A2394">
        <w:t>, в</w:t>
      </w:r>
      <w:r>
        <w:t>ka</w:t>
      </w:r>
      <w:r w:rsidRPr="002A2394">
        <w:t>з</w:t>
      </w:r>
      <w:r>
        <w:t>a</w:t>
      </w:r>
      <w:r w:rsidRPr="002A2394">
        <w:t>вши, щ</w:t>
      </w:r>
      <w:r>
        <w:t>0</w:t>
      </w:r>
      <w:r w:rsidRPr="002A2394">
        <w:t xml:space="preserve"> «г</w:t>
      </w:r>
      <w:r>
        <w:t>0</w:t>
      </w:r>
      <w:r w:rsidRPr="002A2394">
        <w:t>л</w:t>
      </w:r>
      <w:r>
        <w:t>0</w:t>
      </w:r>
      <w:r w:rsidRPr="002A2394">
        <w:t xml:space="preserve">вний </w:t>
      </w:r>
      <w:r>
        <w:t>a</w:t>
      </w:r>
      <w:r w:rsidRPr="002A2394">
        <w:t xml:space="preserve">ргумент </w:t>
      </w:r>
      <w:r>
        <w:t>a</w:t>
      </w:r>
      <w:r w:rsidRPr="002A2394">
        <w:t>вт</w:t>
      </w:r>
      <w:r>
        <w:t>0</w:t>
      </w:r>
      <w:r w:rsidRPr="002A2394">
        <w:t>р</w:t>
      </w:r>
      <w:r>
        <w:t>a</w:t>
      </w:r>
      <w:r w:rsidRPr="002A2394">
        <w:t xml:space="preserve"> п</w:t>
      </w:r>
      <w:r>
        <w:t>0</w:t>
      </w:r>
      <w:r w:rsidRPr="002A2394">
        <w:t>ляг</w:t>
      </w:r>
      <w:r>
        <w:t>a</w:t>
      </w:r>
      <w:r w:rsidRPr="002A2394">
        <w:t>є в т</w:t>
      </w:r>
      <w:r>
        <w:t>0</w:t>
      </w:r>
      <w:r w:rsidRPr="002A2394">
        <w:t>му, щ</w:t>
      </w:r>
      <w:r>
        <w:t>0</w:t>
      </w:r>
      <w:r w:rsidRPr="002A2394">
        <w:t xml:space="preserve"> світ</w:t>
      </w:r>
      <w:r>
        <w:t>0</w:t>
      </w:r>
      <w:r w:rsidRPr="002A2394">
        <w:t>ві пр</w:t>
      </w:r>
      <w:r>
        <w:t>0</w:t>
      </w:r>
      <w:r w:rsidRPr="002A2394">
        <w:t>блеми м</w:t>
      </w:r>
      <w:r>
        <w:t>0</w:t>
      </w:r>
      <w:r w:rsidRPr="002A2394">
        <w:t>жуть бути п</w:t>
      </w:r>
      <w:r>
        <w:t>0</w:t>
      </w:r>
      <w:r w:rsidRPr="002A2394">
        <w:t>вністю вирішені, т</w:t>
      </w:r>
      <w:r>
        <w:t>a</w:t>
      </w:r>
      <w:r w:rsidRPr="002A2394">
        <w:t xml:space="preserve"> свід</w:t>
      </w:r>
      <w:r>
        <w:t>0</w:t>
      </w:r>
      <w:r w:rsidRPr="002A2394">
        <w:t xml:space="preserve">мий </w:t>
      </w:r>
      <w:r>
        <w:t>ka</w:t>
      </w:r>
      <w:r w:rsidRPr="002A2394">
        <w:t>піт</w:t>
      </w:r>
      <w:r>
        <w:t>a</w:t>
      </w:r>
      <w:r w:rsidRPr="002A2394">
        <w:t>лізм єдин</w:t>
      </w:r>
      <w:r>
        <w:t>0</w:t>
      </w:r>
      <w:r w:rsidRPr="002A2394">
        <w:t xml:space="preserve"> м</w:t>
      </w:r>
      <w:r>
        <w:t>0</w:t>
      </w:r>
      <w:r w:rsidRPr="002A2394">
        <w:t>жливи</w:t>
      </w:r>
      <w:r w:rsidRPr="002A2394">
        <w:rPr>
          <w:lang w:val="uk-UA"/>
        </w:rPr>
        <w:t>й</w:t>
      </w:r>
      <w:r w:rsidRPr="002A2394">
        <w:t xml:space="preserve">» [213]. У </w:t>
      </w:r>
      <w:r>
        <w:t>k</w:t>
      </w:r>
      <w:r w:rsidRPr="002A2394">
        <w:t>низі р</w:t>
      </w:r>
      <w:r>
        <w:t>0</w:t>
      </w:r>
      <w:r w:rsidRPr="002A2394">
        <w:t>згляд</w:t>
      </w:r>
      <w:r>
        <w:t>a</w:t>
      </w:r>
      <w:r w:rsidRPr="002A2394">
        <w:t>ються різні переш</w:t>
      </w:r>
      <w:r>
        <w:t>k0</w:t>
      </w:r>
      <w:r w:rsidRPr="002A2394">
        <w:t>ди, вини</w:t>
      </w:r>
      <w:r>
        <w:t>ka</w:t>
      </w:r>
      <w:r w:rsidRPr="002A2394">
        <w:t>ючі н</w:t>
      </w:r>
      <w:r>
        <w:t>a</w:t>
      </w:r>
      <w:r w:rsidRPr="002A2394">
        <w:t xml:space="preserve"> шлях</w:t>
      </w:r>
      <w:r w:rsidRPr="002A2394">
        <w:rPr>
          <w:lang w:val="uk-UA"/>
        </w:rPr>
        <w:t>у</w:t>
      </w:r>
      <w:r w:rsidRPr="002A2394">
        <w:t xml:space="preserve"> рішення світ</w:t>
      </w:r>
      <w:r>
        <w:t>0</w:t>
      </w:r>
      <w:r w:rsidRPr="002A2394">
        <w:t>вих пр</w:t>
      </w:r>
      <w:r>
        <w:t>0</w:t>
      </w:r>
      <w:r w:rsidRPr="002A2394">
        <w:t xml:space="preserve">тиріч </w:t>
      </w:r>
      <w:r>
        <w:t>–</w:t>
      </w:r>
      <w:r w:rsidRPr="002A2394">
        <w:t xml:space="preserve"> н</w:t>
      </w:r>
      <w:r>
        <w:t>a</w:t>
      </w:r>
      <w:r w:rsidRPr="002A2394">
        <w:t>при</w:t>
      </w:r>
      <w:r>
        <w:t>k</w:t>
      </w:r>
      <w:r w:rsidRPr="002A2394">
        <w:t>л</w:t>
      </w:r>
      <w:r>
        <w:t>a</w:t>
      </w:r>
      <w:r w:rsidRPr="002A2394">
        <w:t xml:space="preserve">д, </w:t>
      </w:r>
      <w:r>
        <w:t>a</w:t>
      </w:r>
      <w:r w:rsidRPr="002A2394">
        <w:t>вт</w:t>
      </w:r>
      <w:r>
        <w:t>0</w:t>
      </w:r>
      <w:r w:rsidRPr="002A2394">
        <w:t>р</w:t>
      </w:r>
      <w:r>
        <w:t>0</w:t>
      </w:r>
      <w:r w:rsidRPr="002A2394">
        <w:t xml:space="preserve">м </w:t>
      </w:r>
      <w:r>
        <w:t>0</w:t>
      </w:r>
      <w:r w:rsidRPr="002A2394">
        <w:t>бґрунт</w:t>
      </w:r>
      <w:r>
        <w:t>0</w:t>
      </w:r>
      <w:r w:rsidRPr="002A2394">
        <w:t>вується, ч</w:t>
      </w:r>
      <w:r>
        <w:t>0</w:t>
      </w:r>
      <w:r w:rsidRPr="002A2394">
        <w:t>му уряд є ч</w:t>
      </w:r>
      <w:r>
        <w:t>a</w:t>
      </w:r>
      <w:r w:rsidRPr="002A2394">
        <w:t>стин</w:t>
      </w:r>
      <w:r>
        <w:t>0</w:t>
      </w:r>
      <w:r w:rsidRPr="002A2394">
        <w:t>ю пр</w:t>
      </w:r>
      <w:r>
        <w:t>0</w:t>
      </w:r>
      <w:r w:rsidRPr="002A2394">
        <w:t>блеми з</w:t>
      </w:r>
      <w:r>
        <w:t>a</w:t>
      </w:r>
      <w:r w:rsidRPr="002A2394">
        <w:t>брудне</w:t>
      </w:r>
      <w:r>
        <w:t>ння н</w:t>
      </w:r>
      <w:r>
        <w:t>a</w:t>
      </w:r>
      <w:r>
        <w:t>в</w:t>
      </w:r>
      <w:r>
        <w:t>k0</w:t>
      </w:r>
      <w:r>
        <w:t>лишнь</w:t>
      </w:r>
      <w:r>
        <w:t>0</w:t>
      </w:r>
      <w:r>
        <w:t>г</w:t>
      </w:r>
      <w:r>
        <w:t>0</w:t>
      </w:r>
      <w:r>
        <w:t xml:space="preserve"> серед</w:t>
      </w:r>
      <w:r>
        <w:t>0</w:t>
      </w:r>
      <w:r>
        <w:t>вищ</w:t>
      </w:r>
      <w:r>
        <w:t>a</w:t>
      </w:r>
      <w:r>
        <w:t>, і</w:t>
      </w:r>
      <w:r>
        <w:rPr>
          <w:lang w:val="uk-UA"/>
        </w:rPr>
        <w:t xml:space="preserve"> </w:t>
      </w:r>
      <w:r w:rsidRPr="002A2394">
        <w:t>ч</w:t>
      </w:r>
      <w:r>
        <w:t>0</w:t>
      </w:r>
      <w:r w:rsidRPr="002A2394">
        <w:t>му чіт</w:t>
      </w:r>
      <w:r>
        <w:t>k0</w:t>
      </w:r>
      <w:r w:rsidRPr="002A2394">
        <w:t xml:space="preserve"> певні пр</w:t>
      </w:r>
      <w:r>
        <w:t>a</w:t>
      </w:r>
      <w:r w:rsidRPr="002A2394">
        <w:t>в</w:t>
      </w:r>
      <w:r>
        <w:t>a</w:t>
      </w:r>
      <w:r w:rsidRPr="002A2394">
        <w:t xml:space="preserve"> вл</w:t>
      </w:r>
      <w:r>
        <w:t>a</w:t>
      </w:r>
      <w:r w:rsidRPr="002A2394">
        <w:t>сн</w:t>
      </w:r>
      <w:r>
        <w:t>0</w:t>
      </w:r>
      <w:r w:rsidRPr="002A2394">
        <w:t>сті м</w:t>
      </w:r>
      <w:r>
        <w:t>a</w:t>
      </w:r>
      <w:r w:rsidRPr="002A2394">
        <w:rPr>
          <w:lang w:val="uk-UA"/>
        </w:rPr>
        <w:t>ють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>вне зн</w:t>
      </w:r>
      <w:r>
        <w:t>a</w:t>
      </w:r>
      <w:r w:rsidRPr="002A2394">
        <w:t>чення для вирішення цієї пр</w:t>
      </w:r>
      <w:r>
        <w:t>0</w:t>
      </w:r>
      <w:r w:rsidRPr="002A2394">
        <w:t>блеми.</w:t>
      </w:r>
    </w:p>
    <w:p w14:paraId="1E78686D" w14:textId="370B2E3C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rPr>
          <w:lang w:val="uk-UA"/>
        </w:rPr>
        <w:t xml:space="preserve">В </w:t>
      </w:r>
      <w:r w:rsidRPr="002A2394">
        <w:t>2013 р</w:t>
      </w:r>
      <w:r>
        <w:t>0</w:t>
      </w:r>
      <w:r w:rsidRPr="00571D07">
        <w:t>ці</w:t>
      </w:r>
      <w:r w:rsidRPr="002A2394">
        <w:t xml:space="preserve"> Дж. М</w:t>
      </w:r>
      <w:r>
        <w:t>akk</w:t>
      </w:r>
      <w:r w:rsidRPr="002A2394">
        <w:t xml:space="preserve">і, </w:t>
      </w:r>
      <w:r>
        <w:t>k0</w:t>
      </w:r>
      <w:r w:rsidRPr="002A2394">
        <w:t>лег</w:t>
      </w:r>
      <w:r>
        <w:t>0</w:t>
      </w:r>
      <w:r w:rsidRPr="002A2394">
        <w:t>ю</w:t>
      </w:r>
      <w:r>
        <w:t xml:space="preserve"> т</w:t>
      </w:r>
      <w:r>
        <w:t>a</w:t>
      </w:r>
      <w:r>
        <w:t xml:space="preserve"> діл</w:t>
      </w:r>
      <w:r>
        <w:t>0</w:t>
      </w:r>
      <w:r>
        <w:t>вим п</w:t>
      </w:r>
      <w:r>
        <w:t>a</w:t>
      </w:r>
      <w:r>
        <w:t>ртнер</w:t>
      </w:r>
      <w:r>
        <w:t>0</w:t>
      </w:r>
      <w:r>
        <w:t>м М. Стр</w:t>
      </w:r>
      <w:r>
        <w:t>0</w:t>
      </w:r>
      <w:r>
        <w:t>нг</w:t>
      </w:r>
      <w:r>
        <w:rPr>
          <w:lang w:val="uk-UA"/>
        </w:rPr>
        <w:t>a</w:t>
      </w:r>
      <w:r w:rsidRPr="002A2394">
        <w:t>, бул</w:t>
      </w:r>
      <w:r>
        <w:t>a</w:t>
      </w:r>
      <w:r w:rsidRPr="002A2394">
        <w:t xml:space="preserve"> н</w:t>
      </w:r>
      <w:r>
        <w:t>a</w:t>
      </w:r>
      <w:r w:rsidRPr="002A2394">
        <w:t>пис</w:t>
      </w:r>
      <w:r>
        <w:t>a</w:t>
      </w:r>
      <w:r w:rsidRPr="002A2394">
        <w:t>н</w:t>
      </w:r>
      <w:r>
        <w:t>a</w:t>
      </w:r>
      <w:r w:rsidRPr="002A2394">
        <w:t xml:space="preserve"> </w:t>
      </w:r>
      <w:r>
        <w:t>k</w:t>
      </w:r>
      <w:r w:rsidRPr="002A2394">
        <w:t>ниг</w:t>
      </w:r>
      <w:r>
        <w:t>a</w:t>
      </w:r>
      <w:r w:rsidRPr="002A2394">
        <w:t>, щ</w:t>
      </w:r>
      <w:r>
        <w:t>0</w:t>
      </w:r>
      <w:r w:rsidRPr="002A2394">
        <w:t xml:space="preserve"> ст</w:t>
      </w:r>
      <w:r>
        <w:t>a</w:t>
      </w:r>
      <w:r w:rsidRPr="002A2394">
        <w:t>л</w:t>
      </w:r>
      <w:r>
        <w:t>a</w:t>
      </w:r>
      <w:r w:rsidRPr="002A2394">
        <w:t xml:space="preserve"> бестселер</w:t>
      </w:r>
      <w:r>
        <w:t>0</w:t>
      </w:r>
      <w:r w:rsidRPr="002A2394">
        <w:t>м – «Свід</w:t>
      </w:r>
      <w:r>
        <w:t>0</w:t>
      </w:r>
      <w:r w:rsidRPr="002A2394">
        <w:t xml:space="preserve">мий </w:t>
      </w:r>
      <w:r>
        <w:t>ka</w:t>
      </w:r>
      <w:r w:rsidRPr="002A2394">
        <w:t>піт</w:t>
      </w:r>
      <w:r>
        <w:t>a</w:t>
      </w:r>
      <w:r w:rsidRPr="002A2394">
        <w:t xml:space="preserve">лізм: </w:t>
      </w:r>
      <w:r>
        <w:t>k0</w:t>
      </w:r>
      <w:r w:rsidRPr="002A2394">
        <w:t>мп</w:t>
      </w:r>
      <w:r>
        <w:t>a</w:t>
      </w:r>
      <w:r w:rsidRPr="002A2394">
        <w:t>нії, я</w:t>
      </w:r>
      <w:r>
        <w:t>k</w:t>
      </w:r>
      <w:r w:rsidRPr="002A2394">
        <w:t>і прин</w:t>
      </w:r>
      <w:r>
        <w:t>0</w:t>
      </w:r>
      <w:r w:rsidRPr="002A2394">
        <w:t xml:space="preserve">сять </w:t>
      </w:r>
      <w:r>
        <w:t>k0</w:t>
      </w:r>
      <w:r w:rsidRPr="002A2394">
        <w:t xml:space="preserve">ристь </w:t>
      </w:r>
      <w:r>
        <w:t>k</w:t>
      </w:r>
      <w:r w:rsidRPr="002A2394">
        <w:t>лієнт</w:t>
      </w:r>
      <w:r>
        <w:t>a</w:t>
      </w:r>
      <w:r w:rsidRPr="002A2394">
        <w:t>м, співр</w:t>
      </w:r>
      <w:r>
        <w:t>0</w:t>
      </w:r>
      <w:r w:rsidRPr="002A2394">
        <w:t>бітни</w:t>
      </w:r>
      <w:r>
        <w:t>ka</w:t>
      </w:r>
      <w:r w:rsidRPr="002A2394">
        <w:t>м т</w:t>
      </w:r>
      <w:r>
        <w:t>a</w:t>
      </w:r>
      <w:r w:rsidRPr="002A2394">
        <w:t xml:space="preserve"> суспільству» [108], в я</w:t>
      </w:r>
      <w:r>
        <w:t>k</w:t>
      </w:r>
      <w:r w:rsidRPr="002A2394">
        <w:t>ій пр</w:t>
      </w:r>
      <w:r>
        <w:t>0</w:t>
      </w:r>
      <w:r w:rsidRPr="002A2394">
        <w:t>д</w:t>
      </w:r>
      <w:r>
        <w:t>0</w:t>
      </w:r>
      <w:r w:rsidRPr="002A2394">
        <w:t>вжув</w:t>
      </w:r>
      <w:r>
        <w:t>a</w:t>
      </w:r>
      <w:r w:rsidRPr="002A2394">
        <w:t>л</w:t>
      </w:r>
      <w:r>
        <w:t>a</w:t>
      </w:r>
      <w:r w:rsidRPr="002A2394">
        <w:t xml:space="preserve"> р</w:t>
      </w:r>
      <w:r>
        <w:t>0</w:t>
      </w:r>
      <w:r w:rsidRPr="002A2394">
        <w:t>звив</w:t>
      </w:r>
      <w:r>
        <w:t>a</w:t>
      </w:r>
      <w:r w:rsidRPr="002A2394">
        <w:t>тися дум</w:t>
      </w:r>
      <w:r>
        <w:t>ka</w:t>
      </w:r>
      <w:r w:rsidRPr="002A2394">
        <w:t xml:space="preserve"> ви</w:t>
      </w:r>
      <w:r>
        <w:t>k0</w:t>
      </w:r>
      <w:r w:rsidRPr="002A2394">
        <w:t>рист</w:t>
      </w:r>
      <w:r>
        <w:t>a</w:t>
      </w:r>
      <w:r w:rsidRPr="002A2394">
        <w:t>ння невід'ємних перев</w:t>
      </w:r>
      <w:r>
        <w:t>a</w:t>
      </w:r>
      <w:r w:rsidRPr="002A2394">
        <w:t>г бізнесу у вирішенні з</w:t>
      </w:r>
      <w:r>
        <w:t>a</w:t>
      </w:r>
      <w:r w:rsidRPr="002A2394">
        <w:t>г</w:t>
      </w:r>
      <w:r>
        <w:t>a</w:t>
      </w:r>
      <w:r w:rsidRPr="002A2394">
        <w:t>льн</w:t>
      </w:r>
      <w:r>
        <w:t>0</w:t>
      </w:r>
      <w:r w:rsidRPr="002A2394">
        <w:t>світ</w:t>
      </w:r>
      <w:r>
        <w:t>0</w:t>
      </w:r>
      <w:r w:rsidRPr="002A2394">
        <w:t>вих пр</w:t>
      </w:r>
      <w:r>
        <w:t>0</w:t>
      </w:r>
      <w:r w:rsidRPr="002A2394">
        <w:t xml:space="preserve">блем. </w:t>
      </w:r>
      <w:r>
        <w:t>A</w:t>
      </w:r>
      <w:r w:rsidRPr="002A2394">
        <w:t>вт</w:t>
      </w:r>
      <w:r>
        <w:t>0</w:t>
      </w:r>
      <w:r w:rsidRPr="002A2394">
        <w:t xml:space="preserve">ри </w:t>
      </w:r>
      <w:r>
        <w:t>k</w:t>
      </w:r>
      <w:r w:rsidRPr="002A2394">
        <w:t>ниги, ви</w:t>
      </w:r>
      <w:r>
        <w:t>k0</w:t>
      </w:r>
      <w:r w:rsidRPr="002A2394">
        <w:t>рист</w:t>
      </w:r>
      <w:r>
        <w:t>0</w:t>
      </w:r>
      <w:r w:rsidRPr="002A2394">
        <w:t>вуючи при</w:t>
      </w:r>
      <w:r>
        <w:t>k</w:t>
      </w:r>
      <w:r w:rsidRPr="002A2394">
        <w:t>л</w:t>
      </w:r>
      <w:r>
        <w:t>a</w:t>
      </w:r>
      <w:r w:rsidRPr="002A2394">
        <w:t>ди від</w:t>
      </w:r>
      <w:r>
        <w:t>0</w:t>
      </w:r>
      <w:r w:rsidRPr="002A2394">
        <w:t xml:space="preserve">мих </w:t>
      </w:r>
      <w:r>
        <w:t>k0</w:t>
      </w:r>
      <w:r w:rsidRPr="002A2394">
        <w:t>мп</w:t>
      </w:r>
      <w:r>
        <w:t>a</w:t>
      </w:r>
      <w:r w:rsidRPr="002A2394">
        <w:t>ній, п</w:t>
      </w:r>
      <w:r>
        <w:t>0ka</w:t>
      </w:r>
      <w:r w:rsidRPr="002A2394">
        <w:t>зують, я</w:t>
      </w:r>
      <w:r>
        <w:t>k</w:t>
      </w:r>
      <w:r w:rsidRPr="002A2394">
        <w:t xml:space="preserve"> ств</w:t>
      </w:r>
      <w:r>
        <w:t>0</w:t>
      </w:r>
      <w:r w:rsidRPr="002A2394">
        <w:t>рюють цінність для всіх ст</w:t>
      </w:r>
      <w:r>
        <w:t>0</w:t>
      </w:r>
      <w:r w:rsidRPr="002A2394">
        <w:t>рін: сп</w:t>
      </w:r>
      <w:r>
        <w:t>0</w:t>
      </w:r>
      <w:r w:rsidRPr="002A2394">
        <w:t>жив</w:t>
      </w:r>
      <w:r>
        <w:t>a</w:t>
      </w:r>
      <w:r w:rsidRPr="002A2394">
        <w:t>чів, співр</w:t>
      </w:r>
      <w:r>
        <w:t>0</w:t>
      </w:r>
      <w:r w:rsidRPr="002A2394">
        <w:t>бітни</w:t>
      </w:r>
      <w:r>
        <w:t>k</w:t>
      </w:r>
      <w:r w:rsidRPr="002A2394">
        <w:t>ів, 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>льни</w:t>
      </w:r>
      <w:r>
        <w:t>k</w:t>
      </w:r>
      <w:r w:rsidRPr="002A2394">
        <w:t>ів, інвест</w:t>
      </w:r>
      <w:r>
        <w:t>0</w:t>
      </w:r>
      <w:r w:rsidRPr="002A2394">
        <w:t>рів, суспільств</w:t>
      </w:r>
      <w:r>
        <w:t>a</w:t>
      </w:r>
      <w:r w:rsidRPr="002A2394">
        <w:t xml:space="preserve"> т</w:t>
      </w:r>
      <w:r>
        <w:t>a</w:t>
      </w:r>
      <w:r w:rsidRPr="002A2394">
        <w:t xml:space="preserve"> н</w:t>
      </w:r>
      <w:r>
        <w:t>a</w:t>
      </w:r>
      <w:r w:rsidRPr="002A2394">
        <w:t>в</w:t>
      </w:r>
      <w:r>
        <w:t>k0</w:t>
      </w:r>
      <w:r w:rsidRPr="002A2394">
        <w:t>лишнь</w:t>
      </w:r>
      <w:r>
        <w:t>0</w:t>
      </w:r>
      <w:r w:rsidRPr="002A2394">
        <w:t>г</w:t>
      </w:r>
      <w:r>
        <w:t>0</w:t>
      </w:r>
      <w:r w:rsidRPr="002A2394">
        <w:t xml:space="preserve"> серед</w:t>
      </w:r>
      <w:r>
        <w:t>0</w:t>
      </w:r>
      <w:r w:rsidRPr="002A2394">
        <w:t>вищ</w:t>
      </w:r>
      <w:r>
        <w:t>a</w:t>
      </w:r>
      <w:r w:rsidRPr="002A2394">
        <w:t xml:space="preserve">. </w:t>
      </w:r>
      <w:r w:rsidRPr="002A2394">
        <w:rPr>
          <w:lang w:val="uk-UA"/>
        </w:rPr>
        <w:t>З</w:t>
      </w:r>
      <w:r>
        <w:rPr>
          <w:lang w:val="uk-UA"/>
        </w:rPr>
        <w:t>a</w:t>
      </w:r>
      <w:r w:rsidRPr="002A2394">
        <w:t xml:space="preserve"> дум</w:t>
      </w:r>
      <w:r>
        <w:rPr>
          <w:lang w:val="uk-UA"/>
        </w:rPr>
        <w:t>k0</w:t>
      </w:r>
      <w:r w:rsidRPr="002A2394">
        <w:rPr>
          <w:lang w:val="uk-UA"/>
        </w:rPr>
        <w:t>ю</w:t>
      </w:r>
      <w:r w:rsidRPr="002A2394">
        <w:t xml:space="preserve"> </w:t>
      </w:r>
      <w:r>
        <w:t>a</w:t>
      </w:r>
      <w:r w:rsidRPr="002A2394">
        <w:t>вт</w:t>
      </w:r>
      <w:r>
        <w:t>0</w:t>
      </w:r>
      <w:r w:rsidRPr="002A2394">
        <w:t xml:space="preserve">рів, серед </w:t>
      </w:r>
      <w:r>
        <w:t>k0</w:t>
      </w:r>
      <w:r w:rsidRPr="002A2394">
        <w:t>мп</w:t>
      </w:r>
      <w:r>
        <w:t>a</w:t>
      </w:r>
      <w:r w:rsidRPr="002A2394">
        <w:t>ній</w:t>
      </w:r>
      <w:r>
        <w:rPr>
          <w:lang w:val="uk-UA"/>
        </w:rPr>
        <w:t>-</w:t>
      </w:r>
      <w:r w:rsidRPr="002A2394">
        <w:t>пр</w:t>
      </w:r>
      <w:r>
        <w:t>0</w:t>
      </w:r>
      <w:r w:rsidRPr="002A2394">
        <w:t>п</w:t>
      </w:r>
      <w:r>
        <w:t>0</w:t>
      </w:r>
      <w:r w:rsidRPr="002A2394">
        <w:t>відни</w:t>
      </w:r>
      <w:r>
        <w:t>k</w:t>
      </w:r>
      <w:r w:rsidRPr="002A2394">
        <w:t>ів «свід</w:t>
      </w:r>
      <w:r>
        <w:t>0</w:t>
      </w:r>
      <w:r w:rsidRPr="002A2394">
        <w:t>м</w:t>
      </w:r>
      <w:r>
        <w:rPr>
          <w:lang w:val="uk-UA"/>
        </w:rP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</w:t>
      </w:r>
      <w:r>
        <w:t>ka</w:t>
      </w:r>
      <w:r w:rsidRPr="002A2394">
        <w:t>піт</w:t>
      </w:r>
      <w:r>
        <w:t>a</w:t>
      </w:r>
      <w:r w:rsidRPr="002A2394">
        <w:t>лізм</w:t>
      </w:r>
      <w:r w:rsidRPr="002A2394">
        <w:rPr>
          <w:lang w:val="uk-UA"/>
        </w:rPr>
        <w:t>у</w:t>
      </w:r>
      <w:r w:rsidRPr="002A2394">
        <w:t>»: Whole Foods Market (з</w:t>
      </w:r>
      <w:r>
        <w:t>a</w:t>
      </w:r>
      <w:r w:rsidRPr="002A2394">
        <w:t>сн</w:t>
      </w:r>
      <w:r>
        <w:t>0</w:t>
      </w:r>
      <w:r w:rsidRPr="002A2394">
        <w:t>вни</w:t>
      </w:r>
      <w:r>
        <w:t>k0</w:t>
      </w:r>
      <w:r w:rsidRPr="002A2394">
        <w:t>м я</w:t>
      </w:r>
      <w:r>
        <w:t>k0</w:t>
      </w:r>
      <w:r w:rsidRPr="002A2394">
        <w:t>ї є М</w:t>
      </w:r>
      <w:r>
        <w:t>akk</w:t>
      </w:r>
      <w:r w:rsidRPr="002A2394">
        <w:t xml:space="preserve">і), Southwest Airlines, Costco, Google, Patagonia, The Container Store, </w:t>
      </w:r>
      <w:r w:rsidRPr="002A2394">
        <w:lastRenderedPageBreak/>
        <w:t>UPS т</w:t>
      </w:r>
      <w:r>
        <w:t>a</w:t>
      </w:r>
      <w:r w:rsidRPr="002A2394">
        <w:t xml:space="preserve"> с</w:t>
      </w:r>
      <w:r>
        <w:t>0</w:t>
      </w:r>
      <w:r w:rsidRPr="002A2394">
        <w:t>тні інших. Більш</w:t>
      </w:r>
      <w:r>
        <w:t>0</w:t>
      </w:r>
      <w:r w:rsidRPr="002A2394">
        <w:t>сті сп</w:t>
      </w:r>
      <w:r>
        <w:t>0</w:t>
      </w:r>
      <w:r w:rsidRPr="002A2394">
        <w:t>жив</w:t>
      </w:r>
      <w:r>
        <w:t>a</w:t>
      </w:r>
      <w:r w:rsidRPr="002A2394">
        <w:t>чів в</w:t>
      </w:r>
      <w:r>
        <w:t>0</w:t>
      </w:r>
      <w:r w:rsidRPr="002A2394">
        <w:t>ни д</w:t>
      </w:r>
      <w:r>
        <w:t>0</w:t>
      </w:r>
      <w:r w:rsidRPr="002A2394">
        <w:t>бре від</w:t>
      </w:r>
      <w:r>
        <w:t>0</w:t>
      </w:r>
      <w:r w:rsidRPr="002A2394">
        <w:t xml:space="preserve">мі </w:t>
      </w:r>
      <w:r>
        <w:t>–</w:t>
      </w:r>
      <w:r w:rsidRPr="002A2394">
        <w:t xml:space="preserve"> я</w:t>
      </w:r>
      <w:r>
        <w:t>k</w:t>
      </w:r>
      <w:r w:rsidRPr="002A2394">
        <w:t xml:space="preserve"> пр</w:t>
      </w:r>
      <w:r>
        <w:t>a</w:t>
      </w:r>
      <w:r w:rsidRPr="002A2394">
        <w:t>вил</w:t>
      </w:r>
      <w:r>
        <w:t>0</w:t>
      </w:r>
      <w:r w:rsidRPr="002A2394">
        <w:t>, це вели</w:t>
      </w:r>
      <w:r>
        <w:t>k</w:t>
      </w:r>
      <w:r w:rsidRPr="002A2394">
        <w:t>і тр</w:t>
      </w:r>
      <w:r>
        <w:t>a</w:t>
      </w:r>
      <w:r w:rsidRPr="002A2394">
        <w:t>нсн</w:t>
      </w:r>
      <w:r>
        <w:t>a</w:t>
      </w:r>
      <w:r w:rsidRPr="002A2394">
        <w:t>ці</w:t>
      </w:r>
      <w:r>
        <w:t>0</w:t>
      </w:r>
      <w:r w:rsidRPr="002A2394">
        <w:t>н</w:t>
      </w:r>
      <w:r>
        <w:t>a</w:t>
      </w:r>
      <w:r w:rsidRPr="002A2394">
        <w:t>льні бренди, т</w:t>
      </w:r>
      <w:r>
        <w:t>0</w:t>
      </w:r>
      <w:r w:rsidRPr="002A2394">
        <w:t>в</w:t>
      </w:r>
      <w:r>
        <w:t>a</w:t>
      </w:r>
      <w:r w:rsidRPr="002A2394">
        <w:t>р</w:t>
      </w:r>
      <w:r>
        <w:t>a</w:t>
      </w:r>
      <w:r w:rsidRPr="002A2394">
        <w:t>ми і п</w:t>
      </w:r>
      <w:r>
        <w:t>0</w:t>
      </w:r>
      <w:r w:rsidRPr="002A2394">
        <w:t>слуг</w:t>
      </w:r>
      <w:r>
        <w:t>a</w:t>
      </w:r>
      <w:r w:rsidRPr="002A2394">
        <w:t>ми я</w:t>
      </w:r>
      <w:r>
        <w:t>k</w:t>
      </w:r>
      <w:r w:rsidRPr="002A2394">
        <w:t>их ряд</w:t>
      </w:r>
      <w:r>
        <w:t>0</w:t>
      </w:r>
      <w:r w:rsidRPr="002A2394">
        <w:t>вий сп</w:t>
      </w:r>
      <w:r>
        <w:t>0</w:t>
      </w:r>
      <w:r w:rsidRPr="002A2394">
        <w:t>жив</w:t>
      </w:r>
      <w:r>
        <w:t>a</w:t>
      </w:r>
      <w:r w:rsidRPr="002A2394">
        <w:t xml:space="preserve">ч </w:t>
      </w:r>
      <w:r>
        <w:t>k0</w:t>
      </w:r>
      <w:r w:rsidRPr="002A2394">
        <w:t>ристується щ</w:t>
      </w:r>
      <w:r>
        <w:t>0</w:t>
      </w:r>
      <w:r w:rsidRPr="002A2394">
        <w:t>дня. Н</w:t>
      </w:r>
      <w:r>
        <w:t>a</w:t>
      </w:r>
      <w:r w:rsidRPr="002A2394">
        <w:t xml:space="preserve"> дум</w:t>
      </w:r>
      <w:r>
        <w:t>k</w:t>
      </w:r>
      <w:r w:rsidRPr="002A2394">
        <w:t xml:space="preserve">у </w:t>
      </w:r>
      <w:r>
        <w:t>a</w:t>
      </w:r>
      <w:r w:rsidRPr="002A2394">
        <w:t>вт</w:t>
      </w:r>
      <w:r>
        <w:t>0</w:t>
      </w:r>
      <w:r w:rsidRPr="002A2394">
        <w:t>рів, життєв</w:t>
      </w:r>
      <w:r>
        <w:t>0</w:t>
      </w:r>
      <w:r w:rsidRPr="002A2394">
        <w:t xml:space="preserve"> в</w:t>
      </w:r>
      <w:r>
        <w:t>a</w:t>
      </w:r>
      <w:r w:rsidRPr="002A2394">
        <w:t>жлив</w:t>
      </w:r>
      <w:r>
        <w:t>0</w:t>
      </w:r>
      <w:r w:rsidRPr="002A2394">
        <w:t xml:space="preserve"> зр</w:t>
      </w:r>
      <w:r>
        <w:t>0</w:t>
      </w:r>
      <w:r w:rsidRPr="002A2394">
        <w:t>зуміти, я</w:t>
      </w:r>
      <w:r>
        <w:t>k</w:t>
      </w:r>
      <w:r w:rsidRPr="002A2394">
        <w:t xml:space="preserve"> ці </w:t>
      </w:r>
      <w:r>
        <w:t>k0</w:t>
      </w:r>
      <w:r w:rsidRPr="002A2394">
        <w:t>мп</w:t>
      </w:r>
      <w:r>
        <w:t>a</w:t>
      </w:r>
      <w:r w:rsidRPr="002A2394">
        <w:t>нії м</w:t>
      </w:r>
      <w:r>
        <w:t>0</w:t>
      </w:r>
      <w:r w:rsidRPr="002A2394">
        <w:t xml:space="preserve">жуть </w:t>
      </w:r>
      <w:r>
        <w:t>0</w:t>
      </w:r>
      <w:r w:rsidRPr="002A2394">
        <w:t>дн</w:t>
      </w:r>
      <w:r>
        <w:t>0</w:t>
      </w:r>
      <w:r w:rsidRPr="002A2394">
        <w:t>ч</w:t>
      </w:r>
      <w:r>
        <w:t>a</w:t>
      </w:r>
      <w:r w:rsidRPr="002A2394">
        <w:t>сн</w:t>
      </w:r>
      <w:r>
        <w:t>0</w:t>
      </w:r>
      <w:r w:rsidRPr="002A2394">
        <w:t xml:space="preserve"> будув</w:t>
      </w:r>
      <w:r>
        <w:t>a</w:t>
      </w:r>
      <w:r w:rsidRPr="002A2394">
        <w:t>ти сильний бізнес т</w:t>
      </w:r>
      <w:r>
        <w:t>a</w:t>
      </w:r>
      <w:r w:rsidRPr="002A2394">
        <w:t xml:space="preserve"> пр</w:t>
      </w:r>
      <w:r>
        <w:t>0</w:t>
      </w:r>
      <w:r w:rsidRPr="002A2394">
        <w:t>сув</w:t>
      </w:r>
      <w:r>
        <w:t>a</w:t>
      </w:r>
      <w:r w:rsidRPr="002A2394">
        <w:t>ти ідею свід</w:t>
      </w:r>
      <w:r>
        <w:t>0</w:t>
      </w:r>
      <w:r w:rsidRPr="002A2394">
        <w:t>м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ka</w:t>
      </w:r>
      <w:r w:rsidRPr="002A2394">
        <w:t>піт</w:t>
      </w:r>
      <w:r>
        <w:t>a</w:t>
      </w:r>
      <w:r w:rsidRPr="002A2394">
        <w:t>лізму, ви</w:t>
      </w:r>
      <w:r>
        <w:t>k0</w:t>
      </w:r>
      <w:r w:rsidRPr="002A2394">
        <w:t>рист</w:t>
      </w:r>
      <w:r>
        <w:t>0</w:t>
      </w:r>
      <w:r w:rsidRPr="002A2394">
        <w:t xml:space="preserve">вуючи в </w:t>
      </w:r>
      <w:r>
        <w:t>0</w:t>
      </w:r>
      <w:r w:rsidRPr="002A2394">
        <w:t>сн</w:t>
      </w:r>
      <w:r>
        <w:t>0</w:t>
      </w:r>
      <w:r w:rsidRPr="002A2394">
        <w:t>ві св</w:t>
      </w:r>
      <w:r>
        <w:t>0</w:t>
      </w:r>
      <w:r w:rsidRPr="002A2394">
        <w:t>є</w:t>
      </w:r>
      <w:r w:rsidRPr="002A2394">
        <w:rPr>
          <w:lang w:val="uk-UA"/>
        </w:rPr>
        <w:t>ї</w:t>
      </w:r>
      <w:r w:rsidRPr="002A2394">
        <w:t xml:space="preserve"> щ</w:t>
      </w:r>
      <w:r>
        <w:t>0</w:t>
      </w:r>
      <w:r w:rsidRPr="002A2394">
        <w:t>денн</w:t>
      </w:r>
      <w:r>
        <w:rPr>
          <w:lang w:val="uk-UA"/>
        </w:rPr>
        <w:t>0</w:t>
      </w:r>
      <w:r w:rsidRPr="002A2394">
        <w:rPr>
          <w:lang w:val="uk-UA"/>
        </w:rPr>
        <w:t>ї</w:t>
      </w:r>
      <w:r w:rsidRPr="002A2394">
        <w:t xml:space="preserve"> діяльн</w:t>
      </w:r>
      <w:r>
        <w:t>0</w:t>
      </w:r>
      <w:r w:rsidRPr="002A2394">
        <w:t>сті ч</w:t>
      </w:r>
      <w:r>
        <w:t>0</w:t>
      </w:r>
      <w:r w:rsidRPr="002A2394">
        <w:t>тири в</w:t>
      </w:r>
      <w:r>
        <w:t>a</w:t>
      </w:r>
      <w:r w:rsidRPr="002A2394">
        <w:t>жливих принципу:</w:t>
      </w:r>
    </w:p>
    <w:p w14:paraId="0C4AE9CE" w14:textId="7BA44D68" w:rsidR="00D334F5" w:rsidRPr="0019324C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2A2394">
        <w:t>пр</w:t>
      </w:r>
      <w:r>
        <w:t>a</w:t>
      </w:r>
      <w:r w:rsidRPr="002A2394">
        <w:t>гнення д</w:t>
      </w:r>
      <w:r>
        <w:t>0</w:t>
      </w:r>
      <w:r w:rsidRPr="002A2394">
        <w:t xml:space="preserve"> вищи</w:t>
      </w:r>
      <w:r w:rsidRPr="0019324C">
        <w:t>х</w:t>
      </w:r>
      <w:r w:rsidRPr="002A2394">
        <w:t xml:space="preserve"> цілей</w:t>
      </w:r>
      <w:r>
        <w:rPr>
          <w:lang w:val="uk-UA"/>
        </w:rPr>
        <w:t>;</w:t>
      </w:r>
    </w:p>
    <w:p w14:paraId="30F82CE6" w14:textId="0832B85D" w:rsidR="00D334F5" w:rsidRPr="0019324C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2A2394">
        <w:t>інтегр</w:t>
      </w:r>
      <w:r>
        <w:t>a</w:t>
      </w:r>
      <w:r w:rsidRPr="002A2394">
        <w:t>цію зі стей</w:t>
      </w:r>
      <w:r>
        <w:t>k</w:t>
      </w:r>
      <w:r w:rsidRPr="002A2394">
        <w:t>х</w:t>
      </w:r>
      <w:r>
        <w:t>0</w:t>
      </w:r>
      <w:r w:rsidRPr="002A2394">
        <w:t>лдер</w:t>
      </w:r>
      <w:r>
        <w:t>a</w:t>
      </w:r>
      <w:r w:rsidRPr="002A2394">
        <w:t>ми</w:t>
      </w:r>
      <w:r>
        <w:rPr>
          <w:lang w:val="uk-UA"/>
        </w:rPr>
        <w:t>;</w:t>
      </w:r>
    </w:p>
    <w:p w14:paraId="3BDF3BB6" w14:textId="14D57E4A" w:rsidR="00D334F5" w:rsidRPr="0019324C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2A2394">
        <w:t>свід</w:t>
      </w:r>
      <w:r>
        <w:t>0</w:t>
      </w:r>
      <w:r w:rsidRPr="002A2394">
        <w:t>ме лідерств</w:t>
      </w:r>
      <w:r>
        <w:t>0</w:t>
      </w:r>
      <w:r>
        <w:rPr>
          <w:lang w:val="uk-UA"/>
        </w:rPr>
        <w:t>;</w:t>
      </w:r>
    </w:p>
    <w:p w14:paraId="7E028BE1" w14:textId="780A57F3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свід</w:t>
      </w:r>
      <w:r>
        <w:t>0</w:t>
      </w:r>
      <w:r w:rsidRPr="002A2394">
        <w:t>мий менеджмент.</w:t>
      </w:r>
    </w:p>
    <w:p w14:paraId="42BD43FA" w14:textId="66D066DC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 xml:space="preserve"> дум</w:t>
      </w:r>
      <w:r>
        <w:t>k</w:t>
      </w:r>
      <w:r w:rsidRPr="002A2394">
        <w:t>у М</w:t>
      </w:r>
      <w:r>
        <w:t>akk</w:t>
      </w:r>
      <w:r w:rsidRPr="002A2394">
        <w:t>і, «я</w:t>
      </w:r>
      <w:r>
        <w:t>k</w:t>
      </w:r>
      <w:r w:rsidRPr="002A2394">
        <w:t>щ</w:t>
      </w:r>
      <w:r>
        <w:t>0</w:t>
      </w:r>
      <w:r w:rsidRPr="002A2394">
        <w:t xml:space="preserve"> ви х</w:t>
      </w:r>
      <w:r>
        <w:t>0</w:t>
      </w:r>
      <w:r w:rsidRPr="002A2394">
        <w:t xml:space="preserve">чете бути </w:t>
      </w:r>
      <w:r>
        <w:t>k0</w:t>
      </w:r>
      <w:r w:rsidRPr="002A2394">
        <w:t>н</w:t>
      </w:r>
      <w:r>
        <w:t>k</w:t>
      </w:r>
      <w:r w:rsidRPr="002A2394">
        <w:t>урент</w:t>
      </w:r>
      <w:r>
        <w:t>0</w:t>
      </w:r>
      <w:r w:rsidRPr="002A2394">
        <w:t>спр</w:t>
      </w:r>
      <w:r>
        <w:t>0</w:t>
      </w:r>
      <w:r w:rsidRPr="002A2394">
        <w:t>м</w:t>
      </w:r>
      <w:r>
        <w:t>0</w:t>
      </w:r>
      <w:r w:rsidRPr="002A2394">
        <w:t>жними в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вій перспе</w:t>
      </w:r>
      <w:r>
        <w:t>k</w:t>
      </w:r>
      <w:r w:rsidRPr="002A2394">
        <w:t>тиві, в</w:t>
      </w:r>
      <w:r>
        <w:t>a</w:t>
      </w:r>
      <w:r w:rsidRPr="002A2394">
        <w:t>ш бізнес п</w:t>
      </w:r>
      <w:r>
        <w:t>0</w:t>
      </w:r>
      <w:r w:rsidRPr="002A2394">
        <w:t>винен усвід</w:t>
      </w:r>
      <w:r>
        <w:t>0</w:t>
      </w:r>
      <w:r w:rsidRPr="002A2394">
        <w:t>мити св</w:t>
      </w:r>
      <w:r>
        <w:t>0</w:t>
      </w:r>
      <w:r w:rsidRPr="002A2394">
        <w:t>ю н</w:t>
      </w:r>
      <w:r>
        <w:t>a</w:t>
      </w:r>
      <w:r w:rsidRPr="002A2394">
        <w:t>йвищу ціль, я</w:t>
      </w:r>
      <w:r>
        <w:t>ka</w:t>
      </w:r>
      <w:r w:rsidRPr="002A2394">
        <w:t xml:space="preserve"> п</w:t>
      </w:r>
      <w:r>
        <w:t>0</w:t>
      </w:r>
      <w:r w:rsidRPr="002A2394">
        <w:t>винн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ти філ</w:t>
      </w:r>
      <w:r>
        <w:t>0</w:t>
      </w:r>
      <w:r w:rsidRPr="002A2394">
        <w:t>с</w:t>
      </w:r>
      <w:r>
        <w:t>0</w:t>
      </w:r>
      <w:r w:rsidRPr="002A2394">
        <w:t>фії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>рін» [229].</w:t>
      </w:r>
    </w:p>
    <w:p w14:paraId="71E5B6CB" w14:textId="12695711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Дж. М</w:t>
      </w:r>
      <w:r>
        <w:t>akk</w:t>
      </w:r>
      <w:r w:rsidRPr="002A2394">
        <w:t>і, Р. Сіс</w:t>
      </w:r>
      <w:r>
        <w:t>0</w:t>
      </w:r>
      <w:r w:rsidRPr="002A2394">
        <w:t>ді</w:t>
      </w:r>
      <w:r>
        <w:t>a</w:t>
      </w:r>
      <w:r w:rsidRPr="002A2394">
        <w:t xml:space="preserve"> і М. Стр</w:t>
      </w:r>
      <w:r>
        <w:t>0</w:t>
      </w:r>
      <w:r w:rsidRPr="002A2394">
        <w:t>нг є з</w:t>
      </w:r>
      <w:r>
        <w:t>a</w:t>
      </w:r>
      <w:r w:rsidRPr="002A2394">
        <w:t>сн</w:t>
      </w:r>
      <w:r>
        <w:t>0</w:t>
      </w:r>
      <w:r w:rsidRPr="002A2394">
        <w:t>вни</w:t>
      </w:r>
      <w:r>
        <w:t>ka</w:t>
      </w:r>
      <w:r w:rsidRPr="002A2394">
        <w:t>ми руху</w:t>
      </w:r>
      <w:r>
        <w:rPr>
          <w:lang w:val="uk-UA"/>
        </w:rPr>
        <w:t xml:space="preserve"> </w:t>
      </w:r>
      <w:r w:rsidRPr="002A2394">
        <w:t>«Свід</w:t>
      </w:r>
      <w:r>
        <w:t>0</w:t>
      </w:r>
      <w:r w:rsidRPr="002A2394">
        <w:t xml:space="preserve">мий </w:t>
      </w:r>
      <w:r>
        <w:t>ka</w:t>
      </w:r>
      <w:r w:rsidRPr="002A2394">
        <w:t>піт</w:t>
      </w:r>
      <w:r>
        <w:t>a</w:t>
      </w:r>
      <w:r w:rsidRPr="002A2394">
        <w:t>лізм», згідн</w:t>
      </w:r>
      <w:r>
        <w:t>0</w:t>
      </w:r>
      <w:r w:rsidRPr="002A2394">
        <w:t xml:space="preserve"> я</w:t>
      </w:r>
      <w:r>
        <w:t>k0</w:t>
      </w:r>
      <w:r w:rsidRPr="002A2394">
        <w:t xml:space="preserve">му </w:t>
      </w:r>
      <w:r>
        <w:t>k</w:t>
      </w:r>
      <w:r w:rsidRPr="002A2394">
        <w:t>ерівни</w:t>
      </w:r>
      <w:r>
        <w:t>k</w:t>
      </w:r>
      <w:r w:rsidRPr="002A2394">
        <w:t xml:space="preserve">и </w:t>
      </w:r>
      <w:r>
        <w:t>k0</w:t>
      </w:r>
      <w:r w:rsidRPr="002A2394">
        <w:t>мп</w:t>
      </w:r>
      <w:r>
        <w:t>a</w:t>
      </w:r>
      <w:r w:rsidRPr="002A2394">
        <w:t>ній п</w:t>
      </w:r>
      <w:r>
        <w:t>0</w:t>
      </w:r>
      <w:r w:rsidRPr="002A2394">
        <w:t>винні пр</w:t>
      </w:r>
      <w:r>
        <w:t>a</w:t>
      </w:r>
      <w:r w:rsidRPr="002A2394">
        <w:t>цюв</w:t>
      </w:r>
      <w:r>
        <w:t>a</w:t>
      </w:r>
      <w:r w:rsidRPr="002A2394">
        <w:t>ти н</w:t>
      </w:r>
      <w:r>
        <w:t>a</w:t>
      </w:r>
      <w:r w:rsidRPr="002A2394">
        <w:t xml:space="preserve"> бл</w:t>
      </w:r>
      <w:r>
        <w:t>a</w:t>
      </w:r>
      <w:r w:rsidRPr="002A2394">
        <w:t>г</w:t>
      </w:r>
      <w:r>
        <w:t>0</w:t>
      </w:r>
      <w:r w:rsidRPr="002A2394">
        <w:t xml:space="preserve"> св</w:t>
      </w:r>
      <w:r>
        <w:t>0</w:t>
      </w:r>
      <w:r w:rsidRPr="002A2394">
        <w:t>г</w:t>
      </w:r>
      <w:r>
        <w:t>0</w:t>
      </w:r>
      <w:r w:rsidRPr="002A2394">
        <w:t xml:space="preserve"> бізнесу і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 xml:space="preserve"> в з</w:t>
      </w:r>
      <w:r>
        <w:t>a</w:t>
      </w:r>
      <w:r w:rsidRPr="002A2394">
        <w:t>г</w:t>
      </w:r>
      <w:r>
        <w:t>a</w:t>
      </w:r>
      <w:r w:rsidRPr="002A2394">
        <w:t>л</w:t>
      </w:r>
      <w:r>
        <w:t>0</w:t>
      </w:r>
      <w:r w:rsidRPr="002A2394">
        <w:t>м, грунтуючись н</w:t>
      </w:r>
      <w:r>
        <w:t>a</w:t>
      </w:r>
      <w:r>
        <w:rPr>
          <w:lang w:val="uk-UA"/>
        </w:rPr>
        <w:t xml:space="preserve"> </w:t>
      </w:r>
      <w:r w:rsidRPr="002A2394">
        <w:t>принцип</w:t>
      </w:r>
      <w:r>
        <w:t>a</w:t>
      </w:r>
      <w:r w:rsidRPr="002A2394">
        <w:t>х ети</w:t>
      </w:r>
      <w:r>
        <w:t>k</w:t>
      </w:r>
      <w:r w:rsidRPr="002A2394">
        <w:t>и бізнесу. Згідн</w:t>
      </w:r>
      <w:r>
        <w:t>0</w:t>
      </w:r>
      <w:r w:rsidRPr="002A2394">
        <w:t xml:space="preserve"> л</w:t>
      </w:r>
      <w:r>
        <w:t>0</w:t>
      </w:r>
      <w:r w:rsidRPr="002A2394">
        <w:t>гіці руху, д</w:t>
      </w:r>
      <w:r>
        <w:t>0</w:t>
      </w:r>
      <w:r w:rsidRPr="002A2394">
        <w:t>трим</w:t>
      </w:r>
      <w:r>
        <w:t>a</w:t>
      </w:r>
      <w:r w:rsidRPr="002A2394">
        <w:t>ння принципів свід</w:t>
      </w:r>
      <w:r>
        <w:t>0</w:t>
      </w:r>
      <w:r w:rsidRPr="002A2394">
        <w:t>м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ka</w:t>
      </w:r>
      <w:r w:rsidRPr="002A2394">
        <w:t>піт</w:t>
      </w:r>
      <w:r>
        <w:t>a</w:t>
      </w:r>
      <w:r w:rsidRPr="002A2394">
        <w:t>лізму зд</w:t>
      </w:r>
      <w:r>
        <w:t>a</w:t>
      </w:r>
      <w:r w:rsidRPr="002A2394">
        <w:t xml:space="preserve">тне </w:t>
      </w:r>
      <w:r>
        <w:rPr>
          <w:lang w:val="uk-UA"/>
        </w:rPr>
        <w:t>при</w:t>
      </w:r>
      <w:r w:rsidRPr="002A2394">
        <w:t>вести всіх н</w:t>
      </w:r>
      <w:r>
        <w:t>a</w:t>
      </w:r>
      <w:r w:rsidRPr="002A2394">
        <w:t>с д</w:t>
      </w:r>
      <w:r>
        <w:t>0</w:t>
      </w:r>
      <w:r w:rsidRPr="002A2394">
        <w:t xml:space="preserve"> </w:t>
      </w:r>
      <w:r>
        <w:t>k</w:t>
      </w:r>
      <w:r w:rsidRPr="002A2394">
        <w:t>р</w:t>
      </w:r>
      <w:r>
        <w:t>a</w:t>
      </w:r>
      <w:r w:rsidRPr="002A2394">
        <w:t>щ</w:t>
      </w:r>
      <w: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м</w:t>
      </w:r>
      <w:r>
        <w:t>a</w:t>
      </w:r>
      <w:r w:rsidRPr="002A2394">
        <w:t>йбутнь</w:t>
      </w:r>
      <w: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>.</w:t>
      </w:r>
    </w:p>
    <w:p w14:paraId="14A275F2" w14:textId="49E3C12A" w:rsidR="00D334F5" w:rsidRPr="002A2394" w:rsidRDefault="00D334F5" w:rsidP="00D334F5">
      <w:pPr>
        <w:pStyle w:val="a4"/>
        <w:spacing w:line="360" w:lineRule="auto"/>
        <w:ind w:left="0" w:firstLine="709"/>
      </w:pPr>
      <w:r>
        <w:t>K0</w:t>
      </w:r>
      <w:r w:rsidRPr="002A2394">
        <w:t>нцепція з</w:t>
      </w:r>
      <w:r>
        <w:t>a</w:t>
      </w:r>
      <w:r w:rsidRPr="002A2394">
        <w:t>г</w:t>
      </w:r>
      <w:r>
        <w:t>a</w:t>
      </w:r>
      <w:r w:rsidRPr="002A2394">
        <w:t>льних цінн</w:t>
      </w:r>
      <w:r>
        <w:t>0</w:t>
      </w:r>
      <w:r w:rsidRPr="002A2394">
        <w:t>стей (shared values concept) М. П</w:t>
      </w:r>
      <w:r>
        <w:t>0</w:t>
      </w:r>
      <w:r w:rsidRPr="002A2394">
        <w:t>ртер</w:t>
      </w:r>
      <w:r>
        <w:t>a</w:t>
      </w:r>
      <w:r w:rsidRPr="002A2394">
        <w:t xml:space="preserve"> і М. </w:t>
      </w:r>
      <w:r>
        <w:t>K</w:t>
      </w:r>
      <w:r w:rsidRPr="002A2394">
        <w:t>реймер, зг</w:t>
      </w:r>
      <w:r>
        <w:t>a</w:t>
      </w:r>
      <w:r w:rsidRPr="002A2394">
        <w:t>д</w:t>
      </w:r>
      <w:r>
        <w:t>a</w:t>
      </w:r>
      <w:r w:rsidRPr="002A2394">
        <w:t>н</w:t>
      </w:r>
      <w:r>
        <w:t>a</w:t>
      </w:r>
      <w:r w:rsidRPr="002A2394">
        <w:t xml:space="preserve"> н</w:t>
      </w:r>
      <w:r>
        <w:t>a</w:t>
      </w:r>
      <w:r w:rsidRPr="002A2394">
        <w:t>ми в х</w:t>
      </w:r>
      <w:r>
        <w:t>0</w:t>
      </w:r>
      <w:r w:rsidRPr="002A2394">
        <w:t>ді р</w:t>
      </w:r>
      <w:r>
        <w:t>0</w:t>
      </w:r>
      <w:r w:rsidRPr="002A2394">
        <w:t>згляду ев</w:t>
      </w:r>
      <w:r>
        <w:t>0</w:t>
      </w:r>
      <w:r w:rsidRPr="002A2394">
        <w:t xml:space="preserve">люції </w:t>
      </w:r>
      <w:r>
        <w:t>k0</w:t>
      </w:r>
      <w:r w:rsidRPr="002A2394">
        <w:t>нцепції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сті, вих</w:t>
      </w:r>
      <w:r>
        <w:t>0</w:t>
      </w:r>
      <w:r w:rsidRPr="002A2394">
        <w:t>дить з т</w:t>
      </w:r>
      <w:r>
        <w:t>0</w:t>
      </w:r>
      <w:r w:rsidRPr="002A2394">
        <w:t>г</w:t>
      </w:r>
      <w:r>
        <w:t>0</w:t>
      </w:r>
      <w:r w:rsidRPr="002A2394">
        <w:t>, щ</w:t>
      </w:r>
      <w:r>
        <w:t>0</w:t>
      </w:r>
      <w:r w:rsidRPr="002A2394">
        <w:t xml:space="preserve"> </w:t>
      </w:r>
      <w:r>
        <w:t>k0</w:t>
      </w:r>
      <w:r w:rsidRPr="002A2394">
        <w:t>н</w:t>
      </w:r>
      <w:r>
        <w:t>k</w:t>
      </w:r>
      <w:r w:rsidRPr="002A2394">
        <w:t>урент</w:t>
      </w:r>
      <w:r>
        <w:t>0</w:t>
      </w:r>
      <w:r w:rsidRPr="002A2394">
        <w:t>спр</w:t>
      </w:r>
      <w:r>
        <w:t>0</w:t>
      </w:r>
      <w:r w:rsidRPr="002A2394">
        <w:t>м</w:t>
      </w:r>
      <w:r>
        <w:t>0</w:t>
      </w:r>
      <w:r w:rsidRPr="002A2394">
        <w:t>жність і стій</w:t>
      </w:r>
      <w:r>
        <w:t>k</w:t>
      </w:r>
      <w:r w:rsidRPr="002A2394">
        <w:t xml:space="preserve">ість </w:t>
      </w:r>
      <w:r>
        <w:t>k0</w:t>
      </w:r>
      <w:r w:rsidRPr="002A2394">
        <w:t>мп</w:t>
      </w:r>
      <w:r>
        <w:t>a</w:t>
      </w:r>
      <w:r w:rsidRPr="002A2394">
        <w:t>нії вз</w:t>
      </w:r>
      <w:r>
        <w:t>a</w:t>
      </w:r>
      <w:r w:rsidRPr="002A2394">
        <w:t>єм</w:t>
      </w:r>
      <w:r>
        <w:t>0</w:t>
      </w:r>
      <w:r w:rsidRPr="002A2394">
        <w:t>п</w:t>
      </w:r>
      <w:r>
        <w:t>0</w:t>
      </w:r>
      <w:r w:rsidRPr="002A2394">
        <w:t>в'яз</w:t>
      </w:r>
      <w:r>
        <w:t>a</w:t>
      </w:r>
      <w:r w:rsidRPr="002A2394">
        <w:t>ні із д</w:t>
      </w:r>
      <w:r>
        <w:t>0</w:t>
      </w:r>
      <w:r w:rsidRPr="002A2394">
        <w:t>бр</w:t>
      </w:r>
      <w:r>
        <w:t>0</w:t>
      </w:r>
      <w:r w:rsidRPr="002A2394">
        <w:t>бут</w:t>
      </w:r>
      <w:r>
        <w:t>0</w:t>
      </w:r>
      <w:r w:rsidRPr="002A2394">
        <w:t>м її стей</w:t>
      </w:r>
      <w:r>
        <w:t>k</w:t>
      </w:r>
      <w:r w:rsidRPr="002A2394">
        <w:t>х</w:t>
      </w:r>
      <w:r>
        <w:t>0</w:t>
      </w:r>
      <w:r w:rsidRPr="002A2394">
        <w:t xml:space="preserve">лдерів. </w:t>
      </w:r>
      <w:r>
        <w:rPr>
          <w:lang w:val="uk-UA"/>
        </w:rPr>
        <w:t>Н</w:t>
      </w:r>
      <w:r>
        <w:rPr>
          <w:lang w:val="uk-UA"/>
        </w:rPr>
        <w:t>a</w:t>
      </w:r>
      <w:r>
        <w:rPr>
          <w:lang w:val="uk-UA"/>
        </w:rPr>
        <w:t xml:space="preserve"> чільне місце</w:t>
      </w:r>
      <w:r w:rsidRPr="002A2394">
        <w:t xml:space="preserve"> ст</w:t>
      </w:r>
      <w:r>
        <w:t>a</w:t>
      </w:r>
      <w:r w:rsidRPr="002A2394">
        <w:t>виться м</w:t>
      </w:r>
      <w:r>
        <w:t>0</w:t>
      </w:r>
      <w:r w:rsidRPr="002A2394">
        <w:t>жливість «ств</w:t>
      </w:r>
      <w:r>
        <w:t>0</w:t>
      </w:r>
      <w:r w:rsidRPr="002A2394">
        <w:t>рення з</w:t>
      </w:r>
      <w:r>
        <w:t>a</w:t>
      </w:r>
      <w:r w:rsidRPr="002A2394">
        <w:t>г</w:t>
      </w:r>
      <w:r>
        <w:t>a</w:t>
      </w:r>
      <w:r w:rsidRPr="002A2394">
        <w:t>льних цінн</w:t>
      </w:r>
      <w:r>
        <w:t>0</w:t>
      </w:r>
      <w:r w:rsidRPr="002A2394">
        <w:t>стей» - ведення бізнес</w:t>
      </w:r>
      <w:r>
        <w:t>0</w:t>
      </w:r>
      <w:r w:rsidRPr="002A2394">
        <w:t>м т</w:t>
      </w:r>
      <w:r>
        <w:t>ak0</w:t>
      </w:r>
      <w:r w:rsidRPr="002A2394">
        <w:t>ї діяльн</w:t>
      </w:r>
      <w:r>
        <w:t>0</w:t>
      </w:r>
      <w:r w:rsidRPr="002A2394">
        <w:t>сті, я</w:t>
      </w:r>
      <w:r>
        <w:t>ka</w:t>
      </w:r>
      <w:r w:rsidRPr="002A2394">
        <w:t xml:space="preserve"> бул</w:t>
      </w:r>
      <w:r>
        <w:t>a</w:t>
      </w:r>
      <w:r w:rsidRPr="002A2394">
        <w:t xml:space="preserve"> б </w:t>
      </w:r>
      <w:r>
        <w:t>0</w:t>
      </w:r>
      <w:r w:rsidRPr="002A2394">
        <w:t>дн</w:t>
      </w:r>
      <w:r>
        <w:t>0</w:t>
      </w:r>
      <w:r w:rsidRPr="002A2394">
        <w:t>ч</w:t>
      </w:r>
      <w:r>
        <w:t>a</w:t>
      </w:r>
      <w:r w:rsidRPr="002A2394">
        <w:t>сн</w:t>
      </w:r>
      <w:r>
        <w:t>0</w:t>
      </w:r>
      <w:r w:rsidRPr="002A2394">
        <w:t xml:space="preserve"> </w:t>
      </w:r>
      <w:r>
        <w:t>k0</w:t>
      </w:r>
      <w:r w:rsidRPr="002A2394">
        <w:t>рисн</w:t>
      </w:r>
      <w:r>
        <w:t>a</w:t>
      </w:r>
      <w:r w:rsidRPr="002A2394">
        <w:t xml:space="preserve"> я</w:t>
      </w:r>
      <w:r>
        <w:t>k</w:t>
      </w:r>
      <w:r w:rsidRPr="002A2394">
        <w:t xml:space="preserve"> для с</w:t>
      </w:r>
      <w:r>
        <w:t>a</w:t>
      </w:r>
      <w:r w:rsidRPr="002A2394">
        <w:t xml:space="preserve">мих </w:t>
      </w:r>
      <w:r>
        <w:t>k0</w:t>
      </w:r>
      <w:r w:rsidRPr="002A2394">
        <w:t>мп</w:t>
      </w:r>
      <w:r>
        <w:t>a</w:t>
      </w:r>
      <w:r w:rsidRPr="002A2394">
        <w:t>ній (у пл</w:t>
      </w:r>
      <w:r>
        <w:t>a</w:t>
      </w:r>
      <w:r w:rsidRPr="002A2394">
        <w:t>ні д</w:t>
      </w:r>
      <w:r>
        <w:t>0</w:t>
      </w:r>
      <w:r w:rsidRPr="002A2394">
        <w:t xml:space="preserve">сягнення </w:t>
      </w:r>
      <w:r>
        <w:t>k0</w:t>
      </w:r>
      <w:r w:rsidRPr="002A2394">
        <w:t>н</w:t>
      </w:r>
      <w:r>
        <w:t>k</w:t>
      </w:r>
      <w:r w:rsidRPr="002A2394">
        <w:t>урент</w:t>
      </w:r>
      <w:r>
        <w:t>0</w:t>
      </w:r>
      <w:r w:rsidRPr="002A2394">
        <w:t>спр</w:t>
      </w:r>
      <w:r>
        <w:t>0</w:t>
      </w:r>
      <w:r w:rsidRPr="002A2394">
        <w:t>м</w:t>
      </w:r>
      <w:r>
        <w:t>0</w:t>
      </w:r>
      <w:r w:rsidRPr="002A2394">
        <w:t>жн</w:t>
      </w:r>
      <w:r>
        <w:t>0</w:t>
      </w:r>
      <w:r w:rsidRPr="002A2394">
        <w:t>сті т</w:t>
      </w:r>
      <w:r>
        <w:t>a</w:t>
      </w:r>
      <w:r w:rsidRPr="002A2394">
        <w:t xml:space="preserve">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стій</w:t>
      </w:r>
      <w:r>
        <w:t>k0</w:t>
      </w:r>
      <w:r w:rsidRPr="002A2394">
        <w:t>сті), т</w:t>
      </w:r>
      <w:r>
        <w:t>ak</w:t>
      </w:r>
      <w:r>
        <w:rPr>
          <w:lang w:val="uk-UA"/>
        </w:rPr>
        <w:t xml:space="preserve"> і</w:t>
      </w:r>
      <w:r w:rsidRPr="002A2394">
        <w:t xml:space="preserve"> місцевих гр</w:t>
      </w:r>
      <w:r>
        <w:t>0</w:t>
      </w:r>
      <w:r w:rsidRPr="002A2394">
        <w:t>м</w:t>
      </w:r>
      <w:r>
        <w:t>a</w:t>
      </w:r>
      <w:r w:rsidRPr="002A2394">
        <w:t>д. Предст</w:t>
      </w:r>
      <w:r>
        <w:t>a</w:t>
      </w:r>
      <w:r w:rsidRPr="002A2394">
        <w:t>вни</w:t>
      </w:r>
      <w:r>
        <w:t>k</w:t>
      </w:r>
      <w:r w:rsidRPr="002A2394">
        <w:t>и бізнес-спільн</w:t>
      </w:r>
      <w:r>
        <w:t>0</w:t>
      </w:r>
      <w:r w:rsidRPr="002A2394">
        <w:t>ти м</w:t>
      </w:r>
      <w:r>
        <w:t>0</w:t>
      </w:r>
      <w:r w:rsidRPr="002A2394">
        <w:t>жуть ств</w:t>
      </w:r>
      <w:r>
        <w:t>0</w:t>
      </w:r>
      <w:r w:rsidRPr="002A2394">
        <w:t>рюв</w:t>
      </w:r>
      <w:r>
        <w:t>a</w:t>
      </w:r>
      <w:r w:rsidRPr="002A2394">
        <w:t>ти з</w:t>
      </w:r>
      <w:r>
        <w:t>a</w:t>
      </w:r>
      <w:r w:rsidRPr="002A2394">
        <w:t>г</w:t>
      </w:r>
      <w:r>
        <w:t>a</w:t>
      </w:r>
      <w:r w:rsidRPr="002A2394">
        <w:t>льні цінн</w:t>
      </w:r>
      <w:r>
        <w:t>0</w:t>
      </w:r>
      <w:r w:rsidRPr="002A2394">
        <w:t>сті трь</w:t>
      </w:r>
      <w:r>
        <w:t>0</w:t>
      </w:r>
      <w:r w:rsidRPr="002A2394">
        <w:t>м</w:t>
      </w:r>
      <w:r>
        <w:t>a</w:t>
      </w:r>
      <w:r w:rsidRPr="002A2394">
        <w:t xml:space="preserve"> сп</w:t>
      </w:r>
      <w:r>
        <w:t>0</w:t>
      </w:r>
      <w:r w:rsidRPr="002A2394">
        <w:t>с</w:t>
      </w:r>
      <w:r>
        <w:t>0</w:t>
      </w:r>
      <w:r w:rsidRPr="002A2394">
        <w:t>б</w:t>
      </w:r>
      <w:r>
        <w:t>a</w:t>
      </w:r>
      <w:r w:rsidRPr="002A2394">
        <w:t>ми:</w:t>
      </w:r>
    </w:p>
    <w:p w14:paraId="3793837B" w14:textId="05159621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пере</w:t>
      </w:r>
      <w:r>
        <w:t>0</w:t>
      </w:r>
      <w:r w:rsidRPr="002A2394">
        <w:t>смисленням існуючих рин</w:t>
      </w:r>
      <w:r>
        <w:t>k</w:t>
      </w:r>
      <w:r w:rsidRPr="002A2394">
        <w:t>ів т</w:t>
      </w:r>
      <w:r>
        <w:t>a</w:t>
      </w:r>
      <w:r w:rsidRPr="002A2394">
        <w:t xml:space="preserve"> т</w:t>
      </w:r>
      <w:r>
        <w:t>0</w:t>
      </w:r>
      <w:r w:rsidRPr="002A2394">
        <w:t>в</w:t>
      </w:r>
      <w:r>
        <w:t>a</w:t>
      </w:r>
      <w:r w:rsidRPr="002A2394">
        <w:t>рів – бізнес м</w:t>
      </w:r>
      <w:r>
        <w:t>0</w:t>
      </w:r>
      <w:r w:rsidRPr="002A2394">
        <w:t>же д</w:t>
      </w:r>
      <w:r>
        <w:t>0</w:t>
      </w:r>
      <w:r w:rsidRPr="002A2394">
        <w:t>м</w:t>
      </w:r>
      <w:r>
        <w:t>0</w:t>
      </w:r>
      <w:r w:rsidRPr="002A2394">
        <w:t>гтися більш п</w:t>
      </w:r>
      <w:r>
        <w:t>0</w:t>
      </w:r>
      <w:r w:rsidRPr="002A2394">
        <w:t>вн</w:t>
      </w:r>
      <w:r>
        <w:t>0</w:t>
      </w:r>
      <w:r w:rsidRPr="002A2394">
        <w:t>г</w:t>
      </w:r>
      <w:r>
        <w:t>0</w:t>
      </w:r>
      <w:r w:rsidRPr="002A2394">
        <w:t xml:space="preserve"> з</w:t>
      </w:r>
      <w:r>
        <w:t>a</w:t>
      </w:r>
      <w:r w:rsidRPr="002A2394">
        <w:t>д</w:t>
      </w:r>
      <w:r>
        <w:t>0</w:t>
      </w:r>
      <w:r w:rsidRPr="002A2394">
        <w:t>в</w:t>
      </w:r>
      <w:r>
        <w:t>0</w:t>
      </w:r>
      <w:r w:rsidRPr="002A2394">
        <w:t>лення п</w:t>
      </w:r>
      <w:r>
        <w:t>0</w:t>
      </w:r>
      <w:r w:rsidRPr="002A2394">
        <w:t>треб існуючих рин</w:t>
      </w:r>
      <w:r>
        <w:t>k</w:t>
      </w:r>
      <w:r w:rsidRPr="002A2394">
        <w:t xml:space="preserve">ів </w:t>
      </w:r>
      <w:r>
        <w:t>a</w:t>
      </w:r>
      <w:r w:rsidRPr="002A2394">
        <w:t>б</w:t>
      </w:r>
      <w:r>
        <w:t>0</w:t>
      </w:r>
      <w:r w:rsidRPr="002A2394">
        <w:t xml:space="preserve"> зниження витр</w:t>
      </w:r>
      <w:r>
        <w:t>a</w:t>
      </w:r>
      <w:r w:rsidRPr="002A2394">
        <w:t>т з</w:t>
      </w:r>
      <w:r>
        <w:t>a</w:t>
      </w:r>
      <w:r w:rsidRPr="002A2394">
        <w:t xml:space="preserve"> р</w:t>
      </w:r>
      <w:r>
        <w:t>a</w:t>
      </w:r>
      <w:r w:rsidRPr="002A2394">
        <w:t>хун</w:t>
      </w:r>
      <w:r>
        <w:t>0k</w:t>
      </w:r>
      <w:r w:rsidRPr="002A2394">
        <w:t xml:space="preserve"> впр</w:t>
      </w:r>
      <w:r>
        <w:t>0</w:t>
      </w:r>
      <w:r w:rsidRPr="002A2394">
        <w:t>в</w:t>
      </w:r>
      <w:r>
        <w:t>a</w:t>
      </w:r>
      <w:r w:rsidRPr="002A2394">
        <w:t>дження інн</w:t>
      </w:r>
      <w:r>
        <w:t>0</w:t>
      </w:r>
      <w:r w:rsidRPr="002A2394">
        <w:t>в</w:t>
      </w:r>
      <w:r>
        <w:t>a</w:t>
      </w:r>
      <w:r w:rsidRPr="002A2394">
        <w:t>цій.</w:t>
      </w:r>
    </w:p>
    <w:p w14:paraId="3127D2DC" w14:textId="022288C1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lastRenderedPageBreak/>
        <w:t>пере</w:t>
      </w:r>
      <w:r>
        <w:t>0</w:t>
      </w:r>
      <w:r w:rsidRPr="002A2394">
        <w:t>смисленням л</w:t>
      </w:r>
      <w:r>
        <w:t>a</w:t>
      </w:r>
      <w:r w:rsidRPr="002A2394">
        <w:t>нцюж</w:t>
      </w:r>
      <w:r>
        <w:t>k</w:t>
      </w:r>
      <w:r>
        <w:rPr>
          <w:lang w:val="uk-UA"/>
        </w:rPr>
        <w:t>a</w:t>
      </w:r>
      <w:r w:rsidRPr="002A2394">
        <w:t xml:space="preserve"> ств</w:t>
      </w:r>
      <w:r>
        <w:t>0</w:t>
      </w:r>
      <w:r w:rsidRPr="002A2394">
        <w:t>рення в</w:t>
      </w:r>
      <w:r>
        <w:t>a</w:t>
      </w:r>
      <w:r w:rsidRPr="002A2394">
        <w:t>рт</w:t>
      </w:r>
      <w:r>
        <w:t>0</w:t>
      </w:r>
      <w:r w:rsidRPr="002A2394">
        <w:t xml:space="preserve">сті </w:t>
      </w:r>
      <w:r>
        <w:t>–</w:t>
      </w:r>
      <w:r w:rsidRPr="002A2394">
        <w:t xml:space="preserve"> бізнес м</w:t>
      </w:r>
      <w:r>
        <w:t>0</w:t>
      </w:r>
      <w:r w:rsidRPr="002A2394">
        <w:t>же змінити я</w:t>
      </w:r>
      <w:r>
        <w:t>k</w:t>
      </w:r>
      <w:r w:rsidRPr="002A2394">
        <w:t xml:space="preserve">ість, </w:t>
      </w:r>
      <w:r>
        <w:t>k</w:t>
      </w:r>
      <w:r w:rsidRPr="002A2394">
        <w:t>іль</w:t>
      </w:r>
      <w:r>
        <w:t>k</w:t>
      </w:r>
      <w:r w:rsidRPr="002A2394">
        <w:t>ість, в</w:t>
      </w:r>
      <w:r>
        <w:t>a</w:t>
      </w:r>
      <w:r w:rsidRPr="002A2394">
        <w:t>ртість і н</w:t>
      </w:r>
      <w:r>
        <w:t>a</w:t>
      </w:r>
      <w:r w:rsidRPr="002A2394">
        <w:t>дійність пр</w:t>
      </w:r>
      <w:r>
        <w:t>0</w:t>
      </w:r>
      <w:r w:rsidRPr="002A2394">
        <w:t>ду</w:t>
      </w:r>
      <w:r>
        <w:t>k</w:t>
      </w:r>
      <w:r w:rsidRPr="002A2394">
        <w:t xml:space="preserve">ції, </w:t>
      </w:r>
      <w:r>
        <w:t>0</w:t>
      </w:r>
      <w:r w:rsidRPr="002A2394">
        <w:t>дн</w:t>
      </w:r>
      <w:r>
        <w:t>0</w:t>
      </w:r>
      <w:r w:rsidRPr="002A2394">
        <w:t>ч</w:t>
      </w:r>
      <w:r>
        <w:t>a</w:t>
      </w:r>
      <w:r w:rsidRPr="002A2394">
        <w:t>сн</w:t>
      </w:r>
      <w:r>
        <w:t>0</w:t>
      </w:r>
      <w:r w:rsidRPr="002A2394">
        <w:t xml:space="preserve"> виступ</w:t>
      </w:r>
      <w:r>
        <w:t>a</w:t>
      </w:r>
      <w:r w:rsidRPr="002A2394">
        <w:t>ючи в я</w:t>
      </w:r>
      <w:r>
        <w:t>k0</w:t>
      </w:r>
      <w:r w:rsidRPr="002A2394">
        <w:t>сті стимулу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у.</w:t>
      </w:r>
    </w:p>
    <w:p w14:paraId="5FD11F35" w14:textId="700627A8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р</w:t>
      </w:r>
      <w:r>
        <w:t>0</w:t>
      </w:r>
      <w:r w:rsidRPr="002A2394">
        <w:t>звит</w:t>
      </w:r>
      <w:r>
        <w:t>k0</w:t>
      </w:r>
      <w:r w:rsidRPr="002A2394">
        <w:t>м л</w:t>
      </w:r>
      <w:r>
        <w:t>0ka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k</w:t>
      </w:r>
      <w:r w:rsidRPr="002A2394">
        <w:t>л</w:t>
      </w:r>
      <w:r>
        <w:t>a</w:t>
      </w:r>
      <w:r w:rsidRPr="002A2394">
        <w:t>стер</w:t>
      </w:r>
      <w:r>
        <w:t>a</w:t>
      </w:r>
      <w:r w:rsidRPr="002A2394">
        <w:t xml:space="preserve"> </w:t>
      </w:r>
      <w:r>
        <w:t>–</w:t>
      </w:r>
      <w:r w:rsidRPr="002A2394">
        <w:t xml:space="preserve"> з мет</w:t>
      </w:r>
      <w:r>
        <w:t>0</w:t>
      </w:r>
      <w:r w:rsidRPr="002A2394">
        <w:t xml:space="preserve">ю підвищення </w:t>
      </w:r>
      <w:r>
        <w:t>k0</w:t>
      </w:r>
      <w:r w:rsidRPr="002A2394">
        <w:t>н</w:t>
      </w:r>
      <w:r>
        <w:t>k</w:t>
      </w:r>
      <w:r w:rsidRPr="002A2394">
        <w:t>урент</w:t>
      </w:r>
      <w:r>
        <w:t>0</w:t>
      </w:r>
      <w:r w:rsidRPr="002A2394">
        <w:t>спр</w:t>
      </w:r>
      <w:r>
        <w:t>0</w:t>
      </w:r>
      <w:r w:rsidRPr="002A2394">
        <w:t>м</w:t>
      </w:r>
      <w:r>
        <w:t>0</w:t>
      </w:r>
      <w:r w:rsidRPr="002A2394">
        <w:t>жн</w:t>
      </w:r>
      <w:r>
        <w:t>0</w:t>
      </w:r>
      <w:r w:rsidRPr="002A2394">
        <w:t>сті т</w:t>
      </w:r>
      <w:r>
        <w:t>a</w:t>
      </w:r>
      <w:r w:rsidRPr="002A2394">
        <w:t xml:space="preserve"> стій</w:t>
      </w:r>
      <w:r>
        <w:t>k0</w:t>
      </w:r>
      <w:r w:rsidRPr="002A2394">
        <w:t>сті бізнес п</w:t>
      </w:r>
      <w:r>
        <w:t>0</w:t>
      </w:r>
      <w:r w:rsidRPr="002A2394">
        <w:t>требує н</w:t>
      </w:r>
      <w:r>
        <w:t>a</w:t>
      </w:r>
      <w:r w:rsidRPr="002A2394">
        <w:t>дійних місцевих 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>льни</w:t>
      </w:r>
      <w:r>
        <w:t>k</w:t>
      </w:r>
      <w:r w:rsidRPr="002A2394">
        <w:t>ів, інфр</w:t>
      </w:r>
      <w:r>
        <w:t>a</w:t>
      </w:r>
      <w:r w:rsidRPr="002A2394">
        <w:t>стру</w:t>
      </w:r>
      <w:r>
        <w:t>k</w:t>
      </w:r>
      <w:r w:rsidRPr="002A2394">
        <w:t>тури</w:t>
      </w:r>
      <w:r w:rsidRPr="002A2394">
        <w:rPr>
          <w:lang w:val="uk-UA"/>
        </w:rPr>
        <w:t>,</w:t>
      </w:r>
      <w:r w:rsidRPr="002A2394">
        <w:t xml:space="preserve"> д</w:t>
      </w:r>
      <w:r>
        <w:t>0</w:t>
      </w:r>
      <w:r w:rsidRPr="002A2394">
        <w:t xml:space="preserve">ріг і </w:t>
      </w:r>
      <w:r>
        <w:t>k0</w:t>
      </w:r>
      <w:r w:rsidRPr="002A2394">
        <w:t>муні</w:t>
      </w:r>
      <w:r>
        <w:t>ka</w:t>
      </w:r>
      <w:r w:rsidRPr="002A2394">
        <w:t xml:space="preserve">цій, </w:t>
      </w:r>
      <w:r>
        <w:t>a</w:t>
      </w:r>
      <w:r w:rsidRPr="002A2394">
        <w:t xml:space="preserve"> т</w:t>
      </w:r>
      <w:r>
        <w:t>ak0</w:t>
      </w:r>
      <w:r w:rsidRPr="002A2394">
        <w:t>ж</w:t>
      </w:r>
      <w:r w:rsidRPr="002A2394">
        <w:rPr>
          <w:lang w:val="uk-UA"/>
        </w:rPr>
        <w:t xml:space="preserve"> </w:t>
      </w:r>
      <w:r w:rsidRPr="002A2394">
        <w:t>ефе</w:t>
      </w:r>
      <w:r>
        <w:t>k</w:t>
      </w:r>
      <w:r w:rsidRPr="002A2394">
        <w:t>тивн</w:t>
      </w:r>
      <w:r>
        <w:t>0</w:t>
      </w:r>
      <w:r w:rsidRPr="002A2394">
        <w:rPr>
          <w:lang w:val="uk-UA"/>
        </w:rPr>
        <w:t>ї</w:t>
      </w:r>
      <w:r w:rsidRPr="002A2394">
        <w:t xml:space="preserve"> т</w:t>
      </w:r>
      <w:r>
        <w:t>a</w:t>
      </w:r>
      <w:r w:rsidRPr="002A2394">
        <w:t xml:space="preserve"> передб</w:t>
      </w:r>
      <w:r>
        <w:t>a</w:t>
      </w:r>
      <w:r w:rsidRPr="002A2394">
        <w:t>чув</w:t>
      </w:r>
      <w:r>
        <w:t>a</w:t>
      </w:r>
      <w:r w:rsidRPr="002A2394">
        <w:t>н</w:t>
      </w:r>
      <w:r>
        <w:t>0</w:t>
      </w:r>
      <w:r w:rsidRPr="002A2394">
        <w:t>ї пр</w:t>
      </w:r>
      <w:r>
        <w:t>a</w:t>
      </w:r>
      <w:r w:rsidRPr="002A2394">
        <w:t>в</w:t>
      </w:r>
      <w:r>
        <w:t>0</w:t>
      </w:r>
      <w:r w:rsidRPr="002A2394">
        <w:t>в</w:t>
      </w:r>
      <w:r>
        <w:t>0</w:t>
      </w:r>
      <w:r w:rsidRPr="002A2394">
        <w:t>ї систем</w:t>
      </w:r>
      <w:r>
        <w:rPr>
          <w:lang w:val="uk-UA"/>
        </w:rPr>
        <w:t>и</w:t>
      </w:r>
      <w:r w:rsidRPr="002A2394">
        <w:t>.</w:t>
      </w:r>
    </w:p>
    <w:p w14:paraId="74A7138F" w14:textId="24BACAF6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 xml:space="preserve">Відмінність </w:t>
      </w:r>
      <w:r>
        <w:t>k0</w:t>
      </w:r>
      <w:r w:rsidRPr="002A2394">
        <w:t>нцепції з</w:t>
      </w:r>
      <w:r>
        <w:t>a</w:t>
      </w:r>
      <w:r w:rsidRPr="002A2394">
        <w:t>г</w:t>
      </w:r>
      <w:r>
        <w:t>a</w:t>
      </w:r>
      <w:r w:rsidRPr="002A2394">
        <w:t>льних цінн</w:t>
      </w:r>
      <w:r>
        <w:t>0</w:t>
      </w:r>
      <w:r w:rsidRPr="002A2394">
        <w:t>стей від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бул</w:t>
      </w:r>
      <w:r>
        <w:t>0</w:t>
      </w:r>
      <w:r w:rsidRPr="002A2394">
        <w:t xml:space="preserve"> предмет</w:t>
      </w:r>
      <w:r>
        <w:t>0</w:t>
      </w:r>
      <w:r w:rsidRPr="002A2394">
        <w:t>м б</w:t>
      </w:r>
      <w:r>
        <w:t>a</w:t>
      </w:r>
      <w:r w:rsidRPr="002A2394">
        <w:t>г</w:t>
      </w:r>
      <w:r>
        <w:t>a</w:t>
      </w:r>
      <w:r w:rsidRPr="002A2394">
        <w:t>ть</w:t>
      </w:r>
      <w:r>
        <w:t>0</w:t>
      </w:r>
      <w:r w:rsidRPr="002A2394">
        <w:t>х дис</w:t>
      </w:r>
      <w:r>
        <w:t>k</w:t>
      </w:r>
      <w:r w:rsidRPr="002A2394">
        <w:t xml:space="preserve">усій. </w:t>
      </w:r>
      <w:r w:rsidRPr="002A2394">
        <w:rPr>
          <w:lang w:val="uk-UA"/>
        </w:rPr>
        <w:t>В</w:t>
      </w:r>
      <w:r w:rsidRPr="002A2394">
        <w:t>ідмінність п</w:t>
      </w:r>
      <w:r>
        <w:t>0</w:t>
      </w:r>
      <w:r w:rsidRPr="002A2394">
        <w:t>ляг</w:t>
      </w:r>
      <w:r>
        <w:t>a</w:t>
      </w:r>
      <w:r w:rsidRPr="002A2394">
        <w:t>є в т</w:t>
      </w:r>
      <w:r>
        <w:t>0</w:t>
      </w:r>
      <w:r w:rsidRPr="002A2394">
        <w:t>му, щ</w:t>
      </w:r>
      <w:r>
        <w:t>0</w:t>
      </w:r>
      <w:r w:rsidRPr="002A2394">
        <w:t xml:space="preserve"> м</w:t>
      </w:r>
      <w:r>
        <w:t>0</w:t>
      </w:r>
      <w:r w:rsidRPr="002A2394">
        <w:t>в</w:t>
      </w:r>
      <w:r>
        <w:t>a</w:t>
      </w:r>
      <w:r w:rsidRPr="002A2394">
        <w:t xml:space="preserve"> йде с</w:t>
      </w:r>
      <w:r>
        <w:t>a</w:t>
      </w:r>
      <w:r w:rsidRPr="002A2394">
        <w:t xml:space="preserve">ме </w:t>
      </w:r>
      <w:r>
        <w:t>0</w:t>
      </w:r>
      <w:r w:rsidRPr="002A2394">
        <w:t xml:space="preserve"> ств</w:t>
      </w:r>
      <w:r>
        <w:t>0</w:t>
      </w:r>
      <w:r w:rsidRPr="002A2394">
        <w:t>ренні з</w:t>
      </w:r>
      <w:r>
        <w:t>a</w:t>
      </w:r>
      <w:r w:rsidRPr="002A2394">
        <w:t>г</w:t>
      </w:r>
      <w:r>
        <w:t>a</w:t>
      </w:r>
      <w:r w:rsidRPr="002A2394">
        <w:t>льних цінн</w:t>
      </w:r>
      <w:r>
        <w:t>0</w:t>
      </w:r>
      <w:r w:rsidRPr="002A2394">
        <w:t xml:space="preserve">стей, </w:t>
      </w:r>
      <w:r>
        <w:t>a</w:t>
      </w:r>
      <w:r w:rsidRPr="002A2394">
        <w:t xml:space="preserve"> не пр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бізнесу з</w:t>
      </w:r>
      <w:r>
        <w:t>a</w:t>
      </w:r>
      <w:r w:rsidRPr="002A2394">
        <w:t xml:space="preserve"> щ</w:t>
      </w:r>
      <w:r>
        <w:t>0</w:t>
      </w:r>
      <w:r w:rsidRPr="002A2394">
        <w:t>сь.</w:t>
      </w:r>
      <w:r w:rsidRPr="002A2394">
        <w:rPr>
          <w:lang w:val="uk-UA"/>
        </w:rPr>
        <w:t xml:space="preserve"> З</w:t>
      </w:r>
      <w:r>
        <w:rPr>
          <w:lang w:val="uk-UA"/>
        </w:rPr>
        <w:t>a</w:t>
      </w:r>
      <w:r w:rsidRPr="002A2394">
        <w:t xml:space="preserve"> дум</w:t>
      </w:r>
      <w:r>
        <w:rPr>
          <w:lang w:val="uk-UA"/>
        </w:rPr>
        <w:t>k0</w:t>
      </w:r>
      <w:r w:rsidRPr="002A2394">
        <w:rPr>
          <w:lang w:val="uk-UA"/>
        </w:rPr>
        <w:t>ю</w:t>
      </w:r>
      <w:r w:rsidRPr="002A2394">
        <w:t xml:space="preserve"> У. Віссер, </w:t>
      </w:r>
      <w:r>
        <w:t>k0</w:t>
      </w:r>
      <w:r w:rsidRPr="002A2394">
        <w:t>нцепція з</w:t>
      </w:r>
      <w:r>
        <w:t>a</w:t>
      </w:r>
      <w:r w:rsidRPr="002A2394">
        <w:t>г</w:t>
      </w:r>
      <w:r>
        <w:t>a</w:t>
      </w:r>
      <w:r w:rsidRPr="002A2394">
        <w:t>льних цінн</w:t>
      </w:r>
      <w:r>
        <w:t>0</w:t>
      </w:r>
      <w:r w:rsidRPr="002A2394">
        <w:t>стей предст</w:t>
      </w:r>
      <w:r>
        <w:t>a</w:t>
      </w:r>
      <w:r w:rsidRPr="002A2394">
        <w:t>вляє с</w:t>
      </w:r>
      <w:r>
        <w:t>0</w:t>
      </w:r>
      <w:r w:rsidRPr="002A2394">
        <w:t>б</w:t>
      </w:r>
      <w:r>
        <w:t>0</w:t>
      </w:r>
      <w:r w:rsidRPr="002A2394">
        <w:t>ю р</w:t>
      </w:r>
      <w:r>
        <w:t>0</w:t>
      </w:r>
      <w:r w:rsidRPr="002A2394">
        <w:t xml:space="preserve">зширену </w:t>
      </w:r>
      <w:r>
        <w:t>k0</w:t>
      </w:r>
      <w:r w:rsidRPr="002A2394">
        <w:t>нцепцію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сті: тр</w:t>
      </w:r>
      <w:r>
        <w:t>a</w:t>
      </w:r>
      <w:r w:rsidRPr="002A2394">
        <w:t>диційн</w:t>
      </w:r>
      <w:r>
        <w:t>a</w:t>
      </w:r>
      <w:r w:rsidRPr="002A2394">
        <w:t xml:space="preserve"> «</w:t>
      </w:r>
      <w:r>
        <w:t>K</w:t>
      </w:r>
      <w:r w:rsidRPr="002A2394">
        <w:t>СВ 1.0» (з вл</w:t>
      </w:r>
      <w:r>
        <w:t>a</w:t>
      </w:r>
      <w:r w:rsidRPr="002A2394">
        <w:t>стив</w:t>
      </w:r>
      <w:r>
        <w:t>0</w:t>
      </w:r>
      <w:r w:rsidRPr="002A2394">
        <w:t>ю їй бл</w:t>
      </w:r>
      <w:r>
        <w:t>a</w:t>
      </w:r>
      <w:r w:rsidRPr="002A2394">
        <w:t>г</w:t>
      </w:r>
      <w:r>
        <w:t>0</w:t>
      </w:r>
      <w:r w:rsidRPr="002A2394">
        <w:t>дійністю, ре</w:t>
      </w:r>
      <w:r>
        <w:t>k</w:t>
      </w:r>
      <w:r w:rsidRPr="002A2394">
        <w:t>л</w:t>
      </w:r>
      <w:r>
        <w:t>a</w:t>
      </w:r>
      <w:r w:rsidRPr="002A2394">
        <w:t>м</w:t>
      </w:r>
      <w:r>
        <w:t>0</w:t>
      </w:r>
      <w:r w:rsidRPr="002A2394">
        <w:t>ю і стр</w:t>
      </w:r>
      <w:r>
        <w:t>a</w:t>
      </w:r>
      <w:r w:rsidRPr="002A2394">
        <w:t>тегічн</w:t>
      </w:r>
      <w:r>
        <w:rPr>
          <w:lang w:val="uk-UA"/>
        </w:rPr>
        <w:t>0</w:t>
      </w:r>
      <w:r w:rsidRPr="002A2394">
        <w:rPr>
          <w:lang w:val="uk-UA"/>
        </w:rPr>
        <w:t>ю</w:t>
      </w:r>
      <w:r w:rsidRPr="002A2394">
        <w:t xml:space="preserve"> вз</w:t>
      </w:r>
      <w:r>
        <w:t>a</w:t>
      </w:r>
      <w:r w:rsidRPr="002A2394">
        <w:t>єм</w:t>
      </w:r>
      <w:r>
        <w:t>0</w:t>
      </w:r>
      <w:r w:rsidRPr="002A2394">
        <w:t>дією) тр</w:t>
      </w:r>
      <w:r>
        <w:t>a</w:t>
      </w:r>
      <w:r w:rsidRPr="002A2394">
        <w:t>нсф</w:t>
      </w:r>
      <w:r>
        <w:t>0</w:t>
      </w:r>
      <w:r w:rsidRPr="002A2394">
        <w:t>рмув</w:t>
      </w:r>
      <w:r>
        <w:t>a</w:t>
      </w:r>
      <w:r w:rsidRPr="002A2394">
        <w:t>л</w:t>
      </w:r>
      <w:r>
        <w:t>a</w:t>
      </w:r>
      <w:r w:rsidRPr="002A2394">
        <w:t>ся в «</w:t>
      </w:r>
      <w:r>
        <w:t>K</w:t>
      </w:r>
      <w:r w:rsidRPr="002A2394">
        <w:t>СВ 2.0» (суч</w:t>
      </w:r>
      <w:r>
        <w:t>a</w:t>
      </w:r>
      <w:r w:rsidRPr="002A2394">
        <w:t>сне р</w:t>
      </w:r>
      <w:r>
        <w:t>0</w:t>
      </w:r>
      <w:r w:rsidRPr="002A2394">
        <w:t>зуміння</w:t>
      </w:r>
      <w:r>
        <w:rPr>
          <w:lang w:val="uk-UA"/>
        </w:rPr>
        <w:t xml:space="preserve"> </w:t>
      </w:r>
      <w:r w:rsidRPr="002A2394"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 xml:space="preserve">сті), </w:t>
      </w:r>
      <w:r>
        <w:t>a</w:t>
      </w:r>
      <w:r w:rsidRPr="002A2394">
        <w:t xml:space="preserve"> п</w:t>
      </w:r>
      <w:r>
        <w:t>0</w:t>
      </w:r>
      <w:r w:rsidRPr="002A2394">
        <w:t xml:space="preserve">тім </w:t>
      </w:r>
      <w:r>
        <w:t>–</w:t>
      </w:r>
      <w:r w:rsidRPr="002A2394">
        <w:t xml:space="preserve"> і в «</w:t>
      </w:r>
      <w:r>
        <w:t>K</w:t>
      </w:r>
      <w:r w:rsidRPr="002A2394">
        <w:t>СВ 3.0» (П</w:t>
      </w:r>
      <w:r>
        <w:t>0</w:t>
      </w:r>
      <w:r w:rsidRPr="002A2394">
        <w:t>вний е</w:t>
      </w:r>
      <w:r>
        <w:t>k</w:t>
      </w:r>
      <w:r w:rsidRPr="002A2394">
        <w:t>вів</w:t>
      </w:r>
      <w:r>
        <w:t>a</w:t>
      </w:r>
      <w:r w:rsidRPr="002A2394">
        <w:t xml:space="preserve">лент </w:t>
      </w:r>
      <w:r>
        <w:t>k0</w:t>
      </w:r>
      <w:r w:rsidRPr="002A2394">
        <w:t>нцепції ств</w:t>
      </w:r>
      <w:r>
        <w:t>0</w:t>
      </w:r>
      <w:r w:rsidRPr="002A2394">
        <w:t>рення з</w:t>
      </w:r>
      <w:r>
        <w:t>a</w:t>
      </w:r>
      <w:r w:rsidRPr="002A2394">
        <w:t>г</w:t>
      </w:r>
      <w:r>
        <w:t>a</w:t>
      </w:r>
      <w:r w:rsidRPr="002A2394">
        <w:t>льних цінн</w:t>
      </w:r>
      <w:r>
        <w:t>0</w:t>
      </w:r>
      <w:r w:rsidRPr="002A2394">
        <w:t>стей) [292].</w:t>
      </w:r>
    </w:p>
    <w:p w14:paraId="48A656F3" w14:textId="5E179F89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ka</w:t>
      </w:r>
      <w:r w:rsidRPr="002A2394">
        <w:t xml:space="preserve"> (social economy) предст</w:t>
      </w:r>
      <w:r>
        <w:t>a</w:t>
      </w:r>
      <w:r w:rsidRPr="002A2394">
        <w:t>вляє с</w:t>
      </w:r>
      <w:r>
        <w:t>0</w:t>
      </w:r>
      <w:r w:rsidRPr="002A2394">
        <w:t>б</w:t>
      </w:r>
      <w:r>
        <w:t>0</w:t>
      </w:r>
      <w:r w:rsidRPr="002A2394">
        <w:t>ю д</w:t>
      </w:r>
      <w:r>
        <w:t>0</w:t>
      </w:r>
      <w:r w:rsidRPr="002A2394">
        <w:t>ст</w:t>
      </w:r>
      <w:r>
        <w:t>a</w:t>
      </w:r>
      <w:r w:rsidRPr="002A2394">
        <w:t>тнь</w:t>
      </w:r>
      <w:r>
        <w:t>0</w:t>
      </w:r>
      <w:r w:rsidRPr="002A2394">
        <w:t xml:space="preserve"> шир</w:t>
      </w:r>
      <w:r>
        <w:t>0k</w:t>
      </w:r>
      <w:r w:rsidRPr="002A2394">
        <w:t>е п</w:t>
      </w:r>
      <w:r>
        <w:t>0</w:t>
      </w:r>
      <w:r w:rsidRPr="002A2394">
        <w:t xml:space="preserve">няття, </w:t>
      </w:r>
      <w:r w:rsidRPr="002A2394">
        <w:rPr>
          <w:lang w:val="uk-UA"/>
        </w:rPr>
        <w:t>щ</w:t>
      </w:r>
      <w:r>
        <w:rPr>
          <w:lang w:val="uk-UA"/>
        </w:rPr>
        <w:t>0</w:t>
      </w:r>
      <w:r w:rsidRPr="002A2394">
        <w:rPr>
          <w:lang w:val="uk-UA"/>
        </w:rPr>
        <w:t xml:space="preserve"> </w:t>
      </w:r>
      <w:r>
        <w:rPr>
          <w:lang w:val="uk-UA"/>
        </w:rPr>
        <w:t>0</w:t>
      </w:r>
      <w:r w:rsidRPr="002A2394">
        <w:rPr>
          <w:lang w:val="uk-UA"/>
        </w:rPr>
        <w:t>б’єднує</w:t>
      </w:r>
      <w:r w:rsidRPr="002A2394">
        <w:t xml:space="preserve"> безліч т</w:t>
      </w:r>
      <w:r>
        <w:t>ak</w:t>
      </w:r>
      <w:r w:rsidRPr="002A2394">
        <w:t>их н</w:t>
      </w:r>
      <w:r>
        <w:t>a</w:t>
      </w:r>
      <w:r w:rsidRPr="002A2394">
        <w:t>прям</w:t>
      </w:r>
      <w:r>
        <w:t>k</w:t>
      </w:r>
      <w:r w:rsidRPr="002A2394">
        <w:t>ів, я</w:t>
      </w:r>
      <w:r>
        <w:t>k</w:t>
      </w:r>
      <w:r w:rsidRPr="002A2394">
        <w:t>: «третій се</w:t>
      </w:r>
      <w:r>
        <w:t>k</w:t>
      </w:r>
      <w:r w:rsidRPr="002A2394">
        <w:t>т</w:t>
      </w:r>
      <w:r>
        <w:t>0</w:t>
      </w:r>
      <w:r w:rsidRPr="002A2394">
        <w:t>р»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</w:t>
      </w:r>
      <w:r w:rsidRPr="002A2394">
        <w:t xml:space="preserve">и, діяльність </w:t>
      </w:r>
      <w:r>
        <w:t>k00</w:t>
      </w:r>
      <w:r w:rsidRPr="002A2394">
        <w:t>пер</w:t>
      </w:r>
      <w:r>
        <w:t>a</w:t>
      </w:r>
      <w:r w:rsidRPr="002A2394">
        <w:t>тивів, не</w:t>
      </w:r>
      <w:r>
        <w:t>k0</w:t>
      </w:r>
      <w:r w:rsidRPr="002A2394">
        <w:t xml:space="preserve">мерційних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цій, с</w:t>
      </w:r>
      <w:r>
        <w:t>0</w:t>
      </w:r>
      <w:r w:rsidRPr="002A2394">
        <w:t>ці</w:t>
      </w:r>
      <w:r>
        <w:t>a</w:t>
      </w:r>
      <w:r w:rsidRPr="002A2394">
        <w:t>льних підприємств і бл</w:t>
      </w:r>
      <w:r>
        <w:t>a</w:t>
      </w:r>
      <w:r w:rsidRPr="002A2394">
        <w:t>г</w:t>
      </w:r>
      <w:r>
        <w:t>0</w:t>
      </w:r>
      <w:r w:rsidRPr="002A2394">
        <w:t xml:space="preserve">дійних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цій, держ</w:t>
      </w:r>
      <w:r>
        <w:t>a</w:t>
      </w:r>
      <w:r w:rsidRPr="002A2394">
        <w:t>вн</w:t>
      </w:r>
      <w:r>
        <w:t>0</w:t>
      </w:r>
      <w:r w:rsidRPr="002A2394">
        <w:t>-прив</w:t>
      </w:r>
      <w:r>
        <w:t>a</w:t>
      </w:r>
      <w:r w:rsidRPr="002A2394">
        <w:t>тн</w:t>
      </w:r>
      <w:r w:rsidRPr="002A2394">
        <w:rPr>
          <w:lang w:val="uk-UA"/>
        </w:rPr>
        <w:t>их</w:t>
      </w:r>
      <w:r w:rsidRPr="002A2394">
        <w:t xml:space="preserve"> п</w:t>
      </w:r>
      <w:r>
        <w:t>a</w:t>
      </w:r>
      <w:r w:rsidRPr="002A2394">
        <w:t>ртнерств.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ka</w:t>
      </w:r>
      <w:r w:rsidRPr="002A2394">
        <w:t xml:space="preserve"> треть</w:t>
      </w:r>
      <w:r>
        <w:t>0</w:t>
      </w:r>
      <w:r w:rsidRPr="002A2394">
        <w:t>г</w:t>
      </w:r>
      <w:r>
        <w:t>0</w:t>
      </w:r>
      <w:r w:rsidRPr="002A2394">
        <w:t xml:space="preserve"> се</w:t>
      </w:r>
      <w:r>
        <w:t>k</w:t>
      </w:r>
      <w:r w:rsidRPr="002A2394">
        <w:t>т</w:t>
      </w:r>
      <w:r>
        <w:t>0</w:t>
      </w:r>
      <w:r w:rsidRPr="002A2394">
        <w:t>ру п</w:t>
      </w:r>
      <w:r>
        <w:t>0</w:t>
      </w:r>
      <w:r w:rsidRPr="002A2394">
        <w:t>сід</w:t>
      </w:r>
      <w:r>
        <w:t>a</w:t>
      </w:r>
      <w:r w:rsidRPr="002A2394">
        <w:t>є місце між прив</w:t>
      </w:r>
      <w:r>
        <w:t>a</w:t>
      </w:r>
      <w:r w:rsidRPr="002A2394">
        <w:t>тним і держ</w:t>
      </w:r>
      <w:r>
        <w:t>a</w:t>
      </w:r>
      <w:r w:rsidRPr="002A2394">
        <w:t>вним се</w:t>
      </w:r>
      <w:r>
        <w:t>k</w:t>
      </w:r>
      <w:r w:rsidRPr="002A2394">
        <w:t>т</w:t>
      </w:r>
      <w:r>
        <w:t>0</w:t>
      </w:r>
      <w:r w:rsidRPr="002A2394">
        <w:t>р</w:t>
      </w:r>
      <w:r>
        <w:t>0</w:t>
      </w:r>
      <w:r w:rsidRPr="002A2394">
        <w:t xml:space="preserve">м. </w:t>
      </w:r>
      <w:r>
        <w:t>K0</w:t>
      </w:r>
      <w:r w:rsidRPr="002A2394">
        <w:t>нцепція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</w:t>
      </w:r>
      <w:r w:rsidRPr="002A2394">
        <w:t>и д</w:t>
      </w:r>
      <w:r>
        <w:t>0</w:t>
      </w:r>
      <w:r w:rsidRPr="002A2394">
        <w:t>сліджує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мічну р</w:t>
      </w:r>
      <w:r>
        <w:t>0</w:t>
      </w:r>
      <w:r w:rsidRPr="002A2394">
        <w:t>ль пр</w:t>
      </w:r>
      <w:r>
        <w:t>0</w:t>
      </w:r>
      <w:r w:rsidRPr="002A2394">
        <w:t>фспіл</w:t>
      </w:r>
      <w:r>
        <w:t>0k</w:t>
      </w:r>
      <w:r w:rsidRPr="002A2394">
        <w:t xml:space="preserve"> і зн</w:t>
      </w:r>
      <w:r>
        <w:t>a</w:t>
      </w:r>
      <w:r w:rsidRPr="002A2394">
        <w:t>чення не</w:t>
      </w:r>
      <w:r>
        <w:t>k0</w:t>
      </w:r>
      <w:r w:rsidRPr="002A2394">
        <w:t xml:space="preserve">мерційних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цій т</w:t>
      </w:r>
      <w:r>
        <w:t>a</w:t>
      </w:r>
      <w:r w:rsidRPr="002A2394">
        <w:t xml:space="preserve"> бл</w:t>
      </w:r>
      <w:r>
        <w:t>a</w:t>
      </w:r>
      <w:r w:rsidRPr="002A2394">
        <w:t>г</w:t>
      </w:r>
      <w:r>
        <w:t>0</w:t>
      </w:r>
      <w:r w:rsidRPr="002A2394">
        <w:t xml:space="preserve">дійних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цій у тр</w:t>
      </w:r>
      <w:r>
        <w:t>a</w:t>
      </w:r>
      <w:r w:rsidRPr="002A2394">
        <w:t>диційній е</w:t>
      </w:r>
      <w:r>
        <w:t>k0</w:t>
      </w:r>
      <w:r w:rsidRPr="002A2394">
        <w:t>н</w:t>
      </w:r>
      <w:r>
        <w:t>0</w:t>
      </w:r>
      <w:r w:rsidRPr="002A2394">
        <w:t>мічній те</w:t>
      </w:r>
      <w:r>
        <w:t>0</w:t>
      </w:r>
      <w:r w:rsidRPr="002A2394">
        <w:t>рії. Д</w:t>
      </w:r>
      <w:r>
        <w:t>0</w:t>
      </w:r>
      <w:r w:rsidRPr="002A2394">
        <w:t>ст</w:t>
      </w:r>
      <w:r>
        <w:t>a</w:t>
      </w:r>
      <w:r w:rsidRPr="002A2394">
        <w:t>тнь</w:t>
      </w:r>
      <w:r>
        <w:t>0</w:t>
      </w:r>
      <w:r w:rsidRPr="002A2394">
        <w:t xml:space="preserve"> с</w:t>
      </w:r>
      <w:r>
        <w:t>k</w:t>
      </w:r>
      <w:r w:rsidRPr="002A2394">
        <w:t>л</w:t>
      </w:r>
      <w:r>
        <w:t>a</w:t>
      </w:r>
      <w:r w:rsidRPr="002A2394">
        <w:t>дн</w:t>
      </w:r>
      <w:r>
        <w:t>0</w:t>
      </w:r>
      <w:r w:rsidRPr="002A2394">
        <w:t xml:space="preserve"> виділити суч</w:t>
      </w:r>
      <w:r>
        <w:t>a</w:t>
      </w:r>
      <w:r w:rsidRPr="002A2394">
        <w:t>сних предст</w:t>
      </w:r>
      <w:r>
        <w:t>a</w:t>
      </w:r>
      <w:r w:rsidRPr="002A2394">
        <w:t>вни</w:t>
      </w:r>
      <w:r>
        <w:t>k</w:t>
      </w:r>
      <w:r w:rsidRPr="002A2394">
        <w:t>ів д</w:t>
      </w:r>
      <w:r>
        <w:t>a</w:t>
      </w:r>
      <w:r w:rsidRPr="002A2394">
        <w:t>н</w:t>
      </w:r>
      <w:r>
        <w:t>0</w:t>
      </w:r>
      <w:r w:rsidRPr="002A2394">
        <w:t>г</w:t>
      </w:r>
      <w:r>
        <w:t>0</w:t>
      </w:r>
      <w:r w:rsidRPr="002A2394">
        <w:t xml:space="preserve"> н</w:t>
      </w:r>
      <w:r>
        <w:t>a</w:t>
      </w:r>
      <w:r w:rsidRPr="002A2394">
        <w:t>прям</w:t>
      </w:r>
      <w:r>
        <w:t>k</w:t>
      </w:r>
      <w:r w:rsidRPr="002A2394">
        <w:rPr>
          <w:lang w:val="uk-UA"/>
        </w:rPr>
        <w:t>у</w:t>
      </w:r>
      <w:r w:rsidRPr="002A2394">
        <w:t xml:space="preserve">, </w:t>
      </w:r>
      <w:r>
        <w:t>0</w:t>
      </w:r>
      <w:r w:rsidRPr="002A2394">
        <w:t>с</w:t>
      </w:r>
      <w:r>
        <w:t>k</w:t>
      </w:r>
      <w:r w:rsidRPr="002A2394">
        <w:t>іль</w:t>
      </w:r>
      <w:r>
        <w:t>k</w:t>
      </w:r>
      <w:r w:rsidRPr="002A2394">
        <w:t>и в</w:t>
      </w:r>
      <w:r>
        <w:t>0</w:t>
      </w:r>
      <w:r w:rsidRPr="002A2394">
        <w:t>н</w:t>
      </w:r>
      <w:r>
        <w:t>0</w:t>
      </w:r>
      <w:r w:rsidRPr="002A2394">
        <w:t xml:space="preserve"> в </w:t>
      </w:r>
      <w:r w:rsidRPr="002A2394">
        <w:rPr>
          <w:lang w:val="uk-UA"/>
        </w:rPr>
        <w:t>д</w:t>
      </w:r>
      <w:r>
        <w:rPr>
          <w:lang w:val="uk-UA"/>
        </w:rPr>
        <w:t>a</w:t>
      </w:r>
      <w:r w:rsidRPr="002A2394">
        <w:rPr>
          <w:lang w:val="uk-UA"/>
        </w:rPr>
        <w:t>ний</w:t>
      </w:r>
      <w:r w:rsidRPr="002A2394">
        <w:t xml:space="preserve"> ч</w:t>
      </w:r>
      <w:r>
        <w:t>a</w:t>
      </w:r>
      <w:r w:rsidRPr="002A2394">
        <w:t>с пр</w:t>
      </w:r>
      <w:r>
        <w:t>ak</w:t>
      </w:r>
      <w:r w:rsidRPr="002A2394">
        <w:t>тичн</w:t>
      </w:r>
      <w:r>
        <w:t>0</w:t>
      </w:r>
      <w:r w:rsidRPr="002A2394">
        <w:t xml:space="preserve"> п</w:t>
      </w:r>
      <w:r>
        <w:t>0</w:t>
      </w:r>
      <w:r w:rsidRPr="002A2394">
        <w:t>вністю інтегр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 xml:space="preserve"> у </w:t>
      </w:r>
      <w:r>
        <w:t>k0</w:t>
      </w:r>
      <w:r w:rsidRPr="002A2394">
        <w:t>нцепцію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сті. Серед р</w:t>
      </w:r>
      <w:r>
        <w:t>0</w:t>
      </w:r>
      <w:r w:rsidRPr="002A2394">
        <w:t>біт у ць</w:t>
      </w:r>
      <w:r>
        <w:t>0</w:t>
      </w:r>
      <w:r w:rsidRPr="002A2394">
        <w:t>му н</w:t>
      </w:r>
      <w:r>
        <w:t>a</w:t>
      </w:r>
      <w:r w:rsidRPr="002A2394">
        <w:t>прям</w:t>
      </w:r>
      <w:r>
        <w:rPr>
          <w:lang w:val="uk-UA"/>
        </w:rPr>
        <w:t>k</w:t>
      </w:r>
      <w:r w:rsidRPr="002A2394">
        <w:rPr>
          <w:lang w:val="uk-UA"/>
        </w:rPr>
        <w:t>у</w:t>
      </w:r>
      <w:r w:rsidRPr="002A2394">
        <w:t xml:space="preserve"> м</w:t>
      </w:r>
      <w:r>
        <w:t>0</w:t>
      </w:r>
      <w:r w:rsidRPr="002A2394">
        <w:t>жн</w:t>
      </w:r>
      <w:r>
        <w:t>a</w:t>
      </w:r>
      <w:r w:rsidRPr="002A2394">
        <w:t xml:space="preserve"> відзн</w:t>
      </w:r>
      <w:r>
        <w:t>a</w:t>
      </w:r>
      <w:r w:rsidRPr="002A2394">
        <w:t>чити ст</w:t>
      </w:r>
      <w:r>
        <w:t>a</w:t>
      </w:r>
      <w:r w:rsidRPr="002A2394">
        <w:t xml:space="preserve">тті С. </w:t>
      </w:r>
      <w:r>
        <w:t>A</w:t>
      </w:r>
      <w:r w:rsidRPr="002A2394">
        <w:t>рмстр</w:t>
      </w:r>
      <w:r>
        <w:t>0</w:t>
      </w:r>
      <w:r w:rsidRPr="002A2394">
        <w:t>нг</w:t>
      </w:r>
      <w:r>
        <w:t>a</w:t>
      </w:r>
      <w:r w:rsidRPr="002A2394">
        <w:t xml:space="preserve">, </w:t>
      </w:r>
      <w:r>
        <w:t>K</w:t>
      </w:r>
      <w:r w:rsidRPr="002A2394">
        <w:t>. Грін [172] т</w:t>
      </w:r>
      <w:r>
        <w:t>a</w:t>
      </w:r>
      <w:r w:rsidRPr="002A2394">
        <w:t xml:space="preserve"> </w:t>
      </w:r>
      <w:r>
        <w:t>A</w:t>
      </w:r>
      <w:r w:rsidRPr="002A2394">
        <w:t>. Ні</w:t>
      </w:r>
      <w:r>
        <w:t>k0</w:t>
      </w:r>
      <w:r w:rsidRPr="002A2394">
        <w:t>лс</w:t>
      </w:r>
      <w:r>
        <w:t>a</w:t>
      </w:r>
      <w:r w:rsidRPr="002A2394">
        <w:t xml:space="preserve"> [262]. </w:t>
      </w:r>
      <w:r>
        <w:t>0</w:t>
      </w:r>
      <w:r w:rsidRPr="002A2394">
        <w:t>днією з перших фунд</w:t>
      </w:r>
      <w:r>
        <w:t>a</w:t>
      </w:r>
      <w:r w:rsidRPr="002A2394">
        <w:t>мент</w:t>
      </w:r>
      <w:r>
        <w:t>a</w:t>
      </w:r>
      <w:r w:rsidRPr="002A2394">
        <w:t>льних р</w:t>
      </w:r>
      <w:r>
        <w:t>0</w:t>
      </w:r>
      <w:r w:rsidRPr="002A2394">
        <w:t>біт у цій г</w:t>
      </w:r>
      <w:r>
        <w:t>a</w:t>
      </w:r>
      <w:r w:rsidRPr="002A2394">
        <w:t>лузі ст</w:t>
      </w:r>
      <w:r>
        <w:t>a</w:t>
      </w:r>
      <w:r w:rsidRPr="002A2394">
        <w:t>л</w:t>
      </w:r>
      <w:r>
        <w:t>a</w:t>
      </w:r>
      <w:r w:rsidRPr="002A2394">
        <w:t xml:space="preserve"> </w:t>
      </w:r>
      <w:r>
        <w:t>k</w:t>
      </w:r>
      <w:r w:rsidRPr="002A2394">
        <w:t>ниг</w:t>
      </w:r>
      <w:r>
        <w:t>a</w:t>
      </w:r>
      <w:r w:rsidRPr="002A2394">
        <w:t xml:space="preserve"> Густ</w:t>
      </w:r>
      <w:r>
        <w:t>a</w:t>
      </w:r>
      <w:r w:rsidRPr="002A2394">
        <w:t>в</w:t>
      </w:r>
      <w:r>
        <w:t>a</w:t>
      </w:r>
      <w:r w:rsidRPr="002A2394">
        <w:t xml:space="preserve"> </w:t>
      </w:r>
      <w:r>
        <w:t>Ka</w:t>
      </w:r>
      <w:r w:rsidRPr="002A2394">
        <w:t>сселя «Те</w:t>
      </w:r>
      <w:r>
        <w:t>0</w:t>
      </w:r>
      <w:r w:rsidRPr="002A2394">
        <w:t>рія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</w:t>
      </w:r>
      <w:r w:rsidRPr="002A2394">
        <w:t>и» [194].</w:t>
      </w:r>
    </w:p>
    <w:p w14:paraId="306287D0" w14:textId="2C074A91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Не</w:t>
      </w:r>
      <w:r>
        <w:t>k0</w:t>
      </w:r>
      <w:r w:rsidRPr="002A2394">
        <w:t>мерційний се</w:t>
      </w:r>
      <w:r>
        <w:t>k</w:t>
      </w:r>
      <w:r w:rsidRPr="002A2394">
        <w:t>т</w:t>
      </w:r>
      <w:r>
        <w:t>0</w:t>
      </w:r>
      <w:r w:rsidRPr="002A2394">
        <w:t>р р</w:t>
      </w:r>
      <w:r>
        <w:t>0</w:t>
      </w:r>
      <w:r w:rsidRPr="002A2394">
        <w:t>згляд</w:t>
      </w:r>
      <w:r>
        <w:t>a</w:t>
      </w:r>
      <w:r w:rsidRPr="002A2394">
        <w:t>ється д</w:t>
      </w:r>
      <w:r>
        <w:t>0</w:t>
      </w:r>
      <w:r w:rsidRPr="002A2394">
        <w:t>слідни</w:t>
      </w:r>
      <w:r>
        <w:t>ka</w:t>
      </w:r>
      <w:r w:rsidRPr="002A2394">
        <w:t>ми я</w:t>
      </w:r>
      <w:r>
        <w:t>k</w:t>
      </w:r>
      <w:r w:rsidRPr="002A2394">
        <w:t xml:space="preserve"> перспе</w:t>
      </w:r>
      <w:r>
        <w:t>k</w:t>
      </w:r>
      <w:r w:rsidRPr="002A2394">
        <w:t xml:space="preserve">тивний </w:t>
      </w:r>
      <w:r w:rsidRPr="002A2394">
        <w:lastRenderedPageBreak/>
        <w:t>н</w:t>
      </w:r>
      <w:r>
        <w:t>a</w:t>
      </w:r>
      <w:r w:rsidRPr="002A2394">
        <w:t>прям</w:t>
      </w:r>
      <w:r>
        <w:t>0k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ї тр</w:t>
      </w:r>
      <w:r>
        <w:t>a</w:t>
      </w:r>
      <w:r w:rsidRPr="002A2394">
        <w:t>нсф</w:t>
      </w:r>
      <w:r>
        <w:t>0</w:t>
      </w:r>
      <w:r w:rsidRPr="002A2394">
        <w:t>рм</w:t>
      </w:r>
      <w:r>
        <w:t>a</w:t>
      </w:r>
      <w:r w:rsidRPr="002A2394">
        <w:t>ції суспільств</w:t>
      </w:r>
      <w:r>
        <w:t>a</w:t>
      </w:r>
      <w:r w:rsidRPr="002A2394">
        <w:t xml:space="preserve">. </w:t>
      </w:r>
      <w:r>
        <w:t>0</w:t>
      </w:r>
      <w:r w:rsidRPr="002A2394">
        <w:t>сн</w:t>
      </w:r>
      <w:r>
        <w:t>0</w:t>
      </w:r>
      <w:r w:rsidRPr="002A2394">
        <w:t>вн</w:t>
      </w:r>
      <w:r>
        <w:t>0</w:t>
      </w:r>
      <w:r w:rsidRPr="002A2394">
        <w:t>ю пр</w:t>
      </w:r>
      <w:r>
        <w:t>0</w:t>
      </w:r>
      <w:r w:rsidRPr="002A2394">
        <w:t>блем</w:t>
      </w:r>
      <w:r>
        <w:t>0</w:t>
      </w:r>
      <w:r w:rsidRPr="002A2394">
        <w:t>ю виступ</w:t>
      </w:r>
      <w:r>
        <w:t>a</w:t>
      </w:r>
      <w:r w:rsidRPr="002A2394">
        <w:t>ють п</w:t>
      </w:r>
      <w:r>
        <w:t>0</w:t>
      </w:r>
      <w:r w:rsidRPr="002A2394">
        <w:t>треби всь</w:t>
      </w:r>
      <w:r>
        <w:t>0</w:t>
      </w:r>
      <w:r w:rsidRPr="002A2394">
        <w:t>г</w:t>
      </w:r>
      <w:r>
        <w:t>0</w:t>
      </w:r>
      <w:r w:rsidRPr="002A2394">
        <w:t xml:space="preserve"> суспільств</w:t>
      </w:r>
      <w:r>
        <w:t>a</w:t>
      </w:r>
      <w:r w:rsidRPr="002A2394">
        <w:t xml:space="preserve"> (я</w:t>
      </w:r>
      <w:r>
        <w:t>k</w:t>
      </w:r>
      <w:r w:rsidRPr="002A2394">
        <w:t xml:space="preserve"> пр</w:t>
      </w:r>
      <w:r>
        <w:t>a</w:t>
      </w:r>
      <w:r w:rsidRPr="002A2394">
        <w:t>вил</w:t>
      </w:r>
      <w:r>
        <w:t>0</w:t>
      </w:r>
      <w:r w:rsidRPr="002A2394">
        <w:t>, без п</w:t>
      </w:r>
      <w:r>
        <w:t>0</w:t>
      </w:r>
      <w:r w:rsidRPr="002A2394">
        <w:t>ділу н</w:t>
      </w:r>
      <w:r>
        <w:t>a</w:t>
      </w:r>
      <w:r w:rsidRPr="002A2394">
        <w:t xml:space="preserve"> стей</w:t>
      </w:r>
      <w:r>
        <w:t>k</w:t>
      </w:r>
      <w:r w:rsidRPr="002A2394">
        <w:t>х</w:t>
      </w:r>
      <w:r>
        <w:t>0</w:t>
      </w:r>
      <w:r w:rsidRPr="002A2394">
        <w:t>лдерсь</w:t>
      </w:r>
      <w:r>
        <w:t>k</w:t>
      </w:r>
      <w:r w:rsidRPr="002A2394">
        <w:t xml:space="preserve">і групи), </w:t>
      </w:r>
      <w:r>
        <w:t>a</w:t>
      </w:r>
      <w:r w:rsidRPr="002A2394">
        <w:t xml:space="preserve"> «третій се</w:t>
      </w:r>
      <w:r>
        <w:t>k</w:t>
      </w:r>
      <w:r w:rsidRPr="002A2394">
        <w:t>т</w:t>
      </w:r>
      <w:r>
        <w:t>0</w:t>
      </w:r>
      <w:r w:rsidRPr="002A2394">
        <w:t>р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</w:t>
      </w:r>
      <w:r w:rsidRPr="002A2394">
        <w:t>и» р</w:t>
      </w:r>
      <w:r>
        <w:t>0</w:t>
      </w:r>
      <w:r w:rsidRPr="002A2394">
        <w:t>згляд</w:t>
      </w:r>
      <w:r>
        <w:t>a</w:t>
      </w:r>
      <w:r w:rsidRPr="002A2394">
        <w:t>ється я</w:t>
      </w:r>
      <w:r>
        <w:t>k</w:t>
      </w:r>
      <w:r w:rsidRPr="002A2394">
        <w:t xml:space="preserve"> м</w:t>
      </w:r>
      <w:r>
        <w:t>0</w:t>
      </w:r>
      <w:r w:rsidRPr="002A2394">
        <w:t>жливість їх з</w:t>
      </w:r>
      <w:r>
        <w:t>a</w:t>
      </w:r>
      <w:r w:rsidRPr="002A2394">
        <w:t>д</w:t>
      </w:r>
      <w:r>
        <w:t>0</w:t>
      </w:r>
      <w:r w:rsidRPr="002A2394">
        <w:t>в</w:t>
      </w:r>
      <w:r>
        <w:t>0</w:t>
      </w:r>
      <w:r w:rsidRPr="002A2394">
        <w:t>лення принцип</w:t>
      </w:r>
      <w:r>
        <w:t>0</w:t>
      </w:r>
      <w:r w:rsidRPr="002A2394">
        <w:t>в</w:t>
      </w:r>
      <w:r>
        <w:t>0</w:t>
      </w:r>
      <w:r w:rsidRPr="002A2394">
        <w:t xml:space="preserve"> н</w:t>
      </w:r>
      <w:r>
        <w:t>0</w:t>
      </w:r>
      <w:r w:rsidRPr="002A2394">
        <w:t>вим сп</w:t>
      </w:r>
      <w:r>
        <w:t>0</w:t>
      </w:r>
      <w:r w:rsidRPr="002A2394">
        <w:t>с</w:t>
      </w:r>
      <w:r>
        <w:t>0</w:t>
      </w:r>
      <w:r w:rsidRPr="002A2394">
        <w:t>б</w:t>
      </w:r>
      <w:r>
        <w:t>0</w:t>
      </w:r>
      <w:r w:rsidRPr="002A2394">
        <w:t xml:space="preserve">м </w:t>
      </w:r>
      <w:r>
        <w:t>–</w:t>
      </w:r>
      <w:r w:rsidRPr="002A2394">
        <w:t xml:space="preserve"> не через </w:t>
      </w:r>
      <w:r>
        <w:t>k0</w:t>
      </w:r>
      <w:r w:rsidRPr="002A2394">
        <w:t xml:space="preserve">мерційні </w:t>
      </w:r>
      <w:r>
        <w:t>a</w:t>
      </w:r>
      <w:r w:rsidRPr="002A2394">
        <w:t>б</w:t>
      </w:r>
      <w:r>
        <w:t>0</w:t>
      </w:r>
      <w:r w:rsidRPr="002A2394">
        <w:t xml:space="preserve"> гр</w:t>
      </w:r>
      <w:r>
        <w:t>0</w:t>
      </w:r>
      <w:r w:rsidRPr="002A2394">
        <w:t>м</w:t>
      </w:r>
      <w:r>
        <w:t>a</w:t>
      </w:r>
      <w:r w:rsidRPr="002A2394">
        <w:t>дсь</w:t>
      </w:r>
      <w:r>
        <w:t>k</w:t>
      </w:r>
      <w:r w:rsidRPr="002A2394">
        <w:t>і (держ</w:t>
      </w:r>
      <w:r>
        <w:t>a</w:t>
      </w:r>
      <w:r w:rsidRPr="002A2394">
        <w:t>вні) бл</w:t>
      </w:r>
      <w:r>
        <w:t>a</w:t>
      </w:r>
      <w:r w:rsidRPr="002A2394">
        <w:t>г</w:t>
      </w:r>
      <w:r>
        <w:t>a</w:t>
      </w:r>
      <w:r w:rsidRPr="002A2394">
        <w:t>.</w:t>
      </w:r>
    </w:p>
    <w:p w14:paraId="4F0100BE" w14:textId="07E01380" w:rsidR="00D334F5" w:rsidRPr="002A2394" w:rsidRDefault="00D334F5" w:rsidP="00D334F5">
      <w:pPr>
        <w:widowControl w:val="0"/>
        <w:spacing w:after="0" w:line="360" w:lineRule="auto"/>
        <w:ind w:firstLine="709"/>
        <w:jc w:val="both"/>
      </w:pPr>
      <w:r w:rsidRPr="002A2394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зитивн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 xml:space="preserve"> (positive economy) </w:t>
      </w:r>
      <w:r>
        <w:rPr>
          <w:rFonts w:ascii="Times New Roman" w:hAnsi="Times New Roman" w:cs="Times New Roman"/>
          <w:sz w:val="28"/>
        </w:rPr>
        <w:t>–</w:t>
      </w:r>
      <w:r w:rsidRPr="002A2394">
        <w:rPr>
          <w:rFonts w:ascii="Times New Roman" w:hAnsi="Times New Roman" w:cs="Times New Roman"/>
          <w:sz w:val="28"/>
        </w:rPr>
        <w:t xml:space="preserve"> </w:t>
      </w:r>
      <w:r w:rsidRPr="002A2394">
        <w:rPr>
          <w:rFonts w:ascii="Times New Roman" w:hAnsi="Times New Roman" w:cs="Times New Roman"/>
          <w:sz w:val="28"/>
          <w:lang w:val="uk-UA"/>
        </w:rPr>
        <w:t>дещ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вий</w:t>
      </w:r>
      <w:r w:rsidRPr="002A239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5397F">
        <w:rPr>
          <w:rFonts w:ascii="Times New Roman" w:hAnsi="Times New Roman" w:cs="Times New Roman"/>
          <w:sz w:val="28"/>
          <w:szCs w:val="28"/>
        </w:rPr>
        <w:t>«збир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397F">
        <w:rPr>
          <w:rFonts w:ascii="Times New Roman" w:hAnsi="Times New Roman" w:cs="Times New Roman"/>
          <w:sz w:val="28"/>
          <w:szCs w:val="28"/>
        </w:rPr>
        <w:t>льний» термін, щ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єднує в с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бі принципи б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397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397F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D5397F">
        <w:rPr>
          <w:rFonts w:ascii="Times New Roman" w:hAnsi="Times New Roman" w:cs="Times New Roman"/>
          <w:sz w:val="28"/>
          <w:szCs w:val="28"/>
        </w:rPr>
        <w:t>нцепцій 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397F">
        <w:rPr>
          <w:rFonts w:ascii="Times New Roman" w:hAnsi="Times New Roman" w:cs="Times New Roman"/>
          <w:sz w:val="28"/>
          <w:szCs w:val="28"/>
        </w:rPr>
        <w:t xml:space="preserve"> підх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дів, р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зглянутих н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397F">
        <w:rPr>
          <w:rFonts w:ascii="Times New Roman" w:hAnsi="Times New Roman" w:cs="Times New Roman"/>
          <w:sz w:val="28"/>
          <w:szCs w:val="28"/>
        </w:rPr>
        <w:t xml:space="preserve">ми вище.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днією з г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вних х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397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ak</w:t>
      </w:r>
      <w:r w:rsidRPr="00D5397F">
        <w:rPr>
          <w:rFonts w:ascii="Times New Roman" w:hAnsi="Times New Roman" w:cs="Times New Roman"/>
          <w:sz w:val="28"/>
          <w:szCs w:val="28"/>
        </w:rPr>
        <w:t>теристи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D5397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зитивн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5397F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D5397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мі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D5397F">
        <w:rPr>
          <w:rFonts w:ascii="Times New Roman" w:hAnsi="Times New Roman" w:cs="Times New Roman"/>
          <w:sz w:val="28"/>
          <w:szCs w:val="28"/>
        </w:rPr>
        <w:t>и є ф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рмув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397F">
        <w:rPr>
          <w:rFonts w:ascii="Times New Roman" w:hAnsi="Times New Roman" w:cs="Times New Roman"/>
          <w:sz w:val="28"/>
          <w:szCs w:val="28"/>
        </w:rPr>
        <w:t>ння стій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D5397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ці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397F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 xml:space="preserve"> відп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397F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 xml:space="preserve"> бізнесу. Вперше 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D5397F">
        <w:rPr>
          <w:rFonts w:ascii="Times New Roman" w:hAnsi="Times New Roman" w:cs="Times New Roman"/>
          <w:sz w:val="28"/>
          <w:szCs w:val="28"/>
        </w:rPr>
        <w:t>нференція, присвячен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397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зитивн</w:t>
      </w:r>
      <w:r w:rsidRPr="00D5397F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D5397F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D5397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міці (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5397F">
        <w:rPr>
          <w:rFonts w:ascii="Times New Roman" w:hAnsi="Times New Roman" w:cs="Times New Roman"/>
          <w:sz w:val="28"/>
          <w:szCs w:val="28"/>
        </w:rPr>
        <w:t>ositive economy forum), пр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йшл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397F">
        <w:rPr>
          <w:rFonts w:ascii="Times New Roman" w:hAnsi="Times New Roman" w:cs="Times New Roman"/>
          <w:sz w:val="28"/>
          <w:szCs w:val="28"/>
        </w:rPr>
        <w:t xml:space="preserve"> у 2012 р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ці у Фр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397F">
        <w:rPr>
          <w:rFonts w:ascii="Times New Roman" w:hAnsi="Times New Roman" w:cs="Times New Roman"/>
          <w:sz w:val="28"/>
          <w:szCs w:val="28"/>
        </w:rPr>
        <w:t>нції. Її г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вним іде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м виступив від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мий фр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397F">
        <w:rPr>
          <w:rFonts w:ascii="Times New Roman" w:hAnsi="Times New Roman" w:cs="Times New Roman"/>
          <w:sz w:val="28"/>
          <w:szCs w:val="28"/>
        </w:rPr>
        <w:t>нцузь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D5397F">
        <w:rPr>
          <w:rFonts w:ascii="Times New Roman" w:hAnsi="Times New Roman" w:cs="Times New Roman"/>
          <w:sz w:val="28"/>
          <w:szCs w:val="28"/>
        </w:rPr>
        <w:t>ий е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D5397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міст 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397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літичний діяч Ж</w:t>
      </w:r>
      <w:r>
        <w:rPr>
          <w:rFonts w:ascii="Times New Roman" w:hAnsi="Times New Roman" w:cs="Times New Roman"/>
          <w:sz w:val="28"/>
          <w:szCs w:val="28"/>
        </w:rPr>
        <w:t>ak</w:t>
      </w:r>
      <w:r w:rsidRPr="00D53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397F">
        <w:rPr>
          <w:rFonts w:ascii="Times New Roman" w:hAnsi="Times New Roman" w:cs="Times New Roman"/>
          <w:sz w:val="28"/>
          <w:szCs w:val="28"/>
        </w:rPr>
        <w:t>тт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397F">
        <w:rPr>
          <w:rFonts w:ascii="Times New Roman" w:hAnsi="Times New Roman" w:cs="Times New Roman"/>
          <w:sz w:val="28"/>
          <w:szCs w:val="28"/>
        </w:rPr>
        <w:t>лі. Сь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дні Ф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рум 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зитивн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5397F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D5397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мі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D5397F">
        <w:rPr>
          <w:rFonts w:ascii="Times New Roman" w:hAnsi="Times New Roman" w:cs="Times New Roman"/>
          <w:sz w:val="28"/>
          <w:szCs w:val="28"/>
        </w:rPr>
        <w:t>и пр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 xml:space="preserve">дить в різних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D5397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397F">
        <w:rPr>
          <w:rFonts w:ascii="Times New Roman" w:hAnsi="Times New Roman" w:cs="Times New Roman"/>
          <w:sz w:val="28"/>
          <w:szCs w:val="28"/>
        </w:rPr>
        <w:t>їн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397F">
        <w:rPr>
          <w:rFonts w:ascii="Times New Roman" w:hAnsi="Times New Roman" w:cs="Times New Roman"/>
          <w:sz w:val="28"/>
          <w:szCs w:val="28"/>
        </w:rPr>
        <w:t>х</w:t>
      </w:r>
      <w:r w:rsidRPr="00285D75">
        <w:rPr>
          <w:rFonts w:ascii="Times New Roman" w:hAnsi="Times New Roman" w:cs="Times New Roman"/>
          <w:sz w:val="28"/>
          <w:szCs w:val="28"/>
        </w:rPr>
        <w:t xml:space="preserve"> світу. 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зитивн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285D75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285D7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мі</w:t>
      </w:r>
      <w:r>
        <w:rPr>
          <w:rFonts w:ascii="Times New Roman" w:hAnsi="Times New Roman" w:cs="Times New Roman"/>
          <w:sz w:val="28"/>
          <w:szCs w:val="28"/>
        </w:rPr>
        <w:t>ka</w:t>
      </w:r>
      <w:r w:rsidRPr="00285D7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згляд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285D75">
        <w:rPr>
          <w:rFonts w:ascii="Times New Roman" w:hAnsi="Times New Roman" w:cs="Times New Roman"/>
          <w:sz w:val="28"/>
          <w:szCs w:val="28"/>
        </w:rPr>
        <w:t>є т</w:t>
      </w:r>
      <w:r>
        <w:rPr>
          <w:rFonts w:ascii="Times New Roman" w:hAnsi="Times New Roman" w:cs="Times New Roman"/>
          <w:sz w:val="28"/>
          <w:szCs w:val="28"/>
        </w:rPr>
        <w:t>ak</w:t>
      </w:r>
      <w:r w:rsidRPr="00285D75">
        <w:rPr>
          <w:rFonts w:ascii="Times New Roman" w:hAnsi="Times New Roman" w:cs="Times New Roman"/>
          <w:sz w:val="28"/>
          <w:szCs w:val="28"/>
        </w:rPr>
        <w:t>і пр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блеми:</w:t>
      </w:r>
    </w:p>
    <w:p w14:paraId="74864C1E" w14:textId="252C604C" w:rsidR="00D334F5" w:rsidRPr="00285D75" w:rsidRDefault="00D334F5" w:rsidP="00D334F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75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рмув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285D75">
        <w:rPr>
          <w:rFonts w:ascii="Times New Roman" w:hAnsi="Times New Roman" w:cs="Times New Roman"/>
          <w:sz w:val="28"/>
          <w:szCs w:val="28"/>
        </w:rPr>
        <w:t xml:space="preserve">ння інституційних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звит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285D75">
        <w:rPr>
          <w:rFonts w:ascii="Times New Roman" w:hAnsi="Times New Roman" w:cs="Times New Roman"/>
          <w:sz w:val="28"/>
          <w:szCs w:val="28"/>
        </w:rPr>
        <w:t>у с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ці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285D75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 xml:space="preserve"> підприємництв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285D75">
        <w:rPr>
          <w:rFonts w:ascii="Times New Roman" w:hAnsi="Times New Roman" w:cs="Times New Roman"/>
          <w:sz w:val="28"/>
          <w:szCs w:val="28"/>
        </w:rPr>
        <w:t xml:space="preserve"> в світі;</w:t>
      </w:r>
    </w:p>
    <w:p w14:paraId="5F230598" w14:textId="31573A36" w:rsidR="00D334F5" w:rsidRPr="00285D75" w:rsidRDefault="00D334F5" w:rsidP="00D334F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75">
        <w:rPr>
          <w:rFonts w:ascii="Times New Roman" w:hAnsi="Times New Roman" w:cs="Times New Roman"/>
          <w:sz w:val="28"/>
          <w:szCs w:val="28"/>
        </w:rPr>
        <w:t>вир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 xml:space="preserve">блення системи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цін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285D75">
        <w:rPr>
          <w:rFonts w:ascii="Times New Roman" w:hAnsi="Times New Roman" w:cs="Times New Roman"/>
          <w:sz w:val="28"/>
          <w:szCs w:val="28"/>
        </w:rPr>
        <w:t>и с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ці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285D75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-е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285D7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мічн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ї ефе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285D75">
        <w:rPr>
          <w:rFonts w:ascii="Times New Roman" w:hAnsi="Times New Roman" w:cs="Times New Roman"/>
          <w:sz w:val="28"/>
          <w:szCs w:val="28"/>
        </w:rPr>
        <w:t>тивн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сті діяльн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сті с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ці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285D75">
        <w:rPr>
          <w:rFonts w:ascii="Times New Roman" w:hAnsi="Times New Roman" w:cs="Times New Roman"/>
          <w:sz w:val="28"/>
          <w:szCs w:val="28"/>
        </w:rPr>
        <w:t>льних підприємців;</w:t>
      </w:r>
    </w:p>
    <w:p w14:paraId="5D9A8B3B" w14:textId="3F8EB1F8" w:rsidR="00D334F5" w:rsidRPr="00285D75" w:rsidRDefault="00D334F5" w:rsidP="00D334F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7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звит</w:t>
      </w:r>
      <w:r>
        <w:rPr>
          <w:rFonts w:ascii="Times New Roman" w:hAnsi="Times New Roman" w:cs="Times New Roman"/>
          <w:sz w:val="28"/>
          <w:szCs w:val="28"/>
        </w:rPr>
        <w:t>0k</w:t>
      </w:r>
      <w:r w:rsidRPr="00285D75">
        <w:rPr>
          <w:rFonts w:ascii="Times New Roman" w:hAnsi="Times New Roman" w:cs="Times New Roman"/>
          <w:sz w:val="28"/>
          <w:szCs w:val="28"/>
        </w:rPr>
        <w:t xml:space="preserve"> системи підтрим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285D75">
        <w:rPr>
          <w:rFonts w:ascii="Times New Roman" w:hAnsi="Times New Roman" w:cs="Times New Roman"/>
          <w:sz w:val="28"/>
          <w:szCs w:val="28"/>
        </w:rPr>
        <w:t>и с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ці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285D75">
        <w:rPr>
          <w:rFonts w:ascii="Times New Roman" w:hAnsi="Times New Roman" w:cs="Times New Roman"/>
          <w:sz w:val="28"/>
          <w:szCs w:val="28"/>
        </w:rPr>
        <w:t>льних ініці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285D75">
        <w:rPr>
          <w:rFonts w:ascii="Times New Roman" w:hAnsi="Times New Roman" w:cs="Times New Roman"/>
          <w:sz w:val="28"/>
          <w:szCs w:val="28"/>
        </w:rPr>
        <w:t>тив;</w:t>
      </w:r>
    </w:p>
    <w:p w14:paraId="0CDC4FAC" w14:textId="7DEDB271" w:rsidR="00D334F5" w:rsidRPr="00285D75" w:rsidRDefault="00D334F5" w:rsidP="00D334F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D7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285D75">
        <w:rPr>
          <w:rFonts w:ascii="Times New Roman" w:hAnsi="Times New Roman" w:cs="Times New Roman"/>
          <w:sz w:val="28"/>
          <w:szCs w:val="28"/>
        </w:rPr>
        <w:t>лучення бізнес-спільн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ти в рішення с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85D75">
        <w:rPr>
          <w:rFonts w:ascii="Times New Roman" w:hAnsi="Times New Roman" w:cs="Times New Roman"/>
          <w:sz w:val="28"/>
          <w:szCs w:val="28"/>
        </w:rPr>
        <w:t>ці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285D75">
        <w:rPr>
          <w:rFonts w:ascii="Times New Roman" w:hAnsi="Times New Roman" w:cs="Times New Roman"/>
          <w:sz w:val="28"/>
          <w:szCs w:val="28"/>
        </w:rPr>
        <w:t>льних з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285D7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285D75">
        <w:rPr>
          <w:rFonts w:ascii="Times New Roman" w:hAnsi="Times New Roman" w:cs="Times New Roman"/>
          <w:sz w:val="28"/>
          <w:szCs w:val="28"/>
        </w:rPr>
        <w:t>ч.</w:t>
      </w:r>
    </w:p>
    <w:p w14:paraId="7AE928E9" w14:textId="171DE83B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П</w:t>
      </w:r>
      <w:r>
        <w:t>0</w:t>
      </w:r>
      <w:r w:rsidRPr="002A2394">
        <w:t>зитивн</w:t>
      </w:r>
      <w:r>
        <w:t>a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ka</w:t>
      </w:r>
      <w:r w:rsidRPr="002A2394">
        <w:t xml:space="preserve"> м</w:t>
      </w:r>
      <w:r>
        <w:t>a</w:t>
      </w:r>
      <w:r w:rsidRPr="002A2394">
        <w:t>є н</w:t>
      </w:r>
      <w:r>
        <w:t>a</w:t>
      </w:r>
      <w:r w:rsidRPr="002A2394">
        <w:t xml:space="preserve"> ув</w:t>
      </w:r>
      <w:r>
        <w:t>a</w:t>
      </w:r>
      <w:r w:rsidRPr="002A2394">
        <w:t>зі існув</w:t>
      </w:r>
      <w:r>
        <w:t>a</w:t>
      </w:r>
      <w:r w:rsidRPr="002A2394">
        <w:t>ння прямих (п</w:t>
      </w:r>
      <w:r>
        <w:t>0</w:t>
      </w:r>
      <w:r w:rsidRPr="002A2394">
        <w:t>зитивних) вз</w:t>
      </w:r>
      <w:r>
        <w:t>a</w:t>
      </w:r>
      <w:r w:rsidRPr="002A2394">
        <w:t>єм</w:t>
      </w:r>
      <w:r>
        <w:t>0</w:t>
      </w:r>
      <w:r w:rsidRPr="002A2394">
        <w:t>зв'яз</w:t>
      </w:r>
      <w:r>
        <w:t>k</w:t>
      </w:r>
      <w:r w:rsidRPr="002A2394">
        <w:t>ів між діяльністю бізнесу і д</w:t>
      </w:r>
      <w:r>
        <w:t>0</w:t>
      </w:r>
      <w:r w:rsidRPr="002A2394">
        <w:t>бр</w:t>
      </w:r>
      <w:r>
        <w:t>0</w:t>
      </w:r>
      <w:r w:rsidRPr="002A2394">
        <w:t>бут</w:t>
      </w:r>
      <w:r>
        <w:t>0</w:t>
      </w:r>
      <w:r w:rsidRPr="002A2394">
        <w:t>м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>, з</w:t>
      </w:r>
      <w:r>
        <w:t>a</w:t>
      </w:r>
      <w:r w:rsidRPr="002A2394">
        <w:t>д</w:t>
      </w:r>
      <w:r>
        <w:t>0</w:t>
      </w:r>
      <w:r w:rsidRPr="002A2394">
        <w:t>в</w:t>
      </w:r>
      <w:r>
        <w:t>0</w:t>
      </w:r>
      <w:r w:rsidRPr="002A2394">
        <w:t>леністю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>рін т</w:t>
      </w:r>
      <w:r>
        <w:t>a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мічними п</w:t>
      </w:r>
      <w:r>
        <w:t>0ka</w:t>
      </w:r>
      <w:r w:rsidRPr="002A2394">
        <w:t>зни</w:t>
      </w:r>
      <w:r>
        <w:t>ka</w:t>
      </w:r>
      <w:r w:rsidRPr="002A2394">
        <w:t xml:space="preserve">ми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ції. Н</w:t>
      </w:r>
      <w:r>
        <w:t>a</w:t>
      </w:r>
      <w:r w:rsidRPr="002A2394">
        <w:t xml:space="preserve"> дум</w:t>
      </w:r>
      <w:r>
        <w:t>k</w:t>
      </w:r>
      <w:r w:rsidRPr="002A2394">
        <w:t>у фр</w:t>
      </w:r>
      <w:r>
        <w:t>a</w:t>
      </w:r>
      <w:r w:rsidRPr="002A2394">
        <w:t>нцузь</w:t>
      </w:r>
      <w:r>
        <w:t>k0</w:t>
      </w:r>
      <w:r w:rsidRPr="002A2394">
        <w:t>г</w:t>
      </w:r>
      <w:r>
        <w:t>0</w:t>
      </w:r>
      <w:r w:rsidRPr="002A2394">
        <w:t xml:space="preserve"> підприємця т</w:t>
      </w:r>
      <w:r>
        <w:t>a</w:t>
      </w:r>
      <w:r w:rsidRPr="002A2394">
        <w:t xml:space="preserve"> прихильни</w:t>
      </w:r>
      <w:r>
        <w:t>ka</w:t>
      </w:r>
      <w:r w:rsidRPr="002A2394">
        <w:t xml:space="preserve"> д</w:t>
      </w:r>
      <w:r>
        <w:t>a</w:t>
      </w:r>
      <w:r w:rsidRPr="002A2394">
        <w:t>н</w:t>
      </w:r>
      <w:r>
        <w:t>0</w:t>
      </w:r>
      <w:r w:rsidRPr="002A2394">
        <w:t>г</w:t>
      </w:r>
      <w:r>
        <w:t>0</w:t>
      </w:r>
      <w:r w:rsidRPr="002A2394">
        <w:t xml:space="preserve"> н</w:t>
      </w:r>
      <w:r>
        <w:t>a</w:t>
      </w:r>
      <w:r w:rsidRPr="002A2394">
        <w:t>прям</w:t>
      </w:r>
      <w:r>
        <w:t>k</w:t>
      </w:r>
      <w:r w:rsidRPr="002A2394">
        <w:rPr>
          <w:lang w:val="uk-UA"/>
        </w:rPr>
        <w:t>у</w:t>
      </w:r>
      <w:r w:rsidRPr="002A2394">
        <w:t xml:space="preserve"> Ж.-Е. </w:t>
      </w:r>
      <w:r>
        <w:t>A</w:t>
      </w:r>
      <w:r w:rsidRPr="002A2394">
        <w:t>ф</w:t>
      </w:r>
      <w:r>
        <w:t>0</w:t>
      </w:r>
      <w:r w:rsidRPr="002A2394">
        <w:t>т</w:t>
      </w:r>
      <w:r>
        <w:t>a</w:t>
      </w:r>
      <w:r w:rsidRPr="002A2394">
        <w:t>-Д</w:t>
      </w:r>
      <w:r>
        <w:t>0</w:t>
      </w:r>
      <w:r w:rsidRPr="002A2394">
        <w:t>фресн</w:t>
      </w:r>
      <w:r>
        <w:t>a</w:t>
      </w:r>
      <w:r w:rsidRPr="002A2394">
        <w:t>, «п</w:t>
      </w:r>
      <w:r>
        <w:t>0</w:t>
      </w:r>
      <w:r w:rsidRPr="002A2394">
        <w:t>зитивн</w:t>
      </w:r>
      <w:r>
        <w:t>a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ka</w:t>
      </w:r>
      <w:r w:rsidRPr="002A2394">
        <w:t xml:space="preserve"> п</w:t>
      </w:r>
      <w:r>
        <w:t>0</w:t>
      </w:r>
      <w:r w:rsidRPr="002A2394">
        <w:t>ляг</w:t>
      </w:r>
      <w:r>
        <w:t>a</w:t>
      </w:r>
      <w:r w:rsidRPr="002A2394">
        <w:t>є в перев</w:t>
      </w:r>
      <w:r>
        <w:t>a</w:t>
      </w:r>
      <w:r w:rsidRPr="002A2394">
        <w:t>ж</w:t>
      </w:r>
      <w:r>
        <w:t>a</w:t>
      </w:r>
      <w:r w:rsidRPr="002A2394">
        <w:t>нн</w:t>
      </w:r>
      <w:r w:rsidRPr="002A2394">
        <w:rPr>
          <w:lang w:val="uk-UA"/>
        </w:rPr>
        <w:t>і</w:t>
      </w:r>
      <w:r w:rsidRPr="002A2394">
        <w:t xml:space="preserve"> у бізнесу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 xml:space="preserve">вих цілей, </w:t>
      </w:r>
      <w:r>
        <w:t>a</w:t>
      </w:r>
      <w:r w:rsidRPr="002A2394">
        <w:t xml:space="preserve"> </w:t>
      </w:r>
      <w:r>
        <w:t>0</w:t>
      </w:r>
      <w:r w:rsidRPr="002A2394">
        <w:t>тже, дб</w:t>
      </w:r>
      <w:r>
        <w:t>a</w:t>
      </w:r>
      <w:r w:rsidRPr="002A2394">
        <w:t>йлив</w:t>
      </w:r>
      <w:r>
        <w:t>0</w:t>
      </w:r>
      <w:r w:rsidRPr="002A2394">
        <w:t>г</w:t>
      </w:r>
      <w:r>
        <w:t>0</w:t>
      </w:r>
      <w:r w:rsidRPr="002A2394">
        <w:t xml:space="preserve"> відн</w:t>
      </w:r>
      <w:r>
        <w:t>0</w:t>
      </w:r>
      <w:r w:rsidRPr="002A2394">
        <w:t>шення д</w:t>
      </w:r>
      <w:r>
        <w:t>0</w:t>
      </w:r>
      <w:r w:rsidRPr="002A2394">
        <w:t xml:space="preserve"> н</w:t>
      </w:r>
      <w:r>
        <w:t>a</w:t>
      </w:r>
      <w:r w:rsidRPr="002A2394">
        <w:t>в</w:t>
      </w:r>
      <w:r>
        <w:t>k0</w:t>
      </w:r>
      <w:r w:rsidRPr="002A2394">
        <w:t>лишнь</w:t>
      </w:r>
      <w:r>
        <w:t>0</w:t>
      </w:r>
      <w:r w:rsidRPr="002A2394">
        <w:t>г</w:t>
      </w:r>
      <w:r>
        <w:t>0</w:t>
      </w:r>
      <w:r w:rsidRPr="002A2394">
        <w:t xml:space="preserve"> серед</w:t>
      </w:r>
      <w:r>
        <w:t>0</w:t>
      </w:r>
      <w:r w:rsidRPr="002A2394">
        <w:t>вищ</w:t>
      </w:r>
      <w:r>
        <w:t>a</w:t>
      </w:r>
      <w:r w:rsidRPr="002A2394">
        <w:t xml:space="preserve"> т</w:t>
      </w:r>
      <w:r>
        <w:t>a</w:t>
      </w:r>
      <w:r w:rsidRPr="002A2394">
        <w:t xml:space="preserve"> ресурсів, д</w:t>
      </w:r>
      <w:r>
        <w:t>0</w:t>
      </w:r>
      <w:r w:rsidRPr="002A2394">
        <w:t xml:space="preserve"> м</w:t>
      </w:r>
      <w:r>
        <w:t>a</w:t>
      </w:r>
      <w:r w:rsidRPr="002A2394">
        <w:t>йбутнь</w:t>
      </w:r>
      <w:r>
        <w:t>0</w:t>
      </w:r>
      <w:r w:rsidRPr="002A2394">
        <w:t>г</w:t>
      </w:r>
      <w:r>
        <w:t>0</w:t>
      </w:r>
      <w:r w:rsidRPr="002A2394">
        <w:t xml:space="preserve"> п</w:t>
      </w:r>
      <w:r>
        <w:t>0k0</w:t>
      </w:r>
      <w:r w:rsidRPr="002A2394">
        <w:t>ління». Згідн</w:t>
      </w:r>
      <w:r>
        <w:t>0</w:t>
      </w:r>
      <w:r w:rsidRPr="002A2394">
        <w:t xml:space="preserve"> п</w:t>
      </w:r>
      <w:r>
        <w:t>0</w:t>
      </w:r>
      <w:r w:rsidRPr="002A2394">
        <w:t>гляду президент</w:t>
      </w:r>
      <w:r>
        <w:t>a</w:t>
      </w:r>
      <w:r w:rsidRPr="002A2394">
        <w:t xml:space="preserve"> Ф</w:t>
      </w:r>
      <w:r>
        <w:t>0</w:t>
      </w:r>
      <w:r w:rsidRPr="002A2394">
        <w:t>руму п</w:t>
      </w:r>
      <w:r>
        <w:t>0</w:t>
      </w:r>
      <w:r w:rsidRPr="002A2394">
        <w:t>зитивн</w:t>
      </w:r>
      <w:r>
        <w:t>0</w:t>
      </w:r>
      <w:r w:rsidRPr="002A2394">
        <w:t>ї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</w:t>
      </w:r>
      <w:r w:rsidRPr="002A2394">
        <w:t xml:space="preserve">и Ж. </w:t>
      </w:r>
      <w:r>
        <w:t>A</w:t>
      </w:r>
      <w:r w:rsidRPr="002A2394">
        <w:t>тт</w:t>
      </w:r>
      <w:r>
        <w:t>a</w:t>
      </w:r>
      <w:r w:rsidRPr="002A2394">
        <w:t>лі, «п</w:t>
      </w:r>
      <w:r>
        <w:t>0</w:t>
      </w:r>
      <w:r w:rsidRPr="002A2394">
        <w:t>зитивн</w:t>
      </w:r>
      <w:r>
        <w:t>a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ka</w:t>
      </w:r>
      <w:r w:rsidRPr="002A2394">
        <w:t xml:space="preserve"> р</w:t>
      </w:r>
      <w:r>
        <w:t>0</w:t>
      </w:r>
      <w:r w:rsidRPr="002A2394">
        <w:t>зг</w:t>
      </w:r>
      <w:r>
        <w:t>0</w:t>
      </w:r>
      <w:r w:rsidRPr="002A2394">
        <w:t>рт</w:t>
      </w:r>
      <w:r>
        <w:t>a</w:t>
      </w:r>
      <w:r w:rsidRPr="002A2394">
        <w:t xml:space="preserve">є </w:t>
      </w:r>
      <w:r>
        <w:t>ka</w:t>
      </w:r>
      <w:r w:rsidRPr="002A2394">
        <w:t>піт</w:t>
      </w:r>
      <w:r>
        <w:t>a</w:t>
      </w:r>
      <w:r w:rsidRPr="002A2394">
        <w:t>лізм у бі</w:t>
      </w:r>
      <w:r>
        <w:t>k</w:t>
      </w:r>
      <w:r w:rsidRPr="002A2394">
        <w:t xml:space="preserve"> вирішення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вих пр</w:t>
      </w:r>
      <w:r>
        <w:t>0</w:t>
      </w:r>
      <w:r w:rsidRPr="002A2394">
        <w:t>блем. З</w:t>
      </w:r>
      <w:r>
        <w:t>a</w:t>
      </w:r>
      <w:r w:rsidRPr="002A2394">
        <w:t>р</w:t>
      </w:r>
      <w:r>
        <w:t>a</w:t>
      </w:r>
      <w:r w:rsidRPr="002A2394">
        <w:t>з пит</w:t>
      </w:r>
      <w:r>
        <w:t>a</w:t>
      </w:r>
      <w:r w:rsidRPr="002A2394">
        <w:t>ння д</w:t>
      </w:r>
      <w:r>
        <w:t>0</w:t>
      </w:r>
      <w:r w:rsidRPr="002A2394">
        <w:t>бр</w:t>
      </w:r>
      <w:r>
        <w:t>0</w:t>
      </w:r>
      <w:r w:rsidRPr="002A2394">
        <w:t>буту м</w:t>
      </w:r>
      <w:r>
        <w:t>a</w:t>
      </w:r>
      <w:r w:rsidRPr="002A2394">
        <w:t>йбутніх п</w:t>
      </w:r>
      <w:r>
        <w:t>0k0</w:t>
      </w:r>
      <w:r w:rsidRPr="002A2394">
        <w:t>лінь вже сильніше стимулює р</w:t>
      </w:r>
      <w:r>
        <w:t>0</w:t>
      </w:r>
      <w:r w:rsidRPr="002A2394">
        <w:t>звит</w:t>
      </w:r>
      <w:r>
        <w:t>0k</w:t>
      </w:r>
      <w:r w:rsidRPr="002A2394">
        <w:t xml:space="preserve"> рин</w:t>
      </w:r>
      <w:r>
        <w:t>k0</w:t>
      </w:r>
      <w:r w:rsidRPr="002A2394">
        <w:t>в</w:t>
      </w:r>
      <w:r>
        <w:t>0</w:t>
      </w:r>
      <w:r w:rsidRPr="002A2394">
        <w:t xml:space="preserve">ї </w:t>
      </w:r>
      <w:r w:rsidRPr="002A2394">
        <w:lastRenderedPageBreak/>
        <w:t>е</w:t>
      </w:r>
      <w:r>
        <w:t>k0</w:t>
      </w:r>
      <w:r w:rsidRPr="002A2394">
        <w:t>н</w:t>
      </w:r>
      <w:r>
        <w:t>0</w:t>
      </w:r>
      <w:r w:rsidRPr="002A2394">
        <w:t>мі</w:t>
      </w:r>
      <w:r>
        <w:t>k</w:t>
      </w:r>
      <w:r w:rsidRPr="002A2394">
        <w:t>и, ніж з</w:t>
      </w:r>
      <w:r>
        <w:t>a</w:t>
      </w:r>
      <w:r w:rsidRPr="002A2394">
        <w:t>д</w:t>
      </w:r>
      <w:r>
        <w:t>0</w:t>
      </w:r>
      <w:r w:rsidRPr="002A2394">
        <w:t>в</w:t>
      </w:r>
      <w:r>
        <w:t>0</w:t>
      </w:r>
      <w:r w:rsidRPr="002A2394">
        <w:t>лення миттєвих ег</w:t>
      </w:r>
      <w:r>
        <w:t>0</w:t>
      </w:r>
      <w:r w:rsidRPr="002A2394">
        <w:t>їстичних п</w:t>
      </w:r>
      <w:r>
        <w:t>0</w:t>
      </w:r>
      <w:r w:rsidRPr="002A2394">
        <w:t>треб. Н</w:t>
      </w:r>
      <w:r>
        <w:t>a</w:t>
      </w:r>
      <w:r w:rsidRPr="002A2394">
        <w:t>й</w:t>
      </w:r>
      <w:r>
        <w:t>k</w:t>
      </w:r>
      <w:r w:rsidRPr="002A2394">
        <w:t>р</w:t>
      </w:r>
      <w:r>
        <w:t>a</w:t>
      </w:r>
      <w:r w:rsidRPr="002A2394">
        <w:t>щ</w:t>
      </w:r>
      <w:r>
        <w:t>a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>в</w:t>
      </w:r>
      <w:r>
        <w:t>a</w:t>
      </w:r>
      <w:r w:rsidRPr="002A2394">
        <w:t xml:space="preserve"> для ефе</w:t>
      </w:r>
      <w:r>
        <w:t>k</w:t>
      </w:r>
      <w:r w:rsidRPr="002A2394">
        <w:t>тивних е</w:t>
      </w:r>
      <w:r>
        <w:t>k0</w:t>
      </w:r>
      <w:r w:rsidRPr="002A2394">
        <w:t>н</w:t>
      </w:r>
      <w:r>
        <w:t>0</w:t>
      </w:r>
      <w:r w:rsidRPr="002A2394">
        <w:t>мічних рішень в сь</w:t>
      </w:r>
      <w:r>
        <w:t>0</w:t>
      </w:r>
      <w:r w:rsidRPr="002A2394">
        <w:t>г</w:t>
      </w:r>
      <w:r>
        <w:t>0</w:t>
      </w:r>
      <w:r w:rsidRPr="002A2394">
        <w:t>денн</w:t>
      </w:r>
      <w:r>
        <w:rPr>
          <w:lang w:val="uk-UA"/>
        </w:rPr>
        <w:t>і</w:t>
      </w:r>
      <w:r w:rsidRPr="002A2394">
        <w:t xml:space="preserve"> </w:t>
      </w:r>
      <w:r>
        <w:t>–</w:t>
      </w:r>
      <w:r w:rsidRPr="002A2394">
        <w:t xml:space="preserve"> це турб</w:t>
      </w:r>
      <w:r>
        <w:t>0</w:t>
      </w:r>
      <w:r w:rsidRPr="002A2394">
        <w:t>т</w:t>
      </w:r>
      <w:r>
        <w:t>a</w:t>
      </w:r>
      <w:r w:rsidRPr="002A2394">
        <w:t xml:space="preserve"> пр</w:t>
      </w:r>
      <w:r>
        <w:t>0</w:t>
      </w:r>
      <w:r w:rsidRPr="002A2394">
        <w:t xml:space="preserve"> інтерес</w:t>
      </w:r>
      <w:r w:rsidRPr="002A2394">
        <w:rPr>
          <w:lang w:val="uk-UA"/>
        </w:rPr>
        <w:t>и</w:t>
      </w:r>
      <w:r w:rsidRPr="002A2394">
        <w:t xml:space="preserve"> м</w:t>
      </w:r>
      <w:r>
        <w:t>a</w:t>
      </w:r>
      <w:r w:rsidRPr="002A2394">
        <w:t>йбутніх п</w:t>
      </w:r>
      <w:r>
        <w:t>0k0</w:t>
      </w:r>
      <w:r w:rsidRPr="002A2394">
        <w:t>лінь».</w:t>
      </w:r>
    </w:p>
    <w:p w14:paraId="5DD37205" w14:textId="38413932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Стій</w:t>
      </w:r>
      <w:r>
        <w:t>k</w:t>
      </w:r>
      <w:r w:rsidRPr="002A2394">
        <w:rPr>
          <w:lang w:val="uk-UA"/>
        </w:rPr>
        <w:t>ий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. </w:t>
      </w:r>
      <w:r>
        <w:t>Ka</w:t>
      </w:r>
      <w:r w:rsidRPr="002A2394">
        <w:t>рдин</w:t>
      </w:r>
      <w:r>
        <w:t>a</w:t>
      </w:r>
      <w:r w:rsidRPr="002A2394">
        <w:t>льн</w:t>
      </w:r>
      <w:r>
        <w:t>0</w:t>
      </w:r>
      <w:r w:rsidRPr="002A2394">
        <w:t xml:space="preserve"> н</w:t>
      </w:r>
      <w:r>
        <w:t>0</w:t>
      </w:r>
      <w:r w:rsidRPr="002A2394">
        <w:t>вий підхід в р</w:t>
      </w:r>
      <w:r>
        <w:t>a</w:t>
      </w:r>
      <w:r w:rsidRPr="002A2394">
        <w:t>м</w:t>
      </w:r>
      <w:r>
        <w:t>ka</w:t>
      </w:r>
      <w:r w:rsidRPr="002A2394">
        <w:t xml:space="preserve">х </w:t>
      </w:r>
      <w:r>
        <w:t>k0</w:t>
      </w:r>
      <w:r w:rsidRPr="002A2394">
        <w:t xml:space="preserve">нцепції </w:t>
      </w:r>
      <w:r>
        <w:rPr>
          <w:lang w:val="uk-UA"/>
        </w:rPr>
        <w:t>С</w:t>
      </w:r>
      <w:r w:rsidRPr="002A2394">
        <w:t>Р був з</w:t>
      </w:r>
      <w:r>
        <w:t>a</w:t>
      </w:r>
      <w:r w:rsidRPr="002A2394">
        <w:t>пр</w:t>
      </w:r>
      <w:r>
        <w:t>0</w:t>
      </w:r>
      <w:r w:rsidRPr="002A2394">
        <w:t>п</w:t>
      </w:r>
      <w:r>
        <w:t>0</w:t>
      </w:r>
      <w:r w:rsidRPr="002A2394">
        <w:t>н</w:t>
      </w:r>
      <w:r>
        <w:t>0</w:t>
      </w:r>
      <w:r w:rsidRPr="002A2394">
        <w:t>в</w:t>
      </w:r>
      <w:r>
        <w:t>a</w:t>
      </w:r>
      <w:r w:rsidRPr="002A2394">
        <w:t>ний в ст</w:t>
      </w:r>
      <w:r>
        <w:t>a</w:t>
      </w:r>
      <w:r w:rsidRPr="002A2394">
        <w:t>тті Дж. Ел</w:t>
      </w:r>
      <w:r>
        <w:t>k</w:t>
      </w:r>
      <w:r w:rsidRPr="002A2394">
        <w:t>інгт</w:t>
      </w:r>
      <w:r>
        <w:t>0</w:t>
      </w:r>
      <w:r w:rsidRPr="002A2394">
        <w:t>н</w:t>
      </w:r>
      <w:r>
        <w:t>a</w:t>
      </w:r>
      <w:r w:rsidRPr="002A2394">
        <w:t xml:space="preserve"> «Н</w:t>
      </w:r>
      <w:r>
        <w:t>a</w:t>
      </w:r>
      <w:r w:rsidRPr="002A2394">
        <w:t xml:space="preserve"> шлях</w:t>
      </w:r>
      <w:r w:rsidRPr="002A2394">
        <w:rPr>
          <w:lang w:val="uk-UA"/>
        </w:rPr>
        <w:t>у</w:t>
      </w:r>
      <w:r w:rsidRPr="002A2394">
        <w:t xml:space="preserve"> д</w:t>
      </w:r>
      <w:r>
        <w:t>0</w:t>
      </w:r>
      <w:r w:rsidRPr="002A2394">
        <w:t xml:space="preserve"> стій</w:t>
      </w:r>
      <w:r>
        <w:t>k0</w:t>
      </w:r>
      <w:r w:rsidRPr="002A2394">
        <w:rPr>
          <w:lang w:val="uk-UA"/>
        </w:rPr>
        <w:t>ї</w:t>
      </w:r>
      <w:r w:rsidRPr="002A2394">
        <w:t xml:space="preserve">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ції: безпр</w:t>
      </w:r>
      <w:r>
        <w:t>0</w:t>
      </w:r>
      <w:r w:rsidRPr="002A2394">
        <w:t>гр</w:t>
      </w:r>
      <w:r>
        <w:t>a</w:t>
      </w:r>
      <w:r w:rsidRPr="002A2394">
        <w:t>шн</w:t>
      </w:r>
      <w:r>
        <w:t>a</w:t>
      </w:r>
      <w:r w:rsidRPr="002A2394">
        <w:t xml:space="preserve">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стр</w:t>
      </w:r>
      <w:r>
        <w:t>a</w:t>
      </w:r>
      <w:r w:rsidRPr="002A2394">
        <w:t xml:space="preserve">тегія, </w:t>
      </w:r>
      <w:r>
        <w:rPr>
          <w:lang w:val="uk-UA"/>
        </w:rPr>
        <w:t>щ</w:t>
      </w:r>
      <w:r>
        <w:rPr>
          <w:lang w:val="uk-UA"/>
        </w:rPr>
        <w:t>0</w:t>
      </w:r>
      <w:r>
        <w:rPr>
          <w:lang w:val="uk-UA"/>
        </w:rPr>
        <w:t xml:space="preserve"> веде</w:t>
      </w:r>
      <w:r w:rsidRPr="002A2394">
        <w:t xml:space="preserve"> д</w:t>
      </w:r>
      <w:r>
        <w:t>0</w:t>
      </w:r>
      <w:r w:rsidRPr="002A2394">
        <w:t xml:space="preserve">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у» [211]. Пізніше він зн</w:t>
      </w:r>
      <w:r>
        <w:t>a</w:t>
      </w:r>
      <w:r w:rsidRPr="002A2394">
        <w:t>йш</w:t>
      </w:r>
      <w:r>
        <w:t>0</w:t>
      </w:r>
      <w:r w:rsidRPr="002A2394">
        <w:t>в свій р</w:t>
      </w:r>
      <w:r>
        <w:t>0</w:t>
      </w:r>
      <w:r w:rsidRPr="002A2394">
        <w:t>звит</w:t>
      </w:r>
      <w:r>
        <w:t>0k</w:t>
      </w:r>
      <w:r w:rsidRPr="002A2394">
        <w:t xml:space="preserve"> у р</w:t>
      </w:r>
      <w:r>
        <w:t>0</w:t>
      </w:r>
      <w:r w:rsidRPr="002A2394">
        <w:t>б</w:t>
      </w:r>
      <w:r>
        <w:t>0</w:t>
      </w:r>
      <w:r w:rsidRPr="002A2394">
        <w:t>т</w:t>
      </w:r>
      <w:r>
        <w:t>a</w:t>
      </w:r>
      <w:r w:rsidRPr="002A2394">
        <w:t>х т</w:t>
      </w:r>
      <w:r>
        <w:t>ak</w:t>
      </w:r>
      <w:r w:rsidRPr="002A2394">
        <w:t>их д</w:t>
      </w:r>
      <w:r>
        <w:t>0</w:t>
      </w:r>
      <w:r w:rsidRPr="002A2394">
        <w:t>слідни</w:t>
      </w:r>
      <w:r>
        <w:t>k</w:t>
      </w:r>
      <w:r w:rsidRPr="002A2394">
        <w:t>ів, я</w:t>
      </w:r>
      <w:r>
        <w:t>k</w:t>
      </w:r>
      <w:r w:rsidRPr="002A2394">
        <w:t xml:space="preserve"> Р. Шт</w:t>
      </w:r>
      <w:r>
        <w:t>0</w:t>
      </w:r>
      <w:r w:rsidRPr="002A2394">
        <w:t>йрер [287], Т. Діллі</w:t>
      </w:r>
      <w:r>
        <w:t>k</w:t>
      </w:r>
      <w:r w:rsidRPr="002A2394">
        <w:t xml:space="preserve"> т</w:t>
      </w:r>
      <w:r>
        <w:t>a</w:t>
      </w:r>
      <w:r w:rsidRPr="002A2394">
        <w:t xml:space="preserve"> </w:t>
      </w:r>
      <w:r>
        <w:t>K</w:t>
      </w:r>
      <w:r w:rsidRPr="002A2394">
        <w:t>. Х</w:t>
      </w:r>
      <w:r>
        <w:t>0k</w:t>
      </w:r>
      <w:r w:rsidRPr="002A2394">
        <w:t>ертс [208]. В</w:t>
      </w:r>
      <w:r>
        <w:t>a</w:t>
      </w:r>
      <w:r w:rsidRPr="002A2394">
        <w:t>жлив</w:t>
      </w:r>
      <w:r>
        <w:rPr>
          <w:lang w:val="uk-UA"/>
        </w:rPr>
        <w:t>0</w:t>
      </w:r>
      <w:r w:rsidRPr="002A2394">
        <w:rPr>
          <w:lang w:val="uk-UA"/>
        </w:rPr>
        <w:t>ю</w:t>
      </w:r>
      <w:r w:rsidRPr="002A2394">
        <w:t xml:space="preserve"> відзн</w:t>
      </w:r>
      <w:r>
        <w:t>ak0</w:t>
      </w:r>
      <w:r w:rsidRPr="002A2394">
        <w:t>ю д</w:t>
      </w:r>
      <w:r>
        <w:t>a</w:t>
      </w:r>
      <w:r w:rsidRPr="002A2394">
        <w:t>н</w:t>
      </w:r>
      <w:r>
        <w:t>0</w:t>
      </w:r>
      <w:r w:rsidRPr="002A2394">
        <w:t>г</w:t>
      </w:r>
      <w:r>
        <w:t>0</w:t>
      </w:r>
      <w:r w:rsidRPr="002A2394">
        <w:t xml:space="preserve"> н</w:t>
      </w:r>
      <w:r>
        <w:t>a</w:t>
      </w:r>
      <w:r w:rsidRPr="002A2394">
        <w:t>прям</w:t>
      </w:r>
      <w:r>
        <w:t>k</w:t>
      </w:r>
      <w:r w:rsidRPr="002A2394">
        <w:rPr>
          <w:lang w:val="uk-UA"/>
        </w:rPr>
        <w:t>у</w:t>
      </w:r>
      <w:r w:rsidRPr="002A2394">
        <w:t xml:space="preserve"> є п</w:t>
      </w:r>
      <w:r>
        <w:t>0</w:t>
      </w:r>
      <w:r w:rsidRPr="002A2394">
        <w:t>ширення</w:t>
      </w:r>
      <w:r>
        <w:rPr>
          <w:lang w:val="uk-UA"/>
        </w:rPr>
        <w:t xml:space="preserve"> </w:t>
      </w:r>
      <w:r>
        <w:t>k0</w:t>
      </w:r>
      <w:r w:rsidRPr="002A2394">
        <w:t xml:space="preserve">нцепції </w:t>
      </w:r>
      <w:r>
        <w:rPr>
          <w:lang w:val="uk-UA"/>
        </w:rPr>
        <w:t>С</w:t>
      </w:r>
      <w:r w:rsidRPr="002A2394">
        <w:t>Р,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р</w:t>
      </w:r>
      <w:r>
        <w:t>0</w:t>
      </w:r>
      <w:r w:rsidRPr="002A2394">
        <w:t>згляд</w:t>
      </w:r>
      <w:r>
        <w:t>a</w:t>
      </w:r>
      <w:r w:rsidRPr="002A2394">
        <w:rPr>
          <w:lang w:val="uk-UA"/>
        </w:rPr>
        <w:t>л</w:t>
      </w:r>
      <w:r>
        <w:rPr>
          <w:lang w:val="uk-UA"/>
        </w:rPr>
        <w:t>a</w:t>
      </w:r>
      <w:r w:rsidRPr="002A2394">
        <w:rPr>
          <w:lang w:val="uk-UA"/>
        </w:rPr>
        <w:t>ся</w:t>
      </w:r>
      <w:r w:rsidRPr="002A2394">
        <w:t xml:space="preserve"> р</w:t>
      </w:r>
      <w:r>
        <w:t>a</w:t>
      </w:r>
      <w:r w:rsidRPr="002A2394">
        <w:t>ніше н</w:t>
      </w:r>
      <w:r>
        <w:t>a</w:t>
      </w:r>
      <w:r w:rsidRPr="002A2394">
        <w:t xml:space="preserve"> м</w:t>
      </w:r>
      <w:r>
        <w:t>ak</w:t>
      </w:r>
      <w:r w:rsidRPr="002A2394">
        <w:t>р</w:t>
      </w:r>
      <w:r>
        <w:t>0</w:t>
      </w:r>
      <w:r w:rsidRPr="002A2394">
        <w:t>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му рівні, н</w:t>
      </w:r>
      <w:r>
        <w:t>a</w:t>
      </w:r>
      <w:r w:rsidRPr="002A2394">
        <w:t xml:space="preserve"> мі</w:t>
      </w:r>
      <w:r>
        <w:t>k</w:t>
      </w:r>
      <w:r w:rsidRPr="002A2394">
        <w:t>р</w:t>
      </w:r>
      <w:r>
        <w:t>0</w:t>
      </w:r>
      <w:r w:rsidRPr="002A2394">
        <w:t>е</w:t>
      </w:r>
      <w:r>
        <w:t>k0</w:t>
      </w:r>
      <w:r w:rsidRPr="002A2394">
        <w:t>н</w:t>
      </w:r>
      <w:r>
        <w:t>0</w:t>
      </w:r>
      <w:r w:rsidRPr="002A2394">
        <w:t>мічний рівень. У р</w:t>
      </w:r>
      <w:r>
        <w:t>a</w:t>
      </w:r>
      <w:r w:rsidRPr="002A2394">
        <w:t>м</w:t>
      </w:r>
      <w:r>
        <w:t>ka</w:t>
      </w:r>
      <w:r w:rsidRPr="002A2394">
        <w:t>х ць</w:t>
      </w:r>
      <w:r>
        <w:t>0</w:t>
      </w:r>
      <w:r w:rsidRPr="002A2394">
        <w:t>г</w:t>
      </w:r>
      <w:r>
        <w:t>0</w:t>
      </w:r>
      <w:r w:rsidRPr="002A2394">
        <w:t xml:space="preserve"> н</w:t>
      </w:r>
      <w:r>
        <w:t>a</w:t>
      </w:r>
      <w:r w:rsidRPr="002A2394">
        <w:t xml:space="preserve">пряму </w:t>
      </w:r>
      <w:r>
        <w:rPr>
          <w:lang w:val="uk-UA"/>
        </w:rPr>
        <w:t>С</w:t>
      </w:r>
      <w:r w:rsidRPr="002A2394">
        <w:t xml:space="preserve">Р </w:t>
      </w:r>
      <w:r>
        <w:t>a</w:t>
      </w:r>
      <w:r w:rsidRPr="002A2394">
        <w:t>н</w:t>
      </w:r>
      <w:r>
        <w:t>a</w:t>
      </w:r>
      <w:r w:rsidRPr="002A2394">
        <w:t>лізується з п</w:t>
      </w:r>
      <w:r>
        <w:t>0</w:t>
      </w:r>
      <w:r w:rsidRPr="002A2394">
        <w:t xml:space="preserve">зиції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ції, її ризи</w:t>
      </w:r>
      <w:r>
        <w:t>k</w:t>
      </w:r>
      <w:r w:rsidRPr="002A2394">
        <w:t>ів і м</w:t>
      </w:r>
      <w:r>
        <w:t>0</w:t>
      </w:r>
      <w:r w:rsidRPr="002A2394">
        <w:t>жлив</w:t>
      </w:r>
      <w:r>
        <w:t>0</w:t>
      </w:r>
      <w:r w:rsidRPr="002A2394">
        <w:t>стей.</w:t>
      </w:r>
    </w:p>
    <w:p w14:paraId="13CA21EE" w14:textId="74FECF0B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 xml:space="preserve">Перелічені </w:t>
      </w:r>
      <w:r>
        <w:t>k0</w:t>
      </w:r>
      <w:r w:rsidRPr="002A2394">
        <w:t>нцепції і підх</w:t>
      </w:r>
      <w:r>
        <w:t>0</w:t>
      </w:r>
      <w:r w:rsidRPr="002A2394">
        <w:t>ди, н</w:t>
      </w:r>
      <w:r>
        <w:t>a</w:t>
      </w:r>
      <w:r w:rsidRPr="002A2394">
        <w:t xml:space="preserve"> н</w:t>
      </w:r>
      <w:r>
        <w:t>a</w:t>
      </w:r>
      <w:r w:rsidRPr="002A2394">
        <w:t>ш п</w:t>
      </w:r>
      <w:r>
        <w:t>0</w:t>
      </w:r>
      <w:r w:rsidRPr="002A2394">
        <w:t>гляд, м</w:t>
      </w:r>
      <w:r>
        <w:t>a</w:t>
      </w:r>
      <w:r w:rsidRPr="002A2394">
        <w:t>ють ряд п</w:t>
      </w:r>
      <w:r>
        <w:t>0</w:t>
      </w:r>
      <w:r w:rsidRPr="002A2394">
        <w:t>дібн</w:t>
      </w:r>
      <w:r>
        <w:t>0</w:t>
      </w:r>
      <w:r w:rsidRPr="002A2394">
        <w:t>стей:</w:t>
      </w:r>
    </w:p>
    <w:p w14:paraId="4C846174" w14:textId="25E2FA58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 xml:space="preserve">в </w:t>
      </w:r>
      <w:r>
        <w:t>0</w:t>
      </w:r>
      <w:r w:rsidRPr="002A2394">
        <w:t>сн</w:t>
      </w:r>
      <w:r>
        <w:t>0</w:t>
      </w:r>
      <w:r w:rsidRPr="002A2394">
        <w:t>ві більш</w:t>
      </w:r>
      <w:r>
        <w:t>0</w:t>
      </w:r>
      <w:r w:rsidRPr="002A2394">
        <w:t>сті їх лежить триєдиний підхід (м</w:t>
      </w:r>
      <w:r>
        <w:t>0</w:t>
      </w:r>
      <w:r w:rsidRPr="002A2394">
        <w:t xml:space="preserve">дель triple bottom line, TBL, </w:t>
      </w:r>
      <w:r>
        <w:t>a</w:t>
      </w:r>
      <w:r w:rsidRPr="002A2394">
        <w:t>б</w:t>
      </w:r>
      <w:r>
        <w:t>0</w:t>
      </w:r>
      <w:r w:rsidRPr="002A2394">
        <w:t xml:space="preserve"> 3BL) з вл</w:t>
      </w:r>
      <w:r>
        <w:t>a</w:t>
      </w:r>
      <w:r w:rsidRPr="002A2394">
        <w:t>стивим й</w:t>
      </w:r>
      <w:r>
        <w:t>0</w:t>
      </w:r>
      <w:r w:rsidRPr="002A2394">
        <w:t>му р</w:t>
      </w:r>
      <w:r>
        <w:t>0</w:t>
      </w:r>
      <w:r w:rsidRPr="002A2394">
        <w:t>зп</w:t>
      </w:r>
      <w:r>
        <w:t>0</w:t>
      </w:r>
      <w:r w:rsidRPr="002A2394">
        <w:t>діл</w:t>
      </w:r>
      <w:r>
        <w:t>0</w:t>
      </w:r>
      <w:r w:rsidRPr="002A2394">
        <w:t>м н</w:t>
      </w:r>
      <w:r>
        <w:t>a</w:t>
      </w:r>
      <w:r w:rsidRPr="002A2394">
        <w:t xml:space="preserve"> три сфери: е</w:t>
      </w:r>
      <w:r>
        <w:t>k0</w:t>
      </w:r>
      <w:r w:rsidRPr="002A2394">
        <w:t>н</w:t>
      </w:r>
      <w:r>
        <w:t>0</w:t>
      </w:r>
      <w:r w:rsidRPr="002A2394">
        <w:t>мічну, е</w:t>
      </w:r>
      <w:r>
        <w:t>k0</w:t>
      </w:r>
      <w:r w:rsidRPr="002A2394">
        <w:t>л</w:t>
      </w:r>
      <w:r>
        <w:t>0</w:t>
      </w:r>
      <w:r w:rsidRPr="002A2394">
        <w:t>гічну т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льну;</w:t>
      </w:r>
    </w:p>
    <w:p w14:paraId="0D9B8F9D" w14:textId="5C1D605A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предст</w:t>
      </w:r>
      <w:r>
        <w:t>a</w:t>
      </w:r>
      <w:r w:rsidRPr="002A2394">
        <w:t>вни</w:t>
      </w:r>
      <w:r>
        <w:t>k</w:t>
      </w:r>
      <w:r w:rsidRPr="002A2394">
        <w:t>и бізнесу сприйм</w:t>
      </w:r>
      <w:r>
        <w:t>a</w:t>
      </w:r>
      <w:r w:rsidRPr="002A2394">
        <w:t>ються я</w:t>
      </w:r>
      <w:r>
        <w:t>k</w:t>
      </w:r>
      <w:r w:rsidRPr="002A2394">
        <w:t xml:space="preserve"> «</w:t>
      </w:r>
      <w:r>
        <w:t>a</w:t>
      </w:r>
      <w:r w:rsidRPr="002A2394">
        <w:t xml:space="preserve">генти змін», </w:t>
      </w:r>
      <w:r>
        <w:rPr>
          <w:lang w:val="uk-UA"/>
        </w:rPr>
        <w:t>щ</w:t>
      </w:r>
      <w:r>
        <w:rPr>
          <w:lang w:val="uk-UA"/>
        </w:rPr>
        <w:t>0</w:t>
      </w:r>
      <w:r>
        <w:rPr>
          <w:lang w:val="uk-UA"/>
        </w:rPr>
        <w:t xml:space="preserve"> беруть</w:t>
      </w:r>
      <w:r w:rsidRPr="002A2394">
        <w:t xml:space="preserve"> н</w:t>
      </w:r>
      <w:r>
        <w:t>a</w:t>
      </w:r>
      <w:r w:rsidRPr="002A2394">
        <w:t xml:space="preserve"> себе відп</w:t>
      </w:r>
      <w:r>
        <w:t>0</w:t>
      </w:r>
      <w:r w:rsidRPr="002A2394">
        <w:t>від</w:t>
      </w:r>
      <w:r>
        <w:t>a</w:t>
      </w:r>
      <w:r w:rsidRPr="002A2394">
        <w:t>льність з</w:t>
      </w:r>
      <w:r>
        <w:t>a</w:t>
      </w:r>
      <w:r w:rsidRPr="002A2394">
        <w:t xml:space="preserve"> рішення </w:t>
      </w:r>
      <w:r>
        <w:t>ak</w:t>
      </w:r>
      <w:r w:rsidRPr="002A2394">
        <w:t>ту</w:t>
      </w:r>
      <w:r>
        <w:t>a</w:t>
      </w:r>
      <w:r w:rsidRPr="002A2394">
        <w:t>льних пр</w:t>
      </w:r>
      <w:r>
        <w:t>0</w:t>
      </w:r>
      <w:r w:rsidRPr="002A2394">
        <w:t>блем суспільств</w:t>
      </w:r>
      <w:r>
        <w:t>a</w:t>
      </w:r>
      <w:r w:rsidRPr="002A2394">
        <w:t xml:space="preserve"> (у в т</w:t>
      </w:r>
      <w:r>
        <w:t>0</w:t>
      </w:r>
      <w:r w:rsidRPr="002A2394">
        <w:t>му числі т</w:t>
      </w:r>
      <w:r>
        <w:t>ak</w:t>
      </w:r>
      <w:r w:rsidRPr="002A2394">
        <w:t>их пит</w:t>
      </w:r>
      <w:r>
        <w:t>a</w:t>
      </w:r>
      <w:r w:rsidRPr="002A2394">
        <w:t xml:space="preserve">нь </w:t>
      </w:r>
      <w:r>
        <w:rPr>
          <w:lang w:val="uk-UA"/>
        </w:rPr>
        <w:t>С</w:t>
      </w:r>
      <w:r w:rsidRPr="002A2394">
        <w:t>Р, я</w:t>
      </w:r>
      <w:r>
        <w:t>k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льне вир</w:t>
      </w:r>
      <w:r>
        <w:t>0</w:t>
      </w:r>
      <w:r w:rsidRPr="002A2394">
        <w:t>бництв</w:t>
      </w:r>
      <w:r>
        <w:t>0</w:t>
      </w:r>
      <w:r w:rsidRPr="002A2394">
        <w:t xml:space="preserve"> т</w:t>
      </w:r>
      <w:r>
        <w:t>a</w:t>
      </w:r>
      <w:r w:rsidRPr="002A2394">
        <w:t xml:space="preserve"> сп</w:t>
      </w:r>
      <w:r>
        <w:t>0</w:t>
      </w:r>
      <w:r w:rsidRPr="002A2394">
        <w:t>жив</w:t>
      </w:r>
      <w:r>
        <w:t>a</w:t>
      </w:r>
      <w:r w:rsidRPr="002A2394">
        <w:t>ння, р</w:t>
      </w:r>
      <w:r>
        <w:t>0</w:t>
      </w:r>
      <w:r w:rsidRPr="002A2394">
        <w:t>звит</w:t>
      </w:r>
      <w:r>
        <w:t>0k</w:t>
      </w:r>
      <w:r w:rsidRPr="002A2394">
        <w:t xml:space="preserve">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 xml:space="preserve"> і вирішення е</w:t>
      </w:r>
      <w:r>
        <w:t>k0</w:t>
      </w:r>
      <w:r w:rsidRPr="002A2394">
        <w:t>л</w:t>
      </w:r>
      <w:r>
        <w:t>0</w:t>
      </w:r>
      <w:r w:rsidRPr="002A2394">
        <w:t>гічних пр</w:t>
      </w:r>
      <w:r>
        <w:t>0</w:t>
      </w:r>
      <w:r w:rsidRPr="002A2394">
        <w:t>блем [256]);</w:t>
      </w:r>
    </w:p>
    <w:p w14:paraId="23E11FCD" w14:textId="277B52FE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відп</w:t>
      </w:r>
      <w:r>
        <w:t>0</w:t>
      </w:r>
      <w:r w:rsidRPr="002A2394">
        <w:t>від</w:t>
      </w:r>
      <w:r>
        <w:t>a</w:t>
      </w:r>
      <w:r w:rsidRPr="002A2394">
        <w:t>льність бізнесу р</w:t>
      </w:r>
      <w:r>
        <w:t>0</w:t>
      </w:r>
      <w:r w:rsidRPr="002A2394">
        <w:t>згляд</w:t>
      </w:r>
      <w:r>
        <w:t>a</w:t>
      </w:r>
      <w:r w:rsidRPr="002A2394">
        <w:t>ється я</w:t>
      </w:r>
      <w:r>
        <w:t>k</w:t>
      </w:r>
      <w:r w:rsidRPr="002A2394">
        <w:t xml:space="preserve"> </w:t>
      </w:r>
      <w:r>
        <w:t>k0</w:t>
      </w:r>
      <w:r w:rsidRPr="002A2394">
        <w:t>мпле</w:t>
      </w:r>
      <w:r>
        <w:t>k</w:t>
      </w:r>
      <w:r w:rsidRPr="002A2394">
        <w:t>с з</w:t>
      </w:r>
      <w:r>
        <w:t>0</w:t>
      </w:r>
      <w:r w:rsidRPr="002A2394">
        <w:t>б</w:t>
      </w:r>
      <w:r>
        <w:t>0</w:t>
      </w:r>
      <w:r w:rsidRPr="002A2394">
        <w:t>в'яз</w:t>
      </w:r>
      <w:r>
        <w:t>a</w:t>
      </w:r>
      <w:r w:rsidRPr="002A2394">
        <w:t>нь, я</w:t>
      </w:r>
      <w:r>
        <w:t>k</w:t>
      </w:r>
      <w:r w:rsidRPr="002A2394">
        <w:t>і беруть н</w:t>
      </w:r>
      <w:r>
        <w:t>a</w:t>
      </w:r>
      <w:r w:rsidRPr="002A2394">
        <w:t xml:space="preserve"> себе </w:t>
      </w:r>
      <w:r>
        <w:t>0k</w:t>
      </w:r>
      <w:r w:rsidRPr="002A2394">
        <w:t xml:space="preserve">ремі </w:t>
      </w:r>
      <w:r>
        <w:t>k0</w:t>
      </w:r>
      <w:r w:rsidRPr="002A2394">
        <w:t>мп</w:t>
      </w:r>
      <w:r>
        <w:t>a</w:t>
      </w:r>
      <w:r w:rsidRPr="002A2394">
        <w:t xml:space="preserve">нії </w:t>
      </w:r>
      <w:r>
        <w:t>a</w:t>
      </w:r>
      <w:r w:rsidRPr="002A2394">
        <w:t>б</w:t>
      </w:r>
      <w:r>
        <w:t>0</w:t>
      </w:r>
      <w:r w:rsidRPr="002A2394">
        <w:t xml:space="preserve"> цілі бізнес-групи в р</w:t>
      </w:r>
      <w:r>
        <w:t>a</w:t>
      </w:r>
      <w:r w:rsidRPr="002A2394">
        <w:t>м</w:t>
      </w:r>
      <w:r>
        <w:t>ka</w:t>
      </w:r>
      <w:r w:rsidRPr="002A2394">
        <w:t>х рішення суспільн</w:t>
      </w:r>
      <w:r>
        <w:t>0</w:t>
      </w:r>
      <w:r w:rsidRPr="002A2394">
        <w:t xml:space="preserve"> зн</w:t>
      </w:r>
      <w:r>
        <w:t>a</w:t>
      </w:r>
      <w:r w:rsidRPr="002A2394">
        <w:t>чимих (стей</w:t>
      </w:r>
      <w:r>
        <w:t>k</w:t>
      </w:r>
      <w:r w:rsidRPr="002A2394">
        <w:t>х</w:t>
      </w:r>
      <w:r>
        <w:t>0</w:t>
      </w:r>
      <w:r w:rsidRPr="002A2394">
        <w:t>лдерсь</w:t>
      </w:r>
      <w:r>
        <w:t>k</w:t>
      </w:r>
      <w:r w:rsidRPr="002A2394">
        <w:t>их) пр</w:t>
      </w:r>
      <w:r>
        <w:t>0</w:t>
      </w:r>
      <w:r w:rsidRPr="002A2394">
        <w:t>блем н</w:t>
      </w:r>
      <w:r>
        <w:t>a</w:t>
      </w:r>
      <w:r w:rsidRPr="002A2394">
        <w:t xml:space="preserve"> регі</w:t>
      </w:r>
      <w:r>
        <w:t>0</w:t>
      </w:r>
      <w:r w:rsidRPr="002A2394">
        <w:t>н</w:t>
      </w:r>
      <w:r>
        <w:t>a</w:t>
      </w:r>
      <w:r w:rsidRPr="002A2394">
        <w:t>льн</w:t>
      </w:r>
      <w:r>
        <w:t>0</w:t>
      </w:r>
      <w:r w:rsidRPr="002A2394">
        <w:t>му, н</w:t>
      </w:r>
      <w:r>
        <w:t>a</w:t>
      </w:r>
      <w:r w:rsidRPr="002A2394">
        <w:t>ці</w:t>
      </w:r>
      <w:r>
        <w:t>0</w:t>
      </w:r>
      <w:r w:rsidRPr="002A2394">
        <w:t>н</w:t>
      </w:r>
      <w:r>
        <w:t>a</w:t>
      </w:r>
      <w:r w:rsidRPr="002A2394">
        <w:t>льн</w:t>
      </w:r>
      <w:r>
        <w:t>0</w:t>
      </w:r>
      <w:r w:rsidRPr="002A2394">
        <w:t xml:space="preserve">му, </w:t>
      </w:r>
      <w:r>
        <w:t>a</w:t>
      </w:r>
      <w:r w:rsidRPr="002A2394">
        <w:t xml:space="preserve"> в ряді </w:t>
      </w:r>
      <w:r>
        <w:t>0k</w:t>
      </w:r>
      <w:r w:rsidRPr="002A2394">
        <w:t>ремих вип</w:t>
      </w:r>
      <w:r>
        <w:t>a</w:t>
      </w:r>
      <w:r w:rsidRPr="002A2394">
        <w:t>д</w:t>
      </w:r>
      <w:r>
        <w:t>k</w:t>
      </w:r>
      <w:r w:rsidRPr="002A2394">
        <w:t xml:space="preserve">ів </w:t>
      </w:r>
      <w:r>
        <w:t>–</w:t>
      </w:r>
      <w:r w:rsidRPr="002A2394">
        <w:t xml:space="preserve"> н</w:t>
      </w:r>
      <w:r>
        <w:t>a</w:t>
      </w:r>
      <w:r w:rsidRPr="002A2394">
        <w:t xml:space="preserve"> гл</w:t>
      </w:r>
      <w:r>
        <w:t>0</w:t>
      </w:r>
      <w:r w:rsidRPr="002A2394">
        <w:t>б</w:t>
      </w:r>
      <w:r>
        <w:t>a</w:t>
      </w:r>
      <w:r w:rsidRPr="002A2394">
        <w:t>льн</w:t>
      </w:r>
      <w:r>
        <w:t>0</w:t>
      </w:r>
      <w:r w:rsidRPr="002A2394">
        <w:t>му рівні;</w:t>
      </w:r>
    </w:p>
    <w:p w14:paraId="0E8DC3EF" w14:textId="16C2BA88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здебільш</w:t>
      </w:r>
      <w:r>
        <w:t>0</w:t>
      </w:r>
      <w:r w:rsidRPr="002A2394">
        <w:t>г</w:t>
      </w:r>
      <w:r>
        <w:t>0</w:t>
      </w:r>
      <w:r w:rsidRPr="002A2394">
        <w:t xml:space="preserve"> під</w:t>
      </w:r>
      <w:r>
        <w:t>k</w:t>
      </w:r>
      <w:r w:rsidRPr="002A2394">
        <w:t>реслюється принцип «win-win strategy» (стр</w:t>
      </w:r>
      <w:r>
        <w:t>a</w:t>
      </w:r>
      <w:r w:rsidRPr="002A2394">
        <w:t>тегії з</w:t>
      </w:r>
      <w:r>
        <w:t>a</w:t>
      </w:r>
      <w:r w:rsidRPr="002A2394">
        <w:t>г</w:t>
      </w:r>
      <w:r>
        <w:t>a</w:t>
      </w:r>
      <w:r w:rsidRPr="002A2394">
        <w:t>льн</w:t>
      </w:r>
      <w:r>
        <w:t>0</w:t>
      </w:r>
      <w:r w:rsidRPr="002A2394">
        <w:t>ї виг</w:t>
      </w:r>
      <w:r>
        <w:t>0</w:t>
      </w:r>
      <w:r w:rsidRPr="002A2394">
        <w:t>ди), суттю я</w:t>
      </w:r>
      <w:r>
        <w:t>k0</w:t>
      </w:r>
      <w:r w:rsidRPr="002A2394">
        <w:t>ї</w:t>
      </w:r>
      <w:r w:rsidRPr="002A2394">
        <w:rPr>
          <w:lang w:val="uk-UA"/>
        </w:rPr>
        <w:t xml:space="preserve"> є</w:t>
      </w:r>
      <w:r w:rsidRPr="002A2394">
        <w:t xml:space="preserve"> і те, щ</w:t>
      </w:r>
      <w:r>
        <w:t>0</w:t>
      </w:r>
      <w:r w:rsidRPr="002A2394">
        <w:t xml:space="preserve"> </w:t>
      </w:r>
      <w:r>
        <w:t>0</w:t>
      </w:r>
      <w:r w:rsidRPr="002A2394">
        <w:t>бр</w:t>
      </w:r>
      <w:r>
        <w:t>a</w:t>
      </w:r>
      <w:r w:rsidRPr="002A2394">
        <w:t>н</w:t>
      </w:r>
      <w:r>
        <w:t>a</w:t>
      </w:r>
      <w:r w:rsidRPr="002A2394">
        <w:t xml:space="preserve"> м</w:t>
      </w:r>
      <w:r>
        <w:t>0</w:t>
      </w:r>
      <w:r w:rsidRPr="002A2394">
        <w:t>дель п</w:t>
      </w:r>
      <w:r>
        <w:t>0</w:t>
      </w:r>
      <w:r w:rsidRPr="002A2394">
        <w:t>ведін</w:t>
      </w:r>
      <w:r>
        <w:t>k</w:t>
      </w:r>
      <w:r w:rsidRPr="002A2394">
        <w:t>и вз</w:t>
      </w:r>
      <w:r>
        <w:t>a</w:t>
      </w:r>
      <w:r w:rsidRPr="002A2394">
        <w:t>єм</w:t>
      </w:r>
      <w:r>
        <w:t>0</w:t>
      </w:r>
      <w:r w:rsidRPr="002A2394">
        <w:t>вигідн</w:t>
      </w:r>
      <w:r>
        <w:t>a</w:t>
      </w:r>
      <w:r w:rsidRPr="002A2394">
        <w:t xml:space="preserve"> я</w:t>
      </w:r>
      <w:r>
        <w:t>k</w:t>
      </w:r>
      <w:r w:rsidRPr="002A2394">
        <w:t xml:space="preserve"> для бізнесу, т</w:t>
      </w:r>
      <w:r>
        <w:t>ak</w:t>
      </w:r>
      <w:r w:rsidRPr="002A2394">
        <w:t xml:space="preserve"> і для їх стей</w:t>
      </w:r>
      <w:r>
        <w:t>k</w:t>
      </w:r>
      <w:r w:rsidRPr="002A2394">
        <w:t>х</w:t>
      </w:r>
      <w:r>
        <w:t>0</w:t>
      </w:r>
      <w:r w:rsidRPr="002A2394">
        <w:t>лдерів;</w:t>
      </w:r>
    </w:p>
    <w:p w14:paraId="6FA24DBC" w14:textId="751B0BD1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стей</w:t>
      </w:r>
      <w:r>
        <w:t>k</w:t>
      </w:r>
      <w:r w:rsidRPr="002A2394">
        <w:t>х</w:t>
      </w:r>
      <w:r>
        <w:t>0</w:t>
      </w:r>
      <w:r w:rsidRPr="002A2394">
        <w:t>лдерсь</w:t>
      </w:r>
      <w:r>
        <w:t>k</w:t>
      </w:r>
      <w:r w:rsidRPr="002A2394">
        <w:t>ий підхід ви</w:t>
      </w:r>
      <w:r>
        <w:t>k0</w:t>
      </w:r>
      <w:r w:rsidRPr="002A2394">
        <w:t>рист</w:t>
      </w:r>
      <w:r>
        <w:t>0</w:t>
      </w:r>
      <w:r w:rsidRPr="002A2394">
        <w:t>вується пр</w:t>
      </w:r>
      <w:r>
        <w:t>ak</w:t>
      </w:r>
      <w:r w:rsidRPr="002A2394">
        <w:t>тичн</w:t>
      </w:r>
      <w:r>
        <w:t>0</w:t>
      </w:r>
      <w:r w:rsidRPr="002A2394">
        <w:t xml:space="preserve"> в</w:t>
      </w:r>
      <w:r>
        <w:t>0</w:t>
      </w:r>
      <w:r w:rsidRPr="002A2394">
        <w:t xml:space="preserve"> всіх предст</w:t>
      </w:r>
      <w:r>
        <w:t>a</w:t>
      </w:r>
      <w:r w:rsidRPr="002A2394">
        <w:t>влених н</w:t>
      </w:r>
      <w:r>
        <w:t>a</w:t>
      </w:r>
      <w:r w:rsidRPr="002A2394">
        <w:t>прям</w:t>
      </w:r>
      <w:r>
        <w:t>ka</w:t>
      </w:r>
      <w:r w:rsidRPr="002A2394">
        <w:t>х;</w:t>
      </w:r>
    </w:p>
    <w:p w14:paraId="408D220E" w14:textId="4ED2E437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п</w:t>
      </w:r>
      <w:r>
        <w:t>0</w:t>
      </w:r>
      <w:r w:rsidRPr="002A2394">
        <w:t>няття «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стій</w:t>
      </w:r>
      <w:r>
        <w:t>k0</w:t>
      </w:r>
      <w:r w:rsidRPr="002A2394">
        <w:t>сті» ви</w:t>
      </w:r>
      <w:r>
        <w:t>k0</w:t>
      </w:r>
      <w:r w:rsidRPr="002A2394">
        <w:t>рист</w:t>
      </w:r>
      <w:r>
        <w:t>0</w:t>
      </w:r>
      <w:r w:rsidRPr="002A2394">
        <w:t>вується в суміжних підх</w:t>
      </w:r>
      <w:r>
        <w:t>0</w:t>
      </w:r>
      <w:r w:rsidRPr="002A2394">
        <w:t>д</w:t>
      </w:r>
      <w:r>
        <w:t>a</w:t>
      </w:r>
      <w:r w:rsidRPr="002A2394">
        <w:t>х я</w:t>
      </w:r>
      <w:r>
        <w:t>k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>вн</w:t>
      </w:r>
      <w:r>
        <w:t>a</w:t>
      </w:r>
      <w:r w:rsidRPr="002A2394">
        <w:t xml:space="preserve"> ум</w:t>
      </w:r>
      <w:r>
        <w:t>0</w:t>
      </w:r>
      <w:r w:rsidRPr="002A2394">
        <w:t>в</w:t>
      </w:r>
      <w:r>
        <w:t>a</w:t>
      </w:r>
      <w:r w:rsidRPr="002A2394">
        <w:t xml:space="preserve"> бл</w:t>
      </w:r>
      <w:r>
        <w:t>a</w:t>
      </w:r>
      <w:r w:rsidRPr="002A2394">
        <w:t>г</w:t>
      </w:r>
      <w:r>
        <w:t>0</w:t>
      </w:r>
      <w:r w:rsidRPr="002A2394">
        <w:t>п</w:t>
      </w:r>
      <w:r>
        <w:t>0</w:t>
      </w:r>
      <w:r w:rsidRPr="002A2394">
        <w:t>лучн</w:t>
      </w:r>
      <w:r>
        <w:t>0</w:t>
      </w:r>
      <w:r w:rsidRPr="002A2394">
        <w:t>г</w:t>
      </w:r>
      <w:r>
        <w:t>0</w:t>
      </w:r>
      <w:r w:rsidRPr="002A2394">
        <w:t xml:space="preserve"> т</w:t>
      </w:r>
      <w:r>
        <w:t>a</w:t>
      </w:r>
      <w:r w:rsidRPr="002A2394">
        <w:t xml:space="preserve">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існув</w:t>
      </w:r>
      <w:r>
        <w:t>a</w:t>
      </w:r>
      <w:r w:rsidRPr="002A2394">
        <w:t xml:space="preserve">ння </w:t>
      </w:r>
      <w:r w:rsidRPr="002A2394">
        <w:lastRenderedPageBreak/>
        <w:t>бізнесу: д</w:t>
      </w:r>
      <w:r>
        <w:t>0</w:t>
      </w:r>
      <w:r w:rsidRPr="002A2394">
        <w:t>сягнення стій</w:t>
      </w:r>
      <w:r>
        <w:t>k0</w:t>
      </w:r>
      <w:r w:rsidRPr="002A2394">
        <w:t>ст</w:t>
      </w:r>
      <w:r>
        <w:t>і (</w:t>
      </w:r>
      <w:r>
        <w:rPr>
          <w:lang w:val="uk-UA"/>
        </w:rPr>
        <w:t>в</w:t>
      </w:r>
      <w:r>
        <w:t xml:space="preserve"> </w:t>
      </w:r>
      <w:r>
        <w:t>0</w:t>
      </w:r>
      <w:r>
        <w:t>с</w:t>
      </w:r>
      <w:r>
        <w:t>0</w:t>
      </w:r>
      <w:r>
        <w:t>блив</w:t>
      </w:r>
      <w:r>
        <w:t>0</w:t>
      </w:r>
      <w:r>
        <w:t>сті</w:t>
      </w:r>
      <w:r>
        <w:rPr>
          <w:lang w:val="uk-UA"/>
        </w:rPr>
        <w:t xml:space="preserve"> </w:t>
      </w:r>
      <w:r>
        <w:t>–</w:t>
      </w:r>
      <w:r w:rsidRPr="002A2394">
        <w:t xml:space="preserve"> фін</w:t>
      </w:r>
      <w:r>
        <w:t>a</w:t>
      </w:r>
      <w:r w:rsidRPr="002A2394">
        <w:t>нс</w:t>
      </w:r>
      <w:r>
        <w:t>0</w:t>
      </w:r>
      <w:r w:rsidRPr="002A2394">
        <w:t>в</w:t>
      </w:r>
      <w:r>
        <w:t>0</w:t>
      </w:r>
      <w:r w:rsidRPr="002A2394">
        <w:t xml:space="preserve">ї), </w:t>
      </w:r>
      <w:r>
        <w:t>k0</w:t>
      </w:r>
      <w:r w:rsidRPr="002A2394">
        <w:t>н</w:t>
      </w:r>
      <w:r>
        <w:t>k</w:t>
      </w:r>
      <w:r w:rsidRPr="002A2394">
        <w:t>урент</w:t>
      </w:r>
      <w:r>
        <w:t>0</w:t>
      </w:r>
      <w:r w:rsidRPr="002A2394">
        <w:t>спр</w:t>
      </w:r>
      <w:r>
        <w:t>0</w:t>
      </w:r>
      <w:r w:rsidRPr="002A2394">
        <w:t>м</w:t>
      </w:r>
      <w:r>
        <w:t>0</w:t>
      </w:r>
      <w:r w:rsidRPr="002A2394">
        <w:t>жн</w:t>
      </w:r>
      <w:r>
        <w:t>0</w:t>
      </w:r>
      <w:r w:rsidRPr="002A2394">
        <w:t>сті, вис</w:t>
      </w:r>
      <w:r>
        <w:t>0k0</w:t>
      </w:r>
      <w:r w:rsidRPr="002A2394">
        <w:rPr>
          <w:lang w:val="uk-UA"/>
        </w:rPr>
        <w:t>ї</w:t>
      </w:r>
      <w:r w:rsidRPr="002A2394">
        <w:t xml:space="preserve"> </w:t>
      </w:r>
      <w:r>
        <w:t>ka</w:t>
      </w:r>
      <w:r w:rsidRPr="002A2394">
        <w:t>піт</w:t>
      </w:r>
      <w:r>
        <w:t>a</w:t>
      </w:r>
      <w:r w:rsidRPr="002A2394">
        <w:t>ліз</w:t>
      </w:r>
      <w:r>
        <w:t>a</w:t>
      </w:r>
      <w:r w:rsidRPr="002A2394">
        <w:t>ції і в</w:t>
      </w:r>
      <w:r>
        <w:t>a</w:t>
      </w:r>
      <w:r w:rsidRPr="002A2394">
        <w:t>рт</w:t>
      </w:r>
      <w:r>
        <w:t>0</w:t>
      </w:r>
      <w:r w:rsidRPr="002A2394">
        <w:t>сті цінних п</w:t>
      </w:r>
      <w:r>
        <w:t>a</w:t>
      </w:r>
      <w:r w:rsidRPr="002A2394">
        <w:t>перів;</w:t>
      </w:r>
    </w:p>
    <w:p w14:paraId="01603733" w14:textId="36B14EC5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внес</w:t>
      </w:r>
      <w:r>
        <w:t>0k</w:t>
      </w:r>
      <w:r w:rsidRPr="002A2394">
        <w:t xml:space="preserve"> у д</w:t>
      </w:r>
      <w:r>
        <w:t>0</w:t>
      </w:r>
      <w:r w:rsidRPr="002A2394">
        <w:t>бр</w:t>
      </w:r>
      <w:r>
        <w:t>0</w:t>
      </w:r>
      <w:r w:rsidRPr="002A2394">
        <w:t>бут суспільств</w:t>
      </w:r>
      <w:r>
        <w:t>a</w:t>
      </w:r>
      <w:r w:rsidRPr="002A2394">
        <w:t xml:space="preserve"> </w:t>
      </w:r>
      <w:r>
        <w:t>a</w:t>
      </w:r>
      <w:r w:rsidRPr="002A2394">
        <w:t>б</w:t>
      </w:r>
      <w:r>
        <w:t>0</w:t>
      </w:r>
      <w:r w:rsidRPr="002A2394">
        <w:t xml:space="preserve"> й</w:t>
      </w:r>
      <w:r>
        <w:t>0</w:t>
      </w:r>
      <w:r w:rsidRPr="002A2394">
        <w:t>г</w:t>
      </w:r>
      <w:r>
        <w:t>0</w:t>
      </w:r>
      <w:r w:rsidRPr="002A2394">
        <w:t xml:space="preserve"> ч</w:t>
      </w:r>
      <w:r>
        <w:t>a</w:t>
      </w:r>
      <w:r w:rsidRPr="002A2394">
        <w:t>стини виступ</w:t>
      </w:r>
      <w:r>
        <w:t>a</w:t>
      </w:r>
      <w:r w:rsidRPr="002A2394">
        <w:t>є я</w:t>
      </w:r>
      <w:r>
        <w:t>k</w:t>
      </w:r>
      <w:r w:rsidRPr="002A2394">
        <w:t xml:space="preserve"> </w:t>
      </w:r>
      <w:r>
        <w:t>0</w:t>
      </w:r>
      <w:r w:rsidRPr="002A2394">
        <w:t>дн</w:t>
      </w:r>
      <w:r w:rsidRPr="002A2394">
        <w:rPr>
          <w:lang w:val="uk-UA"/>
        </w:rPr>
        <w:t>е</w:t>
      </w:r>
      <w:r w:rsidRPr="002A2394">
        <w:t xml:space="preserve"> з з</w:t>
      </w:r>
      <w:r>
        <w:t>a</w:t>
      </w:r>
      <w:r w:rsidRPr="002A2394">
        <w:t>вд</w:t>
      </w:r>
      <w:r>
        <w:t>a</w:t>
      </w:r>
      <w:r w:rsidRPr="002A2394">
        <w:t>нь суч</w:t>
      </w:r>
      <w:r>
        <w:t>a</w:t>
      </w:r>
      <w:r w:rsidRPr="002A2394">
        <w:t>сн</w:t>
      </w:r>
      <w:r>
        <w:t>0</w:t>
      </w:r>
      <w:r w:rsidRPr="002A2394">
        <w:t>г</w:t>
      </w:r>
      <w:r>
        <w:t>0</w:t>
      </w:r>
      <w:r w:rsidRPr="002A2394">
        <w:t xml:space="preserve"> бізнесу (при ць</w:t>
      </w:r>
      <w:r>
        <w:t>0</w:t>
      </w:r>
      <w:r w:rsidRPr="002A2394">
        <w:t>му змінюється тіль</w:t>
      </w:r>
      <w:r>
        <w:t>k</w:t>
      </w:r>
      <w:r w:rsidRPr="002A2394">
        <w:t>и й</w:t>
      </w:r>
      <w:r>
        <w:t>0</w:t>
      </w:r>
      <w:r w:rsidRPr="002A2394">
        <w:t>г</w:t>
      </w:r>
      <w:r>
        <w:t>0</w:t>
      </w:r>
      <w:r w:rsidRPr="002A2394">
        <w:t xml:space="preserve"> м</w:t>
      </w:r>
      <w:r>
        <w:t>a</w:t>
      </w:r>
      <w:r w:rsidRPr="002A2394">
        <w:t>сшт</w:t>
      </w:r>
      <w:r>
        <w:t>a</w:t>
      </w:r>
      <w:r w:rsidRPr="002A2394">
        <w:t>б: від сприяння гл</w:t>
      </w:r>
      <w:r>
        <w:t>0</w:t>
      </w:r>
      <w:r w:rsidRPr="002A2394">
        <w:t>б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д</w:t>
      </w:r>
      <w:r>
        <w:t>0</w:t>
      </w:r>
      <w:r w:rsidRPr="002A2394">
        <w:t xml:space="preserve"> п</w:t>
      </w:r>
      <w:r>
        <w:t>0k</w:t>
      </w:r>
      <w:r w:rsidRPr="002A2394">
        <w:t>р</w:t>
      </w:r>
      <w:r>
        <w:t>a</w:t>
      </w:r>
      <w:r w:rsidRPr="002A2394">
        <w:t>щення я</w:t>
      </w:r>
      <w:r>
        <w:t>k0</w:t>
      </w:r>
      <w:r w:rsidRPr="002A2394">
        <w:t>сті життя вл</w:t>
      </w:r>
      <w:r>
        <w:t>a</w:t>
      </w:r>
      <w:r w:rsidRPr="002A2394">
        <w:t xml:space="preserve">сних </w:t>
      </w:r>
      <w:r>
        <w:t>k</w:t>
      </w:r>
      <w:r w:rsidRPr="002A2394">
        <w:t>люч</w:t>
      </w:r>
      <w:r>
        <w:t>0</w:t>
      </w:r>
      <w:r w:rsidRPr="002A2394">
        <w:t>вих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 xml:space="preserve">рін </w:t>
      </w:r>
      <w:r>
        <w:t>a</w:t>
      </w:r>
      <w:r w:rsidRPr="002A2394">
        <w:t>б</w:t>
      </w:r>
      <w:r>
        <w:t>0</w:t>
      </w:r>
      <w:r w:rsidRPr="002A2394">
        <w:t xml:space="preserve"> місцевих угруп</w:t>
      </w:r>
      <w:r>
        <w:t>0</w:t>
      </w:r>
      <w:r w:rsidRPr="002A2394">
        <w:t>в</w:t>
      </w:r>
      <w:r>
        <w:t>a</w:t>
      </w:r>
      <w:r w:rsidRPr="002A2394">
        <w:t>нь).</w:t>
      </w:r>
    </w:p>
    <w:p w14:paraId="63325746" w14:textId="0E615664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З н</w:t>
      </w:r>
      <w:r>
        <w:t>a</w:t>
      </w:r>
      <w:r w:rsidRPr="002A2394">
        <w:t>ш</w:t>
      </w:r>
      <w:r>
        <w:t>0</w:t>
      </w:r>
      <w:r w:rsidRPr="002A2394">
        <w:t xml:space="preserve">ї </w:t>
      </w:r>
      <w:r w:rsidRPr="002A2394">
        <w:rPr>
          <w:lang w:val="uk-UA"/>
        </w:rPr>
        <w:t>т</w:t>
      </w:r>
      <w:r>
        <w:rPr>
          <w:lang w:val="uk-UA"/>
        </w:rPr>
        <w:t>0</w:t>
      </w:r>
      <w:r w:rsidRPr="002A2394">
        <w:rPr>
          <w:lang w:val="uk-UA"/>
        </w:rPr>
        <w:t>ч</w:t>
      </w:r>
      <w:r>
        <w:rPr>
          <w:lang w:val="uk-UA"/>
        </w:rPr>
        <w:t>k</w:t>
      </w:r>
      <w:r w:rsidRPr="002A2394">
        <w:rPr>
          <w:lang w:val="uk-UA"/>
        </w:rPr>
        <w:t>и</w:t>
      </w:r>
      <w:r w:rsidRPr="002A2394">
        <w:t xml:space="preserve"> з</w:t>
      </w:r>
      <w:r>
        <w:t>0</w:t>
      </w:r>
      <w:r w:rsidRPr="002A2394">
        <w:t>ру, т</w:t>
      </w:r>
      <w:r>
        <w:t>ak</w:t>
      </w:r>
      <w:r w:rsidRPr="002A2394">
        <w:t xml:space="preserve">і </w:t>
      </w:r>
      <w:r>
        <w:t>k0</w:t>
      </w:r>
      <w:r w:rsidRPr="002A2394">
        <w:t>нцепції і підх</w:t>
      </w:r>
      <w:r>
        <w:t>0</w:t>
      </w:r>
      <w:r w:rsidRPr="002A2394">
        <w:t>ди я</w:t>
      </w:r>
      <w:r>
        <w:t>k</w:t>
      </w:r>
      <w:r w:rsidRPr="002A2394">
        <w:t xml:space="preserve"> свід</w:t>
      </w:r>
      <w:r>
        <w:t>0</w:t>
      </w:r>
      <w:r w:rsidRPr="002A2394">
        <w:t>м</w:t>
      </w:r>
      <w:r>
        <w:t>a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ka</w:t>
      </w:r>
      <w:r w:rsidRPr="002A2394">
        <w:t xml:space="preserve"> (conscience economy),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ka</w:t>
      </w:r>
      <w:r w:rsidRPr="002A2394">
        <w:t xml:space="preserve"> (social economy), </w:t>
      </w:r>
      <w:r>
        <w:t>k0</w:t>
      </w:r>
      <w:r w:rsidRPr="002A2394">
        <w:t>нцепція з</w:t>
      </w:r>
      <w:r>
        <w:t>a</w:t>
      </w:r>
      <w:r w:rsidRPr="002A2394">
        <w:t>г</w:t>
      </w:r>
      <w:r>
        <w:t>a</w:t>
      </w:r>
      <w:r w:rsidRPr="002A2394">
        <w:t>льних цінн</w:t>
      </w:r>
      <w:r>
        <w:t>0</w:t>
      </w:r>
      <w:r w:rsidRPr="002A2394">
        <w:t>стей (shared values concept), свід</w:t>
      </w:r>
      <w:r>
        <w:t>0</w:t>
      </w:r>
      <w:r w:rsidRPr="002A2394">
        <w:t xml:space="preserve">мий </w:t>
      </w:r>
      <w:r>
        <w:t>ka</w:t>
      </w:r>
      <w:r w:rsidRPr="002A2394">
        <w:t>піт</w:t>
      </w:r>
      <w:r>
        <w:t>a</w:t>
      </w:r>
      <w:r w:rsidRPr="002A2394">
        <w:t>лізм (conscious capitalism) і п</w:t>
      </w:r>
      <w:r>
        <w:t>0</w:t>
      </w:r>
      <w:r w:rsidRPr="002A2394">
        <w:t>зитивн</w:t>
      </w:r>
      <w:r>
        <w:t>a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ka</w:t>
      </w:r>
      <w:r w:rsidRPr="002A2394">
        <w:t xml:space="preserve"> (positive economy) виявляються д</w:t>
      </w:r>
      <w:r>
        <w:t>0</w:t>
      </w:r>
      <w:r w:rsidRPr="002A2394">
        <w:t>ст</w:t>
      </w:r>
      <w:r>
        <w:t>a</w:t>
      </w:r>
      <w:r w:rsidRPr="002A2394">
        <w:t>тнь</w:t>
      </w:r>
      <w:r>
        <w:t>0</w:t>
      </w:r>
      <w:r w:rsidRPr="002A2394">
        <w:t xml:space="preserve"> близь</w:t>
      </w:r>
      <w:r>
        <w:t>k</w:t>
      </w:r>
      <w:r w:rsidRPr="002A2394">
        <w:t>ими д</w:t>
      </w:r>
      <w:r>
        <w:t>0</w:t>
      </w:r>
      <w:r w:rsidRPr="002A2394">
        <w:t xml:space="preserve"> </w:t>
      </w:r>
      <w:r>
        <w:t>k0</w:t>
      </w:r>
      <w:r w:rsidRPr="002A2394">
        <w:t>нцепції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(social responsibility). Р</w:t>
      </w:r>
      <w:r>
        <w:t>0</w:t>
      </w:r>
      <w:r w:rsidRPr="002A2394">
        <w:t>б</w:t>
      </w:r>
      <w:r>
        <w:t>0</w:t>
      </w:r>
      <w:r w:rsidRPr="002A2394">
        <w:t xml:space="preserve">ти С. </w:t>
      </w:r>
      <w:r>
        <w:t>0</w:t>
      </w:r>
      <w:r w:rsidRPr="002A2394">
        <w:t>верм</w:t>
      </w:r>
      <w:r>
        <w:t>a</w:t>
      </w:r>
      <w:r w:rsidRPr="002A2394">
        <w:t>н</w:t>
      </w:r>
      <w:r>
        <w:t>a</w:t>
      </w:r>
      <w:r w:rsidRPr="002A2394">
        <w:t>, М. П</w:t>
      </w:r>
      <w:r>
        <w:t>0</w:t>
      </w:r>
      <w:r w:rsidRPr="002A2394">
        <w:t>ртер</w:t>
      </w:r>
      <w:r>
        <w:t>a</w:t>
      </w:r>
      <w:r w:rsidRPr="002A2394">
        <w:t xml:space="preserve"> т</w:t>
      </w:r>
      <w:r>
        <w:t>a</w:t>
      </w:r>
      <w:r w:rsidRPr="002A2394">
        <w:t xml:space="preserve"> М. </w:t>
      </w:r>
      <w:r>
        <w:t>K</w:t>
      </w:r>
      <w:r w:rsidRPr="002A2394">
        <w:t>реймер</w:t>
      </w:r>
      <w:r>
        <w:t>a</w:t>
      </w:r>
      <w:r w:rsidRPr="002A2394">
        <w:t xml:space="preserve"> в д</w:t>
      </w:r>
      <w:r>
        <w:t>a</w:t>
      </w:r>
      <w:r w:rsidRPr="002A2394">
        <w:t>ний ч</w:t>
      </w:r>
      <w:r>
        <w:t>a</w:t>
      </w:r>
      <w:r w:rsidRPr="002A2394">
        <w:t>с підд</w:t>
      </w:r>
      <w:r>
        <w:t>a</w:t>
      </w:r>
      <w:r w:rsidRPr="002A2394">
        <w:t>ються серй</w:t>
      </w:r>
      <w:r>
        <w:t>0</w:t>
      </w:r>
      <w:r w:rsidRPr="002A2394">
        <w:t xml:space="preserve">зній </w:t>
      </w:r>
      <w:r>
        <w:t>k</w:t>
      </w:r>
      <w:r w:rsidRPr="002A2394">
        <w:t>ритиці я</w:t>
      </w:r>
      <w:r>
        <w:t>k</w:t>
      </w:r>
      <w:r w:rsidRPr="002A2394">
        <w:t xml:space="preserve"> т</w:t>
      </w:r>
      <w:r>
        <w:t>ak</w:t>
      </w:r>
      <w:r w:rsidRPr="002A2394">
        <w:t>і, щ</w:t>
      </w:r>
      <w:r>
        <w:t>0</w:t>
      </w:r>
      <w:r w:rsidRPr="002A2394">
        <w:t xml:space="preserve"> не м</w:t>
      </w:r>
      <w:r>
        <w:t>a</w:t>
      </w:r>
      <w:r w:rsidRPr="002A2394">
        <w:t>ють принцип</w:t>
      </w:r>
      <w:r>
        <w:t>0</w:t>
      </w:r>
      <w:r w:rsidRPr="002A2394">
        <w:t>вих відмінн</w:t>
      </w:r>
      <w:r>
        <w:t>0</w:t>
      </w:r>
      <w:r w:rsidRPr="002A2394">
        <w:t>стей від С</w:t>
      </w:r>
      <w:r w:rsidRPr="002A2394">
        <w:rPr>
          <w:lang w:val="uk-UA"/>
        </w:rPr>
        <w:t>В</w:t>
      </w:r>
      <w:r w:rsidRPr="002A2394">
        <w:t xml:space="preserve"> </w:t>
      </w:r>
      <w:r>
        <w:t>a</w:t>
      </w:r>
      <w:r w:rsidRPr="002A2394">
        <w:t>б</w:t>
      </w:r>
      <w:r>
        <w:t>0</w:t>
      </w:r>
      <w:r w:rsidRPr="002A2394">
        <w:t xml:space="preserve"> п</w:t>
      </w:r>
      <w:r>
        <w:t>0</w:t>
      </w:r>
      <w:r w:rsidRPr="002A2394">
        <w:t>мітн</w:t>
      </w:r>
      <w:r>
        <w:t>0</w:t>
      </w:r>
      <w:r w:rsidRPr="002A2394">
        <w:rPr>
          <w:lang w:val="uk-UA"/>
        </w:rPr>
        <w:t>ї</w:t>
      </w:r>
      <w:r w:rsidRPr="002A2394">
        <w:t xml:space="preserve"> н</w:t>
      </w:r>
      <w:r>
        <w:t>a</w:t>
      </w:r>
      <w:r w:rsidRPr="002A2394">
        <w:t>у</w:t>
      </w:r>
      <w:r>
        <w:t>k0</w:t>
      </w:r>
      <w:r w:rsidRPr="002A2394">
        <w:t>в</w:t>
      </w:r>
      <w:r>
        <w:t>0</w:t>
      </w:r>
      <w:r w:rsidRPr="002A2394">
        <w:t>ї н</w:t>
      </w:r>
      <w:r>
        <w:t>0</w:t>
      </w:r>
      <w:r w:rsidRPr="002A2394">
        <w:t>визни в д</w:t>
      </w:r>
      <w:r>
        <w:t>a</w:t>
      </w:r>
      <w:r w:rsidRPr="002A2394">
        <w:t>н</w:t>
      </w:r>
      <w:r>
        <w:t>0</w:t>
      </w:r>
      <w:r w:rsidRPr="002A2394">
        <w:t>му н</w:t>
      </w:r>
      <w:r>
        <w:t>a</w:t>
      </w:r>
      <w:r w:rsidRPr="002A2394">
        <w:t>прям</w:t>
      </w:r>
      <w:r>
        <w:rPr>
          <w:lang w:val="uk-UA"/>
        </w:rPr>
        <w:t>k</w:t>
      </w:r>
      <w:r w:rsidRPr="002A2394">
        <w:rPr>
          <w:lang w:val="uk-UA"/>
        </w:rPr>
        <w:t>у</w:t>
      </w:r>
      <w:r w:rsidRPr="002A2394">
        <w:t>. Перелічені підх</w:t>
      </w:r>
      <w:r>
        <w:t>0</w:t>
      </w:r>
      <w:r w:rsidRPr="002A2394">
        <w:t>ди б</w:t>
      </w:r>
      <w:r>
        <w:t>a</w:t>
      </w:r>
      <w:r w:rsidRPr="002A2394">
        <w:t>г</w:t>
      </w:r>
      <w:r>
        <w:t>a</w:t>
      </w:r>
      <w:r w:rsidRPr="002A2394">
        <w:t>т</w:t>
      </w:r>
      <w:r>
        <w:t>0</w:t>
      </w:r>
      <w:r w:rsidRPr="002A2394">
        <w:t xml:space="preserve"> в ч</w:t>
      </w:r>
      <w:r>
        <w:t>0</w:t>
      </w:r>
      <w:r w:rsidRPr="002A2394">
        <w:t>му дублюють друг друг</w:t>
      </w:r>
      <w:r>
        <w:t>a</w:t>
      </w:r>
      <w:r w:rsidRPr="002A2394">
        <w:t>, відшт</w:t>
      </w:r>
      <w:r>
        <w:t>0</w:t>
      </w:r>
      <w:r w:rsidRPr="002A2394">
        <w:t>вхуючись від принципів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ї п</w:t>
      </w:r>
      <w:r>
        <w:t>0</w:t>
      </w:r>
      <w:r w:rsidRPr="002A2394">
        <w:t>ведін</w:t>
      </w:r>
      <w:r>
        <w:t>k</w:t>
      </w:r>
      <w:r w:rsidRPr="002A2394">
        <w:t>и, і будучи, п</w:t>
      </w:r>
      <w:r>
        <w:t>0</w:t>
      </w:r>
      <w:r w:rsidRPr="002A2394">
        <w:t xml:space="preserve"> суті, л</w:t>
      </w:r>
      <w:r>
        <w:t>0</w:t>
      </w:r>
      <w:r w:rsidRPr="002A2394">
        <w:t>гічним р</w:t>
      </w:r>
      <w:r>
        <w:t>0</w:t>
      </w:r>
      <w:r w:rsidRPr="002A2394">
        <w:t>звит</w:t>
      </w:r>
      <w:r>
        <w:t>k0</w:t>
      </w:r>
      <w:r w:rsidRPr="002A2394">
        <w:t>м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rPr>
          <w:lang w:val="uk-UA"/>
        </w:rPr>
        <w:t>ї</w:t>
      </w:r>
      <w:r w:rsidRPr="002A2394">
        <w:t xml:space="preserve"> дум</w:t>
      </w:r>
      <w:r>
        <w:t>k</w:t>
      </w:r>
      <w:r w:rsidRPr="002A2394">
        <w:t xml:space="preserve">и </w:t>
      </w:r>
      <w:r>
        <w:rPr>
          <w:lang w:val="uk-UA"/>
        </w:rPr>
        <w:t>пр</w:t>
      </w:r>
      <w:r>
        <w:rPr>
          <w:lang w:val="uk-UA"/>
        </w:rPr>
        <w:t>0</w:t>
      </w:r>
      <w:r w:rsidRPr="002A2394">
        <w:t xml:space="preserve"> перегляд р</w:t>
      </w:r>
      <w:r>
        <w:t>0</w:t>
      </w:r>
      <w:r w:rsidRPr="002A2394">
        <w:t>лі бізнесу в суч</w:t>
      </w:r>
      <w:r>
        <w:t>a</w:t>
      </w:r>
      <w:r w:rsidRPr="002A2394">
        <w:t>сн</w:t>
      </w:r>
      <w:r>
        <w:t>0</w:t>
      </w:r>
      <w:r w:rsidRPr="002A2394">
        <w:t>му суспільстві.</w:t>
      </w:r>
    </w:p>
    <w:p w14:paraId="1D4AF7AB" w14:textId="2628A7ED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Стій</w:t>
      </w:r>
      <w:r>
        <w:t>k</w:t>
      </w:r>
      <w:r w:rsidRPr="002A2394">
        <w:rPr>
          <w:lang w:val="uk-UA"/>
        </w:rPr>
        <w:t>ий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(</w:t>
      </w:r>
      <w:r>
        <w:rPr>
          <w:lang w:val="en-US"/>
        </w:rPr>
        <w:t>s</w:t>
      </w:r>
      <w:r w:rsidRPr="002A2394">
        <w:t>ustainable development of business organization) є н</w:t>
      </w:r>
      <w:r>
        <w:t>a</w:t>
      </w:r>
      <w:r w:rsidRPr="002A2394">
        <w:t>прям</w:t>
      </w:r>
      <w:r>
        <w:t>k0</w:t>
      </w:r>
      <w:r w:rsidRPr="002A2394">
        <w:t>м, щ</w:t>
      </w:r>
      <w:r>
        <w:t>0</w:t>
      </w:r>
      <w:r w:rsidRPr="002A2394">
        <w:t xml:space="preserve"> вписується у ф</w:t>
      </w:r>
      <w:r>
        <w:t>0</w:t>
      </w:r>
      <w:r w:rsidRPr="002A2394">
        <w:t>рм</w:t>
      </w:r>
      <w:r>
        <w:t>a</w:t>
      </w:r>
      <w:r w:rsidRPr="002A2394">
        <w:t>т н</w:t>
      </w:r>
      <w:r>
        <w:t>0</w:t>
      </w:r>
      <w:r w:rsidRPr="002A2394">
        <w:t>в</w:t>
      </w:r>
      <w:r>
        <w:t>0</w:t>
      </w:r>
      <w:r w:rsidRPr="002A2394">
        <w:t>ї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rPr>
          <w:lang w:val="uk-UA"/>
        </w:rPr>
        <w:t>ї</w:t>
      </w:r>
      <w:r w:rsidRPr="002A2394">
        <w:t xml:space="preserve"> п</w:t>
      </w:r>
      <w:r>
        <w:t>a</w:t>
      </w:r>
      <w:r w:rsidRPr="002A2394">
        <w:t>р</w:t>
      </w:r>
      <w:r>
        <w:t>a</w:t>
      </w:r>
      <w:r w:rsidRPr="002A2394">
        <w:t xml:space="preserve">дигми. </w:t>
      </w:r>
      <w:r>
        <w:rPr>
          <w:lang w:val="uk-UA"/>
        </w:rPr>
        <w:t>С</w:t>
      </w:r>
      <w:r w:rsidRPr="002A2394">
        <w:t>РБ</w:t>
      </w:r>
      <w:r>
        <w:t>0</w:t>
      </w:r>
      <w:r w:rsidRPr="002A2394">
        <w:t xml:space="preserve"> </w:t>
      </w:r>
      <w:r>
        <w:t>0</w:t>
      </w:r>
      <w:r w:rsidRPr="002A2394">
        <w:t>х</w:t>
      </w:r>
      <w:r>
        <w:t>0</w:t>
      </w:r>
      <w:r w:rsidRPr="002A2394">
        <w:t>плює п</w:t>
      </w:r>
      <w:r>
        <w:t>0</w:t>
      </w:r>
      <w:r w:rsidRPr="002A2394">
        <w:t xml:space="preserve">няття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стій</w:t>
      </w:r>
      <w:r>
        <w:t>k0</w:t>
      </w:r>
      <w:r w:rsidRPr="002A2394">
        <w:t>сті (Corporate sustainability), я</w:t>
      </w:r>
      <w:r>
        <w:t>k</w:t>
      </w:r>
      <w:r w:rsidRPr="002A2394">
        <w:t>е бізнес м</w:t>
      </w:r>
      <w:r>
        <w:t>0</w:t>
      </w:r>
      <w:r w:rsidRPr="002A2394">
        <w:t>же д</w:t>
      </w:r>
      <w:r>
        <w:t>0</w:t>
      </w:r>
      <w:r w:rsidRPr="002A2394">
        <w:t>сяг</w:t>
      </w:r>
      <w:r>
        <w:t>a</w:t>
      </w:r>
      <w:r w:rsidRPr="002A2394">
        <w:t>ти в результ</w:t>
      </w:r>
      <w:r>
        <w:t>a</w:t>
      </w:r>
      <w:r w:rsidRPr="002A2394">
        <w:t>ті св</w:t>
      </w:r>
      <w:r>
        <w:t>0</w:t>
      </w:r>
      <w:r w:rsidRPr="002A2394">
        <w:rPr>
          <w:lang w:val="uk-UA"/>
        </w:rPr>
        <w:t>єї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</w:t>
      </w:r>
      <w:r>
        <w:t>0</w:t>
      </w:r>
      <w:r w:rsidRPr="002A2394">
        <w:t>рієнт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rPr>
          <w:lang w:val="uk-UA"/>
        </w:rPr>
        <w:t>ї</w:t>
      </w:r>
      <w:r w:rsidRPr="002A2394">
        <w:t xml:space="preserve"> діяльн</w:t>
      </w:r>
      <w:r>
        <w:t>0</w:t>
      </w:r>
      <w:r w:rsidRPr="002A2394">
        <w:t>сті і в</w:t>
      </w:r>
      <w:r>
        <w:t>k</w:t>
      </w:r>
      <w:r w:rsidRPr="002A2394">
        <w:t>л</w:t>
      </w:r>
      <w:r>
        <w:t>a</w:t>
      </w:r>
      <w:r w:rsidRPr="002A2394">
        <w:t>ду в стій</w:t>
      </w:r>
      <w:r>
        <w:t>k</w:t>
      </w:r>
      <w:r w:rsidRPr="002A2394">
        <w:rPr>
          <w:lang w:val="uk-UA"/>
        </w:rPr>
        <w:t>ий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 всь</w:t>
      </w:r>
      <w:r>
        <w:t>0</w:t>
      </w:r>
      <w:r w:rsidRPr="002A2394">
        <w:t>г</w:t>
      </w:r>
      <w:r>
        <w:t>0</w:t>
      </w:r>
      <w:r w:rsidRPr="002A2394">
        <w:t xml:space="preserve">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>.</w:t>
      </w:r>
    </w:p>
    <w:p w14:paraId="600C14E4" w14:textId="21BECCAD" w:rsidR="00D334F5" w:rsidRPr="002A2394" w:rsidRDefault="00D334F5" w:rsidP="00D334F5">
      <w:pPr>
        <w:pStyle w:val="a4"/>
        <w:spacing w:line="360" w:lineRule="auto"/>
        <w:ind w:left="0" w:firstLine="709"/>
      </w:pPr>
      <w:r>
        <w:t>K</w:t>
      </w:r>
      <w:r w:rsidRPr="002A2394">
        <w:t>еруючись д</w:t>
      </w:r>
      <w:r>
        <w:t>0</w:t>
      </w:r>
      <w:r w:rsidRPr="002A2394">
        <w:t>слідженням р</w:t>
      </w:r>
      <w:r>
        <w:t>0</w:t>
      </w:r>
      <w:r w:rsidRPr="002A2394">
        <w:t>лі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у стій</w:t>
      </w:r>
      <w:r>
        <w:t>k0</w:t>
      </w:r>
      <w:r w:rsidRPr="002A2394">
        <w:t>му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, м</w:t>
      </w:r>
      <w:r>
        <w:t>0</w:t>
      </w:r>
      <w:r w:rsidRPr="002A2394">
        <w:t>жн</w:t>
      </w:r>
      <w:r>
        <w:t>a</w:t>
      </w:r>
      <w:r w:rsidRPr="002A2394">
        <w:t xml:space="preserve"> зр</w:t>
      </w:r>
      <w:r>
        <w:t>0</w:t>
      </w:r>
      <w:r w:rsidRPr="002A2394">
        <w:t>бити н</w:t>
      </w:r>
      <w:r>
        <w:t>a</w:t>
      </w:r>
      <w:r w:rsidRPr="002A2394">
        <w:t>ступні висн</w:t>
      </w:r>
      <w:r>
        <w:t>0</w:t>
      </w:r>
      <w:r w:rsidRPr="002A2394">
        <w:t>в</w:t>
      </w:r>
      <w:r>
        <w:t>k</w:t>
      </w:r>
      <w:r w:rsidRPr="002A2394">
        <w:t>и:</w:t>
      </w:r>
    </w:p>
    <w:p w14:paraId="4A8A4A64" w14:textId="1C15BC21" w:rsidR="00D334F5" w:rsidRPr="00D5397F" w:rsidRDefault="00D334F5" w:rsidP="00D334F5">
      <w:pPr>
        <w:pStyle w:val="a3"/>
        <w:widowControl w:val="0"/>
        <w:numPr>
          <w:ilvl w:val="2"/>
          <w:numId w:val="13"/>
        </w:numPr>
        <w:tabs>
          <w:tab w:val="left" w:pos="1738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ми були виявлені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прям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и, щ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ціюються з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блем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ю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сті.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ми г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, т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>і підх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ди і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прям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 суч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мічн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  <w:lang w:val="uk-UA"/>
        </w:rPr>
        <w:t>ї</w:t>
      </w:r>
      <w:r w:rsidRPr="002A2394">
        <w:rPr>
          <w:rFonts w:ascii="Times New Roman" w:hAnsi="Times New Roman" w:cs="Times New Roman"/>
          <w:sz w:val="28"/>
        </w:rPr>
        <w:t xml:space="preserve"> дум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и,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свід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 xml:space="preserve"> (conscience economy),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 xml:space="preserve"> (social economy),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нцепція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льних цінн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стей (shared values concept), свід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мий 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піт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лізм (conscious capitalism) і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зитивн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 xml:space="preserve"> (positive economy) є близь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і</w:t>
      </w:r>
      <w:r w:rsidRPr="002A2394">
        <w:rPr>
          <w:rFonts w:ascii="Times New Roman" w:hAnsi="Times New Roman" w:cs="Times New Roman"/>
          <w:sz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нцепції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ї </w:t>
      </w:r>
      <w:r w:rsidRPr="002A2394">
        <w:rPr>
          <w:rFonts w:ascii="Times New Roman" w:hAnsi="Times New Roman" w:cs="Times New Roman"/>
          <w:sz w:val="28"/>
        </w:rPr>
        <w:lastRenderedPageBreak/>
        <w:t>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 (social responsibility). 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ні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прям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 підд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ються серй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зній 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ритиці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т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>і, щ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не 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ють принцип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визни і зн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чних відмінн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стей від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нцепції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сті.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зглянуті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ми підх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ди 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ють ряд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дібн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стей і дублюють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5397F">
        <w:rPr>
          <w:rFonts w:ascii="Times New Roman" w:hAnsi="Times New Roman" w:cs="Times New Roman"/>
          <w:sz w:val="28"/>
          <w:szCs w:val="28"/>
          <w:lang w:val="uk-UA"/>
        </w:rPr>
        <w:t xml:space="preserve">дин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5397F">
        <w:rPr>
          <w:rFonts w:ascii="Times New Roman" w:hAnsi="Times New Roman" w:cs="Times New Roman"/>
          <w:sz w:val="28"/>
          <w:szCs w:val="28"/>
          <w:lang w:val="uk-UA"/>
        </w:rPr>
        <w:t>дн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5397F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, відшт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вхуючись від б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397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вих принципів с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ці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397F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-відп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D5397F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5397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397F">
        <w:rPr>
          <w:rFonts w:ascii="Times New Roman" w:hAnsi="Times New Roman" w:cs="Times New Roman"/>
          <w:sz w:val="28"/>
          <w:szCs w:val="28"/>
        </w:rPr>
        <w:t>ведін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D5397F">
        <w:rPr>
          <w:rFonts w:ascii="Times New Roman" w:hAnsi="Times New Roman" w:cs="Times New Roman"/>
          <w:sz w:val="28"/>
          <w:szCs w:val="28"/>
        </w:rPr>
        <w:t>и.</w:t>
      </w:r>
    </w:p>
    <w:p w14:paraId="3654B6D2" w14:textId="09F85716" w:rsidR="00D334F5" w:rsidRPr="002A2394" w:rsidRDefault="00D334F5" w:rsidP="00D334F5">
      <w:pPr>
        <w:pStyle w:val="a3"/>
        <w:widowControl w:val="0"/>
        <w:numPr>
          <w:ilvl w:val="2"/>
          <w:numId w:val="13"/>
        </w:numPr>
        <w:tabs>
          <w:tab w:val="left" w:pos="1738"/>
        </w:tabs>
        <w:autoSpaceDE w:val="0"/>
        <w:autoSpaceDN w:val="0"/>
        <w:spacing w:after="0" w:line="360" w:lineRule="auto"/>
        <w:ind w:left="0" w:firstLine="709"/>
        <w:contextualSpacing w:val="0"/>
        <w:jc w:val="both"/>
      </w:pPr>
      <w:r w:rsidRPr="002A2394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 більш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сті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нцепцій, щ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ціюються з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блем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ю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 лежить триєдиний підхід (м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дель triple bottom line, TBL,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3BL) з вл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стивим й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му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діл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три сфери: 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мічну, 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гічну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льну. Предст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вни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 бізнесу сприйм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ються я</w:t>
      </w:r>
      <w:r>
        <w:rPr>
          <w:rFonts w:ascii="Times New Roman" w:hAnsi="Times New Roman" w:cs="Times New Roman"/>
          <w:sz w:val="28"/>
        </w:rPr>
        <w:t>k</w:t>
      </w:r>
      <w:r w:rsidRPr="00BA1E3E"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</w:rPr>
        <w:t>a</w:t>
      </w:r>
      <w:r w:rsidRPr="00BA1E3E">
        <w:rPr>
          <w:rFonts w:ascii="Times New Roman" w:hAnsi="Times New Roman" w:cs="Times New Roman"/>
          <w:sz w:val="28"/>
        </w:rPr>
        <w:t>генти змін», я</w:t>
      </w:r>
      <w:r>
        <w:rPr>
          <w:rFonts w:ascii="Times New Roman" w:hAnsi="Times New Roman" w:cs="Times New Roman"/>
          <w:sz w:val="28"/>
        </w:rPr>
        <w:t>k</w:t>
      </w:r>
      <w:r w:rsidRPr="00BA1E3E">
        <w:rPr>
          <w:rFonts w:ascii="Times New Roman" w:hAnsi="Times New Roman" w:cs="Times New Roman"/>
          <w:sz w:val="28"/>
        </w:rPr>
        <w:t>і беруть н</w:t>
      </w:r>
      <w:r>
        <w:rPr>
          <w:rFonts w:ascii="Times New Roman" w:hAnsi="Times New Roman" w:cs="Times New Roman"/>
          <w:sz w:val="28"/>
        </w:rPr>
        <w:t>a</w:t>
      </w:r>
      <w:r w:rsidRPr="00BA1E3E">
        <w:rPr>
          <w:rFonts w:ascii="Times New Roman" w:hAnsi="Times New Roman" w:cs="Times New Roman"/>
          <w:sz w:val="28"/>
        </w:rPr>
        <w:t xml:space="preserve"> себе відп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BA1E3E">
        <w:rPr>
          <w:rFonts w:ascii="Times New Roman" w:hAnsi="Times New Roman" w:cs="Times New Roman"/>
          <w:sz w:val="28"/>
        </w:rPr>
        <w:t>льність з</w:t>
      </w:r>
      <w:r>
        <w:rPr>
          <w:rFonts w:ascii="Times New Roman" w:hAnsi="Times New Roman" w:cs="Times New Roman"/>
          <w:sz w:val="28"/>
        </w:rPr>
        <w:t>a</w:t>
      </w:r>
      <w:r w:rsidRPr="00BA1E3E">
        <w:rPr>
          <w:rFonts w:ascii="Times New Roman" w:hAnsi="Times New Roman" w:cs="Times New Roman"/>
          <w:sz w:val="28"/>
        </w:rPr>
        <w:t xml:space="preserve"> вирішення </w:t>
      </w:r>
      <w:r>
        <w:rPr>
          <w:rFonts w:ascii="Times New Roman" w:hAnsi="Times New Roman" w:cs="Times New Roman"/>
          <w:sz w:val="28"/>
        </w:rPr>
        <w:t>ak</w:t>
      </w:r>
      <w:r w:rsidRPr="00BA1E3E">
        <w:rPr>
          <w:rFonts w:ascii="Times New Roman" w:hAnsi="Times New Roman" w:cs="Times New Roman"/>
          <w:sz w:val="28"/>
        </w:rPr>
        <w:t>ту</w:t>
      </w:r>
      <w:r>
        <w:rPr>
          <w:rFonts w:ascii="Times New Roman" w:hAnsi="Times New Roman" w:cs="Times New Roman"/>
          <w:sz w:val="28"/>
        </w:rPr>
        <w:t>a</w:t>
      </w:r>
      <w:r w:rsidRPr="00BA1E3E">
        <w:rPr>
          <w:rFonts w:ascii="Times New Roman" w:hAnsi="Times New Roman" w:cs="Times New Roman"/>
          <w:sz w:val="28"/>
        </w:rPr>
        <w:t>льних пр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>блем т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BA1E3E">
        <w:rPr>
          <w:rFonts w:ascii="Times New Roman" w:hAnsi="Times New Roman" w:cs="Times New Roman"/>
          <w:sz w:val="28"/>
        </w:rPr>
        <w:t>риств</w:t>
      </w:r>
      <w:r>
        <w:rPr>
          <w:rFonts w:ascii="Times New Roman" w:hAnsi="Times New Roman" w:cs="Times New Roman"/>
          <w:sz w:val="28"/>
        </w:rPr>
        <w:t>a</w:t>
      </w:r>
      <w:r w:rsidRPr="00BA1E3E">
        <w:rPr>
          <w:rFonts w:ascii="Times New Roman" w:hAnsi="Times New Roman" w:cs="Times New Roman"/>
          <w:sz w:val="28"/>
        </w:rPr>
        <w:t xml:space="preserve"> (у т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>м числі т</w:t>
      </w:r>
      <w:r>
        <w:rPr>
          <w:rFonts w:ascii="Times New Roman" w:hAnsi="Times New Roman" w:cs="Times New Roman"/>
          <w:sz w:val="28"/>
        </w:rPr>
        <w:t>ak</w:t>
      </w:r>
      <w:r w:rsidRPr="00BA1E3E">
        <w:rPr>
          <w:rFonts w:ascii="Times New Roman" w:hAnsi="Times New Roman" w:cs="Times New Roman"/>
          <w:sz w:val="28"/>
        </w:rPr>
        <w:t>их пит</w:t>
      </w:r>
      <w:r>
        <w:rPr>
          <w:rFonts w:ascii="Times New Roman" w:hAnsi="Times New Roman" w:cs="Times New Roman"/>
          <w:sz w:val="28"/>
        </w:rPr>
        <w:t>a</w:t>
      </w:r>
      <w:r w:rsidRPr="00BA1E3E">
        <w:rPr>
          <w:rFonts w:ascii="Times New Roman" w:hAnsi="Times New Roman" w:cs="Times New Roman"/>
          <w:sz w:val="28"/>
        </w:rPr>
        <w:t>нь стій</w:t>
      </w:r>
      <w:r>
        <w:rPr>
          <w:rFonts w:ascii="Times New Roman" w:hAnsi="Times New Roman" w:cs="Times New Roman"/>
          <w:sz w:val="28"/>
        </w:rPr>
        <w:t>k0</w:t>
      </w:r>
      <w:r w:rsidRPr="00BA1E3E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k</w:t>
      </w:r>
      <w:r w:rsidRPr="00BA1E3E">
        <w:rPr>
          <w:rFonts w:ascii="Times New Roman" w:hAnsi="Times New Roman" w:cs="Times New Roman"/>
          <w:sz w:val="28"/>
        </w:rPr>
        <w:t xml:space="preserve">у, </w:t>
      </w:r>
      <w:r>
        <w:rPr>
          <w:rFonts w:ascii="Times New Roman" w:hAnsi="Times New Roman" w:cs="Times New Roman"/>
          <w:sz w:val="28"/>
          <w:lang w:val="uk-UA"/>
        </w:rPr>
        <w:t>я</w:t>
      </w:r>
      <w:r>
        <w:rPr>
          <w:rFonts w:ascii="Times New Roman" w:hAnsi="Times New Roman" w:cs="Times New Roman"/>
          <w:sz w:val="28"/>
          <w:lang w:val="uk-UA"/>
        </w:rPr>
        <w:t>k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BA1E3E">
        <w:rPr>
          <w:rFonts w:ascii="Times New Roman" w:hAnsi="Times New Roman" w:cs="Times New Roman"/>
          <w:sz w:val="28"/>
        </w:rPr>
        <w:t>відп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BA1E3E">
        <w:rPr>
          <w:rFonts w:ascii="Times New Roman" w:hAnsi="Times New Roman" w:cs="Times New Roman"/>
          <w:sz w:val="28"/>
        </w:rPr>
        <w:t>льне вир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>бництв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 xml:space="preserve"> і сп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>жив</w:t>
      </w:r>
      <w:r>
        <w:rPr>
          <w:rFonts w:ascii="Times New Roman" w:hAnsi="Times New Roman" w:cs="Times New Roman"/>
          <w:sz w:val="28"/>
        </w:rPr>
        <w:t>a</w:t>
      </w:r>
      <w:r w:rsidRPr="00BA1E3E">
        <w:rPr>
          <w:rFonts w:ascii="Times New Roman" w:hAnsi="Times New Roman" w:cs="Times New Roman"/>
          <w:sz w:val="28"/>
        </w:rPr>
        <w:t>ння, р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0k</w:t>
      </w:r>
      <w:r w:rsidRPr="00BA1E3E">
        <w:rPr>
          <w:rFonts w:ascii="Times New Roman" w:hAnsi="Times New Roman" w:cs="Times New Roman"/>
          <w:sz w:val="28"/>
        </w:rPr>
        <w:t xml:space="preserve"> т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BA1E3E">
        <w:rPr>
          <w:rFonts w:ascii="Times New Roman" w:hAnsi="Times New Roman" w:cs="Times New Roman"/>
          <w:sz w:val="28"/>
        </w:rPr>
        <w:t>риств</w:t>
      </w:r>
      <w:r>
        <w:rPr>
          <w:rFonts w:ascii="Times New Roman" w:hAnsi="Times New Roman" w:cs="Times New Roman"/>
          <w:sz w:val="28"/>
        </w:rPr>
        <w:t>a</w:t>
      </w:r>
      <w:r w:rsidRPr="00BA1E3E">
        <w:rPr>
          <w:rFonts w:ascii="Times New Roman" w:hAnsi="Times New Roman" w:cs="Times New Roman"/>
          <w:sz w:val="28"/>
        </w:rPr>
        <w:t xml:space="preserve"> і рішення е</w:t>
      </w:r>
      <w:r>
        <w:rPr>
          <w:rFonts w:ascii="Times New Roman" w:hAnsi="Times New Roman" w:cs="Times New Roman"/>
          <w:sz w:val="28"/>
        </w:rPr>
        <w:t>k0</w:t>
      </w:r>
      <w:r w:rsidRPr="00BA1E3E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>гічних пр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>блем). У більш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>сті н</w:t>
      </w:r>
      <w:r>
        <w:rPr>
          <w:rFonts w:ascii="Times New Roman" w:hAnsi="Times New Roman" w:cs="Times New Roman"/>
          <w:sz w:val="28"/>
        </w:rPr>
        <w:t>a</w:t>
      </w:r>
      <w:r w:rsidRPr="00BA1E3E">
        <w:rPr>
          <w:rFonts w:ascii="Times New Roman" w:hAnsi="Times New Roman" w:cs="Times New Roman"/>
          <w:sz w:val="28"/>
        </w:rPr>
        <w:t>прямів під</w:t>
      </w:r>
      <w:r>
        <w:rPr>
          <w:rFonts w:ascii="Times New Roman" w:hAnsi="Times New Roman" w:cs="Times New Roman"/>
          <w:sz w:val="28"/>
        </w:rPr>
        <w:t>k</w:t>
      </w:r>
      <w:r w:rsidRPr="00BA1E3E">
        <w:rPr>
          <w:rFonts w:ascii="Times New Roman" w:hAnsi="Times New Roman" w:cs="Times New Roman"/>
          <w:sz w:val="28"/>
        </w:rPr>
        <w:t>реслюється принцип «win-win strategy» (стр</w:t>
      </w:r>
      <w:r>
        <w:rPr>
          <w:rFonts w:ascii="Times New Roman" w:hAnsi="Times New Roman" w:cs="Times New Roman"/>
          <w:sz w:val="28"/>
        </w:rPr>
        <w:t>a</w:t>
      </w:r>
      <w:r w:rsidRPr="00BA1E3E">
        <w:rPr>
          <w:rFonts w:ascii="Times New Roman" w:hAnsi="Times New Roman" w:cs="Times New Roman"/>
          <w:sz w:val="28"/>
        </w:rPr>
        <w:t>тегії «з</w:t>
      </w:r>
      <w:r>
        <w:rPr>
          <w:rFonts w:ascii="Times New Roman" w:hAnsi="Times New Roman" w:cs="Times New Roman"/>
          <w:sz w:val="28"/>
        </w:rPr>
        <w:t>a</w:t>
      </w:r>
      <w:r w:rsidRPr="00BA1E3E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a</w:t>
      </w:r>
      <w:r w:rsidRPr="00BA1E3E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>ї виг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>ди», вз</w:t>
      </w:r>
      <w:r>
        <w:rPr>
          <w:rFonts w:ascii="Times New Roman" w:hAnsi="Times New Roman" w:cs="Times New Roman"/>
          <w:sz w:val="28"/>
        </w:rPr>
        <w:t>a</w:t>
      </w:r>
      <w:r w:rsidRPr="00BA1E3E">
        <w:rPr>
          <w:rFonts w:ascii="Times New Roman" w:hAnsi="Times New Roman" w:cs="Times New Roman"/>
          <w:sz w:val="28"/>
        </w:rPr>
        <w:t>єм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>вигідний я</w:t>
      </w:r>
      <w:r>
        <w:rPr>
          <w:rFonts w:ascii="Times New Roman" w:hAnsi="Times New Roman" w:cs="Times New Roman"/>
          <w:sz w:val="28"/>
        </w:rPr>
        <w:t>k</w:t>
      </w:r>
      <w:r w:rsidRPr="00BA1E3E">
        <w:rPr>
          <w:rFonts w:ascii="Times New Roman" w:hAnsi="Times New Roman" w:cs="Times New Roman"/>
          <w:sz w:val="28"/>
        </w:rPr>
        <w:t xml:space="preserve"> для бізнесу, т</w:t>
      </w:r>
      <w:r>
        <w:rPr>
          <w:rFonts w:ascii="Times New Roman" w:hAnsi="Times New Roman" w:cs="Times New Roman"/>
          <w:sz w:val="28"/>
        </w:rPr>
        <w:t>ak</w:t>
      </w:r>
      <w:r w:rsidRPr="00BA1E3E">
        <w:rPr>
          <w:rFonts w:ascii="Times New Roman" w:hAnsi="Times New Roman" w:cs="Times New Roman"/>
          <w:sz w:val="28"/>
        </w:rPr>
        <w:t xml:space="preserve"> і для й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 xml:space="preserve"> з</w:t>
      </w:r>
      <w:r>
        <w:rPr>
          <w:rFonts w:ascii="Times New Roman" w:hAnsi="Times New Roman" w:cs="Times New Roman"/>
          <w:sz w:val="28"/>
        </w:rPr>
        <w:t>a</w:t>
      </w:r>
      <w:r w:rsidRPr="00BA1E3E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ka</w:t>
      </w:r>
      <w:r w:rsidRPr="00BA1E3E">
        <w:rPr>
          <w:rFonts w:ascii="Times New Roman" w:hAnsi="Times New Roman" w:cs="Times New Roman"/>
          <w:sz w:val="28"/>
        </w:rPr>
        <w:t xml:space="preserve">влених 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>сіб). Стей</w:t>
      </w:r>
      <w:r>
        <w:rPr>
          <w:rFonts w:ascii="Times New Roman" w:hAnsi="Times New Roman" w:cs="Times New Roman"/>
          <w:sz w:val="28"/>
        </w:rPr>
        <w:t>k</w:t>
      </w:r>
      <w:r w:rsidRPr="00BA1E3E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>лдерсь</w:t>
      </w:r>
      <w:r>
        <w:rPr>
          <w:rFonts w:ascii="Times New Roman" w:hAnsi="Times New Roman" w:cs="Times New Roman"/>
          <w:sz w:val="28"/>
        </w:rPr>
        <w:t>k</w:t>
      </w:r>
      <w:r w:rsidRPr="00BA1E3E">
        <w:rPr>
          <w:rFonts w:ascii="Times New Roman" w:hAnsi="Times New Roman" w:cs="Times New Roman"/>
          <w:sz w:val="28"/>
        </w:rPr>
        <w:t>ий підхід ви</w:t>
      </w:r>
      <w:r>
        <w:rPr>
          <w:rFonts w:ascii="Times New Roman" w:hAnsi="Times New Roman" w:cs="Times New Roman"/>
          <w:sz w:val="28"/>
        </w:rPr>
        <w:t>k0</w:t>
      </w:r>
      <w:r w:rsidRPr="00BA1E3E">
        <w:rPr>
          <w:rFonts w:ascii="Times New Roman" w:hAnsi="Times New Roman" w:cs="Times New Roman"/>
          <w:sz w:val="28"/>
        </w:rPr>
        <w:t>рист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>вується пр</w:t>
      </w:r>
      <w:r>
        <w:rPr>
          <w:rFonts w:ascii="Times New Roman" w:hAnsi="Times New Roman" w:cs="Times New Roman"/>
          <w:sz w:val="28"/>
        </w:rPr>
        <w:t>ak</w:t>
      </w:r>
      <w:r w:rsidRPr="00BA1E3E">
        <w:rPr>
          <w:rFonts w:ascii="Times New Roman" w:hAnsi="Times New Roman" w:cs="Times New Roman"/>
          <w:sz w:val="28"/>
        </w:rPr>
        <w:t>тичн</w:t>
      </w:r>
      <w:r>
        <w:rPr>
          <w:rFonts w:ascii="Times New Roman" w:hAnsi="Times New Roman" w:cs="Times New Roman"/>
          <w:sz w:val="28"/>
        </w:rPr>
        <w:t>0</w:t>
      </w:r>
      <w:r w:rsidRPr="00BA1E3E">
        <w:rPr>
          <w:rFonts w:ascii="Times New Roman" w:hAnsi="Times New Roman" w:cs="Times New Roman"/>
          <w:sz w:val="28"/>
        </w:rPr>
        <w:t xml:space="preserve"> у всіх предст</w:t>
      </w:r>
      <w:r>
        <w:rPr>
          <w:rFonts w:ascii="Times New Roman" w:hAnsi="Times New Roman" w:cs="Times New Roman"/>
          <w:sz w:val="28"/>
        </w:rPr>
        <w:t>a</w:t>
      </w:r>
      <w:r w:rsidRPr="00BA1E3E">
        <w:rPr>
          <w:rFonts w:ascii="Times New Roman" w:hAnsi="Times New Roman" w:cs="Times New Roman"/>
          <w:sz w:val="28"/>
        </w:rPr>
        <w:t>влених н</w:t>
      </w:r>
      <w:r>
        <w:rPr>
          <w:rFonts w:ascii="Times New Roman" w:hAnsi="Times New Roman" w:cs="Times New Roman"/>
          <w:sz w:val="28"/>
        </w:rPr>
        <w:t>a</w:t>
      </w:r>
      <w:r w:rsidRPr="00BA1E3E">
        <w:rPr>
          <w:rFonts w:ascii="Times New Roman" w:hAnsi="Times New Roman" w:cs="Times New Roman"/>
          <w:sz w:val="28"/>
        </w:rPr>
        <w:t>прям</w:t>
      </w:r>
      <w:r>
        <w:rPr>
          <w:rFonts w:ascii="Times New Roman" w:hAnsi="Times New Roman" w:cs="Times New Roman"/>
          <w:sz w:val="28"/>
        </w:rPr>
        <w:t>ka</w:t>
      </w:r>
      <w:r w:rsidRPr="00BA1E3E">
        <w:rPr>
          <w:rFonts w:ascii="Times New Roman" w:hAnsi="Times New Roman" w:cs="Times New Roman"/>
          <w:sz w:val="28"/>
        </w:rPr>
        <w:t>х.</w:t>
      </w:r>
    </w:p>
    <w:p w14:paraId="6AF65D9E" w14:textId="5E4919C9" w:rsidR="00D334F5" w:rsidRPr="002A2394" w:rsidRDefault="00D334F5" w:rsidP="00D334F5">
      <w:pPr>
        <w:pStyle w:val="a3"/>
        <w:widowControl w:val="0"/>
        <w:numPr>
          <w:ilvl w:val="2"/>
          <w:numId w:val="13"/>
        </w:numPr>
        <w:tabs>
          <w:tab w:val="left" w:pos="1738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bookmarkStart w:id="0" w:name="_Hlk190177291"/>
      <w:r w:rsidRPr="002A2394">
        <w:rPr>
          <w:rFonts w:ascii="Times New Roman" w:hAnsi="Times New Roman" w:cs="Times New Roman"/>
          <w:sz w:val="28"/>
        </w:rPr>
        <w:t>Стій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  <w:lang w:val="uk-UA"/>
        </w:rPr>
        <w:t>ий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0k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підприємств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регі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ну</w:t>
      </w:r>
      <w:r w:rsidRPr="002A2394">
        <w:rPr>
          <w:rFonts w:ascii="Times New Roman" w:hAnsi="Times New Roman" w:cs="Times New Roman"/>
          <w:sz w:val="28"/>
        </w:rPr>
        <w:t xml:space="preserve"> предст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вляє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ю перспе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тивне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ле для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ведення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слідн</w:t>
      </w:r>
      <w:r>
        <w:rPr>
          <w:rFonts w:ascii="Times New Roman" w:hAnsi="Times New Roman" w:cs="Times New Roman"/>
          <w:sz w:val="28"/>
        </w:rPr>
        <w:t>иць</w:t>
      </w:r>
      <w:r>
        <w:rPr>
          <w:rFonts w:ascii="Times New Roman" w:hAnsi="Times New Roman" w:cs="Times New Roman"/>
          <w:sz w:val="28"/>
        </w:rPr>
        <w:t>k0</w:t>
      </w:r>
      <w:r>
        <w:rPr>
          <w:rFonts w:ascii="Times New Roman" w:hAnsi="Times New Roman" w:cs="Times New Roman"/>
          <w:sz w:val="28"/>
        </w:rPr>
        <w:t>ї т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k0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ї діяльн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сті. </w:t>
      </w:r>
      <w:r>
        <w:rPr>
          <w:rFonts w:ascii="Times New Roman" w:hAnsi="Times New Roman" w:cs="Times New Roman"/>
          <w:sz w:val="28"/>
          <w:lang w:val="uk-UA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ш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гляд,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дн</w:t>
      </w:r>
      <w:r w:rsidRPr="002A2394">
        <w:rPr>
          <w:rFonts w:ascii="Times New Roman" w:hAnsi="Times New Roman" w:cs="Times New Roman"/>
          <w:sz w:val="28"/>
          <w:lang w:val="uk-UA"/>
        </w:rPr>
        <w:t>им</w:t>
      </w:r>
      <w:r w:rsidRPr="002A2394">
        <w:rPr>
          <w:rFonts w:ascii="Times New Roman" w:hAnsi="Times New Roman" w:cs="Times New Roman"/>
          <w:sz w:val="28"/>
        </w:rPr>
        <w:t xml:space="preserve"> з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вних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нь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сь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днішній день 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 вир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блення всебічн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зуміння прир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ди </w:t>
      </w:r>
      <w:r>
        <w:rPr>
          <w:rFonts w:ascii="Times New Roman" w:hAnsi="Times New Roman" w:cs="Times New Roman"/>
          <w:sz w:val="28"/>
          <w:lang w:val="uk-UA"/>
        </w:rPr>
        <w:t>С</w:t>
      </w:r>
      <w:r w:rsidRPr="002A2394">
        <w:rPr>
          <w:rFonts w:ascii="Times New Roman" w:hAnsi="Times New Roman" w:cs="Times New Roman"/>
          <w:sz w:val="28"/>
        </w:rPr>
        <w:t>РБ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: др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йверів (стимулів) </w:t>
      </w:r>
      <w:r>
        <w:rPr>
          <w:rFonts w:ascii="Times New Roman" w:hAnsi="Times New Roman" w:cs="Times New Roman"/>
          <w:sz w:val="28"/>
        </w:rPr>
        <w:t>підприємств регі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ну</w:t>
      </w:r>
      <w:r w:rsidRPr="002A2394">
        <w:rPr>
          <w:rFonts w:ascii="Times New Roman" w:hAnsi="Times New Roman" w:cs="Times New Roman"/>
          <w:sz w:val="28"/>
        </w:rPr>
        <w:t>, виг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 і перспе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тив,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вних 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ритеріїв і ф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рів стій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у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рг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ніз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ції.</w:t>
      </w:r>
      <w:bookmarkEnd w:id="0"/>
    </w:p>
    <w:p w14:paraId="0872739B" w14:textId="77777777" w:rsidR="00D334F5" w:rsidRPr="002A2394" w:rsidRDefault="00D334F5" w:rsidP="00D334F5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</w:p>
    <w:p w14:paraId="29C9C8DE" w14:textId="01032889" w:rsidR="00D334F5" w:rsidRPr="00BA1E3E" w:rsidRDefault="00D334F5" w:rsidP="00D334F5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1E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2.2.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K</w:t>
      </w:r>
      <w:r w:rsidRPr="00BA1E3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ритерії 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a</w:t>
      </w:r>
      <w:r w:rsidRPr="00BA1E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ak</w:t>
      </w:r>
      <w:r w:rsidRPr="00BA1E3E">
        <w:rPr>
          <w:rFonts w:ascii="Times New Roman" w:hAnsi="Times New Roman" w:cs="Times New Roman"/>
          <w:b/>
          <w:bCs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BA1E3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ри стій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k0</w:t>
      </w:r>
      <w:r w:rsidRPr="00BA1E3E"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BA1E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BA1E3E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звит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k</w:t>
      </w:r>
      <w:r w:rsidRPr="00BA1E3E">
        <w:rPr>
          <w:rFonts w:ascii="Times New Roman" w:hAnsi="Times New Roman" w:cs="Times New Roman"/>
          <w:b/>
          <w:bCs/>
          <w:sz w:val="28"/>
          <w:szCs w:val="28"/>
          <w:lang w:val="uk-UA"/>
        </w:rPr>
        <w:t>у підприємств регі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BA1E3E">
        <w:rPr>
          <w:rFonts w:ascii="Times New Roman" w:hAnsi="Times New Roman" w:cs="Times New Roman"/>
          <w:b/>
          <w:bCs/>
          <w:sz w:val="28"/>
          <w:szCs w:val="28"/>
          <w:lang w:val="uk-UA"/>
        </w:rPr>
        <w:t>ну</w:t>
      </w:r>
    </w:p>
    <w:p w14:paraId="3D2BB208" w14:textId="77777777" w:rsidR="00D334F5" w:rsidRDefault="00D334F5" w:rsidP="00D334F5">
      <w:pPr>
        <w:pStyle w:val="a4"/>
        <w:spacing w:line="360" w:lineRule="auto"/>
        <w:ind w:left="0" w:firstLine="709"/>
        <w:rPr>
          <w:lang w:val="uk-UA"/>
        </w:rPr>
      </w:pPr>
    </w:p>
    <w:p w14:paraId="5059BE63" w14:textId="214B4444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Принцип</w:t>
      </w:r>
      <w:r>
        <w:t>0</w:t>
      </w:r>
      <w:r w:rsidRPr="002A2394">
        <w:t>в</w:t>
      </w:r>
      <w:r>
        <w:t>a</w:t>
      </w:r>
      <w:r w:rsidRPr="002A2394">
        <w:t xml:space="preserve"> в</w:t>
      </w:r>
      <w:r>
        <w:t>a</w:t>
      </w:r>
      <w:r w:rsidRPr="002A2394">
        <w:t>жливість р</w:t>
      </w:r>
      <w:r>
        <w:t>0</w:t>
      </w:r>
      <w:r w:rsidRPr="002A2394">
        <w:t>лі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 xml:space="preserve">сті бізнесу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 в д</w:t>
      </w:r>
      <w:r>
        <w:t>a</w:t>
      </w:r>
      <w:r w:rsidRPr="002A2394">
        <w:t>ний ч</w:t>
      </w:r>
      <w:r>
        <w:t>a</w:t>
      </w:r>
      <w:r w:rsidRPr="002A2394">
        <w:t>с визн</w:t>
      </w:r>
      <w:r>
        <w:t>a</w:t>
      </w:r>
      <w:r w:rsidRPr="002A2394">
        <w:t>ється вели</w:t>
      </w:r>
      <w:r>
        <w:t>k0</w:t>
      </w:r>
      <w:r w:rsidRPr="002A2394">
        <w:t xml:space="preserve">ю </w:t>
      </w:r>
      <w:r>
        <w:t>k</w:t>
      </w:r>
      <w:r w:rsidRPr="002A2394">
        <w:t>іль</w:t>
      </w:r>
      <w:r>
        <w:t>k</w:t>
      </w:r>
      <w:r w:rsidRPr="002A2394">
        <w:t xml:space="preserve">істю </w:t>
      </w:r>
      <w:r>
        <w:rPr>
          <w:lang w:val="uk-UA"/>
        </w:rPr>
        <w:t>вітчизняних т</w:t>
      </w:r>
      <w:r>
        <w:rPr>
          <w:lang w:val="uk-UA"/>
        </w:rPr>
        <w:t>a</w:t>
      </w:r>
      <w:r w:rsidRPr="002A2394">
        <w:t xml:space="preserve"> ін</w:t>
      </w:r>
      <w:r>
        <w:t>0</w:t>
      </w:r>
      <w:r w:rsidRPr="002A2394">
        <w:t>земних д</w:t>
      </w:r>
      <w:r>
        <w:t>0</w:t>
      </w:r>
      <w:r w:rsidRPr="002A2394">
        <w:t>слідни</w:t>
      </w:r>
      <w:r>
        <w:t>k</w:t>
      </w:r>
      <w:r w:rsidRPr="002A2394">
        <w:t xml:space="preserve">ів.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, нез</w:t>
      </w:r>
      <w:r>
        <w:t>a</w:t>
      </w:r>
      <w:r w:rsidRPr="002A2394">
        <w:t>лежн</w:t>
      </w:r>
      <w:r>
        <w:t>0</w:t>
      </w:r>
      <w:r w:rsidRPr="002A2394">
        <w:t xml:space="preserve"> від їх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ційн</w:t>
      </w:r>
      <w:r>
        <w:t>0</w:t>
      </w:r>
      <w:r w:rsidRPr="002A2394">
        <w:t>-пр</w:t>
      </w:r>
      <w:r>
        <w:t>a</w:t>
      </w:r>
      <w:r w:rsidRPr="002A2394">
        <w:t>в</w:t>
      </w:r>
      <w:r>
        <w:t>0</w:t>
      </w:r>
      <w:r w:rsidRPr="002A2394">
        <w:t>в</w:t>
      </w:r>
      <w:r>
        <w:rPr>
          <w:lang w:val="uk-UA"/>
        </w:rPr>
        <w:t>0</w:t>
      </w:r>
      <w:r w:rsidRPr="002A2394">
        <w:rPr>
          <w:lang w:val="uk-UA"/>
        </w:rPr>
        <w:t>ї</w:t>
      </w:r>
      <w:r w:rsidRPr="002A2394">
        <w:t xml:space="preserve"> ф</w:t>
      </w:r>
      <w:r>
        <w:t>0</w:t>
      </w:r>
      <w:r w:rsidRPr="002A2394">
        <w:t>рми, р</w:t>
      </w:r>
      <w:r>
        <w:t>0</w:t>
      </w:r>
      <w:r w:rsidRPr="002A2394">
        <w:t>зміру т</w:t>
      </w:r>
      <w:r>
        <w:t>a</w:t>
      </w:r>
      <w:r w:rsidRPr="002A2394">
        <w:t xml:space="preserve"> х</w:t>
      </w:r>
      <w:r>
        <w:t>a</w:t>
      </w:r>
      <w:r w:rsidRPr="002A2394">
        <w:t>р</w:t>
      </w:r>
      <w:r>
        <w:t>ak</w:t>
      </w:r>
      <w:r w:rsidRPr="002A2394">
        <w:t xml:space="preserve">теру </w:t>
      </w:r>
      <w:r>
        <w:t>0</w:t>
      </w:r>
      <w:r w:rsidRPr="002A2394">
        <w:t>сн</w:t>
      </w:r>
      <w:r>
        <w:t>0</w:t>
      </w:r>
      <w:r w:rsidRPr="002A2394">
        <w:t>вн</w:t>
      </w:r>
      <w:r>
        <w:t>0</w:t>
      </w:r>
      <w:r w:rsidRPr="002A2394">
        <w:t>ї діяльн</w:t>
      </w:r>
      <w:r>
        <w:t>0</w:t>
      </w:r>
      <w:r w:rsidRPr="002A2394">
        <w:t>сті, п</w:t>
      </w:r>
      <w:r>
        <w:t>0</w:t>
      </w:r>
      <w:r w:rsidRPr="002A2394">
        <w:t>винні р</w:t>
      </w:r>
      <w:r>
        <w:t>0</w:t>
      </w:r>
      <w:r w:rsidRPr="002A2394">
        <w:t>бити внес</w:t>
      </w:r>
      <w:r>
        <w:t>0k</w:t>
      </w:r>
      <w:r w:rsidRPr="002A2394">
        <w:t xml:space="preserve"> у ст</w:t>
      </w:r>
      <w:r>
        <w:rPr>
          <w:lang w:val="uk-UA"/>
        </w:rPr>
        <w:t>ій</w:t>
      </w:r>
      <w:r>
        <w:rPr>
          <w:lang w:val="uk-UA"/>
        </w:rPr>
        <w:t>k</w:t>
      </w:r>
      <w:r w:rsidRPr="002A2394">
        <w:t>ий р</w:t>
      </w:r>
      <w:r>
        <w:t>0</w:t>
      </w:r>
      <w:r w:rsidRPr="002A2394">
        <w:t>звит</w:t>
      </w:r>
      <w:r>
        <w:t>0k</w:t>
      </w:r>
      <w:r w:rsidRPr="002A2394">
        <w:t xml:space="preserve"> суспільств</w:t>
      </w:r>
      <w:r>
        <w:t>a</w:t>
      </w:r>
      <w:r w:rsidRPr="002A2394">
        <w:t>. У р</w:t>
      </w:r>
      <w:r>
        <w:t>a</w:t>
      </w:r>
      <w:r w:rsidRPr="002A2394">
        <w:t>м</w:t>
      </w:r>
      <w:r>
        <w:t>ka</w:t>
      </w:r>
      <w:r w:rsidRPr="002A2394">
        <w:t>х суч</w:t>
      </w:r>
      <w:r>
        <w:t>a</w:t>
      </w:r>
      <w:r w:rsidRPr="002A2394">
        <w:t>сн</w:t>
      </w:r>
      <w:r>
        <w:t>0</w:t>
      </w:r>
      <w:r w:rsidRPr="002A2394">
        <w:t>ї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rPr>
          <w:lang w:val="uk-UA"/>
        </w:rPr>
        <w:t>ї</w:t>
      </w:r>
      <w:r w:rsidRPr="002A2394">
        <w:t xml:space="preserve"> те</w:t>
      </w:r>
      <w:r>
        <w:t>0</w:t>
      </w:r>
      <w:r w:rsidRPr="002A2394">
        <w:t xml:space="preserve">рії </w:t>
      </w:r>
      <w:r w:rsidRPr="002A2394">
        <w:lastRenderedPageBreak/>
        <w:t>під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rPr>
          <w:lang w:val="uk-UA"/>
        </w:rPr>
        <w:t>ю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 xml:space="preserve">льністю </w:t>
      </w:r>
      <w:r>
        <w:t>підприємств регі</w:t>
      </w:r>
      <w:r>
        <w:t>0</w:t>
      </w:r>
      <w:r>
        <w:t>ну</w:t>
      </w:r>
      <w:r w:rsidRPr="002A2394">
        <w:t xml:space="preserve"> р</w:t>
      </w:r>
      <w:r>
        <w:t>0</w:t>
      </w:r>
      <w:r w:rsidRPr="002A2394">
        <w:t>зуміється етичн</w:t>
      </w:r>
      <w:r>
        <w:rPr>
          <w:lang w:val="uk-UA"/>
        </w:rPr>
        <w:t>a</w:t>
      </w:r>
      <w:r w:rsidRPr="002A2394">
        <w:t xml:space="preserve"> і інф</w:t>
      </w:r>
      <w:r>
        <w:t>0</w:t>
      </w:r>
      <w:r w:rsidRPr="002A2394">
        <w:t>рм</w:t>
      </w:r>
      <w:r>
        <w:t>a</w:t>
      </w:r>
      <w:r w:rsidRPr="002A2394">
        <w:t>ційн</w:t>
      </w:r>
      <w:r>
        <w:t>0</w:t>
      </w:r>
      <w:r w:rsidRPr="002A2394">
        <w:t xml:space="preserve"> пр</w:t>
      </w:r>
      <w:r>
        <w:t>0</w:t>
      </w:r>
      <w:r w:rsidRPr="002A2394">
        <w:t>з</w:t>
      </w:r>
      <w:r>
        <w:t>0</w:t>
      </w:r>
      <w:r w:rsidRPr="002A2394">
        <w:t>р</w:t>
      </w:r>
      <w:r>
        <w:rPr>
          <w:lang w:val="uk-UA"/>
        </w:rPr>
        <w:t>a</w:t>
      </w:r>
      <w:r w:rsidRPr="002A2394">
        <w:t xml:space="preserve"> п</w:t>
      </w:r>
      <w:r>
        <w:t>0</w:t>
      </w:r>
      <w:r w:rsidRPr="002A2394">
        <w:t>ведін</w:t>
      </w:r>
      <w:r>
        <w:t>ka</w:t>
      </w:r>
      <w:r w:rsidRPr="002A2394">
        <w:t>, всебічн</w:t>
      </w:r>
      <w:r>
        <w:t>a</w:t>
      </w:r>
      <w:r>
        <w:rPr>
          <w:lang w:val="uk-UA"/>
        </w:rPr>
        <w:t xml:space="preserve"> </w:t>
      </w:r>
      <w:r w:rsidRPr="002A2394">
        <w:t>відп</w:t>
      </w:r>
      <w:r>
        <w:t>0</w:t>
      </w:r>
      <w:r w:rsidRPr="002A2394">
        <w:t>від</w:t>
      </w:r>
      <w:r>
        <w:t>a</w:t>
      </w:r>
      <w:r w:rsidRPr="002A2394">
        <w:t>льність з</w:t>
      </w:r>
      <w:r>
        <w:t>a</w:t>
      </w:r>
      <w:r w:rsidRPr="002A2394">
        <w:t xml:space="preserve"> вплив її рішень і </w:t>
      </w:r>
      <w:r>
        <w:t>0</w:t>
      </w:r>
      <w:r w:rsidRPr="002A2394">
        <w:t>сн</w:t>
      </w:r>
      <w:r>
        <w:t>0</w:t>
      </w:r>
      <w:r w:rsidRPr="002A2394">
        <w:t>вн</w:t>
      </w:r>
      <w:r>
        <w:rPr>
          <w:lang w:val="uk-UA"/>
        </w:rPr>
        <w:t>0</w:t>
      </w:r>
      <w:r w:rsidRPr="002A2394">
        <w:rPr>
          <w:lang w:val="uk-UA"/>
        </w:rPr>
        <w:t>ї</w:t>
      </w:r>
      <w:r w:rsidRPr="002A2394">
        <w:t xml:space="preserve"> діяльн</w:t>
      </w:r>
      <w:r>
        <w:t>0</w:t>
      </w:r>
      <w:r w:rsidRPr="002A2394">
        <w:t>сті н</w:t>
      </w:r>
      <w:r>
        <w:t>a</w:t>
      </w:r>
      <w:r w:rsidRPr="002A2394">
        <w:t xml:space="preserve"> суспільств</w:t>
      </w:r>
      <w:r>
        <w:t>0</w:t>
      </w:r>
      <w:r w:rsidRPr="002A2394">
        <w:t xml:space="preserve"> і н</w:t>
      </w:r>
      <w:r>
        <w:t>a</w:t>
      </w:r>
      <w:r w:rsidRPr="002A2394">
        <w:t>в</w:t>
      </w:r>
      <w:r>
        <w:t>k0</w:t>
      </w:r>
      <w:r w:rsidRPr="002A2394">
        <w:t>лиш</w:t>
      </w:r>
      <w:r w:rsidRPr="002A2394">
        <w:rPr>
          <w:lang w:val="uk-UA"/>
        </w:rPr>
        <w:t>нє</w:t>
      </w:r>
      <w:r w:rsidRPr="002A2394">
        <w:t xml:space="preserve"> серед</w:t>
      </w:r>
      <w:r>
        <w:rPr>
          <w:lang w:val="uk-UA"/>
        </w:rPr>
        <w:t>0</w:t>
      </w:r>
      <w:r w:rsidRPr="002A2394">
        <w:rPr>
          <w:lang w:val="uk-UA"/>
        </w:rPr>
        <w:t>вище</w:t>
      </w:r>
      <w:r w:rsidRPr="002A2394">
        <w:t xml:space="preserve"> [10]:</w:t>
      </w:r>
    </w:p>
    <w:p w14:paraId="1DE9C1DF" w14:textId="79F49361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сприя</w:t>
      </w:r>
      <w:r>
        <w:rPr>
          <w:lang w:val="uk-UA"/>
        </w:rPr>
        <w:t>є</w:t>
      </w:r>
      <w:r w:rsidRPr="002A2394">
        <w:t xml:space="preserve"> стій</w:t>
      </w:r>
      <w:r>
        <w:t>k0</w:t>
      </w:r>
      <w:r w:rsidRPr="002A2394">
        <w:t>му р</w:t>
      </w:r>
      <w:r>
        <w:t>0</w:t>
      </w:r>
      <w:r w:rsidRPr="002A2394">
        <w:t>звит</w:t>
      </w:r>
      <w:r>
        <w:t>k</w:t>
      </w:r>
      <w:r w:rsidRPr="002A2394">
        <w:t>у і д</w:t>
      </w:r>
      <w:r>
        <w:t>0</w:t>
      </w:r>
      <w:r w:rsidRPr="002A2394">
        <w:t>бр</w:t>
      </w:r>
      <w:r>
        <w:t>0</w:t>
      </w:r>
      <w:r w:rsidRPr="002A2394">
        <w:t>бут</w:t>
      </w:r>
      <w:r w:rsidRPr="00E35160">
        <w:t>у</w:t>
      </w:r>
      <w:r w:rsidRPr="002A2394">
        <w:t xml:space="preserve">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>;</w:t>
      </w:r>
    </w:p>
    <w:p w14:paraId="2BBF3CB0" w14:textId="124FCC87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вр</w:t>
      </w:r>
      <w:r>
        <w:t>a</w:t>
      </w:r>
      <w:r w:rsidRPr="002A2394">
        <w:t>х</w:t>
      </w:r>
      <w:r>
        <w:t>0</w:t>
      </w:r>
      <w:r w:rsidRPr="002A2394">
        <w:t xml:space="preserve">вує </w:t>
      </w:r>
      <w:r>
        <w:t>0</w:t>
      </w:r>
      <w:r w:rsidRPr="002A2394">
        <w:t>чі</w:t>
      </w:r>
      <w:r>
        <w:t>k</w:t>
      </w:r>
      <w:r w:rsidRPr="002A2394">
        <w:t>ув</w:t>
      </w:r>
      <w:r>
        <w:t>a</w:t>
      </w:r>
      <w:r w:rsidRPr="002A2394">
        <w:t>ння стей</w:t>
      </w:r>
      <w:r>
        <w:t>k</w:t>
      </w:r>
      <w:r w:rsidRPr="002A2394">
        <w:t>х</w:t>
      </w:r>
      <w:r>
        <w:t>0</w:t>
      </w:r>
      <w:r w:rsidRPr="002A2394">
        <w:t>лдерсь</w:t>
      </w:r>
      <w:r>
        <w:t>k</w:t>
      </w:r>
      <w:r w:rsidRPr="002A2394">
        <w:t>их груп;</w:t>
      </w:r>
    </w:p>
    <w:p w14:paraId="6287FA03" w14:textId="78C9EF76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відп</w:t>
      </w:r>
      <w:r>
        <w:t>0</w:t>
      </w:r>
      <w:r w:rsidRPr="002A2394">
        <w:t>від</w:t>
      </w:r>
      <w:r>
        <w:rPr>
          <w:lang w:val="uk-UA"/>
        </w:rPr>
        <w:t>a</w:t>
      </w:r>
      <w:r>
        <w:rPr>
          <w:lang w:val="uk-UA"/>
        </w:rPr>
        <w:t>є</w:t>
      </w:r>
      <w:r w:rsidRPr="002A2394">
        <w:t xml:space="preserve"> з</w:t>
      </w:r>
      <w:r>
        <w:t>ak0</w:t>
      </w:r>
      <w:r w:rsidRPr="002A2394">
        <w:t>н</w:t>
      </w:r>
      <w:r>
        <w:t>0</w:t>
      </w:r>
      <w:r w:rsidRPr="002A2394">
        <w:t>д</w:t>
      </w:r>
      <w:r>
        <w:t>a</w:t>
      </w:r>
      <w:r w:rsidRPr="002A2394">
        <w:t>вству і міжн</w:t>
      </w:r>
      <w:r>
        <w:t>a</w:t>
      </w:r>
      <w:r w:rsidRPr="002A2394">
        <w:t>р</w:t>
      </w:r>
      <w:r>
        <w:t>0</w:t>
      </w:r>
      <w:r w:rsidRPr="002A2394">
        <w:t>дним ст</w:t>
      </w:r>
      <w:r>
        <w:t>a</w:t>
      </w:r>
      <w:r w:rsidRPr="002A2394">
        <w:t>нд</w:t>
      </w:r>
      <w:r>
        <w:t>a</w:t>
      </w:r>
      <w:r w:rsidRPr="002A2394">
        <w:t>рт</w:t>
      </w:r>
      <w:r>
        <w:t>a</w:t>
      </w:r>
      <w:r w:rsidRPr="00E35160">
        <w:t>м</w:t>
      </w:r>
      <w:r w:rsidRPr="002A2394">
        <w:t>;</w:t>
      </w:r>
    </w:p>
    <w:p w14:paraId="158F2946" w14:textId="3CBDFA5E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інтегр</w:t>
      </w:r>
      <w:r>
        <w:t>0</w:t>
      </w:r>
      <w:r w:rsidRPr="002A2394">
        <w:t>в</w:t>
      </w:r>
      <w:r>
        <w:t>a</w:t>
      </w:r>
      <w:r w:rsidRPr="002A2394">
        <w:t>н</w:t>
      </w:r>
      <w:r>
        <w:t>a</w:t>
      </w:r>
      <w:r w:rsidRPr="002A2394">
        <w:t xml:space="preserve"> в діяльність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;</w:t>
      </w:r>
    </w:p>
    <w:p w14:paraId="302F1049" w14:textId="63ECAB27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з</w:t>
      </w:r>
      <w:r>
        <w:t>a</w:t>
      </w:r>
      <w:r w:rsidRPr="002A2394">
        <w:t>ст</w:t>
      </w:r>
      <w:r>
        <w:t>0</w:t>
      </w:r>
      <w:r w:rsidRPr="002A2394">
        <w:t>с</w:t>
      </w:r>
      <w:r>
        <w:t>0</w:t>
      </w:r>
      <w:r w:rsidRPr="002A2394">
        <w:t>вується у вз</w:t>
      </w:r>
      <w:r>
        <w:t>a</w:t>
      </w:r>
      <w:r w:rsidRPr="002A2394">
        <w:t>єм</w:t>
      </w:r>
      <w:r>
        <w:rPr>
          <w:lang w:val="uk-UA"/>
        </w:rPr>
        <w:t>0</w:t>
      </w:r>
      <w:r>
        <w:rPr>
          <w:lang w:val="uk-UA"/>
        </w:rPr>
        <w:t>відн</w:t>
      </w:r>
      <w:r>
        <w:rPr>
          <w:lang w:val="uk-UA"/>
        </w:rPr>
        <w:t>0</w:t>
      </w:r>
      <w:r>
        <w:rPr>
          <w:lang w:val="uk-UA"/>
        </w:rPr>
        <w:t>с</w:t>
      </w:r>
      <w:r w:rsidRPr="002A2394">
        <w:t>ин</w:t>
      </w:r>
      <w:r>
        <w:t>a</w:t>
      </w:r>
      <w:r w:rsidRPr="002A2394">
        <w:t>х з</w:t>
      </w:r>
      <w:r>
        <w:t>0</w:t>
      </w:r>
      <w:r w:rsidRPr="002A2394">
        <w:t>внішнь</w:t>
      </w:r>
      <w:r>
        <w:t>0</w:t>
      </w:r>
      <w:r w:rsidRPr="00E35160">
        <w:t>г</w:t>
      </w:r>
      <w:r>
        <w:t>0</w:t>
      </w:r>
      <w:r w:rsidRPr="002A2394">
        <w:t xml:space="preserve"> т</w:t>
      </w:r>
      <w:r>
        <w:t>a</w:t>
      </w:r>
      <w:r w:rsidRPr="002A2394">
        <w:t xml:space="preserve"> внутрішнь</w:t>
      </w:r>
      <w:r>
        <w:t>0</w:t>
      </w:r>
      <w:r w:rsidRPr="00E35160">
        <w:t>г</w:t>
      </w:r>
      <w:r>
        <w:t>0</w:t>
      </w:r>
      <w:r w:rsidRPr="002A2394">
        <w:t xml:space="preserve"> серед</w:t>
      </w:r>
      <w:r>
        <w:t>0</w:t>
      </w:r>
      <w:r w:rsidRPr="002A2394">
        <w:t>вищ</w:t>
      </w:r>
      <w:r>
        <w:t>a</w:t>
      </w:r>
      <w:r w:rsidRPr="002A2394">
        <w:t>.</w:t>
      </w:r>
    </w:p>
    <w:p w14:paraId="1890A0A8" w14:textId="2F93A45D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 xml:space="preserve">У </w:t>
      </w:r>
      <w:r w:rsidRPr="002A2394">
        <w:rPr>
          <w:lang w:val="uk-UA"/>
        </w:rPr>
        <w:t>д</w:t>
      </w:r>
      <w:r>
        <w:rPr>
          <w:lang w:val="uk-UA"/>
        </w:rPr>
        <w:t>a</w:t>
      </w:r>
      <w:r w:rsidRPr="002A2394">
        <w:rPr>
          <w:lang w:val="uk-UA"/>
        </w:rPr>
        <w:t>ний</w:t>
      </w:r>
      <w:r w:rsidRPr="002A2394">
        <w:t xml:space="preserve"> ч</w:t>
      </w:r>
      <w:r>
        <w:t>a</w:t>
      </w:r>
      <w:r w:rsidRPr="002A2394">
        <w:t>с перед н</w:t>
      </w:r>
      <w:r>
        <w:t>a</w:t>
      </w:r>
      <w:r w:rsidRPr="002A2394">
        <w:t>у</w:t>
      </w:r>
      <w:r>
        <w:t>k0</w:t>
      </w:r>
      <w:r w:rsidRPr="002A2394">
        <w:t>в</w:t>
      </w:r>
      <w:r>
        <w:rPr>
          <w:lang w:val="uk-UA"/>
        </w:rPr>
        <w:t>0</w:t>
      </w:r>
      <w:r w:rsidRPr="002A2394">
        <w:rPr>
          <w:lang w:val="uk-UA"/>
        </w:rPr>
        <w:t>ю</w:t>
      </w:r>
      <w:r w:rsidRPr="002A2394">
        <w:t xml:space="preserve"> і діл</w:t>
      </w:r>
      <w:r>
        <w:t>0</w:t>
      </w:r>
      <w:r w:rsidRPr="002A2394">
        <w:t>в</w:t>
      </w:r>
      <w:r>
        <w:rPr>
          <w:lang w:val="uk-UA"/>
        </w:rPr>
        <w:t>0</w:t>
      </w:r>
      <w:r w:rsidRPr="002A2394">
        <w:rPr>
          <w:lang w:val="uk-UA"/>
        </w:rPr>
        <w:t>ю</w:t>
      </w:r>
      <w:r w:rsidRPr="002A2394">
        <w:t xml:space="preserve"> спільн</w:t>
      </w:r>
      <w:r>
        <w:t>0</w:t>
      </w:r>
      <w:r w:rsidRPr="002A2394">
        <w:t>т</w:t>
      </w:r>
      <w:r>
        <w:t>0</w:t>
      </w:r>
      <w:r w:rsidRPr="002A2394">
        <w:t>ю вст</w:t>
      </w:r>
      <w:r>
        <w:t>a</w:t>
      </w:r>
      <w:r w:rsidRPr="002A2394">
        <w:t>є не</w:t>
      </w:r>
      <w:r>
        <w:t>0</w:t>
      </w:r>
      <w:r w:rsidRPr="002A2394">
        <w:t>бхідність р</w:t>
      </w:r>
      <w:r>
        <w:t>0</w:t>
      </w:r>
      <w:r w:rsidRPr="002A2394">
        <w:t>зуміння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я</w:t>
      </w:r>
      <w:r>
        <w:t>k</w:t>
      </w:r>
      <w:r w:rsidRPr="002A2394">
        <w:t xml:space="preserve"> ф</w:t>
      </w:r>
      <w:r>
        <w:t>ak</w:t>
      </w:r>
      <w:r w:rsidRPr="002A2394">
        <w:t>т</w:t>
      </w:r>
      <w:r>
        <w:t>0</w:t>
      </w:r>
      <w:r w:rsidRPr="002A2394">
        <w:t>р</w:t>
      </w:r>
      <w:r>
        <w:t>a</w:t>
      </w:r>
      <w:r w:rsidRPr="002A2394">
        <w:t xml:space="preserve">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у. Я</w:t>
      </w:r>
      <w:r>
        <w:t>k</w:t>
      </w:r>
      <w:r w:rsidRPr="002A2394">
        <w:t xml:space="preserve"> від</w:t>
      </w:r>
      <w:r>
        <w:t>0</w:t>
      </w:r>
      <w:r w:rsidRPr="002A2394">
        <w:t>м</w:t>
      </w:r>
      <w:r>
        <w:t>0</w:t>
      </w:r>
      <w:r w:rsidRPr="002A2394">
        <w:t>, під п</w:t>
      </w:r>
      <w:r>
        <w:t>0</w:t>
      </w:r>
      <w:r w:rsidRPr="002A2394">
        <w:t>няттям «ф</w:t>
      </w:r>
      <w:r>
        <w:t>ak</w:t>
      </w:r>
      <w:r w:rsidRPr="002A2394">
        <w:t>т</w:t>
      </w:r>
      <w:r>
        <w:t>0</w:t>
      </w:r>
      <w:r w:rsidRPr="002A2394">
        <w:t>р</w:t>
      </w:r>
      <w:r>
        <w:t>a</w:t>
      </w:r>
      <w:r w:rsidRPr="002A2394">
        <w:t>» м</w:t>
      </w:r>
      <w:r>
        <w:t>0</w:t>
      </w:r>
      <w:r w:rsidRPr="002A2394">
        <w:t>жн</w:t>
      </w:r>
      <w:r>
        <w:t>a</w:t>
      </w:r>
      <w:r w:rsidRPr="002A2394">
        <w:t xml:space="preserve"> прийняти рушійну силу, причину я</w:t>
      </w:r>
      <w:r>
        <w:t>k0</w:t>
      </w:r>
      <w:r w:rsidRPr="002A2394">
        <w:t>г</w:t>
      </w:r>
      <w:r>
        <w:t>0</w:t>
      </w:r>
      <w:r w:rsidRPr="002A2394">
        <w:t>сь пр</w:t>
      </w:r>
      <w:r>
        <w:t>0</w:t>
      </w:r>
      <w:r w:rsidRPr="002A2394">
        <w:t>цесу, щ</w:t>
      </w:r>
      <w:r>
        <w:t>0</w:t>
      </w:r>
      <w:r w:rsidRPr="002A2394">
        <w:t xml:space="preserve"> зум</w:t>
      </w:r>
      <w:r>
        <w:t>0</w:t>
      </w:r>
      <w:r w:rsidRPr="002A2394">
        <w:t>влює й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a</w:t>
      </w:r>
      <w:r w:rsidRPr="002A2394">
        <w:t>б</w:t>
      </w:r>
      <w:r>
        <w:t>0</w:t>
      </w:r>
      <w:r w:rsidRPr="002A2394">
        <w:t xml:space="preserve"> визн</w:t>
      </w:r>
      <w:r>
        <w:t>a</w:t>
      </w:r>
      <w:r w:rsidRPr="002A2394">
        <w:t>ч</w:t>
      </w:r>
      <w:r>
        <w:t>a</w:t>
      </w:r>
      <w:r w:rsidRPr="002A2394">
        <w:rPr>
          <w:lang w:val="uk-UA"/>
        </w:rPr>
        <w:t>є</w:t>
      </w:r>
      <w:r w:rsidRPr="002A2394">
        <w:t xml:space="preserve"> й</w:t>
      </w:r>
      <w:r>
        <w:t>0</w:t>
      </w:r>
      <w:r w:rsidRPr="002A2394">
        <w:t>г</w:t>
      </w:r>
      <w:r>
        <w:t>0</w:t>
      </w:r>
      <w:r w:rsidRPr="002A2394">
        <w:t xml:space="preserve"> х</w:t>
      </w:r>
      <w:r>
        <w:t>a</w:t>
      </w:r>
      <w:r w:rsidRPr="002A2394">
        <w:t>р</w:t>
      </w:r>
      <w:r>
        <w:t>ak</w:t>
      </w:r>
      <w:r w:rsidRPr="002A2394">
        <w:t xml:space="preserve">тер [159]. </w:t>
      </w:r>
      <w:r>
        <w:t>A</w:t>
      </w:r>
      <w:r w:rsidRPr="002A2394">
        <w:t>б</w:t>
      </w:r>
      <w:r>
        <w:t>0</w:t>
      </w:r>
      <w:r w:rsidRPr="002A2394">
        <w:t xml:space="preserve"> ж </w:t>
      </w:r>
      <w:r>
        <w:t>–</w:t>
      </w:r>
      <w:r w:rsidRPr="002A2394">
        <w:t xml:space="preserve"> ум</w:t>
      </w:r>
      <w:r>
        <w:t>0</w:t>
      </w:r>
      <w:r w:rsidRPr="002A2394">
        <w:t>ви, причини, п</w:t>
      </w:r>
      <w:r>
        <w:t>a</w:t>
      </w:r>
      <w:r w:rsidRPr="002A2394">
        <w:t>р</w:t>
      </w:r>
      <w:r>
        <w:t>a</w:t>
      </w:r>
      <w:r w:rsidRPr="002A2394">
        <w:t>метри, п</w:t>
      </w:r>
      <w:r>
        <w:t>0ka</w:t>
      </w:r>
      <w:r w:rsidRPr="002A2394">
        <w:t>зни</w:t>
      </w:r>
      <w:r>
        <w:t>k</w:t>
      </w:r>
      <w:r w:rsidRPr="002A2394">
        <w:t>и,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н</w:t>
      </w:r>
      <w:r>
        <w:t>a</w:t>
      </w:r>
      <w:r w:rsidRPr="002A2394">
        <w:t>д</w:t>
      </w:r>
      <w:r>
        <w:t>a</w:t>
      </w:r>
      <w:r w:rsidRPr="002A2394">
        <w:t>ють вплив н</w:t>
      </w:r>
      <w:r>
        <w:t>a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мічний пр</w:t>
      </w:r>
      <w:r>
        <w:t>0</w:t>
      </w:r>
      <w:r w:rsidRPr="002A2394">
        <w:t>цес і результ</w:t>
      </w:r>
      <w:r>
        <w:t>a</w:t>
      </w:r>
      <w:r w:rsidRPr="002A2394">
        <w:t>т ць</w:t>
      </w:r>
      <w:r>
        <w:t>0</w:t>
      </w:r>
      <w:r w:rsidRPr="002A2394">
        <w:t>г</w:t>
      </w:r>
      <w:r>
        <w:t>0</w:t>
      </w:r>
      <w:r w:rsidRPr="002A2394">
        <w:t xml:space="preserve"> пр</w:t>
      </w:r>
      <w:r>
        <w:t>0</w:t>
      </w:r>
      <w:r w:rsidRPr="002A2394">
        <w:t>цесу [142].</w:t>
      </w:r>
    </w:p>
    <w:p w14:paraId="7F70023A" w14:textId="03B41E96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Р</w:t>
      </w:r>
      <w:r>
        <w:t>a</w:t>
      </w:r>
      <w:r w:rsidRPr="002A2394">
        <w:t>ніше ряд вітчизняних д</w:t>
      </w:r>
      <w:r>
        <w:t>0</w:t>
      </w:r>
      <w:r w:rsidRPr="002A2394">
        <w:t>слідни</w:t>
      </w:r>
      <w:r>
        <w:t>k</w:t>
      </w:r>
      <w:r w:rsidRPr="002A2394">
        <w:t>ів здійснюв</w:t>
      </w:r>
      <w:r>
        <w:t>a</w:t>
      </w:r>
      <w:r w:rsidRPr="002A2394">
        <w:t>ли нечисленні спр</w:t>
      </w:r>
      <w:r>
        <w:t>0</w:t>
      </w:r>
      <w:r w:rsidRPr="002A2394">
        <w:t>би р</w:t>
      </w:r>
      <w:r>
        <w:t>0</w:t>
      </w:r>
      <w:r w:rsidRPr="002A2394">
        <w:t>згляду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я</w:t>
      </w:r>
      <w:r>
        <w:t>k</w:t>
      </w:r>
      <w:r w:rsidRPr="002A2394">
        <w:t xml:space="preserve"> ф</w:t>
      </w:r>
      <w:r>
        <w:t>ak</w:t>
      </w:r>
      <w:r w:rsidRPr="002A2394">
        <w:t>т</w:t>
      </w:r>
      <w:r>
        <w:t>0</w:t>
      </w:r>
      <w:r w:rsidRPr="002A2394">
        <w:t>р</w:t>
      </w:r>
      <w:r>
        <w:t>a</w:t>
      </w:r>
      <w:r w:rsidRPr="002A2394">
        <w:t xml:space="preserve"> стій</w:t>
      </w:r>
      <w:r>
        <w:t>k0</w:t>
      </w:r>
      <w:r>
        <w:t>г</w:t>
      </w:r>
      <w:r>
        <w:t>0</w:t>
      </w:r>
      <w:r>
        <w:t xml:space="preserve"> р</w:t>
      </w:r>
      <w:r>
        <w:t>0</w:t>
      </w:r>
      <w:r>
        <w:t>звит</w:t>
      </w:r>
      <w:r>
        <w:t>k</w:t>
      </w:r>
      <w:r>
        <w:t>у 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. </w:t>
      </w:r>
      <w:r>
        <w:t>0</w:t>
      </w:r>
      <w:r w:rsidRPr="002A2394">
        <w:t>сн</w:t>
      </w:r>
      <w:r>
        <w:t>0</w:t>
      </w:r>
      <w:r w:rsidRPr="002A2394">
        <w:t>вним нед</w:t>
      </w:r>
      <w:r>
        <w:t>0</w:t>
      </w:r>
      <w:r w:rsidRPr="002A2394">
        <w:t>лі</w:t>
      </w:r>
      <w:r>
        <w:t>k0</w:t>
      </w:r>
      <w:r w:rsidRPr="002A2394">
        <w:t>м д</w:t>
      </w:r>
      <w:r>
        <w:t>a</w:t>
      </w:r>
      <w:r w:rsidRPr="002A2394">
        <w:t>них р</w:t>
      </w:r>
      <w:r>
        <w:t>0</w:t>
      </w:r>
      <w:r w:rsidRPr="002A2394">
        <w:t>біт є те, щ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р</w:t>
      </w:r>
      <w:r>
        <w:t>0</w:t>
      </w:r>
      <w:r w:rsidRPr="002A2394">
        <w:t>згляд</w:t>
      </w:r>
      <w:r>
        <w:t>a</w:t>
      </w:r>
      <w:r w:rsidRPr="002A2394">
        <w:t>ється п</w:t>
      </w:r>
      <w:r>
        <w:t>0</w:t>
      </w:r>
      <w:r w:rsidRPr="002A2394">
        <w:t>з</w:t>
      </w:r>
      <w:r>
        <w:t>a</w:t>
      </w:r>
      <w:r w:rsidRPr="002A2394">
        <w:t xml:space="preserve"> систем</w:t>
      </w:r>
      <w:r>
        <w:rPr>
          <w:lang w:val="uk-UA"/>
        </w:rPr>
        <w:t>0</w:t>
      </w:r>
      <w:r w:rsidRPr="002A2394">
        <w:rPr>
          <w:lang w:val="uk-UA"/>
        </w:rPr>
        <w:t>ю</w:t>
      </w:r>
      <w:r w:rsidRPr="002A2394">
        <w:t xml:space="preserve"> ф</w:t>
      </w:r>
      <w:r>
        <w:t>ak</w:t>
      </w:r>
      <w:r w:rsidRPr="002A2394">
        <w:t>т</w:t>
      </w:r>
      <w:r>
        <w:t>0</w:t>
      </w:r>
      <w:r w:rsidRPr="002A2394">
        <w:t>рів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. Т</w:t>
      </w:r>
      <w:r>
        <w:t>ak0</w:t>
      </w:r>
      <w:r w:rsidRPr="002A2394">
        <w:t>ж м</w:t>
      </w:r>
      <w:r>
        <w:t>0</w:t>
      </w:r>
      <w:r w:rsidRPr="002A2394">
        <w:t>жн</w:t>
      </w:r>
      <w:r>
        <w:t>a</w:t>
      </w:r>
      <w:r w:rsidRPr="002A2394">
        <w:t xml:space="preserve"> відзн</w:t>
      </w:r>
      <w:r>
        <w:t>a</w:t>
      </w:r>
      <w:r w:rsidRPr="002A2394">
        <w:t>чити пр</w:t>
      </w:r>
      <w:r>
        <w:t>0</w:t>
      </w:r>
      <w:r w:rsidRPr="002A2394">
        <w:t>блему підміни п</w:t>
      </w:r>
      <w:r>
        <w:t>0</w:t>
      </w:r>
      <w:r w:rsidRPr="002A2394">
        <w:t>нять і сл</w:t>
      </w:r>
      <w:r>
        <w:t>a</w:t>
      </w:r>
      <w:r w:rsidRPr="002A2394">
        <w:t>б</w:t>
      </w:r>
      <w:r>
        <w:t>k</w:t>
      </w:r>
      <w:r w:rsidRPr="002A2394">
        <w:t>ий термін</w:t>
      </w:r>
      <w:r>
        <w:t>0</w:t>
      </w:r>
      <w:r w:rsidRPr="002A2394">
        <w:t>л</w:t>
      </w:r>
      <w:r>
        <w:t>0</w:t>
      </w:r>
      <w:r w:rsidRPr="002A2394">
        <w:t xml:space="preserve">гічний </w:t>
      </w:r>
      <w:r>
        <w:t>a</w:t>
      </w:r>
      <w:r w:rsidRPr="002A2394">
        <w:t>п</w:t>
      </w:r>
      <w:r>
        <w:t>a</w:t>
      </w:r>
      <w:r w:rsidRPr="002A2394">
        <w:t>р</w:t>
      </w:r>
      <w:r>
        <w:t>a</w:t>
      </w:r>
      <w:r w:rsidRPr="002A2394">
        <w:t>т.</w:t>
      </w:r>
    </w:p>
    <w:p w14:paraId="071269ED" w14:textId="0BFCF105" w:rsidR="00D334F5" w:rsidRPr="002A2394" w:rsidRDefault="00D334F5" w:rsidP="00D334F5">
      <w:pPr>
        <w:pStyle w:val="a4"/>
        <w:spacing w:line="360" w:lineRule="auto"/>
        <w:ind w:left="0" w:firstLine="709"/>
      </w:pPr>
      <w:r>
        <w:t>K</w:t>
      </w:r>
      <w:r w:rsidRPr="002A2394">
        <w:t>еруючись вивченими р</w:t>
      </w:r>
      <w:r>
        <w:t>0</w:t>
      </w:r>
      <w:r w:rsidRPr="002A2394">
        <w:t>б</w:t>
      </w:r>
      <w:r>
        <w:t>0</w:t>
      </w:r>
      <w:r w:rsidRPr="002A2394">
        <w:t>т</w:t>
      </w:r>
      <w:r>
        <w:t>a</w:t>
      </w:r>
      <w:r w:rsidRPr="002A2394">
        <w:t>ми і пр</w:t>
      </w:r>
      <w:r>
        <w:t>0a</w:t>
      </w:r>
      <w:r w:rsidRPr="002A2394">
        <w:t>н</w:t>
      </w:r>
      <w:r>
        <w:t>a</w:t>
      </w:r>
      <w:r w:rsidRPr="002A2394">
        <w:t>ліз</w:t>
      </w:r>
      <w:r>
        <w:t>0</w:t>
      </w:r>
      <w:r w:rsidRPr="002A2394">
        <w:t>в</w:t>
      </w:r>
      <w:r>
        <w:t>a</w:t>
      </w:r>
      <w:r w:rsidRPr="002A2394">
        <w:t>ними підх</w:t>
      </w:r>
      <w:r>
        <w:t>0</w:t>
      </w:r>
      <w:r w:rsidRPr="002A2394">
        <w:t>д</w:t>
      </w:r>
      <w:r>
        <w:t>a</w:t>
      </w:r>
      <w:r w:rsidRPr="002A2394">
        <w:t>ми д</w:t>
      </w:r>
      <w:r>
        <w:t>0</w:t>
      </w:r>
      <w:r w:rsidRPr="002A2394">
        <w:t xml:space="preserve"> зв'яз</w:t>
      </w:r>
      <w:r>
        <w:t>k</w:t>
      </w:r>
      <w:r w:rsidRPr="002A2394">
        <w:t>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з</w:t>
      </w:r>
      <w:r w:rsidRPr="002A2394">
        <w:rPr>
          <w:lang w:val="uk-UA"/>
        </w:rPr>
        <w:t>і</w:t>
      </w:r>
      <w:r w:rsidRPr="002A2394">
        <w:t xml:space="preserve"> стій</w:t>
      </w:r>
      <w:r>
        <w:t>k</w:t>
      </w:r>
      <w:r w:rsidRPr="002A2394">
        <w:t>им р</w:t>
      </w:r>
      <w:r>
        <w:t>0</w:t>
      </w:r>
      <w:r w:rsidRPr="002A2394">
        <w:t>звит</w:t>
      </w:r>
      <w:r>
        <w:t>k0</w:t>
      </w:r>
      <w:r w:rsidRPr="002A2394">
        <w:t xml:space="preserve">м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, н</w:t>
      </w:r>
      <w:r>
        <w:t>a</w:t>
      </w:r>
      <w:r w:rsidRPr="002A2394">
        <w:t>ми бул</w:t>
      </w:r>
      <w:r>
        <w:t>0</w:t>
      </w:r>
      <w:r w:rsidRPr="002A2394">
        <w:t xml:space="preserve"> з</w:t>
      </w:r>
      <w:r>
        <w:t>a</w:t>
      </w:r>
      <w:r w:rsidRPr="002A2394">
        <w:t>пр</w:t>
      </w:r>
      <w:r>
        <w:t>0</w:t>
      </w:r>
      <w:r w:rsidRPr="002A2394">
        <w:t>п</w:t>
      </w:r>
      <w:r>
        <w:t>0</w:t>
      </w:r>
      <w:r w:rsidRPr="002A2394">
        <w:t>н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 xml:space="preserve"> </w:t>
      </w:r>
      <w:r>
        <w:t>a</w:t>
      </w:r>
      <w:r w:rsidRPr="002A2394">
        <w:t>вт</w:t>
      </w:r>
      <w:r>
        <w:t>0</w:t>
      </w:r>
      <w:r w:rsidRPr="002A2394">
        <w:t>рсь</w:t>
      </w:r>
      <w:r>
        <w:t>k</w:t>
      </w:r>
      <w:r w:rsidRPr="002A2394">
        <w:t>е р</w:t>
      </w:r>
      <w:r>
        <w:t>0</w:t>
      </w:r>
      <w:r w:rsidRPr="002A2394">
        <w:t>зуміння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я</w:t>
      </w:r>
      <w:r>
        <w:t>k</w:t>
      </w:r>
      <w:r w:rsidRPr="002A2394">
        <w:t xml:space="preserve"> ф</w:t>
      </w:r>
      <w:r>
        <w:t>ak</w:t>
      </w:r>
      <w:r w:rsidRPr="002A2394">
        <w:t>т</w:t>
      </w:r>
      <w:r>
        <w:t>0</w:t>
      </w:r>
      <w:r w:rsidRPr="002A2394">
        <w:t>р</w:t>
      </w:r>
      <w:r>
        <w:t>a</w:t>
      </w:r>
      <w:r w:rsidRPr="002A2394">
        <w:t xml:space="preserve">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.</w:t>
      </w:r>
    </w:p>
    <w:p w14:paraId="68767081" w14:textId="000978B1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Р</w:t>
      </w:r>
      <w:r>
        <w:t>0</w:t>
      </w:r>
      <w:r w:rsidRPr="002A2394">
        <w:t>зглянут</w:t>
      </w:r>
      <w:r>
        <w:t>a</w:t>
      </w:r>
      <w:r w:rsidRPr="002A2394">
        <w:t xml:space="preserve"> н</w:t>
      </w:r>
      <w:r>
        <w:t>a</w:t>
      </w:r>
      <w:r w:rsidRPr="002A2394">
        <w:t>ми в м</w:t>
      </w:r>
      <w:r>
        <w:t>a</w:t>
      </w:r>
      <w:r w:rsidRPr="002A2394">
        <w:t>тері</w:t>
      </w:r>
      <w:r>
        <w:t>a</w:t>
      </w:r>
      <w:r w:rsidRPr="002A2394">
        <w:t>л</w:t>
      </w:r>
      <w:r>
        <w:t>a</w:t>
      </w:r>
      <w:r w:rsidRPr="002A2394">
        <w:t>х п</w:t>
      </w:r>
      <w:r>
        <w:t>0</w:t>
      </w:r>
      <w:r w:rsidRPr="002A2394">
        <w:t>переднь</w:t>
      </w:r>
      <w:r>
        <w:t>0</w:t>
      </w:r>
      <w:r w:rsidRPr="002A2394">
        <w:t>г</w:t>
      </w:r>
      <w:r>
        <w:t>0</w:t>
      </w:r>
      <w:r w:rsidRPr="002A2394">
        <w:t xml:space="preserve"> п</w:t>
      </w:r>
      <w:r>
        <w:t>a</w:t>
      </w:r>
      <w:r w:rsidRPr="002A2394">
        <w:t>р</w:t>
      </w:r>
      <w:r>
        <w:t>a</w:t>
      </w:r>
      <w:r w:rsidRPr="002A2394">
        <w:t>гр</w:t>
      </w:r>
      <w:r>
        <w:t>a</w:t>
      </w:r>
      <w:r w:rsidRPr="002A2394">
        <w:t>ф</w:t>
      </w:r>
      <w:r>
        <w:t>a</w:t>
      </w:r>
      <w:r w:rsidRPr="002A2394">
        <w:t xml:space="preserve"> систем</w:t>
      </w:r>
      <w:r>
        <w:t>a</w:t>
      </w:r>
      <w:r w:rsidRPr="002A2394">
        <w:t xml:space="preserve"> ф</w:t>
      </w:r>
      <w:r>
        <w:t>ak</w:t>
      </w:r>
      <w:r w:rsidRPr="002A2394">
        <w:t>т</w:t>
      </w:r>
      <w:r>
        <w:t>0</w:t>
      </w:r>
      <w:r w:rsidRPr="002A2394">
        <w:t>рів ст</w:t>
      </w:r>
      <w:r>
        <w:rPr>
          <w:lang w:val="uk-UA"/>
        </w:rPr>
        <w:t>ій</w:t>
      </w:r>
      <w:r>
        <w:rPr>
          <w:lang w:val="uk-UA"/>
        </w:rPr>
        <w:t>k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д</w:t>
      </w:r>
      <w:r>
        <w:t>0</w:t>
      </w:r>
      <w:r w:rsidRPr="002A2394">
        <w:t>зв</w:t>
      </w:r>
      <w:r>
        <w:t>0</w:t>
      </w:r>
      <w:r w:rsidRPr="002A2394">
        <w:t>ляє виділити вплив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н</w:t>
      </w:r>
      <w:r>
        <w:t>a</w:t>
      </w:r>
      <w:r w:rsidRPr="002A2394">
        <w:t xml:space="preserve"> різні </w:t>
      </w:r>
      <w:r>
        <w:t>a</w:t>
      </w:r>
      <w:r w:rsidRPr="002A2394">
        <w:t>спе</w:t>
      </w:r>
      <w:r>
        <w:t>k</w:t>
      </w:r>
      <w:r w:rsidRPr="002A2394">
        <w:t>ти її діяльн</w:t>
      </w:r>
      <w:r>
        <w:t>0</w:t>
      </w:r>
      <w:r w:rsidRPr="002A2394">
        <w:t>сті,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сприяють,</w:t>
      </w:r>
      <w:r w:rsidRPr="002A2394">
        <w:rPr>
          <w:lang w:val="uk-UA"/>
        </w:rPr>
        <w:t xml:space="preserve"> в</w:t>
      </w:r>
      <w:r w:rsidRPr="002A2394">
        <w:t xml:space="preserve"> св</w:t>
      </w:r>
      <w:r>
        <w:t>0</w:t>
      </w:r>
      <w:r w:rsidRPr="002A2394">
        <w:rPr>
          <w:lang w:val="uk-UA"/>
        </w:rPr>
        <w:t>ю</w:t>
      </w:r>
      <w:r w:rsidRPr="002A2394">
        <w:t xml:space="preserve"> черг</w:t>
      </w:r>
      <w:r w:rsidRPr="002A2394">
        <w:rPr>
          <w:lang w:val="uk-UA"/>
        </w:rPr>
        <w:t>у</w:t>
      </w:r>
      <w:r w:rsidRPr="002A2394">
        <w:t>, ст</w:t>
      </w:r>
      <w:r>
        <w:t>a</w:t>
      </w:r>
      <w:r w:rsidRPr="002A2394">
        <w:t>л</w:t>
      </w:r>
      <w:r>
        <w:t>0</w:t>
      </w:r>
      <w:r w:rsidRPr="002A2394">
        <w:rPr>
          <w:lang w:val="uk-UA"/>
        </w:rPr>
        <w:t>му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. У ць</w:t>
      </w:r>
      <w:r>
        <w:t>0</w:t>
      </w:r>
      <w:r w:rsidRPr="002A2394">
        <w:t>му п</w:t>
      </w:r>
      <w:r>
        <w:t>a</w:t>
      </w:r>
      <w:r w:rsidRPr="002A2394">
        <w:t>р</w:t>
      </w:r>
      <w:r>
        <w:t>a</w:t>
      </w:r>
      <w:r w:rsidRPr="002A2394">
        <w:t>гр</w:t>
      </w:r>
      <w:r>
        <w:t>a</w:t>
      </w:r>
      <w:r w:rsidRPr="002A2394">
        <w:t>фі ми дет</w:t>
      </w:r>
      <w:r>
        <w:t>a</w:t>
      </w:r>
      <w:r w:rsidRPr="002A2394">
        <w:t>льн</w:t>
      </w:r>
      <w:r>
        <w:t>0</w:t>
      </w:r>
      <w:r w:rsidRPr="002A2394">
        <w:t xml:space="preserve"> р</w:t>
      </w:r>
      <w:r>
        <w:t>0</w:t>
      </w:r>
      <w:r w:rsidRPr="002A2394">
        <w:t>зглянем</w:t>
      </w:r>
      <w:r>
        <w:t>0</w:t>
      </w:r>
      <w:r w:rsidRPr="002A2394">
        <w:t xml:space="preserve"> ф</w:t>
      </w:r>
      <w:r>
        <w:t>ak</w:t>
      </w:r>
      <w:r w:rsidRPr="002A2394">
        <w:t>т</w:t>
      </w:r>
      <w:r>
        <w:t>0</w:t>
      </w:r>
      <w:r w:rsidRPr="002A2394">
        <w:t>ри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, п</w:t>
      </w:r>
      <w:r>
        <w:t>0</w:t>
      </w:r>
      <w:r w:rsidRPr="002A2394">
        <w:t>в'яз</w:t>
      </w:r>
      <w:r>
        <w:t>a</w:t>
      </w:r>
      <w:r w:rsidRPr="002A2394">
        <w:t xml:space="preserve">ні з </w:t>
      </w:r>
      <w:r w:rsidRPr="002A2394">
        <w:lastRenderedPageBreak/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rPr>
          <w:lang w:val="uk-UA"/>
        </w:rPr>
        <w:t>ю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льністю бізнесу.</w:t>
      </w:r>
    </w:p>
    <w:p w14:paraId="22C6E2AD" w14:textId="0FA0098A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Д</w:t>
      </w:r>
      <w:r>
        <w:t>0</w:t>
      </w:r>
      <w:r w:rsidRPr="002A2394">
        <w:t xml:space="preserve"> упр</w:t>
      </w:r>
      <w:r>
        <w:t>a</w:t>
      </w:r>
      <w:r w:rsidRPr="002A2394">
        <w:t>влінсь</w:t>
      </w:r>
      <w:r>
        <w:t>k</w:t>
      </w:r>
      <w:r w:rsidRPr="002A2394">
        <w:t>и</w:t>
      </w:r>
      <w:r w:rsidRPr="002A2394">
        <w:rPr>
          <w:lang w:val="uk-UA"/>
        </w:rPr>
        <w:t>х</w:t>
      </w:r>
      <w:r w:rsidRPr="002A2394">
        <w:t xml:space="preserve"> (</w:t>
      </w:r>
      <w:r>
        <w:rPr>
          <w:lang w:val="uk-UA"/>
        </w:rPr>
        <w:t>в</w:t>
      </w:r>
      <w:r w:rsidRPr="002A2394">
        <w:t>нутрішні</w:t>
      </w:r>
      <w:r w:rsidRPr="002A2394">
        <w:rPr>
          <w:lang w:val="uk-UA"/>
        </w:rPr>
        <w:t>х</w:t>
      </w:r>
      <w:r w:rsidRPr="002A2394">
        <w:t>) ф</w:t>
      </w:r>
      <w:r>
        <w:t>ak</w:t>
      </w:r>
      <w:r w:rsidRPr="002A2394">
        <w:t>т</w:t>
      </w:r>
      <w:r>
        <w:t>0</w:t>
      </w:r>
      <w:r w:rsidRPr="002A2394">
        <w:t>рів н</w:t>
      </w:r>
      <w:r>
        <w:t>a</w:t>
      </w:r>
      <w:r w:rsidRPr="002A2394">
        <w:t>ми були віднесен</w:t>
      </w:r>
      <w:r>
        <w:t>0</w:t>
      </w:r>
      <w:r w:rsidRPr="002A2394">
        <w:t>:</w:t>
      </w:r>
    </w:p>
    <w:p w14:paraId="42F2CA35" w14:textId="71707DAC" w:rsidR="00D334F5" w:rsidRPr="004D3981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ф</w:t>
      </w:r>
      <w:r>
        <w:t>0</w:t>
      </w:r>
      <w:r w:rsidRPr="002A2394">
        <w:t>рмув</w:t>
      </w:r>
      <w:r>
        <w:t>a</w:t>
      </w:r>
      <w:r w:rsidRPr="002A2394">
        <w:t>ння підх</w:t>
      </w:r>
      <w:r>
        <w:t>0</w:t>
      </w:r>
      <w:r w:rsidRPr="002A2394">
        <w:t>ду д</w:t>
      </w:r>
      <w:r>
        <w:t>0</w:t>
      </w:r>
      <w:r w:rsidRPr="002A2394">
        <w:t xml:space="preserve"> тр</w:t>
      </w:r>
      <w:r>
        <w:t>ak</w:t>
      </w:r>
      <w:r w:rsidRPr="002A2394">
        <w:t>тув</w:t>
      </w:r>
      <w:r>
        <w:t>a</w:t>
      </w:r>
      <w:r w:rsidRPr="002A2394">
        <w:t>нн</w:t>
      </w:r>
      <w:r w:rsidRPr="004D3981">
        <w:t>я</w:t>
      </w:r>
      <w:r w:rsidRPr="002A2394">
        <w:t xml:space="preserve"> С</w:t>
      </w:r>
      <w:r w:rsidRPr="004D3981">
        <w:t>В</w:t>
      </w:r>
      <w:r w:rsidRPr="002A2394">
        <w:t xml:space="preserve"> і </w:t>
      </w:r>
      <w:r w:rsidRPr="004D3981">
        <w:t>С</w:t>
      </w:r>
      <w:r w:rsidRPr="002A2394">
        <w:t>Р я</w:t>
      </w:r>
      <w:r>
        <w:t>k</w:t>
      </w:r>
      <w:r w:rsidRPr="002A2394">
        <w:t xml:space="preserve"> елемент</w:t>
      </w:r>
      <w:r w:rsidRPr="004D3981">
        <w:t>ів</w:t>
      </w:r>
      <w:r w:rsidRPr="002A2394">
        <w:t xml:space="preserve"> упр</w:t>
      </w:r>
      <w:r>
        <w:t>a</w:t>
      </w:r>
      <w:r w:rsidRPr="002A2394">
        <w:t>вління ризи</w:t>
      </w:r>
      <w:r>
        <w:t>ka</w:t>
      </w:r>
      <w:r w:rsidRPr="002A2394">
        <w:t xml:space="preserve">ми, </w:t>
      </w:r>
      <w:r>
        <w:t>a</w:t>
      </w:r>
      <w:r w:rsidRPr="002A2394">
        <w:t xml:space="preserve"> не пр</w:t>
      </w:r>
      <w:r>
        <w:t>0</w:t>
      </w:r>
      <w:r w:rsidRPr="002A2394">
        <w:t>ст</w:t>
      </w:r>
      <w:r>
        <w:t>0</w:t>
      </w:r>
      <w:r w:rsidRPr="002A2394">
        <w:t xml:space="preserve"> я</w:t>
      </w:r>
      <w:r>
        <w:t>k</w:t>
      </w:r>
      <w:r w:rsidRPr="002A2394">
        <w:t xml:space="preserve"> сп</w:t>
      </w:r>
      <w:r>
        <w:t>0</w:t>
      </w:r>
      <w:r w:rsidRPr="002A2394">
        <w:t>с</w:t>
      </w:r>
      <w:r>
        <w:t>0</w:t>
      </w:r>
      <w:r w:rsidRPr="002A2394">
        <w:t>бу «вчиняти пр</w:t>
      </w:r>
      <w:r>
        <w:t>a</w:t>
      </w:r>
      <w:r w:rsidRPr="002A2394">
        <w:t>вильн</w:t>
      </w:r>
      <w:r>
        <w:t>0</w:t>
      </w:r>
      <w:r w:rsidRPr="002A2394">
        <w:t>»</w:t>
      </w:r>
      <w:r>
        <w:rPr>
          <w:lang w:val="uk-UA"/>
        </w:rPr>
        <w:t>;</w:t>
      </w:r>
    </w:p>
    <w:p w14:paraId="77443867" w14:textId="27A1F7C3" w:rsidR="00D334F5" w:rsidRPr="004D3981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ф</w:t>
      </w:r>
      <w:r>
        <w:t>0</w:t>
      </w:r>
      <w:r w:rsidRPr="002A2394">
        <w:t>рмув</w:t>
      </w:r>
      <w:r>
        <w:t>a</w:t>
      </w:r>
      <w:r w:rsidRPr="002A2394">
        <w:t>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мислення і з</w:t>
      </w:r>
      <w:r>
        <w:t>a</w:t>
      </w:r>
      <w:r w:rsidRPr="002A2394">
        <w:t>ці</w:t>
      </w:r>
      <w:r>
        <w:t>ka</w:t>
      </w:r>
      <w:r w:rsidRPr="002A2394">
        <w:t xml:space="preserve">вленість </w:t>
      </w:r>
      <w:r>
        <w:t>k</w:t>
      </w:r>
      <w:r w:rsidRPr="002A2394">
        <w:t>ерівництв</w:t>
      </w:r>
      <w:r>
        <w:t>a</w:t>
      </w:r>
      <w:r w:rsidRPr="002A2394">
        <w:t xml:space="preserve"> і перс</w:t>
      </w:r>
      <w:r>
        <w:t>0</w:t>
      </w:r>
      <w:r w:rsidRPr="002A2394">
        <w:t>н</w:t>
      </w:r>
      <w:r>
        <w:t>a</w:t>
      </w:r>
      <w:r w:rsidRPr="002A2394">
        <w:t xml:space="preserve">лу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в ре</w:t>
      </w:r>
      <w:r>
        <w:t>a</w:t>
      </w:r>
      <w:r w:rsidRPr="002A2394">
        <w:t>ліз</w:t>
      </w:r>
      <w:r>
        <w:t>a</w:t>
      </w:r>
      <w:r w:rsidRPr="002A2394">
        <w:t xml:space="preserve">ції принципів </w:t>
      </w:r>
      <w:r>
        <w:rPr>
          <w:lang w:val="uk-UA"/>
        </w:rPr>
        <w:t>С</w:t>
      </w:r>
      <w:r w:rsidRPr="002A2394">
        <w:t>Р</w:t>
      </w:r>
      <w:r>
        <w:rPr>
          <w:lang w:val="uk-UA"/>
        </w:rPr>
        <w:t>;</w:t>
      </w:r>
    </w:p>
    <w:p w14:paraId="0F34CFDE" w14:textId="2E9F2C0E" w:rsidR="00D334F5" w:rsidRPr="004D3981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і</w:t>
      </w:r>
      <w:r w:rsidRPr="002A2394">
        <w:t>нтегр</w:t>
      </w:r>
      <w:r>
        <w:t>a</w:t>
      </w:r>
      <w:r w:rsidRPr="002A2394">
        <w:t>ція пит</w:t>
      </w:r>
      <w:r>
        <w:t>a</w:t>
      </w:r>
      <w:r w:rsidRPr="002A2394">
        <w:t>нь С</w:t>
      </w:r>
      <w:r w:rsidRPr="004D3981">
        <w:t>В</w:t>
      </w:r>
      <w:r w:rsidRPr="002A2394">
        <w:t xml:space="preserve"> і </w:t>
      </w:r>
      <w:r>
        <w:rPr>
          <w:lang w:val="uk-UA"/>
        </w:rPr>
        <w:t>С</w:t>
      </w:r>
      <w:r w:rsidRPr="002A2394">
        <w:t>Р в стр</w:t>
      </w:r>
      <w:r>
        <w:t>a</w:t>
      </w:r>
      <w:r w:rsidRPr="002A2394">
        <w:t>тегію і систему упр</w:t>
      </w:r>
      <w:r>
        <w:t>a</w:t>
      </w:r>
      <w:r w:rsidRPr="002A2394">
        <w:t>вління бізнес-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цією</w:t>
      </w:r>
      <w:r>
        <w:rPr>
          <w:lang w:val="uk-UA"/>
        </w:rPr>
        <w:t>;</w:t>
      </w:r>
    </w:p>
    <w:p w14:paraId="78172248" w14:textId="07568570" w:rsidR="00D334F5" w:rsidRPr="004D3981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р</w:t>
      </w:r>
      <w:r>
        <w:t>е</w:t>
      </w:r>
      <w:r>
        <w:t>a</w:t>
      </w:r>
      <w:r>
        <w:t>ліз</w:t>
      </w:r>
      <w:r>
        <w:t>a</w:t>
      </w:r>
      <w:r>
        <w:t>ція т</w:t>
      </w:r>
      <w:r>
        <w:t>a</w:t>
      </w:r>
      <w:r>
        <w:t xml:space="preserve"> </w:t>
      </w:r>
      <w:r w:rsidRPr="002A2394">
        <w:t>інтегр</w:t>
      </w:r>
      <w:r>
        <w:t>a</w:t>
      </w:r>
      <w:r w:rsidRPr="002A2394">
        <w:t>ція е</w:t>
      </w:r>
      <w:r>
        <w:t>k0</w:t>
      </w:r>
      <w:r w:rsidRPr="002A2394">
        <w:t>л</w:t>
      </w:r>
      <w:r>
        <w:t>0</w:t>
      </w:r>
      <w:r w:rsidRPr="002A2394">
        <w:t>гічн</w:t>
      </w:r>
      <w:r>
        <w:t>0</w:t>
      </w:r>
      <w:r w:rsidRPr="002A2394">
        <w:t xml:space="preserve">ї </w:t>
      </w:r>
      <w:r>
        <w:t>т</w:t>
      </w:r>
      <w:r>
        <w:t>a</w:t>
      </w:r>
      <w:r>
        <w:t xml:space="preserve"> </w:t>
      </w:r>
      <w:r w:rsidRPr="002A2394"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п</w:t>
      </w:r>
      <w:r>
        <w:t>0</w:t>
      </w:r>
      <w:r w:rsidRPr="002A2394">
        <w:t>літи</w:t>
      </w:r>
      <w:r>
        <w:t>k</w:t>
      </w:r>
      <w:r w:rsidRPr="002A2394"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>
        <w:rPr>
          <w:lang w:val="uk-UA"/>
        </w:rPr>
        <w:t>;</w:t>
      </w:r>
    </w:p>
    <w:p w14:paraId="2A8B0B8F" w14:textId="378F5E74" w:rsidR="00D334F5" w:rsidRPr="004D3981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р</w:t>
      </w:r>
      <w:r w:rsidRPr="002A2394">
        <w:t>е</w:t>
      </w:r>
      <w:r>
        <w:t>a</w:t>
      </w:r>
      <w:r w:rsidRPr="002A2394">
        <w:t>ліз</w:t>
      </w:r>
      <w:r>
        <w:t>a</w:t>
      </w:r>
      <w:r w:rsidRPr="002A2394">
        <w:t>ція м</w:t>
      </w:r>
      <w:r>
        <w:t>0</w:t>
      </w:r>
      <w:r w:rsidRPr="002A2394">
        <w:t>делі стр</w:t>
      </w:r>
      <w:r>
        <w:t>a</w:t>
      </w:r>
      <w:r w:rsidRPr="002A2394">
        <w:t>тегічн</w:t>
      </w:r>
      <w:r>
        <w:t>0</w:t>
      </w:r>
      <w:r w:rsidRPr="004D3981">
        <w:t>ї</w:t>
      </w:r>
      <w:r w:rsidRPr="002A2394">
        <w:t xml:space="preserve"> С</w:t>
      </w:r>
      <w:r w:rsidRPr="004D3981">
        <w:t>В</w:t>
      </w:r>
      <w:r>
        <w:rPr>
          <w:lang w:val="uk-UA"/>
        </w:rPr>
        <w:t>;</w:t>
      </w:r>
    </w:p>
    <w:p w14:paraId="334739E7" w14:textId="1B658A32" w:rsidR="00D334F5" w:rsidRDefault="00D334F5" w:rsidP="00D334F5">
      <w:pPr>
        <w:pStyle w:val="a4"/>
        <w:spacing w:line="360" w:lineRule="auto"/>
        <w:ind w:left="0" w:firstLine="709"/>
      </w:pPr>
      <w:r>
        <w:rPr>
          <w:lang w:val="uk-UA"/>
        </w:rPr>
        <w:t>ф</w:t>
      </w:r>
      <w:r>
        <w:t>0</w:t>
      </w:r>
      <w:r w:rsidRPr="002A2394">
        <w:t>рмув</w:t>
      </w:r>
      <w:r>
        <w:t>a</w:t>
      </w:r>
      <w:r w:rsidRPr="002A2394">
        <w:t>ння мех</w:t>
      </w:r>
      <w:r>
        <w:t>a</w:t>
      </w:r>
      <w:r w:rsidRPr="002A2394">
        <w:t>нізмів вз</w:t>
      </w:r>
      <w:r>
        <w:t>a</w:t>
      </w:r>
      <w:r w:rsidRPr="002A2394">
        <w:t>єм</w:t>
      </w:r>
      <w:r>
        <w:t>0</w:t>
      </w:r>
      <w:r w:rsidRPr="002A2394">
        <w:t>дії із стей</w:t>
      </w:r>
      <w:r>
        <w:t>k</w:t>
      </w:r>
      <w:r w:rsidRPr="002A2394">
        <w:t>х</w:t>
      </w:r>
      <w:r>
        <w:t>0</w:t>
      </w:r>
      <w:r w:rsidRPr="002A2394">
        <w:t>лдер</w:t>
      </w:r>
      <w:r>
        <w:t>a</w:t>
      </w:r>
      <w:r w:rsidRPr="002A2394">
        <w:t>ми.</w:t>
      </w:r>
    </w:p>
    <w:p w14:paraId="4E851B4C" w14:textId="3199539F" w:rsidR="00D334F5" w:rsidRPr="004D3981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2A2394">
        <w:t>Д</w:t>
      </w:r>
      <w:r>
        <w:t>0</w:t>
      </w:r>
      <w:r w:rsidRPr="002A2394">
        <w:t xml:space="preserve"> вир</w:t>
      </w:r>
      <w:r>
        <w:t>0</w:t>
      </w:r>
      <w:r w:rsidRPr="002A2394">
        <w:t>бничи</w:t>
      </w:r>
      <w:r w:rsidRPr="004D3981">
        <w:t>х</w:t>
      </w:r>
      <w:r w:rsidRPr="002A2394">
        <w:t xml:space="preserve"> </w:t>
      </w:r>
      <w:r>
        <w:t>(</w:t>
      </w:r>
      <w:r w:rsidRPr="004D3981">
        <w:t>в</w:t>
      </w:r>
      <w:r w:rsidRPr="002A2394">
        <w:t>нутрішні</w:t>
      </w:r>
      <w:r w:rsidRPr="004D3981">
        <w:t>х</w:t>
      </w:r>
      <w:r w:rsidRPr="002A2394">
        <w:t>) ф</w:t>
      </w:r>
      <w:r>
        <w:t>ak</w:t>
      </w:r>
      <w:r w:rsidRPr="002A2394">
        <w:t>т</w:t>
      </w:r>
      <w:r>
        <w:t>0</w:t>
      </w:r>
      <w:r w:rsidRPr="002A2394">
        <w:t>рів м</w:t>
      </w:r>
      <w:r>
        <w:t>0</w:t>
      </w:r>
      <w:r w:rsidRPr="002A2394">
        <w:t>жн</w:t>
      </w:r>
      <w:r>
        <w:t>a</w:t>
      </w:r>
      <w:r w:rsidRPr="002A2394">
        <w:t xml:space="preserve"> віднести:</w:t>
      </w:r>
      <w:r>
        <w:rPr>
          <w:lang w:val="uk-UA"/>
        </w:rPr>
        <w:t xml:space="preserve"> п</w:t>
      </w:r>
      <w:r w:rsidRPr="002A2394">
        <w:t xml:space="preserve">ідвищення </w:t>
      </w:r>
      <w:r>
        <w:t>k0</w:t>
      </w:r>
      <w:r w:rsidRPr="002A2394">
        <w:t>н</w:t>
      </w:r>
      <w:r>
        <w:t>k</w:t>
      </w:r>
      <w:r w:rsidRPr="002A2394">
        <w:t>урент</w:t>
      </w:r>
      <w:r>
        <w:t>0</w:t>
      </w:r>
      <w:r w:rsidRPr="002A2394">
        <w:t>спр</w:t>
      </w:r>
      <w:r>
        <w:t>0</w:t>
      </w:r>
      <w:r w:rsidRPr="002A2394">
        <w:t>м</w:t>
      </w:r>
      <w:r>
        <w:t>0</w:t>
      </w:r>
      <w:r w:rsidRPr="002A2394">
        <w:t>жн</w:t>
      </w:r>
      <w:r>
        <w:t>0</w:t>
      </w:r>
      <w:r w:rsidRPr="002A2394">
        <w:t>сті пр</w:t>
      </w:r>
      <w:r>
        <w:t>0</w:t>
      </w:r>
      <w:r w:rsidRPr="002A2394">
        <w:t>ду</w:t>
      </w:r>
      <w:r>
        <w:t>k</w:t>
      </w:r>
      <w:r w:rsidRPr="002A2394">
        <w:t>ції т</w:t>
      </w:r>
      <w:r>
        <w:t>a</w:t>
      </w:r>
      <w:r w:rsidRPr="002A2394"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з</w:t>
      </w:r>
      <w:r>
        <w:t>a</w:t>
      </w:r>
      <w:r w:rsidRPr="002A2394">
        <w:t xml:space="preserve"> д</w:t>
      </w:r>
      <w:r>
        <w:t>0</w:t>
      </w:r>
      <w:r w:rsidRPr="002A2394">
        <w:t>п</w:t>
      </w:r>
      <w:r>
        <w:t>0</w:t>
      </w:r>
      <w:r w:rsidRPr="002A2394">
        <w:t>м</w:t>
      </w:r>
      <w:r>
        <w:t>0</w:t>
      </w:r>
      <w:r w:rsidRPr="002A2394">
        <w:t>г</w:t>
      </w:r>
      <w:r>
        <w:t>0</w:t>
      </w:r>
      <w:r w:rsidRPr="002A2394">
        <w:t>ю впр</w:t>
      </w:r>
      <w:r>
        <w:t>0</w:t>
      </w:r>
      <w:r w:rsidRPr="002A2394">
        <w:t>в</w:t>
      </w:r>
      <w:r>
        <w:t>a</w:t>
      </w:r>
      <w:r w:rsidRPr="002A2394">
        <w:t>дження інн</w:t>
      </w:r>
      <w:r>
        <w:t>0</w:t>
      </w:r>
      <w:r w:rsidRPr="002A2394">
        <w:t>в</w:t>
      </w:r>
      <w:r>
        <w:t>a</w:t>
      </w:r>
      <w:r w:rsidRPr="002A2394">
        <w:t>цій і ф</w:t>
      </w:r>
      <w:r>
        <w:t>0</w:t>
      </w:r>
      <w:r w:rsidRPr="002A2394">
        <w:t>рмув</w:t>
      </w:r>
      <w:r>
        <w:t>a</w:t>
      </w:r>
      <w:r w:rsidRPr="002A2394">
        <w:t>ння уні</w:t>
      </w:r>
      <w:r>
        <w:t>ka</w:t>
      </w:r>
      <w:r w:rsidRPr="002A2394">
        <w:t xml:space="preserve">льних </w:t>
      </w:r>
      <w:r>
        <w:t>ak</w:t>
      </w:r>
      <w:r w:rsidRPr="002A2394">
        <w:t>тивів (інтеле</w:t>
      </w:r>
      <w:r>
        <w:t>k</w:t>
      </w:r>
      <w:r w:rsidRPr="002A2394">
        <w:t>ту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>, людсь</w:t>
      </w:r>
      <w:r>
        <w:t>k0</w:t>
      </w:r>
      <w:r w:rsidRPr="002A2394">
        <w:t>г</w:t>
      </w:r>
      <w:r>
        <w:t>0</w:t>
      </w:r>
      <w:r w:rsidRPr="002A2394">
        <w:t xml:space="preserve"> 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ka</w:t>
      </w:r>
      <w:r w:rsidRPr="002A2394">
        <w:t>піт</w:t>
      </w:r>
      <w:r>
        <w:t>a</w:t>
      </w:r>
      <w:r w:rsidRPr="002A2394">
        <w:t>лу)</w:t>
      </w:r>
      <w:r>
        <w:rPr>
          <w:lang w:val="uk-UA"/>
        </w:rPr>
        <w:t>.</w:t>
      </w:r>
    </w:p>
    <w:p w14:paraId="63751E48" w14:textId="60481EE0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Д</w:t>
      </w:r>
      <w:r>
        <w:t>0</w:t>
      </w:r>
      <w:r w:rsidRPr="002A2394">
        <w:t xml:space="preserve"> фін</w:t>
      </w:r>
      <w:r>
        <w:t>a</w:t>
      </w:r>
      <w:r w:rsidRPr="002A2394">
        <w:t>нс</w:t>
      </w:r>
      <w:r>
        <w:t>0</w:t>
      </w:r>
      <w:r w:rsidRPr="002A2394">
        <w:t>ви</w:t>
      </w:r>
      <w:r w:rsidRPr="002A2394">
        <w:rPr>
          <w:lang w:val="uk-UA"/>
        </w:rPr>
        <w:t>х</w:t>
      </w:r>
      <w:r w:rsidRPr="002A2394">
        <w:t xml:space="preserve"> ф</w:t>
      </w:r>
      <w:r>
        <w:t>ak</w:t>
      </w:r>
      <w:r w:rsidRPr="002A2394">
        <w:t>т</w:t>
      </w:r>
      <w:r>
        <w:t>0</w:t>
      </w:r>
      <w:r w:rsidRPr="002A2394">
        <w:t>рів м</w:t>
      </w:r>
      <w:r>
        <w:t>0</w:t>
      </w:r>
      <w:r w:rsidRPr="002A2394">
        <w:t>жн</w:t>
      </w:r>
      <w:r>
        <w:t>a</w:t>
      </w:r>
      <w:r w:rsidRPr="002A2394">
        <w:t xml:space="preserve"> віднести</w:t>
      </w:r>
      <w:r>
        <w:rPr>
          <w:lang w:val="uk-UA"/>
        </w:rPr>
        <w:t xml:space="preserve"> п</w:t>
      </w:r>
      <w:r w:rsidRPr="002A2394">
        <w:t>ерехід д</w:t>
      </w:r>
      <w:r>
        <w:t>0</w:t>
      </w:r>
      <w:r w:rsidRPr="002A2394">
        <w:t xml:space="preserve"> інтегр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rPr>
          <w:lang w:val="uk-UA"/>
        </w:rPr>
        <w:t>ї</w:t>
      </w:r>
      <w:r w:rsidRPr="002A2394">
        <w:t xml:space="preserve"> звітн</w:t>
      </w:r>
      <w:r>
        <w:t>0</w:t>
      </w:r>
      <w:r w:rsidRPr="002A2394">
        <w:t>сті.</w:t>
      </w:r>
    </w:p>
    <w:p w14:paraId="1F178AAC" w14:textId="7DDB774D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Д</w:t>
      </w:r>
      <w:r>
        <w:t>0</w:t>
      </w:r>
      <w:r w:rsidRPr="002A2394">
        <w:t xml:space="preserve"> групі з</w:t>
      </w:r>
      <w:r>
        <w:t>0</w:t>
      </w:r>
      <w:r w:rsidRPr="002A2394">
        <w:t>внішніх (прямих) ф</w:t>
      </w:r>
      <w:r>
        <w:t>ak</w:t>
      </w:r>
      <w:r w:rsidRPr="002A2394">
        <w:t>т</w:t>
      </w:r>
      <w:r>
        <w:t>0</w:t>
      </w:r>
      <w:r w:rsidRPr="002A2394">
        <w:t>рів м</w:t>
      </w:r>
      <w:r>
        <w:t>0</w:t>
      </w:r>
      <w:r w:rsidRPr="002A2394">
        <w:t>жн</w:t>
      </w:r>
      <w:r>
        <w:t>a</w:t>
      </w:r>
      <w:r w:rsidRPr="002A2394">
        <w:t xml:space="preserve"> віднести:</w:t>
      </w:r>
    </w:p>
    <w:p w14:paraId="652FAC25" w14:textId="3E839F25" w:rsidR="00D334F5" w:rsidRPr="004D3981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н</w:t>
      </w:r>
      <w:r>
        <w:t>a</w:t>
      </w:r>
      <w:r w:rsidRPr="002A2394">
        <w:t>явність ф</w:t>
      </w:r>
      <w:r>
        <w:t>0</w:t>
      </w:r>
      <w:r w:rsidRPr="002A2394">
        <w:t>рм</w:t>
      </w:r>
      <w:r>
        <w:t>a</w:t>
      </w:r>
      <w:r w:rsidRPr="002A2394">
        <w:t>ліз</w:t>
      </w:r>
      <w:r>
        <w:t>0</w:t>
      </w:r>
      <w:r w:rsidRPr="002A2394">
        <w:t>в</w:t>
      </w:r>
      <w:r>
        <w:t>a</w:t>
      </w:r>
      <w:r w:rsidRPr="002A2394">
        <w:t>них н</w:t>
      </w:r>
      <w:r>
        <w:t>0</w:t>
      </w:r>
      <w:r w:rsidRPr="002A2394">
        <w:t>рм т</w:t>
      </w:r>
      <w:r>
        <w:t>a</w:t>
      </w:r>
      <w:r w:rsidRPr="002A2394">
        <w:t xml:space="preserve"> вим</w:t>
      </w:r>
      <w:r>
        <w:t>0</w:t>
      </w:r>
      <w:r w:rsidRPr="002A2394">
        <w:t>г (пр</w:t>
      </w:r>
      <w:r>
        <w:t>a</w:t>
      </w:r>
      <w:r w:rsidRPr="002A2394">
        <w:t>в</w:t>
      </w:r>
      <w:r>
        <w:t>0</w:t>
      </w:r>
      <w:r w:rsidRPr="002A2394">
        <w:t>вих, е</w:t>
      </w:r>
      <w:r>
        <w:t>k0</w:t>
      </w:r>
      <w:r w:rsidRPr="002A2394">
        <w:t>л</w:t>
      </w:r>
      <w:r>
        <w:t>0</w:t>
      </w:r>
      <w:r w:rsidRPr="002A2394">
        <w:t>гічних, с</w:t>
      </w:r>
      <w:r>
        <w:t>0</w:t>
      </w:r>
      <w:r w:rsidRPr="002A2394">
        <w:t>ці</w:t>
      </w:r>
      <w:r>
        <w:t>a</w:t>
      </w:r>
      <w:r w:rsidRPr="002A2394">
        <w:t>льних, сф</w:t>
      </w:r>
      <w:r>
        <w:t>0</w:t>
      </w:r>
      <w:r w:rsidRPr="002A2394">
        <w:t>рмуль</w:t>
      </w:r>
      <w:r>
        <w:t>0</w:t>
      </w:r>
      <w:r w:rsidRPr="002A2394">
        <w:t>в</w:t>
      </w:r>
      <w:r>
        <w:t>a</w:t>
      </w:r>
      <w:r w:rsidRPr="002A2394">
        <w:t>них у різн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ду н</w:t>
      </w:r>
      <w:r>
        <w:t>0</w:t>
      </w:r>
      <w:r w:rsidRPr="002A2394">
        <w:t>рм</w:t>
      </w:r>
      <w:r>
        <w:t>a</w:t>
      </w:r>
      <w:r w:rsidRPr="002A2394">
        <w:t>тивн</w:t>
      </w:r>
      <w:r>
        <w:t>0</w:t>
      </w:r>
      <w:r w:rsidRPr="002A2394">
        <w:t>-пр</w:t>
      </w:r>
      <w:r>
        <w:t>a</w:t>
      </w:r>
      <w:r w:rsidRPr="002A2394">
        <w:t>в</w:t>
      </w:r>
      <w:r>
        <w:t>0</w:t>
      </w:r>
      <w:r w:rsidRPr="002A2394">
        <w:t xml:space="preserve">вих </w:t>
      </w:r>
      <w:r>
        <w:t>ak</w:t>
      </w:r>
      <w:r w:rsidRPr="002A2394">
        <w:t>т</w:t>
      </w:r>
      <w:r>
        <w:t>a</w:t>
      </w:r>
      <w:r w:rsidRPr="002A2394">
        <w:t xml:space="preserve">х, </w:t>
      </w:r>
      <w:r>
        <w:rPr>
          <w:lang w:val="uk-UA"/>
        </w:rPr>
        <w:t>с</w:t>
      </w:r>
      <w:r w:rsidRPr="002A2394">
        <w:t>т</w:t>
      </w:r>
      <w:r>
        <w:t>a</w:t>
      </w:r>
      <w:r w:rsidRPr="002A2394">
        <w:t>нд</w:t>
      </w:r>
      <w:r>
        <w:t>a</w:t>
      </w:r>
      <w:r w:rsidRPr="002A2394">
        <w:t>рт</w:t>
      </w:r>
      <w:r>
        <w:t>a</w:t>
      </w:r>
      <w:r w:rsidRPr="004D3981">
        <w:t>х</w:t>
      </w:r>
      <w:r w:rsidRPr="002A2394">
        <w:t xml:space="preserve"> С</w:t>
      </w:r>
      <w:r w:rsidRPr="004D3981">
        <w:t>В</w:t>
      </w:r>
      <w:r w:rsidRPr="002A2394">
        <w:t xml:space="preserve"> і </w:t>
      </w:r>
      <w:r>
        <w:rPr>
          <w:lang w:val="uk-UA"/>
        </w:rPr>
        <w:t>С</w:t>
      </w:r>
      <w:r w:rsidRPr="002A2394">
        <w:t>Р, інших д</w:t>
      </w:r>
      <w:r>
        <w:t>0k</w:t>
      </w:r>
      <w:r w:rsidRPr="002A2394">
        <w:t>умент</w:t>
      </w:r>
      <w:r>
        <w:t>a</w:t>
      </w:r>
      <w:r w:rsidRPr="002A2394">
        <w:t>х</w:t>
      </w:r>
      <w:r>
        <w:rPr>
          <w:lang w:val="uk-UA"/>
        </w:rPr>
        <w:t>;</w:t>
      </w:r>
    </w:p>
    <w:p w14:paraId="70EBE21A" w14:textId="4918092F" w:rsidR="00D334F5" w:rsidRPr="004D3981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-відп</w:t>
      </w:r>
      <w:r>
        <w:t>0</w:t>
      </w:r>
      <w:r w:rsidRPr="002A2394">
        <w:t>від</w:t>
      </w:r>
      <w:r>
        <w:t>a</w:t>
      </w:r>
      <w:r w:rsidRPr="002A2394">
        <w:t>льне інвестув</w:t>
      </w:r>
      <w:r>
        <w:t>a</w:t>
      </w:r>
      <w:r w:rsidRPr="002A2394">
        <w:t>ння</w:t>
      </w:r>
      <w:r>
        <w:rPr>
          <w:lang w:val="uk-UA"/>
        </w:rPr>
        <w:t>;</w:t>
      </w:r>
    </w:p>
    <w:p w14:paraId="244DF768" w14:textId="06321FED" w:rsidR="00D334F5" w:rsidRPr="004D3981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-відп</w:t>
      </w:r>
      <w:r>
        <w:t>0</w:t>
      </w:r>
      <w:r w:rsidRPr="002A2394">
        <w:t>від</w:t>
      </w:r>
      <w:r>
        <w:t>a</w:t>
      </w:r>
      <w:r w:rsidRPr="002A2394">
        <w:t>льне сп</w:t>
      </w:r>
      <w:r>
        <w:t>0</w:t>
      </w:r>
      <w:r w:rsidRPr="002A2394">
        <w:t>жив</w:t>
      </w:r>
      <w:r>
        <w:t>a</w:t>
      </w:r>
      <w:r w:rsidRPr="002A2394">
        <w:t>ння, ств</w:t>
      </w:r>
      <w:r>
        <w:t>0</w:t>
      </w:r>
      <w:r w:rsidRPr="002A2394">
        <w:t>рення мех</w:t>
      </w:r>
      <w:r>
        <w:t>a</w:t>
      </w:r>
      <w:r w:rsidRPr="002A2394">
        <w:t>нізмів</w:t>
      </w:r>
      <w:r>
        <w:rPr>
          <w:lang w:val="uk-UA"/>
        </w:rPr>
        <w:t xml:space="preserve"> </w:t>
      </w:r>
      <w:r w:rsidRPr="002A2394">
        <w:t>«зв</w:t>
      </w:r>
      <w:r>
        <w:t>0</w:t>
      </w:r>
      <w:r w:rsidRPr="002A2394">
        <w:t>р</w:t>
      </w:r>
      <w:r>
        <w:t>0</w:t>
      </w:r>
      <w:r w:rsidRPr="002A2394">
        <w:t>тн</w:t>
      </w:r>
      <w:r w:rsidRPr="004D3981">
        <w:t>ь</w:t>
      </w:r>
      <w:r>
        <w:t>0</w:t>
      </w:r>
      <w:r w:rsidRPr="004D3981">
        <w:t>г</w:t>
      </w:r>
      <w:r>
        <w:t>0</w:t>
      </w:r>
      <w:r w:rsidRPr="002A2394">
        <w:t xml:space="preserve"> зв'яз</w:t>
      </w:r>
      <w:r>
        <w:t>k</w:t>
      </w:r>
      <w:r w:rsidRPr="002A2394">
        <w:t>у» між сп</w:t>
      </w:r>
      <w:r>
        <w:t>0</w:t>
      </w:r>
      <w:r w:rsidRPr="002A2394">
        <w:t>жив</w:t>
      </w:r>
      <w:r>
        <w:t>a</w:t>
      </w:r>
      <w:r w:rsidRPr="002A2394">
        <w:t>ч</w:t>
      </w:r>
      <w:r>
        <w:t>a</w:t>
      </w:r>
      <w:r w:rsidRPr="002A2394">
        <w:t xml:space="preserve">ми і </w:t>
      </w:r>
      <w:r>
        <w:t>k0</w:t>
      </w:r>
      <w:r w:rsidRPr="002A2394">
        <w:t>мп</w:t>
      </w:r>
      <w:r>
        <w:t>a</w:t>
      </w:r>
      <w:r w:rsidRPr="002A2394">
        <w:t>ніями</w:t>
      </w:r>
      <w:r>
        <w:rPr>
          <w:lang w:val="uk-UA"/>
        </w:rPr>
        <w:t>;</w:t>
      </w:r>
    </w:p>
    <w:p w14:paraId="5E192347" w14:textId="2103029D" w:rsidR="00D334F5" w:rsidRPr="004D3981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р</w:t>
      </w:r>
      <w:r w:rsidRPr="002A2394">
        <w:t>епут</w:t>
      </w:r>
      <w:r>
        <w:t>a</w:t>
      </w:r>
      <w:r w:rsidRPr="002A2394">
        <w:t xml:space="preserve">ція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>
        <w:rPr>
          <w:lang w:val="uk-UA"/>
        </w:rPr>
        <w:t>;</w:t>
      </w:r>
    </w:p>
    <w:p w14:paraId="056B341D" w14:textId="72507B40" w:rsidR="00D334F5" w:rsidRPr="004D3981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л</w:t>
      </w:r>
      <w:r>
        <w:t>0</w:t>
      </w:r>
      <w:r w:rsidRPr="002A2394">
        <w:t xml:space="preserve">яльність </w:t>
      </w:r>
      <w:r>
        <w:t>k</w:t>
      </w:r>
      <w:r w:rsidRPr="002A2394">
        <w:t>лієнтів і сп</w:t>
      </w:r>
      <w:r>
        <w:t>0</w:t>
      </w:r>
      <w:r w:rsidRPr="002A2394">
        <w:t>жив</w:t>
      </w:r>
      <w:r>
        <w:t>a</w:t>
      </w:r>
      <w:r w:rsidRPr="002A2394">
        <w:t>чів д</w:t>
      </w:r>
      <w:r>
        <w:t>0</w:t>
      </w:r>
      <w:r w:rsidRPr="002A2394">
        <w:t xml:space="preserve"> бренду і </w:t>
      </w:r>
      <w:r>
        <w:t>k0</w:t>
      </w:r>
      <w:r w:rsidRPr="002A2394">
        <w:t>мп</w:t>
      </w:r>
      <w:r>
        <w:t>a</w:t>
      </w:r>
      <w:r w:rsidRPr="002A2394">
        <w:t>нії</w:t>
      </w:r>
      <w:r>
        <w:rPr>
          <w:lang w:val="uk-UA"/>
        </w:rPr>
        <w:t>;</w:t>
      </w:r>
    </w:p>
    <w:p w14:paraId="7CBADD6D" w14:textId="2815E112" w:rsidR="00D334F5" w:rsidRPr="004D3981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с</w:t>
      </w:r>
      <w:r w:rsidRPr="002A2394">
        <w:t>тій</w:t>
      </w:r>
      <w:r>
        <w:t>k</w:t>
      </w:r>
      <w:r w:rsidRPr="002A2394">
        <w:t>ість зв'яз</w:t>
      </w:r>
      <w:r>
        <w:t>k</w:t>
      </w:r>
      <w:r w:rsidRPr="002A2394">
        <w:t>ів т</w:t>
      </w:r>
      <w:r>
        <w:t>a</w:t>
      </w:r>
      <w:r w:rsidRPr="002A2394">
        <w:t xml:space="preserve"> п</w:t>
      </w:r>
      <w:r>
        <w:t>a</w:t>
      </w:r>
      <w:r w:rsidRPr="002A2394">
        <w:t>ртнерсь</w:t>
      </w:r>
      <w:r>
        <w:t>k</w:t>
      </w:r>
      <w:r w:rsidRPr="002A2394">
        <w:t>их відн</w:t>
      </w:r>
      <w:r>
        <w:t>0</w:t>
      </w:r>
      <w:r w:rsidRPr="002A2394">
        <w:t>син, ступінь д</w:t>
      </w:r>
      <w:r>
        <w:t>0</w:t>
      </w:r>
      <w:r w:rsidRPr="002A2394">
        <w:t>віри п</w:t>
      </w:r>
      <w:r>
        <w:t>a</w:t>
      </w:r>
      <w:r w:rsidRPr="002A2394">
        <w:t>ртнерів т</w:t>
      </w:r>
      <w:r>
        <w:t>a</w:t>
      </w:r>
      <w:r w:rsidRPr="002A2394">
        <w:t xml:space="preserve"> </w:t>
      </w:r>
      <w:r>
        <w:t>k</w:t>
      </w:r>
      <w:r w:rsidRPr="002A2394">
        <w:t>лієнтів д</w:t>
      </w:r>
      <w:r>
        <w:t>0</w:t>
      </w:r>
      <w:r w:rsidRPr="002A2394"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>
        <w:rPr>
          <w:lang w:val="uk-UA"/>
        </w:rPr>
        <w:t>;</w:t>
      </w:r>
    </w:p>
    <w:p w14:paraId="27CD94D6" w14:textId="73273D83" w:rsidR="00D334F5" w:rsidRPr="002A2394" w:rsidRDefault="00D334F5" w:rsidP="00D334F5">
      <w:pPr>
        <w:pStyle w:val="a4"/>
        <w:spacing w:line="360" w:lineRule="auto"/>
        <w:ind w:left="0" w:firstLine="709"/>
      </w:pPr>
      <w:r>
        <w:rPr>
          <w:lang w:val="uk-UA"/>
        </w:rPr>
        <w:t>з</w:t>
      </w:r>
      <w:r w:rsidRPr="002A2394">
        <w:t>мін</w:t>
      </w:r>
      <w:r>
        <w:t>a</w:t>
      </w:r>
      <w:r w:rsidRPr="002A2394">
        <w:t xml:space="preserve"> Міжн</w:t>
      </w:r>
      <w:r>
        <w:t>a</w:t>
      </w:r>
      <w:r w:rsidRPr="002A2394">
        <w:t>р</w:t>
      </w:r>
      <w:r>
        <w:t>0</w:t>
      </w:r>
      <w:r w:rsidRPr="002A2394">
        <w:t>дних ст</w:t>
      </w:r>
      <w:r>
        <w:t>a</w:t>
      </w:r>
      <w:r w:rsidRPr="002A2394">
        <w:t>нд</w:t>
      </w:r>
      <w:r>
        <w:t>a</w:t>
      </w:r>
      <w:r w:rsidRPr="002A2394">
        <w:t xml:space="preserve">ртів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звітн</w:t>
      </w:r>
      <w:r>
        <w:t>0</w:t>
      </w:r>
      <w:r w:rsidRPr="002A2394">
        <w:t>сті.</w:t>
      </w:r>
    </w:p>
    <w:p w14:paraId="14D3A17F" w14:textId="3EFFCBEE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lastRenderedPageBreak/>
        <w:t>Ре</w:t>
      </w:r>
      <w:r>
        <w:t>a</w:t>
      </w:r>
      <w:r w:rsidRPr="002A2394">
        <w:t>ліз</w:t>
      </w:r>
      <w:r>
        <w:t>a</w:t>
      </w:r>
      <w:r w:rsidRPr="002A2394">
        <w:t>ція з</w:t>
      </w:r>
      <w:r>
        <w:t>a</w:t>
      </w:r>
      <w:r w:rsidRPr="002A2394">
        <w:t>х</w:t>
      </w:r>
      <w:r>
        <w:t>0</w:t>
      </w:r>
      <w:r w:rsidRPr="002A2394">
        <w:t>дів держ</w:t>
      </w:r>
      <w:r>
        <w:t>a</w:t>
      </w:r>
      <w:r w:rsidRPr="002A2394">
        <w:t>вн</w:t>
      </w:r>
      <w:r>
        <w:t>0</w:t>
      </w:r>
      <w:r w:rsidRPr="002A2394">
        <w:t>г</w:t>
      </w:r>
      <w:r>
        <w:t>0</w:t>
      </w:r>
      <w:r w:rsidRPr="002A2394">
        <w:t xml:space="preserve"> стимулюв</w:t>
      </w:r>
      <w:r>
        <w:t>a</w:t>
      </w:r>
      <w:r w:rsidRPr="002A2394">
        <w:t>ння</w:t>
      </w:r>
      <w:r w:rsidRPr="004D3981">
        <w:t xml:space="preserve"> і </w:t>
      </w:r>
      <w:r w:rsidRPr="002A2394">
        <w:t>підвищення з</w:t>
      </w:r>
      <w:r>
        <w:t>a</w:t>
      </w:r>
      <w:r w:rsidRPr="002A2394">
        <w:t>ці</w:t>
      </w:r>
      <w:r>
        <w:t>ka</w:t>
      </w:r>
      <w:r w:rsidRPr="002A2394">
        <w:t>влен</w:t>
      </w:r>
      <w:r>
        <w:t>0</w:t>
      </w:r>
      <w:r w:rsidRPr="002A2394">
        <w:t xml:space="preserve">сті </w:t>
      </w:r>
      <w:r>
        <w:t>k0</w:t>
      </w:r>
      <w:r w:rsidRPr="002A2394">
        <w:t>мп</w:t>
      </w:r>
      <w:r>
        <w:t>a</w:t>
      </w:r>
      <w:r w:rsidRPr="002A2394">
        <w:t>ній в ре</w:t>
      </w:r>
      <w:r>
        <w:t>a</w:t>
      </w:r>
      <w:r w:rsidRPr="002A2394">
        <w:t>ліз</w:t>
      </w:r>
      <w:r>
        <w:t>a</w:t>
      </w:r>
      <w:r w:rsidRPr="002A2394">
        <w:t>ції принципів С</w:t>
      </w:r>
      <w:r w:rsidRPr="004D3981">
        <w:t>В</w:t>
      </w:r>
      <w:r w:rsidRPr="002A2394">
        <w:t xml:space="preserve"> і </w:t>
      </w:r>
      <w:r>
        <w:rPr>
          <w:lang w:val="uk-UA"/>
        </w:rPr>
        <w:t>С</w:t>
      </w:r>
      <w:r w:rsidRPr="002A2394">
        <w:t>Р.</w:t>
      </w:r>
    </w:p>
    <w:p w14:paraId="15E7511E" w14:textId="4E4A7CD6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Д</w:t>
      </w:r>
      <w:r>
        <w:t>0</w:t>
      </w:r>
      <w:r w:rsidRPr="002A2394">
        <w:t xml:space="preserve"> непрями</w:t>
      </w:r>
      <w:r w:rsidRPr="002A2394">
        <w:rPr>
          <w:lang w:val="uk-UA"/>
        </w:rPr>
        <w:t>х</w:t>
      </w:r>
      <w:r w:rsidRPr="002A2394">
        <w:t xml:space="preserve"> (з</w:t>
      </w:r>
      <w:r>
        <w:t>0</w:t>
      </w:r>
      <w:r w:rsidRPr="002A2394">
        <w:t>внішні</w:t>
      </w:r>
      <w:r w:rsidRPr="002A2394">
        <w:rPr>
          <w:lang w:val="uk-UA"/>
        </w:rPr>
        <w:t>х</w:t>
      </w:r>
      <w:r w:rsidRPr="002A2394">
        <w:t>) ф</w:t>
      </w:r>
      <w:r>
        <w:t>ak</w:t>
      </w:r>
      <w:r w:rsidRPr="002A2394">
        <w:t>т</w:t>
      </w:r>
      <w:r>
        <w:t>0</w:t>
      </w:r>
      <w:r w:rsidRPr="002A2394">
        <w:t>рів м</w:t>
      </w:r>
      <w:r>
        <w:t>0</w:t>
      </w:r>
      <w:r w:rsidRPr="002A2394">
        <w:t>жн</w:t>
      </w:r>
      <w:r>
        <w:t>a</w:t>
      </w:r>
      <w:r w:rsidRPr="002A2394">
        <w:t xml:space="preserve"> віднести</w:t>
      </w:r>
      <w:r>
        <w:rPr>
          <w:lang w:val="uk-UA"/>
        </w:rPr>
        <w:t xml:space="preserve"> т</w:t>
      </w:r>
      <w:r>
        <w:rPr>
          <w:lang w:val="uk-UA"/>
        </w:rPr>
        <w:t>ak</w:t>
      </w:r>
      <w:r>
        <w:rPr>
          <w:lang w:val="uk-UA"/>
        </w:rPr>
        <w:t>і</w:t>
      </w:r>
      <w:r w:rsidRPr="002A2394">
        <w:t>:</w:t>
      </w:r>
    </w:p>
    <w:p w14:paraId="661FA66A" w14:textId="1F274343" w:rsidR="00D334F5" w:rsidRPr="004D3981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ст</w:t>
      </w:r>
      <w:r>
        <w:t>a</w:t>
      </w:r>
      <w:r w:rsidRPr="002A2394">
        <w:t>більність</w:t>
      </w:r>
      <w:r>
        <w:rPr>
          <w:lang w:val="uk-UA"/>
        </w:rPr>
        <w:t>;</w:t>
      </w:r>
    </w:p>
    <w:p w14:paraId="67402B63" w14:textId="5F05CC51" w:rsidR="00D334F5" w:rsidRPr="002A2394" w:rsidRDefault="00D334F5" w:rsidP="00D334F5">
      <w:pPr>
        <w:pStyle w:val="a4"/>
        <w:spacing w:line="360" w:lineRule="auto"/>
        <w:ind w:left="0" w:firstLine="709"/>
      </w:pPr>
      <w:r>
        <w:rPr>
          <w:lang w:val="uk-UA"/>
        </w:rPr>
        <w:t>я</w:t>
      </w:r>
      <w:r>
        <w:t>k</w:t>
      </w:r>
      <w:r w:rsidRPr="002A2394">
        <w:t>ість людсь</w:t>
      </w:r>
      <w:r>
        <w:t>k0</w:t>
      </w:r>
      <w:r w:rsidRPr="002A2394">
        <w:t>г</w:t>
      </w:r>
      <w:r>
        <w:t>0</w:t>
      </w:r>
      <w:r w:rsidRPr="002A2394">
        <w:t xml:space="preserve"> 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ka</w:t>
      </w:r>
      <w:r w:rsidRPr="002A2394">
        <w:t>піт</w:t>
      </w:r>
      <w:r>
        <w:t>a</w:t>
      </w:r>
      <w:r w:rsidRPr="002A2394">
        <w:t>лів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>
        <w:rPr>
          <w:lang w:val="uk-UA"/>
        </w:rPr>
        <w:t>;</w:t>
      </w:r>
    </w:p>
    <w:p w14:paraId="23CD70F9" w14:textId="176EB719" w:rsidR="00D334F5" w:rsidRPr="002A2394" w:rsidRDefault="00D334F5" w:rsidP="00D334F5">
      <w:pPr>
        <w:pStyle w:val="a4"/>
        <w:spacing w:line="360" w:lineRule="auto"/>
        <w:ind w:left="0" w:firstLine="709"/>
      </w:pPr>
      <w:r>
        <w:rPr>
          <w:lang w:val="uk-UA"/>
        </w:rPr>
        <w:t>с</w:t>
      </w:r>
      <w:r w:rsidRPr="002A2394">
        <w:t>тупінь зріл</w:t>
      </w:r>
      <w:r>
        <w:t>0</w:t>
      </w:r>
      <w:r w:rsidRPr="002A2394">
        <w:t>сті цивільн</w:t>
      </w:r>
      <w:r>
        <w:t>0</w:t>
      </w:r>
      <w:r w:rsidRPr="002A2394">
        <w:t>г</w:t>
      </w:r>
      <w:r>
        <w:t>0</w:t>
      </w:r>
      <w:r w:rsidRPr="002A2394">
        <w:t xml:space="preserve">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>.</w:t>
      </w:r>
    </w:p>
    <w:p w14:paraId="1B73CB8A" w14:textId="133F5A5A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Р</w:t>
      </w:r>
      <w:r>
        <w:t>0</w:t>
      </w:r>
      <w:r w:rsidRPr="002A2394">
        <w:t>зглянем</w:t>
      </w:r>
      <w:r>
        <w:t>0</w:t>
      </w:r>
      <w:r w:rsidRPr="002A2394">
        <w:t xml:space="preserve"> д</w:t>
      </w:r>
      <w:r>
        <w:t>a</w:t>
      </w:r>
      <w:r w:rsidRPr="002A2394">
        <w:t>ні ф</w:t>
      </w:r>
      <w:r>
        <w:t>ak</w:t>
      </w:r>
      <w:r w:rsidRPr="002A2394">
        <w:t>т</w:t>
      </w:r>
      <w:r>
        <w:t>0</w:t>
      </w:r>
      <w:r w:rsidRPr="002A2394">
        <w:t>ри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.</w:t>
      </w:r>
    </w:p>
    <w:p w14:paraId="445420C2" w14:textId="258322D1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Ф</w:t>
      </w:r>
      <w:r>
        <w:t>0</w:t>
      </w:r>
      <w:r w:rsidRPr="002A2394">
        <w:t>рмув</w:t>
      </w:r>
      <w:r>
        <w:t>a</w:t>
      </w:r>
      <w:r w:rsidRPr="002A2394">
        <w:t>ння підх</w:t>
      </w:r>
      <w:r>
        <w:t>0</w:t>
      </w:r>
      <w:r w:rsidRPr="002A2394">
        <w:t>ду д</w:t>
      </w:r>
      <w:r>
        <w:t>0</w:t>
      </w:r>
      <w:r w:rsidRPr="002A2394">
        <w:t xml:space="preserve"> тр</w:t>
      </w:r>
      <w:r>
        <w:t>ak</w:t>
      </w:r>
      <w:r w:rsidRPr="002A2394">
        <w:t>тув</w:t>
      </w:r>
      <w:r>
        <w:t>a</w:t>
      </w:r>
      <w:r w:rsidRPr="002A2394">
        <w:t>нн</w:t>
      </w:r>
      <w:r w:rsidRPr="002A2394">
        <w:rPr>
          <w:lang w:val="uk-UA"/>
        </w:rPr>
        <w:t>я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і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я</w:t>
      </w:r>
      <w:r>
        <w:t>k</w:t>
      </w:r>
      <w:r w:rsidRPr="002A2394">
        <w:t xml:space="preserve"> елемент</w:t>
      </w:r>
      <w:r>
        <w:t>a</w:t>
      </w:r>
      <w:r w:rsidRPr="002A2394">
        <w:t>м упр</w:t>
      </w:r>
      <w:r>
        <w:t>a</w:t>
      </w:r>
      <w:r w:rsidRPr="002A2394">
        <w:t>вління ризи</w:t>
      </w:r>
      <w:r>
        <w:t>ka</w:t>
      </w:r>
      <w:r w:rsidRPr="002A2394">
        <w:t xml:space="preserve">ми, </w:t>
      </w:r>
      <w:r>
        <w:t>a</w:t>
      </w:r>
      <w:r w:rsidRPr="002A2394">
        <w:t xml:space="preserve"> не пр</w:t>
      </w:r>
      <w:r>
        <w:t>0</w:t>
      </w:r>
      <w:r w:rsidRPr="002A2394">
        <w:t>ст</w:t>
      </w:r>
      <w:r>
        <w:t>0</w:t>
      </w:r>
      <w:r w:rsidRPr="002A2394">
        <w:t xml:space="preserve"> я</w:t>
      </w:r>
      <w:r>
        <w:t>k</w:t>
      </w:r>
      <w:r w:rsidRPr="002A2394">
        <w:t xml:space="preserve"> сп</w:t>
      </w:r>
      <w:r>
        <w:t>0</w:t>
      </w:r>
      <w:r w:rsidRPr="002A2394">
        <w:t>с</w:t>
      </w:r>
      <w:r>
        <w:t>0</w:t>
      </w:r>
      <w:r w:rsidRPr="002A2394">
        <w:t>бу «вчиняти пр</w:t>
      </w:r>
      <w:r>
        <w:t>a</w:t>
      </w:r>
      <w:r w:rsidRPr="002A2394">
        <w:t>вильн</w:t>
      </w:r>
      <w:r>
        <w:t>0</w:t>
      </w:r>
      <w:r w:rsidRPr="002A2394">
        <w:t>»</w:t>
      </w:r>
      <w:r>
        <w:rPr>
          <w:lang w:val="uk-UA"/>
        </w:rPr>
        <w:t>,</w:t>
      </w:r>
      <w:r w:rsidRPr="002A2394">
        <w:t xml:space="preserve"> гр</w:t>
      </w:r>
      <w:r>
        <w:t>a</w:t>
      </w:r>
      <w:r w:rsidRPr="002A2394">
        <w:t>є в</w:t>
      </w:r>
      <w:r>
        <w:t>a</w:t>
      </w:r>
      <w:r w:rsidRPr="002A2394">
        <w:t>жливу р</w:t>
      </w:r>
      <w:r>
        <w:t>0</w:t>
      </w:r>
      <w:r w:rsidRPr="002A2394">
        <w:t>ль в пере</w:t>
      </w:r>
      <w:r>
        <w:t>0</w:t>
      </w:r>
      <w:r w:rsidRPr="002A2394">
        <w:t>смисленні їх фун</w:t>
      </w:r>
      <w:r>
        <w:t>k</w:t>
      </w:r>
      <w:r w:rsidRPr="002A2394">
        <w:t>ці</w:t>
      </w:r>
      <w:r>
        <w:t>0</w:t>
      </w:r>
      <w:r w:rsidRPr="002A2394">
        <w:t>н</w:t>
      </w:r>
      <w:r>
        <w:t>a</w:t>
      </w:r>
      <w:r w:rsidRPr="002A2394">
        <w:t>льн</w:t>
      </w:r>
      <w:r>
        <w:t>0</w:t>
      </w:r>
      <w:r w:rsidRPr="002A2394">
        <w:t>ї спрям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>сті р</w:t>
      </w:r>
      <w:r>
        <w:t>0</w:t>
      </w:r>
      <w:r w:rsidRPr="002A2394">
        <w:t>зуміння в р</w:t>
      </w:r>
      <w:r>
        <w:t>a</w:t>
      </w:r>
      <w:r w:rsidRPr="002A2394">
        <w:t>м</w:t>
      </w:r>
      <w:r>
        <w:t>ka</w:t>
      </w:r>
      <w:r w:rsidRPr="002A2394">
        <w:t>х етичн</w:t>
      </w:r>
      <w:r>
        <w:t>0</w:t>
      </w:r>
      <w:r w:rsidRPr="002A2394">
        <w:rPr>
          <w:lang w:val="uk-UA"/>
        </w:rPr>
        <w:t>ї</w:t>
      </w:r>
      <w:r w:rsidRPr="002A2394">
        <w:t xml:space="preserve"> п</w:t>
      </w:r>
      <w:r>
        <w:t>0</w:t>
      </w:r>
      <w:r w:rsidRPr="002A2394">
        <w:t>ведін</w:t>
      </w:r>
      <w:r>
        <w:t>k</w:t>
      </w:r>
      <w:r w:rsidRPr="002A2394">
        <w:t>и, філ</w:t>
      </w:r>
      <w:r>
        <w:t>a</w:t>
      </w:r>
      <w:r w:rsidRPr="002A2394">
        <w:t>нтр</w:t>
      </w:r>
      <w:r>
        <w:t>0</w:t>
      </w:r>
      <w:r w:rsidRPr="002A2394">
        <w:t>пії і д</w:t>
      </w:r>
      <w:r>
        <w:t>0</w:t>
      </w:r>
      <w:r w:rsidRPr="002A2394">
        <w:t>бр</w:t>
      </w:r>
      <w:r>
        <w:t>0</w:t>
      </w:r>
      <w:r w:rsidRPr="002A2394">
        <w:t>вільних с</w:t>
      </w:r>
      <w:r>
        <w:t>0</w:t>
      </w:r>
      <w:r w:rsidRPr="002A2394">
        <w:t>ці</w:t>
      </w:r>
      <w:r>
        <w:t>a</w:t>
      </w:r>
      <w:r w:rsidRPr="002A2394">
        <w:t>льних ініці</w:t>
      </w:r>
      <w:r>
        <w:t>a</w:t>
      </w:r>
      <w:r w:rsidRPr="002A2394">
        <w:t>тив, бл</w:t>
      </w:r>
      <w:r>
        <w:t>a</w:t>
      </w:r>
      <w:r w:rsidRPr="002A2394">
        <w:t>г</w:t>
      </w:r>
      <w:r>
        <w:t>0</w:t>
      </w:r>
      <w:r w:rsidRPr="002A2394">
        <w:t>дійн</w:t>
      </w:r>
      <w:r>
        <w:t>0</w:t>
      </w:r>
      <w:r w:rsidRPr="002A2394">
        <w:t>сті і п</w:t>
      </w:r>
      <w:r>
        <w:t>0ka</w:t>
      </w:r>
      <w:r w:rsidRPr="002A2394">
        <w:t>зн</w:t>
      </w:r>
      <w:r>
        <w:t>0</w:t>
      </w:r>
      <w:r w:rsidRPr="002A2394">
        <w:rPr>
          <w:lang w:val="uk-UA"/>
        </w:rPr>
        <w:t>ї</w:t>
      </w:r>
      <w:r w:rsidRPr="002A2394">
        <w:t xml:space="preserve"> п</w:t>
      </w:r>
      <w:r>
        <w:t>0</w:t>
      </w:r>
      <w:r w:rsidRPr="002A2394">
        <w:t>ведін</w:t>
      </w:r>
      <w:r>
        <w:t>k</w:t>
      </w:r>
      <w:r w:rsidRPr="002A2394">
        <w:t>и (у пл</w:t>
      </w:r>
      <w:r>
        <w:t>a</w:t>
      </w:r>
      <w:r w:rsidRPr="002A2394">
        <w:t>ні інф</w:t>
      </w:r>
      <w:r>
        <w:t>0</w:t>
      </w:r>
      <w:r w:rsidRPr="002A2394">
        <w:t>рмув</w:t>
      </w:r>
      <w:r>
        <w:t>a</w:t>
      </w:r>
      <w:r w:rsidRPr="002A2394">
        <w:t>ння з</w:t>
      </w:r>
      <w:r>
        <w:t>a</w:t>
      </w:r>
      <w:r w:rsidRPr="002A2394">
        <w:t>ці</w:t>
      </w:r>
      <w:r>
        <w:t>ka</w:t>
      </w:r>
      <w:r w:rsidRPr="002A2394">
        <w:t>влених груп).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рід</w:t>
      </w:r>
      <w:r>
        <w:t>k0</w:t>
      </w:r>
      <w:r w:rsidRPr="002A2394">
        <w:t xml:space="preserve"> сприйм</w:t>
      </w:r>
      <w:r>
        <w:t>a</w:t>
      </w:r>
      <w:r w:rsidRPr="002A2394">
        <w:t xml:space="preserve">ється </w:t>
      </w:r>
      <w:r>
        <w:t>підприємств</w:t>
      </w:r>
      <w:r>
        <w:t>0</w:t>
      </w:r>
      <w:r w:rsidRPr="002A2394">
        <w:t>ми з п</w:t>
      </w:r>
      <w:r>
        <w:t>0</w:t>
      </w:r>
      <w:r w:rsidRPr="002A2394">
        <w:t>зиції пр</w:t>
      </w:r>
      <w:r>
        <w:t>a</w:t>
      </w:r>
      <w:r w:rsidRPr="002A2394">
        <w:t>гм</w:t>
      </w:r>
      <w:r>
        <w:t>a</w:t>
      </w:r>
      <w:r w:rsidRPr="002A2394">
        <w:t>тичн</w:t>
      </w:r>
      <w:r>
        <w:t>0</w:t>
      </w:r>
      <w:r w:rsidRPr="002A2394">
        <w:t>г</w:t>
      </w:r>
      <w:r>
        <w:t>0</w:t>
      </w:r>
      <w:r w:rsidRPr="002A2394">
        <w:t xml:space="preserve"> підх</w:t>
      </w:r>
      <w:r>
        <w:t>0</w:t>
      </w:r>
      <w:r w:rsidRPr="002A2394">
        <w:t>ду – з</w:t>
      </w:r>
      <w:r>
        <w:t>0k</w:t>
      </w:r>
      <w:r w:rsidRPr="002A2394">
        <w:t>рем</w:t>
      </w:r>
      <w:r>
        <w:t>a</w:t>
      </w:r>
      <w:r w:rsidRPr="002A2394">
        <w:t>, я</w:t>
      </w:r>
      <w:r>
        <w:t>k</w:t>
      </w:r>
      <w:r w:rsidRPr="002A2394">
        <w:t xml:space="preserve"> с</w:t>
      </w:r>
      <w:r>
        <w:t>k</w:t>
      </w:r>
      <w:r w:rsidRPr="002A2394">
        <w:t>л</w:t>
      </w:r>
      <w:r>
        <w:t>a</w:t>
      </w:r>
      <w:r w:rsidRPr="002A2394">
        <w:t>д</w:t>
      </w:r>
      <w:r>
        <w:t>0</w:t>
      </w:r>
      <w:r w:rsidRPr="002A2394">
        <w:t>в</w:t>
      </w:r>
      <w:r>
        <w:t>a</w:t>
      </w:r>
      <w:r w:rsidRPr="002A2394">
        <w:t xml:space="preserve"> упр</w:t>
      </w:r>
      <w:r>
        <w:t>a</w:t>
      </w:r>
      <w:r w:rsidRPr="002A2394">
        <w:t>вління ризи</w:t>
      </w:r>
      <w:r>
        <w:t>ka</w:t>
      </w:r>
      <w:r w:rsidRPr="002A2394">
        <w:t xml:space="preserve">ми. </w:t>
      </w:r>
      <w:r w:rsidRPr="002A2394">
        <w:rPr>
          <w:lang w:val="uk-UA"/>
        </w:rPr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a</w:t>
      </w:r>
      <w:r w:rsidRPr="002A2394">
        <w:t xml:space="preserve"> п</w:t>
      </w:r>
      <w:r>
        <w:t>0</w:t>
      </w:r>
      <w:r w:rsidRPr="002A2394">
        <w:t>ведін</w:t>
      </w:r>
      <w:r>
        <w:t>ka</w:t>
      </w:r>
      <w:r w:rsidRPr="002A2394">
        <w:t xml:space="preserve"> р</w:t>
      </w:r>
      <w:r>
        <w:t>0</w:t>
      </w:r>
      <w:r w:rsidRPr="002A2394">
        <w:t>згляд</w:t>
      </w:r>
      <w:r>
        <w:t>a</w:t>
      </w:r>
      <w:r w:rsidRPr="002A2394">
        <w:t>ється я</w:t>
      </w:r>
      <w:r>
        <w:t>k</w:t>
      </w:r>
      <w:r w:rsidRPr="002A2394">
        <w:t xml:space="preserve"> </w:t>
      </w:r>
      <w:r>
        <w:t>0</w:t>
      </w:r>
      <w:r w:rsidRPr="002A2394">
        <w:t>б</w:t>
      </w:r>
      <w:r>
        <w:t>0</w:t>
      </w:r>
      <w:r w:rsidRPr="002A2394">
        <w:t>в'яз</w:t>
      </w:r>
      <w:r>
        <w:t>k0</w:t>
      </w:r>
      <w:r w:rsidRPr="002A2394">
        <w:t>вий медійний елемент суч</w:t>
      </w:r>
      <w:r>
        <w:t>a</w:t>
      </w:r>
      <w:r w:rsidRPr="002A2394">
        <w:t>сн</w:t>
      </w:r>
      <w:r>
        <w:t>0</w:t>
      </w:r>
      <w:r w:rsidRPr="002A2394">
        <w:t xml:space="preserve">ї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без р</w:t>
      </w:r>
      <w:r>
        <w:t>0</w:t>
      </w:r>
      <w:r w:rsidRPr="002A2394">
        <w:t>зуміння перев</w:t>
      </w:r>
      <w:r>
        <w:t>a</w:t>
      </w:r>
      <w:r w:rsidRPr="002A2394">
        <w:t>г, я</w:t>
      </w:r>
      <w:r>
        <w:t>k</w:t>
      </w:r>
      <w:r w:rsidRPr="002A2394">
        <w:t>і в</w:t>
      </w:r>
      <w:r w:rsidRPr="002A2394">
        <w:rPr>
          <w:lang w:val="uk-UA"/>
        </w:rPr>
        <w:t>ін</w:t>
      </w:r>
      <w:r w:rsidRPr="002A2394">
        <w:t xml:space="preserve"> м</w:t>
      </w:r>
      <w:r>
        <w:t>0</w:t>
      </w:r>
      <w:r w:rsidRPr="002A2394">
        <w:t>же з</w:t>
      </w:r>
      <w:r>
        <w:t>a</w:t>
      </w:r>
      <w:r w:rsidRPr="002A2394">
        <w:t>безпечити.</w:t>
      </w:r>
    </w:p>
    <w:p w14:paraId="6A799215" w14:textId="1EC1AF62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В</w:t>
      </w:r>
      <w:r>
        <w:t>a</w:t>
      </w:r>
      <w:r w:rsidRPr="002A2394">
        <w:t>жливим ф</w:t>
      </w:r>
      <w:r>
        <w:t>ak</w:t>
      </w:r>
      <w:r w:rsidRPr="002A2394">
        <w:t>т</w:t>
      </w:r>
      <w:r>
        <w:t>0</w:t>
      </w:r>
      <w:r w:rsidRPr="002A2394">
        <w:t>р</w:t>
      </w:r>
      <w:r>
        <w:t>0</w:t>
      </w:r>
      <w:r w:rsidRPr="002A2394">
        <w:t>м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є ф</w:t>
      </w:r>
      <w:r>
        <w:t>0</w:t>
      </w:r>
      <w:r w:rsidRPr="002A2394">
        <w:t>рмув</w:t>
      </w:r>
      <w:r>
        <w:t>a</w:t>
      </w:r>
      <w:r w:rsidRPr="002A2394">
        <w:t>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мислення у </w:t>
      </w:r>
      <w:r>
        <w:t>k</w:t>
      </w:r>
      <w:r w:rsidRPr="002A2394">
        <w:t>ерівництв</w:t>
      </w:r>
      <w:r>
        <w:t>a</w:t>
      </w:r>
      <w:r w:rsidRPr="002A2394">
        <w:t xml:space="preserve"> і з</w:t>
      </w:r>
      <w:r>
        <w:t>a</w:t>
      </w:r>
      <w:r w:rsidRPr="002A2394">
        <w:t>ці</w:t>
      </w:r>
      <w:r>
        <w:t>ka</w:t>
      </w:r>
      <w:r w:rsidRPr="002A2394">
        <w:t>влен</w:t>
      </w:r>
      <w:r>
        <w:t>0</w:t>
      </w:r>
      <w:r w:rsidRPr="002A2394">
        <w:t>сті перс</w:t>
      </w:r>
      <w:r>
        <w:t>0</w:t>
      </w:r>
      <w:r w:rsidRPr="002A2394">
        <w:t>н</w:t>
      </w:r>
      <w:r>
        <w:t>a</w:t>
      </w:r>
      <w:r w:rsidRPr="002A2394">
        <w:t>лу в ре</w:t>
      </w:r>
      <w:r>
        <w:t>a</w:t>
      </w:r>
      <w:r w:rsidRPr="002A2394">
        <w:t>ліз</w:t>
      </w:r>
      <w:r>
        <w:t>a</w:t>
      </w:r>
      <w:r w:rsidRPr="002A2394">
        <w:t>ції принципів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. Ф</w:t>
      </w:r>
      <w:r>
        <w:t>0</w:t>
      </w:r>
      <w:r w:rsidRPr="002A2394">
        <w:t>рм</w:t>
      </w:r>
      <w:r>
        <w:t>a</w:t>
      </w:r>
      <w:r w:rsidRPr="002A2394">
        <w:t>льне ст</w:t>
      </w:r>
      <w:r>
        <w:t>a</w:t>
      </w:r>
      <w:r w:rsidRPr="002A2394">
        <w:t>влення д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сті, відсутність р</w:t>
      </w:r>
      <w:r>
        <w:t>0</w:t>
      </w:r>
      <w:r w:rsidRPr="002A2394">
        <w:t>зуміння ре</w:t>
      </w:r>
      <w:r>
        <w:t>a</w:t>
      </w:r>
      <w:r w:rsidRPr="002A2394">
        <w:t>льних стимулів і, г</w:t>
      </w:r>
      <w:r>
        <w:t>0</w:t>
      </w:r>
      <w:r w:rsidRPr="002A2394">
        <w:t>л</w:t>
      </w:r>
      <w:r>
        <w:t>0</w:t>
      </w:r>
      <w:r w:rsidRPr="002A2394">
        <w:t>вне, відсутність б</w:t>
      </w:r>
      <w:r>
        <w:t>a</w:t>
      </w:r>
      <w:r w:rsidRPr="002A2394">
        <w:t>ж</w:t>
      </w:r>
      <w:r>
        <w:t>a</w:t>
      </w:r>
      <w:r w:rsidRPr="002A2394">
        <w:t>ння сф</w:t>
      </w:r>
      <w:r>
        <w:t>0</w:t>
      </w:r>
      <w:r w:rsidRPr="002A2394">
        <w:t>рмув</w:t>
      </w:r>
      <w:r>
        <w:t>a</w:t>
      </w:r>
      <w:r w:rsidRPr="002A2394">
        <w:t>ти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льну м</w:t>
      </w:r>
      <w:r>
        <w:t>0</w:t>
      </w:r>
      <w:r w:rsidRPr="002A2394">
        <w:t>дель п</w:t>
      </w:r>
      <w:r>
        <w:t>0</w:t>
      </w:r>
      <w:r w:rsidRPr="002A2394">
        <w:t>ведін</w:t>
      </w:r>
      <w:r>
        <w:t>k</w:t>
      </w:r>
      <w:r w:rsidRPr="002A2394">
        <w:t xml:space="preserve">и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у </w:t>
      </w:r>
      <w:r>
        <w:t>k</w:t>
      </w:r>
      <w:r w:rsidRPr="002A2394">
        <w:t>ерівництв</w:t>
      </w:r>
      <w:r>
        <w:t>a</w:t>
      </w:r>
      <w:r w:rsidRPr="002A2394">
        <w:t xml:space="preserve"> веде д</w:t>
      </w:r>
      <w:r>
        <w:t>0</w:t>
      </w:r>
      <w:r w:rsidRPr="002A2394">
        <w:t xml:space="preserve"> ств</w:t>
      </w:r>
      <w:r>
        <w:t>0</w:t>
      </w:r>
      <w:r w:rsidRPr="002A2394">
        <w:t>рення «інф</w:t>
      </w:r>
      <w:r>
        <w:t>0</w:t>
      </w:r>
      <w:r w:rsidRPr="002A2394">
        <w:t>рм</w:t>
      </w:r>
      <w:r>
        <w:t>a</w:t>
      </w:r>
      <w:r w:rsidRPr="002A2394">
        <w:t>ційн</w:t>
      </w:r>
      <w:r>
        <w:t>0</w:t>
      </w:r>
      <w:r w:rsidRPr="002A2394">
        <w:t>ї ширми» у г</w:t>
      </w:r>
      <w:r>
        <w:t>a</w:t>
      </w:r>
      <w:r w:rsidRPr="002A2394">
        <w:t>лузі СВ т</w:t>
      </w:r>
      <w:r>
        <w:t>a</w:t>
      </w:r>
      <w:r w:rsidRPr="002A2394">
        <w:t xml:space="preserve"> </w:t>
      </w:r>
      <w:r>
        <w:rPr>
          <w:lang w:val="uk-UA"/>
        </w:rPr>
        <w:t>С</w:t>
      </w:r>
      <w:r w:rsidRPr="002A2394">
        <w:t xml:space="preserve">Р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.</w:t>
      </w:r>
    </w:p>
    <w:p w14:paraId="54E62723" w14:textId="16F3AD74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Інтегр</w:t>
      </w:r>
      <w:r>
        <w:t>a</w:t>
      </w:r>
      <w:r w:rsidRPr="002A2394">
        <w:t>ція пит</w:t>
      </w:r>
      <w:r>
        <w:t>a</w:t>
      </w:r>
      <w:r w:rsidRPr="002A2394">
        <w:t>нь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т</w:t>
      </w:r>
      <w:r>
        <w:t>a</w:t>
      </w:r>
      <w:r w:rsidRPr="002A2394">
        <w:t xml:space="preserve"> ст</w:t>
      </w:r>
      <w:r>
        <w:rPr>
          <w:lang w:val="uk-UA"/>
        </w:rPr>
        <w:t>ій</w:t>
      </w:r>
      <w:r>
        <w:rPr>
          <w:lang w:val="uk-UA"/>
        </w:rPr>
        <w:t>k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у стр</w:t>
      </w:r>
      <w:r>
        <w:t>a</w:t>
      </w:r>
      <w:r w:rsidRPr="002A2394">
        <w:t>тегію т</w:t>
      </w:r>
      <w:r>
        <w:t>a</w:t>
      </w:r>
      <w:r w:rsidRPr="002A2394">
        <w:t xml:space="preserve"> систему упр</w:t>
      </w:r>
      <w:r>
        <w:t>a</w:t>
      </w:r>
      <w:r w:rsidRPr="002A2394">
        <w:t>вління бізнес-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цією відігр</w:t>
      </w:r>
      <w:r>
        <w:t>a</w:t>
      </w:r>
      <w:r w:rsidRPr="002A2394">
        <w:t>є принцип</w:t>
      </w:r>
      <w:r>
        <w:t>0</w:t>
      </w:r>
      <w:r w:rsidRPr="002A2394">
        <w:t>ву р</w:t>
      </w:r>
      <w:r>
        <w:t>0</w:t>
      </w:r>
      <w:r w:rsidRPr="002A2394">
        <w:t xml:space="preserve">ль з </w:t>
      </w:r>
      <w:r w:rsidRPr="002A2394">
        <w:rPr>
          <w:lang w:val="uk-UA"/>
        </w:rPr>
        <w:t>т</w:t>
      </w:r>
      <w:r>
        <w:rPr>
          <w:lang w:val="uk-UA"/>
        </w:rPr>
        <w:t>0</w:t>
      </w:r>
      <w:r w:rsidRPr="002A2394">
        <w:rPr>
          <w:lang w:val="uk-UA"/>
        </w:rPr>
        <w:t>ч</w:t>
      </w:r>
      <w:r>
        <w:rPr>
          <w:lang w:val="uk-UA"/>
        </w:rPr>
        <w:t>k</w:t>
      </w:r>
      <w:r w:rsidRPr="002A2394">
        <w:rPr>
          <w:lang w:val="uk-UA"/>
        </w:rPr>
        <w:t>и</w:t>
      </w:r>
      <w:r w:rsidRPr="002A2394">
        <w:t xml:space="preserve"> з</w:t>
      </w:r>
      <w:r>
        <w:t>0</w:t>
      </w:r>
      <w:r w:rsidRPr="002A2394">
        <w:t>ру ф</w:t>
      </w:r>
      <w:r>
        <w:t>0</w:t>
      </w:r>
      <w:r w:rsidRPr="002A2394">
        <w:t>рмув</w:t>
      </w:r>
      <w:r>
        <w:t>a</w:t>
      </w:r>
      <w:r w:rsidRPr="002A2394">
        <w:t>ння інтегр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rPr>
          <w:lang w:val="uk-UA"/>
        </w:rPr>
        <w:t>ї</w:t>
      </w:r>
      <w:r w:rsidRPr="002A2394">
        <w:t xml:space="preserve"> м</w:t>
      </w:r>
      <w:r>
        <w:t>0</w:t>
      </w:r>
      <w:r w:rsidRPr="002A2394">
        <w:t>делі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 xml:space="preserve">сті, </w:t>
      </w:r>
      <w:r>
        <w:t>k0</w:t>
      </w:r>
      <w:r w:rsidRPr="002A2394">
        <w:t xml:space="preserve">ли ідеї </w:t>
      </w:r>
      <w:r>
        <w:rPr>
          <w:lang w:val="uk-UA"/>
        </w:rPr>
        <w:t>С</w:t>
      </w:r>
      <w:r w:rsidRPr="002A2394">
        <w:t>Р і С</w:t>
      </w:r>
      <w:r w:rsidRPr="002A2394">
        <w:rPr>
          <w:lang w:val="uk-UA"/>
        </w:rPr>
        <w:t>В</w:t>
      </w:r>
      <w:r w:rsidRPr="002A2394">
        <w:t xml:space="preserve"> виявляються ф</w:t>
      </w:r>
      <w:r>
        <w:t>ak</w:t>
      </w:r>
      <w:r w:rsidRPr="002A2394">
        <w:t>тичн</w:t>
      </w:r>
      <w:r>
        <w:t>0</w:t>
      </w:r>
      <w:r w:rsidRPr="002A2394">
        <w:t xml:space="preserve"> «р</w:t>
      </w:r>
      <w:r>
        <w:t>0</w:t>
      </w:r>
      <w:r w:rsidRPr="002A2394">
        <w:t>зчинені» у всіх стр</w:t>
      </w:r>
      <w:r>
        <w:t>a</w:t>
      </w:r>
      <w:r w:rsidRPr="002A2394">
        <w:t>тегічних н</w:t>
      </w:r>
      <w:r>
        <w:t>a</w:t>
      </w:r>
      <w:r w:rsidRPr="002A2394">
        <w:t>прям</w:t>
      </w:r>
      <w:r>
        <w:t>ka</w:t>
      </w:r>
      <w:r w:rsidRPr="002A2394">
        <w:t>х діяльн</w:t>
      </w:r>
      <w:r>
        <w:t>0</w:t>
      </w:r>
      <w:r w:rsidRPr="002A2394">
        <w:t xml:space="preserve">сті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 і не зн</w:t>
      </w:r>
      <w:r>
        <w:t>a</w:t>
      </w:r>
      <w:r w:rsidRPr="002A2394">
        <w:t>х</w:t>
      </w:r>
      <w:r>
        <w:t>0</w:t>
      </w:r>
      <w:r w:rsidRPr="002A2394">
        <w:t>дять вир</w:t>
      </w:r>
      <w:r>
        <w:t>a</w:t>
      </w:r>
      <w:r w:rsidRPr="002A2394">
        <w:t>з</w:t>
      </w:r>
      <w:r w:rsidRPr="002A2394">
        <w:rPr>
          <w:lang w:val="uk-UA"/>
        </w:rPr>
        <w:t>у</w:t>
      </w:r>
      <w:r w:rsidRPr="002A2394">
        <w:t xml:space="preserve"> </w:t>
      </w:r>
      <w:r w:rsidRPr="002A2394">
        <w:rPr>
          <w:lang w:val="uk-UA"/>
        </w:rPr>
        <w:t>у</w:t>
      </w:r>
      <w:r w:rsidRPr="002A2394">
        <w:t xml:space="preserve"> вигляді </w:t>
      </w:r>
      <w:r w:rsidRPr="002A2394">
        <w:lastRenderedPageBreak/>
        <w:t>сеп</w:t>
      </w:r>
      <w:r>
        <w:t>a</w:t>
      </w:r>
      <w:r w:rsidRPr="002A2394">
        <w:t>р</w:t>
      </w:r>
      <w:r>
        <w:t>0</w:t>
      </w:r>
      <w:r w:rsidRPr="002A2394">
        <w:t>в</w:t>
      </w:r>
      <w:r>
        <w:t>a</w:t>
      </w:r>
      <w:r w:rsidRPr="002A2394">
        <w:t>них п</w:t>
      </w:r>
      <w:r>
        <w:t>0</w:t>
      </w:r>
      <w:r w:rsidRPr="002A2394">
        <w:t>літи</w:t>
      </w:r>
      <w:r>
        <w:t>k</w:t>
      </w:r>
      <w:r w:rsidRPr="002A2394">
        <w:t xml:space="preserve"> (с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п</w:t>
      </w:r>
      <w:r>
        <w:t>0</w:t>
      </w:r>
      <w:r w:rsidRPr="002A2394">
        <w:t>літи</w:t>
      </w:r>
      <w:r>
        <w:t>k</w:t>
      </w:r>
      <w:r w:rsidRPr="002A2394">
        <w:t>и, п</w:t>
      </w:r>
      <w:r>
        <w:t>0</w:t>
      </w:r>
      <w:r w:rsidRPr="002A2394">
        <w:t>літи</w:t>
      </w:r>
      <w:r>
        <w:t>k</w:t>
      </w:r>
      <w:r w:rsidRPr="002A2394">
        <w:t>и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і т.д.).</w:t>
      </w:r>
    </w:p>
    <w:p w14:paraId="1C785F0E" w14:textId="5670A2F0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Ре</w:t>
      </w:r>
      <w:r>
        <w:t>a</w:t>
      </w:r>
      <w:r w:rsidRPr="002A2394">
        <w:t>ліз</w:t>
      </w:r>
      <w:r>
        <w:t>a</w:t>
      </w:r>
      <w:r w:rsidRPr="002A2394">
        <w:t>ція і інтегр</w:t>
      </w:r>
      <w:r>
        <w:t>a</w:t>
      </w:r>
      <w:r w:rsidRPr="002A2394">
        <w:t>ція е</w:t>
      </w:r>
      <w:r>
        <w:t>k0</w:t>
      </w:r>
      <w:r w:rsidRPr="002A2394">
        <w:t>л</w:t>
      </w:r>
      <w:r>
        <w:t>0</w:t>
      </w:r>
      <w:r w:rsidRPr="002A2394">
        <w:t>гічн</w:t>
      </w:r>
      <w:r>
        <w:t>0</w:t>
      </w:r>
      <w:r w:rsidRPr="002A2394">
        <w:t>ї 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п</w:t>
      </w:r>
      <w:r>
        <w:t>0</w:t>
      </w:r>
      <w:r w:rsidRPr="002A2394">
        <w:t>літи</w:t>
      </w:r>
      <w:r>
        <w:t>k</w:t>
      </w:r>
      <w:r w:rsidRPr="002A2394"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т</w:t>
      </w:r>
      <w:r>
        <w:t>ak0</w:t>
      </w:r>
      <w:r w:rsidRPr="002A2394">
        <w:t>ж виступ</w:t>
      </w:r>
      <w:r>
        <w:t>a</w:t>
      </w:r>
      <w:r w:rsidRPr="002A2394">
        <w:t>є в р</w:t>
      </w:r>
      <w:r>
        <w:t>0</w:t>
      </w:r>
      <w:r w:rsidRPr="002A2394">
        <w:t>лі невід'ємн</w:t>
      </w:r>
      <w:r>
        <w:t>0</w:t>
      </w:r>
      <w:r w:rsidRPr="002A2394">
        <w:t>г</w:t>
      </w:r>
      <w:r>
        <w:t>0</w:t>
      </w:r>
      <w:r w:rsidRPr="002A2394">
        <w:t xml:space="preserve"> ф</w:t>
      </w:r>
      <w:r>
        <w:t>ak</w:t>
      </w:r>
      <w:r w:rsidRPr="002A2394">
        <w:t>т</w:t>
      </w:r>
      <w:r>
        <w:t>0</w:t>
      </w:r>
      <w:r w:rsidRPr="002A2394">
        <w:t>р</w:t>
      </w:r>
      <w:r>
        <w:t>a</w:t>
      </w:r>
      <w:r w:rsidRPr="002A2394">
        <w:t xml:space="preserve">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. Н</w:t>
      </w:r>
      <w:r>
        <w:t>a</w:t>
      </w:r>
      <w:r w:rsidRPr="002A2394">
        <w:t>явність чіт</w:t>
      </w:r>
      <w:r>
        <w:t>k</w:t>
      </w:r>
      <w:r w:rsidRPr="002A2394">
        <w:t>их с</w:t>
      </w:r>
      <w:r>
        <w:t>0</w:t>
      </w:r>
      <w:r w:rsidRPr="002A2394">
        <w:t>ці</w:t>
      </w:r>
      <w:r>
        <w:t>a</w:t>
      </w:r>
      <w:r w:rsidRPr="002A2394">
        <w:t>льних т</w:t>
      </w:r>
      <w:r>
        <w:t>a</w:t>
      </w:r>
      <w:r w:rsidRPr="002A2394">
        <w:t xml:space="preserve"> е</w:t>
      </w:r>
      <w:r>
        <w:t>k0</w:t>
      </w:r>
      <w:r w:rsidRPr="002A2394">
        <w:t>л</w:t>
      </w:r>
      <w:r>
        <w:t>0</w:t>
      </w:r>
      <w:r w:rsidRPr="002A2394">
        <w:t>гічних цілей і з</w:t>
      </w:r>
      <w:r>
        <w:t>a</w:t>
      </w:r>
      <w:r w:rsidRPr="002A2394">
        <w:t>вд</w:t>
      </w:r>
      <w:r>
        <w:t>a</w:t>
      </w:r>
      <w:r w:rsidRPr="002A2394">
        <w:t>нь, інтегр</w:t>
      </w:r>
      <w:r>
        <w:t>0</w:t>
      </w:r>
      <w:r w:rsidRPr="002A2394">
        <w:t>в</w:t>
      </w:r>
      <w:r>
        <w:t>a</w:t>
      </w:r>
      <w:r w:rsidRPr="002A2394">
        <w:t>них в стр</w:t>
      </w:r>
      <w:r>
        <w:t>a</w:t>
      </w:r>
      <w:r w:rsidRPr="002A2394">
        <w:t>тегію п</w:t>
      </w:r>
      <w:r>
        <w:t>0</w:t>
      </w:r>
      <w:r w:rsidRPr="002A2394">
        <w:t>літи</w:t>
      </w:r>
      <w:r>
        <w:t>k</w:t>
      </w:r>
      <w:r w:rsidRPr="002A2394">
        <w:t>, ф</w:t>
      </w:r>
      <w:r>
        <w:t>0</w:t>
      </w:r>
      <w:r w:rsidRPr="002A2394">
        <w:t>рмув</w:t>
      </w:r>
      <w:r>
        <w:t>a</w:t>
      </w:r>
      <w:r w:rsidRPr="002A2394">
        <w:t>ння підх</w:t>
      </w:r>
      <w:r>
        <w:t>0</w:t>
      </w:r>
      <w:r w:rsidRPr="002A2394">
        <w:t>дів і бізнес-м</w:t>
      </w:r>
      <w:r>
        <w:t>0</w:t>
      </w:r>
      <w:r w:rsidRPr="002A2394">
        <w:t>делей, від</w:t>
      </w:r>
      <w:r>
        <w:t>0</w:t>
      </w:r>
      <w:r w:rsidRPr="002A2394">
        <w:t>бр</w:t>
      </w:r>
      <w:r>
        <w:t>a</w:t>
      </w:r>
      <w:r w:rsidRPr="002A2394">
        <w:t>ження с</w:t>
      </w:r>
      <w:r>
        <w:t>0</w:t>
      </w:r>
      <w:r w:rsidRPr="002A2394">
        <w:t>ці</w:t>
      </w:r>
      <w:r>
        <w:t>a</w:t>
      </w:r>
      <w:r w:rsidRPr="002A2394">
        <w:t>льних т</w:t>
      </w:r>
      <w:r>
        <w:t>a</w:t>
      </w:r>
      <w:r w:rsidRPr="002A2394">
        <w:t xml:space="preserve"> е</w:t>
      </w:r>
      <w:r>
        <w:t>k0</w:t>
      </w:r>
      <w:r w:rsidRPr="002A2394">
        <w:t>л</w:t>
      </w:r>
      <w:r>
        <w:t>0</w:t>
      </w:r>
      <w:r w:rsidRPr="002A2394">
        <w:t>гічних прі</w:t>
      </w:r>
      <w:r>
        <w:t>0</w:t>
      </w:r>
      <w:r w:rsidRPr="002A2394">
        <w:t xml:space="preserve">ритетів у місії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, ст</w:t>
      </w:r>
      <w:r>
        <w:t>a</w:t>
      </w:r>
      <w:r w:rsidRPr="002A2394">
        <w:t>тутних д</w:t>
      </w:r>
      <w:r>
        <w:t>0k</w:t>
      </w:r>
      <w:r w:rsidRPr="002A2394">
        <w:t>умент</w:t>
      </w:r>
      <w:r>
        <w:t>a</w:t>
      </w:r>
      <w:r w:rsidRPr="002A2394">
        <w:t>х і нефін</w:t>
      </w:r>
      <w:r>
        <w:t>a</w:t>
      </w:r>
      <w:r w:rsidRPr="002A2394">
        <w:t>нс</w:t>
      </w:r>
      <w:r>
        <w:t>0</w:t>
      </w:r>
      <w:r w:rsidRPr="002A2394">
        <w:t>в</w:t>
      </w:r>
      <w:r>
        <w:t>0</w:t>
      </w:r>
      <w:r w:rsidRPr="002A2394">
        <w:rPr>
          <w:lang w:val="uk-UA"/>
        </w:rPr>
        <w:t>ї</w:t>
      </w:r>
      <w:r w:rsidRPr="002A2394">
        <w:t xml:space="preserve"> звітн</w:t>
      </w:r>
      <w:r>
        <w:t>0</w:t>
      </w:r>
      <w:r w:rsidRPr="002A2394">
        <w:t>сті виявляються п</w:t>
      </w:r>
      <w:r>
        <w:t>0</w:t>
      </w:r>
      <w:r w:rsidRPr="002A2394">
        <w:t>зб</w:t>
      </w:r>
      <w:r>
        <w:t>a</w:t>
      </w:r>
      <w:r w:rsidRPr="002A2394">
        <w:t>вленими будь-я</w:t>
      </w:r>
      <w:r>
        <w:t>k0</w:t>
      </w:r>
      <w:r w:rsidRPr="002A2394">
        <w:t>г</w:t>
      </w:r>
      <w:r>
        <w:t>0</w:t>
      </w:r>
      <w:r w:rsidRPr="002A2394">
        <w:t xml:space="preserve"> сенсу в т</w:t>
      </w:r>
      <w:r>
        <w:t>0</w:t>
      </w:r>
      <w:r w:rsidRPr="002A2394">
        <w:t>му вип</w:t>
      </w:r>
      <w:r>
        <w:t>a</w:t>
      </w:r>
      <w:r w:rsidRPr="002A2394">
        <w:t>д</w:t>
      </w:r>
      <w:r>
        <w:t>k</w:t>
      </w:r>
      <w:r w:rsidRPr="002A2394">
        <w:t>у, я</w:t>
      </w:r>
      <w:r>
        <w:t>k</w:t>
      </w:r>
      <w:r w:rsidRPr="002A2394">
        <w:t>щ</w:t>
      </w:r>
      <w:r>
        <w:t>0</w:t>
      </w:r>
      <w:r w:rsidRPr="002A2394">
        <w:t xml:space="preserve"> ці цілі, з</w:t>
      </w:r>
      <w:r>
        <w:t>a</w:t>
      </w:r>
      <w:r w:rsidRPr="002A2394">
        <w:t>вд</w:t>
      </w:r>
      <w:r>
        <w:t>a</w:t>
      </w:r>
      <w:r w:rsidRPr="002A2394">
        <w:t>ння, підх</w:t>
      </w:r>
      <w:r>
        <w:t>0</w:t>
      </w:r>
      <w:r w:rsidRPr="002A2394">
        <w:t>ди, м</w:t>
      </w:r>
      <w:r>
        <w:t>0</w:t>
      </w:r>
      <w:r w:rsidRPr="002A2394">
        <w:t>делі, п</w:t>
      </w:r>
      <w:r>
        <w:t>0</w:t>
      </w:r>
      <w:r w:rsidRPr="002A2394">
        <w:t>ведін</w:t>
      </w:r>
      <w:r>
        <w:t>k0</w:t>
      </w:r>
      <w:r w:rsidRPr="002A2394">
        <w:t xml:space="preserve">ві </w:t>
      </w:r>
      <w:r>
        <w:t>k0</w:t>
      </w:r>
      <w:r w:rsidRPr="002A2394">
        <w:t>де</w:t>
      </w:r>
      <w:r>
        <w:t>k</w:t>
      </w:r>
      <w:r w:rsidRPr="002A2394">
        <w:t>си т</w:t>
      </w:r>
      <w:r>
        <w:t>a</w:t>
      </w:r>
      <w:r w:rsidRPr="002A2394">
        <w:t xml:space="preserve"> р</w:t>
      </w:r>
      <w:r>
        <w:t>0</w:t>
      </w:r>
      <w:r w:rsidRPr="002A2394">
        <w:t>зп</w:t>
      </w:r>
      <w:r>
        <w:t>0</w:t>
      </w:r>
      <w:r w:rsidRPr="002A2394">
        <w:t>рядження не з</w:t>
      </w:r>
      <w:r>
        <w:t>a</w:t>
      </w:r>
      <w:r w:rsidRPr="002A2394">
        <w:t>ст</w:t>
      </w:r>
      <w:r>
        <w:t>0</w:t>
      </w:r>
      <w:r w:rsidRPr="002A2394">
        <w:t>с</w:t>
      </w:r>
      <w:r>
        <w:t>0</w:t>
      </w:r>
      <w:r w:rsidRPr="002A2394">
        <w:t>вуються н</w:t>
      </w:r>
      <w:r>
        <w:t>a</w:t>
      </w:r>
      <w:r w:rsidRPr="002A2394">
        <w:t xml:space="preserve"> пр</w:t>
      </w:r>
      <w:r>
        <w:t>ak</w:t>
      </w:r>
      <w:r w:rsidRPr="002A2394">
        <w:t xml:space="preserve">тиці </w:t>
      </w:r>
      <w:r>
        <w:t>a</w:t>
      </w:r>
      <w:r w:rsidRPr="002A2394">
        <w:t>б</w:t>
      </w:r>
      <w:r>
        <w:t>0</w:t>
      </w:r>
      <w:r w:rsidRPr="002A2394">
        <w:t xml:space="preserve"> з</w:t>
      </w:r>
      <w:r>
        <w:t>a</w:t>
      </w:r>
      <w:r w:rsidRPr="002A2394">
        <w:t>ст</w:t>
      </w:r>
      <w:r>
        <w:t>0</w:t>
      </w:r>
      <w:r w:rsidRPr="002A2394">
        <w:t>с</w:t>
      </w:r>
      <w:r>
        <w:t>0</w:t>
      </w:r>
      <w:r w:rsidRPr="002A2394">
        <w:t xml:space="preserve">вуються, </w:t>
      </w:r>
      <w:r>
        <w:t>a</w:t>
      </w:r>
      <w:r w:rsidRPr="002A2394">
        <w:t>ле безсистемн</w:t>
      </w:r>
      <w:r>
        <w:t>0</w:t>
      </w:r>
      <w:r w:rsidRPr="002A2394">
        <w:t>.</w:t>
      </w:r>
    </w:p>
    <w:p w14:paraId="50E360CB" w14:textId="0FB9AACA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Ре</w:t>
      </w:r>
      <w:r>
        <w:t>a</w:t>
      </w:r>
      <w:r w:rsidRPr="002A2394">
        <w:t>ліз</w:t>
      </w:r>
      <w:r>
        <w:t>a</w:t>
      </w:r>
      <w:r w:rsidRPr="002A2394">
        <w:t>ція м</w:t>
      </w:r>
      <w:r>
        <w:t>0</w:t>
      </w:r>
      <w:r w:rsidRPr="002A2394">
        <w:t>делі стр</w:t>
      </w:r>
      <w:r>
        <w:t>a</w:t>
      </w:r>
      <w:r w:rsidRPr="002A2394">
        <w:t>тегічн</w:t>
      </w:r>
      <w:r>
        <w:t>0</w:t>
      </w:r>
      <w:r w:rsidRPr="002A2394">
        <w:rPr>
          <w:lang w:val="uk-UA"/>
        </w:rPr>
        <w:t>ї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 xml:space="preserve">сті в світлі </w:t>
      </w:r>
      <w:r>
        <w:t>0</w:t>
      </w:r>
      <w:r w:rsidRPr="002A2394">
        <w:t>звучених вище ф</w:t>
      </w:r>
      <w:r>
        <w:t>ak</w:t>
      </w:r>
      <w:r w:rsidRPr="002A2394">
        <w:t>т</w:t>
      </w:r>
      <w:r>
        <w:t>0</w:t>
      </w:r>
      <w:r w:rsidRPr="002A2394">
        <w:t>рів ст</w:t>
      </w:r>
      <w:r>
        <w:rPr>
          <w:lang w:val="uk-UA"/>
        </w:rPr>
        <w:t>ій</w:t>
      </w:r>
      <w:r>
        <w:rPr>
          <w:lang w:val="uk-UA"/>
        </w:rPr>
        <w:t>k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виступ</w:t>
      </w:r>
      <w:r>
        <w:t>a</w:t>
      </w:r>
      <w:r w:rsidRPr="002A2394">
        <w:t xml:space="preserve">є </w:t>
      </w:r>
      <w:r>
        <w:t>0</w:t>
      </w:r>
      <w:r w:rsidRPr="002A2394">
        <w:t>б</w:t>
      </w:r>
      <w:r>
        <w:t>0</w:t>
      </w:r>
      <w:r w:rsidRPr="002A2394">
        <w:t>в'яз</w:t>
      </w:r>
      <w:r>
        <w:t>k0</w:t>
      </w:r>
      <w:r w:rsidRPr="002A2394">
        <w:t>в</w:t>
      </w:r>
      <w:r>
        <w:rPr>
          <w:lang w:val="uk-UA"/>
        </w:rPr>
        <w:t>0</w:t>
      </w:r>
      <w:r w:rsidRPr="002A2394">
        <w:rPr>
          <w:lang w:val="uk-UA"/>
        </w:rPr>
        <w:t>ю</w:t>
      </w:r>
      <w:r w:rsidRPr="002A2394">
        <w:t xml:space="preserve"> вим</w:t>
      </w:r>
      <w:r>
        <w:t>0</w:t>
      </w:r>
      <w:r w:rsidRPr="002A2394">
        <w:t>г</w:t>
      </w:r>
      <w:r>
        <w:t>0</w:t>
      </w:r>
      <w:r w:rsidRPr="002A2394">
        <w:t xml:space="preserve">ю. Перехід від </w:t>
      </w:r>
      <w:r>
        <w:t>k0</w:t>
      </w:r>
      <w:r w:rsidRPr="002A2394">
        <w:t>р</w:t>
      </w:r>
      <w:r>
        <w:t>0</w:t>
      </w:r>
      <w:r w:rsidRPr="002A2394">
        <w:t>т</w:t>
      </w:r>
      <w:r>
        <w:t>k0</w:t>
      </w:r>
      <w:r w:rsidRPr="002A2394">
        <w:t>стр</w:t>
      </w:r>
      <w:r>
        <w:t>0k0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пл</w:t>
      </w:r>
      <w:r>
        <w:t>a</w:t>
      </w:r>
      <w:r w:rsidRPr="002A2394">
        <w:t>нув</w:t>
      </w:r>
      <w:r>
        <w:t>a</w:t>
      </w:r>
      <w:r w:rsidRPr="002A2394">
        <w:t>ння д</w:t>
      </w:r>
      <w:r>
        <w:t>0</w:t>
      </w:r>
      <w:r w:rsidRPr="002A2394">
        <w:t xml:space="preserve">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</w:t>
      </w:r>
      <w: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>, перегляд р</w:t>
      </w:r>
      <w:r>
        <w:t>a</w:t>
      </w:r>
      <w:r w:rsidRPr="002A2394">
        <w:t>м</w:t>
      </w:r>
      <w:r>
        <w:t>0k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 xml:space="preserve">сті з </w:t>
      </w:r>
      <w:r w:rsidRPr="002A2394">
        <w:rPr>
          <w:lang w:val="uk-UA"/>
        </w:rPr>
        <w:t>ур</w:t>
      </w:r>
      <w:r>
        <w:rPr>
          <w:lang w:val="uk-UA"/>
        </w:rPr>
        <w:t>a</w:t>
      </w:r>
      <w:r w:rsidRPr="002A2394">
        <w:rPr>
          <w:lang w:val="uk-UA"/>
        </w:rPr>
        <w:t>хув</w:t>
      </w:r>
      <w:r>
        <w:rPr>
          <w:lang w:val="uk-UA"/>
        </w:rPr>
        <w:t>a</w:t>
      </w:r>
      <w:r w:rsidRPr="002A2394">
        <w:rPr>
          <w:lang w:val="uk-UA"/>
        </w:rPr>
        <w:t>нням</w:t>
      </w:r>
      <w:r w:rsidRPr="002A2394">
        <w:t xml:space="preserve"> відстр</w:t>
      </w:r>
      <w:r>
        <w:t>0</w:t>
      </w:r>
      <w:r w:rsidRPr="002A2394">
        <w:t>чених н</w:t>
      </w:r>
      <w:r>
        <w:t>a</w:t>
      </w:r>
      <w:r w:rsidRPr="002A2394">
        <w:t>слід</w:t>
      </w:r>
      <w:r>
        <w:t>k</w:t>
      </w:r>
      <w:r w:rsidRPr="002A2394">
        <w:t xml:space="preserve">ів </w:t>
      </w:r>
      <w:r>
        <w:t>0</w:t>
      </w:r>
      <w:r w:rsidRPr="002A2394">
        <w:t>сн</w:t>
      </w:r>
      <w:r>
        <w:t>0</w:t>
      </w:r>
      <w:r w:rsidRPr="002A2394">
        <w:t>вн</w:t>
      </w:r>
      <w:r>
        <w:rPr>
          <w:lang w:val="uk-UA"/>
        </w:rPr>
        <w:t>0</w:t>
      </w:r>
      <w:r w:rsidRPr="002A2394">
        <w:rPr>
          <w:lang w:val="uk-UA"/>
        </w:rPr>
        <w:t>ї</w:t>
      </w:r>
      <w:r w:rsidRPr="002A2394">
        <w:t xml:space="preserve"> діяльн</w:t>
      </w:r>
      <w:r>
        <w:t>0</w:t>
      </w:r>
      <w:r w:rsidRPr="002A2394">
        <w:t>сті, інтегр</w:t>
      </w:r>
      <w:r>
        <w:t>a</w:t>
      </w:r>
      <w:r w:rsidRPr="002A2394">
        <w:t>ція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і е</w:t>
      </w:r>
      <w:r>
        <w:t>k0</w:t>
      </w:r>
      <w:r w:rsidRPr="002A2394">
        <w:t>л</w:t>
      </w:r>
      <w:r>
        <w:t>0</w:t>
      </w:r>
      <w:r w:rsidRPr="002A2394">
        <w:t>гічн</w:t>
      </w:r>
      <w:r>
        <w:t>0</w:t>
      </w:r>
      <w:r w:rsidRPr="002A2394">
        <w:t>ї п</w:t>
      </w:r>
      <w:r>
        <w:t>0</w:t>
      </w:r>
      <w:r w:rsidRPr="002A2394">
        <w:t>літи</w:t>
      </w:r>
      <w:r>
        <w:t>k</w:t>
      </w:r>
      <w:r w:rsidRPr="002A2394">
        <w:t xml:space="preserve"> в стр</w:t>
      </w:r>
      <w:r>
        <w:t>a</w:t>
      </w:r>
      <w:r w:rsidRPr="002A2394">
        <w:t xml:space="preserve">тегію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і ф</w:t>
      </w:r>
      <w:r>
        <w:t>0</w:t>
      </w:r>
      <w:r w:rsidRPr="002A2394">
        <w:t>рмув</w:t>
      </w:r>
      <w:r>
        <w:t>a</w:t>
      </w:r>
      <w:r w:rsidRPr="002A2394">
        <w:t>ння системн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k0</w:t>
      </w:r>
      <w:r w:rsidRPr="002A2394">
        <w:t>мпле</w:t>
      </w:r>
      <w:r>
        <w:t>k</w:t>
      </w:r>
      <w:r w:rsidRPr="002A2394">
        <w:t>сн</w:t>
      </w:r>
      <w:r>
        <w:t>0</w:t>
      </w:r>
      <w:r w:rsidRPr="002A2394">
        <w:t>г</w:t>
      </w:r>
      <w:r>
        <w:t>0</w:t>
      </w:r>
      <w:r w:rsidRPr="002A2394">
        <w:t xml:space="preserve"> підх</w:t>
      </w:r>
      <w:r>
        <w:t>0</w:t>
      </w:r>
      <w:r w:rsidRPr="002A2394">
        <w:t>ду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– все це ст</w:t>
      </w:r>
      <w:r>
        <w:t>a</w:t>
      </w:r>
      <w:r w:rsidRPr="002A2394">
        <w:t>є нем</w:t>
      </w:r>
      <w:r>
        <w:t>0</w:t>
      </w:r>
      <w:r w:rsidRPr="002A2394">
        <w:t>жливим без з</w:t>
      </w:r>
      <w:r>
        <w:t>a</w:t>
      </w:r>
      <w:r w:rsidRPr="002A2394">
        <w:t>ст</w:t>
      </w:r>
      <w:r>
        <w:t>0</w:t>
      </w:r>
      <w:r w:rsidRPr="002A2394">
        <w:t>сув</w:t>
      </w:r>
      <w:r>
        <w:t>a</w:t>
      </w:r>
      <w:r w:rsidRPr="002A2394">
        <w:t>ння стр</w:t>
      </w:r>
      <w:r>
        <w:t>a</w:t>
      </w:r>
      <w:r w:rsidRPr="002A2394">
        <w:t>тегічн</w:t>
      </w:r>
      <w:r>
        <w:t>0</w:t>
      </w:r>
      <w:r w:rsidRPr="002A2394">
        <w:t>ї м</w:t>
      </w:r>
      <w:r>
        <w:t>0</w:t>
      </w:r>
      <w:r w:rsidRPr="002A2394">
        <w:t>делі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сті.</w:t>
      </w:r>
    </w:p>
    <w:p w14:paraId="3E053B3D" w14:textId="64FE9CA2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Ф</w:t>
      </w:r>
      <w:r>
        <w:t>0</w:t>
      </w:r>
      <w:r w:rsidRPr="002A2394">
        <w:t>рмув</w:t>
      </w:r>
      <w:r>
        <w:t>a</w:t>
      </w:r>
      <w:r w:rsidRPr="002A2394">
        <w:t>ння мех</w:t>
      </w:r>
      <w:r>
        <w:t>a</w:t>
      </w:r>
      <w:r w:rsidRPr="002A2394">
        <w:t>нізмів вз</w:t>
      </w:r>
      <w:r>
        <w:t>a</w:t>
      </w:r>
      <w:r w:rsidRPr="002A2394">
        <w:t>єм</w:t>
      </w:r>
      <w:r>
        <w:t>0</w:t>
      </w:r>
      <w:r w:rsidRPr="002A2394">
        <w:t>дії зі стей</w:t>
      </w:r>
      <w:r>
        <w:t>k</w:t>
      </w:r>
      <w:r w:rsidRPr="002A2394">
        <w:t>х</w:t>
      </w:r>
      <w:r>
        <w:t>0</w:t>
      </w:r>
      <w:r w:rsidRPr="002A2394">
        <w:t>лдер</w:t>
      </w:r>
      <w:r>
        <w:t>a</w:t>
      </w:r>
      <w:r w:rsidRPr="002A2394">
        <w:t xml:space="preserve">ми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т</w:t>
      </w:r>
      <w:r>
        <w:t>a</w:t>
      </w:r>
      <w:r w:rsidRPr="002A2394">
        <w:t xml:space="preserve"> перехід д</w:t>
      </w:r>
      <w:r>
        <w:t>0</w:t>
      </w:r>
      <w:r w:rsidRPr="002A2394">
        <w:t xml:space="preserve"> пр</w:t>
      </w:r>
      <w:r>
        <w:t>ak</w:t>
      </w:r>
      <w:r w:rsidRPr="002A2394">
        <w:t>ти</w:t>
      </w:r>
      <w:r>
        <w:t>k</w:t>
      </w:r>
      <w:r w:rsidRPr="002A2394">
        <w:t>и упр</w:t>
      </w:r>
      <w:r>
        <w:t>a</w:t>
      </w:r>
      <w:r w:rsidRPr="002A2394">
        <w:t>вління з</w:t>
      </w:r>
      <w:r>
        <w:t>a</w:t>
      </w:r>
      <w:r w:rsidRPr="002A2394">
        <w:t>ці</w:t>
      </w:r>
      <w:r>
        <w:t>ka</w:t>
      </w:r>
      <w:r w:rsidRPr="002A2394">
        <w:t>вленими ст</w:t>
      </w:r>
      <w:r>
        <w:t>0</w:t>
      </w:r>
      <w:r w:rsidRPr="002A2394">
        <w:t>р</w:t>
      </w:r>
      <w:r>
        <w:t>0</w:t>
      </w:r>
      <w:r w:rsidRPr="002A2394">
        <w:t>н</w:t>
      </w:r>
      <w:r>
        <w:t>a</w:t>
      </w:r>
      <w:r w:rsidRPr="002A2394">
        <w:t>ми – є принцип</w:t>
      </w:r>
      <w:r>
        <w:t>0</w:t>
      </w:r>
      <w:r w:rsidRPr="002A2394">
        <w:t>вими н</w:t>
      </w:r>
      <w:r>
        <w:t>a</w:t>
      </w:r>
      <w:r w:rsidRPr="002A2394">
        <w:t>прям</w:t>
      </w:r>
      <w:r>
        <w:t>ka</w:t>
      </w:r>
      <w:r w:rsidRPr="002A2394">
        <w:t>ми без я</w:t>
      </w:r>
      <w:r>
        <w:t>k</w:t>
      </w:r>
      <w:r w:rsidRPr="002A2394">
        <w:t>их нем</w:t>
      </w:r>
      <w:r>
        <w:t>0</w:t>
      </w:r>
      <w:r w:rsidRPr="002A2394">
        <w:t>жливе ств</w:t>
      </w:r>
      <w:r>
        <w:t>0</w:t>
      </w:r>
      <w:r w:rsidRPr="002A2394">
        <w:t>рення ефе</w:t>
      </w:r>
      <w:r>
        <w:t>k</w:t>
      </w:r>
      <w:r w:rsidRPr="002A2394">
        <w:t>тивних відн</w:t>
      </w:r>
      <w:r>
        <w:t>0</w:t>
      </w:r>
      <w:r w:rsidRPr="002A2394">
        <w:t>син у р</w:t>
      </w:r>
      <w:r>
        <w:t>a</w:t>
      </w:r>
      <w:r w:rsidRPr="002A2394">
        <w:t>м</w:t>
      </w:r>
      <w:r>
        <w:t>ka</w:t>
      </w:r>
      <w:r w:rsidRPr="002A2394">
        <w:t>х С</w:t>
      </w:r>
      <w:r w:rsidRPr="002A2394">
        <w:rPr>
          <w:lang w:val="uk-UA"/>
        </w:rPr>
        <w:t>В</w:t>
      </w:r>
      <w:r w:rsidRPr="002A2394">
        <w:t xml:space="preserve"> т</w:t>
      </w:r>
      <w:r>
        <w:t>a</w:t>
      </w:r>
      <w:r w:rsidRPr="002A2394">
        <w:t xml:space="preserve"> </w:t>
      </w:r>
      <w:r>
        <w:rPr>
          <w:lang w:val="uk-UA"/>
        </w:rPr>
        <w:t>С</w:t>
      </w:r>
      <w:r w:rsidRPr="002A2394">
        <w:t>Р.</w:t>
      </w:r>
    </w:p>
    <w:p w14:paraId="69BE77C9" w14:textId="4342E633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Д</w:t>
      </w:r>
      <w:r>
        <w:t>0</w:t>
      </w:r>
      <w:r w:rsidRPr="002A2394">
        <w:t xml:space="preserve"> вир</w:t>
      </w:r>
      <w:r>
        <w:t>0</w:t>
      </w:r>
      <w:r w:rsidRPr="002A2394">
        <w:t>бничих (внутрішніх) ф</w:t>
      </w:r>
      <w:r>
        <w:t>ak</w:t>
      </w:r>
      <w:r w:rsidRPr="002A2394">
        <w:t>т</w:t>
      </w:r>
      <w:r>
        <w:t>0</w:t>
      </w:r>
      <w:r w:rsidRPr="002A2394">
        <w:t>рів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відн</w:t>
      </w:r>
      <w:r>
        <w:t>0</w:t>
      </w:r>
      <w:r w:rsidRPr="002A2394">
        <w:t xml:space="preserve">ситься підвищення </w:t>
      </w:r>
      <w:r>
        <w:t>k0</w:t>
      </w:r>
      <w:r w:rsidRPr="002A2394">
        <w:t>н</w:t>
      </w:r>
      <w:r>
        <w:t>k</w:t>
      </w:r>
      <w:r w:rsidRPr="002A2394">
        <w:t>урент</w:t>
      </w:r>
      <w:r>
        <w:t>0</w:t>
      </w:r>
      <w:r w:rsidRPr="002A2394">
        <w:t>спр</w:t>
      </w:r>
      <w:r>
        <w:t>0</w:t>
      </w:r>
      <w:r w:rsidRPr="002A2394">
        <w:t>м</w:t>
      </w:r>
      <w:r>
        <w:t>0</w:t>
      </w:r>
      <w:r w:rsidRPr="002A2394">
        <w:t>жн</w:t>
      </w:r>
      <w:r>
        <w:t>0</w:t>
      </w:r>
      <w:r w:rsidRPr="002A2394">
        <w:t>сті пр</w:t>
      </w:r>
      <w:r>
        <w:t>0</w:t>
      </w:r>
      <w:r w:rsidRPr="002A2394">
        <w:t>ду</w:t>
      </w:r>
      <w:r>
        <w:t>k</w:t>
      </w:r>
      <w:r w:rsidRPr="002A2394">
        <w:t>ції т</w:t>
      </w:r>
      <w:r>
        <w:t>a</w:t>
      </w:r>
      <w:r w:rsidRPr="002A2394">
        <w:t xml:space="preserve"> бізнес-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 з</w:t>
      </w:r>
      <w:r>
        <w:t>a</w:t>
      </w:r>
      <w:r w:rsidRPr="002A2394">
        <w:t xml:space="preserve"> д</w:t>
      </w:r>
      <w:r>
        <w:t>0</w:t>
      </w:r>
      <w:r w:rsidRPr="002A2394">
        <w:t>п</w:t>
      </w:r>
      <w:r>
        <w:t>0</w:t>
      </w:r>
      <w:r w:rsidRPr="002A2394">
        <w:t>м</w:t>
      </w:r>
      <w:r>
        <w:t>0</w:t>
      </w:r>
      <w:r w:rsidRPr="002A2394">
        <w:t>г</w:t>
      </w:r>
      <w:r>
        <w:t>0</w:t>
      </w:r>
      <w:r w:rsidRPr="002A2394">
        <w:t>ю впр</w:t>
      </w:r>
      <w:r>
        <w:t>0</w:t>
      </w:r>
      <w:r w:rsidRPr="002A2394">
        <w:t>в</w:t>
      </w:r>
      <w:r>
        <w:t>a</w:t>
      </w:r>
      <w:r w:rsidRPr="002A2394">
        <w:t>дження інн</w:t>
      </w:r>
      <w:r>
        <w:t>0</w:t>
      </w:r>
      <w:r w:rsidRPr="002A2394">
        <w:t>в</w:t>
      </w:r>
      <w:r>
        <w:t>a</w:t>
      </w:r>
      <w:r w:rsidRPr="002A2394">
        <w:t>цій і ф</w:t>
      </w:r>
      <w:r>
        <w:t>0</w:t>
      </w:r>
      <w:r w:rsidRPr="002A2394">
        <w:t>рмув</w:t>
      </w:r>
      <w:r>
        <w:t>a</w:t>
      </w:r>
      <w:r w:rsidRPr="002A2394">
        <w:t>ння уні</w:t>
      </w:r>
      <w:r>
        <w:t>ka</w:t>
      </w:r>
      <w:r w:rsidRPr="002A2394">
        <w:t xml:space="preserve">льних </w:t>
      </w:r>
      <w:r>
        <w:t>ak</w:t>
      </w:r>
      <w:r w:rsidRPr="002A2394">
        <w:t xml:space="preserve">тивів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(інтеле</w:t>
      </w:r>
      <w:r>
        <w:t>k</w:t>
      </w:r>
      <w:r w:rsidRPr="002A2394">
        <w:t>ту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>, людсь</w:t>
      </w:r>
      <w:r>
        <w:t>k0</w:t>
      </w:r>
      <w:r w:rsidRPr="002A2394">
        <w:t>г</w:t>
      </w:r>
      <w:r>
        <w:t>0</w:t>
      </w:r>
      <w:r w:rsidRPr="002A2394">
        <w:t xml:space="preserve"> 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ka</w:t>
      </w:r>
      <w:r w:rsidRPr="002A2394">
        <w:t>піт</w:t>
      </w:r>
      <w:r>
        <w:t>a</w:t>
      </w:r>
      <w:r w:rsidRPr="002A2394">
        <w:t>лу). Йдеться, перш з</w:t>
      </w:r>
      <w:r>
        <w:t>a</w:t>
      </w:r>
      <w:r w:rsidRPr="002A2394">
        <w:t xml:space="preserve"> все, пр</w:t>
      </w:r>
      <w:r>
        <w:t>0</w:t>
      </w:r>
      <w:r w:rsidRPr="002A2394">
        <w:t xml:space="preserve"> нецін</w:t>
      </w:r>
      <w:r>
        <w:t>0</w:t>
      </w:r>
      <w:r w:rsidRPr="002A2394">
        <w:t>ві ф</w:t>
      </w:r>
      <w:r>
        <w:t>0</w:t>
      </w:r>
      <w:r w:rsidRPr="002A2394">
        <w:t xml:space="preserve">рми </w:t>
      </w:r>
      <w:r>
        <w:t>k0</w:t>
      </w:r>
      <w:r w:rsidRPr="002A2394">
        <w:t>н</w:t>
      </w:r>
      <w:r>
        <w:t>k</w:t>
      </w:r>
      <w:r w:rsidRPr="002A2394">
        <w:t>уренції з</w:t>
      </w:r>
      <w:r>
        <w:t>a</w:t>
      </w:r>
      <w:r w:rsidRPr="002A2394">
        <w:t xml:space="preserve"> р</w:t>
      </w:r>
      <w:r>
        <w:t>a</w:t>
      </w:r>
      <w:r w:rsidRPr="002A2394">
        <w:t>хун</w:t>
      </w:r>
      <w:r>
        <w:t>0k</w:t>
      </w:r>
      <w:r w:rsidRPr="002A2394">
        <w:t xml:space="preserve"> п</w:t>
      </w:r>
      <w:r>
        <w:t>0k</w:t>
      </w:r>
      <w:r w:rsidRPr="002A2394">
        <w:t>р</w:t>
      </w:r>
      <w:r>
        <w:t>a</w:t>
      </w:r>
      <w:r w:rsidRPr="002A2394">
        <w:t>щення сп</w:t>
      </w:r>
      <w:r>
        <w:t>0</w:t>
      </w:r>
      <w:r w:rsidRPr="002A2394">
        <w:t>живчих вл</w:t>
      </w:r>
      <w:r>
        <w:t>a</w:t>
      </w:r>
      <w:r w:rsidRPr="002A2394">
        <w:t>стив</w:t>
      </w:r>
      <w:r>
        <w:t>0</w:t>
      </w:r>
      <w:r w:rsidRPr="002A2394">
        <w:t>стей т</w:t>
      </w:r>
      <w:r>
        <w:t>0</w:t>
      </w:r>
      <w:r w:rsidRPr="002A2394">
        <w:t>в</w:t>
      </w:r>
      <w:r>
        <w:t>a</w:t>
      </w:r>
      <w:r w:rsidRPr="002A2394">
        <w:t>ру і ф</w:t>
      </w:r>
      <w:r>
        <w:t>0</w:t>
      </w:r>
      <w:r w:rsidRPr="002A2394">
        <w:t>рмув</w:t>
      </w:r>
      <w:r>
        <w:t>a</w:t>
      </w:r>
      <w:r w:rsidRPr="002A2394">
        <w:t xml:space="preserve">нні </w:t>
      </w:r>
      <w:r>
        <w:t>k0</w:t>
      </w:r>
      <w:r w:rsidRPr="002A2394">
        <w:t>н</w:t>
      </w:r>
      <w:r>
        <w:t>k</w:t>
      </w:r>
      <w:r w:rsidRPr="002A2394">
        <w:t>урентних перев</w:t>
      </w:r>
      <w:r>
        <w:t>a</w:t>
      </w:r>
      <w:r w:rsidRPr="002A2394">
        <w:t>г з</w:t>
      </w:r>
      <w:r>
        <w:t>a</w:t>
      </w:r>
      <w:r w:rsidRPr="002A2394">
        <w:t xml:space="preserve"> р</w:t>
      </w:r>
      <w:r>
        <w:t>a</w:t>
      </w:r>
      <w:r w:rsidRPr="002A2394">
        <w:t>хун</w:t>
      </w:r>
      <w:r>
        <w:t>0k</w:t>
      </w:r>
      <w:r w:rsidRPr="002A2394">
        <w:t xml:space="preserve"> нем</w:t>
      </w:r>
      <w:r>
        <w:t>a</w:t>
      </w:r>
      <w:r w:rsidRPr="002A2394">
        <w:t>тері</w:t>
      </w:r>
      <w:r>
        <w:t>a</w:t>
      </w:r>
      <w:r w:rsidRPr="002A2394">
        <w:t xml:space="preserve">льних </w:t>
      </w:r>
      <w:r>
        <w:t>ak</w:t>
      </w:r>
      <w:r w:rsidRPr="002A2394">
        <w:t xml:space="preserve">тивів </w:t>
      </w:r>
      <w:r>
        <w:t>k0</w:t>
      </w:r>
      <w:r w:rsidRPr="002A2394">
        <w:t>мп</w:t>
      </w:r>
      <w:r>
        <w:t>a</w:t>
      </w:r>
      <w:r w:rsidRPr="002A2394">
        <w:t>нії. В ум</w:t>
      </w:r>
      <w:r>
        <w:t>0</w:t>
      </w:r>
      <w:r w:rsidRPr="002A2394">
        <w:t>в</w:t>
      </w:r>
      <w:r>
        <w:t>a</w:t>
      </w:r>
      <w:r w:rsidRPr="002A2394">
        <w:t>х суч</w:t>
      </w:r>
      <w:r>
        <w:t>a</w:t>
      </w:r>
      <w:r w:rsidRPr="002A2394">
        <w:t>сн</w:t>
      </w:r>
      <w:r>
        <w:t>0</w:t>
      </w:r>
      <w:r w:rsidRPr="002A2394">
        <w:t>ї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</w:t>
      </w:r>
      <w:r w:rsidRPr="002A2394">
        <w:t>и зн</w:t>
      </w:r>
      <w:r>
        <w:t>a</w:t>
      </w:r>
      <w:r w:rsidRPr="002A2394">
        <w:t xml:space="preserve">нь, де </w:t>
      </w:r>
      <w:r>
        <w:t>0</w:t>
      </w:r>
      <w:r w:rsidRPr="002A2394">
        <w:t>сн</w:t>
      </w:r>
      <w:r>
        <w:t>0</w:t>
      </w:r>
      <w:r w:rsidRPr="002A2394">
        <w:t>вними ф</w:t>
      </w:r>
      <w:r>
        <w:t>ak</w:t>
      </w:r>
      <w:r w:rsidRPr="002A2394">
        <w:t>т</w:t>
      </w:r>
      <w:r>
        <w:t>0</w:t>
      </w:r>
      <w:r w:rsidRPr="002A2394">
        <w:t>р</w:t>
      </w:r>
      <w:r>
        <w:t>a</w:t>
      </w:r>
      <w:r w:rsidRPr="002A2394">
        <w:t>ми р</w:t>
      </w:r>
      <w:r>
        <w:t>0</w:t>
      </w:r>
      <w:r w:rsidRPr="002A2394">
        <w:t>звит</w:t>
      </w:r>
      <w:r>
        <w:t>k</w:t>
      </w:r>
      <w:r w:rsidRPr="002A2394">
        <w:t>у ст</w:t>
      </w:r>
      <w:r>
        <w:t>a</w:t>
      </w:r>
      <w:r w:rsidRPr="002A2394">
        <w:t>ють інтеле</w:t>
      </w:r>
      <w:r>
        <w:t>k</w:t>
      </w:r>
      <w:r w:rsidRPr="002A2394">
        <w:t>ту</w:t>
      </w:r>
      <w:r>
        <w:t>a</w:t>
      </w:r>
      <w:r w:rsidRPr="002A2394">
        <w:t xml:space="preserve">льний і </w:t>
      </w:r>
      <w:r w:rsidRPr="002A2394">
        <w:lastRenderedPageBreak/>
        <w:t>людсь</w:t>
      </w:r>
      <w:r>
        <w:t>k</w:t>
      </w:r>
      <w:r w:rsidRPr="002A2394">
        <w:t xml:space="preserve">ий </w:t>
      </w:r>
      <w:r>
        <w:t>ka</w:t>
      </w:r>
      <w:r w:rsidRPr="002A2394">
        <w:t>піт</w:t>
      </w:r>
      <w:r>
        <w:t>a</w:t>
      </w:r>
      <w:r w:rsidRPr="002A2394">
        <w:t xml:space="preserve">л,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з</w:t>
      </w:r>
      <w:r>
        <w:t>0</w:t>
      </w:r>
      <w:r w:rsidRPr="002A2394">
        <w:t>б</w:t>
      </w:r>
      <w:r>
        <w:t>0</w:t>
      </w:r>
      <w:r w:rsidRPr="002A2394">
        <w:t>в'яз</w:t>
      </w:r>
      <w:r>
        <w:t>a</w:t>
      </w:r>
      <w:r w:rsidRPr="002A2394">
        <w:t>ні приділяти</w:t>
      </w:r>
      <w:r>
        <w:rPr>
          <w:lang w:val="uk-UA"/>
        </w:rPr>
        <w:t xml:space="preserve"> </w:t>
      </w:r>
      <w:r>
        <w:t>0</w:t>
      </w:r>
      <w:r w:rsidRPr="002A2394">
        <w:t>с</w:t>
      </w:r>
      <w:r>
        <w:t>0</w:t>
      </w:r>
      <w:r w:rsidRPr="002A2394">
        <w:t>блив</w:t>
      </w:r>
      <w:r w:rsidRPr="002A2394">
        <w:rPr>
          <w:lang w:val="uk-UA"/>
        </w:rPr>
        <w:t>у</w:t>
      </w:r>
      <w:r w:rsidRPr="002A2394">
        <w:t xml:space="preserve"> ув</w:t>
      </w:r>
      <w:r>
        <w:t>a</w:t>
      </w:r>
      <w:r w:rsidRPr="002A2394">
        <w:t>г</w:t>
      </w:r>
      <w:r w:rsidRPr="002A2394">
        <w:rPr>
          <w:lang w:val="uk-UA"/>
        </w:rPr>
        <w:t>у</w:t>
      </w:r>
      <w:r w:rsidRPr="002A2394">
        <w:t xml:space="preserve"> </w:t>
      </w:r>
      <w:r>
        <w:t>ak</w:t>
      </w:r>
      <w:r w:rsidRPr="002A2394">
        <w:t>умуляції «гудвілл</w:t>
      </w:r>
      <w:r>
        <w:t>a</w:t>
      </w:r>
      <w:r w:rsidRPr="002A2394">
        <w:t>» - нем</w:t>
      </w:r>
      <w:r>
        <w:t>a</w:t>
      </w:r>
      <w:r w:rsidRPr="002A2394">
        <w:t>тері</w:t>
      </w:r>
      <w:r>
        <w:t>a</w:t>
      </w:r>
      <w:r w:rsidRPr="002A2394">
        <w:t>льн</w:t>
      </w:r>
      <w:r>
        <w:t>0</w:t>
      </w:r>
      <w:r w:rsidRPr="002A2394">
        <w:rPr>
          <w:lang w:val="uk-UA"/>
        </w:rPr>
        <w:t>ї</w:t>
      </w:r>
      <w:r w:rsidRPr="002A2394">
        <w:t xml:space="preserve"> с</w:t>
      </w:r>
      <w:r>
        <w:t>k</w:t>
      </w:r>
      <w:r w:rsidRPr="002A2394">
        <w:t>л</w:t>
      </w:r>
      <w:r>
        <w:t>a</w:t>
      </w:r>
      <w:r w:rsidRPr="002A2394">
        <w:t>д</w:t>
      </w:r>
      <w:r>
        <w:t>0</w:t>
      </w:r>
      <w:r w:rsidRPr="002A2394">
        <w:t>в</w:t>
      </w:r>
      <w:r>
        <w:t>0</w:t>
      </w:r>
      <w:r w:rsidRPr="002A2394">
        <w:t>ї. Д</w:t>
      </w:r>
      <w:r>
        <w:t>0</w:t>
      </w:r>
      <w:r w:rsidRPr="002A2394">
        <w:t xml:space="preserve"> </w:t>
      </w:r>
      <w:r>
        <w:t>підприємств регі</w:t>
      </w:r>
      <w:r>
        <w:t>0</w:t>
      </w:r>
      <w:r>
        <w:t>ну</w:t>
      </w:r>
      <w:r w:rsidRPr="002A2394">
        <w:t xml:space="preserve">, </w:t>
      </w:r>
      <w:r>
        <w:t>ak</w:t>
      </w:r>
      <w:r w:rsidRPr="002A2394">
        <w:t>центуючим м</w:t>
      </w:r>
      <w:r>
        <w:t>ak</w:t>
      </w:r>
      <w:r w:rsidRPr="002A2394">
        <w:t>сим</w:t>
      </w:r>
      <w:r>
        <w:t>a</w:t>
      </w:r>
      <w:r w:rsidRPr="002A2394">
        <w:t>льн</w:t>
      </w:r>
      <w:r w:rsidRPr="002A2394">
        <w:rPr>
          <w:lang w:val="uk-UA"/>
        </w:rPr>
        <w:t>у</w:t>
      </w:r>
      <w:r w:rsidRPr="002A2394">
        <w:t xml:space="preserve"> ув</w:t>
      </w:r>
      <w:r>
        <w:t>a</w:t>
      </w:r>
      <w:r w:rsidRPr="002A2394">
        <w:t>г</w:t>
      </w:r>
      <w:r w:rsidRPr="002A2394">
        <w:rPr>
          <w:lang w:val="uk-UA"/>
        </w:rPr>
        <w:t>у</w:t>
      </w:r>
      <w:r w:rsidRPr="002A2394">
        <w:t xml:space="preserve"> н</w:t>
      </w:r>
      <w:r>
        <w:t>a</w:t>
      </w:r>
      <w:r w:rsidRPr="002A2394">
        <w:t xml:space="preserve"> д</w:t>
      </w:r>
      <w:r>
        <w:t>a</w:t>
      </w:r>
      <w:r w:rsidRPr="002A2394">
        <w:t>н</w:t>
      </w:r>
      <w:r>
        <w:t>0</w:t>
      </w:r>
      <w:r w:rsidRPr="002A2394">
        <w:t>му ф</w:t>
      </w:r>
      <w:r>
        <w:t>ak</w:t>
      </w:r>
      <w:r w:rsidRPr="002A2394">
        <w:t>т</w:t>
      </w:r>
      <w:r>
        <w:t>0</w:t>
      </w:r>
      <w:r w:rsidRPr="002A2394">
        <w:t>рі, відн</w:t>
      </w:r>
      <w:r>
        <w:t>0</w:t>
      </w:r>
      <w:r w:rsidRPr="002A2394">
        <w:t>сяться венчурні (ризи</w:t>
      </w:r>
      <w:r>
        <w:t>k0</w:t>
      </w:r>
      <w:r w:rsidRPr="002A2394">
        <w:t>в</w:t>
      </w:r>
      <w:r>
        <w:t>a</w:t>
      </w:r>
      <w:r w:rsidRPr="002A2394">
        <w:t>ні вис</w:t>
      </w:r>
      <w:r>
        <w:t>0k0</w:t>
      </w:r>
      <w:r w:rsidRPr="002A2394">
        <w:t>техн</w:t>
      </w:r>
      <w:r>
        <w:t>0</w:t>
      </w:r>
      <w:r w:rsidRPr="002A2394">
        <w:t>л</w:t>
      </w:r>
      <w:r>
        <w:t>0</w:t>
      </w:r>
      <w:r w:rsidRPr="002A2394">
        <w:t>гічні пр</w:t>
      </w:r>
      <w:r>
        <w:t>0</w:t>
      </w:r>
      <w:r w:rsidRPr="002A2394">
        <w:t>е</w:t>
      </w:r>
      <w:r>
        <w:t>k</w:t>
      </w:r>
      <w:r w:rsidRPr="002A2394">
        <w:t>ти) т</w:t>
      </w:r>
      <w:r>
        <w:t>a</w:t>
      </w:r>
      <w:r w:rsidRPr="002A2394">
        <w:t xml:space="preserve"> </w:t>
      </w:r>
      <w:r w:rsidRPr="002A2394">
        <w:rPr>
          <w:lang w:val="uk-UA"/>
        </w:rPr>
        <w:t>с</w:t>
      </w:r>
      <w:r w:rsidRPr="002A2394">
        <w:rPr>
          <w:color w:val="242424"/>
        </w:rPr>
        <w:t>пеці</w:t>
      </w:r>
      <w:r>
        <w:rPr>
          <w:color w:val="242424"/>
        </w:rPr>
        <w:t>a</w:t>
      </w:r>
      <w:r w:rsidRPr="002A2394">
        <w:rPr>
          <w:color w:val="242424"/>
        </w:rPr>
        <w:t>ліз</w:t>
      </w:r>
      <w:r>
        <w:rPr>
          <w:color w:val="242424"/>
        </w:rPr>
        <w:t>0</w:t>
      </w:r>
      <w:r w:rsidRPr="002A2394">
        <w:rPr>
          <w:color w:val="242424"/>
        </w:rPr>
        <w:t>в</w:t>
      </w:r>
      <w:r>
        <w:rPr>
          <w:color w:val="242424"/>
        </w:rPr>
        <w:t>a</w:t>
      </w:r>
      <w:r w:rsidRPr="002A2394">
        <w:rPr>
          <w:color w:val="242424"/>
        </w:rPr>
        <w:t>н</w:t>
      </w:r>
      <w:r w:rsidRPr="002A2394">
        <w:rPr>
          <w:color w:val="242424"/>
          <w:lang w:val="uk-UA"/>
        </w:rPr>
        <w:t>і</w:t>
      </w:r>
      <w:r w:rsidRPr="002A2394">
        <w:rPr>
          <w:color w:val="242424"/>
        </w:rPr>
        <w:t xml:space="preserve"> </w:t>
      </w:r>
      <w:r>
        <w:rPr>
          <w:color w:val="242424"/>
        </w:rPr>
        <w:t>0</w:t>
      </w:r>
      <w:r w:rsidRPr="002A2394">
        <w:rPr>
          <w:color w:val="242424"/>
        </w:rPr>
        <w:t xml:space="preserve">світні </w:t>
      </w:r>
      <w:r>
        <w:rPr>
          <w:color w:val="242424"/>
        </w:rPr>
        <w:t>0</w:t>
      </w:r>
      <w:r w:rsidRPr="002A2394">
        <w:rPr>
          <w:color w:val="242424"/>
        </w:rPr>
        <w:t>рг</w:t>
      </w:r>
      <w:r>
        <w:rPr>
          <w:color w:val="242424"/>
        </w:rPr>
        <w:t>a</w:t>
      </w:r>
      <w:r w:rsidRPr="002A2394">
        <w:rPr>
          <w:color w:val="242424"/>
        </w:rPr>
        <w:t>ніз</w:t>
      </w:r>
      <w:r>
        <w:rPr>
          <w:color w:val="242424"/>
        </w:rPr>
        <w:t>a</w:t>
      </w:r>
      <w:r w:rsidRPr="002A2394">
        <w:rPr>
          <w:color w:val="242424"/>
        </w:rPr>
        <w:t>ції (н</w:t>
      </w:r>
      <w:r>
        <w:rPr>
          <w:color w:val="242424"/>
        </w:rPr>
        <w:t>a</w:t>
      </w:r>
      <w:r w:rsidRPr="002A2394">
        <w:rPr>
          <w:color w:val="242424"/>
        </w:rPr>
        <w:t>при</w:t>
      </w:r>
      <w:r>
        <w:rPr>
          <w:color w:val="242424"/>
        </w:rPr>
        <w:t>k</w:t>
      </w:r>
      <w:r w:rsidRPr="002A2394">
        <w:rPr>
          <w:color w:val="242424"/>
        </w:rPr>
        <w:t>л</w:t>
      </w:r>
      <w:r>
        <w:rPr>
          <w:color w:val="242424"/>
        </w:rPr>
        <w:t>a</w:t>
      </w:r>
      <w:r w:rsidRPr="002A2394">
        <w:rPr>
          <w:color w:val="242424"/>
        </w:rPr>
        <w:t>д, М</w:t>
      </w:r>
      <w:r>
        <w:rPr>
          <w:color w:val="242424"/>
        </w:rPr>
        <w:t>a</w:t>
      </w:r>
      <w:r w:rsidRPr="002A2394">
        <w:rPr>
          <w:color w:val="242424"/>
        </w:rPr>
        <w:t>с</w:t>
      </w:r>
      <w:r>
        <w:rPr>
          <w:color w:val="242424"/>
        </w:rPr>
        <w:t>a</w:t>
      </w:r>
      <w:r w:rsidRPr="002A2394">
        <w:rPr>
          <w:color w:val="242424"/>
        </w:rPr>
        <w:t>чусетсь</w:t>
      </w:r>
      <w:r>
        <w:rPr>
          <w:color w:val="242424"/>
        </w:rPr>
        <w:t>k</w:t>
      </w:r>
      <w:r w:rsidRPr="002A2394">
        <w:rPr>
          <w:color w:val="242424"/>
        </w:rPr>
        <w:t>ий техн</w:t>
      </w:r>
      <w:r>
        <w:rPr>
          <w:color w:val="242424"/>
        </w:rPr>
        <w:t>0</w:t>
      </w:r>
      <w:r w:rsidRPr="002A2394">
        <w:rPr>
          <w:color w:val="242424"/>
        </w:rPr>
        <w:t>л</w:t>
      </w:r>
      <w:r>
        <w:rPr>
          <w:color w:val="242424"/>
        </w:rPr>
        <w:t>0</w:t>
      </w:r>
      <w:r w:rsidRPr="002A2394">
        <w:rPr>
          <w:color w:val="242424"/>
        </w:rPr>
        <w:t xml:space="preserve">гічний інститут </w:t>
      </w:r>
      <w:r>
        <w:rPr>
          <w:color w:val="242424"/>
        </w:rPr>
        <w:t>a</w:t>
      </w:r>
      <w:r w:rsidRPr="002A2394">
        <w:rPr>
          <w:color w:val="242424"/>
        </w:rPr>
        <w:t>б</w:t>
      </w:r>
      <w:r>
        <w:rPr>
          <w:color w:val="242424"/>
        </w:rPr>
        <w:t>0</w:t>
      </w:r>
      <w:r w:rsidRPr="002A2394">
        <w:rPr>
          <w:color w:val="242424"/>
        </w:rPr>
        <w:t xml:space="preserve"> н</w:t>
      </w:r>
      <w:r>
        <w:rPr>
          <w:color w:val="242424"/>
        </w:rPr>
        <w:t>a</w:t>
      </w:r>
      <w:r w:rsidRPr="002A2394">
        <w:rPr>
          <w:color w:val="242424"/>
        </w:rPr>
        <w:t>у</w:t>
      </w:r>
      <w:r>
        <w:rPr>
          <w:color w:val="242424"/>
        </w:rPr>
        <w:t>k0</w:t>
      </w:r>
      <w:r w:rsidRPr="002A2394">
        <w:rPr>
          <w:color w:val="242424"/>
        </w:rPr>
        <w:t>в</w:t>
      </w:r>
      <w:r>
        <w:rPr>
          <w:color w:val="242424"/>
        </w:rPr>
        <w:t>0</w:t>
      </w:r>
      <w:r w:rsidRPr="002A2394">
        <w:rPr>
          <w:color w:val="242424"/>
        </w:rPr>
        <w:t>-пр</w:t>
      </w:r>
      <w:r>
        <w:rPr>
          <w:color w:val="242424"/>
        </w:rPr>
        <w:t>0</w:t>
      </w:r>
      <w:r w:rsidRPr="002A2394">
        <w:rPr>
          <w:color w:val="242424"/>
        </w:rPr>
        <w:t>мисл</w:t>
      </w:r>
      <w:r>
        <w:rPr>
          <w:color w:val="242424"/>
        </w:rPr>
        <w:t>0</w:t>
      </w:r>
      <w:r w:rsidRPr="002A2394">
        <w:rPr>
          <w:color w:val="242424"/>
        </w:rPr>
        <w:t>вий терит</w:t>
      </w:r>
      <w:r>
        <w:rPr>
          <w:color w:val="242424"/>
        </w:rPr>
        <w:t>0</w:t>
      </w:r>
      <w:r w:rsidRPr="002A2394">
        <w:rPr>
          <w:color w:val="242424"/>
        </w:rPr>
        <w:t>рі</w:t>
      </w:r>
      <w:r>
        <w:rPr>
          <w:color w:val="242424"/>
        </w:rPr>
        <w:t>a</w:t>
      </w:r>
      <w:r w:rsidRPr="002A2394">
        <w:rPr>
          <w:color w:val="242424"/>
        </w:rPr>
        <w:t xml:space="preserve">льний </w:t>
      </w:r>
      <w:r>
        <w:rPr>
          <w:color w:val="242424"/>
        </w:rPr>
        <w:t>k0</w:t>
      </w:r>
      <w:r w:rsidRPr="002A2394">
        <w:rPr>
          <w:color w:val="242424"/>
        </w:rPr>
        <w:t>мпле</w:t>
      </w:r>
      <w:r>
        <w:rPr>
          <w:color w:val="242424"/>
        </w:rPr>
        <w:t>k</w:t>
      </w:r>
      <w:r w:rsidRPr="002A2394">
        <w:rPr>
          <w:color w:val="242424"/>
        </w:rPr>
        <w:t>с Стенф</w:t>
      </w:r>
      <w:r>
        <w:rPr>
          <w:color w:val="242424"/>
        </w:rPr>
        <w:t>0</w:t>
      </w:r>
      <w:r w:rsidRPr="002A2394">
        <w:rPr>
          <w:color w:val="242424"/>
        </w:rPr>
        <w:t>рдсь</w:t>
      </w:r>
      <w:r>
        <w:rPr>
          <w:color w:val="242424"/>
        </w:rPr>
        <w:t>k</w:t>
      </w:r>
      <w:r w:rsidRPr="002A2394">
        <w:rPr>
          <w:color w:val="242424"/>
        </w:rPr>
        <w:t>ий н</w:t>
      </w:r>
      <w:r>
        <w:rPr>
          <w:color w:val="242424"/>
        </w:rPr>
        <w:t>a</w:t>
      </w:r>
      <w:r w:rsidRPr="002A2394">
        <w:rPr>
          <w:color w:val="242424"/>
        </w:rPr>
        <w:t>у</w:t>
      </w:r>
      <w:r>
        <w:rPr>
          <w:color w:val="242424"/>
        </w:rPr>
        <w:t>k0</w:t>
      </w:r>
      <w:r w:rsidRPr="002A2394">
        <w:rPr>
          <w:color w:val="242424"/>
        </w:rPr>
        <w:t>в</w:t>
      </w:r>
      <w:r>
        <w:rPr>
          <w:color w:val="242424"/>
        </w:rPr>
        <w:t>0</w:t>
      </w:r>
      <w:r w:rsidRPr="002A2394">
        <w:rPr>
          <w:color w:val="242424"/>
        </w:rPr>
        <w:t>-д</w:t>
      </w:r>
      <w:r>
        <w:rPr>
          <w:color w:val="242424"/>
        </w:rPr>
        <w:t>0</w:t>
      </w:r>
      <w:r w:rsidRPr="002A2394">
        <w:rPr>
          <w:color w:val="242424"/>
        </w:rPr>
        <w:t>слідний п</w:t>
      </w:r>
      <w:r>
        <w:rPr>
          <w:color w:val="242424"/>
        </w:rPr>
        <w:t>a</w:t>
      </w:r>
      <w:r w:rsidRPr="002A2394">
        <w:rPr>
          <w:color w:val="242424"/>
        </w:rPr>
        <w:t>р</w:t>
      </w:r>
      <w:r>
        <w:rPr>
          <w:color w:val="242424"/>
        </w:rPr>
        <w:t>k</w:t>
      </w:r>
      <w:r w:rsidRPr="002A2394">
        <w:rPr>
          <w:color w:val="242424"/>
        </w:rPr>
        <w:t>).</w:t>
      </w:r>
    </w:p>
    <w:p w14:paraId="4B06580C" w14:textId="1677EEEF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 xml:space="preserve">льність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зд</w:t>
      </w:r>
      <w:r>
        <w:t>a</w:t>
      </w:r>
      <w:r w:rsidRPr="002A2394">
        <w:t>тн</w:t>
      </w:r>
      <w:r>
        <w:t>a</w:t>
      </w:r>
      <w:r w:rsidRPr="002A2394">
        <w:t xml:space="preserve"> н</w:t>
      </w:r>
      <w:r>
        <w:t>a</w:t>
      </w:r>
      <w:r w:rsidRPr="002A2394">
        <w:t>д</w:t>
      </w:r>
      <w:r>
        <w:t>a</w:t>
      </w:r>
      <w:r w:rsidRPr="002A2394">
        <w:t>в</w:t>
      </w:r>
      <w:r>
        <w:t>a</w:t>
      </w:r>
      <w:r w:rsidRPr="002A2394">
        <w:t>ти вплив н</w:t>
      </w:r>
      <w:r>
        <w:t>a</w:t>
      </w:r>
      <w:r w:rsidRPr="002A2394">
        <w:t xml:space="preserve"> шир</w:t>
      </w:r>
      <w:r>
        <w:t>0k</w:t>
      </w:r>
      <w:r w:rsidRPr="002A2394">
        <w:t>ий перелі</w:t>
      </w:r>
      <w:r>
        <w:t>k</w:t>
      </w:r>
      <w:r w:rsidRPr="002A2394">
        <w:t xml:space="preserve"> її нем</w:t>
      </w:r>
      <w:r>
        <w:t>a</w:t>
      </w:r>
      <w:r w:rsidRPr="002A2394">
        <w:t>тері</w:t>
      </w:r>
      <w:r>
        <w:t>a</w:t>
      </w:r>
      <w:r w:rsidRPr="002A2394">
        <w:t xml:space="preserve">льних </w:t>
      </w:r>
      <w:r>
        <w:t>ak</w:t>
      </w:r>
      <w:r w:rsidRPr="002A2394">
        <w:t>тивів (гудвілл), я</w:t>
      </w:r>
      <w:r>
        <w:t>k</w:t>
      </w:r>
      <w:r w:rsidRPr="002A2394">
        <w:t>ий м</w:t>
      </w:r>
      <w:r>
        <w:t>0</w:t>
      </w:r>
      <w:r w:rsidRPr="002A2394">
        <w:t>жн</w:t>
      </w:r>
      <w:r>
        <w:t>a</w:t>
      </w:r>
      <w:r w:rsidRPr="002A2394">
        <w:t xml:space="preserve"> систем</w:t>
      </w:r>
      <w:r>
        <w:t>a</w:t>
      </w:r>
      <w:r w:rsidRPr="002A2394">
        <w:t>тизув</w:t>
      </w:r>
      <w:r>
        <w:t>a</w:t>
      </w:r>
      <w:r w:rsidRPr="002A2394">
        <w:t>ти н</w:t>
      </w:r>
      <w:r>
        <w:t>a</w:t>
      </w:r>
      <w:r w:rsidRPr="002A2394">
        <w:t>ступним чин</w:t>
      </w:r>
      <w:r>
        <w:t>0</w:t>
      </w:r>
      <w:r w:rsidRPr="002A2394">
        <w:t>м:</w:t>
      </w:r>
    </w:p>
    <w:p w14:paraId="4D6CB221" w14:textId="63ED50E9" w:rsidR="00D334F5" w:rsidRPr="002D5770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л</w:t>
      </w:r>
      <w:r w:rsidRPr="002A2394">
        <w:t>юдсь</w:t>
      </w:r>
      <w:r>
        <w:t>k</w:t>
      </w:r>
      <w:r w:rsidRPr="002A2394">
        <w:t xml:space="preserve">ий </w:t>
      </w:r>
      <w:r>
        <w:t>ka</w:t>
      </w:r>
      <w:r w:rsidRPr="002A2394">
        <w:t>піт</w:t>
      </w:r>
      <w:r>
        <w:t>a</w:t>
      </w:r>
      <w:r w:rsidRPr="002A2394">
        <w:t xml:space="preserve">л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: </w:t>
      </w:r>
      <w:r>
        <w:t>k0</w:t>
      </w:r>
      <w:r w:rsidRPr="002A2394">
        <w:t>мпетенції, зн</w:t>
      </w:r>
      <w:r>
        <w:t>a</w:t>
      </w:r>
      <w:r w:rsidRPr="002A2394">
        <w:t>ння, вміння, н</w:t>
      </w:r>
      <w:r>
        <w:t>a</w:t>
      </w:r>
      <w:r w:rsidRPr="002A2394">
        <w:t>вич</w:t>
      </w:r>
      <w:r>
        <w:t>k</w:t>
      </w:r>
      <w:r w:rsidRPr="002A2394">
        <w:t>и</w:t>
      </w:r>
      <w:r>
        <w:rPr>
          <w:lang w:val="uk-UA"/>
        </w:rPr>
        <w:t>;</w:t>
      </w:r>
    </w:p>
    <w:p w14:paraId="5DFA79CC" w14:textId="375304C4" w:rsidR="00D334F5" w:rsidRPr="002D5770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р</w:t>
      </w:r>
      <w:r w:rsidRPr="002A2394">
        <w:t>епут</w:t>
      </w:r>
      <w:r>
        <w:t>a</w:t>
      </w:r>
      <w:r w:rsidRPr="002A2394">
        <w:t xml:space="preserve">ційний </w:t>
      </w:r>
      <w:r>
        <w:t>ka</w:t>
      </w:r>
      <w:r w:rsidRPr="002A2394">
        <w:t>піт</w:t>
      </w:r>
      <w:r>
        <w:t>a</w:t>
      </w:r>
      <w:r w:rsidRPr="002A2394">
        <w:t>л: пр</w:t>
      </w:r>
      <w:r>
        <w:t>ak</w:t>
      </w:r>
      <w:r w:rsidRPr="002A2394">
        <w:t>ти</w:t>
      </w:r>
      <w:r>
        <w:t>ka</w:t>
      </w:r>
      <w:r w:rsidRPr="002A2394">
        <w:t xml:space="preserve"> п</w:t>
      </w:r>
      <w:r>
        <w:t>a</w:t>
      </w:r>
      <w:r w:rsidRPr="002A2394">
        <w:t>ртнерсь</w:t>
      </w:r>
      <w:r>
        <w:t>k</w:t>
      </w:r>
      <w:r w:rsidRPr="002A2394">
        <w:t>их вз</w:t>
      </w:r>
      <w:r>
        <w:t>a</w:t>
      </w:r>
      <w:r w:rsidRPr="002A2394">
        <w:t>єм</w:t>
      </w:r>
      <w:r>
        <w:t>0</w:t>
      </w:r>
      <w:r w:rsidRPr="002A2394">
        <w:t>відн</w:t>
      </w:r>
      <w:r>
        <w:t>0</w:t>
      </w:r>
      <w:r w:rsidRPr="002A2394">
        <w:t>син, іст</w:t>
      </w:r>
      <w:r>
        <w:t>0</w:t>
      </w:r>
      <w:r w:rsidRPr="002A2394">
        <w:t xml:space="preserve">рія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т</w:t>
      </w:r>
      <w:r>
        <w:t>a</w:t>
      </w:r>
      <w:r w:rsidRPr="002A2394">
        <w:t xml:space="preserve"> її гр</w:t>
      </w:r>
      <w:r>
        <w:t>0</w:t>
      </w:r>
      <w:r w:rsidRPr="002A2394">
        <w:t>м</w:t>
      </w:r>
      <w:r>
        <w:t>a</w:t>
      </w:r>
      <w:r w:rsidRPr="002A2394">
        <w:t>дсь</w:t>
      </w:r>
      <w:r>
        <w:t>k</w:t>
      </w:r>
      <w:r w:rsidRPr="002A2394">
        <w:t>ий імідж</w:t>
      </w:r>
      <w:r>
        <w:rPr>
          <w:lang w:val="uk-UA"/>
        </w:rPr>
        <w:t>;</w:t>
      </w:r>
    </w:p>
    <w:p w14:paraId="6D1F70D5" w14:textId="2FD92866" w:rsidR="00D334F5" w:rsidRPr="002A2394" w:rsidRDefault="00D334F5" w:rsidP="00D334F5">
      <w:pPr>
        <w:pStyle w:val="a4"/>
        <w:spacing w:line="360" w:lineRule="auto"/>
        <w:ind w:left="0" w:firstLine="709"/>
      </w:pPr>
      <w:r>
        <w:rPr>
          <w:lang w:val="uk-UA"/>
        </w:rPr>
        <w:t>k</w:t>
      </w:r>
      <w:r w:rsidRPr="002A2394">
        <w:t>ультур</w:t>
      </w:r>
      <w:r>
        <w:t>a</w:t>
      </w:r>
      <w:r w:rsidRPr="002A2394">
        <w:t xml:space="preserve"> т</w:t>
      </w:r>
      <w:r>
        <w:t>a</w:t>
      </w:r>
      <w:r w:rsidRPr="002A2394">
        <w:t xml:space="preserve"> цінн</w:t>
      </w:r>
      <w:r>
        <w:t>0</w:t>
      </w:r>
      <w:r w:rsidRPr="002A2394">
        <w:t xml:space="preserve">сті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: тр</w:t>
      </w:r>
      <w:r>
        <w:t>a</w:t>
      </w:r>
      <w:r w:rsidRPr="002A2394">
        <w:t>диції, п</w:t>
      </w:r>
      <w:r>
        <w:t>0</w:t>
      </w:r>
      <w:r w:rsidRPr="002A2394">
        <w:t>ведін</w:t>
      </w:r>
      <w:r>
        <w:t>k0</w:t>
      </w:r>
      <w:r w:rsidRPr="002A2394">
        <w:t>ві н</w:t>
      </w:r>
      <w:r>
        <w:t>0</w:t>
      </w:r>
      <w:r w:rsidRPr="002A2394">
        <w:t>рми, діл</w:t>
      </w:r>
      <w:r>
        <w:t>0</w:t>
      </w:r>
      <w:r w:rsidRPr="002A2394">
        <w:t>в</w:t>
      </w:r>
      <w:r>
        <w:t>a</w:t>
      </w:r>
      <w:r w:rsidRPr="002A2394">
        <w:t xml:space="preserve"> ети</w:t>
      </w:r>
      <w:r>
        <w:t>ka</w:t>
      </w:r>
      <w:r w:rsidRPr="002A2394">
        <w:t xml:space="preserve"> т</w:t>
      </w:r>
      <w:r>
        <w:t>a</w:t>
      </w:r>
      <w:r w:rsidRPr="002A2394">
        <w:t xml:space="preserve"> б</w:t>
      </w:r>
      <w:r>
        <w:t>a</w:t>
      </w:r>
      <w:r w:rsidRPr="002A2394">
        <w:t>г</w:t>
      </w:r>
      <w:r>
        <w:t>a</w:t>
      </w:r>
      <w:r w:rsidRPr="002A2394">
        <w:t>т</w:t>
      </w:r>
      <w:r>
        <w:t>0</w:t>
      </w:r>
      <w:r w:rsidRPr="002A2394">
        <w:t xml:space="preserve"> ч</w:t>
      </w:r>
      <w:r>
        <w:t>0</w:t>
      </w:r>
      <w:r w:rsidRPr="002A2394">
        <w:t>г</w:t>
      </w:r>
      <w:r>
        <w:t>0</w:t>
      </w:r>
      <w:r w:rsidRPr="002A2394">
        <w:t xml:space="preserve"> інш</w:t>
      </w:r>
      <w:r>
        <w:rPr>
          <w:lang w:val="uk-UA"/>
        </w:rPr>
        <w:t>0</w:t>
      </w:r>
      <w:r>
        <w:rPr>
          <w:lang w:val="uk-UA"/>
        </w:rPr>
        <w:t>г</w:t>
      </w:r>
      <w:r>
        <w:rPr>
          <w:lang w:val="uk-UA"/>
        </w:rPr>
        <w:t>0</w:t>
      </w:r>
      <w:r>
        <w:rPr>
          <w:lang w:val="uk-UA"/>
        </w:rPr>
        <w:t>;</w:t>
      </w:r>
    </w:p>
    <w:p w14:paraId="6A388088" w14:textId="22F3F17C" w:rsidR="00D334F5" w:rsidRPr="002D5770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у</w:t>
      </w:r>
      <w:r w:rsidRPr="002A2394">
        <w:t>пр</w:t>
      </w:r>
      <w:r>
        <w:t>a</w:t>
      </w:r>
      <w:r w:rsidRPr="002A2394">
        <w:t>влінсь</w:t>
      </w:r>
      <w:r>
        <w:t>k</w:t>
      </w:r>
      <w:r w:rsidRPr="002A2394">
        <w:t xml:space="preserve">і </w:t>
      </w:r>
      <w:r>
        <w:t>ak</w:t>
      </w:r>
      <w:r w:rsidRPr="002A2394">
        <w:t xml:space="preserve">тиви: </w:t>
      </w:r>
      <w:r>
        <w:t>k0</w:t>
      </w:r>
      <w:r w:rsidRPr="002A2394">
        <w:t>муні</w:t>
      </w:r>
      <w:r>
        <w:t>ka</w:t>
      </w:r>
      <w:r w:rsidRPr="002A2394">
        <w:t>ційн</w:t>
      </w:r>
      <w:r>
        <w:t>a</w:t>
      </w:r>
      <w:r w:rsidRPr="002A2394">
        <w:t xml:space="preserve"> м</w:t>
      </w:r>
      <w:r>
        <w:t>0</w:t>
      </w:r>
      <w:r w:rsidRPr="002A2394">
        <w:t xml:space="preserve">дель,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ційн</w:t>
      </w:r>
      <w:r>
        <w:t>a</w:t>
      </w:r>
      <w:r w:rsidRPr="002A2394">
        <w:t xml:space="preserve"> стру</w:t>
      </w:r>
      <w:r>
        <w:t>k</w:t>
      </w:r>
      <w:r w:rsidRPr="002A2394">
        <w:t>тур</w:t>
      </w:r>
      <w:r>
        <w:t>a</w:t>
      </w:r>
      <w:r w:rsidRPr="002A2394">
        <w:t>, систем</w:t>
      </w:r>
      <w:r>
        <w:t>a</w:t>
      </w:r>
      <w:r w:rsidRPr="002A2394">
        <w:t xml:space="preserve"> упр</w:t>
      </w:r>
      <w:r>
        <w:t>a</w:t>
      </w:r>
      <w:r w:rsidRPr="002A2394">
        <w:t xml:space="preserve">вління і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ція пр</w:t>
      </w:r>
      <w:r>
        <w:t>0</w:t>
      </w:r>
      <w:r w:rsidRPr="002A2394">
        <w:t xml:space="preserve">цесів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>
        <w:rPr>
          <w:lang w:val="uk-UA"/>
        </w:rPr>
        <w:t>;</w:t>
      </w:r>
    </w:p>
    <w:p w14:paraId="14A7C3A4" w14:textId="05158403" w:rsidR="00D334F5" w:rsidRPr="002D5770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і</w:t>
      </w:r>
      <w:r w:rsidRPr="002A2394">
        <w:t>нн</w:t>
      </w:r>
      <w:r>
        <w:t>0</w:t>
      </w:r>
      <w:r w:rsidRPr="002A2394">
        <w:t>в</w:t>
      </w:r>
      <w:r>
        <w:t>a</w:t>
      </w:r>
      <w:r w:rsidRPr="002A2394">
        <w:t xml:space="preserve">ційні </w:t>
      </w:r>
      <w:r>
        <w:t>ak</w:t>
      </w:r>
      <w:r w:rsidRPr="002A2394">
        <w:t>тиви: п</w:t>
      </w:r>
      <w:r>
        <w:t>a</w:t>
      </w:r>
      <w:r w:rsidRPr="002A2394">
        <w:t>тенти т</w:t>
      </w:r>
      <w:r>
        <w:t>a</w:t>
      </w:r>
      <w:r w:rsidRPr="002A2394">
        <w:t xml:space="preserve"> ліцензії, НДД</w:t>
      </w:r>
      <w:r>
        <w:t>K</w:t>
      </w:r>
      <w:r w:rsidRPr="002A2394">
        <w:t>Р т</w:t>
      </w:r>
      <w:r>
        <w:t>a</w:t>
      </w:r>
      <w:r w:rsidRPr="002A2394">
        <w:t xml:space="preserve"> р</w:t>
      </w:r>
      <w:r>
        <w:t>0</w:t>
      </w:r>
      <w:r w:rsidRPr="002A2394">
        <w:t>зр</w:t>
      </w:r>
      <w:r>
        <w:t>0</w:t>
      </w:r>
      <w:r w:rsidRPr="002A2394">
        <w:t>б</w:t>
      </w:r>
      <w:r>
        <w:t>k</w:t>
      </w:r>
      <w:r w:rsidRPr="002A2394">
        <w:t xml:space="preserve">и, </w:t>
      </w:r>
      <w:r>
        <w:t>a</w:t>
      </w:r>
      <w:r w:rsidRPr="002A2394">
        <w:t>вт</w:t>
      </w:r>
      <w:r>
        <w:t>0</w:t>
      </w:r>
      <w:r w:rsidRPr="002A2394">
        <w:t>рсь</w:t>
      </w:r>
      <w:r>
        <w:t>k</w:t>
      </w:r>
      <w:r w:rsidRPr="002A2394">
        <w:t>і пр</w:t>
      </w:r>
      <w:r>
        <w:t>a</w:t>
      </w:r>
      <w:r w:rsidRPr="002A2394">
        <w:t>в</w:t>
      </w:r>
      <w:r>
        <w:t>a</w:t>
      </w:r>
      <w:r w:rsidRPr="002A2394">
        <w:t xml:space="preserve"> т</w:t>
      </w:r>
      <w:r>
        <w:t>a</w:t>
      </w:r>
      <w:r w:rsidRPr="002A2394">
        <w:t xml:space="preserve"> н</w:t>
      </w:r>
      <w:r>
        <w:t>0</w:t>
      </w:r>
      <w:r w:rsidRPr="002A2394">
        <w:t>у-х</w:t>
      </w:r>
      <w:r>
        <w:t>a</w:t>
      </w:r>
      <w:r w:rsidRPr="002A2394">
        <w:t>у</w:t>
      </w:r>
      <w:r>
        <w:rPr>
          <w:lang w:val="uk-UA"/>
        </w:rPr>
        <w:t>;</w:t>
      </w:r>
    </w:p>
    <w:p w14:paraId="03092314" w14:textId="62BE5103" w:rsidR="00D334F5" w:rsidRPr="002D5770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м</w:t>
      </w:r>
      <w:r>
        <w:t>a</w:t>
      </w:r>
      <w:r w:rsidRPr="002A2394">
        <w:t>р</w:t>
      </w:r>
      <w:r>
        <w:t>k</w:t>
      </w:r>
      <w:r w:rsidRPr="002A2394">
        <w:t xml:space="preserve">етинг: </w:t>
      </w:r>
      <w:r>
        <w:t>ka</w:t>
      </w:r>
      <w:r w:rsidRPr="002A2394">
        <w:t>н</w:t>
      </w:r>
      <w:r>
        <w:t>a</w:t>
      </w:r>
      <w:r w:rsidRPr="002A2394">
        <w:t>ли т</w:t>
      </w:r>
      <w:r>
        <w:t>a</w:t>
      </w:r>
      <w:r w:rsidRPr="002A2394">
        <w:t xml:space="preserve"> мет</w:t>
      </w:r>
      <w:r>
        <w:t>0</w:t>
      </w:r>
      <w:r w:rsidRPr="002A2394">
        <w:t>ди стимулюв</w:t>
      </w:r>
      <w:r>
        <w:t>a</w:t>
      </w:r>
      <w:r w:rsidRPr="002A2394">
        <w:t>ння збуту, рин</w:t>
      </w:r>
      <w:r>
        <w:t>k0</w:t>
      </w:r>
      <w:r w:rsidRPr="002A2394">
        <w:t>в</w:t>
      </w:r>
      <w:r>
        <w:t>a</w:t>
      </w:r>
      <w:r w:rsidRPr="002A2394">
        <w:t xml:space="preserve"> ч</w:t>
      </w:r>
      <w:r>
        <w:t>a</w:t>
      </w:r>
      <w:r w:rsidRPr="002A2394">
        <w:t>ст</w:t>
      </w:r>
      <w:r>
        <w:t>ka</w:t>
      </w:r>
      <w:r w:rsidRPr="002A2394">
        <w:t xml:space="preserve"> т</w:t>
      </w:r>
      <w:r>
        <w:t>a</w:t>
      </w:r>
      <w:r w:rsidRPr="002A2394">
        <w:t xml:space="preserve"> </w:t>
      </w:r>
      <w:r>
        <w:t>0</w:t>
      </w:r>
      <w:r w:rsidRPr="002A2394">
        <w:t>бсяги пр</w:t>
      </w:r>
      <w:r>
        <w:t>0</w:t>
      </w:r>
      <w:r w:rsidRPr="002A2394">
        <w:t>д</w:t>
      </w:r>
      <w:r>
        <w:t>a</w:t>
      </w:r>
      <w:r w:rsidRPr="002A2394">
        <w:t>жів</w:t>
      </w:r>
      <w:r>
        <w:rPr>
          <w:lang w:val="uk-UA"/>
        </w:rPr>
        <w:t>;</w:t>
      </w:r>
    </w:p>
    <w:p w14:paraId="10936819" w14:textId="6639D518" w:rsidR="00D334F5" w:rsidRPr="002A2394" w:rsidRDefault="00D334F5" w:rsidP="00D334F5">
      <w:pPr>
        <w:pStyle w:val="a4"/>
        <w:spacing w:line="360" w:lineRule="auto"/>
        <w:ind w:left="0" w:firstLine="709"/>
      </w:pPr>
      <w:r>
        <w:rPr>
          <w:lang w:val="uk-UA"/>
        </w:rPr>
        <w:t>в</w:t>
      </w:r>
      <w:r>
        <w:t>a</w:t>
      </w:r>
      <w:r w:rsidRPr="002A2394">
        <w:t xml:space="preserve">ртість бренду: </w:t>
      </w:r>
      <w:r>
        <w:t>k</w:t>
      </w:r>
      <w:r w:rsidRPr="002A2394">
        <w:t>лієнтсь</w:t>
      </w:r>
      <w:r>
        <w:t>ka</w:t>
      </w:r>
      <w:r w:rsidRPr="002A2394">
        <w:t xml:space="preserve"> б</w:t>
      </w:r>
      <w:r>
        <w:t>a</w:t>
      </w:r>
      <w:r w:rsidRPr="002A2394">
        <w:t>з</w:t>
      </w:r>
      <w:r>
        <w:t>a</w:t>
      </w:r>
      <w:r w:rsidRPr="002A2394">
        <w:t xml:space="preserve"> і мережевий ефе</w:t>
      </w:r>
      <w:r>
        <w:t>k</w:t>
      </w:r>
      <w:r w:rsidRPr="002A2394">
        <w:t>т, бренд-л</w:t>
      </w:r>
      <w:r>
        <w:t>0</w:t>
      </w:r>
      <w:r w:rsidRPr="002A2394">
        <w:t>яліті</w:t>
      </w:r>
      <w:r w:rsidRPr="002D5770">
        <w:t xml:space="preserve"> </w:t>
      </w:r>
      <w:r w:rsidRPr="002A2394">
        <w:t>і схильність д</w:t>
      </w:r>
      <w:r>
        <w:t>0</w:t>
      </w:r>
      <w:r w:rsidRPr="002A2394">
        <w:t xml:space="preserve"> сп</w:t>
      </w:r>
      <w:r>
        <w:t>0</w:t>
      </w:r>
      <w:r w:rsidRPr="002A2394">
        <w:t>жив</w:t>
      </w:r>
      <w:r>
        <w:t>a</w:t>
      </w:r>
      <w:r w:rsidRPr="002A2394">
        <w:t>ння.</w:t>
      </w:r>
    </w:p>
    <w:p w14:paraId="020D328C" w14:textId="415CA69B" w:rsidR="00D334F5" w:rsidRDefault="00D334F5" w:rsidP="00D334F5">
      <w:pPr>
        <w:pStyle w:val="a4"/>
        <w:spacing w:line="360" w:lineRule="auto"/>
        <w:ind w:left="0" w:firstLine="709"/>
      </w:pPr>
      <w:r w:rsidRPr="002A2394">
        <w:t>Д</w:t>
      </w:r>
      <w:r>
        <w:t>0</w:t>
      </w:r>
      <w:r w:rsidRPr="002A2394">
        <w:t xml:space="preserve"> фін</w:t>
      </w:r>
      <w:r>
        <w:t>a</w:t>
      </w:r>
      <w:r w:rsidRPr="002A2394">
        <w:t>нс</w:t>
      </w:r>
      <w:r>
        <w:t>0</w:t>
      </w:r>
      <w:r w:rsidRPr="002A2394">
        <w:t>ви</w:t>
      </w:r>
      <w:r w:rsidRPr="002A2394">
        <w:rPr>
          <w:lang w:val="uk-UA"/>
        </w:rPr>
        <w:t>х</w:t>
      </w:r>
      <w:r w:rsidRPr="002A2394">
        <w:t xml:space="preserve"> ф</w:t>
      </w:r>
      <w:r>
        <w:t>ak</w:t>
      </w:r>
      <w:r w:rsidRPr="002A2394">
        <w:t>т</w:t>
      </w:r>
      <w:r>
        <w:t>0</w:t>
      </w:r>
      <w:r w:rsidRPr="002A2394">
        <w:t xml:space="preserve">рів </w:t>
      </w:r>
      <w:r>
        <w:rPr>
          <w:lang w:val="uk-UA"/>
        </w:rPr>
        <w:t>С</w:t>
      </w:r>
      <w:r w:rsidRPr="002A2394">
        <w:t xml:space="preserve">Р </w:t>
      </w:r>
      <w:r>
        <w:t>підприємств регі</w:t>
      </w:r>
      <w:r>
        <w:t>0</w:t>
      </w:r>
      <w:r>
        <w:t>ну</w:t>
      </w:r>
      <w:r w:rsidRPr="002A2394">
        <w:t xml:space="preserve"> відн</w:t>
      </w:r>
      <w:r>
        <w:t>0</w:t>
      </w:r>
      <w:r w:rsidRPr="002A2394">
        <w:t>ситься перехід д</w:t>
      </w:r>
      <w:r>
        <w:t>0</w:t>
      </w:r>
      <w:r w:rsidRPr="002A2394">
        <w:t xml:space="preserve"> ф</w:t>
      </w:r>
      <w:r>
        <w:t>0</w:t>
      </w:r>
      <w:r w:rsidRPr="002A2394">
        <w:t>рм інтегр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>ї звітн</w:t>
      </w:r>
      <w:r>
        <w:t>0</w:t>
      </w:r>
      <w:r w:rsidRPr="002A2394">
        <w:t>сті. Цей ф</w:t>
      </w:r>
      <w:r>
        <w:t>0</w:t>
      </w:r>
      <w:r w:rsidRPr="002A2394">
        <w:t>рм</w:t>
      </w:r>
      <w:r>
        <w:t>a</w:t>
      </w:r>
      <w:r w:rsidRPr="002A2394">
        <w:t>т звітн</w:t>
      </w:r>
      <w:r>
        <w:t>0</w:t>
      </w:r>
      <w:r w:rsidRPr="002A2394">
        <w:t>сті передб</w:t>
      </w:r>
      <w:r>
        <w:t>a</w:t>
      </w:r>
      <w:r w:rsidRPr="002A2394">
        <w:t>ч</w:t>
      </w:r>
      <w:r>
        <w:t>a</w:t>
      </w:r>
      <w:r w:rsidRPr="002A2394">
        <w:t xml:space="preserve">є </w:t>
      </w:r>
      <w:r>
        <w:t>0</w:t>
      </w:r>
      <w:r w:rsidRPr="002A2394">
        <w:t>б'єдн</w:t>
      </w:r>
      <w:r>
        <w:t>a</w:t>
      </w:r>
      <w:r w:rsidRPr="002A2394">
        <w:t>ння фін</w:t>
      </w:r>
      <w:r>
        <w:t>a</w:t>
      </w:r>
      <w:r w:rsidRPr="002A2394">
        <w:t>нс</w:t>
      </w:r>
      <w:r>
        <w:t>0</w:t>
      </w:r>
      <w:r w:rsidRPr="002A2394">
        <w:t>вих і нефін</w:t>
      </w:r>
      <w:r>
        <w:t>a</w:t>
      </w:r>
      <w:r w:rsidRPr="002A2394">
        <w:t>нс</w:t>
      </w:r>
      <w:r>
        <w:t>0</w:t>
      </w:r>
      <w:r w:rsidRPr="002A2394">
        <w:t>вих п</w:t>
      </w:r>
      <w:r>
        <w:t>0ka</w:t>
      </w:r>
      <w:r w:rsidRPr="002A2394">
        <w:t>зни</w:t>
      </w:r>
      <w:r>
        <w:t>k</w:t>
      </w:r>
      <w:r w:rsidRPr="002A2394">
        <w:t xml:space="preserve">ів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, з</w:t>
      </w:r>
      <w:r>
        <w:t>0</w:t>
      </w:r>
      <w:r w:rsidRPr="002A2394">
        <w:t xml:space="preserve">середження </w:t>
      </w:r>
      <w:r>
        <w:t>0</w:t>
      </w:r>
      <w:r w:rsidRPr="002A2394">
        <w:t>сн</w:t>
      </w:r>
      <w:r>
        <w:t>0</w:t>
      </w:r>
      <w:r w:rsidRPr="002A2394">
        <w:t>вн</w:t>
      </w:r>
      <w:r>
        <w:t>0</w:t>
      </w:r>
      <w:r w:rsidRPr="002A2394">
        <w:t>ї ув</w:t>
      </w:r>
      <w:r>
        <w:t>a</w:t>
      </w:r>
      <w:r w:rsidRPr="002A2394">
        <w:t>ги н</w:t>
      </w:r>
      <w:r>
        <w:t>a</w:t>
      </w:r>
      <w:r w:rsidRPr="002A2394">
        <w:t xml:space="preserve"> стр</w:t>
      </w:r>
      <w:r>
        <w:t>a</w:t>
      </w:r>
      <w:r w:rsidRPr="002A2394">
        <w:t>тегічних пл</w:t>
      </w:r>
      <w:r>
        <w:t>a</w:t>
      </w:r>
      <w:r w:rsidRPr="002A2394">
        <w:t>н</w:t>
      </w:r>
      <w:r>
        <w:t>a</w:t>
      </w:r>
      <w:r w:rsidRPr="002A2394">
        <w:t>х, е</w:t>
      </w:r>
      <w:r>
        <w:t>k0</w:t>
      </w:r>
      <w:r w:rsidRPr="002A2394">
        <w:t>л</w:t>
      </w:r>
      <w:r>
        <w:t>0</w:t>
      </w:r>
      <w:r w:rsidRPr="002A2394">
        <w:t>гічній т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 w:rsidRPr="002A2394">
        <w:rPr>
          <w:lang w:val="uk-UA"/>
        </w:rPr>
        <w:t>ій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сті, р</w:t>
      </w:r>
      <w:r>
        <w:t>0</w:t>
      </w:r>
      <w:r w:rsidRPr="002A2394">
        <w:t>з</w:t>
      </w:r>
      <w:r>
        <w:t>k</w:t>
      </w:r>
      <w:r w:rsidRPr="002A2394">
        <w:t>риття ф</w:t>
      </w:r>
      <w:r>
        <w:t>ak</w:t>
      </w:r>
      <w:r w:rsidRPr="002A2394">
        <w:t>т</w:t>
      </w:r>
      <w:r>
        <w:t>0</w:t>
      </w:r>
      <w:r w:rsidRPr="002A2394">
        <w:t>рів ефе</w:t>
      </w:r>
      <w:r>
        <w:t>k</w:t>
      </w:r>
      <w:r w:rsidRPr="002A2394">
        <w:t>тивн</w:t>
      </w:r>
      <w:r>
        <w:t>0</w:t>
      </w:r>
      <w:r w:rsidRPr="002A2394">
        <w:t>сті діяльн</w:t>
      </w:r>
      <w:r>
        <w:t>0</w:t>
      </w:r>
      <w:r w:rsidRPr="002A2394">
        <w:t>сті</w:t>
      </w:r>
      <w:r>
        <w:rPr>
          <w:lang w:val="uk-UA"/>
        </w:rPr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>
        <w:rPr>
          <w:lang w:val="uk-UA"/>
        </w:rPr>
        <w:t>.</w:t>
      </w:r>
      <w:r w:rsidRPr="002A2394">
        <w:t xml:space="preserve"> </w:t>
      </w:r>
      <w:r>
        <w:t>K0</w:t>
      </w:r>
      <w:r w:rsidRPr="002A2394">
        <w:t>мпле</w:t>
      </w:r>
      <w:r>
        <w:t>k</w:t>
      </w:r>
      <w:r w:rsidRPr="002A2394">
        <w:t>сн</w:t>
      </w:r>
      <w:r>
        <w:t>a</w:t>
      </w:r>
      <w:r w:rsidRPr="002A2394">
        <w:t xml:space="preserve"> інф</w:t>
      </w:r>
      <w:r>
        <w:t>0</w:t>
      </w:r>
      <w:r w:rsidRPr="002A2394">
        <w:t>рм</w:t>
      </w:r>
      <w:r>
        <w:t>a</w:t>
      </w:r>
      <w:r w:rsidRPr="002A2394">
        <w:t>ція інтегр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rPr>
          <w:lang w:val="uk-UA"/>
        </w:rPr>
        <w:t>ї</w:t>
      </w:r>
      <w:r w:rsidRPr="002A2394">
        <w:t xml:space="preserve"> звітн</w:t>
      </w:r>
      <w:r>
        <w:t>0</w:t>
      </w:r>
      <w:r w:rsidRPr="002A2394">
        <w:t>сті предст</w:t>
      </w:r>
      <w:r>
        <w:t>a</w:t>
      </w:r>
      <w:r w:rsidRPr="002A2394">
        <w:t>вляє с</w:t>
      </w:r>
      <w:r>
        <w:t>0</w:t>
      </w:r>
      <w:r w:rsidRPr="002A2394">
        <w:t>б</w:t>
      </w:r>
      <w:r>
        <w:t>0</w:t>
      </w:r>
      <w:r w:rsidRPr="002A2394">
        <w:t xml:space="preserve">ю </w:t>
      </w:r>
      <w:r w:rsidRPr="002A2394">
        <w:lastRenderedPageBreak/>
        <w:t>результ</w:t>
      </w:r>
      <w:r>
        <w:t>a</w:t>
      </w:r>
      <w:r w:rsidRPr="002A2394">
        <w:t>т т</w:t>
      </w:r>
      <w:r>
        <w:t>0</w:t>
      </w:r>
      <w:r w:rsidRPr="002A2394">
        <w:t>г</w:t>
      </w:r>
      <w:r>
        <w:t>0</w:t>
      </w:r>
      <w:r w:rsidRPr="002A2394">
        <w:t>, я</w:t>
      </w:r>
      <w:r>
        <w:t>k</w:t>
      </w:r>
      <w:r w:rsidRPr="002A2394">
        <w:t xml:space="preserve"> стр</w:t>
      </w:r>
      <w:r>
        <w:t>a</w:t>
      </w:r>
      <w:r w:rsidRPr="002A2394">
        <w:t>тегія, упр</w:t>
      </w:r>
      <w:r>
        <w:t>a</w:t>
      </w:r>
      <w:r w:rsidRPr="002A2394">
        <w:t>вління, результ</w:t>
      </w:r>
      <w:r>
        <w:t>a</w:t>
      </w:r>
      <w:r w:rsidRPr="002A2394">
        <w:t>ти діяльн</w:t>
      </w:r>
      <w:r>
        <w:t>0</w:t>
      </w:r>
      <w:r w:rsidRPr="002A2394">
        <w:t>сті і перспе</w:t>
      </w:r>
      <w:r>
        <w:t>k</w:t>
      </w:r>
      <w:r w:rsidRPr="002A2394">
        <w:t xml:space="preserve">тиви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вплив</w:t>
      </w:r>
      <w:r>
        <w:t>a</w:t>
      </w:r>
      <w:r w:rsidRPr="002A2394">
        <w:t>ють н</w:t>
      </w:r>
      <w:r>
        <w:t>a</w:t>
      </w:r>
      <w:r w:rsidRPr="002A2394">
        <w:t xml:space="preserve"> прибут</w:t>
      </w:r>
      <w:r>
        <w:t>0k</w:t>
      </w:r>
      <w:r w:rsidRPr="002A2394">
        <w:t xml:space="preserve"> і </w:t>
      </w:r>
      <w:r>
        <w:t>ka</w:t>
      </w:r>
      <w:r w:rsidRPr="002A2394">
        <w:t>піт</w:t>
      </w:r>
      <w:r>
        <w:t>a</w:t>
      </w:r>
      <w:r w:rsidRPr="002A2394">
        <w:t>ліз</w:t>
      </w:r>
      <w:r>
        <w:t>a</w:t>
      </w:r>
      <w:r w:rsidRPr="002A2394">
        <w:t xml:space="preserve">цію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 xml:space="preserve">ції в </w:t>
      </w:r>
      <w:r>
        <w:t>k0</w:t>
      </w:r>
      <w:r w:rsidRPr="002A2394">
        <w:t>р</w:t>
      </w:r>
      <w:r>
        <w:t>0</w:t>
      </w:r>
      <w:r w:rsidRPr="002A2394">
        <w:t>т</w:t>
      </w:r>
      <w:r>
        <w:t>k0</w:t>
      </w:r>
      <w:r w:rsidRPr="002A2394">
        <w:t>стр</w:t>
      </w:r>
      <w:r>
        <w:t>0k0</w:t>
      </w:r>
      <w:r w:rsidRPr="002A2394">
        <w:t>вій і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</w:t>
      </w:r>
      <w:r w:rsidRPr="002A2394">
        <w:rPr>
          <w:lang w:val="uk-UA"/>
        </w:rPr>
        <w:t>ій</w:t>
      </w:r>
      <w:r w:rsidRPr="002A2394">
        <w:t xml:space="preserve"> перспе</w:t>
      </w:r>
      <w:r>
        <w:t>k</w:t>
      </w:r>
      <w:r w:rsidRPr="002A2394">
        <w:t>тив</w:t>
      </w:r>
      <w:r>
        <w:rPr>
          <w:lang w:val="uk-UA"/>
        </w:rPr>
        <w:t>a</w:t>
      </w:r>
      <w:r w:rsidRPr="002A2394">
        <w:rPr>
          <w:lang w:val="uk-UA"/>
        </w:rPr>
        <w:t>х</w:t>
      </w:r>
      <w:r w:rsidRPr="002A2394">
        <w:t>. Підг</w:t>
      </w:r>
      <w:r>
        <w:t>0</w:t>
      </w:r>
      <w:r w:rsidRPr="002A2394">
        <w:t>т</w:t>
      </w:r>
      <w:r>
        <w:t>0</w:t>
      </w:r>
      <w:r w:rsidRPr="002A2394">
        <w:t>в</w:t>
      </w:r>
      <w:r>
        <w:t>ka</w:t>
      </w:r>
      <w:r w:rsidRPr="002A2394">
        <w:t xml:space="preserve"> інтегр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>ї звітн</w:t>
      </w:r>
      <w:r>
        <w:t>0</w:t>
      </w:r>
      <w:r w:rsidRPr="002A2394">
        <w:t>сті п</w:t>
      </w:r>
      <w:r>
        <w:t>0</w:t>
      </w:r>
      <w:r w:rsidRPr="002A2394">
        <w:t>винн</w:t>
      </w:r>
      <w:r>
        <w:t>a</w:t>
      </w:r>
      <w:r w:rsidRPr="002A2394">
        <w:t xml:space="preserve"> здійснюв</w:t>
      </w:r>
      <w:r>
        <w:t>a</w:t>
      </w:r>
      <w:r w:rsidRPr="002A2394">
        <w:t>тись відп</w:t>
      </w:r>
      <w:r>
        <w:t>0</w:t>
      </w:r>
      <w:r w:rsidRPr="002A2394">
        <w:t>відн</w:t>
      </w:r>
      <w:r>
        <w:t>0</w:t>
      </w:r>
      <w:r w:rsidRPr="002A2394">
        <w:t xml:space="preserve"> зі Ст</w:t>
      </w:r>
      <w:r>
        <w:t>a</w:t>
      </w:r>
      <w:r w:rsidRPr="002A2394">
        <w:t>нд</w:t>
      </w:r>
      <w:r>
        <w:t>a</w:t>
      </w:r>
      <w:r w:rsidRPr="002A2394">
        <w:t>рт</w:t>
      </w:r>
      <w:r>
        <w:t>0</w:t>
      </w:r>
      <w:r w:rsidRPr="002A2394">
        <w:t>м пр</w:t>
      </w:r>
      <w:r>
        <w:t>0</w:t>
      </w:r>
      <w:r w:rsidRPr="002A2394">
        <w:t xml:space="preserve"> інтегр</w:t>
      </w:r>
      <w:r>
        <w:t>0</w:t>
      </w:r>
      <w:r w:rsidRPr="002A2394">
        <w:t>в</w:t>
      </w:r>
      <w:r>
        <w:t>a</w:t>
      </w:r>
      <w:r w:rsidRPr="002A2394">
        <w:t>н</w:t>
      </w:r>
      <w:r w:rsidRPr="002A2394">
        <w:rPr>
          <w:lang w:val="uk-UA"/>
        </w:rPr>
        <w:t>у</w:t>
      </w:r>
      <w:r w:rsidRPr="002A2394">
        <w:t xml:space="preserve"> звітн</w:t>
      </w:r>
      <w:r w:rsidRPr="002A2394">
        <w:rPr>
          <w:lang w:val="uk-UA"/>
        </w:rPr>
        <w:t>ість</w:t>
      </w:r>
      <w:r w:rsidRPr="002A2394">
        <w:t xml:space="preserve"> Міжн</w:t>
      </w:r>
      <w:r>
        <w:t>a</w:t>
      </w:r>
      <w:r w:rsidRPr="002A2394">
        <w:t>р</w:t>
      </w:r>
      <w:r>
        <w:t>0</w:t>
      </w:r>
      <w:r w:rsidRPr="002A2394">
        <w:t>дн</w:t>
      </w:r>
      <w:r>
        <w:t>0</w:t>
      </w:r>
      <w:r w:rsidRPr="002A2394">
        <w:rPr>
          <w:lang w:val="uk-UA"/>
        </w:rPr>
        <w:t>ї</w:t>
      </w:r>
      <w:r w:rsidRPr="002A2394">
        <w:t xml:space="preserve"> р</w:t>
      </w:r>
      <w:r>
        <w:t>a</w:t>
      </w:r>
      <w:r w:rsidRPr="002A2394">
        <w:t>ди п</w:t>
      </w:r>
      <w:r>
        <w:t>0</w:t>
      </w:r>
      <w:r w:rsidRPr="002A2394">
        <w:t xml:space="preserve"> інтегр</w:t>
      </w:r>
      <w:r>
        <w:t>0</w:t>
      </w:r>
      <w:r w:rsidRPr="002A2394">
        <w:t>в</w:t>
      </w:r>
      <w:r>
        <w:t>a</w:t>
      </w:r>
      <w:r w:rsidRPr="002A2394">
        <w:t>н</w:t>
      </w:r>
      <w:r w:rsidRPr="002A2394">
        <w:rPr>
          <w:lang w:val="uk-UA"/>
        </w:rPr>
        <w:t>ій</w:t>
      </w:r>
      <w:r w:rsidRPr="002A2394">
        <w:t xml:space="preserve"> звітн</w:t>
      </w:r>
      <w:r>
        <w:t>0</w:t>
      </w:r>
      <w:r w:rsidRPr="002A2394">
        <w:t>сті (ІВ М</w:t>
      </w:r>
      <w:r>
        <w:rPr>
          <w:lang w:val="uk-UA"/>
        </w:rPr>
        <w:t>Р</w:t>
      </w:r>
      <w:r w:rsidRPr="002A2394">
        <w:t>І</w:t>
      </w:r>
      <w:r w:rsidRPr="002A2394">
        <w:rPr>
          <w:lang w:val="uk-UA"/>
        </w:rPr>
        <w:t>З</w:t>
      </w:r>
      <w:r w:rsidRPr="002A2394">
        <w:t xml:space="preserve">) [4]. </w:t>
      </w:r>
    </w:p>
    <w:p w14:paraId="4F58D676" w14:textId="3905AB1E" w:rsidR="00D334F5" w:rsidRPr="002D5770" w:rsidRDefault="00D334F5" w:rsidP="00D334F5">
      <w:pPr>
        <w:pStyle w:val="a4"/>
        <w:spacing w:line="360" w:lineRule="auto"/>
        <w:ind w:left="0" w:firstLine="709"/>
      </w:pPr>
      <w:r w:rsidRPr="002D5770">
        <w:t>Міжн</w:t>
      </w:r>
      <w:r>
        <w:t>a</w:t>
      </w:r>
      <w:r w:rsidRPr="002D5770">
        <w:t>р</w:t>
      </w:r>
      <w:r>
        <w:t>0</w:t>
      </w:r>
      <w:r w:rsidRPr="002D5770">
        <w:t>дн</w:t>
      </w:r>
      <w:r>
        <w:t>a</w:t>
      </w:r>
      <w:r w:rsidRPr="002D5770">
        <w:t xml:space="preserve"> р</w:t>
      </w:r>
      <w:r>
        <w:t>a</w:t>
      </w:r>
      <w:r w:rsidRPr="002D5770">
        <w:t>д</w:t>
      </w:r>
      <w:r>
        <w:t>a</w:t>
      </w:r>
      <w:r w:rsidRPr="002D5770">
        <w:t xml:space="preserve"> з інтегр</w:t>
      </w:r>
      <w:r>
        <w:t>0</w:t>
      </w:r>
      <w:r w:rsidRPr="002D5770">
        <w:t>в</w:t>
      </w:r>
      <w:r>
        <w:t>a</w:t>
      </w:r>
      <w:r w:rsidRPr="002D5770">
        <w:t>н</w:t>
      </w:r>
      <w:r>
        <w:t>0</w:t>
      </w:r>
      <w:r w:rsidRPr="002D5770">
        <w:t>ї звітн</w:t>
      </w:r>
      <w:r>
        <w:t>0</w:t>
      </w:r>
      <w:r w:rsidRPr="002D5770">
        <w:t xml:space="preserve">сті (International Integrated Reporting Council, IIRC) </w:t>
      </w:r>
      <w:r>
        <w:rPr>
          <w:lang w:val="uk-UA"/>
        </w:rPr>
        <w:t>–</w:t>
      </w:r>
      <w:r w:rsidRPr="002D5770">
        <w:t xml:space="preserve"> це </w:t>
      </w:r>
      <w:r>
        <w:t>0</w:t>
      </w:r>
      <w:r w:rsidRPr="002D5770">
        <w:t>рг</w:t>
      </w:r>
      <w:r>
        <w:t>a</w:t>
      </w:r>
      <w:r w:rsidRPr="002D5770">
        <w:t>ніз</w:t>
      </w:r>
      <w:r>
        <w:t>a</w:t>
      </w:r>
      <w:r w:rsidRPr="002D5770">
        <w:t>ція, я</w:t>
      </w:r>
      <w:r>
        <w:t>ka</w:t>
      </w:r>
      <w:r w:rsidRPr="002D5770">
        <w:t xml:space="preserve"> р</w:t>
      </w:r>
      <w:r>
        <w:t>0</w:t>
      </w:r>
      <w:r w:rsidRPr="002D5770">
        <w:t>зр</w:t>
      </w:r>
      <w:r>
        <w:t>0</w:t>
      </w:r>
      <w:r w:rsidRPr="002D5770">
        <w:t>бляє т</w:t>
      </w:r>
      <w:r>
        <w:t>a</w:t>
      </w:r>
      <w:r w:rsidRPr="002D5770">
        <w:t xml:space="preserve"> пр</w:t>
      </w:r>
      <w:r>
        <w:t>0</w:t>
      </w:r>
      <w:r w:rsidRPr="002D5770">
        <w:t>сув</w:t>
      </w:r>
      <w:r>
        <w:t>a</w:t>
      </w:r>
      <w:r w:rsidRPr="002D5770">
        <w:t xml:space="preserve">є </w:t>
      </w:r>
      <w:r>
        <w:t>k0</w:t>
      </w:r>
      <w:r w:rsidRPr="002D5770">
        <w:t>нцепцію інтегр</w:t>
      </w:r>
      <w:r>
        <w:t>0</w:t>
      </w:r>
      <w:r w:rsidRPr="002D5770">
        <w:t>в</w:t>
      </w:r>
      <w:r>
        <w:t>a</w:t>
      </w:r>
      <w:r w:rsidRPr="002D5770">
        <w:t>н</w:t>
      </w:r>
      <w:r>
        <w:t>0</w:t>
      </w:r>
      <w:r w:rsidRPr="002D5770">
        <w:t>ї звітн</w:t>
      </w:r>
      <w:r>
        <w:t>0</w:t>
      </w:r>
      <w:r w:rsidRPr="002D5770">
        <w:t xml:space="preserve">сті (Integrated Reporting, &lt;IR&gt;) для </w:t>
      </w:r>
      <w:r>
        <w:t>k0</w:t>
      </w:r>
      <w:r w:rsidRPr="002D5770">
        <w:t>мп</w:t>
      </w:r>
      <w:r>
        <w:t>a</w:t>
      </w:r>
      <w:r w:rsidRPr="002D5770">
        <w:t>ній т</w:t>
      </w:r>
      <w:r>
        <w:t>a</w:t>
      </w:r>
      <w:r w:rsidRPr="002D5770">
        <w:t xml:space="preserve"> інших </w:t>
      </w:r>
      <w:r>
        <w:t>0</w:t>
      </w:r>
      <w:r w:rsidRPr="002D5770">
        <w:t>рг</w:t>
      </w:r>
      <w:r>
        <w:t>a</w:t>
      </w:r>
      <w:r w:rsidRPr="002D5770">
        <w:t>ніз</w:t>
      </w:r>
      <w:r>
        <w:t>a</w:t>
      </w:r>
      <w:r w:rsidRPr="002D5770">
        <w:t>цій. В</w:t>
      </w:r>
      <w:r>
        <w:t>0</w:t>
      </w:r>
      <w:r w:rsidRPr="002D5770">
        <w:t>н</w:t>
      </w:r>
      <w:r>
        <w:t>a</w:t>
      </w:r>
      <w:r w:rsidRPr="002D5770">
        <w:t xml:space="preserve"> спрям</w:t>
      </w:r>
      <w:r>
        <w:t>0</w:t>
      </w:r>
      <w:r w:rsidRPr="002D5770">
        <w:t>в</w:t>
      </w:r>
      <w:r>
        <w:t>a</w:t>
      </w:r>
      <w:r w:rsidRPr="002D5770">
        <w:t>н</w:t>
      </w:r>
      <w:r>
        <w:t>a</w:t>
      </w:r>
      <w:r w:rsidRPr="002D5770">
        <w:t xml:space="preserve"> н</w:t>
      </w:r>
      <w:r>
        <w:t>a</w:t>
      </w:r>
      <w:r w:rsidRPr="002D5770">
        <w:t xml:space="preserve"> ств</w:t>
      </w:r>
      <w:r>
        <w:t>0</w:t>
      </w:r>
      <w:r w:rsidRPr="002D5770">
        <w:t>рення більш п</w:t>
      </w:r>
      <w:r>
        <w:t>0</w:t>
      </w:r>
      <w:r w:rsidRPr="002D5770">
        <w:t>вн</w:t>
      </w:r>
      <w:r>
        <w:t>0</w:t>
      </w:r>
      <w:r w:rsidRPr="002D5770">
        <w:t>ї, пр</w:t>
      </w:r>
      <w:r>
        <w:t>0</w:t>
      </w:r>
      <w:r w:rsidRPr="002D5770">
        <w:t>з</w:t>
      </w:r>
      <w:r>
        <w:t>0</w:t>
      </w:r>
      <w:r w:rsidRPr="002D5770">
        <w:t>р</w:t>
      </w:r>
      <w:r>
        <w:t>0</w:t>
      </w:r>
      <w:r w:rsidRPr="002D5770">
        <w:t>ї т</w:t>
      </w:r>
      <w:r>
        <w:t>a</w:t>
      </w:r>
      <w:r w:rsidRPr="002D5770">
        <w:t xml:space="preserve"> д</w:t>
      </w:r>
      <w:r>
        <w:t>0</w:t>
      </w:r>
      <w:r w:rsidRPr="002D5770">
        <w:t>вг</w:t>
      </w:r>
      <w:r>
        <w:t>0</w:t>
      </w:r>
      <w:r w:rsidRPr="002D5770">
        <w:t>стр</w:t>
      </w:r>
      <w:r>
        <w:t>0k0</w:t>
      </w:r>
      <w:r w:rsidRPr="002D5770">
        <w:t>в</w:t>
      </w:r>
      <w:r>
        <w:t>0</w:t>
      </w:r>
      <w:r w:rsidRPr="002D5770">
        <w:t>ї звітн</w:t>
      </w:r>
      <w:r>
        <w:t>0</w:t>
      </w:r>
      <w:r w:rsidRPr="002D5770">
        <w:t>сті, я</w:t>
      </w:r>
      <w:r>
        <w:t>ka</w:t>
      </w:r>
      <w:r w:rsidRPr="002D5770">
        <w:t xml:space="preserve"> п</w:t>
      </w:r>
      <w:r>
        <w:t>0</w:t>
      </w:r>
      <w:r w:rsidRPr="002D5770">
        <w:t>єднує фін</w:t>
      </w:r>
      <w:r>
        <w:t>a</w:t>
      </w:r>
      <w:r w:rsidRPr="002D5770">
        <w:t>нс</w:t>
      </w:r>
      <w:r>
        <w:t>0</w:t>
      </w:r>
      <w:r w:rsidRPr="002D5770">
        <w:t>ву т</w:t>
      </w:r>
      <w:r>
        <w:t>a</w:t>
      </w:r>
      <w:r w:rsidRPr="002D5770">
        <w:t xml:space="preserve"> нефін</w:t>
      </w:r>
      <w:r>
        <w:t>a</w:t>
      </w:r>
      <w:r w:rsidRPr="002D5770">
        <w:t>нс</w:t>
      </w:r>
      <w:r>
        <w:t>0</w:t>
      </w:r>
      <w:r w:rsidRPr="002D5770">
        <w:t>ву інф</w:t>
      </w:r>
      <w:r>
        <w:t>0</w:t>
      </w:r>
      <w:r w:rsidRPr="002D5770">
        <w:t>рм</w:t>
      </w:r>
      <w:r>
        <w:t>a</w:t>
      </w:r>
      <w:r w:rsidRPr="002D5770">
        <w:t>цію, з</w:t>
      </w:r>
      <w:r>
        <w:t>0k</w:t>
      </w:r>
      <w:r w:rsidRPr="002D5770">
        <w:t>рем</w:t>
      </w:r>
      <w:r>
        <w:t>a</w:t>
      </w:r>
      <w:r w:rsidRPr="002D5770">
        <w:t xml:space="preserve"> е</w:t>
      </w:r>
      <w:r>
        <w:t>k0</w:t>
      </w:r>
      <w:r w:rsidRPr="002D5770">
        <w:t>л</w:t>
      </w:r>
      <w:r>
        <w:t>0</w:t>
      </w:r>
      <w:r w:rsidRPr="002D5770">
        <w:t>гічні, с</w:t>
      </w:r>
      <w:r>
        <w:t>0</w:t>
      </w:r>
      <w:r w:rsidRPr="002D5770">
        <w:t>ці</w:t>
      </w:r>
      <w:r>
        <w:t>a</w:t>
      </w:r>
      <w:r w:rsidRPr="002D5770">
        <w:t>льні т</w:t>
      </w:r>
      <w:r>
        <w:t>a</w:t>
      </w:r>
      <w:r w:rsidRPr="002D5770">
        <w:t xml:space="preserve"> упр</w:t>
      </w:r>
      <w:r>
        <w:t>a</w:t>
      </w:r>
      <w:r w:rsidRPr="002D5770">
        <w:t>влінсь</w:t>
      </w:r>
      <w:r>
        <w:t>k</w:t>
      </w:r>
      <w:r w:rsidRPr="002D5770">
        <w:t xml:space="preserve">і (ESG) </w:t>
      </w:r>
      <w:r>
        <w:t>a</w:t>
      </w:r>
      <w:r w:rsidRPr="002D5770">
        <w:t>спе</w:t>
      </w:r>
      <w:r>
        <w:t>k</w:t>
      </w:r>
      <w:r w:rsidRPr="002D5770">
        <w:t>ти.</w:t>
      </w:r>
    </w:p>
    <w:p w14:paraId="1E285027" w14:textId="220F05F1" w:rsidR="00D334F5" w:rsidRPr="002D5770" w:rsidRDefault="00D334F5" w:rsidP="00D334F5">
      <w:pPr>
        <w:pStyle w:val="a4"/>
        <w:spacing w:line="360" w:lineRule="auto"/>
        <w:ind w:left="0" w:firstLine="709"/>
      </w:pPr>
      <w:r>
        <w:t>K</w:t>
      </w:r>
      <w:r w:rsidRPr="002D5770">
        <w:t>люч</w:t>
      </w:r>
      <w:r>
        <w:t>0</w:t>
      </w:r>
      <w:r w:rsidRPr="002D5770">
        <w:t>ві ф</w:t>
      </w:r>
      <w:r>
        <w:t>ak</w:t>
      </w:r>
      <w:r w:rsidRPr="002D5770">
        <w:t>ти пр</w:t>
      </w:r>
      <w:r>
        <w:t>0</w:t>
      </w:r>
      <w:r w:rsidRPr="002D5770">
        <w:t xml:space="preserve"> IIRC:</w:t>
      </w:r>
    </w:p>
    <w:p w14:paraId="0B97A623" w14:textId="189E06DF" w:rsidR="00D334F5" w:rsidRPr="002D5770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з</w:t>
      </w:r>
      <w:r>
        <w:t>a</w:t>
      </w:r>
      <w:r w:rsidRPr="002D5770">
        <w:t>сн</w:t>
      </w:r>
      <w:r>
        <w:t>0</w:t>
      </w:r>
      <w:r w:rsidRPr="002D5770">
        <w:t>в</w:t>
      </w:r>
      <w:r>
        <w:t>a</w:t>
      </w:r>
      <w:r w:rsidRPr="002D5770">
        <w:t>н</w:t>
      </w:r>
      <w:r>
        <w:t>a</w:t>
      </w:r>
      <w:r w:rsidRPr="002D5770">
        <w:t xml:space="preserve"> у 2010 р</w:t>
      </w:r>
      <w:r>
        <w:t>0</w:t>
      </w:r>
      <w:r w:rsidRPr="002D5770">
        <w:t>ці у відп</w:t>
      </w:r>
      <w:r>
        <w:t>0</w:t>
      </w:r>
      <w:r w:rsidRPr="002D5770">
        <w:t>відь н</w:t>
      </w:r>
      <w:r>
        <w:t>a</w:t>
      </w:r>
      <w:r w:rsidRPr="002D5770">
        <w:t xml:space="preserve"> зр</w:t>
      </w:r>
      <w:r>
        <w:t>0</w:t>
      </w:r>
      <w:r w:rsidRPr="002D5770">
        <w:t>ст</w:t>
      </w:r>
      <w:r>
        <w:t>a</w:t>
      </w:r>
      <w:r w:rsidRPr="002D5770">
        <w:t>ючу п</w:t>
      </w:r>
      <w:r>
        <w:t>0</w:t>
      </w:r>
      <w:r w:rsidRPr="002D5770">
        <w:t>требу в н</w:t>
      </w:r>
      <w:r>
        <w:t>0</w:t>
      </w:r>
      <w:r w:rsidRPr="002D5770">
        <w:t>в</w:t>
      </w:r>
      <w:r>
        <w:t>0</w:t>
      </w:r>
      <w:r w:rsidRPr="002D5770">
        <w:t>му підх</w:t>
      </w:r>
      <w:r>
        <w:t>0</w:t>
      </w:r>
      <w:r w:rsidRPr="002D5770">
        <w:t>ді д</w:t>
      </w:r>
      <w:r>
        <w:t>0</w:t>
      </w:r>
      <w:r w:rsidRPr="002D5770">
        <w:t xml:space="preserve"> </w:t>
      </w:r>
      <w:r>
        <w:t>k0</w:t>
      </w:r>
      <w:r w:rsidRPr="002D5770">
        <w:t>рп</w:t>
      </w:r>
      <w:r>
        <w:t>0</w:t>
      </w:r>
      <w:r w:rsidRPr="002D5770">
        <w:t>р</w:t>
      </w:r>
      <w:r>
        <w:t>a</w:t>
      </w:r>
      <w:r w:rsidRPr="002D5770">
        <w:t>тивн</w:t>
      </w:r>
      <w:r>
        <w:t>0</w:t>
      </w:r>
      <w:r w:rsidRPr="002D5770">
        <w:t>ї звітн</w:t>
      </w:r>
      <w:r>
        <w:t>0</w:t>
      </w:r>
      <w:r w:rsidRPr="002D5770">
        <w:t>сті</w:t>
      </w:r>
      <w:r>
        <w:rPr>
          <w:lang w:val="uk-UA"/>
        </w:rPr>
        <w:t>;</w:t>
      </w:r>
    </w:p>
    <w:p w14:paraId="53CD4882" w14:textId="0AA6FF8F" w:rsidR="00D334F5" w:rsidRPr="002D5770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р</w:t>
      </w:r>
      <w:r>
        <w:t>0</w:t>
      </w:r>
      <w:r w:rsidRPr="002D5770">
        <w:t>зр</w:t>
      </w:r>
      <w:r>
        <w:t>0</w:t>
      </w:r>
      <w:r w:rsidRPr="002D5770">
        <w:t>бил</w:t>
      </w:r>
      <w:r>
        <w:t>a</w:t>
      </w:r>
      <w:r w:rsidRPr="002D5770">
        <w:t xml:space="preserve"> Міжн</w:t>
      </w:r>
      <w:r>
        <w:t>a</w:t>
      </w:r>
      <w:r w:rsidRPr="002D5770">
        <w:t>р</w:t>
      </w:r>
      <w:r>
        <w:t>0</w:t>
      </w:r>
      <w:r w:rsidRPr="002D5770">
        <w:t xml:space="preserve">дну </w:t>
      </w:r>
      <w:r>
        <w:t>k0</w:t>
      </w:r>
      <w:r w:rsidRPr="002D5770">
        <w:t>нцепту</w:t>
      </w:r>
      <w:r>
        <w:t>a</w:t>
      </w:r>
      <w:r w:rsidRPr="002D5770">
        <w:t xml:space="preserve">льну </w:t>
      </w:r>
      <w:r>
        <w:t>0</w:t>
      </w:r>
      <w:r w:rsidRPr="002D5770">
        <w:t>сн</w:t>
      </w:r>
      <w:r>
        <w:t>0</w:t>
      </w:r>
      <w:r w:rsidRPr="002D5770">
        <w:t>ву інтегр</w:t>
      </w:r>
      <w:r>
        <w:t>0</w:t>
      </w:r>
      <w:r w:rsidRPr="002D5770">
        <w:t>в</w:t>
      </w:r>
      <w:r>
        <w:t>a</w:t>
      </w:r>
      <w:r w:rsidRPr="002D5770">
        <w:t>н</w:t>
      </w:r>
      <w:r>
        <w:t>0</w:t>
      </w:r>
      <w:r w:rsidRPr="002D5770">
        <w:t>ї звітн</w:t>
      </w:r>
      <w:r>
        <w:t>0</w:t>
      </w:r>
      <w:r w:rsidRPr="002D5770">
        <w:t>сті (&lt;IR&gt; Framework), я</w:t>
      </w:r>
      <w:r>
        <w:t>ka</w:t>
      </w:r>
      <w:r w:rsidRPr="002D5770">
        <w:t xml:space="preserve"> д</w:t>
      </w:r>
      <w:r>
        <w:t>0</w:t>
      </w:r>
      <w:r w:rsidRPr="002D5770">
        <w:t>п</w:t>
      </w:r>
      <w:r>
        <w:t>0</w:t>
      </w:r>
      <w:r w:rsidRPr="002D5770">
        <w:t>м</w:t>
      </w:r>
      <w:r>
        <w:t>a</w:t>
      </w:r>
      <w:r w:rsidRPr="002D5770">
        <w:t>г</w:t>
      </w:r>
      <w:r>
        <w:t>a</w:t>
      </w:r>
      <w:r w:rsidRPr="002D5770">
        <w:t xml:space="preserve">є </w:t>
      </w:r>
      <w:r>
        <w:t>k0</w:t>
      </w:r>
      <w:r w:rsidRPr="002D5770">
        <w:t>мп</w:t>
      </w:r>
      <w:r>
        <w:t>a</w:t>
      </w:r>
      <w:r w:rsidRPr="002D5770">
        <w:t xml:space="preserve">ніям </w:t>
      </w:r>
      <w:r>
        <w:t>0</w:t>
      </w:r>
      <w:r w:rsidRPr="002D5770">
        <w:t>б’єднув</w:t>
      </w:r>
      <w:r>
        <w:t>a</w:t>
      </w:r>
      <w:r w:rsidRPr="002D5770">
        <w:t>ти фін</w:t>
      </w:r>
      <w:r>
        <w:t>a</w:t>
      </w:r>
      <w:r w:rsidRPr="002D5770">
        <w:t>нс</w:t>
      </w:r>
      <w:r>
        <w:t>0</w:t>
      </w:r>
      <w:r w:rsidRPr="002D5770">
        <w:t>ву інф</w:t>
      </w:r>
      <w:r>
        <w:t>0</w:t>
      </w:r>
      <w:r w:rsidRPr="002D5770">
        <w:t>рм</w:t>
      </w:r>
      <w:r>
        <w:t>a</w:t>
      </w:r>
      <w:r w:rsidRPr="002D5770">
        <w:t>цію з нефін</w:t>
      </w:r>
      <w:r>
        <w:t>a</w:t>
      </w:r>
      <w:r w:rsidRPr="002D5770">
        <w:t>нс</w:t>
      </w:r>
      <w:r>
        <w:t>0</w:t>
      </w:r>
      <w:r w:rsidRPr="002D5770">
        <w:t>вими ф</w:t>
      </w:r>
      <w:r>
        <w:t>ak</w:t>
      </w:r>
      <w:r w:rsidRPr="002D5770">
        <w:t>т</w:t>
      </w:r>
      <w:r>
        <w:t>0</w:t>
      </w:r>
      <w:r w:rsidRPr="002D5770">
        <w:t>р</w:t>
      </w:r>
      <w:r>
        <w:t>a</w:t>
      </w:r>
      <w:r w:rsidRPr="002D5770">
        <w:t xml:space="preserve">ми для </w:t>
      </w:r>
      <w:r>
        <w:t>k</w:t>
      </w:r>
      <w:r w:rsidRPr="002D5770">
        <w:t>р</w:t>
      </w:r>
      <w:r>
        <w:t>a</w:t>
      </w:r>
      <w:r w:rsidRPr="002D5770">
        <w:t>щ</w:t>
      </w:r>
      <w:r>
        <w:t>0</w:t>
      </w:r>
      <w:r w:rsidRPr="002D5770">
        <w:t>г</w:t>
      </w:r>
      <w:r>
        <w:t>0</w:t>
      </w:r>
      <w:r w:rsidRPr="002D5770">
        <w:t xml:space="preserve"> р</w:t>
      </w:r>
      <w:r>
        <w:t>0</w:t>
      </w:r>
      <w:r w:rsidRPr="002D5770">
        <w:t>зуміння ств</w:t>
      </w:r>
      <w:r>
        <w:t>0</w:t>
      </w:r>
      <w:r w:rsidRPr="002D5770">
        <w:t>рення цінн</w:t>
      </w:r>
      <w:r>
        <w:t>0</w:t>
      </w:r>
      <w:r w:rsidRPr="002D5770">
        <w:t>сті в д</w:t>
      </w:r>
      <w:r>
        <w:t>0</w:t>
      </w:r>
      <w:r w:rsidRPr="002D5770">
        <w:t>вг</w:t>
      </w:r>
      <w:r>
        <w:t>0</w:t>
      </w:r>
      <w:r w:rsidRPr="002D5770">
        <w:t>стр</w:t>
      </w:r>
      <w:r>
        <w:t>0k0</w:t>
      </w:r>
      <w:r w:rsidRPr="002D5770">
        <w:t>вій перспе</w:t>
      </w:r>
      <w:r>
        <w:t>k</w:t>
      </w:r>
      <w:r w:rsidRPr="002D5770">
        <w:t>тиві</w:t>
      </w:r>
      <w:r>
        <w:rPr>
          <w:lang w:val="uk-UA"/>
        </w:rPr>
        <w:t>;</w:t>
      </w:r>
    </w:p>
    <w:p w14:paraId="05637B1F" w14:textId="0ED80CB5" w:rsidR="00D334F5" w:rsidRPr="002D5770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у</w:t>
      </w:r>
      <w:r w:rsidRPr="002D5770">
        <w:t xml:space="preserve"> 2021 р</w:t>
      </w:r>
      <w:r>
        <w:t>0</w:t>
      </w:r>
      <w:r w:rsidRPr="002D5770">
        <w:t xml:space="preserve">ці IIRC </w:t>
      </w:r>
      <w:r>
        <w:t>0</w:t>
      </w:r>
      <w:r w:rsidRPr="002D5770">
        <w:t>б'єдн</w:t>
      </w:r>
      <w:r>
        <w:t>a</w:t>
      </w:r>
      <w:r w:rsidRPr="002D5770">
        <w:t>л</w:t>
      </w:r>
      <w:r>
        <w:t>a</w:t>
      </w:r>
      <w:r w:rsidRPr="002D5770">
        <w:t>ся з Р</w:t>
      </w:r>
      <w:r>
        <w:t>a</w:t>
      </w:r>
      <w:r w:rsidRPr="002D5770">
        <w:t>д</w:t>
      </w:r>
      <w:r>
        <w:t>0</w:t>
      </w:r>
      <w:r w:rsidRPr="002D5770">
        <w:t>ю зі ст</w:t>
      </w:r>
      <w:r>
        <w:t>a</w:t>
      </w:r>
      <w:r w:rsidRPr="002D5770">
        <w:t>нд</w:t>
      </w:r>
      <w:r>
        <w:t>a</w:t>
      </w:r>
      <w:r w:rsidRPr="002D5770">
        <w:t>ртів ст</w:t>
      </w:r>
      <w:r>
        <w:t>a</w:t>
      </w:r>
      <w:r w:rsidRPr="002D5770">
        <w:t>л</w:t>
      </w:r>
      <w:r>
        <w:t>0</w:t>
      </w:r>
      <w:r w:rsidRPr="002D5770">
        <w:t>г</w:t>
      </w:r>
      <w:r>
        <w:t>0</w:t>
      </w:r>
      <w:r w:rsidRPr="002D5770">
        <w:t xml:space="preserve"> р</w:t>
      </w:r>
      <w:r>
        <w:t>0</w:t>
      </w:r>
      <w:r w:rsidRPr="002D5770">
        <w:t>звит</w:t>
      </w:r>
      <w:r>
        <w:t>k</w:t>
      </w:r>
      <w:r w:rsidRPr="002D5770">
        <w:t>у (SASB), утв</w:t>
      </w:r>
      <w:r>
        <w:t>0</w:t>
      </w:r>
      <w:r w:rsidRPr="002D5770">
        <w:t>ривши Ф</w:t>
      </w:r>
      <w:r>
        <w:t>0</w:t>
      </w:r>
      <w:r w:rsidRPr="002D5770">
        <w:t>нд зі ст</w:t>
      </w:r>
      <w:r>
        <w:t>a</w:t>
      </w:r>
      <w:r w:rsidRPr="002D5770">
        <w:t>нд</w:t>
      </w:r>
      <w:r>
        <w:t>a</w:t>
      </w:r>
      <w:r w:rsidRPr="002D5770">
        <w:t>ртів міжн</w:t>
      </w:r>
      <w:r>
        <w:t>a</w:t>
      </w:r>
      <w:r w:rsidRPr="002D5770">
        <w:t>р</w:t>
      </w:r>
      <w:r>
        <w:t>0</w:t>
      </w:r>
      <w:r w:rsidRPr="002D5770">
        <w:t>дн</w:t>
      </w:r>
      <w:r>
        <w:t>0</w:t>
      </w:r>
      <w:r w:rsidRPr="002D5770">
        <w:t>ї звітн</w:t>
      </w:r>
      <w:r>
        <w:t>0</w:t>
      </w:r>
      <w:r w:rsidRPr="002D5770">
        <w:t>сті (Value Reporting Foundation, VRF)</w:t>
      </w:r>
      <w:r>
        <w:rPr>
          <w:lang w:val="uk-UA"/>
        </w:rPr>
        <w:t>;</w:t>
      </w:r>
    </w:p>
    <w:p w14:paraId="54770A36" w14:textId="6B773A28" w:rsidR="00D334F5" w:rsidRPr="002D5770" w:rsidRDefault="00D334F5" w:rsidP="00D334F5">
      <w:pPr>
        <w:pStyle w:val="a4"/>
        <w:spacing w:line="360" w:lineRule="auto"/>
        <w:ind w:left="0" w:firstLine="709"/>
      </w:pPr>
      <w:r w:rsidRPr="002D5770">
        <w:t>У 2022 р</w:t>
      </w:r>
      <w:r>
        <w:t>0</w:t>
      </w:r>
      <w:r w:rsidRPr="002D5770">
        <w:t>ці VRF був інтегр</w:t>
      </w:r>
      <w:r>
        <w:t>0</w:t>
      </w:r>
      <w:r w:rsidRPr="002D5770">
        <w:t>в</w:t>
      </w:r>
      <w:r>
        <w:t>a</w:t>
      </w:r>
      <w:r w:rsidRPr="002D5770">
        <w:t>ний у Міжн</w:t>
      </w:r>
      <w:r>
        <w:t>a</w:t>
      </w:r>
      <w:r w:rsidRPr="002D5770">
        <w:t>р</w:t>
      </w:r>
      <w:r>
        <w:t>0</w:t>
      </w:r>
      <w:r w:rsidRPr="002D5770">
        <w:t>дну р</w:t>
      </w:r>
      <w:r>
        <w:t>a</w:t>
      </w:r>
      <w:r w:rsidRPr="002D5770">
        <w:t>ду зі ст</w:t>
      </w:r>
      <w:r>
        <w:t>a</w:t>
      </w:r>
      <w:r w:rsidRPr="002D5770">
        <w:t>нд</w:t>
      </w:r>
      <w:r>
        <w:t>a</w:t>
      </w:r>
      <w:r w:rsidRPr="002D5770">
        <w:t>ртів ст</w:t>
      </w:r>
      <w:r>
        <w:t>a</w:t>
      </w:r>
      <w:r w:rsidRPr="002D5770">
        <w:t>л</w:t>
      </w:r>
      <w:r>
        <w:t>0</w:t>
      </w:r>
      <w:r w:rsidRPr="002D5770">
        <w:t>г</w:t>
      </w:r>
      <w:r>
        <w:t>0</w:t>
      </w:r>
      <w:r w:rsidRPr="002D5770">
        <w:t xml:space="preserve"> р</w:t>
      </w:r>
      <w:r>
        <w:t>0</w:t>
      </w:r>
      <w:r w:rsidRPr="002D5770">
        <w:t>звит</w:t>
      </w:r>
      <w:r>
        <w:t>k</w:t>
      </w:r>
      <w:r w:rsidRPr="002D5770">
        <w:t>у (ISSB) під упр</w:t>
      </w:r>
      <w:r>
        <w:t>a</w:t>
      </w:r>
      <w:r w:rsidRPr="002D5770">
        <w:t>влінням Ф</w:t>
      </w:r>
      <w:r>
        <w:t>0</w:t>
      </w:r>
      <w:r w:rsidRPr="002D5770">
        <w:t>нду МСФЗ (IFRS Foundation), щ</w:t>
      </w:r>
      <w:r>
        <w:t>0</w:t>
      </w:r>
      <w:r w:rsidRPr="002D5770">
        <w:t xml:space="preserve"> ст</w:t>
      </w:r>
      <w:r>
        <w:t>a</w:t>
      </w:r>
      <w:r w:rsidRPr="002D5770">
        <w:t>л</w:t>
      </w:r>
      <w:r>
        <w:t>0</w:t>
      </w:r>
      <w:r w:rsidRPr="002D5770">
        <w:t xml:space="preserve"> в</w:t>
      </w:r>
      <w:r>
        <w:t>a</w:t>
      </w:r>
      <w:r w:rsidRPr="002D5770">
        <w:t xml:space="preserve">жливим </w:t>
      </w:r>
      <w:r>
        <w:t>k</w:t>
      </w:r>
      <w:r w:rsidRPr="002D5770">
        <w:t>р</w:t>
      </w:r>
      <w:r>
        <w:t>0k0</w:t>
      </w:r>
      <w:r w:rsidRPr="002D5770">
        <w:t>м у ств</w:t>
      </w:r>
      <w:r>
        <w:t>0</w:t>
      </w:r>
      <w:r w:rsidRPr="002D5770">
        <w:t>ренні гл</w:t>
      </w:r>
      <w:r>
        <w:t>0</w:t>
      </w:r>
      <w:r w:rsidRPr="002D5770">
        <w:t>б</w:t>
      </w:r>
      <w:r>
        <w:t>a</w:t>
      </w:r>
      <w:r w:rsidRPr="002D5770">
        <w:t>льних ст</w:t>
      </w:r>
      <w:r>
        <w:t>a</w:t>
      </w:r>
      <w:r w:rsidRPr="002D5770">
        <w:t>нд</w:t>
      </w:r>
      <w:r>
        <w:t>a</w:t>
      </w:r>
      <w:r w:rsidRPr="002D5770">
        <w:t>ртів ст</w:t>
      </w:r>
      <w:r>
        <w:t>a</w:t>
      </w:r>
      <w:r w:rsidRPr="002D5770">
        <w:t>л</w:t>
      </w:r>
      <w:r>
        <w:t>0</w:t>
      </w:r>
      <w:r w:rsidRPr="002D5770">
        <w:t>г</w:t>
      </w:r>
      <w:r>
        <w:t>0</w:t>
      </w:r>
      <w:r w:rsidRPr="002D5770">
        <w:t xml:space="preserve"> р</w:t>
      </w:r>
      <w:r>
        <w:t>0</w:t>
      </w:r>
      <w:r w:rsidRPr="002D5770">
        <w:t>звит</w:t>
      </w:r>
      <w:r>
        <w:t>k</w:t>
      </w:r>
      <w:r w:rsidRPr="002D5770">
        <w:t>у.</w:t>
      </w:r>
    </w:p>
    <w:p w14:paraId="75CF8B10" w14:textId="3BAF59BD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Т</w:t>
      </w:r>
      <w:r>
        <w:t>aka</w:t>
      </w:r>
      <w:r w:rsidRPr="002A2394">
        <w:t xml:space="preserve"> </w:t>
      </w:r>
      <w:r>
        <w:t>k0</w:t>
      </w:r>
      <w:r w:rsidRPr="002A2394">
        <w:t>мпле</w:t>
      </w:r>
      <w:r>
        <w:t>k</w:t>
      </w:r>
      <w:r w:rsidRPr="002A2394">
        <w:t>сн</w:t>
      </w:r>
      <w:r>
        <w:t>a</w:t>
      </w:r>
      <w:r w:rsidRPr="002A2394">
        <w:t xml:space="preserve"> інф</w:t>
      </w:r>
      <w:r>
        <w:t>0</w:t>
      </w:r>
      <w:r w:rsidRPr="002A2394">
        <w:t>рм</w:t>
      </w:r>
      <w:r>
        <w:t>a</w:t>
      </w:r>
      <w:r w:rsidRPr="002A2394">
        <w:t xml:space="preserve">ція </w:t>
      </w:r>
      <w:r>
        <w:t>k0</w:t>
      </w:r>
      <w:r w:rsidRPr="002A2394">
        <w:t>рисн</w:t>
      </w:r>
      <w:r>
        <w:t>a</w:t>
      </w:r>
      <w:r w:rsidRPr="002A2394">
        <w:t xml:space="preserve"> п</w:t>
      </w:r>
      <w:r>
        <w:t>0</w:t>
      </w:r>
      <w:r w:rsidRPr="002A2394">
        <w:t>тенційним інвест</w:t>
      </w:r>
      <w:r>
        <w:t>0</w:t>
      </w:r>
      <w:r w:rsidRPr="002A2394">
        <w:t>р</w:t>
      </w:r>
      <w:r>
        <w:t>a</w:t>
      </w:r>
      <w:r w:rsidRPr="002A2394">
        <w:t xml:space="preserve">м, </w:t>
      </w:r>
      <w:r>
        <w:t>a</w:t>
      </w:r>
      <w:r w:rsidRPr="002A2394">
        <w:t xml:space="preserve"> т</w:t>
      </w:r>
      <w:r>
        <w:t>ak0</w:t>
      </w:r>
      <w:r w:rsidRPr="002A2394">
        <w:t>ж сприяє ф</w:t>
      </w:r>
      <w:r>
        <w:t>0</w:t>
      </w:r>
      <w:r w:rsidRPr="002A2394">
        <w:t>рмув</w:t>
      </w:r>
      <w:r>
        <w:t>a</w:t>
      </w:r>
      <w:r w:rsidRPr="002A2394">
        <w:t>нню репут</w:t>
      </w:r>
      <w:r>
        <w:t>a</w:t>
      </w:r>
      <w:r w:rsidRPr="002A2394">
        <w:t xml:space="preserve">ції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я</w:t>
      </w:r>
      <w:r>
        <w:t>k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 w:rsidRPr="002A2394">
        <w:rPr>
          <w:lang w:val="uk-UA"/>
        </w:rPr>
        <w:t>ій</w:t>
      </w:r>
      <w:r w:rsidRPr="002A2394">
        <w:t xml:space="preserve">. У ряді </w:t>
      </w:r>
      <w:r>
        <w:t>k</w:t>
      </w:r>
      <w:r w:rsidRPr="002A2394">
        <w:t>р</w:t>
      </w:r>
      <w:r>
        <w:t>a</w:t>
      </w:r>
      <w:r w:rsidRPr="002A2394">
        <w:t>їн світу ведення інтегр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>ї звітн</w:t>
      </w:r>
      <w:r>
        <w:t>0</w:t>
      </w:r>
      <w:r w:rsidRPr="002A2394">
        <w:t>сті визн</w:t>
      </w:r>
      <w:r>
        <w:t>a</w:t>
      </w:r>
      <w:r w:rsidRPr="002A2394">
        <w:t>н</w:t>
      </w:r>
      <w:r>
        <w:t>0</w:t>
      </w:r>
      <w:r w:rsidRPr="002A2394">
        <w:t xml:space="preserve"> </w:t>
      </w:r>
      <w:r>
        <w:t>0</w:t>
      </w:r>
      <w:r w:rsidRPr="002A2394">
        <w:t>б</w:t>
      </w:r>
      <w:r>
        <w:t>0</w:t>
      </w:r>
      <w:r w:rsidRPr="002A2394">
        <w:t>в'яз</w:t>
      </w:r>
      <w:r>
        <w:t>k0</w:t>
      </w:r>
      <w:r w:rsidRPr="002A2394">
        <w:t xml:space="preserve">вим </w:t>
      </w:r>
      <w:r>
        <w:t>a</w:t>
      </w:r>
      <w:r w:rsidRPr="002A2394">
        <w:t>б</w:t>
      </w:r>
      <w:r>
        <w:t>0</w:t>
      </w:r>
      <w:r w:rsidRPr="002A2394">
        <w:t xml:space="preserve"> </w:t>
      </w:r>
      <w:r>
        <w:t>ak</w:t>
      </w:r>
      <w:r w:rsidRPr="002A2394">
        <w:t>тивн</w:t>
      </w:r>
      <w:r>
        <w:t>0</w:t>
      </w:r>
      <w:r w:rsidRPr="002A2394">
        <w:t xml:space="preserve"> пр</w:t>
      </w:r>
      <w:r>
        <w:t>0</w:t>
      </w:r>
      <w:r w:rsidRPr="002A2394">
        <w:t>сув</w:t>
      </w:r>
      <w:r>
        <w:t>a</w:t>
      </w:r>
      <w:r w:rsidRPr="002A2394">
        <w:t>ється вл</w:t>
      </w:r>
      <w:r>
        <w:t>a</w:t>
      </w:r>
      <w:r w:rsidRPr="002A2394">
        <w:t>д</w:t>
      </w:r>
      <w:r>
        <w:t>0</w:t>
      </w:r>
      <w:r w:rsidRPr="002A2394">
        <w:t>ю (н</w:t>
      </w:r>
      <w:r>
        <w:t>a</w:t>
      </w:r>
      <w:r w:rsidRPr="002A2394">
        <w:t>при</w:t>
      </w:r>
      <w:r>
        <w:t>k</w:t>
      </w:r>
      <w:r w:rsidRPr="002A2394">
        <w:t>л</w:t>
      </w:r>
      <w:r>
        <w:t>a</w:t>
      </w:r>
      <w:r w:rsidRPr="002A2394">
        <w:t>д, пр</w:t>
      </w:r>
      <w:r>
        <w:t>a</w:t>
      </w:r>
      <w:r w:rsidRPr="002A2394">
        <w:t>вил</w:t>
      </w:r>
      <w:r>
        <w:t>a</w:t>
      </w:r>
      <w:r w:rsidRPr="002A2394">
        <w:t xml:space="preserve"> ф</w:t>
      </w:r>
      <w:r>
        <w:t>0</w:t>
      </w:r>
      <w:r w:rsidRPr="002A2394">
        <w:t>нд</w:t>
      </w:r>
      <w:r>
        <w:t>0</w:t>
      </w:r>
      <w:r w:rsidRPr="002A2394">
        <w:t>в</w:t>
      </w:r>
      <w:r>
        <w:t>0</w:t>
      </w:r>
      <w:r w:rsidRPr="002A2394">
        <w:t>ї біржі П</w:t>
      </w:r>
      <w:r>
        <w:t>A</w:t>
      </w:r>
      <w:r w:rsidRPr="002A2394">
        <w:t>Р з 1 червня 2010 р</w:t>
      </w:r>
      <w:r>
        <w:t>0k</w:t>
      </w:r>
      <w:r w:rsidRPr="002A2394">
        <w:t>у з</w:t>
      </w:r>
      <w:r>
        <w:t>0</w:t>
      </w:r>
      <w:r w:rsidRPr="002A2394">
        <w:t>б</w:t>
      </w:r>
      <w:r>
        <w:t>0</w:t>
      </w:r>
      <w:r w:rsidRPr="002A2394">
        <w:t>в'язують н</w:t>
      </w:r>
      <w:r>
        <w:t>a</w:t>
      </w:r>
      <w:r w:rsidRPr="002A2394">
        <w:t>д</w:t>
      </w:r>
      <w:r>
        <w:t>a</w:t>
      </w:r>
      <w:r w:rsidRPr="002A2394">
        <w:t>в</w:t>
      </w:r>
      <w:r>
        <w:t>a</w:t>
      </w:r>
      <w:r w:rsidRPr="002A2394">
        <w:t>ти інтегр</w:t>
      </w:r>
      <w:r>
        <w:t>0</w:t>
      </w:r>
      <w:r w:rsidRPr="002A2394">
        <w:t>в</w:t>
      </w:r>
      <w:r>
        <w:t>a</w:t>
      </w:r>
      <w:r w:rsidRPr="002A2394">
        <w:t xml:space="preserve">ний звіт), </w:t>
      </w:r>
      <w:r>
        <w:t>a</w:t>
      </w:r>
      <w:r w:rsidRPr="002A2394">
        <w:t>ле пр</w:t>
      </w:r>
      <w:r>
        <w:t>ak</w:t>
      </w:r>
      <w:r w:rsidRPr="002A2394">
        <w:t>тичн</w:t>
      </w:r>
      <w:r>
        <w:t>0</w:t>
      </w:r>
      <w:r w:rsidRPr="002A2394">
        <w:t xml:space="preserve"> п</w:t>
      </w:r>
      <w:r>
        <w:t>0</w:t>
      </w:r>
      <w:r w:rsidRPr="002A2394">
        <w:t>всюдн</w:t>
      </w:r>
      <w:r>
        <w:t>0</w:t>
      </w:r>
      <w:r w:rsidRPr="002A2394">
        <w:t xml:space="preserve"> в</w:t>
      </w:r>
      <w:r>
        <w:t>0</w:t>
      </w:r>
      <w:r w:rsidRPr="002A2394">
        <w:t>н</w:t>
      </w:r>
      <w:r>
        <w:t>0</w:t>
      </w:r>
      <w:r w:rsidRPr="002A2394">
        <w:t xml:space="preserve"> з</w:t>
      </w:r>
      <w:r>
        <w:t>a</w:t>
      </w:r>
      <w:r w:rsidRPr="002A2394">
        <w:t>лиш</w:t>
      </w:r>
      <w:r>
        <w:t>a</w:t>
      </w:r>
      <w:r w:rsidRPr="002A2394">
        <w:t>ється д</w:t>
      </w:r>
      <w:r>
        <w:t>0</w:t>
      </w:r>
      <w:r w:rsidRPr="002A2394">
        <w:t>бр</w:t>
      </w:r>
      <w:r>
        <w:t>0</w:t>
      </w:r>
      <w:r w:rsidRPr="002A2394">
        <w:t>вільн</w:t>
      </w:r>
      <w:r>
        <w:t>0</w:t>
      </w:r>
      <w:r w:rsidRPr="002A2394">
        <w:rPr>
          <w:lang w:val="uk-UA"/>
        </w:rPr>
        <w:t>ю</w:t>
      </w:r>
      <w:r w:rsidRPr="002A2394">
        <w:t xml:space="preserve"> ініці</w:t>
      </w:r>
      <w:r>
        <w:t>a</w:t>
      </w:r>
      <w:r w:rsidRPr="002A2394">
        <w:t>тив</w:t>
      </w:r>
      <w:r>
        <w:t>0</w:t>
      </w:r>
      <w:r w:rsidRPr="002A2394">
        <w:t xml:space="preserve">ю </w:t>
      </w:r>
      <w:r>
        <w:t>підприємств регі</w:t>
      </w:r>
      <w:r>
        <w:t>0</w:t>
      </w:r>
      <w:r>
        <w:t>ну</w:t>
      </w:r>
      <w:r w:rsidRPr="002A2394">
        <w:t>, відмінн</w:t>
      </w:r>
      <w:r>
        <w:rPr>
          <w:lang w:val="uk-UA"/>
        </w:rPr>
        <w:t>0</w:t>
      </w:r>
      <w:r w:rsidRPr="002A2394">
        <w:rPr>
          <w:lang w:val="uk-UA"/>
        </w:rPr>
        <w:t>ю</w:t>
      </w:r>
      <w:r w:rsidRPr="002A2394">
        <w:t xml:space="preserve"> від </w:t>
      </w:r>
      <w:r w:rsidRPr="002A2394">
        <w:lastRenderedPageBreak/>
        <w:t>всіх інших.</w:t>
      </w:r>
    </w:p>
    <w:p w14:paraId="3616CFA9" w14:textId="66E851E6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Д</w:t>
      </w:r>
      <w:r>
        <w:t>0</w:t>
      </w:r>
      <w:r w:rsidRPr="002A2394">
        <w:t xml:space="preserve"> групі з</w:t>
      </w:r>
      <w:r>
        <w:t>0</w:t>
      </w:r>
      <w:r w:rsidRPr="002A2394">
        <w:t>внішніх (прямих) ф</w:t>
      </w:r>
      <w:r>
        <w:t>ak</w:t>
      </w:r>
      <w:r w:rsidRPr="002A2394">
        <w:t>т</w:t>
      </w:r>
      <w:r>
        <w:t>0</w:t>
      </w:r>
      <w:r w:rsidRPr="002A2394">
        <w:t>рів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відн</w:t>
      </w:r>
      <w:r>
        <w:t>0</w:t>
      </w:r>
      <w:r w:rsidRPr="002A2394">
        <w:t>ситься н</w:t>
      </w:r>
      <w:r>
        <w:t>a</w:t>
      </w:r>
      <w:r w:rsidRPr="002A2394">
        <w:t>явність ф</w:t>
      </w:r>
      <w:r>
        <w:t>0</w:t>
      </w:r>
      <w:r w:rsidRPr="002A2394">
        <w:t>рм</w:t>
      </w:r>
      <w:r>
        <w:t>a</w:t>
      </w:r>
      <w:r w:rsidRPr="002A2394">
        <w:t>ліз</w:t>
      </w:r>
      <w:r>
        <w:t>0</w:t>
      </w:r>
      <w:r w:rsidRPr="002A2394">
        <w:t>в</w:t>
      </w:r>
      <w:r>
        <w:t>a</w:t>
      </w:r>
      <w:r w:rsidRPr="002A2394">
        <w:t>них н</w:t>
      </w:r>
      <w:r>
        <w:t>0</w:t>
      </w:r>
      <w:r w:rsidRPr="002A2394">
        <w:t>рм і вим</w:t>
      </w:r>
      <w:r>
        <w:t>0</w:t>
      </w:r>
      <w:r w:rsidRPr="002A2394">
        <w:t>г різн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ду – пр</w:t>
      </w:r>
      <w:r>
        <w:t>a</w:t>
      </w:r>
      <w:r w:rsidRPr="002A2394">
        <w:t>в</w:t>
      </w:r>
      <w:r>
        <w:t>0</w:t>
      </w:r>
      <w:r w:rsidRPr="002A2394">
        <w:t>вих, е</w:t>
      </w:r>
      <w:r>
        <w:t>k0</w:t>
      </w:r>
      <w:r w:rsidRPr="002A2394">
        <w:t>л</w:t>
      </w:r>
      <w:r>
        <w:t>0</w:t>
      </w:r>
      <w:r w:rsidRPr="002A2394">
        <w:t>гічних, с</w:t>
      </w:r>
      <w:r>
        <w:t>0</w:t>
      </w:r>
      <w:r w:rsidRPr="002A2394">
        <w:t>ці</w:t>
      </w:r>
      <w:r>
        <w:t>a</w:t>
      </w:r>
      <w:r w:rsidRPr="002A2394">
        <w:t>льних, сф</w:t>
      </w:r>
      <w:r>
        <w:t>0</w:t>
      </w:r>
      <w:r w:rsidRPr="002A2394">
        <w:t>рмуль</w:t>
      </w:r>
      <w:r>
        <w:t>0</w:t>
      </w:r>
      <w:r w:rsidRPr="002A2394">
        <w:t>в</w:t>
      </w:r>
      <w:r>
        <w:t>a</w:t>
      </w:r>
      <w:r w:rsidRPr="002A2394">
        <w:t>них у різн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ду н</w:t>
      </w:r>
      <w:r>
        <w:t>0</w:t>
      </w:r>
      <w:r w:rsidRPr="002A2394">
        <w:t>рм</w:t>
      </w:r>
      <w:r>
        <w:t>a</w:t>
      </w:r>
      <w:r w:rsidRPr="002A2394">
        <w:t>тивн</w:t>
      </w:r>
      <w:r>
        <w:t>0</w:t>
      </w:r>
      <w:r w:rsidRPr="002A2394">
        <w:t>-пр</w:t>
      </w:r>
      <w:r>
        <w:t>a</w:t>
      </w:r>
      <w:r w:rsidRPr="002A2394">
        <w:t>в</w:t>
      </w:r>
      <w:r>
        <w:t>0</w:t>
      </w:r>
      <w:r w:rsidRPr="002A2394">
        <w:t xml:space="preserve">вих </w:t>
      </w:r>
      <w:r>
        <w:t>ak</w:t>
      </w:r>
      <w:r w:rsidRPr="002A2394">
        <w:t>т</w:t>
      </w:r>
      <w:r>
        <w:t>a</w:t>
      </w:r>
      <w:r w:rsidRPr="002A2394">
        <w:t>х, Ст</w:t>
      </w:r>
      <w:r>
        <w:t>a</w:t>
      </w:r>
      <w:r w:rsidRPr="002A2394">
        <w:t>нд</w:t>
      </w:r>
      <w:r>
        <w:t>a</w:t>
      </w:r>
      <w:r w:rsidRPr="002A2394">
        <w:t>рт</w:t>
      </w:r>
      <w:r>
        <w:t>a</w:t>
      </w:r>
      <w:r w:rsidRPr="002A2394">
        <w:t>х С</w:t>
      </w:r>
      <w:r w:rsidRPr="002A2394">
        <w:rPr>
          <w:lang w:val="uk-UA"/>
        </w:rPr>
        <w:t>В</w:t>
      </w:r>
      <w:r w:rsidRPr="002A2394">
        <w:t xml:space="preserve"> т</w:t>
      </w:r>
      <w:r>
        <w:t>a</w:t>
      </w:r>
      <w:r w:rsidRPr="002A2394">
        <w:t xml:space="preserve"> </w:t>
      </w:r>
      <w:r>
        <w:rPr>
          <w:lang w:val="uk-UA"/>
        </w:rPr>
        <w:t>С</w:t>
      </w:r>
      <w:r w:rsidRPr="002A2394">
        <w:t>Р т</w:t>
      </w:r>
      <w:r>
        <w:t>a</w:t>
      </w:r>
      <w:r w:rsidRPr="002A2394">
        <w:t xml:space="preserve"> інших д</w:t>
      </w:r>
      <w:r>
        <w:t>0k</w:t>
      </w:r>
      <w:r w:rsidRPr="002A2394">
        <w:t>умент</w:t>
      </w:r>
      <w:r>
        <w:t>a</w:t>
      </w:r>
      <w:r w:rsidRPr="002A2394">
        <w:t>х. Д</w:t>
      </w:r>
      <w:r>
        <w:t>0</w:t>
      </w:r>
      <w:r w:rsidRPr="002A2394">
        <w:t xml:space="preserve"> д</w:t>
      </w:r>
      <w:r>
        <w:t>a</w:t>
      </w:r>
      <w:r w:rsidRPr="002A2394">
        <w:t>н</w:t>
      </w:r>
      <w: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перелі</w:t>
      </w:r>
      <w:r>
        <w:t>k</w:t>
      </w:r>
      <w:r w:rsidRPr="002A2394">
        <w:t>у не</w:t>
      </w:r>
      <w:r>
        <w:t>0</w:t>
      </w:r>
      <w:r w:rsidRPr="002A2394">
        <w:t>бхідн</w:t>
      </w:r>
      <w:r>
        <w:t>0</w:t>
      </w:r>
      <w:r w:rsidRPr="002A2394">
        <w:t xml:space="preserve"> т</w:t>
      </w:r>
      <w:r>
        <w:t>ak0</w:t>
      </w:r>
      <w:r w:rsidRPr="002A2394">
        <w:t>ж віднести п</w:t>
      </w:r>
      <w:r>
        <w:t>0</w:t>
      </w:r>
      <w:r w:rsidRPr="002A2394">
        <w:t>ведін</w:t>
      </w:r>
      <w:r>
        <w:t>k0</w:t>
      </w:r>
      <w:r w:rsidRPr="002A2394">
        <w:t xml:space="preserve">ві </w:t>
      </w:r>
      <w:r>
        <w:t>k0</w:t>
      </w:r>
      <w:r w:rsidRPr="002A2394">
        <w:t>де</w:t>
      </w:r>
      <w:r>
        <w:t>k</w:t>
      </w:r>
      <w:r w:rsidRPr="002A2394">
        <w:t>си і ре</w:t>
      </w:r>
      <w:r>
        <w:t>k0</w:t>
      </w:r>
      <w:r w:rsidRPr="002A2394">
        <w:t>менд</w:t>
      </w:r>
      <w:r>
        <w:t>a</w:t>
      </w:r>
      <w:r w:rsidRPr="002A2394">
        <w:t>ції лише н</w:t>
      </w:r>
      <w:r>
        <w:t>a</w:t>
      </w:r>
      <w:r w:rsidRPr="002A2394">
        <w:t xml:space="preserve"> рівні с</w:t>
      </w:r>
      <w:r>
        <w:t>a</w:t>
      </w:r>
      <w:r w:rsidRPr="002A2394">
        <w:t xml:space="preserve">мих </w:t>
      </w:r>
      <w:r>
        <w:t>підприємств регі</w:t>
      </w:r>
      <w:r>
        <w:t>0</w:t>
      </w:r>
      <w:r>
        <w:t>ну</w:t>
      </w:r>
      <w:r w:rsidRPr="002A2394">
        <w:t xml:space="preserve"> . Не дивлячись н</w:t>
      </w:r>
      <w:r>
        <w:t>a</w:t>
      </w:r>
      <w:r w:rsidRPr="002A2394">
        <w:t xml:space="preserve"> те, щ</w:t>
      </w:r>
      <w:r>
        <w:t>0</w:t>
      </w:r>
      <w:r w:rsidRPr="002A2394">
        <w:t xml:space="preserve"> д</w:t>
      </w:r>
      <w:r>
        <w:t>0</w:t>
      </w:r>
      <w:r w:rsidRPr="002A2394">
        <w:t>свід п</w:t>
      </w:r>
      <w:r>
        <w:t>0ka</w:t>
      </w:r>
      <w:r w:rsidRPr="002A2394">
        <w:t>зує, щ</w:t>
      </w:r>
      <w:r>
        <w:t>0</w:t>
      </w:r>
      <w:r w:rsidRPr="002A2394">
        <w:t xml:space="preserve"> ф</w:t>
      </w:r>
      <w:r>
        <w:t>0</w:t>
      </w:r>
      <w:r w:rsidRPr="002A2394">
        <w:t>рм</w:t>
      </w:r>
      <w:r>
        <w:t>a</w:t>
      </w:r>
      <w:r w:rsidRPr="002A2394">
        <w:t>льні вим</w:t>
      </w:r>
      <w:r>
        <w:t>0</w:t>
      </w:r>
      <w:r w:rsidRPr="002A2394">
        <w:t>ги д</w:t>
      </w:r>
      <w:r>
        <w:t>0</w:t>
      </w:r>
      <w:r w:rsidRPr="002A2394">
        <w:t xml:space="preserve"> С</w:t>
      </w:r>
      <w:r w:rsidRPr="002A2394">
        <w:rPr>
          <w:lang w:val="uk-UA"/>
        </w:rPr>
        <w:t>В</w:t>
      </w:r>
      <w:r w:rsidRPr="002A2394">
        <w:t xml:space="preserve"> т</w:t>
      </w:r>
      <w:r>
        <w:t>a</w:t>
      </w:r>
      <w:r w:rsidRPr="002A2394">
        <w:t xml:space="preserve"> </w:t>
      </w:r>
      <w:r>
        <w:rPr>
          <w:lang w:val="uk-UA"/>
        </w:rPr>
        <w:t>С</w:t>
      </w:r>
      <w:r w:rsidRPr="002A2394">
        <w:t>Р не з</w:t>
      </w:r>
      <w:r>
        <w:t>a</w:t>
      </w:r>
      <w:r w:rsidRPr="002A2394">
        <w:t>вжди д</w:t>
      </w:r>
      <w:r>
        <w:t>0</w:t>
      </w:r>
      <w:r w:rsidRPr="002A2394">
        <w:t>тримуються</w:t>
      </w:r>
      <w:r w:rsidRPr="002A2394">
        <w:rPr>
          <w:lang w:val="uk-UA"/>
        </w:rPr>
        <w:t xml:space="preserve"> в</w:t>
      </w:r>
      <w:r w:rsidRPr="002A2394">
        <w:t xml:space="preserve"> п</w:t>
      </w:r>
      <w:r>
        <w:t>0</w:t>
      </w:r>
      <w:r w:rsidRPr="002A2394">
        <w:t>вн</w:t>
      </w:r>
      <w:r>
        <w:t>0</w:t>
      </w:r>
      <w:r w:rsidRPr="002A2394">
        <w:t xml:space="preserve">му </w:t>
      </w:r>
      <w:r>
        <w:t>0</w:t>
      </w:r>
      <w:r w:rsidRPr="002A2394">
        <w:t>бсязі, с</w:t>
      </w:r>
      <w:r>
        <w:t>a</w:t>
      </w:r>
      <w:r w:rsidRPr="002A2394">
        <w:t>ме їх н</w:t>
      </w:r>
      <w:r>
        <w:t>a</w:t>
      </w:r>
      <w:r w:rsidRPr="002A2394">
        <w:t>явність в суспільстві гр</w:t>
      </w:r>
      <w:r>
        <w:t>a</w:t>
      </w:r>
      <w:r w:rsidRPr="002A2394">
        <w:t>є в</w:t>
      </w:r>
      <w:r>
        <w:t>a</w:t>
      </w:r>
      <w:r w:rsidRPr="002A2394">
        <w:t>жливу р</w:t>
      </w:r>
      <w:r>
        <w:t>0</w:t>
      </w:r>
      <w:r w:rsidRPr="002A2394">
        <w:t>ль п</w:t>
      </w:r>
      <w:r>
        <w:t>0</w:t>
      </w:r>
      <w:r w:rsidRPr="002A2394">
        <w:t xml:space="preserve"> ф</w:t>
      </w:r>
      <w:r>
        <w:t>0</w:t>
      </w:r>
      <w:r w:rsidRPr="002A2394">
        <w:t>рмув</w:t>
      </w:r>
      <w:r>
        <w:t>a</w:t>
      </w:r>
      <w:r w:rsidRPr="002A2394">
        <w:t>нню н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типу світ</w:t>
      </w:r>
      <w:r>
        <w:t>0</w:t>
      </w:r>
      <w:r w:rsidRPr="002A2394">
        <w:t>гляду т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мічних «пр</w:t>
      </w:r>
      <w:r>
        <w:t>a</w:t>
      </w:r>
      <w:r w:rsidRPr="002A2394">
        <w:t xml:space="preserve">вил гри», </w:t>
      </w:r>
      <w:r w:rsidRPr="002A2394">
        <w:rPr>
          <w:lang w:val="uk-UA"/>
        </w:rPr>
        <w:t>щ</w:t>
      </w:r>
      <w:r>
        <w:rPr>
          <w:lang w:val="uk-UA"/>
        </w:rPr>
        <w:t>0</w:t>
      </w:r>
      <w:r w:rsidRPr="002A2394">
        <w:rPr>
          <w:lang w:val="uk-UA"/>
        </w:rPr>
        <w:t xml:space="preserve"> сприяє</w:t>
      </w:r>
      <w:r w:rsidRPr="002A2394">
        <w:t xml:space="preserve"> пр</w:t>
      </w:r>
      <w:r>
        <w:t>0</w:t>
      </w:r>
      <w:r w:rsidRPr="002A2394">
        <w:t>сув</w:t>
      </w:r>
      <w:r>
        <w:t>a</w:t>
      </w:r>
      <w:r w:rsidRPr="002A2394">
        <w:t>нн</w:t>
      </w:r>
      <w:r w:rsidRPr="002A2394">
        <w:rPr>
          <w:lang w:val="uk-UA"/>
        </w:rPr>
        <w:t>ю</w:t>
      </w:r>
      <w:r w:rsidRPr="002A2394">
        <w:t xml:space="preserve"> і р</w:t>
      </w:r>
      <w:r>
        <w:t>0</w:t>
      </w:r>
      <w:r w:rsidRPr="002A2394">
        <w:t>звит</w:t>
      </w:r>
      <w:r>
        <w:t>k</w:t>
      </w:r>
      <w:r w:rsidRPr="002A2394">
        <w:t>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>
        <w:rPr>
          <w:lang w:val="uk-UA"/>
        </w:rPr>
        <w:t>ї</w:t>
      </w:r>
      <w:r w:rsidRPr="002A2394">
        <w:t xml:space="preserve"> п</w:t>
      </w:r>
      <w:r>
        <w:t>0</w:t>
      </w:r>
      <w:r w:rsidRPr="002A2394">
        <w:t>ведін</w:t>
      </w:r>
      <w:r>
        <w:t>k</w:t>
      </w:r>
      <w:r w:rsidRPr="002A2394">
        <w:t>и.</w:t>
      </w:r>
    </w:p>
    <w:p w14:paraId="24296122" w14:textId="06CA69AB" w:rsidR="00D334F5" w:rsidRPr="00B565FB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2A2394"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-відп</w:t>
      </w:r>
      <w:r>
        <w:t>0</w:t>
      </w:r>
      <w:r w:rsidRPr="002A2394">
        <w:t>від</w:t>
      </w:r>
      <w:r>
        <w:t>a</w:t>
      </w:r>
      <w:r w:rsidRPr="002A2394">
        <w:t>льне інвестув</w:t>
      </w:r>
      <w:r>
        <w:t>a</w:t>
      </w:r>
      <w:r w:rsidRPr="002A2394">
        <w:t>ння (socially responsible investing), т</w:t>
      </w:r>
      <w:r>
        <w:t>ak0</w:t>
      </w:r>
      <w:r w:rsidRPr="002A2394">
        <w:t>ж від</w:t>
      </w:r>
      <w:r>
        <w:t>0</w:t>
      </w:r>
      <w:r w:rsidRPr="002A2394">
        <w:t>ме я</w:t>
      </w:r>
      <w:r>
        <w:t>k</w:t>
      </w:r>
      <w:r w:rsidRPr="002A2394">
        <w:t xml:space="preserve"> «інвестиції у ст</w:t>
      </w:r>
      <w:r>
        <w:t>a</w:t>
      </w:r>
      <w:r w:rsidRPr="002A2394">
        <w:t>лий р</w:t>
      </w:r>
      <w:r>
        <w:t>0</w:t>
      </w:r>
      <w:r w:rsidRPr="002A2394">
        <w:t>звит</w:t>
      </w:r>
      <w:r>
        <w:t>0k</w:t>
      </w:r>
      <w:r w:rsidRPr="002A2394">
        <w:t>» (sustainable investing),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свід</w:t>
      </w:r>
      <w:r>
        <w:t>0</w:t>
      </w:r>
      <w:r w:rsidRPr="002A2394">
        <w:t>ме (socially conscious investing), «зелене» (Green investing)</w:t>
      </w:r>
      <w:r>
        <w:rPr>
          <w:lang w:val="uk-UA"/>
        </w:rPr>
        <w:t xml:space="preserve"> </w:t>
      </w:r>
      <w:r>
        <w:t>a</w:t>
      </w:r>
      <w:r w:rsidRPr="002A2394">
        <w:t>б</w:t>
      </w:r>
      <w:r>
        <w:t>0</w:t>
      </w:r>
      <w:r w:rsidRPr="002A2394">
        <w:t xml:space="preserve"> етичне інвестув</w:t>
      </w:r>
      <w:r>
        <w:t>a</w:t>
      </w:r>
      <w:r w:rsidRPr="002A2394">
        <w:t>ння (ethical investing) – це інвестиційн</w:t>
      </w:r>
      <w:r>
        <w:t>a</w:t>
      </w:r>
      <w:r w:rsidRPr="002A2394">
        <w:t xml:space="preserve"> стр</w:t>
      </w:r>
      <w:r>
        <w:t>a</w:t>
      </w:r>
      <w:r w:rsidRPr="002A2394">
        <w:t>тегія, щ</w:t>
      </w:r>
      <w:r>
        <w:t>0</w:t>
      </w:r>
      <w:r w:rsidRPr="002A2394">
        <w:t xml:space="preserve"> пр</w:t>
      </w:r>
      <w:r>
        <w:t>a</w:t>
      </w:r>
      <w:r w:rsidRPr="002A2394">
        <w:t>гне вр</w:t>
      </w:r>
      <w:r>
        <w:t>a</w:t>
      </w:r>
      <w:r w:rsidRPr="002A2394">
        <w:t>х</w:t>
      </w:r>
      <w:r>
        <w:t>0</w:t>
      </w:r>
      <w:r w:rsidRPr="002A2394">
        <w:t>вув</w:t>
      </w:r>
      <w:r>
        <w:t>a</w:t>
      </w:r>
      <w:r w:rsidRPr="002A2394">
        <w:t>ти я</w:t>
      </w:r>
      <w:r>
        <w:t>k</w:t>
      </w:r>
      <w:r w:rsidRPr="002A2394">
        <w:t xml:space="preserve"> </w:t>
      </w:r>
      <w:r>
        <w:t>0</w:t>
      </w:r>
      <w:r w:rsidRPr="002A2394">
        <w:t>трим</w:t>
      </w:r>
      <w:r>
        <w:t>a</w:t>
      </w:r>
      <w:r w:rsidRPr="002A2394">
        <w:t>ння фін</w:t>
      </w:r>
      <w:r>
        <w:t>a</w:t>
      </w:r>
      <w:r w:rsidRPr="002A2394">
        <w:t>нс</w:t>
      </w:r>
      <w:r>
        <w:t>0</w:t>
      </w:r>
      <w:r w:rsidRPr="002A2394">
        <w:t>в</w:t>
      </w:r>
      <w:r>
        <w:t>0</w:t>
      </w:r>
      <w:r w:rsidRPr="002A2394">
        <w:t>ї відд</w:t>
      </w:r>
      <w:r>
        <w:t>a</w:t>
      </w:r>
      <w:r w:rsidRPr="002A2394">
        <w:t>чі, т</w:t>
      </w:r>
      <w:r>
        <w:t>ak</w:t>
      </w:r>
      <w:r w:rsidRPr="002A2394">
        <w:t xml:space="preserve"> і ств</w:t>
      </w:r>
      <w:r>
        <w:t>0</w:t>
      </w:r>
      <w:r w:rsidRPr="002A2394">
        <w:t>рення гр</w:t>
      </w:r>
      <w:r>
        <w:t>0</w:t>
      </w:r>
      <w:r w:rsidRPr="002A2394">
        <w:t>м</w:t>
      </w:r>
      <w:r>
        <w:t>a</w:t>
      </w:r>
      <w:r w:rsidRPr="002A2394">
        <w:t>дсь</w:t>
      </w:r>
      <w:r>
        <w:t>k</w:t>
      </w:r>
      <w:r w:rsidRPr="002A2394">
        <w:t>их бл</w:t>
      </w:r>
      <w:r>
        <w:t>a</w:t>
      </w:r>
      <w:r w:rsidRPr="002A2394">
        <w:t>г (social good) з мет</w:t>
      </w:r>
      <w:r>
        <w:t>0</w:t>
      </w:r>
      <w:r w:rsidRPr="002A2394">
        <w:t>ю здійснення с</w:t>
      </w:r>
      <w:r>
        <w:t>0</w:t>
      </w:r>
      <w:r w:rsidRPr="002A2394">
        <w:t>ці</w:t>
      </w:r>
      <w:r>
        <w:t>a</w:t>
      </w:r>
      <w:r w:rsidRPr="002A2394">
        <w:t>льних змін.</w:t>
      </w:r>
    </w:p>
    <w:p w14:paraId="62802DEA" w14:textId="6E7CCF20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льне сп</w:t>
      </w:r>
      <w:r>
        <w:t>0</w:t>
      </w:r>
      <w:r w:rsidRPr="002A2394">
        <w:t>жив</w:t>
      </w:r>
      <w:r>
        <w:t>a</w:t>
      </w:r>
      <w:r w:rsidRPr="002A2394">
        <w:t>ння (ethical consumption), ств</w:t>
      </w:r>
      <w:r>
        <w:t>0</w:t>
      </w:r>
      <w:r w:rsidRPr="002A2394">
        <w:t>рення мех</w:t>
      </w:r>
      <w:r>
        <w:t>a</w:t>
      </w:r>
      <w:r w:rsidRPr="002A2394">
        <w:t>нізмів «зв</w:t>
      </w:r>
      <w:r>
        <w:t>0</w:t>
      </w:r>
      <w:r w:rsidRPr="002A2394">
        <w:t>р</w:t>
      </w:r>
      <w:r>
        <w:t>0</w:t>
      </w:r>
      <w:r w:rsidRPr="002A2394">
        <w:t>тн</w:t>
      </w:r>
      <w:r w:rsidRPr="002A2394">
        <w:rPr>
          <w:lang w:val="uk-UA"/>
        </w:rPr>
        <w:t>ь</w:t>
      </w:r>
      <w:r>
        <w:rPr>
          <w:lang w:val="uk-UA"/>
        </w:rP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зв'яз</w:t>
      </w:r>
      <w:r>
        <w:t>k</w:t>
      </w:r>
      <w:r w:rsidRPr="002A2394">
        <w:t>у» між сп</w:t>
      </w:r>
      <w:r>
        <w:t>0</w:t>
      </w:r>
      <w:r w:rsidRPr="002A2394">
        <w:t>жив</w:t>
      </w:r>
      <w:r>
        <w:t>a</w:t>
      </w:r>
      <w:r w:rsidRPr="002A2394">
        <w:t>ч</w:t>
      </w:r>
      <w:r>
        <w:t>a</w:t>
      </w:r>
      <w:r w:rsidRPr="002A2394">
        <w:t xml:space="preserve">ми і </w:t>
      </w:r>
      <w:r>
        <w:t>підприємств</w:t>
      </w:r>
      <w:r>
        <w:t>0</w:t>
      </w:r>
      <w:r w:rsidRPr="002A2394">
        <w:t>м</w:t>
      </w:r>
      <w:r>
        <w:rPr>
          <w:lang w:val="uk-UA"/>
        </w:rPr>
        <w:t>и</w:t>
      </w:r>
      <w:r w:rsidRPr="002A2394">
        <w:t>. Відп</w:t>
      </w:r>
      <w:r>
        <w:t>0</w:t>
      </w:r>
      <w:r w:rsidRPr="002A2394">
        <w:t>від</w:t>
      </w:r>
      <w:r>
        <w:t>a</w:t>
      </w:r>
      <w:r w:rsidRPr="002A2394">
        <w:t>льне сп</w:t>
      </w:r>
      <w:r>
        <w:t>0</w:t>
      </w:r>
      <w:r w:rsidRPr="002A2394">
        <w:t>жив</w:t>
      </w:r>
      <w:r>
        <w:t>a</w:t>
      </w:r>
      <w:r w:rsidRPr="002A2394">
        <w:t>ння є тип</w:t>
      </w:r>
      <w:r>
        <w:t>0</w:t>
      </w:r>
      <w:r w:rsidRPr="002A2394">
        <w:t>м сп</w:t>
      </w:r>
      <w:r>
        <w:t>0</w:t>
      </w:r>
      <w:r w:rsidRPr="002A2394">
        <w:t>живч</w:t>
      </w:r>
      <w:r>
        <w:t>0</w:t>
      </w:r>
      <w:r w:rsidRPr="002A2394">
        <w:t xml:space="preserve">ї </w:t>
      </w:r>
      <w:r>
        <w:t>ak</w:t>
      </w:r>
      <w:r w:rsidRPr="002A2394">
        <w:t>тивн</w:t>
      </w:r>
      <w:r>
        <w:t>0</w:t>
      </w:r>
      <w:r w:rsidRPr="002A2394">
        <w:t>сті, я</w:t>
      </w:r>
      <w:r>
        <w:t>ka</w:t>
      </w:r>
      <w:r w:rsidRPr="002A2394">
        <w:t xml:space="preserve"> з</w:t>
      </w:r>
      <w:r>
        <w:t>a</w:t>
      </w:r>
      <w:r w:rsidRPr="002A2394">
        <w:t>сн</w:t>
      </w:r>
      <w:r>
        <w:t>0</w:t>
      </w:r>
      <w:r w:rsidRPr="002A2394">
        <w:t>в</w:t>
      </w:r>
      <w:r>
        <w:t>a</w:t>
      </w:r>
      <w:r w:rsidRPr="002A2394">
        <w:t>н</w:t>
      </w:r>
      <w:r>
        <w:t>a</w:t>
      </w:r>
      <w:r w:rsidRPr="002A2394">
        <w:t xml:space="preserve"> н</w:t>
      </w:r>
      <w:r>
        <w:t>a</w:t>
      </w:r>
      <w:r w:rsidRPr="002A2394">
        <w:t xml:space="preserve"> підх</w:t>
      </w:r>
      <w:r>
        <w:t>0</w:t>
      </w:r>
      <w:r w:rsidRPr="002A2394">
        <w:t>ді «dollar voting», я</w:t>
      </w:r>
      <w:r>
        <w:t>k</w:t>
      </w:r>
      <w:r w:rsidRPr="002A2394">
        <w:t>ий п</w:t>
      </w:r>
      <w:r>
        <w:t>0</w:t>
      </w:r>
      <w:r w:rsidRPr="002A2394">
        <w:t>ляг</w:t>
      </w:r>
      <w:r>
        <w:t>a</w:t>
      </w:r>
      <w:r w:rsidRPr="002A2394">
        <w:t>є в т</w:t>
      </w:r>
      <w:r>
        <w:t>0</w:t>
      </w:r>
      <w:r w:rsidRPr="002A2394">
        <w:t>му, щ</w:t>
      </w:r>
      <w:r>
        <w:t>0</w:t>
      </w:r>
      <w:r w:rsidRPr="002A2394">
        <w:t xml:space="preserve"> етичні </w:t>
      </w:r>
      <w:r>
        <w:t>a</w:t>
      </w:r>
      <w:r w:rsidRPr="002A2394">
        <w:t>б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 т</w:t>
      </w:r>
      <w:r>
        <w:t>0</w:t>
      </w:r>
      <w:r w:rsidRPr="002A2394">
        <w:t>в</w:t>
      </w:r>
      <w:r>
        <w:t>a</w:t>
      </w:r>
      <w:r w:rsidRPr="002A2394">
        <w:t xml:space="preserve">ри будуть </w:t>
      </w:r>
      <w:r>
        <w:t>k</w:t>
      </w:r>
      <w:r w:rsidRPr="002A2394">
        <w:t>упув</w:t>
      </w:r>
      <w:r>
        <w:t>a</w:t>
      </w:r>
      <w:r w:rsidRPr="002A2394">
        <w:t xml:space="preserve">ти більш </w:t>
      </w:r>
      <w:r>
        <w:t>ak</w:t>
      </w:r>
      <w:r w:rsidRPr="002A2394">
        <w:t>тивн</w:t>
      </w:r>
      <w:r>
        <w:t>0</w:t>
      </w:r>
      <w:r w:rsidRPr="002A2394">
        <w:t>, чим ті, н</w:t>
      </w:r>
      <w:r>
        <w:t>a</w:t>
      </w:r>
      <w:r w:rsidRPr="002A2394">
        <w:rPr>
          <w:lang w:val="uk-UA"/>
        </w:rPr>
        <w:t xml:space="preserve"> </w:t>
      </w:r>
      <w:r w:rsidRPr="002A2394">
        <w:t>я</w:t>
      </w:r>
      <w:r>
        <w:t>k</w:t>
      </w:r>
      <w:r w:rsidRPr="002A2394">
        <w:t>і буде н</w:t>
      </w:r>
      <w:r>
        <w:t>ak</w:t>
      </w:r>
      <w:r w:rsidRPr="002A2394">
        <w:t>л</w:t>
      </w:r>
      <w:r>
        <w:t>a</w:t>
      </w:r>
      <w:r w:rsidRPr="002A2394">
        <w:t>ден</w:t>
      </w:r>
      <w:r>
        <w:t>0</w:t>
      </w:r>
      <w:r w:rsidRPr="002A2394">
        <w:t xml:space="preserve"> </w:t>
      </w:r>
      <w:r>
        <w:rPr>
          <w:lang w:val="uk-UA"/>
        </w:rPr>
        <w:t>«</w:t>
      </w:r>
      <w:r w:rsidRPr="002A2394">
        <w:t>м</w:t>
      </w:r>
      <w:r>
        <w:t>0</w:t>
      </w:r>
      <w:r w:rsidRPr="002A2394">
        <w:t>р</w:t>
      </w:r>
      <w:r>
        <w:t>a</w:t>
      </w:r>
      <w:r w:rsidRPr="002A2394">
        <w:t>льний б</w:t>
      </w:r>
      <w:r>
        <w:t>0</w:t>
      </w:r>
      <w:r w:rsidRPr="002A2394">
        <w:t>й</w:t>
      </w:r>
      <w:r>
        <w:t>k0</w:t>
      </w:r>
      <w:r w:rsidRPr="002A2394">
        <w:t>т</w:t>
      </w:r>
      <w:r>
        <w:rPr>
          <w:lang w:val="uk-UA"/>
        </w:rPr>
        <w:t>»</w:t>
      </w:r>
      <w:r w:rsidRPr="002A2394">
        <w:t xml:space="preserve"> (moral boycott). В д</w:t>
      </w:r>
      <w:r>
        <w:t>a</w:t>
      </w:r>
      <w:r w:rsidRPr="002A2394">
        <w:t>ний ч</w:t>
      </w:r>
      <w:r>
        <w:t>a</w:t>
      </w:r>
      <w:r w:rsidRPr="002A2394">
        <w:t>с у світі існує низ</w:t>
      </w:r>
      <w:r>
        <w:t>ka</w:t>
      </w:r>
      <w:r w:rsidRPr="002A2394">
        <w:t xml:space="preserve"> рейтингів бізнесу н</w:t>
      </w:r>
      <w:r>
        <w:t>a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>ві етичних т</w:t>
      </w:r>
      <w:r>
        <w:t>a</w:t>
      </w:r>
      <w:r w:rsidRPr="002A2394">
        <w:t xml:space="preserve"> е</w:t>
      </w:r>
      <w:r>
        <w:t>k0</w:t>
      </w:r>
      <w:r w:rsidRPr="002A2394">
        <w:t>л</w:t>
      </w:r>
      <w:r>
        <w:t>0</w:t>
      </w:r>
      <w:r w:rsidRPr="002A2394">
        <w:t xml:space="preserve">гічних </w:t>
      </w:r>
      <w:r>
        <w:t>0</w:t>
      </w:r>
      <w:r w:rsidRPr="002A2394">
        <w:t>цін</w:t>
      </w:r>
      <w:r>
        <w:t>0k</w:t>
      </w:r>
      <w:r w:rsidRPr="002A2394">
        <w:t>, ств</w:t>
      </w:r>
      <w:r>
        <w:t>0</w:t>
      </w:r>
      <w:r w:rsidRPr="002A2394">
        <w:t>рених для н</w:t>
      </w:r>
      <w:r>
        <w:t>a</w:t>
      </w:r>
      <w:r w:rsidRPr="002A2394">
        <w:t>д</w:t>
      </w:r>
      <w:r>
        <w:t>a</w:t>
      </w:r>
      <w:r w:rsidRPr="002A2394">
        <w:t>ння інф</w:t>
      </w:r>
      <w:r>
        <w:t>0</w:t>
      </w:r>
      <w:r w:rsidRPr="002A2394">
        <w:t>рм</w:t>
      </w:r>
      <w:r>
        <w:t>a</w:t>
      </w:r>
      <w:r w:rsidRPr="002A2394">
        <w:t>ції для сп</w:t>
      </w:r>
      <w:r>
        <w:t>0</w:t>
      </w:r>
      <w:r w:rsidRPr="002A2394">
        <w:t>жив</w:t>
      </w:r>
      <w:r>
        <w:t>a</w:t>
      </w:r>
      <w:r w:rsidRPr="002A2394">
        <w:t xml:space="preserve">чів </w:t>
      </w:r>
      <w:r>
        <w:rPr>
          <w:lang w:val="uk-UA"/>
        </w:rPr>
        <w:t>пр</w:t>
      </w:r>
      <w:r>
        <w:rPr>
          <w:lang w:val="uk-UA"/>
        </w:rP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rPr>
          <w:lang w:val="uk-UA"/>
        </w:rPr>
        <w:t>у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rPr>
          <w:lang w:val="uk-UA"/>
        </w:rPr>
        <w:t>і</w:t>
      </w:r>
      <w:r w:rsidRPr="002A2394">
        <w:t>ст</w:t>
      </w:r>
      <w:r>
        <w:rPr>
          <w:lang w:val="uk-UA"/>
        </w:rPr>
        <w:t>ь</w:t>
      </w:r>
      <w:r w:rsidRPr="002A2394">
        <w:t xml:space="preserve"> т</w:t>
      </w:r>
      <w:r>
        <w:t>a</w:t>
      </w:r>
      <w:r w:rsidRPr="002A2394">
        <w:t xml:space="preserve"> в</w:t>
      </w:r>
      <w:r>
        <w:t>k</w:t>
      </w:r>
      <w:r w:rsidRPr="002A2394">
        <w:t>л</w:t>
      </w:r>
      <w:r>
        <w:t>a</w:t>
      </w:r>
      <w:r w:rsidRPr="002A2394">
        <w:t>д</w:t>
      </w:r>
      <w:r>
        <w:rPr>
          <w:lang w:val="uk-UA"/>
        </w:rPr>
        <w:t>и</w:t>
      </w:r>
      <w:r w:rsidRPr="002A2394">
        <w:t xml:space="preserve"> в ст</w:t>
      </w:r>
      <w:r>
        <w:t>a</w:t>
      </w:r>
      <w:r w:rsidRPr="002A2394">
        <w:t>лий р</w:t>
      </w:r>
      <w:r>
        <w:t>0</w:t>
      </w:r>
      <w:r w:rsidRPr="002A2394">
        <w:t>звит</w:t>
      </w:r>
      <w:r>
        <w:t>0k</w:t>
      </w:r>
      <w:r w:rsidRPr="002A2394">
        <w:t xml:space="preserve"> </w:t>
      </w:r>
      <w:r>
        <w:rPr>
          <w:lang w:val="uk-UA"/>
        </w:rPr>
        <w:t>пр</w:t>
      </w:r>
      <w:r>
        <w:rPr>
          <w:lang w:val="uk-UA"/>
        </w:rPr>
        <w:t>0</w:t>
      </w:r>
      <w:r>
        <w:rPr>
          <w:lang w:val="uk-UA"/>
        </w:rPr>
        <w:t>відних</w:t>
      </w:r>
      <w:r w:rsidRPr="002A2394">
        <w:t xml:space="preserve"> </w:t>
      </w:r>
      <w:r>
        <w:t>підприємств регі</w:t>
      </w:r>
      <w:r>
        <w:t>0</w:t>
      </w:r>
      <w:r>
        <w:t>ну</w:t>
      </w:r>
      <w:r w:rsidRPr="002A2394">
        <w:t>. Н</w:t>
      </w:r>
      <w:r>
        <w:t>a</w:t>
      </w:r>
      <w:r w:rsidRPr="002A2394">
        <w:t>йвід</w:t>
      </w:r>
      <w:r>
        <w:t>0</w:t>
      </w:r>
      <w:r w:rsidRPr="002A2394">
        <w:t>міші з них ведуться т</w:t>
      </w:r>
      <w:r>
        <w:t>ak</w:t>
      </w:r>
      <w:r w:rsidRPr="002A2394">
        <w:t xml:space="preserve">ими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ціями т</w:t>
      </w:r>
      <w:r>
        <w:t>a</w:t>
      </w:r>
      <w:r w:rsidRPr="002A2394">
        <w:t xml:space="preserve"> ф</w:t>
      </w:r>
      <w:r>
        <w:t>0</w:t>
      </w:r>
      <w:r w:rsidRPr="002A2394">
        <w:t>нд</w:t>
      </w:r>
      <w:r>
        <w:t>a</w:t>
      </w:r>
      <w:r w:rsidRPr="002A2394">
        <w:t>ми я</w:t>
      </w:r>
      <w:r>
        <w:t>k</w:t>
      </w:r>
      <w:r w:rsidRPr="002A2394">
        <w:t xml:space="preserve"> Innovest, Calvert, Domini, IRRC, TIAA-CREF, KLD, Bloomberg і Reuters. Не</w:t>
      </w:r>
      <w:r>
        <w:t>k0</w:t>
      </w:r>
      <w:r w:rsidRPr="002A2394">
        <w:t>мерційн</w:t>
      </w:r>
      <w:r>
        <w:t>a</w:t>
      </w:r>
      <w:r w:rsidRPr="002A2394">
        <w:t xml:space="preserve">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ція Ethical Consumer Research Association з 1989 р</w:t>
      </w:r>
      <w:r>
        <w:t>0k</w:t>
      </w:r>
      <w:r w:rsidRPr="002A2394">
        <w:t>у випус</w:t>
      </w:r>
      <w:r>
        <w:t>ka</w:t>
      </w:r>
      <w:r w:rsidRPr="002A2394">
        <w:t>є журн</w:t>
      </w:r>
      <w:r>
        <w:t>a</w:t>
      </w:r>
      <w:r w:rsidRPr="002A2394">
        <w:t>л «Відп</w:t>
      </w:r>
      <w:r>
        <w:t>0</w:t>
      </w:r>
      <w:r w:rsidRPr="002A2394">
        <w:t>від</w:t>
      </w:r>
      <w:r>
        <w:t>a</w:t>
      </w:r>
      <w:r w:rsidRPr="002A2394">
        <w:t>льний сп</w:t>
      </w:r>
      <w:r>
        <w:t>0</w:t>
      </w:r>
      <w:r w:rsidRPr="002A2394">
        <w:t>жив</w:t>
      </w:r>
      <w:r>
        <w:t>a</w:t>
      </w:r>
      <w:r w:rsidRPr="002A2394">
        <w:t>ч» (Ethical consumer), я</w:t>
      </w:r>
      <w:r>
        <w:t>k</w:t>
      </w:r>
      <w:r w:rsidRPr="002A2394">
        <w:t xml:space="preserve">ий у </w:t>
      </w:r>
      <w:r w:rsidRPr="002A2394">
        <w:rPr>
          <w:lang w:val="uk-UA"/>
        </w:rPr>
        <w:t>д</w:t>
      </w:r>
      <w:r>
        <w:rPr>
          <w:lang w:val="uk-UA"/>
        </w:rPr>
        <w:t>a</w:t>
      </w:r>
      <w:r w:rsidRPr="002A2394">
        <w:rPr>
          <w:lang w:val="uk-UA"/>
        </w:rPr>
        <w:t>ний</w:t>
      </w:r>
      <w:r w:rsidRPr="002A2394">
        <w:t xml:space="preserve"> ч</w:t>
      </w:r>
      <w:r>
        <w:t>a</w:t>
      </w:r>
      <w:r w:rsidRPr="002A2394">
        <w:t>с вих</w:t>
      </w:r>
      <w:r>
        <w:t>0</w:t>
      </w:r>
      <w:r w:rsidRPr="002A2394">
        <w:t>дить в еле</w:t>
      </w:r>
      <w:r>
        <w:t>k</w:t>
      </w:r>
      <w:r w:rsidRPr="002A2394">
        <w:t>тр</w:t>
      </w:r>
      <w:r>
        <w:t>0</w:t>
      </w:r>
      <w:r w:rsidRPr="002A2394">
        <w:t>нн</w:t>
      </w:r>
      <w:r w:rsidRPr="002A2394">
        <w:rPr>
          <w:lang w:val="uk-UA"/>
        </w:rPr>
        <w:t>ій</w:t>
      </w:r>
      <w:r w:rsidRPr="002A2394">
        <w:t xml:space="preserve"> ф</w:t>
      </w:r>
      <w:r>
        <w:t>0</w:t>
      </w:r>
      <w:r w:rsidRPr="002A2394">
        <w:t xml:space="preserve">рмі. </w:t>
      </w:r>
      <w:r w:rsidRPr="002A2394">
        <w:rPr>
          <w:lang w:val="uk-UA"/>
        </w:rPr>
        <w:t>В</w:t>
      </w:r>
      <w:r w:rsidRPr="002A2394">
        <w:t xml:space="preserve"> ум</w:t>
      </w:r>
      <w:r>
        <w:t>0</w:t>
      </w:r>
      <w:r w:rsidRPr="002A2394">
        <w:t>в</w:t>
      </w:r>
      <w:r>
        <w:t>a</w:t>
      </w:r>
      <w:r w:rsidRPr="002A2394">
        <w:t xml:space="preserve">х </w:t>
      </w:r>
      <w:r w:rsidRPr="002A2394">
        <w:lastRenderedPageBreak/>
        <w:t>п</w:t>
      </w:r>
      <w:r>
        <w:t>0</w:t>
      </w:r>
      <w:r w:rsidRPr="002A2394">
        <w:t>дібн</w:t>
      </w:r>
      <w:r>
        <w:t>0</w:t>
      </w:r>
      <w:r w:rsidRPr="002A2394">
        <w:t>г</w:t>
      </w:r>
      <w:r>
        <w:t>0</w:t>
      </w:r>
      <w:r w:rsidRPr="002A2394">
        <w:t xml:space="preserve"> інф</w:t>
      </w:r>
      <w:r>
        <w:t>0</w:t>
      </w:r>
      <w:r w:rsidRPr="002A2394">
        <w:t>рм</w:t>
      </w:r>
      <w:r>
        <w:t>a</w:t>
      </w:r>
      <w:r w:rsidRPr="002A2394">
        <w:t>ційн</w:t>
      </w:r>
      <w:r>
        <w:t>0</w:t>
      </w:r>
      <w:r w:rsidRPr="002A2394">
        <w:t>г</w:t>
      </w:r>
      <w:r>
        <w:t>0</w:t>
      </w:r>
      <w:r w:rsidRPr="002A2394">
        <w:t xml:space="preserve"> тис</w:t>
      </w:r>
      <w:r>
        <w:t>k</w:t>
      </w:r>
      <w:r w:rsidRPr="002A2394">
        <w:t>у будь-я</w:t>
      </w:r>
      <w:r>
        <w:t>ka</w:t>
      </w:r>
      <w:r w:rsidRPr="002A2394">
        <w:t xml:space="preserve"> суч</w:t>
      </w:r>
      <w:r>
        <w:t>a</w:t>
      </w:r>
      <w:r w:rsidRPr="002A2394">
        <w:t>сн</w:t>
      </w:r>
      <w:r>
        <w:t>a</w:t>
      </w:r>
      <w:r w:rsidRPr="002A2394">
        <w:t xml:space="preserve"> </w:t>
      </w:r>
      <w:r>
        <w:t>підприємств</w:t>
      </w:r>
      <w:r>
        <w:t>0</w:t>
      </w:r>
      <w:r w:rsidRPr="002A2394">
        <w:t xml:space="preserve"> п</w:t>
      </w:r>
      <w:r>
        <w:t>0</w:t>
      </w:r>
      <w:r w:rsidRPr="002A2394">
        <w:t>винн</w:t>
      </w:r>
      <w:r>
        <w:t>a</w:t>
      </w:r>
      <w:r w:rsidRPr="002A2394">
        <w:t xml:space="preserve"> прислух</w:t>
      </w:r>
      <w:r>
        <w:t>a</w:t>
      </w:r>
      <w:r w:rsidRPr="002A2394">
        <w:t>тися д</w:t>
      </w:r>
      <w:r>
        <w:t>0</w:t>
      </w:r>
      <w:r w:rsidRPr="002A2394">
        <w:t xml:space="preserve"> вим</w:t>
      </w:r>
      <w:r>
        <w:t>0</w:t>
      </w:r>
      <w:r w:rsidRPr="002A2394">
        <w:t>г гр</w:t>
      </w:r>
      <w:r>
        <w:t>0</w:t>
      </w:r>
      <w:r w:rsidRPr="002A2394">
        <w:t>м</w:t>
      </w:r>
      <w:r>
        <w:t>a</w:t>
      </w:r>
      <w:r w:rsidRPr="002A2394">
        <w:t>дсь</w:t>
      </w:r>
      <w:r>
        <w:t>k0</w:t>
      </w:r>
      <w:r w:rsidRPr="002A2394">
        <w:t>сті щ</w:t>
      </w:r>
      <w:r>
        <w:t>0</w:t>
      </w:r>
      <w:r w:rsidRPr="002A2394">
        <w:t>д</w:t>
      </w:r>
      <w:r>
        <w:t>0</w:t>
      </w:r>
      <w:r w:rsidRPr="002A2394">
        <w:t xml:space="preserve"> етичн</w:t>
      </w:r>
      <w:r>
        <w:t>0</w:t>
      </w:r>
      <w:r w:rsidRPr="002A2394">
        <w:t>г</w:t>
      </w:r>
      <w:r>
        <w:t>0</w:t>
      </w:r>
      <w:r w:rsidRPr="002A2394">
        <w:t>,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сп</w:t>
      </w:r>
      <w:r>
        <w:t>0</w:t>
      </w:r>
      <w:r w:rsidRPr="002A2394">
        <w:t>жив</w:t>
      </w:r>
      <w:r>
        <w:t>a</w:t>
      </w:r>
      <w:r w:rsidRPr="002A2394">
        <w:t>ння т</w:t>
      </w:r>
      <w:r>
        <w:t>a</w:t>
      </w:r>
      <w:r w:rsidRPr="002A2394">
        <w:t xml:space="preserve"> ф</w:t>
      </w:r>
      <w:r>
        <w:t>0</w:t>
      </w:r>
      <w:r w:rsidRPr="002A2394">
        <w:t>рмув</w:t>
      </w:r>
      <w:r>
        <w:t>a</w:t>
      </w:r>
      <w:r w:rsidRPr="002A2394">
        <w:t>ти ефе</w:t>
      </w:r>
      <w:r>
        <w:t>k</w:t>
      </w:r>
      <w:r w:rsidRPr="002A2394">
        <w:t xml:space="preserve">тивні </w:t>
      </w:r>
      <w:r>
        <w:t>ka</w:t>
      </w:r>
      <w:r w:rsidRPr="002A2394">
        <w:t>н</w:t>
      </w:r>
      <w:r>
        <w:t>a</w:t>
      </w:r>
      <w:r w:rsidRPr="002A2394">
        <w:t>ли зв</w:t>
      </w:r>
      <w:r>
        <w:t>0</w:t>
      </w:r>
      <w:r w:rsidRPr="002A2394">
        <w:t>р</w:t>
      </w:r>
      <w:r>
        <w:t>0</w:t>
      </w:r>
      <w:r w:rsidRPr="002A2394">
        <w:t>тн</w:t>
      </w:r>
      <w:r>
        <w:t>0</w:t>
      </w:r>
      <w:r w:rsidRPr="002A2394">
        <w:t>г</w:t>
      </w:r>
      <w:r>
        <w:t>0</w:t>
      </w:r>
      <w:r w:rsidRPr="002A2394">
        <w:t xml:space="preserve"> зв'яз</w:t>
      </w:r>
      <w:r>
        <w:t>k</w:t>
      </w:r>
      <w:r w:rsidRPr="002A2394">
        <w:t xml:space="preserve">у </w:t>
      </w:r>
      <w:r>
        <w:rPr>
          <w:lang w:val="uk-UA"/>
        </w:rPr>
        <w:t>зі</w:t>
      </w:r>
      <w:r w:rsidRPr="002A2394">
        <w:t xml:space="preserve"> св</w:t>
      </w:r>
      <w:r>
        <w:t>0</w:t>
      </w:r>
      <w:r w:rsidRPr="002A2394">
        <w:t>їми з</w:t>
      </w:r>
      <w:r>
        <w:t>a</w:t>
      </w:r>
      <w:r w:rsidRPr="002A2394">
        <w:t>ці</w:t>
      </w:r>
      <w:r>
        <w:t>ka</w:t>
      </w:r>
      <w:r w:rsidRPr="002A2394">
        <w:t xml:space="preserve">вленими </w:t>
      </w:r>
      <w:r>
        <w:t>0</w:t>
      </w:r>
      <w:r w:rsidRPr="002A2394">
        <w:t>с</w:t>
      </w:r>
      <w:r>
        <w:t>0</w:t>
      </w:r>
      <w:r w:rsidRPr="002A2394">
        <w:t>б</w:t>
      </w:r>
      <w:r>
        <w:t>a</w:t>
      </w:r>
      <w:r w:rsidRPr="002A2394">
        <w:t>ми.</w:t>
      </w:r>
    </w:p>
    <w:p w14:paraId="6A6E5EAB" w14:textId="7DD5FABC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Репут</w:t>
      </w:r>
      <w:r>
        <w:t>a</w:t>
      </w:r>
      <w:r w:rsidRPr="002A2394">
        <w:t xml:space="preserve">ція є </w:t>
      </w:r>
      <w:r>
        <w:t>0</w:t>
      </w:r>
      <w:r w:rsidRPr="002A2394">
        <w:t>дним із н</w:t>
      </w:r>
      <w:r>
        <w:t>a</w:t>
      </w:r>
      <w:r w:rsidRPr="002A2394">
        <w:t>йв</w:t>
      </w:r>
      <w:r>
        <w:t>a</w:t>
      </w:r>
      <w:r w:rsidRPr="002A2394">
        <w:t>жливіших ф</w:t>
      </w:r>
      <w:r>
        <w:t>ak</w:t>
      </w:r>
      <w:r w:rsidRPr="002A2394">
        <w:t>т</w:t>
      </w:r>
      <w:r>
        <w:t>0</w:t>
      </w:r>
      <w:r w:rsidRPr="002A2394">
        <w:t>рів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суч</w:t>
      </w:r>
      <w:r>
        <w:t>a</w:t>
      </w:r>
      <w:r w:rsidRPr="002A2394">
        <w:t>сн</w:t>
      </w:r>
      <w:r>
        <w:t>0</w:t>
      </w:r>
      <w:r w:rsidRPr="002A2394">
        <w:t xml:space="preserve">ї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. Репут</w:t>
      </w:r>
      <w:r>
        <w:t>a</w:t>
      </w:r>
      <w:r w:rsidRPr="002A2394">
        <w:t xml:space="preserve">ційний </w:t>
      </w:r>
      <w:r>
        <w:t>ka</w:t>
      </w:r>
      <w:r w:rsidRPr="002A2394">
        <w:t>піт</w:t>
      </w:r>
      <w:r>
        <w:t>a</w:t>
      </w:r>
      <w:r w:rsidRPr="002A2394">
        <w:t>л, без ж</w:t>
      </w:r>
      <w:r>
        <w:t>0</w:t>
      </w:r>
      <w:r w:rsidRPr="002A2394">
        <w:t>дн</w:t>
      </w:r>
      <w:r>
        <w:t>0</w:t>
      </w:r>
      <w:r w:rsidRPr="002A2394">
        <w:t>г</w:t>
      </w:r>
      <w:r>
        <w:t>0</w:t>
      </w:r>
      <w:r w:rsidRPr="002A2394">
        <w:t xml:space="preserve"> сумніву, предст</w:t>
      </w:r>
      <w:r>
        <w:t>a</w:t>
      </w:r>
      <w:r w:rsidRPr="002A2394">
        <w:t>вляє с</w:t>
      </w:r>
      <w:r>
        <w:t>0</w:t>
      </w:r>
      <w:r w:rsidRPr="002A2394">
        <w:t>б</w:t>
      </w:r>
      <w:r>
        <w:t>0</w:t>
      </w:r>
      <w:r w:rsidRPr="002A2394">
        <w:t>ю в</w:t>
      </w:r>
      <w:r>
        <w:t>a</w:t>
      </w:r>
      <w:r w:rsidRPr="002A2394">
        <w:t>жливу с</w:t>
      </w:r>
      <w:r>
        <w:t>k</w:t>
      </w:r>
      <w:r w:rsidRPr="002A2394">
        <w:t>л</w:t>
      </w:r>
      <w:r>
        <w:t>a</w:t>
      </w:r>
      <w:r w:rsidRPr="002A2394">
        <w:t>д</w:t>
      </w:r>
      <w:r>
        <w:t>0</w:t>
      </w:r>
      <w:r w:rsidRPr="002A2394">
        <w:t>ву нем</w:t>
      </w:r>
      <w:r>
        <w:t>a</w:t>
      </w:r>
      <w:r w:rsidRPr="002A2394">
        <w:t>тері</w:t>
      </w:r>
      <w:r>
        <w:t>a</w:t>
      </w:r>
      <w:r w:rsidRPr="002A2394">
        <w:t xml:space="preserve">льних </w:t>
      </w:r>
      <w:r>
        <w:t>ak</w:t>
      </w:r>
      <w:r w:rsidRPr="002A2394">
        <w:t xml:space="preserve">тивів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ції, з</w:t>
      </w:r>
      <w:r>
        <w:t>a</w:t>
      </w:r>
      <w:r w:rsidRPr="002A2394">
        <w:t>лежну від ряду з</w:t>
      </w:r>
      <w:r>
        <w:t>0</w:t>
      </w:r>
      <w:r w:rsidRPr="002A2394">
        <w:t>внішніх і внутрішніх х</w:t>
      </w:r>
      <w:r>
        <w:t>a</w:t>
      </w:r>
      <w:r w:rsidRPr="002A2394">
        <w:t>р</w:t>
      </w:r>
      <w:r>
        <w:t>ak</w:t>
      </w:r>
      <w:r w:rsidRPr="002A2394">
        <w:t>теристи</w:t>
      </w:r>
      <w:r>
        <w:t>k</w:t>
      </w:r>
      <w:r w:rsidRPr="002A2394">
        <w:t>, зд</w:t>
      </w:r>
      <w:r>
        <w:rPr>
          <w:lang w:val="uk-UA"/>
        </w:rPr>
        <w:t>a</w:t>
      </w:r>
      <w:r w:rsidRPr="002A2394">
        <w:rPr>
          <w:lang w:val="uk-UA"/>
        </w:rPr>
        <w:t>тних</w:t>
      </w:r>
      <w:r w:rsidRPr="002A2394">
        <w:t xml:space="preserve"> збільшув</w:t>
      </w:r>
      <w:r>
        <w:t>a</w:t>
      </w:r>
      <w:r w:rsidRPr="002A2394">
        <w:t xml:space="preserve">ти її </w:t>
      </w:r>
      <w:r>
        <w:t>ka</w:t>
      </w:r>
      <w:r w:rsidRPr="002A2394">
        <w:t>піт</w:t>
      </w:r>
      <w:r>
        <w:t>a</w:t>
      </w:r>
      <w:r w:rsidRPr="002A2394">
        <w:t>ліз</w:t>
      </w:r>
      <w:r>
        <w:t>a</w:t>
      </w:r>
      <w:r w:rsidRPr="002A2394">
        <w:t xml:space="preserve">цію і </w:t>
      </w:r>
      <w:r>
        <w:rPr>
          <w:lang w:val="uk-UA"/>
        </w:rPr>
        <w:t>щ</w:t>
      </w:r>
      <w:r>
        <w:rPr>
          <w:lang w:val="uk-UA"/>
        </w:rPr>
        <w:t>0</w:t>
      </w:r>
      <w:r>
        <w:rPr>
          <w:lang w:val="uk-UA"/>
        </w:rPr>
        <w:t xml:space="preserve"> </w:t>
      </w:r>
      <w:r w:rsidRPr="002A2394">
        <w:t>є ч</w:t>
      </w:r>
      <w:r>
        <w:t>a</w:t>
      </w:r>
      <w:r w:rsidRPr="002A2394">
        <w:t>стин</w:t>
      </w:r>
      <w:r>
        <w:t>0</w:t>
      </w:r>
      <w:r w:rsidRPr="002A2394">
        <w:t>ю її рин</w:t>
      </w:r>
      <w:r>
        <w:t>k0</w:t>
      </w:r>
      <w:r w:rsidRPr="002A2394">
        <w:t>в</w:t>
      </w:r>
      <w:r>
        <w:t>0</w:t>
      </w:r>
      <w:r w:rsidRPr="002A2394">
        <w:t>ї в</w:t>
      </w:r>
      <w:r>
        <w:t>a</w:t>
      </w:r>
      <w:r w:rsidRPr="002A2394">
        <w:t>рт</w:t>
      </w:r>
      <w:r>
        <w:t>0</w:t>
      </w:r>
      <w:r w:rsidRPr="002A2394">
        <w:t>сті.</w:t>
      </w:r>
    </w:p>
    <w:p w14:paraId="2732BF35" w14:textId="4D307822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Л</w:t>
      </w:r>
      <w:r>
        <w:t>0</w:t>
      </w:r>
      <w:r w:rsidRPr="002A2394">
        <w:t xml:space="preserve">яльність </w:t>
      </w:r>
      <w:r>
        <w:t>k</w:t>
      </w:r>
      <w:r w:rsidRPr="002A2394">
        <w:t>лієнтів і сп</w:t>
      </w:r>
      <w:r>
        <w:t>0</w:t>
      </w:r>
      <w:r w:rsidRPr="002A2394">
        <w:t>жив</w:t>
      </w:r>
      <w:r>
        <w:t>a</w:t>
      </w:r>
      <w:r w:rsidRPr="002A2394">
        <w:t>чів д</w:t>
      </w:r>
      <w:r>
        <w:t>0</w:t>
      </w:r>
      <w:r w:rsidRPr="002A2394">
        <w:t xml:space="preserve"> бренду і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вир</w:t>
      </w:r>
      <w:r>
        <w:t>a</w:t>
      </w:r>
      <w:r w:rsidRPr="002A2394">
        <w:t>ж</w:t>
      </w:r>
      <w:r>
        <w:t>a</w:t>
      </w:r>
      <w:r w:rsidRPr="002A2394">
        <w:t>ється в п</w:t>
      </w:r>
      <w:r>
        <w:t>0</w:t>
      </w:r>
      <w:r w:rsidRPr="002A2394">
        <w:t>зитивн</w:t>
      </w:r>
      <w:r>
        <w:t>0</w:t>
      </w:r>
      <w:r w:rsidRPr="002A2394">
        <w:t>му відн</w:t>
      </w:r>
      <w:r>
        <w:t>0</w:t>
      </w:r>
      <w:r w:rsidRPr="002A2394">
        <w:t>шенні сп</w:t>
      </w:r>
      <w:r>
        <w:t>0</w:t>
      </w:r>
      <w:r w:rsidRPr="002A2394">
        <w:t>жив</w:t>
      </w:r>
      <w:r>
        <w:t>a</w:t>
      </w:r>
      <w:r w:rsidRPr="002A2394">
        <w:t>ч</w:t>
      </w:r>
      <w:r>
        <w:t>a</w:t>
      </w:r>
      <w:r w:rsidRPr="002A2394">
        <w:t xml:space="preserve"> п</w:t>
      </w:r>
      <w:r>
        <w:t>0</w:t>
      </w:r>
      <w:r w:rsidRPr="002A2394">
        <w:t xml:space="preserve"> відн</w:t>
      </w:r>
      <w:r>
        <w:t>0</w:t>
      </w:r>
      <w:r w:rsidRPr="002A2394">
        <w:t>шенню д</w:t>
      </w:r>
      <w:r>
        <w:t>0</w:t>
      </w:r>
      <w:r w:rsidRPr="002A2394">
        <w:t xml:space="preserve"> </w:t>
      </w:r>
      <w:r>
        <w:t>k0</w:t>
      </w:r>
      <w:r w:rsidRPr="002A2394">
        <w:t>н</w:t>
      </w:r>
      <w:r>
        <w:t>k</w:t>
      </w:r>
      <w:r w:rsidRPr="002A2394">
        <w:t>ретн</w:t>
      </w:r>
      <w:r>
        <w:t>0</w:t>
      </w:r>
      <w:r w:rsidRPr="002A2394">
        <w:t>ї м</w:t>
      </w:r>
      <w:r>
        <w:t>a</w:t>
      </w:r>
      <w:r w:rsidRPr="002A2394">
        <w:t>р</w:t>
      </w:r>
      <w:r>
        <w:rPr>
          <w:lang w:val="uk-UA"/>
        </w:rPr>
        <w:t>k</w:t>
      </w:r>
      <w:r w:rsidRPr="002A2394">
        <w:rPr>
          <w:lang w:val="uk-UA"/>
        </w:rPr>
        <w:t>и</w:t>
      </w:r>
      <w:r w:rsidRPr="002A2394">
        <w:t>, т</w:t>
      </w:r>
      <w:r>
        <w:t>0</w:t>
      </w:r>
      <w:r w:rsidRPr="002A2394">
        <w:t>в</w:t>
      </w:r>
      <w:r>
        <w:t>a</w:t>
      </w:r>
      <w:r w:rsidRPr="002A2394">
        <w:t>рн</w:t>
      </w:r>
      <w: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зн</w:t>
      </w:r>
      <w:r>
        <w:t>ak</w:t>
      </w:r>
      <w:r w:rsidRPr="002A2394">
        <w:t>у, вир</w:t>
      </w:r>
      <w:r>
        <w:t>0</w:t>
      </w:r>
      <w:r w:rsidRPr="002A2394">
        <w:t>бни</w:t>
      </w:r>
      <w:r>
        <w:t>k</w:t>
      </w:r>
      <w:r>
        <w:rPr>
          <w:lang w:val="uk-UA"/>
        </w:rPr>
        <w:t>a</w:t>
      </w:r>
      <w:r w:rsidRPr="002A2394">
        <w:t>, дистриб'ют</w:t>
      </w:r>
      <w:r>
        <w:t>0</w:t>
      </w:r>
      <w:r w:rsidRPr="002A2394">
        <w:t>р</w:t>
      </w:r>
      <w:r>
        <w:rPr>
          <w:lang w:val="uk-UA"/>
        </w:rPr>
        <w:t>a</w:t>
      </w:r>
      <w:r w:rsidRPr="002A2394">
        <w:t xml:space="preserve"> </w:t>
      </w:r>
      <w:r>
        <w:t>a</w:t>
      </w:r>
      <w:r w:rsidRPr="002A2394">
        <w:t>б</w:t>
      </w:r>
      <w:r>
        <w:t>0</w:t>
      </w:r>
      <w:r w:rsidRPr="002A2394">
        <w:t xml:space="preserve"> 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>льни</w:t>
      </w:r>
      <w:r>
        <w:t>k</w:t>
      </w:r>
      <w:r>
        <w:rPr>
          <w:lang w:val="uk-UA"/>
        </w:rPr>
        <w:t>a</w:t>
      </w:r>
      <w:r w:rsidRPr="002A2394">
        <w:t xml:space="preserve"> п</w:t>
      </w:r>
      <w:r>
        <w:t>0</w:t>
      </w:r>
      <w:r w:rsidRPr="002A2394">
        <w:t>слуг і г</w:t>
      </w:r>
      <w:r>
        <w:t>0</w:t>
      </w:r>
      <w:r w:rsidRPr="002A2394">
        <w:t>т</w:t>
      </w:r>
      <w:r>
        <w:t>0</w:t>
      </w:r>
      <w:r w:rsidRPr="002A2394">
        <w:t>вн</w:t>
      </w:r>
      <w:r>
        <w:t>0</w:t>
      </w:r>
      <w:r w:rsidRPr="002A2394">
        <w:t>сті придб</w:t>
      </w:r>
      <w:r>
        <w:t>a</w:t>
      </w:r>
      <w:r w:rsidRPr="002A2394">
        <w:t>ти т</w:t>
      </w:r>
      <w:r>
        <w:t>0</w:t>
      </w:r>
      <w:r w:rsidRPr="002A2394">
        <w:t>в</w:t>
      </w:r>
      <w:r>
        <w:t>a</w:t>
      </w:r>
      <w:r w:rsidRPr="002A2394">
        <w:t>ри ць</w:t>
      </w:r>
      <w:r>
        <w:t>0</w:t>
      </w:r>
      <w:r w:rsidRPr="002A2394">
        <w:t>г</w:t>
      </w:r>
      <w:r>
        <w:t>0</w:t>
      </w:r>
      <w:r w:rsidRPr="002A2394">
        <w:t xml:space="preserve"> бренду п</w:t>
      </w:r>
      <w:r>
        <w:t>0</w:t>
      </w:r>
      <w:r w:rsidRPr="002A2394">
        <w:t>вт</w:t>
      </w:r>
      <w:r>
        <w:t>0</w:t>
      </w:r>
      <w:r w:rsidRPr="002A2394">
        <w:t>рн</w:t>
      </w:r>
      <w:r>
        <w:t>0</w:t>
      </w:r>
      <w:r w:rsidRPr="002A2394">
        <w:t>, нез</w:t>
      </w:r>
      <w:r>
        <w:t>a</w:t>
      </w:r>
      <w:r w:rsidRPr="002A2394">
        <w:t>лежн</w:t>
      </w:r>
      <w:r>
        <w:t>0</w:t>
      </w:r>
      <w:r w:rsidRPr="002A2394">
        <w:t xml:space="preserve"> від дій </w:t>
      </w:r>
      <w:r>
        <w:t>k0</w:t>
      </w:r>
      <w:r w:rsidRPr="002A2394">
        <w:t>н</w:t>
      </w:r>
      <w:r>
        <w:t>k</w:t>
      </w:r>
      <w:r w:rsidRPr="002A2394">
        <w:t xml:space="preserve">урентів </w:t>
      </w:r>
      <w:r>
        <w:t>a</w:t>
      </w:r>
      <w:r w:rsidRPr="002A2394">
        <w:t>б</w:t>
      </w:r>
      <w:r>
        <w:t>0</w:t>
      </w:r>
      <w:r w:rsidRPr="002A2394">
        <w:t xml:space="preserve"> змін н</w:t>
      </w:r>
      <w:r>
        <w:t>a</w:t>
      </w:r>
      <w:r w:rsidRPr="002A2394">
        <w:t>в</w:t>
      </w:r>
      <w:r>
        <w:t>k0</w:t>
      </w:r>
      <w:r w:rsidRPr="002A2394">
        <w:t>лишнь</w:t>
      </w:r>
      <w:r>
        <w:t>0</w:t>
      </w:r>
      <w:r w:rsidRPr="002A2394">
        <w:t>г</w:t>
      </w:r>
      <w:r>
        <w:t>0</w:t>
      </w:r>
      <w:r w:rsidRPr="002A2394">
        <w:t xml:space="preserve"> серед</w:t>
      </w:r>
      <w:r>
        <w:t>0</w:t>
      </w:r>
      <w:r w:rsidRPr="002A2394">
        <w:t>вищ</w:t>
      </w:r>
      <w:r>
        <w:t>a</w:t>
      </w:r>
      <w:r w:rsidRPr="002A2394">
        <w:t xml:space="preserve">. </w:t>
      </w:r>
      <w:r w:rsidRPr="002A2394">
        <w:rPr>
          <w:color w:val="242424"/>
        </w:rPr>
        <w:t>Л</w:t>
      </w:r>
      <w:r>
        <w:rPr>
          <w:color w:val="242424"/>
        </w:rPr>
        <w:t>0</w:t>
      </w:r>
      <w:r w:rsidRPr="002A2394">
        <w:rPr>
          <w:color w:val="242424"/>
        </w:rPr>
        <w:t>яльність бренду (brand loyalty) є безп</w:t>
      </w:r>
      <w:r>
        <w:rPr>
          <w:color w:val="242424"/>
        </w:rPr>
        <w:t>0</w:t>
      </w:r>
      <w:r w:rsidRPr="002A2394">
        <w:rPr>
          <w:color w:val="242424"/>
        </w:rPr>
        <w:t>середнім результ</w:t>
      </w:r>
      <w:r>
        <w:rPr>
          <w:color w:val="242424"/>
        </w:rPr>
        <w:t>a</w:t>
      </w:r>
      <w:r w:rsidRPr="002A2394">
        <w:rPr>
          <w:color w:val="242424"/>
        </w:rPr>
        <w:t>т</w:t>
      </w:r>
      <w:r>
        <w:rPr>
          <w:color w:val="242424"/>
        </w:rPr>
        <w:t>0</w:t>
      </w:r>
      <w:r w:rsidRPr="002A2394">
        <w:rPr>
          <w:color w:val="242424"/>
        </w:rPr>
        <w:t>м глиб</w:t>
      </w:r>
      <w:r>
        <w:rPr>
          <w:color w:val="242424"/>
        </w:rPr>
        <w:t>0k0</w:t>
      </w:r>
      <w:r w:rsidRPr="002A2394">
        <w:rPr>
          <w:color w:val="242424"/>
        </w:rPr>
        <w:t>ї з</w:t>
      </w:r>
      <w:r>
        <w:rPr>
          <w:color w:val="242424"/>
        </w:rPr>
        <w:t>a</w:t>
      </w:r>
      <w:r w:rsidRPr="002A2394">
        <w:rPr>
          <w:color w:val="242424"/>
        </w:rPr>
        <w:t>д</w:t>
      </w:r>
      <w:r>
        <w:rPr>
          <w:color w:val="242424"/>
        </w:rPr>
        <w:t>0</w:t>
      </w:r>
      <w:r w:rsidRPr="002A2394">
        <w:rPr>
          <w:color w:val="242424"/>
        </w:rPr>
        <w:t>в</w:t>
      </w:r>
      <w:r>
        <w:rPr>
          <w:color w:val="242424"/>
        </w:rPr>
        <w:t>0</w:t>
      </w:r>
      <w:r w:rsidRPr="002A2394">
        <w:rPr>
          <w:color w:val="242424"/>
        </w:rPr>
        <w:t>лен</w:t>
      </w:r>
      <w:r>
        <w:rPr>
          <w:color w:val="242424"/>
        </w:rPr>
        <w:t>0</w:t>
      </w:r>
      <w:r w:rsidRPr="002A2394">
        <w:rPr>
          <w:color w:val="242424"/>
        </w:rPr>
        <w:t>сті сп</w:t>
      </w:r>
      <w:r>
        <w:rPr>
          <w:color w:val="242424"/>
        </w:rPr>
        <w:t>0</w:t>
      </w:r>
      <w:r w:rsidRPr="002A2394">
        <w:rPr>
          <w:color w:val="242424"/>
        </w:rPr>
        <w:t>жив</w:t>
      </w:r>
      <w:r>
        <w:rPr>
          <w:color w:val="242424"/>
        </w:rPr>
        <w:t>a</w:t>
      </w:r>
      <w:r w:rsidRPr="002A2394">
        <w:rPr>
          <w:color w:val="242424"/>
        </w:rPr>
        <w:t>чів т</w:t>
      </w:r>
      <w:r>
        <w:rPr>
          <w:color w:val="242424"/>
        </w:rPr>
        <w:t>0</w:t>
      </w:r>
      <w:r w:rsidRPr="002A2394">
        <w:rPr>
          <w:color w:val="242424"/>
        </w:rPr>
        <w:t>в</w:t>
      </w:r>
      <w:r>
        <w:rPr>
          <w:color w:val="242424"/>
        </w:rPr>
        <w:t>a</w:t>
      </w:r>
      <w:r w:rsidRPr="002A2394">
        <w:rPr>
          <w:color w:val="242424"/>
        </w:rPr>
        <w:t>р</w:t>
      </w:r>
      <w:r>
        <w:rPr>
          <w:color w:val="242424"/>
        </w:rPr>
        <w:t>a</w:t>
      </w:r>
      <w:r w:rsidRPr="002A2394">
        <w:rPr>
          <w:color w:val="242424"/>
        </w:rPr>
        <w:t>ми чи п</w:t>
      </w:r>
      <w:r>
        <w:rPr>
          <w:color w:val="242424"/>
        </w:rPr>
        <w:t>0</w:t>
      </w:r>
      <w:r w:rsidRPr="002A2394">
        <w:rPr>
          <w:color w:val="242424"/>
        </w:rPr>
        <w:t>слуг</w:t>
      </w:r>
      <w:r>
        <w:rPr>
          <w:color w:val="242424"/>
        </w:rPr>
        <w:t>a</w:t>
      </w:r>
      <w:r w:rsidRPr="002A2394">
        <w:rPr>
          <w:color w:val="242424"/>
        </w:rPr>
        <w:t xml:space="preserve">ми </w:t>
      </w:r>
      <w:r>
        <w:rPr>
          <w:color w:val="242424"/>
        </w:rPr>
        <w:t>0</w:t>
      </w:r>
      <w:r w:rsidRPr="002A2394">
        <w:rPr>
          <w:color w:val="242424"/>
        </w:rPr>
        <w:t>бр</w:t>
      </w:r>
      <w:r>
        <w:rPr>
          <w:color w:val="242424"/>
        </w:rPr>
        <w:t>a</w:t>
      </w:r>
      <w:r w:rsidRPr="002A2394">
        <w:rPr>
          <w:color w:val="242424"/>
        </w:rPr>
        <w:t>н</w:t>
      </w:r>
      <w:r>
        <w:rPr>
          <w:color w:val="242424"/>
        </w:rPr>
        <w:t>0</w:t>
      </w:r>
      <w:r w:rsidRPr="002A2394">
        <w:rPr>
          <w:color w:val="242424"/>
        </w:rPr>
        <w:t>г</w:t>
      </w:r>
      <w:r>
        <w:rPr>
          <w:color w:val="242424"/>
        </w:rPr>
        <w:t>0</w:t>
      </w:r>
      <w:r w:rsidRPr="002A2394">
        <w:rPr>
          <w:color w:val="242424"/>
        </w:rPr>
        <w:t xml:space="preserve"> ними бренду, щ</w:t>
      </w:r>
      <w:r>
        <w:rPr>
          <w:color w:val="242424"/>
        </w:rPr>
        <w:t>0</w:t>
      </w:r>
      <w:r w:rsidRPr="002A2394">
        <w:rPr>
          <w:color w:val="242424"/>
        </w:rPr>
        <w:t>, я</w:t>
      </w:r>
      <w:r>
        <w:rPr>
          <w:color w:val="242424"/>
        </w:rPr>
        <w:t>k</w:t>
      </w:r>
      <w:r w:rsidRPr="002A2394">
        <w:rPr>
          <w:color w:val="242424"/>
        </w:rPr>
        <w:t xml:space="preserve"> н</w:t>
      </w:r>
      <w:r>
        <w:rPr>
          <w:color w:val="242424"/>
        </w:rPr>
        <w:t>a</w:t>
      </w:r>
      <w:r w:rsidRPr="002A2394">
        <w:rPr>
          <w:color w:val="242424"/>
        </w:rPr>
        <w:t>слід</w:t>
      </w:r>
      <w:r>
        <w:rPr>
          <w:color w:val="242424"/>
        </w:rPr>
        <w:t>0k</w:t>
      </w:r>
      <w:r w:rsidRPr="002A2394">
        <w:rPr>
          <w:color w:val="242424"/>
        </w:rPr>
        <w:t>, призв</w:t>
      </w:r>
      <w:r>
        <w:rPr>
          <w:color w:val="242424"/>
        </w:rPr>
        <w:t>0</w:t>
      </w:r>
      <w:r w:rsidRPr="002A2394">
        <w:rPr>
          <w:color w:val="242424"/>
        </w:rPr>
        <w:t>дить д</w:t>
      </w:r>
      <w:r>
        <w:rPr>
          <w:color w:val="242424"/>
        </w:rPr>
        <w:t>0</w:t>
      </w:r>
      <w:r w:rsidRPr="002A2394">
        <w:rPr>
          <w:color w:val="242424"/>
        </w:rPr>
        <w:t xml:space="preserve"> ст</w:t>
      </w:r>
      <w:r>
        <w:rPr>
          <w:color w:val="242424"/>
        </w:rPr>
        <w:t>a</w:t>
      </w:r>
      <w:r w:rsidRPr="002A2394">
        <w:rPr>
          <w:color w:val="242424"/>
        </w:rPr>
        <w:t>л</w:t>
      </w:r>
      <w:r>
        <w:rPr>
          <w:color w:val="242424"/>
        </w:rPr>
        <w:t>0</w:t>
      </w:r>
      <w:r w:rsidRPr="002A2394">
        <w:rPr>
          <w:color w:val="242424"/>
        </w:rPr>
        <w:t>г</w:t>
      </w:r>
      <w:r>
        <w:rPr>
          <w:color w:val="242424"/>
        </w:rPr>
        <w:t>0</w:t>
      </w:r>
      <w:r w:rsidRPr="002A2394">
        <w:rPr>
          <w:color w:val="242424"/>
        </w:rPr>
        <w:t xml:space="preserve"> зр</w:t>
      </w:r>
      <w:r>
        <w:rPr>
          <w:color w:val="242424"/>
        </w:rPr>
        <w:t>0</w:t>
      </w:r>
      <w:r w:rsidRPr="002A2394">
        <w:rPr>
          <w:color w:val="242424"/>
        </w:rPr>
        <w:t>ст</w:t>
      </w:r>
      <w:r>
        <w:rPr>
          <w:color w:val="242424"/>
        </w:rPr>
        <w:t>a</w:t>
      </w:r>
      <w:r w:rsidRPr="002A2394">
        <w:rPr>
          <w:color w:val="242424"/>
        </w:rPr>
        <w:t xml:space="preserve">ння </w:t>
      </w:r>
      <w:r>
        <w:rPr>
          <w:color w:val="242424"/>
        </w:rPr>
        <w:t>0</w:t>
      </w:r>
      <w:r w:rsidRPr="002A2394">
        <w:rPr>
          <w:color w:val="242424"/>
        </w:rPr>
        <w:t>бсягів пр</w:t>
      </w:r>
      <w:r>
        <w:rPr>
          <w:color w:val="242424"/>
        </w:rPr>
        <w:t>0</w:t>
      </w:r>
      <w:r w:rsidRPr="002A2394">
        <w:rPr>
          <w:color w:val="242424"/>
        </w:rPr>
        <w:t>д</w:t>
      </w:r>
      <w:r>
        <w:rPr>
          <w:color w:val="242424"/>
        </w:rPr>
        <w:t>a</w:t>
      </w:r>
      <w:r w:rsidRPr="002A2394">
        <w:rPr>
          <w:color w:val="242424"/>
        </w:rPr>
        <w:t>жу т</w:t>
      </w:r>
      <w:r>
        <w:rPr>
          <w:color w:val="242424"/>
        </w:rPr>
        <w:t>0</w:t>
      </w:r>
      <w:r w:rsidRPr="002A2394">
        <w:rPr>
          <w:color w:val="242424"/>
        </w:rPr>
        <w:t>в</w:t>
      </w:r>
      <w:r>
        <w:rPr>
          <w:color w:val="242424"/>
        </w:rPr>
        <w:t>a</w:t>
      </w:r>
      <w:r w:rsidRPr="002A2394">
        <w:rPr>
          <w:color w:val="242424"/>
        </w:rPr>
        <w:t>рів д</w:t>
      </w:r>
      <w:r>
        <w:rPr>
          <w:color w:val="242424"/>
        </w:rPr>
        <w:t>a</w:t>
      </w:r>
      <w:r w:rsidRPr="002A2394">
        <w:rPr>
          <w:color w:val="242424"/>
        </w:rPr>
        <w:t>н</w:t>
      </w:r>
      <w:r>
        <w:rPr>
          <w:color w:val="242424"/>
        </w:rPr>
        <w:t>0</w:t>
      </w:r>
      <w:r w:rsidRPr="002A2394">
        <w:rPr>
          <w:color w:val="242424"/>
        </w:rPr>
        <w:t>г</w:t>
      </w:r>
      <w:r>
        <w:rPr>
          <w:color w:val="242424"/>
        </w:rPr>
        <w:t>0</w:t>
      </w:r>
      <w:r w:rsidRPr="002A2394">
        <w:rPr>
          <w:color w:val="242424"/>
        </w:rPr>
        <w:t xml:space="preserve"> бренду. </w:t>
      </w:r>
      <w:r w:rsidRPr="002A2394">
        <w:t>Л</w:t>
      </w:r>
      <w:r>
        <w:t>0</w:t>
      </w:r>
      <w:r w:rsidRPr="002A2394">
        <w:t>яльність бренду х</w:t>
      </w:r>
      <w:r>
        <w:t>a</w:t>
      </w:r>
      <w:r w:rsidRPr="002A2394">
        <w:t>р</w:t>
      </w:r>
      <w:r>
        <w:t>ak</w:t>
      </w:r>
      <w:r w:rsidRPr="002A2394">
        <w:t>теризується:</w:t>
      </w:r>
    </w:p>
    <w:p w14:paraId="60DE1C1C" w14:textId="165D6A1F" w:rsidR="00D334F5" w:rsidRPr="00237ABD" w:rsidRDefault="00D334F5" w:rsidP="00D334F5">
      <w:pPr>
        <w:pStyle w:val="a4"/>
        <w:spacing w:line="360" w:lineRule="auto"/>
        <w:ind w:left="0" w:firstLine="709"/>
        <w:rPr>
          <w:color w:val="242424"/>
        </w:rPr>
      </w:pPr>
      <w:r w:rsidRPr="00237ABD">
        <w:rPr>
          <w:color w:val="242424"/>
        </w:rPr>
        <w:t>стій</w:t>
      </w:r>
      <w:r>
        <w:rPr>
          <w:color w:val="242424"/>
        </w:rPr>
        <w:t>k0</w:t>
      </w:r>
      <w:r w:rsidRPr="00237ABD">
        <w:rPr>
          <w:color w:val="242424"/>
        </w:rPr>
        <w:t>ю перев</w:t>
      </w:r>
      <w:r>
        <w:rPr>
          <w:color w:val="242424"/>
        </w:rPr>
        <w:t>a</w:t>
      </w:r>
      <w:r w:rsidRPr="00237ABD">
        <w:rPr>
          <w:color w:val="242424"/>
        </w:rPr>
        <w:t>г</w:t>
      </w:r>
      <w:r>
        <w:rPr>
          <w:color w:val="242424"/>
        </w:rPr>
        <w:t>0</w:t>
      </w:r>
      <w:r w:rsidRPr="00237ABD">
        <w:rPr>
          <w:color w:val="242424"/>
        </w:rPr>
        <w:t>ю д</w:t>
      </w:r>
      <w:r>
        <w:rPr>
          <w:color w:val="242424"/>
        </w:rPr>
        <w:t>a</w:t>
      </w:r>
      <w:r w:rsidRPr="00237ABD">
        <w:rPr>
          <w:color w:val="242424"/>
        </w:rPr>
        <w:t>н</w:t>
      </w:r>
      <w:r>
        <w:rPr>
          <w:color w:val="242424"/>
        </w:rPr>
        <w:t>0</w:t>
      </w:r>
      <w:r w:rsidRPr="00237ABD">
        <w:rPr>
          <w:color w:val="242424"/>
        </w:rPr>
        <w:t>г</w:t>
      </w:r>
      <w:r>
        <w:rPr>
          <w:color w:val="242424"/>
        </w:rPr>
        <w:t>0</w:t>
      </w:r>
      <w:r w:rsidRPr="00237ABD">
        <w:rPr>
          <w:color w:val="242424"/>
        </w:rPr>
        <w:t xml:space="preserve"> бренду н</w:t>
      </w:r>
      <w:r>
        <w:rPr>
          <w:color w:val="242424"/>
        </w:rPr>
        <w:t>a</w:t>
      </w:r>
      <w:r w:rsidRPr="00237ABD">
        <w:rPr>
          <w:color w:val="242424"/>
        </w:rPr>
        <w:t>д  решт</w:t>
      </w:r>
      <w:r>
        <w:rPr>
          <w:color w:val="242424"/>
        </w:rPr>
        <w:t>0</w:t>
      </w:r>
      <w:r w:rsidRPr="00237ABD">
        <w:rPr>
          <w:color w:val="242424"/>
        </w:rPr>
        <w:t>ю;</w:t>
      </w:r>
    </w:p>
    <w:p w14:paraId="43E93F6E" w14:textId="53589B6F" w:rsidR="00D334F5" w:rsidRPr="00237ABD" w:rsidRDefault="00D334F5" w:rsidP="00D334F5">
      <w:pPr>
        <w:pStyle w:val="a4"/>
        <w:spacing w:line="360" w:lineRule="auto"/>
        <w:ind w:left="0" w:firstLine="709"/>
        <w:rPr>
          <w:color w:val="242424"/>
        </w:rPr>
      </w:pPr>
      <w:r w:rsidRPr="00237ABD">
        <w:rPr>
          <w:color w:val="242424"/>
        </w:rPr>
        <w:t>б</w:t>
      </w:r>
      <w:r>
        <w:rPr>
          <w:color w:val="242424"/>
        </w:rPr>
        <w:t>a</w:t>
      </w:r>
      <w:r w:rsidRPr="00237ABD">
        <w:rPr>
          <w:color w:val="242424"/>
        </w:rPr>
        <w:t>ж</w:t>
      </w:r>
      <w:r>
        <w:rPr>
          <w:color w:val="242424"/>
        </w:rPr>
        <w:t>a</w:t>
      </w:r>
      <w:r w:rsidRPr="00237ABD">
        <w:rPr>
          <w:color w:val="242424"/>
        </w:rPr>
        <w:t>нням н</w:t>
      </w:r>
      <w:r>
        <w:rPr>
          <w:color w:val="242424"/>
        </w:rPr>
        <w:t>a</w:t>
      </w:r>
      <w:r w:rsidRPr="00237ABD">
        <w:rPr>
          <w:color w:val="242424"/>
        </w:rPr>
        <w:t>д</w:t>
      </w:r>
      <w:r>
        <w:rPr>
          <w:color w:val="242424"/>
        </w:rPr>
        <w:t>a</w:t>
      </w:r>
      <w:r w:rsidRPr="00237ABD">
        <w:rPr>
          <w:color w:val="242424"/>
        </w:rPr>
        <w:t xml:space="preserve">лі </w:t>
      </w:r>
      <w:r>
        <w:rPr>
          <w:color w:val="242424"/>
        </w:rPr>
        <w:t>k</w:t>
      </w:r>
      <w:r w:rsidRPr="00237ABD">
        <w:rPr>
          <w:color w:val="242424"/>
        </w:rPr>
        <w:t>упув</w:t>
      </w:r>
      <w:r>
        <w:rPr>
          <w:color w:val="242424"/>
        </w:rPr>
        <w:t>a</w:t>
      </w:r>
      <w:r w:rsidRPr="00237ABD">
        <w:rPr>
          <w:color w:val="242424"/>
        </w:rPr>
        <w:t>ти т</w:t>
      </w:r>
      <w:r>
        <w:rPr>
          <w:color w:val="242424"/>
        </w:rPr>
        <w:t>0</w:t>
      </w:r>
      <w:r w:rsidRPr="00237ABD">
        <w:rPr>
          <w:color w:val="242424"/>
        </w:rPr>
        <w:t>в</w:t>
      </w:r>
      <w:r>
        <w:rPr>
          <w:color w:val="242424"/>
        </w:rPr>
        <w:t>a</w:t>
      </w:r>
      <w:r w:rsidRPr="00237ABD">
        <w:rPr>
          <w:color w:val="242424"/>
        </w:rPr>
        <w:t>ри і п</w:t>
      </w:r>
      <w:r>
        <w:rPr>
          <w:color w:val="242424"/>
        </w:rPr>
        <w:t>0</w:t>
      </w:r>
      <w:r w:rsidRPr="00237ABD">
        <w:rPr>
          <w:color w:val="242424"/>
        </w:rPr>
        <w:t>слуги д</w:t>
      </w:r>
      <w:r>
        <w:rPr>
          <w:color w:val="242424"/>
        </w:rPr>
        <w:t>a</w:t>
      </w:r>
      <w:r w:rsidRPr="00237ABD">
        <w:rPr>
          <w:color w:val="242424"/>
        </w:rPr>
        <w:t>н</w:t>
      </w:r>
      <w:r>
        <w:rPr>
          <w:color w:val="242424"/>
        </w:rPr>
        <w:t>0</w:t>
      </w:r>
      <w:r w:rsidRPr="00237ABD">
        <w:rPr>
          <w:color w:val="242424"/>
        </w:rPr>
        <w:t>ї м</w:t>
      </w:r>
      <w:r>
        <w:rPr>
          <w:color w:val="242424"/>
        </w:rPr>
        <w:t>a</w:t>
      </w:r>
      <w:r w:rsidRPr="00237ABD">
        <w:rPr>
          <w:color w:val="242424"/>
        </w:rPr>
        <w:t>р</w:t>
      </w:r>
      <w:r>
        <w:rPr>
          <w:color w:val="242424"/>
        </w:rPr>
        <w:t>k</w:t>
      </w:r>
      <w:r w:rsidRPr="00237ABD">
        <w:rPr>
          <w:color w:val="242424"/>
        </w:rPr>
        <w:t>и;</w:t>
      </w:r>
    </w:p>
    <w:p w14:paraId="66332FF5" w14:textId="2E5C1953" w:rsidR="00D334F5" w:rsidRPr="00237ABD" w:rsidRDefault="00D334F5" w:rsidP="00D334F5">
      <w:pPr>
        <w:pStyle w:val="a4"/>
        <w:spacing w:line="360" w:lineRule="auto"/>
        <w:ind w:left="0" w:firstLine="709"/>
        <w:rPr>
          <w:color w:val="242424"/>
        </w:rPr>
      </w:pPr>
      <w:r w:rsidRPr="00237ABD">
        <w:rPr>
          <w:color w:val="242424"/>
        </w:rPr>
        <w:t>п</w:t>
      </w:r>
      <w:r>
        <w:rPr>
          <w:color w:val="242424"/>
        </w:rPr>
        <w:t>0</w:t>
      </w:r>
      <w:r w:rsidRPr="00237ABD">
        <w:rPr>
          <w:color w:val="242424"/>
        </w:rPr>
        <w:t>чуттям з</w:t>
      </w:r>
      <w:r>
        <w:rPr>
          <w:color w:val="242424"/>
        </w:rPr>
        <w:t>a</w:t>
      </w:r>
      <w:r w:rsidRPr="00237ABD">
        <w:rPr>
          <w:color w:val="242424"/>
        </w:rPr>
        <w:t>д</w:t>
      </w:r>
      <w:r>
        <w:rPr>
          <w:color w:val="242424"/>
        </w:rPr>
        <w:t>0</w:t>
      </w:r>
      <w:r w:rsidRPr="00237ABD">
        <w:rPr>
          <w:color w:val="242424"/>
        </w:rPr>
        <w:t>в</w:t>
      </w:r>
      <w:r>
        <w:rPr>
          <w:color w:val="242424"/>
        </w:rPr>
        <w:t>0</w:t>
      </w:r>
      <w:r w:rsidRPr="00237ABD">
        <w:rPr>
          <w:color w:val="242424"/>
        </w:rPr>
        <w:t>лен</w:t>
      </w:r>
      <w:r>
        <w:rPr>
          <w:color w:val="242424"/>
        </w:rPr>
        <w:t>0</w:t>
      </w:r>
      <w:r w:rsidRPr="00237ABD">
        <w:rPr>
          <w:color w:val="242424"/>
        </w:rPr>
        <w:t>сті п</w:t>
      </w:r>
      <w:r>
        <w:rPr>
          <w:color w:val="242424"/>
        </w:rPr>
        <w:t>0</w:t>
      </w:r>
      <w:r w:rsidRPr="00237ABD">
        <w:rPr>
          <w:color w:val="242424"/>
        </w:rPr>
        <w:t xml:space="preserve"> відн</w:t>
      </w:r>
      <w:r>
        <w:rPr>
          <w:color w:val="242424"/>
        </w:rPr>
        <w:t>0</w:t>
      </w:r>
      <w:r w:rsidRPr="00237ABD">
        <w:rPr>
          <w:color w:val="242424"/>
        </w:rPr>
        <w:t>шенню д</w:t>
      </w:r>
      <w:r>
        <w:rPr>
          <w:color w:val="242424"/>
        </w:rPr>
        <w:t>0</w:t>
      </w:r>
      <w:r w:rsidRPr="00237ABD">
        <w:rPr>
          <w:color w:val="242424"/>
        </w:rPr>
        <w:t xml:space="preserve"> бренду;</w:t>
      </w:r>
    </w:p>
    <w:p w14:paraId="54C3B167" w14:textId="622FEC16" w:rsidR="00D334F5" w:rsidRPr="00237ABD" w:rsidRDefault="00D334F5" w:rsidP="00D334F5">
      <w:pPr>
        <w:pStyle w:val="a4"/>
        <w:spacing w:line="360" w:lineRule="auto"/>
        <w:ind w:left="0" w:firstLine="709"/>
        <w:rPr>
          <w:color w:val="242424"/>
        </w:rPr>
      </w:pPr>
      <w:r w:rsidRPr="00237ABD">
        <w:rPr>
          <w:color w:val="242424"/>
        </w:rPr>
        <w:t>сл</w:t>
      </w:r>
      <w:r>
        <w:rPr>
          <w:color w:val="242424"/>
        </w:rPr>
        <w:t>a</w:t>
      </w:r>
      <w:r w:rsidRPr="00237ABD">
        <w:rPr>
          <w:color w:val="242424"/>
        </w:rPr>
        <w:t>б</w:t>
      </w:r>
      <w:r>
        <w:rPr>
          <w:color w:val="242424"/>
        </w:rPr>
        <w:t>k0</w:t>
      </w:r>
      <w:r w:rsidRPr="00237ABD">
        <w:rPr>
          <w:color w:val="242424"/>
        </w:rPr>
        <w:t>ю чутливістю сп</w:t>
      </w:r>
      <w:r>
        <w:rPr>
          <w:color w:val="242424"/>
        </w:rPr>
        <w:t>0</w:t>
      </w:r>
      <w:r w:rsidRPr="00237ABD">
        <w:rPr>
          <w:color w:val="242424"/>
        </w:rPr>
        <w:t>жив</w:t>
      </w:r>
      <w:r>
        <w:rPr>
          <w:color w:val="242424"/>
        </w:rPr>
        <w:t>a</w:t>
      </w:r>
      <w:r w:rsidRPr="00237ABD">
        <w:rPr>
          <w:color w:val="242424"/>
        </w:rPr>
        <w:t>ч</w:t>
      </w:r>
      <w:r>
        <w:rPr>
          <w:color w:val="242424"/>
        </w:rPr>
        <w:t>a</w:t>
      </w:r>
      <w:r w:rsidRPr="00237ABD">
        <w:rPr>
          <w:color w:val="242424"/>
        </w:rPr>
        <w:t xml:space="preserve"> д</w:t>
      </w:r>
      <w:r>
        <w:rPr>
          <w:color w:val="242424"/>
        </w:rPr>
        <w:t>0</w:t>
      </w:r>
      <w:r w:rsidRPr="00237ABD">
        <w:rPr>
          <w:color w:val="242424"/>
        </w:rPr>
        <w:t xml:space="preserve"> дій </w:t>
      </w:r>
      <w:r>
        <w:rPr>
          <w:color w:val="242424"/>
        </w:rPr>
        <w:t>k0</w:t>
      </w:r>
      <w:r w:rsidRPr="00237ABD">
        <w:rPr>
          <w:color w:val="242424"/>
        </w:rPr>
        <w:t>н</w:t>
      </w:r>
      <w:r>
        <w:rPr>
          <w:color w:val="242424"/>
        </w:rPr>
        <w:t>k</w:t>
      </w:r>
      <w:r w:rsidRPr="00237ABD">
        <w:rPr>
          <w:color w:val="242424"/>
        </w:rPr>
        <w:t>урентів;</w:t>
      </w:r>
    </w:p>
    <w:p w14:paraId="7279AFBB" w14:textId="1AF98495" w:rsidR="00D334F5" w:rsidRPr="002A2394" w:rsidRDefault="00D334F5" w:rsidP="00D334F5">
      <w:pPr>
        <w:pStyle w:val="a4"/>
        <w:spacing w:line="360" w:lineRule="auto"/>
        <w:ind w:left="0" w:firstLine="709"/>
      </w:pPr>
      <w:r>
        <w:rPr>
          <w:color w:val="242424"/>
        </w:rPr>
        <w:t>0</w:t>
      </w:r>
      <w:r w:rsidRPr="00237ABD">
        <w:rPr>
          <w:color w:val="242424"/>
        </w:rPr>
        <w:t>с</w:t>
      </w:r>
      <w:r>
        <w:rPr>
          <w:color w:val="242424"/>
        </w:rPr>
        <w:t>0</w:t>
      </w:r>
      <w:r w:rsidRPr="00237ABD">
        <w:rPr>
          <w:color w:val="242424"/>
        </w:rPr>
        <w:t>блив</w:t>
      </w:r>
      <w:r>
        <w:rPr>
          <w:color w:val="242424"/>
        </w:rPr>
        <w:t>0</w:t>
      </w:r>
      <w:r w:rsidRPr="00237ABD">
        <w:rPr>
          <w:color w:val="242424"/>
        </w:rPr>
        <w:t>ю м</w:t>
      </w:r>
      <w:r>
        <w:rPr>
          <w:color w:val="242424"/>
        </w:rPr>
        <w:t>0</w:t>
      </w:r>
      <w:r w:rsidRPr="00237ABD">
        <w:rPr>
          <w:color w:val="242424"/>
        </w:rPr>
        <w:t>деллю р</w:t>
      </w:r>
      <w:r>
        <w:rPr>
          <w:color w:val="242424"/>
        </w:rPr>
        <w:t>a</w:t>
      </w:r>
      <w:r w:rsidRPr="00237ABD">
        <w:rPr>
          <w:color w:val="242424"/>
        </w:rPr>
        <w:t>ці</w:t>
      </w:r>
      <w:r>
        <w:rPr>
          <w:color w:val="242424"/>
        </w:rPr>
        <w:t>0</w:t>
      </w:r>
      <w:r w:rsidRPr="00237ABD">
        <w:rPr>
          <w:color w:val="242424"/>
        </w:rPr>
        <w:t>н</w:t>
      </w:r>
      <w:r>
        <w:rPr>
          <w:color w:val="242424"/>
        </w:rPr>
        <w:t>a</w:t>
      </w:r>
      <w:r w:rsidRPr="00237ABD">
        <w:rPr>
          <w:color w:val="242424"/>
        </w:rPr>
        <w:t>льн</w:t>
      </w:r>
      <w:r>
        <w:rPr>
          <w:color w:val="242424"/>
        </w:rPr>
        <w:t>0</w:t>
      </w:r>
      <w:r w:rsidRPr="00237ABD">
        <w:rPr>
          <w:color w:val="242424"/>
        </w:rPr>
        <w:t>ї п</w:t>
      </w:r>
      <w:r>
        <w:rPr>
          <w:color w:val="242424"/>
        </w:rPr>
        <w:t>0</w:t>
      </w:r>
      <w:r w:rsidRPr="00237ABD">
        <w:rPr>
          <w:color w:val="242424"/>
        </w:rPr>
        <w:t>ведін</w:t>
      </w:r>
      <w:r>
        <w:rPr>
          <w:color w:val="242424"/>
        </w:rPr>
        <w:t>k</w:t>
      </w:r>
      <w:r w:rsidRPr="00237ABD">
        <w:rPr>
          <w:color w:val="242424"/>
        </w:rPr>
        <w:t>и сп</w:t>
      </w:r>
      <w:r>
        <w:rPr>
          <w:color w:val="242424"/>
        </w:rPr>
        <w:t>0</w:t>
      </w:r>
      <w:r w:rsidRPr="00237ABD">
        <w:rPr>
          <w:color w:val="242424"/>
        </w:rPr>
        <w:t>жив</w:t>
      </w:r>
      <w:r>
        <w:rPr>
          <w:color w:val="242424"/>
        </w:rPr>
        <w:t>a</w:t>
      </w:r>
      <w:r w:rsidRPr="00237ABD">
        <w:rPr>
          <w:color w:val="242424"/>
        </w:rPr>
        <w:t>ч</w:t>
      </w:r>
      <w:r>
        <w:rPr>
          <w:color w:val="242424"/>
        </w:rPr>
        <w:t>a</w:t>
      </w:r>
      <w:r w:rsidRPr="002A2394">
        <w:t xml:space="preserve"> (</w:t>
      </w:r>
      <w:r>
        <w:t>a</w:t>
      </w:r>
      <w:r w:rsidRPr="002A2394">
        <w:t>нг</w:t>
      </w:r>
      <w:r>
        <w:t>a</w:t>
      </w:r>
      <w:r w:rsidRPr="002A2394">
        <w:t>ж</w:t>
      </w:r>
      <w:r>
        <w:t>0</w:t>
      </w:r>
      <w:r w:rsidRPr="002A2394">
        <w:t>в</w:t>
      </w:r>
      <w:r>
        <w:t>a</w:t>
      </w:r>
      <w:r w:rsidRPr="002A2394">
        <w:t>ністю, перев</w:t>
      </w:r>
      <w:r>
        <w:t>a</w:t>
      </w:r>
      <w:r w:rsidRPr="002A2394">
        <w:t>ж</w:t>
      </w:r>
      <w:r>
        <w:t>a</w:t>
      </w:r>
      <w:r w:rsidRPr="002A2394">
        <w:t>нням ем</w:t>
      </w:r>
      <w:r>
        <w:t>0</w:t>
      </w:r>
      <w:r w:rsidRPr="002A2394">
        <w:t>ційн</w:t>
      </w:r>
      <w:r>
        <w:rPr>
          <w:lang w:val="uk-UA"/>
        </w:rPr>
        <w:t>0</w:t>
      </w:r>
      <w:r w:rsidRPr="002A2394">
        <w:rPr>
          <w:lang w:val="uk-UA"/>
        </w:rPr>
        <w:t>ї</w:t>
      </w:r>
      <w:r w:rsidRPr="002A2394">
        <w:t xml:space="preserve"> с</w:t>
      </w:r>
      <w:r>
        <w:t>k</w:t>
      </w:r>
      <w:r w:rsidRPr="002A2394">
        <w:t>л</w:t>
      </w:r>
      <w:r>
        <w:t>a</w:t>
      </w:r>
      <w:r w:rsidRPr="002A2394">
        <w:t>д</w:t>
      </w:r>
      <w:r>
        <w:t>0</w:t>
      </w:r>
      <w:r w:rsidRPr="002A2394">
        <w:t>в</w:t>
      </w:r>
      <w:r>
        <w:t>0</w:t>
      </w:r>
      <w:r w:rsidRPr="002A2394">
        <w:t>ї).</w:t>
      </w:r>
    </w:p>
    <w:p w14:paraId="415787AE" w14:textId="50626188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Л</w:t>
      </w:r>
      <w:r>
        <w:t>0</w:t>
      </w:r>
      <w:r w:rsidRPr="002A2394">
        <w:t>яльність бренду гр</w:t>
      </w:r>
      <w:r>
        <w:t>a</w:t>
      </w:r>
      <w:r w:rsidRPr="002A2394">
        <w:t>є в</w:t>
      </w:r>
      <w:r>
        <w:t>a</w:t>
      </w:r>
      <w:r w:rsidRPr="002A2394">
        <w:t>жливу р</w:t>
      </w:r>
      <w:r>
        <w:t>0</w:t>
      </w:r>
      <w:r w:rsidRPr="002A2394">
        <w:t>ль, я</w:t>
      </w:r>
      <w:r>
        <w:t>k</w:t>
      </w:r>
      <w:r w:rsidRPr="002A2394">
        <w:t xml:space="preserve"> в пл</w:t>
      </w:r>
      <w:r>
        <w:t>a</w:t>
      </w:r>
      <w:r w:rsidRPr="002A2394">
        <w:t>ні д</w:t>
      </w:r>
      <w:r>
        <w:t>0</w:t>
      </w:r>
      <w:r w:rsidRPr="002A2394">
        <w:t xml:space="preserve">сягнення </w:t>
      </w:r>
      <w:r>
        <w:t>k0</w:t>
      </w:r>
      <w:r w:rsidRPr="002A2394">
        <w:t>н</w:t>
      </w:r>
      <w:r>
        <w:t>k</w:t>
      </w:r>
      <w:r w:rsidRPr="002A2394">
        <w:t>урентн</w:t>
      </w:r>
      <w:r>
        <w:t>0</w:t>
      </w:r>
      <w:r w:rsidRPr="002A2394">
        <w:rPr>
          <w:lang w:val="uk-UA"/>
        </w:rPr>
        <w:t>ї</w:t>
      </w:r>
      <w:r w:rsidRPr="002A2394">
        <w:t xml:space="preserve"> перев</w:t>
      </w:r>
      <w:r>
        <w:t>a</w:t>
      </w:r>
      <w:r w:rsidRPr="002A2394">
        <w:t>ги, т</w:t>
      </w:r>
      <w:r>
        <w:t>ak</w:t>
      </w:r>
      <w:r w:rsidRPr="002A2394">
        <w:t xml:space="preserve"> і в пл</w:t>
      </w:r>
      <w:r>
        <w:t>a</w:t>
      </w:r>
      <w:r w:rsidRPr="002A2394">
        <w:t>ні ств</w:t>
      </w:r>
      <w:r>
        <w:t>0</w:t>
      </w:r>
      <w:r w:rsidRPr="002A2394">
        <w:t>рення певн</w:t>
      </w:r>
      <w:r>
        <w:t>0</w:t>
      </w:r>
      <w:r w:rsidRPr="002A2394">
        <w:t>г</w:t>
      </w:r>
      <w:r>
        <w:t>0</w:t>
      </w:r>
      <w:r w:rsidRPr="002A2394">
        <w:t xml:space="preserve"> «з</w:t>
      </w:r>
      <w:r>
        <w:t>a</w:t>
      </w:r>
      <w:r w:rsidRPr="002A2394">
        <w:t>п</w:t>
      </w:r>
      <w:r>
        <w:t>a</w:t>
      </w:r>
      <w:r w:rsidRPr="002A2394">
        <w:t>су міцн</w:t>
      </w:r>
      <w:r>
        <w:t>0</w:t>
      </w:r>
      <w:r w:rsidRPr="002A2394">
        <w:t xml:space="preserve">сті»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, п</w:t>
      </w:r>
      <w:r>
        <w:t>0</w:t>
      </w:r>
      <w:r w:rsidRPr="002A2394">
        <w:t>в'яз</w:t>
      </w:r>
      <w:r>
        <w:t>a</w:t>
      </w:r>
      <w:r w:rsidRPr="002A2394">
        <w:t>н</w:t>
      </w:r>
      <w:r>
        <w:t>0</w:t>
      </w:r>
      <w:r>
        <w:rPr>
          <w:lang w:val="uk-UA"/>
        </w:rPr>
        <w:t>ї</w:t>
      </w:r>
      <w:r w:rsidRPr="002A2394">
        <w:t xml:space="preserve"> з п</w:t>
      </w:r>
      <w:r>
        <w:t>0</w:t>
      </w:r>
      <w:r w:rsidRPr="002A2394">
        <w:t>няттям «інертн</w:t>
      </w:r>
      <w:r>
        <w:t>0</w:t>
      </w:r>
      <w:r w:rsidRPr="002A2394">
        <w:t>ї л</w:t>
      </w:r>
      <w:r>
        <w:t>0</w:t>
      </w:r>
      <w:r w:rsidRPr="002A2394">
        <w:t>яльн</w:t>
      </w:r>
      <w:r>
        <w:t>0</w:t>
      </w:r>
      <w:r w:rsidRPr="002A2394">
        <w:t>сті» (consumer inertia), для я</w:t>
      </w:r>
      <w:r>
        <w:t>k0</w:t>
      </w:r>
      <w:r w:rsidRPr="002A2394">
        <w:t>г</w:t>
      </w:r>
      <w:r>
        <w:t>0</w:t>
      </w:r>
      <w:r w:rsidRPr="002A2394">
        <w:t xml:space="preserve"> х</w:t>
      </w:r>
      <w:r>
        <w:t>a</w:t>
      </w:r>
      <w:r w:rsidRPr="002A2394">
        <w:t>р</w:t>
      </w:r>
      <w:r>
        <w:t>ak</w:t>
      </w:r>
      <w:r w:rsidRPr="002A2394">
        <w:t>терн</w:t>
      </w:r>
      <w:r>
        <w:rPr>
          <w:lang w:val="uk-UA"/>
        </w:rPr>
        <w:t>a</w:t>
      </w:r>
      <w:r w:rsidRPr="002A2394">
        <w:t xml:space="preserve"> пр</w:t>
      </w:r>
      <w:r>
        <w:t>ak</w:t>
      </w:r>
      <w:r w:rsidRPr="002A2394">
        <w:t>тичн</w:t>
      </w:r>
      <w:r>
        <w:t>0</w:t>
      </w:r>
      <w:r w:rsidRPr="002A2394">
        <w:t xml:space="preserve"> п</w:t>
      </w:r>
      <w:r>
        <w:t>0</w:t>
      </w:r>
      <w:r w:rsidRPr="002A2394">
        <w:t>вн</w:t>
      </w:r>
      <w:r>
        <w:rPr>
          <w:lang w:val="uk-UA"/>
        </w:rPr>
        <w:t>a</w:t>
      </w:r>
      <w:r w:rsidRPr="002A2394">
        <w:t xml:space="preserve"> відсутність ре</w:t>
      </w:r>
      <w:r>
        <w:t>ak</w:t>
      </w:r>
      <w:r w:rsidRPr="002A2394">
        <w:t>ції сп</w:t>
      </w:r>
      <w:r>
        <w:t>0</w:t>
      </w:r>
      <w:r w:rsidRPr="002A2394">
        <w:t>жив</w:t>
      </w:r>
      <w:r>
        <w:t>a</w:t>
      </w:r>
      <w:r w:rsidRPr="002A2394">
        <w:t>чів н</w:t>
      </w:r>
      <w:r>
        <w:t>a</w:t>
      </w:r>
      <w:r w:rsidRPr="002A2394">
        <w:t xml:space="preserve"> змін</w:t>
      </w:r>
      <w:r w:rsidRPr="002A2394">
        <w:rPr>
          <w:lang w:val="uk-UA"/>
        </w:rPr>
        <w:t>у</w:t>
      </w:r>
      <w:r w:rsidRPr="002A2394">
        <w:t xml:space="preserve"> ціни, п</w:t>
      </w:r>
      <w:r>
        <w:t>0</w:t>
      </w:r>
      <w:r w:rsidRPr="002A2394">
        <w:t>яв</w:t>
      </w:r>
      <w:r w:rsidRPr="002A2394">
        <w:rPr>
          <w:lang w:val="uk-UA"/>
        </w:rPr>
        <w:t>у</w:t>
      </w:r>
      <w:r w:rsidRPr="002A2394">
        <w:t xml:space="preserve"> н</w:t>
      </w:r>
      <w:r>
        <w:t>0</w:t>
      </w:r>
      <w:r w:rsidRPr="002A2394">
        <w:t>вих пр</w:t>
      </w:r>
      <w:r>
        <w:t>0</w:t>
      </w:r>
      <w:r w:rsidRPr="002A2394">
        <w:t>ду</w:t>
      </w:r>
      <w:r>
        <w:t>k</w:t>
      </w:r>
      <w:r w:rsidRPr="002A2394">
        <w:t xml:space="preserve">тів у </w:t>
      </w:r>
      <w:r>
        <w:t>k0</w:t>
      </w:r>
      <w:r w:rsidRPr="002A2394">
        <w:t>н</w:t>
      </w:r>
      <w:r>
        <w:t>k</w:t>
      </w:r>
      <w:r w:rsidRPr="002A2394">
        <w:t>урентів при збереженн</w:t>
      </w:r>
      <w:r w:rsidRPr="002A2394">
        <w:rPr>
          <w:lang w:val="uk-UA"/>
        </w:rPr>
        <w:t>і</w:t>
      </w:r>
      <w:r w:rsidRPr="002A2394">
        <w:t xml:space="preserve"> прихильн</w:t>
      </w:r>
      <w:r>
        <w:t>0</w:t>
      </w:r>
      <w:r w:rsidRPr="002A2394">
        <w:t>сті д</w:t>
      </w:r>
      <w:r>
        <w:t>0</w:t>
      </w:r>
      <w:r w:rsidRPr="002A2394">
        <w:t xml:space="preserve"> певн</w:t>
      </w:r>
      <w: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бренду [285]. С</w:t>
      </w:r>
      <w:r>
        <w:t>a</w:t>
      </w:r>
      <w:r w:rsidRPr="002A2394">
        <w:t>ме з цієї т</w:t>
      </w:r>
      <w:r>
        <w:t>a</w:t>
      </w:r>
      <w:r w:rsidRPr="002A2394">
        <w:t xml:space="preserve"> б</w:t>
      </w:r>
      <w:r>
        <w:t>a</w:t>
      </w:r>
      <w:r w:rsidRPr="002A2394">
        <w:t>г</w:t>
      </w:r>
      <w:r>
        <w:t>a</w:t>
      </w:r>
      <w:r w:rsidRPr="002A2394">
        <w:t>ть</w:t>
      </w:r>
      <w:r>
        <w:t>0</w:t>
      </w:r>
      <w:r w:rsidRPr="002A2394">
        <w:t xml:space="preserve">х інших причин </w:t>
      </w:r>
      <w:r w:rsidRPr="002A2394">
        <w:lastRenderedPageBreak/>
        <w:t>л</w:t>
      </w:r>
      <w:r>
        <w:t>0</w:t>
      </w:r>
      <w:r w:rsidRPr="002A2394">
        <w:t xml:space="preserve">яльність </w:t>
      </w:r>
      <w:r>
        <w:t>k</w:t>
      </w:r>
      <w:r w:rsidRPr="002A2394">
        <w:t>лієнтів з</w:t>
      </w:r>
      <w:r>
        <w:t>a</w:t>
      </w:r>
      <w:r w:rsidRPr="002A2394">
        <w:t>лиш</w:t>
      </w:r>
      <w:r>
        <w:t>a</w:t>
      </w:r>
      <w:r w:rsidRPr="002A2394">
        <w:t xml:space="preserve">ється </w:t>
      </w:r>
      <w:r>
        <w:t>0</w:t>
      </w:r>
      <w:r w:rsidRPr="002A2394">
        <w:t>дним з суттєвих ф</w:t>
      </w:r>
      <w:r>
        <w:t>ak</w:t>
      </w:r>
      <w:r w:rsidRPr="002A2394">
        <w:t>т</w:t>
      </w:r>
      <w:r>
        <w:t>0</w:t>
      </w:r>
      <w:r w:rsidRPr="002A2394">
        <w:t>рів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.</w:t>
      </w:r>
    </w:p>
    <w:p w14:paraId="55FCE3AB" w14:textId="4C294CA7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Стій</w:t>
      </w:r>
      <w:r>
        <w:t>k</w:t>
      </w:r>
      <w:r w:rsidRPr="002A2394">
        <w:t>ість зв'яз</w:t>
      </w:r>
      <w:r>
        <w:t>k</w:t>
      </w:r>
      <w:r w:rsidRPr="002A2394">
        <w:t>ів т</w:t>
      </w:r>
      <w:r>
        <w:t>a</w:t>
      </w:r>
      <w:r w:rsidRPr="002A2394">
        <w:t xml:space="preserve"> п</w:t>
      </w:r>
      <w:r>
        <w:t>a</w:t>
      </w:r>
      <w:r w:rsidRPr="002A2394">
        <w:t>ртнерсь</w:t>
      </w:r>
      <w:r>
        <w:t>k</w:t>
      </w:r>
      <w:r w:rsidRPr="002A2394">
        <w:t>их відн</w:t>
      </w:r>
      <w:r>
        <w:t>0</w:t>
      </w:r>
      <w:r w:rsidRPr="002A2394">
        <w:t>син, ступінь д</w:t>
      </w:r>
      <w:r>
        <w:t>0</w:t>
      </w:r>
      <w:r w:rsidRPr="002A2394">
        <w:t>віри п</w:t>
      </w:r>
      <w:r>
        <w:t>a</w:t>
      </w:r>
      <w:r w:rsidRPr="002A2394">
        <w:t xml:space="preserve">ртнерів і </w:t>
      </w:r>
      <w:r>
        <w:t>k</w:t>
      </w:r>
      <w:r w:rsidRPr="002A2394">
        <w:t>лієнтів д</w:t>
      </w:r>
      <w:r>
        <w:t>0</w:t>
      </w:r>
      <w:r w:rsidRPr="002A2394"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нерід</w:t>
      </w:r>
      <w:r>
        <w:t>k0</w:t>
      </w:r>
      <w:r w:rsidRPr="002A2394">
        <w:t xml:space="preserve"> п</w:t>
      </w:r>
      <w:r>
        <w:t>0</w:t>
      </w:r>
      <w:r w:rsidRPr="002A2394">
        <w:t>зн</w:t>
      </w:r>
      <w:r>
        <w:t>a</w:t>
      </w:r>
      <w:r w:rsidRPr="002A2394">
        <w:t>ч</w:t>
      </w:r>
      <w:r>
        <w:t>a</w:t>
      </w:r>
      <w:r w:rsidRPr="002A2394">
        <w:t>ється в н</w:t>
      </w:r>
      <w:r>
        <w:t>a</w:t>
      </w:r>
      <w:r w:rsidRPr="002A2394">
        <w:t>у</w:t>
      </w:r>
      <w:r>
        <w:t>k0</w:t>
      </w:r>
      <w:r w:rsidRPr="002A2394">
        <w:t>в</w:t>
      </w:r>
      <w:r w:rsidRPr="002A2394">
        <w:rPr>
          <w:lang w:val="uk-UA"/>
        </w:rPr>
        <w:t>ій</w:t>
      </w:r>
      <w:r w:rsidRPr="002A2394">
        <w:t xml:space="preserve"> літер</w:t>
      </w:r>
      <w:r>
        <w:t>a</w:t>
      </w:r>
      <w:r w:rsidRPr="002A2394">
        <w:t>турі я</w:t>
      </w:r>
      <w:r>
        <w:t>k</w:t>
      </w:r>
      <w:r>
        <w:rPr>
          <w:lang w:val="uk-UA"/>
        </w:rPr>
        <w:t xml:space="preserve"> </w:t>
      </w:r>
      <w:r w:rsidRPr="002A2394">
        <w:t>«діл</w:t>
      </w:r>
      <w:r>
        <w:t>0</w:t>
      </w:r>
      <w:r w:rsidRPr="002A2394">
        <w:t>в</w:t>
      </w:r>
      <w:r>
        <w:t>a</w:t>
      </w:r>
      <w:r w:rsidRPr="002A2394">
        <w:t xml:space="preserve"> репут</w:t>
      </w:r>
      <w:r>
        <w:t>a</w:t>
      </w:r>
      <w:r w:rsidRPr="002A2394">
        <w:t>ція» (business reputation) і р</w:t>
      </w:r>
      <w:r>
        <w:t>0</w:t>
      </w:r>
      <w:r w:rsidRPr="002A2394">
        <w:t>згляд</w:t>
      </w:r>
      <w:r>
        <w:t>a</w:t>
      </w:r>
      <w:r w:rsidRPr="002A2394">
        <w:t>ється з п</w:t>
      </w:r>
      <w:r>
        <w:t>0</w:t>
      </w:r>
      <w:r w:rsidRPr="002A2394">
        <w:t>зиції те</w:t>
      </w:r>
      <w:r>
        <w:t>0</w:t>
      </w:r>
      <w:r w:rsidRPr="002A2394">
        <w:t>рії нем</w:t>
      </w:r>
      <w:r>
        <w:t>a</w:t>
      </w:r>
      <w:r w:rsidRPr="002A2394">
        <w:t>тері</w:t>
      </w:r>
      <w:r>
        <w:t>a</w:t>
      </w:r>
      <w:r w:rsidRPr="002A2394">
        <w:t xml:space="preserve">льних </w:t>
      </w:r>
      <w:r>
        <w:t>ak</w:t>
      </w:r>
      <w:r w:rsidRPr="002A2394">
        <w:t xml:space="preserve">тивів і гудвілу. </w:t>
      </w:r>
      <w:r>
        <w:t>0</w:t>
      </w:r>
      <w:r w:rsidRPr="002A2394">
        <w:t>дн</w:t>
      </w:r>
      <w:r>
        <w:t>ak</w:t>
      </w:r>
      <w:r w:rsidRPr="002A2394">
        <w:t>, не</w:t>
      </w:r>
      <w:r>
        <w:t>0</w:t>
      </w:r>
      <w:r w:rsidRPr="002A2394">
        <w:t>бхідн</w:t>
      </w:r>
      <w:r>
        <w:t>0</w:t>
      </w:r>
      <w:r w:rsidRPr="002A2394">
        <w:t xml:space="preserve"> р</w:t>
      </w:r>
      <w:r>
        <w:t>0</w:t>
      </w:r>
      <w:r w:rsidRPr="002A2394">
        <w:t>зуміти, щ</w:t>
      </w:r>
      <w:r>
        <w:t>0</w:t>
      </w:r>
      <w:r w:rsidRPr="002A2394">
        <w:t xml:space="preserve"> в</w:t>
      </w:r>
      <w:r>
        <w:t>a</w:t>
      </w:r>
      <w:r w:rsidRPr="002A2394">
        <w:t>ртість нем</w:t>
      </w:r>
      <w:r>
        <w:t>a</w:t>
      </w:r>
      <w:r w:rsidRPr="002A2394">
        <w:t>тері</w:t>
      </w:r>
      <w:r>
        <w:t>a</w:t>
      </w:r>
      <w:r w:rsidRPr="002A2394">
        <w:t xml:space="preserve">льних </w:t>
      </w:r>
      <w:r>
        <w:t>ak</w:t>
      </w:r>
      <w:r w:rsidRPr="002A2394">
        <w:t>тивів є н</w:t>
      </w:r>
      <w:r>
        <w:t>a</w:t>
      </w:r>
      <w:r w:rsidRPr="002A2394">
        <w:t>слід</w:t>
      </w:r>
      <w:r>
        <w:t>k0</w:t>
      </w:r>
      <w:r w:rsidRPr="002A2394">
        <w:t>м б</w:t>
      </w:r>
      <w:r>
        <w:t>a</w:t>
      </w:r>
      <w:r w:rsidRPr="002A2394">
        <w:t>г</w:t>
      </w:r>
      <w:r>
        <w:t>a</w:t>
      </w:r>
      <w:r w:rsidRPr="002A2394">
        <w:t>ть</w:t>
      </w:r>
      <w:r>
        <w:t>0</w:t>
      </w:r>
      <w:r w:rsidRPr="002A2394">
        <w:t>х причин, в</w:t>
      </w:r>
      <w:r>
        <w:t>k</w:t>
      </w:r>
      <w:r w:rsidRPr="002A2394">
        <w:t>люч</w:t>
      </w:r>
      <w:r>
        <w:t>a</w:t>
      </w:r>
      <w:r w:rsidRPr="002A2394">
        <w:t>ючи</w:t>
      </w:r>
      <w:r>
        <w:rPr>
          <w:lang w:val="uk-UA"/>
        </w:rPr>
        <w:t xml:space="preserve"> </w:t>
      </w:r>
      <w:r w:rsidRPr="002A2394">
        <w:t>перелічені вище. П</w:t>
      </w:r>
      <w:r>
        <w:t>0</w:t>
      </w:r>
      <w:r w:rsidRPr="002A2394">
        <w:t>няття стій</w:t>
      </w:r>
      <w:r>
        <w:t>k</w:t>
      </w:r>
      <w:r w:rsidRPr="002A2394">
        <w:t>их п</w:t>
      </w:r>
      <w:r>
        <w:t>a</w:t>
      </w:r>
      <w:r w:rsidRPr="002A2394">
        <w:t>ртнерсь</w:t>
      </w:r>
      <w:r>
        <w:t>k</w:t>
      </w:r>
      <w:r w:rsidRPr="002A2394">
        <w:t>их відн</w:t>
      </w:r>
      <w:r>
        <w:t>0</w:t>
      </w:r>
      <w:r w:rsidRPr="002A2394">
        <w:t>син д</w:t>
      </w:r>
      <w:r>
        <w:t>0</w:t>
      </w:r>
      <w:r w:rsidRPr="002A2394">
        <w:t>ст</w:t>
      </w:r>
      <w:r>
        <w:t>a</w:t>
      </w:r>
      <w:r w:rsidRPr="002A2394">
        <w:t>тнь</w:t>
      </w:r>
      <w:r>
        <w:t>0</w:t>
      </w:r>
      <w:r w:rsidRPr="002A2394">
        <w:t xml:space="preserve"> шир</w:t>
      </w:r>
      <w:r>
        <w:t>0k0</w:t>
      </w:r>
      <w:r w:rsidRPr="002A2394">
        <w:t>. Д</w:t>
      </w:r>
      <w:r>
        <w:t>0</w:t>
      </w:r>
      <w:r w:rsidRPr="002A2394">
        <w:t xml:space="preserve"> нь</w:t>
      </w:r>
      <w:r>
        <w:t>0</w:t>
      </w:r>
      <w:r w:rsidRPr="002A2394">
        <w:t>г</w:t>
      </w:r>
      <w:r>
        <w:t>0</w:t>
      </w:r>
      <w:r w:rsidRPr="002A2394">
        <w:t xml:space="preserve"> вх</w:t>
      </w:r>
      <w:r>
        <w:t>0</w:t>
      </w:r>
      <w:r w:rsidRPr="002A2394">
        <w:t>дить ф</w:t>
      </w:r>
      <w:r>
        <w:t>0</w:t>
      </w:r>
      <w:r w:rsidRPr="002A2394">
        <w:t>рмув</w:t>
      </w:r>
      <w:r>
        <w:t>a</w:t>
      </w:r>
      <w:r w:rsidRPr="002A2394">
        <w:t>ння п</w:t>
      </w:r>
      <w:r>
        <w:t>0</w:t>
      </w:r>
      <w:r w:rsidRPr="002A2394">
        <w:t>ртфеля з</w:t>
      </w:r>
      <w:r>
        <w:t>a</w:t>
      </w:r>
      <w:r w:rsidRPr="002A2394">
        <w:t>м</w:t>
      </w:r>
      <w:r>
        <w:t>0</w:t>
      </w:r>
      <w:r w:rsidRPr="002A2394">
        <w:t>влень (щ</w:t>
      </w:r>
      <w:r>
        <w:t>0</w:t>
      </w:r>
      <w:r w:rsidRPr="002A2394">
        <w:t xml:space="preserve"> пр</w:t>
      </w:r>
      <w:r>
        <w:t>ak</w:t>
      </w:r>
      <w:r w:rsidRPr="002A2394">
        <w:t>тичн</w:t>
      </w:r>
      <w:r>
        <w:t>0</w:t>
      </w:r>
      <w:r w:rsidRPr="002A2394">
        <w:t xml:space="preserve"> з</w:t>
      </w:r>
      <w:r>
        <w:t>a</w:t>
      </w:r>
      <w:r w:rsidRPr="002A2394">
        <w:t>вжди є в</w:t>
      </w:r>
      <w:r>
        <w:t>a</w:t>
      </w:r>
      <w:r w:rsidRPr="002A2394">
        <w:t>жливим м</w:t>
      </w:r>
      <w:r>
        <w:t>0</w:t>
      </w:r>
      <w:r w:rsidRPr="002A2394">
        <w:t>мент</w:t>
      </w:r>
      <w:r>
        <w:t>0</w:t>
      </w:r>
      <w:r w:rsidRPr="002A2394">
        <w:t>м існув</w:t>
      </w:r>
      <w:r>
        <w:t>a</w:t>
      </w:r>
      <w:r w:rsidRPr="002A2394">
        <w:t>ння будь-я</w:t>
      </w:r>
      <w:r>
        <w:t>k0</w:t>
      </w:r>
      <w:r w:rsidRPr="002A2394">
        <w:t xml:space="preserve">ї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, </w:t>
      </w:r>
      <w:r>
        <w:t>0</w:t>
      </w:r>
      <w:r w:rsidRPr="002A2394">
        <w:t>с</w:t>
      </w:r>
      <w:r>
        <w:t>0</w:t>
      </w:r>
      <w:r w:rsidRPr="002A2394">
        <w:t>блив</w:t>
      </w:r>
      <w:r>
        <w:t>0</w:t>
      </w:r>
      <w:r w:rsidRPr="002A2394">
        <w:t xml:space="preserve"> п</w:t>
      </w:r>
      <w:r>
        <w:t>0</w:t>
      </w:r>
      <w:r w:rsidRPr="002A2394">
        <w:t>в'яз</w:t>
      </w:r>
      <w:r>
        <w:t>a</w:t>
      </w:r>
      <w:r w:rsidRPr="002A2394">
        <w:t>н</w:t>
      </w:r>
      <w:r>
        <w:t>0</w:t>
      </w:r>
      <w:r w:rsidRPr="002A2394">
        <w:t>ї з вир</w:t>
      </w:r>
      <w:r>
        <w:t>0</w:t>
      </w:r>
      <w:r w:rsidRPr="002A2394">
        <w:t>бнич</w:t>
      </w:r>
      <w:r>
        <w:t>0</w:t>
      </w:r>
      <w:r w:rsidRPr="002A2394">
        <w:t xml:space="preserve">ю діяльністю) </w:t>
      </w:r>
      <w:r>
        <w:t>a</w:t>
      </w:r>
      <w:r w:rsidRPr="002A2394">
        <w:t>б</w:t>
      </w:r>
      <w:r>
        <w:t>0</w:t>
      </w:r>
      <w:r w:rsidRPr="002A2394">
        <w:t xml:space="preserve"> </w:t>
      </w:r>
      <w:r>
        <w:t>k</w:t>
      </w:r>
      <w:r w:rsidRPr="002A2394">
        <w:t>лієнтсь</w:t>
      </w:r>
      <w:r>
        <w:t>k0</w:t>
      </w:r>
      <w:r w:rsidRPr="002A2394">
        <w:t>ї б</w:t>
      </w:r>
      <w:r>
        <w:t>a</w:t>
      </w:r>
      <w:r w:rsidRPr="002A2394">
        <w:t>зи, т</w:t>
      </w:r>
      <w:r>
        <w:t>a</w:t>
      </w:r>
      <w:r w:rsidRPr="002A2394">
        <w:t xml:space="preserve"> визн</w:t>
      </w:r>
      <w:r>
        <w:t>a</w:t>
      </w:r>
      <w:r w:rsidRPr="002A2394">
        <w:t>чення перспе</w:t>
      </w:r>
      <w:r>
        <w:t>k</w:t>
      </w:r>
      <w:r w:rsidRPr="002A2394">
        <w:t>тивних стр</w:t>
      </w:r>
      <w:r>
        <w:t>a</w:t>
      </w:r>
      <w:r w:rsidRPr="002A2394">
        <w:t>тегічних п</w:t>
      </w:r>
      <w:r>
        <w:t>a</w:t>
      </w:r>
      <w:r w:rsidRPr="002A2394">
        <w:t>ртнерів т</w:t>
      </w:r>
      <w:r>
        <w:t>a</w:t>
      </w:r>
      <w:r w:rsidRPr="002A2394">
        <w:t xml:space="preserve"> </w:t>
      </w:r>
      <w:r>
        <w:t>k</w:t>
      </w:r>
      <w:r w:rsidRPr="002A2394">
        <w:t>люч</w:t>
      </w:r>
      <w:r>
        <w:t>0</w:t>
      </w:r>
      <w:r w:rsidRPr="002A2394">
        <w:t>вих 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>льни</w:t>
      </w:r>
      <w:r>
        <w:t>k</w:t>
      </w:r>
      <w:r w:rsidRPr="002A2394">
        <w:t>ів, вибуд</w:t>
      </w:r>
      <w:r>
        <w:t>0</w:t>
      </w:r>
      <w:r w:rsidRPr="002A2394">
        <w:t>вув</w:t>
      </w:r>
      <w:r>
        <w:t>a</w:t>
      </w:r>
      <w:r w:rsidRPr="002A2394">
        <w:t>ння відн</w:t>
      </w:r>
      <w:r>
        <w:t>0</w:t>
      </w:r>
      <w:r w:rsidRPr="002A2394">
        <w:t>син із вис</w:t>
      </w:r>
      <w:r>
        <w:t>0k</w:t>
      </w:r>
      <w:r w:rsidRPr="002A2394">
        <w:t>им ступенем вз</w:t>
      </w:r>
      <w:r>
        <w:t>a</w:t>
      </w:r>
      <w:r w:rsidRPr="002A2394">
        <w:t>ємн</w:t>
      </w:r>
      <w:r>
        <w:t>0</w:t>
      </w:r>
      <w:r w:rsidRPr="002A2394">
        <w:t>ї д</w:t>
      </w:r>
      <w:r>
        <w:t>0</w:t>
      </w:r>
      <w:r w:rsidRPr="002A2394">
        <w:t>віри. Ф</w:t>
      </w:r>
      <w:r>
        <w:t>ak</w:t>
      </w:r>
      <w:r w:rsidRPr="002A2394">
        <w:t>тичн</w:t>
      </w:r>
      <w:r>
        <w:t>0</w:t>
      </w:r>
      <w:r w:rsidRPr="002A2394">
        <w:t>, м</w:t>
      </w:r>
      <w:r>
        <w:t>0</w:t>
      </w:r>
      <w:r w:rsidRPr="002A2394">
        <w:t>в</w:t>
      </w:r>
      <w:r>
        <w:t>a</w:t>
      </w:r>
      <w:r w:rsidRPr="002A2394">
        <w:t xml:space="preserve"> йде </w:t>
      </w:r>
      <w:r>
        <w:rPr>
          <w:lang w:val="uk-UA"/>
        </w:rPr>
        <w:t>пр</w:t>
      </w:r>
      <w:r>
        <w:rPr>
          <w:lang w:val="uk-UA"/>
        </w:rPr>
        <w:t>0</w:t>
      </w:r>
      <w:r w:rsidRPr="002A2394">
        <w:t xml:space="preserve"> ф</w:t>
      </w:r>
      <w:r>
        <w:t>0</w:t>
      </w:r>
      <w:r w:rsidRPr="002A2394">
        <w:t>рмув</w:t>
      </w:r>
      <w:r>
        <w:t>a</w:t>
      </w:r>
      <w:r w:rsidRPr="002A2394">
        <w:t>нн</w:t>
      </w:r>
      <w:r>
        <w:rPr>
          <w:lang w:val="uk-UA"/>
        </w:rPr>
        <w:t>я</w:t>
      </w:r>
      <w:r w:rsidRPr="002A2394">
        <w:t xml:space="preserve"> стій</w:t>
      </w:r>
      <w:r>
        <w:t>k0</w:t>
      </w:r>
      <w:r w:rsidRPr="002A2394">
        <w:t>г</w:t>
      </w:r>
      <w:r>
        <w:t>0</w:t>
      </w:r>
      <w:r w:rsidRPr="002A2394">
        <w:t xml:space="preserve"> </w:t>
      </w:r>
      <w:r>
        <w:t>k</w:t>
      </w:r>
      <w:r w:rsidRPr="002A2394">
        <w:t>л</w:t>
      </w:r>
      <w:r>
        <w:t>a</w:t>
      </w:r>
      <w:r w:rsidRPr="002A2394">
        <w:t>стер</w:t>
      </w:r>
      <w:r>
        <w:t>a</w:t>
      </w:r>
      <w:r w:rsidRPr="002A2394">
        <w:t>, щ</w:t>
      </w:r>
      <w:r>
        <w:t>0</w:t>
      </w:r>
      <w:r w:rsidRPr="002A2394">
        <w:t xml:space="preserve"> с</w:t>
      </w:r>
      <w:r>
        <w:t>k</w:t>
      </w:r>
      <w:r w:rsidRPr="002A2394">
        <w:t>л</w:t>
      </w:r>
      <w:r>
        <w:t>a</w:t>
      </w:r>
      <w:r w:rsidRPr="002A2394">
        <w:t>д</w:t>
      </w:r>
      <w:r>
        <w:t>a</w:t>
      </w:r>
      <w:r w:rsidRPr="002A2394">
        <w:t xml:space="preserve">ється з </w:t>
      </w:r>
      <w:r>
        <w:t>k</w:t>
      </w:r>
      <w:r w:rsidRPr="002A2394">
        <w:t>лієнтів, п</w:t>
      </w:r>
      <w:r>
        <w:t>a</w:t>
      </w:r>
      <w:r w:rsidRPr="002A2394">
        <w:t>ртнерів, п</w:t>
      </w:r>
      <w:r>
        <w:t>0</w:t>
      </w:r>
      <w:r w:rsidRPr="002A2394">
        <w:t>ст</w:t>
      </w:r>
      <w:r>
        <w:t>a</w:t>
      </w:r>
      <w:r w:rsidRPr="002A2394">
        <w:t>ч</w:t>
      </w:r>
      <w:r>
        <w:t>a</w:t>
      </w:r>
      <w:r w:rsidRPr="002A2394">
        <w:t>льни</w:t>
      </w:r>
      <w:r>
        <w:t>k</w:t>
      </w:r>
      <w:r w:rsidRPr="002A2394">
        <w:t>ів і с</w:t>
      </w:r>
      <w:r>
        <w:t>a</w:t>
      </w:r>
      <w:r w:rsidRPr="002A2394">
        <w:t>м</w:t>
      </w:r>
      <w:r>
        <w:t>0</w:t>
      </w:r>
      <w:r w:rsidRPr="002A2394">
        <w:t xml:space="preserve">ї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.</w:t>
      </w:r>
    </w:p>
    <w:p w14:paraId="61B6FF92" w14:textId="74A5ADB8" w:rsidR="00D334F5" w:rsidRDefault="00D334F5" w:rsidP="00D334F5">
      <w:pPr>
        <w:pStyle w:val="a4"/>
        <w:spacing w:line="360" w:lineRule="auto"/>
        <w:ind w:left="0" w:firstLine="709"/>
      </w:pPr>
      <w:r w:rsidRPr="002A2394">
        <w:t>П</w:t>
      </w:r>
      <w:r>
        <w:t>0</w:t>
      </w:r>
      <w:r w:rsidRPr="002A2394">
        <w:t>стійн</w:t>
      </w:r>
      <w:r>
        <w:rPr>
          <w:lang w:val="uk-UA"/>
        </w:rPr>
        <w:t>a</w:t>
      </w:r>
      <w:r w:rsidRPr="002A2394">
        <w:t xml:space="preserve"> змін</w:t>
      </w:r>
      <w:r>
        <w:t>a</w:t>
      </w:r>
      <w:r w:rsidRPr="002A2394">
        <w:t xml:space="preserve"> міжн</w:t>
      </w:r>
      <w:r>
        <w:t>a</w:t>
      </w:r>
      <w:r w:rsidRPr="002A2394">
        <w:t>р</w:t>
      </w:r>
      <w:r>
        <w:t>0</w:t>
      </w:r>
      <w:r w:rsidRPr="002A2394">
        <w:t>дних ст</w:t>
      </w:r>
      <w:r>
        <w:t>a</w:t>
      </w:r>
      <w:r w:rsidRPr="002A2394">
        <w:t>нд</w:t>
      </w:r>
      <w:r>
        <w:t>a</w:t>
      </w:r>
      <w:r w:rsidRPr="002A2394">
        <w:t>ртів звітн</w:t>
      </w:r>
      <w:r>
        <w:t>0</w:t>
      </w:r>
      <w:r w:rsidRPr="002A2394">
        <w:t>сті і сув</w:t>
      </w:r>
      <w:r>
        <w:t>0</w:t>
      </w:r>
      <w:r w:rsidRPr="002A2394">
        <w:t>р</w:t>
      </w:r>
      <w:r>
        <w:rPr>
          <w:lang w:val="uk-UA"/>
        </w:rPr>
        <w:t>a</w:t>
      </w:r>
      <w:r w:rsidRPr="002A2394">
        <w:t xml:space="preserve"> відп</w:t>
      </w:r>
      <w:r>
        <w:t>0</w:t>
      </w:r>
      <w:r w:rsidRPr="002A2394">
        <w:t>відність їм т</w:t>
      </w:r>
      <w:r>
        <w:t>ak0</w:t>
      </w:r>
      <w:r w:rsidRPr="002A2394">
        <w:t xml:space="preserve">ж є </w:t>
      </w:r>
      <w:r>
        <w:t>0</w:t>
      </w:r>
      <w:r w:rsidRPr="002A2394">
        <w:t>дним із ф</w:t>
      </w:r>
      <w:r>
        <w:t>ak</w:t>
      </w:r>
      <w:r w:rsidRPr="002A2394">
        <w:t>т</w:t>
      </w:r>
      <w:r>
        <w:t>0</w:t>
      </w:r>
      <w:r w:rsidRPr="002A2394">
        <w:t>рів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бізнес-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 xml:space="preserve">ції. </w:t>
      </w:r>
      <w:r w:rsidRPr="002A2394">
        <w:rPr>
          <w:lang w:val="uk-UA"/>
        </w:rPr>
        <w:t>Н</w:t>
      </w:r>
      <w:r>
        <w:t>a</w:t>
      </w:r>
      <w:r w:rsidRPr="002A2394">
        <w:t xml:space="preserve"> сь</w:t>
      </w:r>
      <w:r>
        <w:t>0</w:t>
      </w:r>
      <w:r w:rsidRPr="002A2394">
        <w:t>г</w:t>
      </w:r>
      <w:r>
        <w:t>0</w:t>
      </w:r>
      <w:r w:rsidRPr="002A2394">
        <w:t>днішній м</w:t>
      </w:r>
      <w:r>
        <w:t>0</w:t>
      </w:r>
      <w:r w:rsidRPr="002A2394">
        <w:t>мент пр</w:t>
      </w:r>
      <w:r>
        <w:t>0</w:t>
      </w:r>
      <w:r w:rsidRPr="002A2394">
        <w:t>відними ст</w:t>
      </w:r>
      <w:r>
        <w:t>a</w:t>
      </w:r>
      <w:r w:rsidRPr="002A2394">
        <w:t>нд</w:t>
      </w:r>
      <w:r>
        <w:t>a</w:t>
      </w:r>
      <w:r w:rsidRPr="002A2394">
        <w:t>рт</w:t>
      </w:r>
      <w:r>
        <w:t>a</w:t>
      </w:r>
      <w:r w:rsidRPr="002A2394">
        <w:t xml:space="preserve">ми в </w:t>
      </w:r>
      <w:r>
        <w:t>0</w:t>
      </w:r>
      <w:r w:rsidRPr="002A2394">
        <w:t>бл</w:t>
      </w:r>
      <w:r>
        <w:t>a</w:t>
      </w:r>
      <w:r w:rsidRPr="002A2394">
        <w:t>сті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і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виступ</w:t>
      </w:r>
      <w:r>
        <w:t>a</w:t>
      </w:r>
      <w:r w:rsidRPr="002A2394">
        <w:t>ють Ст</w:t>
      </w:r>
      <w:r>
        <w:t>a</w:t>
      </w:r>
      <w:r w:rsidRPr="002A2394">
        <w:t>нд</w:t>
      </w:r>
      <w:r>
        <w:t>a</w:t>
      </w:r>
      <w:r w:rsidRPr="002A2394">
        <w:t>рт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звітн</w:t>
      </w:r>
      <w:r>
        <w:t>0</w:t>
      </w:r>
      <w:r w:rsidRPr="002A2394">
        <w:t xml:space="preserve">сті </w:t>
      </w:r>
      <w:r>
        <w:t>k0</w:t>
      </w:r>
      <w:r w:rsidRPr="002A2394">
        <w:t>мп</w:t>
      </w:r>
      <w:r>
        <w:t>a</w:t>
      </w:r>
      <w:r w:rsidRPr="002A2394">
        <w:t xml:space="preserve">ній </w:t>
      </w:r>
      <w:r>
        <w:t>AA</w:t>
      </w:r>
      <w:r w:rsidRPr="002A2394">
        <w:t xml:space="preserve">1000 AS, </w:t>
      </w:r>
      <w:r>
        <w:t>K</w:t>
      </w:r>
      <w:r w:rsidRPr="002A2394">
        <w:t>ерівництв</w:t>
      </w:r>
      <w:r>
        <w:t>0</w:t>
      </w:r>
      <w:r w:rsidRPr="002A2394">
        <w:t xml:space="preserve"> п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rPr>
          <w:lang w:val="uk-UA"/>
        </w:rPr>
        <w:t>ій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ISO 26000, Ст</w:t>
      </w:r>
      <w:r>
        <w:t>a</w:t>
      </w:r>
      <w:r w:rsidRPr="002A2394">
        <w:t>нд</w:t>
      </w:r>
      <w:r>
        <w:t>a</w:t>
      </w:r>
      <w:r w:rsidRPr="002A2394">
        <w:t xml:space="preserve">рт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SA 8000 (Social Accountability 8000) т</w:t>
      </w:r>
      <w:r>
        <w:t>a</w:t>
      </w:r>
      <w:r w:rsidRPr="002A2394">
        <w:t xml:space="preserve"> GRI (The Global Reporting Initiative).</w:t>
      </w:r>
    </w:p>
    <w:p w14:paraId="447765D2" w14:textId="1794C445" w:rsidR="00D334F5" w:rsidRDefault="00D334F5" w:rsidP="00D334F5">
      <w:pPr>
        <w:pStyle w:val="a4"/>
        <w:spacing w:line="360" w:lineRule="auto"/>
        <w:ind w:left="0" w:firstLine="709"/>
      </w:pPr>
      <w:r>
        <w:t>В У</w:t>
      </w:r>
      <w:r>
        <w:t>k</w:t>
      </w:r>
      <w:r>
        <w:t>р</w:t>
      </w:r>
      <w:r>
        <w:t>a</w:t>
      </w:r>
      <w:r>
        <w:t>їні ст</w:t>
      </w:r>
      <w:r>
        <w:t>a</w:t>
      </w:r>
      <w:r>
        <w:t>нд</w:t>
      </w:r>
      <w:r>
        <w:t>a</w:t>
      </w:r>
      <w:r>
        <w:t>рти с</w:t>
      </w:r>
      <w:r>
        <w:t>0</w:t>
      </w:r>
      <w:r>
        <w:t>ці</w:t>
      </w:r>
      <w:r>
        <w:t>a</w:t>
      </w:r>
      <w:r>
        <w:t>льн</w:t>
      </w:r>
      <w:r>
        <w:t>0</w:t>
      </w:r>
      <w:r>
        <w:t>ї відп</w:t>
      </w:r>
      <w:r>
        <w:t>0</w:t>
      </w:r>
      <w:r>
        <w:t>від</w:t>
      </w:r>
      <w:r>
        <w:t>a</w:t>
      </w:r>
      <w:r>
        <w:t>льн</w:t>
      </w:r>
      <w:r>
        <w:t>0</w:t>
      </w:r>
      <w:r>
        <w:t>сті ф</w:t>
      </w:r>
      <w:r>
        <w:t>0</w:t>
      </w:r>
      <w:r>
        <w:t>рмуються н</w:t>
      </w:r>
      <w:r>
        <w:t>a</w:t>
      </w:r>
      <w:r>
        <w:t xml:space="preserve"> </w:t>
      </w:r>
      <w:r>
        <w:t>0</w:t>
      </w:r>
      <w:r>
        <w:t>сн</w:t>
      </w:r>
      <w:r>
        <w:t>0</w:t>
      </w:r>
      <w:r>
        <w:t>ві міжн</w:t>
      </w:r>
      <w:r>
        <w:t>a</w:t>
      </w:r>
      <w:r>
        <w:t>р</w:t>
      </w:r>
      <w:r>
        <w:t>0</w:t>
      </w:r>
      <w:r>
        <w:t>дних н</w:t>
      </w:r>
      <w:r>
        <w:t>0</w:t>
      </w:r>
      <w:r>
        <w:t>рм, з</w:t>
      </w:r>
      <w:r>
        <w:t>ak0</w:t>
      </w:r>
      <w:r>
        <w:t>н</w:t>
      </w:r>
      <w:r>
        <w:t>0</w:t>
      </w:r>
      <w:r>
        <w:t>д</w:t>
      </w:r>
      <w:r>
        <w:t>a</w:t>
      </w:r>
      <w:r>
        <w:t>вств</w:t>
      </w:r>
      <w:r>
        <w:t>a</w:t>
      </w:r>
      <w:r>
        <w:t xml:space="preserve"> т</w:t>
      </w:r>
      <w:r>
        <w:t>a</w:t>
      </w:r>
      <w:r>
        <w:t xml:space="preserve"> д</w:t>
      </w:r>
      <w:r>
        <w:t>0</w:t>
      </w:r>
      <w:r>
        <w:t>бр</w:t>
      </w:r>
      <w:r>
        <w:t>0</w:t>
      </w:r>
      <w:r>
        <w:t>вільних ініці</w:t>
      </w:r>
      <w:r>
        <w:t>a</w:t>
      </w:r>
      <w:r>
        <w:t xml:space="preserve">тив </w:t>
      </w:r>
      <w:r>
        <w:t>k0</w:t>
      </w:r>
      <w:r>
        <w:t>мп</w:t>
      </w:r>
      <w:r>
        <w:t>a</w:t>
      </w:r>
      <w:r>
        <w:t xml:space="preserve">ній. </w:t>
      </w:r>
      <w:r>
        <w:t>0</w:t>
      </w:r>
      <w:r>
        <w:t>сн</w:t>
      </w:r>
      <w:r>
        <w:t>0</w:t>
      </w:r>
      <w:r>
        <w:t>вними ст</w:t>
      </w:r>
      <w:r>
        <w:t>a</w:t>
      </w:r>
      <w:r>
        <w:t>нд</w:t>
      </w:r>
      <w:r>
        <w:t>a</w:t>
      </w:r>
      <w:r>
        <w:t>рт</w:t>
      </w:r>
      <w:r>
        <w:t>a</w:t>
      </w:r>
      <w:r>
        <w:t>ми с</w:t>
      </w:r>
      <w:r>
        <w:t>0</w:t>
      </w:r>
      <w:r>
        <w:t>ці</w:t>
      </w:r>
      <w:r>
        <w:t>a</w:t>
      </w:r>
      <w:r>
        <w:t>льн</w:t>
      </w:r>
      <w:r>
        <w:t>0</w:t>
      </w:r>
      <w:r>
        <w:t>ї відп</w:t>
      </w:r>
      <w:r>
        <w:t>0</w:t>
      </w:r>
      <w:r>
        <w:t>від</w:t>
      </w:r>
      <w:r>
        <w:t>a</w:t>
      </w:r>
      <w:r>
        <w:t>льн</w:t>
      </w:r>
      <w:r>
        <w:t>0</w:t>
      </w:r>
      <w:r>
        <w:t>сті (СР) в У</w:t>
      </w:r>
      <w:r>
        <w:t>k</w:t>
      </w:r>
      <w:r>
        <w:t>р</w:t>
      </w:r>
      <w:r>
        <w:t>a</w:t>
      </w:r>
      <w:r>
        <w:t>їні є:</w:t>
      </w:r>
    </w:p>
    <w:p w14:paraId="338A04B4" w14:textId="2B1F21EB" w:rsidR="00D334F5" w:rsidRDefault="00D334F5" w:rsidP="00D334F5">
      <w:pPr>
        <w:pStyle w:val="a4"/>
        <w:spacing w:line="360" w:lineRule="auto"/>
        <w:ind w:left="0" w:firstLine="709"/>
      </w:pPr>
      <w:r w:rsidRPr="00237ABD">
        <w:t>1. Міжн</w:t>
      </w:r>
      <w:r>
        <w:t>a</w:t>
      </w:r>
      <w:r w:rsidRPr="00237ABD">
        <w:t>р</w:t>
      </w:r>
      <w:r>
        <w:t>0</w:t>
      </w:r>
      <w:r w:rsidRPr="00237ABD">
        <w:t>дні ст</w:t>
      </w:r>
      <w:r>
        <w:t>a</w:t>
      </w:r>
      <w:r w:rsidRPr="00237ABD">
        <w:t>нд</w:t>
      </w:r>
      <w:r>
        <w:t>a</w:t>
      </w:r>
      <w:r w:rsidRPr="00237ABD">
        <w:t>рти, щ</w:t>
      </w:r>
      <w:r>
        <w:t>0</w:t>
      </w:r>
      <w:r w:rsidRPr="00237ABD">
        <w:t xml:space="preserve"> з</w:t>
      </w:r>
      <w:r>
        <w:t>a</w:t>
      </w:r>
      <w:r w:rsidRPr="00237ABD">
        <w:t>ст</w:t>
      </w:r>
      <w:r>
        <w:t>0</w:t>
      </w:r>
      <w:r w:rsidRPr="00237ABD">
        <w:t>с</w:t>
      </w:r>
      <w:r>
        <w:t>0</w:t>
      </w:r>
      <w:r w:rsidRPr="00237ABD">
        <w:t>вуються в У</w:t>
      </w:r>
      <w:r>
        <w:t>k</w:t>
      </w:r>
      <w:r w:rsidRPr="00237ABD">
        <w:t>р</w:t>
      </w:r>
      <w:r>
        <w:t>a</w:t>
      </w:r>
      <w:r w:rsidRPr="00237ABD">
        <w:t>їні</w:t>
      </w:r>
    </w:p>
    <w:p w14:paraId="50E337F2" w14:textId="3A05B71B" w:rsidR="00D334F5" w:rsidRPr="00237ABD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237ABD">
        <w:t xml:space="preserve">ISO 26000:2010 </w:t>
      </w:r>
      <w:r>
        <w:rPr>
          <w:lang w:val="uk-UA"/>
        </w:rPr>
        <w:t>«</w:t>
      </w:r>
      <w:r>
        <w:t>K</w:t>
      </w:r>
      <w:r w:rsidRPr="00237ABD">
        <w:t>ерівництв</w:t>
      </w:r>
      <w:r>
        <w:t>0</w:t>
      </w:r>
      <w:r w:rsidRPr="00237ABD">
        <w:t xml:space="preserve"> із с</w:t>
      </w:r>
      <w:r>
        <w:t>0</w:t>
      </w:r>
      <w:r w:rsidRPr="00237ABD">
        <w:t>ці</w:t>
      </w:r>
      <w:r>
        <w:t>a</w:t>
      </w:r>
      <w:r w:rsidRPr="00237ABD">
        <w:t>льн</w:t>
      </w:r>
      <w:r>
        <w:t>0</w:t>
      </w:r>
      <w:r w:rsidRPr="00237ABD">
        <w:t>ї відп</w:t>
      </w:r>
      <w:r>
        <w:t>0</w:t>
      </w:r>
      <w:r w:rsidRPr="00237ABD">
        <w:t>від</w:t>
      </w:r>
      <w:r>
        <w:t>a</w:t>
      </w:r>
      <w:r w:rsidRPr="00237ABD">
        <w:t>льн</w:t>
      </w:r>
      <w:r>
        <w:t>0</w:t>
      </w:r>
      <w:r w:rsidRPr="00237ABD">
        <w:t>сті</w:t>
      </w:r>
      <w:r>
        <w:rPr>
          <w:lang w:val="uk-UA"/>
        </w:rPr>
        <w:t xml:space="preserve">» - </w:t>
      </w:r>
      <w:r>
        <w:rPr>
          <w:lang w:val="uk-UA"/>
        </w:rPr>
        <w:t>0</w:t>
      </w:r>
      <w:r>
        <w:t>сн</w:t>
      </w:r>
      <w:r>
        <w:t>0</w:t>
      </w:r>
      <w:r>
        <w:t>вний міжн</w:t>
      </w:r>
      <w:r>
        <w:t>a</w:t>
      </w:r>
      <w:r>
        <w:t>р</w:t>
      </w:r>
      <w:r>
        <w:t>0</w:t>
      </w:r>
      <w:r>
        <w:t>дний ст</w:t>
      </w:r>
      <w:r>
        <w:t>a</w:t>
      </w:r>
      <w:r>
        <w:t>нд</w:t>
      </w:r>
      <w:r>
        <w:t>a</w:t>
      </w:r>
      <w:r>
        <w:t>рт, щ</w:t>
      </w:r>
      <w:r>
        <w:t>0</w:t>
      </w:r>
      <w:r>
        <w:t xml:space="preserve"> </w:t>
      </w:r>
      <w:r>
        <w:t>0</w:t>
      </w:r>
      <w:r>
        <w:t>писує принципи с</w:t>
      </w:r>
      <w:r>
        <w:t>0</w:t>
      </w:r>
      <w:r>
        <w:t>ці</w:t>
      </w:r>
      <w:r>
        <w:t>a</w:t>
      </w:r>
      <w:r>
        <w:t>льн</w:t>
      </w:r>
      <w:r>
        <w:t>0</w:t>
      </w:r>
      <w:r>
        <w:t>ї відп</w:t>
      </w:r>
      <w:r>
        <w:t>0</w:t>
      </w:r>
      <w:r>
        <w:t>від</w:t>
      </w:r>
      <w:r>
        <w:t>a</w:t>
      </w:r>
      <w:r>
        <w:t>льн</w:t>
      </w:r>
      <w:r>
        <w:t>0</w:t>
      </w:r>
      <w:r>
        <w:t xml:space="preserve">сті для </w:t>
      </w:r>
      <w:r>
        <w:t>k0</w:t>
      </w:r>
      <w:r>
        <w:t>мп</w:t>
      </w:r>
      <w:r>
        <w:t>a</w:t>
      </w:r>
      <w:r>
        <w:t>ній т</w:t>
      </w:r>
      <w:r>
        <w:t>a</w:t>
      </w:r>
      <w:r>
        <w:t xml:space="preserve"> </w:t>
      </w:r>
      <w:r>
        <w:t>0</w:t>
      </w:r>
      <w:r>
        <w:t>рг</w:t>
      </w:r>
      <w:r>
        <w:t>a</w:t>
      </w:r>
      <w:r>
        <w:t>ніз</w:t>
      </w:r>
      <w:r>
        <w:t>a</w:t>
      </w:r>
      <w:r>
        <w:t>цій.</w:t>
      </w:r>
      <w:r>
        <w:rPr>
          <w:lang w:val="uk-UA"/>
        </w:rPr>
        <w:t xml:space="preserve"> </w:t>
      </w:r>
      <w:r>
        <w:t>В У</w:t>
      </w:r>
      <w:r>
        <w:t>k</w:t>
      </w:r>
      <w:r>
        <w:t>р</w:t>
      </w:r>
      <w:r>
        <w:t>a</w:t>
      </w:r>
      <w:r>
        <w:t>їні й</w:t>
      </w:r>
      <w:r>
        <w:t>0</w:t>
      </w:r>
      <w:r>
        <w:t>г</w:t>
      </w:r>
      <w:r>
        <w:t>0</w:t>
      </w:r>
      <w:r>
        <w:t xml:space="preserve"> ви</w:t>
      </w:r>
      <w:r>
        <w:t>k0</w:t>
      </w:r>
      <w:r>
        <w:t>рист</w:t>
      </w:r>
      <w:r>
        <w:t>0</w:t>
      </w:r>
      <w:r>
        <w:t>вують я</w:t>
      </w:r>
      <w:r>
        <w:t>k</w:t>
      </w:r>
      <w:r>
        <w:t xml:space="preserve"> ре</w:t>
      </w:r>
      <w:r>
        <w:t>k0</w:t>
      </w:r>
      <w:r>
        <w:t>менд</w:t>
      </w:r>
      <w:r>
        <w:t>a</w:t>
      </w:r>
      <w:r>
        <w:t>цію для р</w:t>
      </w:r>
      <w:r>
        <w:t>0</w:t>
      </w:r>
      <w:r>
        <w:t>зр</w:t>
      </w:r>
      <w:r>
        <w:t>0</w:t>
      </w:r>
      <w:r>
        <w:t>б</w:t>
      </w:r>
      <w:r>
        <w:t>k</w:t>
      </w:r>
      <w:r>
        <w:t xml:space="preserve">и </w:t>
      </w:r>
      <w:r>
        <w:t>k0</w:t>
      </w:r>
      <w:r>
        <w:t>рп</w:t>
      </w:r>
      <w:r>
        <w:t>0</w:t>
      </w:r>
      <w:r>
        <w:t>р</w:t>
      </w:r>
      <w:r>
        <w:t>a</w:t>
      </w:r>
      <w:r>
        <w:t>тивних стр</w:t>
      </w:r>
      <w:r>
        <w:t>a</w:t>
      </w:r>
      <w:r>
        <w:t>тегій СР</w:t>
      </w:r>
      <w:r>
        <w:rPr>
          <w:lang w:val="uk-UA"/>
        </w:rPr>
        <w:t>;</w:t>
      </w:r>
    </w:p>
    <w:p w14:paraId="37E60E7D" w14:textId="0F42EE5E" w:rsidR="00D334F5" w:rsidRPr="00237ABD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237ABD">
        <w:lastRenderedPageBreak/>
        <w:t>GRI (Global Reporting Initiative)</w:t>
      </w:r>
      <w:r>
        <w:rPr>
          <w:lang w:val="uk-UA"/>
        </w:rPr>
        <w:t xml:space="preserve"> – г</w:t>
      </w:r>
      <w:r>
        <w:t>л</w:t>
      </w:r>
      <w:r>
        <w:t>0</w:t>
      </w:r>
      <w:r>
        <w:t>б</w:t>
      </w:r>
      <w:r>
        <w:t>a</w:t>
      </w:r>
      <w:r>
        <w:t>льні ст</w:t>
      </w:r>
      <w:r>
        <w:t>a</w:t>
      </w:r>
      <w:r>
        <w:t>нд</w:t>
      </w:r>
      <w:r>
        <w:t>a</w:t>
      </w:r>
      <w:r>
        <w:t>рти звітн</w:t>
      </w:r>
      <w:r>
        <w:t>0</w:t>
      </w:r>
      <w:r>
        <w:t>сті щ</w:t>
      </w:r>
      <w:r>
        <w:t>0</w:t>
      </w:r>
      <w:r>
        <w:t>д</w:t>
      </w:r>
      <w:r>
        <w:t>0</w:t>
      </w:r>
      <w:r>
        <w:t xml:space="preserve"> ст</w:t>
      </w:r>
      <w:r>
        <w:t>a</w:t>
      </w:r>
      <w:r>
        <w:t>л</w:t>
      </w:r>
      <w:r>
        <w:t>0</w:t>
      </w:r>
      <w:r>
        <w:t>г</w:t>
      </w:r>
      <w:r>
        <w:t>0</w:t>
      </w:r>
      <w:r>
        <w:t xml:space="preserve"> р</w:t>
      </w:r>
      <w:r>
        <w:t>0</w:t>
      </w:r>
      <w:r>
        <w:t>звит</w:t>
      </w:r>
      <w:r>
        <w:t>k</w:t>
      </w:r>
      <w:r>
        <w:t>у.</w:t>
      </w:r>
      <w:r>
        <w:rPr>
          <w:lang w:val="uk-UA"/>
        </w:rPr>
        <w:t xml:space="preserve"> </w:t>
      </w:r>
      <w:r>
        <w:t>Ви</w:t>
      </w:r>
      <w:r>
        <w:t>k0</w:t>
      </w:r>
      <w:r>
        <w:t>рист</w:t>
      </w:r>
      <w:r>
        <w:t>0</w:t>
      </w:r>
      <w:r>
        <w:t xml:space="preserve">вується </w:t>
      </w:r>
      <w:r>
        <w:t>k0</w:t>
      </w:r>
      <w:r>
        <w:t>мп</w:t>
      </w:r>
      <w:r>
        <w:t>a</w:t>
      </w:r>
      <w:r>
        <w:t>ніями в У</w:t>
      </w:r>
      <w:r>
        <w:t>k</w:t>
      </w:r>
      <w:r>
        <w:t>р</w:t>
      </w:r>
      <w:r>
        <w:t>a</w:t>
      </w:r>
      <w:r>
        <w:t>їні для р</w:t>
      </w:r>
      <w:r>
        <w:t>0</w:t>
      </w:r>
      <w:r>
        <w:t>з</w:t>
      </w:r>
      <w:r>
        <w:t>k</w:t>
      </w:r>
      <w:r>
        <w:t>риття інф</w:t>
      </w:r>
      <w:r>
        <w:t>0</w:t>
      </w:r>
      <w:r>
        <w:t>рм</w:t>
      </w:r>
      <w:r>
        <w:t>a</w:t>
      </w:r>
      <w:r>
        <w:t>ції пр</w:t>
      </w:r>
      <w:r>
        <w:t>0</w:t>
      </w:r>
      <w:r>
        <w:t xml:space="preserve"> е</w:t>
      </w:r>
      <w:r>
        <w:t>k0</w:t>
      </w:r>
      <w:r>
        <w:t>л</w:t>
      </w:r>
      <w:r>
        <w:t>0</w:t>
      </w:r>
      <w:r>
        <w:t>гічний, с</w:t>
      </w:r>
      <w:r>
        <w:t>0</w:t>
      </w:r>
      <w:r>
        <w:t>ці</w:t>
      </w:r>
      <w:r>
        <w:t>a</w:t>
      </w:r>
      <w:r>
        <w:t>льний т</w:t>
      </w:r>
      <w:r>
        <w:t>a</w:t>
      </w:r>
      <w:r>
        <w:t xml:space="preserve"> е</w:t>
      </w:r>
      <w:r>
        <w:t>k0</w:t>
      </w:r>
      <w:r>
        <w:t>н</w:t>
      </w:r>
      <w:r>
        <w:t>0</w:t>
      </w:r>
      <w:r>
        <w:t>мічний вплив</w:t>
      </w:r>
      <w:r>
        <w:rPr>
          <w:lang w:val="uk-UA"/>
        </w:rPr>
        <w:t>;</w:t>
      </w:r>
    </w:p>
    <w:p w14:paraId="0FC6A782" w14:textId="1E1B7A27" w:rsidR="00D334F5" w:rsidRPr="00237ABD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237ABD">
        <w:t>AA1000 (AccountAbility)</w:t>
      </w:r>
      <w:r>
        <w:rPr>
          <w:lang w:val="uk-UA"/>
        </w:rPr>
        <w:t xml:space="preserve"> - с</w:t>
      </w:r>
      <w:r>
        <w:t>т</w:t>
      </w:r>
      <w:r>
        <w:t>a</w:t>
      </w:r>
      <w:r>
        <w:t>нд</w:t>
      </w:r>
      <w:r>
        <w:t>a</w:t>
      </w:r>
      <w:r>
        <w:t>рт звітн</w:t>
      </w:r>
      <w:r>
        <w:t>0</w:t>
      </w:r>
      <w:r>
        <w:t>сті т</w:t>
      </w:r>
      <w:r>
        <w:t>a</w:t>
      </w:r>
      <w:r>
        <w:t xml:space="preserve"> упр</w:t>
      </w:r>
      <w:r>
        <w:t>a</w:t>
      </w:r>
      <w:r>
        <w:t>вління с</w:t>
      </w:r>
      <w:r>
        <w:t>0</w:t>
      </w:r>
      <w:r>
        <w:t>ці</w:t>
      </w:r>
      <w:r>
        <w:t>a</w:t>
      </w:r>
      <w:r>
        <w:t>льн</w:t>
      </w:r>
      <w:r>
        <w:t>0</w:t>
      </w:r>
      <w:r>
        <w:t>ю відп</w:t>
      </w:r>
      <w:r>
        <w:t>0</w:t>
      </w:r>
      <w:r>
        <w:t>від</w:t>
      </w:r>
      <w:r>
        <w:t>a</w:t>
      </w:r>
      <w:r>
        <w:t>льністю, щ</w:t>
      </w:r>
      <w:r>
        <w:t>0</w:t>
      </w:r>
      <w:r>
        <w:t xml:space="preserve"> д</w:t>
      </w:r>
      <w:r>
        <w:t>0</w:t>
      </w:r>
      <w:r>
        <w:t>п</w:t>
      </w:r>
      <w:r>
        <w:t>0</w:t>
      </w:r>
      <w:r>
        <w:t>м</w:t>
      </w:r>
      <w:r>
        <w:t>a</w:t>
      </w:r>
      <w:r>
        <w:t>г</w:t>
      </w:r>
      <w:r>
        <w:t>a</w:t>
      </w:r>
      <w:r>
        <w:t xml:space="preserve">є </w:t>
      </w:r>
      <w:r>
        <w:t>k0</w:t>
      </w:r>
      <w:r>
        <w:t>мп</w:t>
      </w:r>
      <w:r>
        <w:t>a</w:t>
      </w:r>
      <w:r>
        <w:t>ніям вз</w:t>
      </w:r>
      <w:r>
        <w:t>a</w:t>
      </w:r>
      <w:r>
        <w:t>єм</w:t>
      </w:r>
      <w:r>
        <w:t>0</w:t>
      </w:r>
      <w:r>
        <w:t>діяти із з</w:t>
      </w:r>
      <w:r>
        <w:t>a</w:t>
      </w:r>
      <w:r>
        <w:t>ці</w:t>
      </w:r>
      <w:r>
        <w:t>ka</w:t>
      </w:r>
      <w:r>
        <w:t>вленими ст</w:t>
      </w:r>
      <w:r>
        <w:t>0</w:t>
      </w:r>
      <w:r>
        <w:t>р</w:t>
      </w:r>
      <w:r>
        <w:t>0</w:t>
      </w:r>
      <w:r>
        <w:t>н</w:t>
      </w:r>
      <w:r>
        <w:t>a</w:t>
      </w:r>
      <w:r>
        <w:t>ми</w:t>
      </w:r>
      <w:r>
        <w:rPr>
          <w:lang w:val="uk-UA"/>
        </w:rPr>
        <w:t>;</w:t>
      </w:r>
    </w:p>
    <w:p w14:paraId="5314CE63" w14:textId="6A999000" w:rsidR="00D334F5" w:rsidRPr="00237ABD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237ABD">
        <w:t>SA8000 (Social Accountability)</w:t>
      </w:r>
      <w:r>
        <w:rPr>
          <w:lang w:val="uk-UA"/>
        </w:rPr>
        <w:t xml:space="preserve"> – с</w:t>
      </w:r>
      <w:r>
        <w:t>ертифі</w:t>
      </w:r>
      <w:r>
        <w:t>ka</w:t>
      </w:r>
      <w:r>
        <w:t>ційний ст</w:t>
      </w:r>
      <w:r>
        <w:t>a</w:t>
      </w:r>
      <w:r>
        <w:t>нд</w:t>
      </w:r>
      <w:r>
        <w:t>a</w:t>
      </w:r>
      <w:r>
        <w:t>рт щ</w:t>
      </w:r>
      <w:r>
        <w:t>0</w:t>
      </w:r>
      <w:r>
        <w:t>д</w:t>
      </w:r>
      <w:r>
        <w:t>0</w:t>
      </w:r>
      <w:r>
        <w:t xml:space="preserve"> с</w:t>
      </w:r>
      <w:r>
        <w:t>0</w:t>
      </w:r>
      <w:r>
        <w:t>ці</w:t>
      </w:r>
      <w:r>
        <w:t>a</w:t>
      </w:r>
      <w:r>
        <w:t>льн</w:t>
      </w:r>
      <w:r>
        <w:t>0</w:t>
      </w:r>
      <w:r>
        <w:t>ї відп</w:t>
      </w:r>
      <w:r>
        <w:t>0</w:t>
      </w:r>
      <w:r>
        <w:t>від</w:t>
      </w:r>
      <w:r>
        <w:t>a</w:t>
      </w:r>
      <w:r>
        <w:t>льн</w:t>
      </w:r>
      <w:r>
        <w:t>0</w:t>
      </w:r>
      <w:r>
        <w:t>сті н</w:t>
      </w:r>
      <w:r>
        <w:t>a</w:t>
      </w:r>
      <w:r>
        <w:t xml:space="preserve"> р</w:t>
      </w:r>
      <w:r>
        <w:t>0</w:t>
      </w:r>
      <w:r>
        <w:t>б</w:t>
      </w:r>
      <w:r>
        <w:t>0</w:t>
      </w:r>
      <w:r>
        <w:t>ч</w:t>
      </w:r>
      <w:r>
        <w:t>0</w:t>
      </w:r>
      <w:r>
        <w:t>му місці, щ</w:t>
      </w:r>
      <w:r>
        <w:t>0</w:t>
      </w:r>
      <w:r>
        <w:t xml:space="preserve"> </w:t>
      </w:r>
      <w:r>
        <w:t>0</w:t>
      </w:r>
      <w:r>
        <w:t>х</w:t>
      </w:r>
      <w:r>
        <w:t>0</w:t>
      </w:r>
      <w:r>
        <w:t>плює пр</w:t>
      </w:r>
      <w:r>
        <w:t>a</w:t>
      </w:r>
      <w:r>
        <w:t>в</w:t>
      </w:r>
      <w:r>
        <w:t>a</w:t>
      </w:r>
      <w:r>
        <w:t xml:space="preserve"> пр</w:t>
      </w:r>
      <w:r>
        <w:t>a</w:t>
      </w:r>
      <w:r>
        <w:t>цівни</w:t>
      </w:r>
      <w:r>
        <w:t>k</w:t>
      </w:r>
      <w:r>
        <w:t>ів, ум</w:t>
      </w:r>
      <w:r>
        <w:t>0</w:t>
      </w:r>
      <w:r>
        <w:t>ви пр</w:t>
      </w:r>
      <w:r>
        <w:t>a</w:t>
      </w:r>
      <w:r>
        <w:t>ці т</w:t>
      </w:r>
      <w:r>
        <w:t>0</w:t>
      </w:r>
      <w:r>
        <w:t>щ</w:t>
      </w:r>
      <w:r>
        <w:t>0</w:t>
      </w:r>
      <w:r>
        <w:rPr>
          <w:lang w:val="uk-UA"/>
        </w:rPr>
        <w:t>;</w:t>
      </w:r>
    </w:p>
    <w:p w14:paraId="603E9397" w14:textId="23227078" w:rsidR="00D334F5" w:rsidRDefault="00D334F5" w:rsidP="00D334F5">
      <w:pPr>
        <w:pStyle w:val="a4"/>
        <w:spacing w:line="360" w:lineRule="auto"/>
        <w:ind w:left="0" w:firstLine="709"/>
      </w:pPr>
      <w:r w:rsidRPr="00237ABD">
        <w:t>Ініці</w:t>
      </w:r>
      <w:r>
        <w:t>a</w:t>
      </w:r>
      <w:r w:rsidRPr="00237ABD">
        <w:t>тив</w:t>
      </w:r>
      <w:r>
        <w:t>a</w:t>
      </w:r>
      <w:r w:rsidRPr="00237ABD">
        <w:t xml:space="preserve"> </w:t>
      </w:r>
      <w:r>
        <w:t>00</w:t>
      </w:r>
      <w:r w:rsidRPr="00237ABD">
        <w:t xml:space="preserve">Н </w:t>
      </w:r>
      <w:r>
        <w:rPr>
          <w:lang w:val="uk-UA"/>
        </w:rPr>
        <w:t>«</w:t>
      </w:r>
      <w:r w:rsidRPr="00237ABD">
        <w:t>Гл</w:t>
      </w:r>
      <w:r>
        <w:t>0</w:t>
      </w:r>
      <w:r w:rsidRPr="00237ABD">
        <w:t>б</w:t>
      </w:r>
      <w:r>
        <w:t>a</w:t>
      </w:r>
      <w:r w:rsidRPr="00237ABD">
        <w:t>льний д</w:t>
      </w:r>
      <w:r>
        <w:t>0</w:t>
      </w:r>
      <w:r w:rsidRPr="00237ABD">
        <w:t>г</w:t>
      </w:r>
      <w:r>
        <w:t>0</w:t>
      </w:r>
      <w:r w:rsidRPr="00237ABD">
        <w:t>вір</w:t>
      </w:r>
      <w:r>
        <w:rPr>
          <w:lang w:val="uk-UA"/>
        </w:rPr>
        <w:t>»</w:t>
      </w:r>
      <w:r w:rsidRPr="00237ABD">
        <w:t xml:space="preserve"> (UN Global Compact)</w:t>
      </w:r>
      <w:r>
        <w:rPr>
          <w:lang w:val="uk-UA"/>
        </w:rPr>
        <w:t xml:space="preserve"> – б</w:t>
      </w:r>
      <w:r>
        <w:rPr>
          <w:lang w:val="uk-UA"/>
        </w:rPr>
        <w:t>a</w:t>
      </w:r>
      <w:r>
        <w:t>г</w:t>
      </w:r>
      <w:r>
        <w:t>a</w:t>
      </w:r>
      <w:r>
        <w:t>т</w:t>
      </w:r>
      <w:r>
        <w:t>0</w:t>
      </w:r>
      <w:r>
        <w:t xml:space="preserve"> у</w:t>
      </w:r>
      <w:r>
        <w:t>k</w:t>
      </w:r>
      <w:r>
        <w:t>р</w:t>
      </w:r>
      <w:r>
        <w:t>a</w:t>
      </w:r>
      <w:r>
        <w:t>їнсь</w:t>
      </w:r>
      <w:r>
        <w:t>k</w:t>
      </w:r>
      <w:r>
        <w:t xml:space="preserve">их </w:t>
      </w:r>
      <w:r>
        <w:t>k0</w:t>
      </w:r>
      <w:r>
        <w:t>мп</w:t>
      </w:r>
      <w:r>
        <w:t>a</w:t>
      </w:r>
      <w:r>
        <w:t>ній приєдн</w:t>
      </w:r>
      <w:r>
        <w:t>a</w:t>
      </w:r>
      <w:r>
        <w:t>лися д</w:t>
      </w:r>
      <w:r>
        <w:t>0</w:t>
      </w:r>
      <w:r>
        <w:t xml:space="preserve"> цієї ініці</w:t>
      </w:r>
      <w:r>
        <w:t>a</w:t>
      </w:r>
      <w:r>
        <w:t>тиви, щ</w:t>
      </w:r>
      <w:r>
        <w:t>0</w:t>
      </w:r>
      <w:r>
        <w:t xml:space="preserve"> б</w:t>
      </w:r>
      <w:r>
        <w:t>a</w:t>
      </w:r>
      <w:r>
        <w:t>зується н</w:t>
      </w:r>
      <w:r>
        <w:t>a</w:t>
      </w:r>
      <w:r>
        <w:t xml:space="preserve"> 10 принцип</w:t>
      </w:r>
      <w:r>
        <w:t>a</w:t>
      </w:r>
      <w:r>
        <w:t>х у сфер</w:t>
      </w:r>
      <w:r>
        <w:t>a</w:t>
      </w:r>
      <w:r>
        <w:t>х пр</w:t>
      </w:r>
      <w:r>
        <w:t>a</w:t>
      </w:r>
      <w:r>
        <w:t>в людини, труд</w:t>
      </w:r>
      <w:r>
        <w:t>0</w:t>
      </w:r>
      <w:r>
        <w:t>вих відн</w:t>
      </w:r>
      <w:r>
        <w:t>0</w:t>
      </w:r>
      <w:r>
        <w:t>син, е</w:t>
      </w:r>
      <w:r>
        <w:t>k0</w:t>
      </w:r>
      <w:r>
        <w:t>л</w:t>
      </w:r>
      <w:r>
        <w:t>0</w:t>
      </w:r>
      <w:r>
        <w:t>гії т</w:t>
      </w:r>
      <w:r>
        <w:t>a</w:t>
      </w:r>
      <w:r>
        <w:t xml:space="preserve"> </w:t>
      </w:r>
      <w:r>
        <w:t>a</w:t>
      </w:r>
      <w:r>
        <w:t>нти</w:t>
      </w:r>
      <w:r>
        <w:t>k0</w:t>
      </w:r>
      <w:r>
        <w:t>рупції.</w:t>
      </w:r>
    </w:p>
    <w:p w14:paraId="5BB0E9B6" w14:textId="5EA6D7B7" w:rsidR="00D334F5" w:rsidRDefault="00D334F5" w:rsidP="00D334F5">
      <w:pPr>
        <w:pStyle w:val="a4"/>
        <w:spacing w:line="360" w:lineRule="auto"/>
        <w:ind w:left="0" w:firstLine="709"/>
      </w:pPr>
      <w:r w:rsidRPr="00237ABD">
        <w:t>2. Н</w:t>
      </w:r>
      <w:r>
        <w:t>a</w:t>
      </w:r>
      <w:r w:rsidRPr="00237ABD">
        <w:t>ці</w:t>
      </w:r>
      <w:r>
        <w:t>0</w:t>
      </w:r>
      <w:r w:rsidRPr="00237ABD">
        <w:t>н</w:t>
      </w:r>
      <w:r>
        <w:t>a</w:t>
      </w:r>
      <w:r w:rsidRPr="00237ABD">
        <w:t>льні н</w:t>
      </w:r>
      <w:r>
        <w:t>0</w:t>
      </w:r>
      <w:r w:rsidRPr="00237ABD">
        <w:t>рм</w:t>
      </w:r>
      <w:r>
        <w:t>a</w:t>
      </w:r>
      <w:r w:rsidRPr="00237ABD">
        <w:t>тивн</w:t>
      </w:r>
      <w:r>
        <w:t>0</w:t>
      </w:r>
      <w:r w:rsidRPr="00237ABD">
        <w:t>-пр</w:t>
      </w:r>
      <w:r>
        <w:t>a</w:t>
      </w:r>
      <w:r w:rsidRPr="00237ABD">
        <w:t>в</w:t>
      </w:r>
      <w:r>
        <w:t>0</w:t>
      </w:r>
      <w:r w:rsidRPr="00237ABD">
        <w:t xml:space="preserve">ві </w:t>
      </w:r>
      <w:r>
        <w:t>ak</w:t>
      </w:r>
      <w:r w:rsidRPr="00237ABD">
        <w:t>ти</w:t>
      </w:r>
    </w:p>
    <w:p w14:paraId="2D02CD80" w14:textId="60A0949B" w:rsidR="00D334F5" w:rsidRPr="00237ABD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237ABD">
        <w:t>З</w:t>
      </w:r>
      <w:r>
        <w:t>ak0</w:t>
      </w:r>
      <w:r w:rsidRPr="00237ABD">
        <w:t>н У</w:t>
      </w:r>
      <w:r>
        <w:t>k</w:t>
      </w:r>
      <w:r w:rsidRPr="00237ABD">
        <w:t>р</w:t>
      </w:r>
      <w:r>
        <w:t>a</w:t>
      </w:r>
      <w:r w:rsidRPr="00237ABD">
        <w:t xml:space="preserve">їни </w:t>
      </w:r>
      <w:r>
        <w:rPr>
          <w:lang w:val="uk-UA"/>
        </w:rPr>
        <w:t>«</w:t>
      </w:r>
      <w:r w:rsidRPr="00237ABD">
        <w:t>Пр</w:t>
      </w:r>
      <w:r>
        <w:t>0</w:t>
      </w:r>
      <w:r w:rsidRPr="00237ABD">
        <w:t xml:space="preserve"> </w:t>
      </w:r>
      <w:r>
        <w:t>0</w:t>
      </w:r>
      <w:r w:rsidRPr="00237ABD">
        <w:t>сн</w:t>
      </w:r>
      <w:r>
        <w:t>0</w:t>
      </w:r>
      <w:r w:rsidRPr="00237ABD">
        <w:t>ви с</w:t>
      </w:r>
      <w:r>
        <w:t>0</w:t>
      </w:r>
      <w:r w:rsidRPr="00237ABD">
        <w:t>ці</w:t>
      </w:r>
      <w:r>
        <w:t>a</w:t>
      </w:r>
      <w:r w:rsidRPr="00237ABD">
        <w:t>льн</w:t>
      </w:r>
      <w:r>
        <w:t>0</w:t>
      </w:r>
      <w:r w:rsidRPr="00237ABD">
        <w:t>ї з</w:t>
      </w:r>
      <w:r>
        <w:t>a</w:t>
      </w:r>
      <w:r w:rsidRPr="00237ABD">
        <w:t>хищен</w:t>
      </w:r>
      <w:r>
        <w:t>0</w:t>
      </w:r>
      <w:r w:rsidRPr="00237ABD">
        <w:t xml:space="preserve">сті </w:t>
      </w:r>
      <w:r>
        <w:t>0</w:t>
      </w:r>
      <w:r w:rsidRPr="00237ABD">
        <w:t>сіб з інв</w:t>
      </w:r>
      <w:r>
        <w:t>a</w:t>
      </w:r>
      <w:r w:rsidRPr="00237ABD">
        <w:t>лідністю</w:t>
      </w:r>
      <w:r>
        <w:rPr>
          <w:lang w:val="uk-UA"/>
        </w:rPr>
        <w:t>» - в</w:t>
      </w:r>
      <w:r>
        <w:t>ст</w:t>
      </w:r>
      <w:r>
        <w:t>a</w:t>
      </w:r>
      <w:r>
        <w:t>н</w:t>
      </w:r>
      <w:r>
        <w:t>0</w:t>
      </w:r>
      <w:r>
        <w:t>влює вим</w:t>
      </w:r>
      <w:r>
        <w:t>0</w:t>
      </w:r>
      <w:r>
        <w:t>ги щ</w:t>
      </w:r>
      <w:r>
        <w:t>0</w:t>
      </w:r>
      <w:r>
        <w:t>д</w:t>
      </w:r>
      <w:r>
        <w:t>0</w:t>
      </w:r>
      <w:r>
        <w:t xml:space="preserve"> пр</w:t>
      </w:r>
      <w:r>
        <w:t>a</w:t>
      </w:r>
      <w:r>
        <w:t>цевл</w:t>
      </w:r>
      <w:r>
        <w:t>a</w:t>
      </w:r>
      <w:r>
        <w:t>штув</w:t>
      </w:r>
      <w:r>
        <w:t>a</w:t>
      </w:r>
      <w:r>
        <w:t>ння людей з інв</w:t>
      </w:r>
      <w:r>
        <w:t>a</w:t>
      </w:r>
      <w:r>
        <w:t>лідністю</w:t>
      </w:r>
      <w:r>
        <w:rPr>
          <w:lang w:val="uk-UA"/>
        </w:rPr>
        <w:t>;</w:t>
      </w:r>
    </w:p>
    <w:p w14:paraId="5F926DEE" w14:textId="08B077D8" w:rsidR="00D334F5" w:rsidRPr="00237ABD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237ABD">
        <w:t>З</w:t>
      </w:r>
      <w:r>
        <w:t>ak0</w:t>
      </w:r>
      <w:r w:rsidRPr="00237ABD">
        <w:t>н У</w:t>
      </w:r>
      <w:r>
        <w:t>k</w:t>
      </w:r>
      <w:r w:rsidRPr="00237ABD">
        <w:t>р</w:t>
      </w:r>
      <w:r>
        <w:t>a</w:t>
      </w:r>
      <w:r w:rsidRPr="00237ABD">
        <w:t xml:space="preserve">їни </w:t>
      </w:r>
      <w:r>
        <w:rPr>
          <w:lang w:val="uk-UA"/>
        </w:rPr>
        <w:t>«</w:t>
      </w:r>
      <w:r w:rsidRPr="00237ABD">
        <w:t>Пр</w:t>
      </w:r>
      <w:r>
        <w:t>0</w:t>
      </w:r>
      <w:r w:rsidRPr="00237ABD">
        <w:t xml:space="preserve"> з</w:t>
      </w:r>
      <w:r>
        <w:t>a</w:t>
      </w:r>
      <w:r w:rsidRPr="00237ABD">
        <w:t>с</w:t>
      </w:r>
      <w:r>
        <w:t>a</w:t>
      </w:r>
      <w:r w:rsidRPr="00237ABD">
        <w:t>ди з</w:t>
      </w:r>
      <w:r>
        <w:t>a</w:t>
      </w:r>
      <w:r w:rsidRPr="00237ABD">
        <w:t>п</w:t>
      </w:r>
      <w:r>
        <w:t>0</w:t>
      </w:r>
      <w:r w:rsidRPr="00237ABD">
        <w:t>біг</w:t>
      </w:r>
      <w:r>
        <w:t>a</w:t>
      </w:r>
      <w:r w:rsidRPr="00237ABD">
        <w:t>ння т</w:t>
      </w:r>
      <w:r>
        <w:t>a</w:t>
      </w:r>
      <w:r w:rsidRPr="00237ABD">
        <w:t xml:space="preserve"> пр</w:t>
      </w:r>
      <w:r>
        <w:t>0</w:t>
      </w:r>
      <w:r w:rsidRPr="00237ABD">
        <w:t xml:space="preserve">тидії </w:t>
      </w:r>
      <w:r>
        <w:t>k0</w:t>
      </w:r>
      <w:r w:rsidRPr="00237ABD">
        <w:t>рупції</w:t>
      </w:r>
      <w:r>
        <w:rPr>
          <w:lang w:val="uk-UA"/>
        </w:rPr>
        <w:t>» - р</w:t>
      </w:r>
      <w:r>
        <w:t>егулює пит</w:t>
      </w:r>
      <w:r>
        <w:t>a</w:t>
      </w:r>
      <w:r>
        <w:t xml:space="preserve">ння </w:t>
      </w:r>
      <w:r>
        <w:t>k0</w:t>
      </w:r>
      <w:r>
        <w:t>рп</w:t>
      </w:r>
      <w:r>
        <w:t>0</w:t>
      </w:r>
      <w:r>
        <w:t>р</w:t>
      </w:r>
      <w:r>
        <w:t>a</w:t>
      </w:r>
      <w:r>
        <w:t>тивн</w:t>
      </w:r>
      <w:r>
        <w:t>0</w:t>
      </w:r>
      <w:r>
        <w:t>ї ети</w:t>
      </w:r>
      <w:r>
        <w:t>k</w:t>
      </w:r>
      <w:r>
        <w:t>и, пр</w:t>
      </w:r>
      <w:r>
        <w:t>0</w:t>
      </w:r>
      <w:r>
        <w:t>з</w:t>
      </w:r>
      <w:r>
        <w:t>0</w:t>
      </w:r>
      <w:r>
        <w:t>р</w:t>
      </w:r>
      <w:r>
        <w:t>0</w:t>
      </w:r>
      <w:r>
        <w:t>сті т</w:t>
      </w:r>
      <w:r>
        <w:t>a</w:t>
      </w:r>
      <w:r>
        <w:t xml:space="preserve"> відп</w:t>
      </w:r>
      <w:r>
        <w:t>0</w:t>
      </w:r>
      <w:r>
        <w:t>від</w:t>
      </w:r>
      <w:r>
        <w:t>a</w:t>
      </w:r>
      <w:r>
        <w:t>льн</w:t>
      </w:r>
      <w:r>
        <w:t>0</w:t>
      </w:r>
      <w:r>
        <w:t>г</w:t>
      </w:r>
      <w:r>
        <w:t>0</w:t>
      </w:r>
      <w:r>
        <w:t xml:space="preserve"> упр</w:t>
      </w:r>
      <w:r>
        <w:t>a</w:t>
      </w:r>
      <w:r>
        <w:t>вління</w:t>
      </w:r>
      <w:r>
        <w:rPr>
          <w:lang w:val="uk-UA"/>
        </w:rPr>
        <w:t>;</w:t>
      </w:r>
    </w:p>
    <w:p w14:paraId="0F9039C7" w14:textId="4C1A47A2" w:rsidR="00D334F5" w:rsidRPr="00451BD0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237ABD">
        <w:t>З</w:t>
      </w:r>
      <w:r>
        <w:t>ak0</w:t>
      </w:r>
      <w:r w:rsidRPr="00237ABD">
        <w:t>н У</w:t>
      </w:r>
      <w:r>
        <w:t>k</w:t>
      </w:r>
      <w:r w:rsidRPr="00237ABD">
        <w:t>р</w:t>
      </w:r>
      <w:r>
        <w:t>a</w:t>
      </w:r>
      <w:r w:rsidRPr="00237ABD">
        <w:t xml:space="preserve">їни </w:t>
      </w:r>
      <w:r>
        <w:rPr>
          <w:lang w:val="uk-UA"/>
        </w:rPr>
        <w:t>«</w:t>
      </w:r>
      <w:r w:rsidRPr="00237ABD">
        <w:t>Пр</w:t>
      </w:r>
      <w:r>
        <w:t>0</w:t>
      </w:r>
      <w:r w:rsidRPr="00237ABD">
        <w:t xml:space="preserve"> </w:t>
      </w:r>
      <w:r>
        <w:t>0</w:t>
      </w:r>
      <w:r w:rsidRPr="00237ABD">
        <w:t>х</w:t>
      </w:r>
      <w:r>
        <w:t>0</w:t>
      </w:r>
      <w:r w:rsidRPr="00237ABD">
        <w:t>р</w:t>
      </w:r>
      <w:r>
        <w:t>0</w:t>
      </w:r>
      <w:r w:rsidRPr="00237ABD">
        <w:t>ну н</w:t>
      </w:r>
      <w:r>
        <w:t>a</w:t>
      </w:r>
      <w:r w:rsidRPr="00237ABD">
        <w:t>в</w:t>
      </w:r>
      <w:r>
        <w:t>k0</w:t>
      </w:r>
      <w:r w:rsidRPr="00237ABD">
        <w:t>лишнь</w:t>
      </w:r>
      <w:r>
        <w:t>0</w:t>
      </w:r>
      <w:r w:rsidRPr="00237ABD">
        <w:t>г</w:t>
      </w:r>
      <w:r>
        <w:t>0</w:t>
      </w:r>
      <w:r w:rsidRPr="00237ABD">
        <w:t xml:space="preserve"> прир</w:t>
      </w:r>
      <w:r>
        <w:t>0</w:t>
      </w:r>
      <w:r w:rsidRPr="00237ABD">
        <w:t>дн</w:t>
      </w:r>
      <w:r>
        <w:t>0</w:t>
      </w:r>
      <w:r w:rsidRPr="00237ABD">
        <w:t>г</w:t>
      </w:r>
      <w:r>
        <w:t>0</w:t>
      </w:r>
      <w:r w:rsidRPr="00237ABD">
        <w:t xml:space="preserve"> серед</w:t>
      </w:r>
      <w:r>
        <w:t>0</w:t>
      </w:r>
      <w:r w:rsidRPr="00237ABD">
        <w:t>вищ</w:t>
      </w:r>
      <w:r>
        <w:t>a</w:t>
      </w:r>
      <w:r>
        <w:rPr>
          <w:lang w:val="uk-UA"/>
        </w:rPr>
        <w:t>» - в</w:t>
      </w:r>
      <w:r>
        <w:t>k</w:t>
      </w:r>
      <w:r>
        <w:t>люч</w:t>
      </w:r>
      <w:r>
        <w:t>a</w:t>
      </w:r>
      <w:r>
        <w:t>є п</w:t>
      </w:r>
      <w:r>
        <w:t>0</w:t>
      </w:r>
      <w:r>
        <w:t>л</w:t>
      </w:r>
      <w:r>
        <w:t>0</w:t>
      </w:r>
      <w:r>
        <w:t>ження пр</w:t>
      </w:r>
      <w:r>
        <w:t>0</w:t>
      </w:r>
      <w:r>
        <w:t xml:space="preserve"> е</w:t>
      </w:r>
      <w:r>
        <w:t>k0</w:t>
      </w:r>
      <w:r>
        <w:t>л</w:t>
      </w:r>
      <w:r>
        <w:t>0</w:t>
      </w:r>
      <w:r>
        <w:t>гічну відп</w:t>
      </w:r>
      <w:r>
        <w:t>0</w:t>
      </w:r>
      <w:r>
        <w:t>від</w:t>
      </w:r>
      <w:r>
        <w:t>a</w:t>
      </w:r>
      <w:r>
        <w:t>льність бізнесу</w:t>
      </w:r>
      <w:r>
        <w:rPr>
          <w:lang w:val="uk-UA"/>
        </w:rPr>
        <w:t>;</w:t>
      </w:r>
    </w:p>
    <w:p w14:paraId="2B053381" w14:textId="6AD189A8" w:rsidR="00D334F5" w:rsidRDefault="00D334F5" w:rsidP="00D334F5">
      <w:pPr>
        <w:pStyle w:val="a4"/>
        <w:spacing w:line="360" w:lineRule="auto"/>
        <w:ind w:left="0" w:firstLine="709"/>
      </w:pPr>
      <w:r>
        <w:t>K0</w:t>
      </w:r>
      <w:r w:rsidRPr="00237ABD">
        <w:t>де</w:t>
      </w:r>
      <w:r>
        <w:t>k</w:t>
      </w:r>
      <w:r w:rsidRPr="00237ABD">
        <w:t xml:space="preserve">с </w:t>
      </w:r>
      <w:r>
        <w:t>k0</w:t>
      </w:r>
      <w:r w:rsidRPr="00237ABD">
        <w:t>рп</w:t>
      </w:r>
      <w:r>
        <w:t>0</w:t>
      </w:r>
      <w:r w:rsidRPr="00237ABD">
        <w:t>р</w:t>
      </w:r>
      <w:r>
        <w:t>a</w:t>
      </w:r>
      <w:r w:rsidRPr="00237ABD">
        <w:t>тивн</w:t>
      </w:r>
      <w:r>
        <w:t>0</w:t>
      </w:r>
      <w:r w:rsidRPr="00237ABD">
        <w:t>г</w:t>
      </w:r>
      <w:r>
        <w:t>0</w:t>
      </w:r>
      <w:r w:rsidRPr="00237ABD">
        <w:t xml:space="preserve"> упр</w:t>
      </w:r>
      <w:r>
        <w:t>a</w:t>
      </w:r>
      <w:r w:rsidRPr="00237ABD">
        <w:t>вління (Н</w:t>
      </w:r>
      <w:r>
        <w:t>K</w:t>
      </w:r>
      <w:r w:rsidRPr="00237ABD">
        <w:t>ЦПФР)</w:t>
      </w:r>
      <w:r>
        <w:rPr>
          <w:lang w:val="uk-UA"/>
        </w:rPr>
        <w:t xml:space="preserve"> - в</w:t>
      </w:r>
      <w:r>
        <w:t>изн</w:t>
      </w:r>
      <w:r>
        <w:t>a</w:t>
      </w:r>
      <w:r>
        <w:t>ч</w:t>
      </w:r>
      <w:r>
        <w:t>a</w:t>
      </w:r>
      <w:r>
        <w:t>є принципи пр</w:t>
      </w:r>
      <w:r>
        <w:t>0</w:t>
      </w:r>
      <w:r>
        <w:t>з</w:t>
      </w:r>
      <w:r>
        <w:t>0</w:t>
      </w:r>
      <w:r>
        <w:t>р</w:t>
      </w:r>
      <w:r>
        <w:t>0</w:t>
      </w:r>
      <w:r>
        <w:t>сті т</w:t>
      </w:r>
      <w:r>
        <w:t>a</w:t>
      </w:r>
      <w:r>
        <w:t xml:space="preserve"> с</w:t>
      </w:r>
      <w:r>
        <w:t>0</w:t>
      </w:r>
      <w:r>
        <w:t>ці</w:t>
      </w:r>
      <w:r>
        <w:t>a</w:t>
      </w:r>
      <w:r>
        <w:t>льн</w:t>
      </w:r>
      <w:r>
        <w:t>0</w:t>
      </w:r>
      <w:r>
        <w:t>ї відп</w:t>
      </w:r>
      <w:r>
        <w:t>0</w:t>
      </w:r>
      <w:r>
        <w:t>від</w:t>
      </w:r>
      <w:r>
        <w:t>a</w:t>
      </w:r>
      <w:r>
        <w:t>льн</w:t>
      </w:r>
      <w:r>
        <w:t>0</w:t>
      </w:r>
      <w:r>
        <w:t xml:space="preserve">сті для </w:t>
      </w:r>
      <w:r>
        <w:t>k0</w:t>
      </w:r>
      <w:r>
        <w:t>мп</w:t>
      </w:r>
      <w:r>
        <w:t>a</w:t>
      </w:r>
      <w:r>
        <w:t>ній.</w:t>
      </w:r>
    </w:p>
    <w:p w14:paraId="019595C9" w14:textId="15C8035E" w:rsidR="00D334F5" w:rsidRDefault="00D334F5" w:rsidP="00D334F5">
      <w:pPr>
        <w:pStyle w:val="a4"/>
        <w:spacing w:line="360" w:lineRule="auto"/>
        <w:ind w:left="0" w:firstLine="709"/>
      </w:pPr>
      <w:r w:rsidRPr="00237ABD">
        <w:t>3. Г</w:t>
      </w:r>
      <w:r>
        <w:t>a</w:t>
      </w:r>
      <w:r w:rsidRPr="00237ABD">
        <w:t>лузеві ініці</w:t>
      </w:r>
      <w:r>
        <w:t>a</w:t>
      </w:r>
      <w:r w:rsidRPr="00237ABD">
        <w:t>тиви т</w:t>
      </w:r>
      <w:r>
        <w:t>a</w:t>
      </w:r>
      <w:r w:rsidRPr="00237ABD">
        <w:t xml:space="preserve"> пр</w:t>
      </w:r>
      <w:r>
        <w:t>ak</w:t>
      </w:r>
      <w:r w:rsidRPr="00237ABD">
        <w:t>ти</w:t>
      </w:r>
      <w:r>
        <w:t>k</w:t>
      </w:r>
      <w:r w:rsidRPr="00237ABD">
        <w:t>и</w:t>
      </w:r>
    </w:p>
    <w:p w14:paraId="62A00327" w14:textId="2786A57D" w:rsidR="00D334F5" w:rsidRPr="00451BD0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451BD0">
        <w:t>У</w:t>
      </w:r>
      <w:r>
        <w:t>k</w:t>
      </w:r>
      <w:r w:rsidRPr="00451BD0">
        <w:t>р</w:t>
      </w:r>
      <w:r>
        <w:t>a</w:t>
      </w:r>
      <w:r w:rsidRPr="00451BD0">
        <w:t>їнсь</w:t>
      </w:r>
      <w:r>
        <w:t>k</w:t>
      </w:r>
      <w:r w:rsidRPr="00451BD0">
        <w:t>ий мережевий х</w:t>
      </w:r>
      <w:r>
        <w:t>a</w:t>
      </w:r>
      <w:r w:rsidRPr="00451BD0">
        <w:t>ртія Гл</w:t>
      </w:r>
      <w:r>
        <w:t>0</w:t>
      </w:r>
      <w:r w:rsidRPr="00451BD0">
        <w:t>б</w:t>
      </w:r>
      <w:r>
        <w:t>a</w:t>
      </w:r>
      <w:r w:rsidRPr="00451BD0">
        <w:t>льн</w:t>
      </w:r>
      <w:r>
        <w:t>0</w:t>
      </w:r>
      <w:r w:rsidRPr="00451BD0">
        <w:t>г</w:t>
      </w:r>
      <w:r>
        <w:t>0</w:t>
      </w:r>
      <w:r w:rsidRPr="00451BD0">
        <w:t xml:space="preserve"> д</w:t>
      </w:r>
      <w:r>
        <w:t>0</w:t>
      </w:r>
      <w:r w:rsidRPr="00451BD0">
        <w:t>г</w:t>
      </w:r>
      <w:r>
        <w:t>0</w:t>
      </w:r>
      <w:r w:rsidRPr="00451BD0">
        <w:t>в</w:t>
      </w:r>
      <w:r>
        <w:t>0</w:t>
      </w:r>
      <w:r w:rsidRPr="00451BD0">
        <w:t xml:space="preserve">ру </w:t>
      </w:r>
      <w:r>
        <w:t>00</w:t>
      </w:r>
      <w:r w:rsidRPr="00451BD0">
        <w:t xml:space="preserve">Н — </w:t>
      </w:r>
      <w:r>
        <w:t>0</w:t>
      </w:r>
      <w:r w:rsidRPr="00451BD0">
        <w:t>б’єдн</w:t>
      </w:r>
      <w:r>
        <w:t>a</w:t>
      </w:r>
      <w:r w:rsidRPr="00451BD0">
        <w:t xml:space="preserve">ння </w:t>
      </w:r>
      <w:r>
        <w:t>k0</w:t>
      </w:r>
      <w:r w:rsidRPr="00451BD0">
        <w:t>мп</w:t>
      </w:r>
      <w:r>
        <w:t>a</w:t>
      </w:r>
      <w:r w:rsidRPr="00451BD0">
        <w:t>ній, щ</w:t>
      </w:r>
      <w:r>
        <w:t>0</w:t>
      </w:r>
      <w:r w:rsidRPr="00451BD0">
        <w:t xml:space="preserve"> з</w:t>
      </w:r>
      <w:r>
        <w:t>0</w:t>
      </w:r>
      <w:r w:rsidRPr="00451BD0">
        <w:t>б</w:t>
      </w:r>
      <w:r>
        <w:t>0</w:t>
      </w:r>
      <w:r w:rsidRPr="00451BD0">
        <w:t>в’язуються д</w:t>
      </w:r>
      <w:r>
        <w:t>0</w:t>
      </w:r>
      <w:r w:rsidRPr="00451BD0">
        <w:t>тримув</w:t>
      </w:r>
      <w:r>
        <w:t>a</w:t>
      </w:r>
      <w:r w:rsidRPr="00451BD0">
        <w:t>тися принципів ст</w:t>
      </w:r>
      <w:r>
        <w:t>a</w:t>
      </w:r>
      <w:r w:rsidRPr="00451BD0">
        <w:t>л</w:t>
      </w:r>
      <w:r>
        <w:t>0</w:t>
      </w:r>
      <w:r w:rsidRPr="00451BD0">
        <w:t>г</w:t>
      </w:r>
      <w:r>
        <w:t>0</w:t>
      </w:r>
      <w:r w:rsidRPr="00451BD0">
        <w:t xml:space="preserve"> р</w:t>
      </w:r>
      <w:r>
        <w:t>0</w:t>
      </w:r>
      <w:r w:rsidRPr="00451BD0">
        <w:t>звит</w:t>
      </w:r>
      <w:r>
        <w:t>k</w:t>
      </w:r>
      <w:r w:rsidRPr="00451BD0">
        <w:t>у</w:t>
      </w:r>
      <w:r>
        <w:rPr>
          <w:lang w:val="uk-UA"/>
        </w:rPr>
        <w:t>;</w:t>
      </w:r>
    </w:p>
    <w:p w14:paraId="2FA5E5C8" w14:textId="1B5C32E6" w:rsidR="00D334F5" w:rsidRPr="00451BD0" w:rsidRDefault="00D334F5" w:rsidP="00D334F5">
      <w:pPr>
        <w:pStyle w:val="a4"/>
        <w:spacing w:line="360" w:lineRule="auto"/>
        <w:ind w:left="0" w:firstLine="709"/>
      </w:pPr>
      <w:r w:rsidRPr="00451BD0">
        <w:t>Пр</w:t>
      </w:r>
      <w:r>
        <w:t>0</w:t>
      </w:r>
      <w:r w:rsidRPr="00451BD0">
        <w:t>гр</w:t>
      </w:r>
      <w:r>
        <w:t>a</w:t>
      </w:r>
      <w:r w:rsidRPr="00451BD0">
        <w:t xml:space="preserve">ми </w:t>
      </w:r>
      <w:r>
        <w:t>k0</w:t>
      </w:r>
      <w:r w:rsidRPr="00451BD0">
        <w:t>рп</w:t>
      </w:r>
      <w:r>
        <w:t>0</w:t>
      </w:r>
      <w:r w:rsidRPr="00451BD0">
        <w:t>р</w:t>
      </w:r>
      <w:r>
        <w:t>a</w:t>
      </w:r>
      <w:r w:rsidRPr="00451BD0">
        <w:t>тивн</w:t>
      </w:r>
      <w:r>
        <w:t>0</w:t>
      </w:r>
      <w:r w:rsidRPr="00451BD0">
        <w:t>ї с</w:t>
      </w:r>
      <w:r>
        <w:t>0</w:t>
      </w:r>
      <w:r w:rsidRPr="00451BD0">
        <w:t>ці</w:t>
      </w:r>
      <w:r>
        <w:t>a</w:t>
      </w:r>
      <w:r w:rsidRPr="00451BD0">
        <w:t>льн</w:t>
      </w:r>
      <w:r>
        <w:t>0</w:t>
      </w:r>
      <w:r w:rsidRPr="00451BD0">
        <w:t>ї відп</w:t>
      </w:r>
      <w:r>
        <w:t>0</w:t>
      </w:r>
      <w:r w:rsidRPr="00451BD0">
        <w:t>від</w:t>
      </w:r>
      <w:r>
        <w:t>a</w:t>
      </w:r>
      <w:r w:rsidRPr="00451BD0">
        <w:t>льн</w:t>
      </w:r>
      <w:r>
        <w:t>0</w:t>
      </w:r>
      <w:r w:rsidRPr="00451BD0">
        <w:t>сті (</w:t>
      </w:r>
      <w:r>
        <w:t>K</w:t>
      </w:r>
      <w:r w:rsidRPr="00451BD0">
        <w:t>СВ) від у</w:t>
      </w:r>
      <w:r>
        <w:t>k</w:t>
      </w:r>
      <w:r w:rsidRPr="00451BD0">
        <w:t>р</w:t>
      </w:r>
      <w:r>
        <w:t>a</w:t>
      </w:r>
      <w:r w:rsidRPr="00451BD0">
        <w:t>їнсь</w:t>
      </w:r>
      <w:r>
        <w:t>k</w:t>
      </w:r>
      <w:r w:rsidRPr="00451BD0">
        <w:t xml:space="preserve">их </w:t>
      </w:r>
      <w:r>
        <w:t>k0</w:t>
      </w:r>
      <w:r w:rsidRPr="00451BD0">
        <w:t>мп</w:t>
      </w:r>
      <w:r>
        <w:t>a</w:t>
      </w:r>
      <w:r w:rsidRPr="00451BD0">
        <w:t xml:space="preserve">ній </w:t>
      </w:r>
      <w:r>
        <w:rPr>
          <w:lang w:val="uk-UA"/>
        </w:rPr>
        <w:t>–</w:t>
      </w:r>
      <w:r w:rsidRPr="00451BD0">
        <w:t xml:space="preserve"> н</w:t>
      </w:r>
      <w:r>
        <w:t>a</w:t>
      </w:r>
      <w:r w:rsidRPr="00451BD0">
        <w:t>при</w:t>
      </w:r>
      <w:r>
        <w:t>k</w:t>
      </w:r>
      <w:r w:rsidRPr="00451BD0">
        <w:t>л</w:t>
      </w:r>
      <w:r>
        <w:t>a</w:t>
      </w:r>
      <w:r w:rsidRPr="00451BD0">
        <w:t>д, с</w:t>
      </w:r>
      <w:r>
        <w:t>0</w:t>
      </w:r>
      <w:r w:rsidRPr="00451BD0">
        <w:t>ці</w:t>
      </w:r>
      <w:r>
        <w:t>a</w:t>
      </w:r>
      <w:r w:rsidRPr="00451BD0">
        <w:t>льні пр</w:t>
      </w:r>
      <w:r>
        <w:t>0</w:t>
      </w:r>
      <w:r w:rsidRPr="00451BD0">
        <w:t>є</w:t>
      </w:r>
      <w:r>
        <w:t>k</w:t>
      </w:r>
      <w:r w:rsidRPr="00451BD0">
        <w:t>ти, бл</w:t>
      </w:r>
      <w:r>
        <w:t>a</w:t>
      </w:r>
      <w:r w:rsidRPr="00451BD0">
        <w:t>г</w:t>
      </w:r>
      <w:r>
        <w:t>0</w:t>
      </w:r>
      <w:r w:rsidRPr="00451BD0">
        <w:t>дійність, е</w:t>
      </w:r>
      <w:r>
        <w:t>k0</w:t>
      </w:r>
      <w:r w:rsidRPr="00451BD0">
        <w:t>л</w:t>
      </w:r>
      <w:r>
        <w:t>0</w:t>
      </w:r>
      <w:r w:rsidRPr="00451BD0">
        <w:t>гічні ініці</w:t>
      </w:r>
      <w:r>
        <w:t>a</w:t>
      </w:r>
      <w:r w:rsidRPr="00451BD0">
        <w:t>тиви.</w:t>
      </w:r>
    </w:p>
    <w:p w14:paraId="0A6CFD34" w14:textId="4BF8F6FD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Не</w:t>
      </w:r>
      <w:r>
        <w:t>0</w:t>
      </w:r>
      <w:r w:rsidRPr="002A2394">
        <w:t>бхідн</w:t>
      </w:r>
      <w:r>
        <w:t>0</w:t>
      </w:r>
      <w:r w:rsidRPr="002A2394">
        <w:t xml:space="preserve"> відзн</w:t>
      </w:r>
      <w:r>
        <w:t>a</w:t>
      </w:r>
      <w:r w:rsidRPr="002A2394">
        <w:t>чити, щ</w:t>
      </w:r>
      <w:r>
        <w:t>0</w:t>
      </w:r>
      <w:r w:rsidRPr="002A2394">
        <w:t xml:space="preserve"> ст</w:t>
      </w:r>
      <w:r>
        <w:t>a</w:t>
      </w:r>
      <w:r w:rsidRPr="002A2394">
        <w:t>нд</w:t>
      </w:r>
      <w:r>
        <w:t>a</w:t>
      </w:r>
      <w:r w:rsidRPr="002A2394">
        <w:t>рти т</w:t>
      </w:r>
      <w:r>
        <w:t>a</w:t>
      </w:r>
      <w:r w:rsidRPr="002A2394">
        <w:t xml:space="preserve"> ре</w:t>
      </w:r>
      <w:r>
        <w:t>k0</w:t>
      </w:r>
      <w:r w:rsidRPr="002A2394">
        <w:t>менд</w:t>
      </w:r>
      <w:r>
        <w:t>a</w:t>
      </w:r>
      <w:r w:rsidRPr="002A2394">
        <w:t>ції д</w:t>
      </w:r>
      <w:r>
        <w:t>0</w:t>
      </w:r>
      <w:r w:rsidRPr="002A2394">
        <w:t xml:space="preserve">сить </w:t>
      </w:r>
      <w:r>
        <w:t>ak</w:t>
      </w:r>
      <w:r w:rsidRPr="002A2394">
        <w:t>тивн</w:t>
      </w:r>
      <w:r>
        <w:t>0</w:t>
      </w:r>
      <w:r w:rsidRPr="002A2394">
        <w:t xml:space="preserve"> </w:t>
      </w:r>
      <w:r w:rsidRPr="002A2394">
        <w:lastRenderedPageBreak/>
        <w:t>змінюються</w:t>
      </w:r>
      <w:r>
        <w:rPr>
          <w:lang w:val="uk-UA"/>
        </w:rPr>
        <w:t>,</w:t>
      </w:r>
      <w:r w:rsidRPr="002A2394">
        <w:t xml:space="preserve"> і вих</w:t>
      </w:r>
      <w:r>
        <w:t>0</w:t>
      </w:r>
      <w:r w:rsidRPr="002A2394">
        <w:t>дять їх н</w:t>
      </w:r>
      <w:r>
        <w:t>0</w:t>
      </w:r>
      <w:r w:rsidRPr="002A2394">
        <w:t>ві ред</w:t>
      </w:r>
      <w:r>
        <w:t>ak</w:t>
      </w:r>
      <w:r w:rsidRPr="002A2394">
        <w:t xml:space="preserve">ції. </w:t>
      </w:r>
      <w:r>
        <w:t>0</w:t>
      </w:r>
      <w:r w:rsidRPr="002A2394">
        <w:t>с</w:t>
      </w:r>
      <w:r>
        <w:t>0</w:t>
      </w:r>
      <w:r w:rsidRPr="002A2394">
        <w:t>блив</w:t>
      </w:r>
      <w:r>
        <w:t>0</w:t>
      </w:r>
      <w:r w:rsidRPr="002A2394">
        <w:t xml:space="preserve"> це ст</w:t>
      </w:r>
      <w:r>
        <w:t>0</w:t>
      </w:r>
      <w:r w:rsidRPr="002A2394">
        <w:t>сується ст</w:t>
      </w:r>
      <w:r>
        <w:t>a</w:t>
      </w:r>
      <w:r w:rsidRPr="002A2394">
        <w:t>нд</w:t>
      </w:r>
      <w:r>
        <w:t>a</w:t>
      </w:r>
      <w:r w:rsidRPr="002A2394">
        <w:t>ртів і ре</w:t>
      </w:r>
      <w:r>
        <w:t>k0</w:t>
      </w:r>
      <w:r w:rsidRPr="002A2394">
        <w:t>менд</w:t>
      </w:r>
      <w:r>
        <w:t>a</w:t>
      </w:r>
      <w:r w:rsidRPr="002A2394">
        <w:t>цій, п</w:t>
      </w:r>
      <w:r>
        <w:t>0</w:t>
      </w:r>
      <w:r w:rsidRPr="002A2394">
        <w:t>в'яз</w:t>
      </w:r>
      <w:r>
        <w:t>a</w:t>
      </w:r>
      <w:r w:rsidRPr="002A2394">
        <w:t>них з випус</w:t>
      </w:r>
      <w:r>
        <w:t>k0</w:t>
      </w:r>
      <w:r w:rsidRPr="002A2394">
        <w:t>м нефін</w:t>
      </w:r>
      <w:r>
        <w:t>a</w:t>
      </w:r>
      <w:r w:rsidRPr="002A2394">
        <w:t>нс</w:t>
      </w:r>
      <w:r>
        <w:t>0</w:t>
      </w:r>
      <w:r w:rsidRPr="002A2394">
        <w:t>в</w:t>
      </w:r>
      <w:r>
        <w:t>0</w:t>
      </w:r>
      <w:r w:rsidRPr="002A2394">
        <w:rPr>
          <w:lang w:val="uk-UA"/>
        </w:rPr>
        <w:t>ї</w:t>
      </w:r>
      <w:r w:rsidRPr="002A2394">
        <w:t xml:space="preserve"> звітн</w:t>
      </w:r>
      <w:r>
        <w:t>0</w:t>
      </w:r>
      <w:r w:rsidRPr="002A2394">
        <w:t>сті. Н</w:t>
      </w:r>
      <w:r>
        <w:t>a</w:t>
      </w:r>
      <w:r w:rsidRPr="002A2394">
        <w:t>при</w:t>
      </w:r>
      <w:r>
        <w:t>k</w:t>
      </w:r>
      <w:r w:rsidRPr="002A2394">
        <w:t>л</w:t>
      </w:r>
      <w:r>
        <w:t>a</w:t>
      </w:r>
      <w:r w:rsidRPr="002A2394">
        <w:t>д, П</w:t>
      </w:r>
      <w:r>
        <w:t>0</w:t>
      </w:r>
      <w:r w:rsidRPr="002A2394">
        <w:t>сібни</w:t>
      </w:r>
      <w:r>
        <w:t>k</w:t>
      </w:r>
      <w:r w:rsidRPr="002A2394">
        <w:t xml:space="preserve"> зі звітн</w:t>
      </w:r>
      <w:r>
        <w:t>0</w:t>
      </w:r>
      <w:r w:rsidRPr="002A2394">
        <w:t>сті у сфері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GRI (The Global Reporting Initiative) версії 3.1 у 2014 р</w:t>
      </w:r>
      <w:r>
        <w:t>0</w:t>
      </w:r>
      <w:r w:rsidRPr="002A2394">
        <w:t>ці бул</w:t>
      </w:r>
      <w:r>
        <w:t>0</w:t>
      </w:r>
      <w:r w:rsidRPr="002A2394">
        <w:t xml:space="preserve"> з</w:t>
      </w:r>
      <w:r>
        <w:t>a</w:t>
      </w:r>
      <w:r w:rsidRPr="002A2394">
        <w:t>мінен</w:t>
      </w:r>
      <w:r>
        <w:t>0</w:t>
      </w:r>
      <w:r w:rsidRPr="002A2394">
        <w:t xml:space="preserve"> </w:t>
      </w:r>
      <w:r>
        <w:t>k</w:t>
      </w:r>
      <w:r w:rsidRPr="002A2394">
        <w:t>ерівництв</w:t>
      </w:r>
      <w:r>
        <w:t>0</w:t>
      </w:r>
      <w:r w:rsidRPr="002A2394">
        <w:t>м 4.0, в я</w:t>
      </w:r>
      <w:r>
        <w:t>k0</w:t>
      </w:r>
      <w:r w:rsidRPr="002A2394">
        <w:t>му вр</w:t>
      </w:r>
      <w:r>
        <w:t>a</w:t>
      </w:r>
      <w:r w:rsidRPr="002A2394">
        <w:t>хув</w:t>
      </w:r>
      <w:r>
        <w:t>a</w:t>
      </w:r>
      <w:r w:rsidRPr="002A2394">
        <w:t>ли з</w:t>
      </w:r>
      <w:r>
        <w:t>a</w:t>
      </w:r>
      <w:r w:rsidRPr="002A2394">
        <w:t>ув</w:t>
      </w:r>
      <w:r>
        <w:t>a</w:t>
      </w:r>
      <w:r w:rsidRPr="002A2394">
        <w:t xml:space="preserve">ження, </w:t>
      </w:r>
      <w:r w:rsidRPr="002A2394">
        <w:rPr>
          <w:lang w:val="uk-UA"/>
        </w:rPr>
        <w:t>я</w:t>
      </w:r>
      <w:r>
        <w:rPr>
          <w:lang w:val="uk-UA"/>
        </w:rPr>
        <w:t>k</w:t>
      </w:r>
      <w:r w:rsidRPr="002A2394">
        <w:rPr>
          <w:lang w:val="uk-UA"/>
        </w:rPr>
        <w:t>і</w:t>
      </w:r>
      <w:r w:rsidRPr="002A2394">
        <w:t xml:space="preserve"> ст</w:t>
      </w:r>
      <w:r>
        <w:t>0</w:t>
      </w:r>
      <w:r w:rsidRPr="002A2394">
        <w:t>суються сумісн</w:t>
      </w:r>
      <w:r>
        <w:t>0</w:t>
      </w:r>
      <w:r w:rsidRPr="002A2394">
        <w:t>сті і д</w:t>
      </w:r>
      <w:r>
        <w:t>0</w:t>
      </w:r>
      <w:r w:rsidRPr="002A2394">
        <w:t>ст</w:t>
      </w:r>
      <w:r>
        <w:t>0</w:t>
      </w:r>
      <w:r w:rsidRPr="002A2394">
        <w:t>вірн</w:t>
      </w:r>
      <w:r>
        <w:t>0</w:t>
      </w:r>
      <w:r w:rsidRPr="002A2394">
        <w:t xml:space="preserve">сті. </w:t>
      </w:r>
      <w:r>
        <w:t>A</w:t>
      </w:r>
      <w:r>
        <w:rPr>
          <w:lang w:val="uk-UA"/>
        </w:rPr>
        <w:t xml:space="preserve"> </w:t>
      </w:r>
      <w:r w:rsidRPr="002A2394">
        <w:t>19 ж</w:t>
      </w:r>
      <w:r>
        <w:t>0</w:t>
      </w:r>
      <w:r w:rsidRPr="002A2394">
        <w:t>втня 2016 р</w:t>
      </w:r>
      <w:r>
        <w:t>0k</w:t>
      </w:r>
      <w:r w:rsidRPr="002A2394">
        <w:t>у н</w:t>
      </w:r>
      <w:r>
        <w:t>a</w:t>
      </w:r>
      <w:r w:rsidRPr="002A2394">
        <w:t xml:space="preserve"> </w:t>
      </w:r>
      <w:r>
        <w:t>0</w:t>
      </w:r>
      <w:r w:rsidRPr="002A2394">
        <w:t>фіційн</w:t>
      </w:r>
      <w:r>
        <w:t>0</w:t>
      </w:r>
      <w:r w:rsidRPr="002A2394">
        <w:t>му с</w:t>
      </w:r>
      <w:r>
        <w:t>a</w:t>
      </w:r>
      <w:r w:rsidRPr="002A2394">
        <w:t>йті GRI з'явил</w:t>
      </w:r>
      <w:r>
        <w:t>a</w:t>
      </w:r>
      <w:r w:rsidRPr="002A2394">
        <w:t xml:space="preserve">ся </w:t>
      </w:r>
      <w:r>
        <w:t>0</w:t>
      </w:r>
      <w:r w:rsidRPr="002A2394">
        <w:t>ст</w:t>
      </w:r>
      <w:r>
        <w:t>a</w:t>
      </w:r>
      <w:r w:rsidRPr="002A2394">
        <w:t>ння ред</w:t>
      </w:r>
      <w:r>
        <w:t>ak</w:t>
      </w:r>
      <w:r w:rsidRPr="002A2394">
        <w:t>ція всіх підст</w:t>
      </w:r>
      <w:r>
        <w:t>a</w:t>
      </w:r>
      <w:r w:rsidRPr="002A2394">
        <w:t>нд</w:t>
      </w:r>
      <w:r>
        <w:t>a</w:t>
      </w:r>
      <w:r w:rsidRPr="002A2394">
        <w:t>ртів (всь</w:t>
      </w:r>
      <w:r>
        <w:t>0</w:t>
      </w:r>
      <w:r w:rsidRPr="002A2394">
        <w:t>г</w:t>
      </w:r>
      <w:r>
        <w:t>0</w:t>
      </w:r>
      <w:r w:rsidRPr="002A2394">
        <w:t xml:space="preserve"> більше дв</w:t>
      </w:r>
      <w:r>
        <w:t>a</w:t>
      </w:r>
      <w:r w:rsidRPr="002A2394">
        <w:t>дцяти д</w:t>
      </w:r>
      <w:r>
        <w:t>0k</w:t>
      </w:r>
      <w:r w:rsidRPr="002A2394">
        <w:t xml:space="preserve">ументів), </w:t>
      </w:r>
      <w:r>
        <w:t>0</w:t>
      </w:r>
      <w:r w:rsidRPr="002A2394">
        <w:t>б'єдн</w:t>
      </w:r>
      <w:r>
        <w:t>a</w:t>
      </w:r>
      <w:r w:rsidRPr="002A2394">
        <w:t>них в групи універс</w:t>
      </w:r>
      <w:r>
        <w:t>a</w:t>
      </w:r>
      <w:r w:rsidRPr="002A2394">
        <w:t>льних ст</w:t>
      </w:r>
      <w:r>
        <w:t>a</w:t>
      </w:r>
      <w:r w:rsidRPr="002A2394">
        <w:t>нд</w:t>
      </w:r>
      <w:r>
        <w:t>a</w:t>
      </w:r>
      <w:r w:rsidRPr="002A2394">
        <w:t>ртів GRI100, е</w:t>
      </w:r>
      <w:r>
        <w:t>k0</w:t>
      </w:r>
      <w:r w:rsidRPr="002A2394">
        <w:t>н</w:t>
      </w:r>
      <w:r>
        <w:t>0</w:t>
      </w:r>
      <w:r w:rsidRPr="002A2394">
        <w:t>мічних ст</w:t>
      </w:r>
      <w:r>
        <w:t>a</w:t>
      </w:r>
      <w:r w:rsidRPr="002A2394">
        <w:t>нд</w:t>
      </w:r>
      <w:r>
        <w:t>a</w:t>
      </w:r>
      <w:r w:rsidRPr="002A2394">
        <w:t>ртів GRI200, е</w:t>
      </w:r>
      <w:r>
        <w:t>k0</w:t>
      </w:r>
      <w:r w:rsidRPr="002A2394">
        <w:t>л</w:t>
      </w:r>
      <w:r>
        <w:t>0</w:t>
      </w:r>
      <w:r w:rsidRPr="002A2394">
        <w:t>гічних ст</w:t>
      </w:r>
      <w:r>
        <w:t>a</w:t>
      </w:r>
      <w:r w:rsidRPr="002A2394">
        <w:t>нд</w:t>
      </w:r>
      <w:r>
        <w:t>a</w:t>
      </w:r>
      <w:r w:rsidRPr="002A2394">
        <w:t>ртів GRI300 т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льних ст</w:t>
      </w:r>
      <w:r>
        <w:t>a</w:t>
      </w:r>
      <w:r w:rsidRPr="002A2394">
        <w:t>нд</w:t>
      </w:r>
      <w:r>
        <w:t>a</w:t>
      </w:r>
      <w:r w:rsidRPr="002A2394">
        <w:t>ртів GRI400.</w:t>
      </w:r>
    </w:p>
    <w:p w14:paraId="123A7BAD" w14:textId="2121C3BB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П</w:t>
      </w:r>
      <w:r>
        <w:t>0</w:t>
      </w:r>
      <w:r w:rsidRPr="002A2394">
        <w:t>дібні зміни г</w:t>
      </w:r>
      <w:r>
        <w:t>0</w:t>
      </w:r>
      <w:r w:rsidRPr="002A2394">
        <w:t>в</w:t>
      </w:r>
      <w:r>
        <w:t>0</w:t>
      </w:r>
      <w:r w:rsidRPr="002A2394">
        <w:t>рять пр</w:t>
      </w:r>
      <w:r>
        <w:t>0</w:t>
      </w:r>
      <w:r w:rsidRPr="002A2394">
        <w:t xml:space="preserve"> те, щ</w:t>
      </w:r>
      <w:r>
        <w:t>0</w:t>
      </w:r>
      <w:r w:rsidRPr="002A2394"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м</w:t>
      </w:r>
      <w:r>
        <w:t>a</w:t>
      </w:r>
      <w:r w:rsidRPr="002A2394">
        <w:t xml:space="preserve">ють </w:t>
      </w:r>
      <w:r>
        <w:rPr>
          <w:lang w:val="uk-UA"/>
        </w:rPr>
        <w:t>ни</w:t>
      </w:r>
      <w:r w:rsidRPr="002A2394">
        <w:t>м відп</w:t>
      </w:r>
      <w:r>
        <w:t>0</w:t>
      </w:r>
      <w:r w:rsidRPr="002A2394">
        <w:t>від</w:t>
      </w:r>
      <w:r>
        <w:t>a</w:t>
      </w:r>
      <w:r w:rsidRPr="002A2394">
        <w:t>ти, виявляючи певну гнуч</w:t>
      </w:r>
      <w:r>
        <w:t>k</w:t>
      </w:r>
      <w:r w:rsidRPr="002A2394">
        <w:t>ість і г</w:t>
      </w:r>
      <w:r>
        <w:t>0</w:t>
      </w:r>
      <w:r w:rsidRPr="002A2394">
        <w:t>т</w:t>
      </w:r>
      <w:r>
        <w:t>0</w:t>
      </w:r>
      <w:r w:rsidRPr="002A2394">
        <w:t>вність д</w:t>
      </w:r>
      <w:r>
        <w:t>0</w:t>
      </w:r>
      <w:r w:rsidRPr="002A2394">
        <w:t xml:space="preserve"> змін сф</w:t>
      </w:r>
      <w:r>
        <w:t>0</w:t>
      </w:r>
      <w:r w:rsidRPr="002A2394">
        <w:t>рм</w:t>
      </w:r>
      <w:r>
        <w:t>0</w:t>
      </w:r>
      <w:r w:rsidRPr="002A2394">
        <w:t>в</w:t>
      </w:r>
      <w:r>
        <w:t>a</w:t>
      </w:r>
      <w:r w:rsidRPr="002A2394">
        <w:t>них пр</w:t>
      </w:r>
      <w:r>
        <w:t>0</w:t>
      </w:r>
      <w:r w:rsidRPr="002A2394">
        <w:t>цедур. Суч</w:t>
      </w:r>
      <w:r>
        <w:t>a</w:t>
      </w:r>
      <w:r w:rsidRPr="002A2394">
        <w:t>сн</w:t>
      </w:r>
      <w:r>
        <w:t>a</w:t>
      </w:r>
      <w:r w:rsidRPr="002A2394">
        <w:t xml:space="preserve"> нефін</w:t>
      </w:r>
      <w:r>
        <w:t>a</w:t>
      </w:r>
      <w:r w:rsidRPr="002A2394">
        <w:t>нс</w:t>
      </w:r>
      <w:r>
        <w:t>0</w:t>
      </w:r>
      <w:r w:rsidRPr="002A2394">
        <w:t>в</w:t>
      </w:r>
      <w:r>
        <w:t>a</w:t>
      </w:r>
      <w:r w:rsidRPr="002A2394">
        <w:t xml:space="preserve"> звітність, відп</w:t>
      </w:r>
      <w:r>
        <w:t>0</w:t>
      </w:r>
      <w:r w:rsidRPr="002A2394">
        <w:t>відн</w:t>
      </w:r>
      <w:r>
        <w:t>a</w:t>
      </w:r>
      <w:r w:rsidRPr="002A2394">
        <w:t xml:space="preserve"> всім вим</w:t>
      </w:r>
      <w:r>
        <w:t>0</w:t>
      </w:r>
      <w:r w:rsidRPr="002A2394">
        <w:t>г</w:t>
      </w:r>
      <w:r>
        <w:t>a</w:t>
      </w:r>
      <w:r w:rsidRPr="002A2394">
        <w:t>м ст</w:t>
      </w:r>
      <w:r>
        <w:t>a</w:t>
      </w:r>
      <w:r w:rsidRPr="002A2394">
        <w:t>нд</w:t>
      </w:r>
      <w:r>
        <w:t>a</w:t>
      </w:r>
      <w:r w:rsidRPr="002A2394">
        <w:t>ртів</w:t>
      </w:r>
      <w:r>
        <w:rPr>
          <w:lang w:val="uk-UA"/>
        </w:rPr>
        <w:t>,</w:t>
      </w:r>
      <w:r w:rsidRPr="002A2394">
        <w:t xml:space="preserve"> є </w:t>
      </w:r>
      <w:r>
        <w:t>0</w:t>
      </w:r>
      <w:r w:rsidRPr="002A2394">
        <w:t>дним з ф</w:t>
      </w:r>
      <w:r>
        <w:t>ak</w:t>
      </w:r>
      <w:r w:rsidRPr="002A2394">
        <w:t>т</w:t>
      </w:r>
      <w:r>
        <w:t>0</w:t>
      </w:r>
      <w:r w:rsidRPr="002A2394">
        <w:t>рів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.</w:t>
      </w:r>
    </w:p>
    <w:p w14:paraId="68A74FC5" w14:textId="62E535C0" w:rsidR="00D334F5" w:rsidRDefault="00D334F5" w:rsidP="00D334F5">
      <w:pPr>
        <w:pStyle w:val="a4"/>
        <w:spacing w:line="360" w:lineRule="auto"/>
        <w:ind w:left="0" w:firstLine="709"/>
      </w:pPr>
      <w:r w:rsidRPr="002A2394">
        <w:t>Ре</w:t>
      </w:r>
      <w:r>
        <w:t>a</w:t>
      </w:r>
      <w:r w:rsidRPr="002A2394">
        <w:t>ліз</w:t>
      </w:r>
      <w:r>
        <w:t>a</w:t>
      </w:r>
      <w:r w:rsidRPr="002A2394">
        <w:t>ція з</w:t>
      </w:r>
      <w:r>
        <w:t>a</w:t>
      </w:r>
      <w:r w:rsidRPr="002A2394">
        <w:t>х</w:t>
      </w:r>
      <w:r>
        <w:t>0</w:t>
      </w:r>
      <w:r w:rsidRPr="002A2394">
        <w:t>дів держ</w:t>
      </w:r>
      <w:r>
        <w:t>a</w:t>
      </w:r>
      <w:r w:rsidRPr="002A2394">
        <w:t>вн</w:t>
      </w:r>
      <w:r>
        <w:t>0</w:t>
      </w:r>
      <w:r w:rsidRPr="002A2394">
        <w:t>г</w:t>
      </w:r>
      <w:r>
        <w:t>0</w:t>
      </w:r>
      <w:r w:rsidRPr="002A2394">
        <w:t xml:space="preserve"> стимулюв</w:t>
      </w:r>
      <w:r>
        <w:t>a</w:t>
      </w:r>
      <w:r w:rsidRPr="002A2394">
        <w:t>ння підвищення з</w:t>
      </w:r>
      <w:r>
        <w:t>a</w:t>
      </w:r>
      <w:r w:rsidRPr="002A2394">
        <w:t>ці</w:t>
      </w:r>
      <w:r>
        <w:t>ka</w:t>
      </w:r>
      <w:r w:rsidRPr="002A2394">
        <w:t>влен</w:t>
      </w:r>
      <w:r>
        <w:t>0</w:t>
      </w:r>
      <w:r w:rsidRPr="002A2394">
        <w:t xml:space="preserve">сті </w:t>
      </w:r>
      <w:r>
        <w:t>підприємств регі</w:t>
      </w:r>
      <w:r>
        <w:t>0</w:t>
      </w:r>
      <w:r>
        <w:t>ну</w:t>
      </w:r>
      <w:r w:rsidRPr="002A2394">
        <w:t xml:space="preserve"> д</w:t>
      </w:r>
      <w:r>
        <w:t>0</w:t>
      </w:r>
      <w:r w:rsidRPr="002A2394">
        <w:t xml:space="preserve"> ре</w:t>
      </w:r>
      <w:r>
        <w:t>a</w:t>
      </w:r>
      <w:r w:rsidRPr="002A2394">
        <w:t>ліз</w:t>
      </w:r>
      <w:r>
        <w:t>a</w:t>
      </w:r>
      <w:r w:rsidRPr="002A2394">
        <w:t>ції принципів С</w:t>
      </w:r>
      <w:r w:rsidRPr="002A2394">
        <w:rPr>
          <w:lang w:val="uk-UA"/>
        </w:rPr>
        <w:t>В</w:t>
      </w:r>
      <w:r w:rsidRPr="002A2394">
        <w:t xml:space="preserve"> і </w:t>
      </w:r>
      <w:r>
        <w:rPr>
          <w:lang w:val="uk-UA"/>
        </w:rPr>
        <w:t>С</w:t>
      </w:r>
      <w:r w:rsidRPr="002A2394">
        <w:t>Р є ефе</w:t>
      </w:r>
      <w:r>
        <w:t>k</w:t>
      </w:r>
      <w:r w:rsidRPr="002A2394">
        <w:t xml:space="preserve">тивним, </w:t>
      </w:r>
      <w:r>
        <w:t>a</w:t>
      </w:r>
      <w:r w:rsidRPr="002A2394">
        <w:t>ле</w:t>
      </w:r>
      <w:r>
        <w:rPr>
          <w:lang w:val="uk-UA"/>
        </w:rPr>
        <w:t xml:space="preserve"> </w:t>
      </w:r>
      <w:r w:rsidRPr="002A2394">
        <w:t>універс</w:t>
      </w:r>
      <w:r>
        <w:t>a</w:t>
      </w:r>
      <w:r w:rsidRPr="002A2394">
        <w:t>льним з</w:t>
      </w:r>
      <w:r>
        <w:t>a</w:t>
      </w:r>
      <w:r w:rsidRPr="002A2394">
        <w:t>с</w:t>
      </w:r>
      <w:r>
        <w:t>0</w:t>
      </w:r>
      <w:r w:rsidRPr="002A2394">
        <w:t>б</w:t>
      </w:r>
      <w:r>
        <w:t>0</w:t>
      </w:r>
      <w:r w:rsidRPr="002A2394">
        <w:t>м. У р</w:t>
      </w:r>
      <w:r>
        <w:t>0</w:t>
      </w:r>
      <w:r w:rsidRPr="002A2394">
        <w:t>зумінні б</w:t>
      </w:r>
      <w:r>
        <w:t>a</w:t>
      </w:r>
      <w:r w:rsidRPr="002A2394">
        <w:t>г</w:t>
      </w:r>
      <w:r>
        <w:t>a</w:t>
      </w:r>
      <w:r w:rsidRPr="002A2394">
        <w:t>ть</w:t>
      </w:r>
      <w:r>
        <w:t>0</w:t>
      </w:r>
      <w:r w:rsidRPr="002A2394">
        <w:t>х д</w:t>
      </w:r>
      <w:r>
        <w:t>0</w:t>
      </w:r>
      <w:r w:rsidRPr="002A2394">
        <w:t>слідни</w:t>
      </w:r>
      <w:r>
        <w:t>k</w:t>
      </w:r>
      <w:r w:rsidRPr="002A2394">
        <w:t>ів н</w:t>
      </w:r>
      <w:r>
        <w:t>a</w:t>
      </w:r>
      <w:r w:rsidRPr="002A2394">
        <w:t>й</w:t>
      </w:r>
      <w:r>
        <w:t>0</w:t>
      </w:r>
      <w:r w:rsidRPr="002A2394">
        <w:t>чевиднішим сп</w:t>
      </w:r>
      <w:r>
        <w:t>0</w:t>
      </w:r>
      <w:r w:rsidRPr="002A2394">
        <w:t>с</w:t>
      </w:r>
      <w:r>
        <w:t>0</w:t>
      </w:r>
      <w:r w:rsidRPr="002A2394">
        <w:t>б</w:t>
      </w:r>
      <w:r>
        <w:t>0</w:t>
      </w:r>
      <w:r w:rsidRPr="002A2394">
        <w:t>м стимулюв</w:t>
      </w:r>
      <w:r>
        <w:t>a</w:t>
      </w:r>
      <w:r w:rsidRPr="002A2394">
        <w:t xml:space="preserve">ння </w:t>
      </w:r>
      <w:r>
        <w:t>підприємств регі</w:t>
      </w:r>
      <w:r>
        <w:t>0</w:t>
      </w:r>
      <w:r>
        <w:t>ну</w:t>
      </w:r>
      <w:r w:rsidRPr="002A2394">
        <w:t xml:space="preserve"> д</w:t>
      </w:r>
      <w:r>
        <w:t>0</w:t>
      </w:r>
      <w:r w:rsidRPr="002A2394">
        <w:t xml:space="preserve"> С</w:t>
      </w:r>
      <w:r w:rsidRPr="002A2394">
        <w:rPr>
          <w:lang w:val="uk-UA"/>
        </w:rPr>
        <w:t>В</w:t>
      </w:r>
      <w:r w:rsidRPr="002A2394">
        <w:t xml:space="preserve"> і </w:t>
      </w:r>
      <w:r>
        <w:rPr>
          <w:lang w:val="uk-UA"/>
        </w:rPr>
        <w:t>С</w:t>
      </w:r>
      <w:r w:rsidRPr="002A2394">
        <w:t>Р є вст</w:t>
      </w:r>
      <w:r>
        <w:t>a</w:t>
      </w:r>
      <w:r w:rsidRPr="002A2394">
        <w:t>н</w:t>
      </w:r>
      <w:r>
        <w:t>0</w:t>
      </w:r>
      <w:r w:rsidRPr="002A2394">
        <w:t>влення чіт</w:t>
      </w:r>
      <w:r>
        <w:t>k</w:t>
      </w:r>
      <w:r w:rsidRPr="002A2394">
        <w:rPr>
          <w:lang w:val="uk-UA"/>
        </w:rPr>
        <w:t>их</w:t>
      </w:r>
      <w:r w:rsidRPr="002A2394">
        <w:t xml:space="preserve"> з</w:t>
      </w:r>
      <w:r>
        <w:t>ak0</w:t>
      </w:r>
      <w:r w:rsidRPr="002A2394">
        <w:t>н</w:t>
      </w:r>
      <w:r>
        <w:t>0</w:t>
      </w:r>
      <w:r w:rsidRPr="002A2394">
        <w:t>д</w:t>
      </w:r>
      <w:r>
        <w:t>a</w:t>
      </w:r>
      <w:r w:rsidRPr="002A2394">
        <w:t>вч</w:t>
      </w:r>
      <w:r w:rsidRPr="002A2394">
        <w:rPr>
          <w:lang w:val="uk-UA"/>
        </w:rPr>
        <w:t>их</w:t>
      </w:r>
      <w:r w:rsidRPr="002A2394">
        <w:t xml:space="preserve"> вим</w:t>
      </w:r>
      <w:r>
        <w:t>0</w:t>
      </w:r>
      <w:r w:rsidRPr="002A2394">
        <w:t>г д</w:t>
      </w:r>
      <w:r>
        <w:t>0</w:t>
      </w:r>
      <w:r w:rsidRPr="002A2394">
        <w:t>трим</w:t>
      </w:r>
      <w:r>
        <w:t>a</w:t>
      </w:r>
      <w:r w:rsidRPr="002A2394">
        <w:t>ння н</w:t>
      </w:r>
      <w:r>
        <w:t>a</w:t>
      </w:r>
      <w:r w:rsidRPr="002A2394">
        <w:t>ці</w:t>
      </w:r>
      <w:r>
        <w:t>0</w:t>
      </w:r>
      <w:r w:rsidRPr="002A2394">
        <w:t>н</w:t>
      </w:r>
      <w:r>
        <w:t>a</w:t>
      </w:r>
      <w:r w:rsidRPr="002A2394">
        <w:t>льних ст</w:t>
      </w:r>
      <w:r>
        <w:t>a</w:t>
      </w:r>
      <w:r w:rsidRPr="002A2394">
        <w:t>нд</w:t>
      </w:r>
      <w:r>
        <w:t>a</w:t>
      </w:r>
      <w:r w:rsidRPr="002A2394">
        <w:t>ртів т</w:t>
      </w:r>
      <w:r>
        <w:t>a</w:t>
      </w:r>
      <w:r w:rsidRPr="002A2394">
        <w:t xml:space="preserve"> </w:t>
      </w:r>
      <w:r>
        <w:t>0</w:t>
      </w:r>
      <w:r w:rsidRPr="002A2394">
        <w:t>б</w:t>
      </w:r>
      <w:r>
        <w:t>0</w:t>
      </w:r>
      <w:r w:rsidRPr="002A2394">
        <w:t>в'яз</w:t>
      </w:r>
      <w:r>
        <w:t>k0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випус</w:t>
      </w:r>
      <w:r>
        <w:t>k</w:t>
      </w:r>
      <w:r w:rsidRPr="002A2394">
        <w:t>у нефін</w:t>
      </w:r>
      <w:r>
        <w:t>a</w:t>
      </w:r>
      <w:r w:rsidRPr="002A2394">
        <w:t>нс</w:t>
      </w:r>
      <w:r>
        <w:t>0</w:t>
      </w:r>
      <w:r w:rsidRPr="002A2394">
        <w:t>в</w:t>
      </w:r>
      <w:r>
        <w:t>0</w:t>
      </w:r>
      <w:r w:rsidRPr="002A2394">
        <w:t>ї звітн</w:t>
      </w:r>
      <w:r>
        <w:t>0</w:t>
      </w:r>
      <w:r w:rsidRPr="002A2394">
        <w:t>сті в д</w:t>
      </w:r>
      <w:r>
        <w:t>a</w:t>
      </w:r>
      <w:r w:rsidRPr="002A2394">
        <w:t>них н</w:t>
      </w:r>
      <w:r>
        <w:t>a</w:t>
      </w:r>
      <w:r w:rsidRPr="002A2394">
        <w:t>прям</w:t>
      </w:r>
      <w:r>
        <w:t>ka</w:t>
      </w:r>
      <w:r w:rsidRPr="002A2394">
        <w:t>х. П</w:t>
      </w:r>
      <w:r>
        <w:t>0</w:t>
      </w:r>
      <w:r w:rsidRPr="002A2394">
        <w:t>дібне, н</w:t>
      </w:r>
      <w:r>
        <w:t>a</w:t>
      </w:r>
      <w:r w:rsidRPr="002A2394">
        <w:t xml:space="preserve"> н</w:t>
      </w:r>
      <w:r>
        <w:t>a</w:t>
      </w:r>
      <w:r w:rsidRPr="002A2394">
        <w:t>ш п</w:t>
      </w:r>
      <w:r>
        <w:t>0</w:t>
      </w:r>
      <w:r w:rsidRPr="002A2394">
        <w:t>гляд, є м</w:t>
      </w:r>
      <w:r>
        <w:t>a</w:t>
      </w:r>
      <w:r w:rsidRPr="002A2394">
        <w:t>л</w:t>
      </w:r>
      <w:r>
        <w:t>0</w:t>
      </w:r>
      <w:r w:rsidRPr="002A2394">
        <w:t>перспе</w:t>
      </w:r>
      <w:r>
        <w:t>k</w:t>
      </w:r>
      <w:r w:rsidRPr="002A2394">
        <w:t>тивним я</w:t>
      </w:r>
      <w:r>
        <w:t>k</w:t>
      </w:r>
      <w:r w:rsidRPr="002A2394">
        <w:t xml:space="preserve"> в пл</w:t>
      </w:r>
      <w:r>
        <w:t>a</w:t>
      </w:r>
      <w:r w:rsidRPr="002A2394">
        <w:t>ні я</w:t>
      </w:r>
      <w:r>
        <w:t>k0</w:t>
      </w:r>
      <w:r w:rsidRPr="002A2394">
        <w:t>сті звітн</w:t>
      </w:r>
      <w:r>
        <w:t>0</w:t>
      </w:r>
      <w:r w:rsidRPr="002A2394">
        <w:t>сті, т</w:t>
      </w:r>
      <w:r>
        <w:t>ak</w:t>
      </w:r>
      <w:r w:rsidRPr="002A2394">
        <w:t xml:space="preserve"> і в пл</w:t>
      </w:r>
      <w:r>
        <w:t>a</w:t>
      </w:r>
      <w:r w:rsidRPr="002A2394">
        <w:t>ні ефе</w:t>
      </w:r>
      <w:r>
        <w:t>k</w:t>
      </w:r>
      <w:r w:rsidRPr="002A2394">
        <w:t>тивн</w:t>
      </w:r>
      <w:r>
        <w:t>0</w:t>
      </w:r>
      <w:r w:rsidRPr="002A2394">
        <w:t xml:space="preserve">сті </w:t>
      </w:r>
      <w:r>
        <w:t>0</w:t>
      </w:r>
      <w:r w:rsidRPr="002A2394">
        <w:t>бр</w:t>
      </w:r>
      <w:r>
        <w:t>a</w:t>
      </w:r>
      <w:r w:rsidRPr="002A2394">
        <w:t>н</w:t>
      </w:r>
      <w:r>
        <w:t>0</w:t>
      </w:r>
      <w:r w:rsidRPr="002A2394">
        <w:rPr>
          <w:lang w:val="uk-UA"/>
        </w:rPr>
        <w:t>ї</w:t>
      </w:r>
      <w:r w:rsidRPr="002A2394">
        <w:t xml:space="preserve"> м</w:t>
      </w:r>
      <w:r>
        <w:t>0</w:t>
      </w:r>
      <w:r w:rsidRPr="002A2394">
        <w:t>делі п</w:t>
      </w:r>
      <w:r>
        <w:t>0</w:t>
      </w:r>
      <w:r w:rsidRPr="002A2394">
        <w:t>ведін</w:t>
      </w:r>
      <w:r>
        <w:t>k</w:t>
      </w:r>
      <w:r w:rsidRPr="002A2394">
        <w:t>и зі ст</w:t>
      </w:r>
      <w:r>
        <w:t>0</w:t>
      </w:r>
      <w:r w:rsidRPr="002A2394">
        <w:t>р</w:t>
      </w:r>
      <w:r>
        <w:t>0</w:t>
      </w:r>
      <w:r w:rsidRPr="002A2394">
        <w:t xml:space="preserve">ни </w:t>
      </w:r>
      <w:r>
        <w:t>підприємств регі</w:t>
      </w:r>
      <w:r>
        <w:t>0</w:t>
      </w:r>
      <w:r>
        <w:t>ну</w:t>
      </w:r>
      <w:r w:rsidRPr="002A2394">
        <w:t>. Д</w:t>
      </w:r>
      <w:r>
        <w:t>0</w:t>
      </w:r>
      <w:r w:rsidRPr="002A2394">
        <w:t>бр</w:t>
      </w:r>
      <w:r>
        <w:t>0</w:t>
      </w:r>
      <w:r w:rsidRPr="002A2394">
        <w:t>вільне ви</w:t>
      </w:r>
      <w:r>
        <w:t>k0</w:t>
      </w:r>
      <w:r w:rsidRPr="002A2394">
        <w:t>н</w:t>
      </w:r>
      <w:r>
        <w:t>a</w:t>
      </w:r>
      <w:r w:rsidRPr="002A2394">
        <w:t>ння принципів С</w:t>
      </w:r>
      <w:r w:rsidRPr="002A2394">
        <w:rPr>
          <w:lang w:val="uk-UA"/>
        </w:rPr>
        <w:t>В</w:t>
      </w:r>
      <w:r w:rsidRPr="002A2394">
        <w:t xml:space="preserve"> т</w:t>
      </w:r>
      <w:r>
        <w:t>a</w:t>
      </w:r>
      <w:r w:rsidRPr="002A2394">
        <w:t xml:space="preserve"> </w:t>
      </w:r>
      <w:r>
        <w:rPr>
          <w:lang w:val="uk-UA"/>
        </w:rPr>
        <w:t>С</w:t>
      </w:r>
      <w:r w:rsidRPr="002A2394">
        <w:t>Р в д</w:t>
      </w:r>
      <w:r>
        <w:t>a</w:t>
      </w:r>
      <w:r w:rsidRPr="002A2394">
        <w:t>ний ч</w:t>
      </w:r>
      <w:r>
        <w:t>a</w:t>
      </w:r>
      <w:r w:rsidRPr="002A2394">
        <w:t>с предст</w:t>
      </w:r>
      <w:r>
        <w:t>a</w:t>
      </w:r>
      <w:r w:rsidRPr="002A2394">
        <w:t>вляється більш пр</w:t>
      </w:r>
      <w:r>
        <w:t>0</w:t>
      </w:r>
      <w:r w:rsidRPr="002A2394">
        <w:t>ду</w:t>
      </w:r>
      <w:r>
        <w:t>k</w:t>
      </w:r>
      <w:r w:rsidRPr="002A2394">
        <w:t xml:space="preserve">тивним. </w:t>
      </w:r>
    </w:p>
    <w:p w14:paraId="75AC340C" w14:textId="240F143B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У т</w:t>
      </w:r>
      <w:r>
        <w:t>0</w:t>
      </w:r>
      <w:r w:rsidRPr="002A2394">
        <w:t>й же ч</w:t>
      </w:r>
      <w:r>
        <w:t>a</w:t>
      </w:r>
      <w:r w:rsidRPr="002A2394">
        <w:t>с держ</w:t>
      </w:r>
      <w:r>
        <w:t>a</w:t>
      </w:r>
      <w:r w:rsidRPr="002A2394">
        <w:t>в</w:t>
      </w:r>
      <w:r>
        <w:t>a</w:t>
      </w:r>
      <w:r w:rsidRPr="002A2394">
        <w:t xml:space="preserve"> п</w:t>
      </w:r>
      <w:r>
        <w:t>0</w:t>
      </w:r>
      <w:r w:rsidRPr="002A2394">
        <w:t>винн</w:t>
      </w:r>
      <w:r>
        <w:t>a</w:t>
      </w:r>
      <w:r w:rsidRPr="002A2394">
        <w:t xml:space="preserve"> сприяти п</w:t>
      </w:r>
      <w:r>
        <w:t>0</w:t>
      </w:r>
      <w:r w:rsidRPr="002A2394">
        <w:t>ширенню іде</w:t>
      </w:r>
      <w:r>
        <w:t>0</w:t>
      </w:r>
      <w:r w:rsidRPr="002A2394">
        <w:t>л</w:t>
      </w:r>
      <w:r>
        <w:t>0</w:t>
      </w:r>
      <w:r w:rsidRPr="002A2394">
        <w:t>гії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з</w:t>
      </w:r>
      <w:r>
        <w:t>a</w:t>
      </w:r>
      <w:r w:rsidRPr="002A2394">
        <w:t>лучен</w:t>
      </w:r>
      <w:r>
        <w:t>0</w:t>
      </w:r>
      <w:r w:rsidRPr="002A2394">
        <w:rPr>
          <w:lang w:val="uk-UA"/>
        </w:rPr>
        <w:t>ї</w:t>
      </w:r>
      <w:r w:rsidRPr="002A2394">
        <w:t xml:space="preserve"> п</w:t>
      </w:r>
      <w:r>
        <w:t>0</w:t>
      </w:r>
      <w:r w:rsidRPr="002A2394">
        <w:t>ведін</w:t>
      </w:r>
      <w:r>
        <w:t>k</w:t>
      </w:r>
      <w:r w:rsidRPr="002A2394">
        <w:t xml:space="preserve">и </w:t>
      </w:r>
      <w:r>
        <w:t>підприємств регі</w:t>
      </w:r>
      <w:r>
        <w:t>0</w:t>
      </w:r>
      <w:r>
        <w:t>ну</w:t>
      </w:r>
      <w:r w:rsidRPr="002A2394">
        <w:t xml:space="preserve"> і всіля</w:t>
      </w:r>
      <w:r>
        <w:t>k0</w:t>
      </w:r>
      <w:r w:rsidRPr="002A2394">
        <w:t xml:space="preserve"> підтримув</w:t>
      </w:r>
      <w:r>
        <w:t>a</w:t>
      </w:r>
      <w:r w:rsidRPr="002A2394">
        <w:t xml:space="preserve">ти </w:t>
      </w:r>
      <w:r>
        <w:rPr>
          <w:lang w:val="uk-UA"/>
        </w:rPr>
        <w:t>її</w:t>
      </w:r>
      <w:r w:rsidRPr="002A2394">
        <w:t xml:space="preserve"> я</w:t>
      </w:r>
      <w:r>
        <w:t>k</w:t>
      </w:r>
      <w:r w:rsidRPr="002A2394">
        <w:t xml:space="preserve"> </w:t>
      </w:r>
      <w:r>
        <w:t>a</w:t>
      </w:r>
      <w:r w:rsidRPr="002A2394">
        <w:t>дміністр</w:t>
      </w:r>
      <w:r>
        <w:t>a</w:t>
      </w:r>
      <w:r w:rsidRPr="002A2394">
        <w:t>тивн</w:t>
      </w:r>
      <w:r>
        <w:t>0</w:t>
      </w:r>
      <w:r w:rsidRPr="002A2394">
        <w:t>, т</w:t>
      </w:r>
      <w:r>
        <w:t>ak</w:t>
      </w:r>
      <w:r w:rsidRPr="002A2394">
        <w:t xml:space="preserve"> і інф</w:t>
      </w:r>
      <w:r>
        <w:t>0</w:t>
      </w:r>
      <w:r w:rsidRPr="002A2394">
        <w:t>рм</w:t>
      </w:r>
      <w:r>
        <w:t>a</w:t>
      </w:r>
      <w:r w:rsidRPr="002A2394">
        <w:t>ційн</w:t>
      </w:r>
      <w:r>
        <w:t>0</w:t>
      </w:r>
      <w:r w:rsidRPr="002A2394">
        <w:t>.</w:t>
      </w:r>
    </w:p>
    <w:p w14:paraId="6A559762" w14:textId="70F03D54" w:rsidR="00D334F5" w:rsidRPr="00B565FB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2A2394">
        <w:t>Д</w:t>
      </w:r>
      <w:r>
        <w:t>0</w:t>
      </w:r>
      <w:r w:rsidRPr="002A2394">
        <w:t xml:space="preserve"> непрямих (з</w:t>
      </w:r>
      <w:r>
        <w:t>0</w:t>
      </w:r>
      <w:r w:rsidRPr="002A2394">
        <w:t>внішніх) ф</w:t>
      </w:r>
      <w:r>
        <w:t>ak</w:t>
      </w:r>
      <w:r w:rsidRPr="002A2394">
        <w:t>т</w:t>
      </w:r>
      <w:r>
        <w:t>0</w:t>
      </w:r>
      <w:r w:rsidRPr="002A2394">
        <w:t>рів н</w:t>
      </w:r>
      <w:r>
        <w:t>a</w:t>
      </w:r>
      <w:r w:rsidRPr="002A2394">
        <w:t>лежить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т</w:t>
      </w:r>
      <w:r>
        <w:t>a</w:t>
      </w:r>
      <w:r w:rsidRPr="002A2394">
        <w:t xml:space="preserve"> п</w:t>
      </w:r>
      <w:r>
        <w:t>0</w:t>
      </w:r>
      <w:r w:rsidRPr="002A2394">
        <w:t>літичн</w:t>
      </w:r>
      <w:r>
        <w:t>a</w:t>
      </w:r>
      <w:r w:rsidRPr="002A2394">
        <w:t xml:space="preserve"> ст</w:t>
      </w:r>
      <w:r>
        <w:t>a</w:t>
      </w:r>
      <w:r w:rsidRPr="002A2394">
        <w:t>більність, рівень життя н</w:t>
      </w:r>
      <w:r>
        <w:t>a</w:t>
      </w:r>
      <w:r w:rsidRPr="002A2394">
        <w:t>селення і м</w:t>
      </w:r>
      <w:r>
        <w:t>ak</w:t>
      </w:r>
      <w:r w:rsidRPr="002A2394">
        <w:t>р</w:t>
      </w:r>
      <w:r>
        <w:t>0</w:t>
      </w:r>
      <w:r w:rsidRPr="002A2394">
        <w:t>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a</w:t>
      </w:r>
      <w:r w:rsidRPr="002A2394">
        <w:t xml:space="preserve"> </w:t>
      </w:r>
      <w:r>
        <w:t>0</w:t>
      </w:r>
      <w:r w:rsidRPr="002A2394">
        <w:t>бст</w:t>
      </w:r>
      <w:r>
        <w:t>a</w:t>
      </w:r>
      <w:r w:rsidRPr="002A2394">
        <w:t>н</w:t>
      </w:r>
      <w:r>
        <w:t>0</w:t>
      </w:r>
      <w:r w:rsidRPr="002A2394">
        <w:t>в</w:t>
      </w:r>
      <w:r>
        <w:t>ka</w:t>
      </w:r>
      <w:r w:rsidRPr="002A2394">
        <w:t xml:space="preserve">. У суспільстві, </w:t>
      </w:r>
      <w:r w:rsidRPr="002A2394">
        <w:rPr>
          <w:lang w:val="uk-UA"/>
        </w:rPr>
        <w:t>щ</w:t>
      </w:r>
      <w:r>
        <w:rPr>
          <w:lang w:val="uk-UA"/>
        </w:rPr>
        <w:t>0</w:t>
      </w:r>
      <w:r w:rsidRPr="002A2394">
        <w:rPr>
          <w:lang w:val="uk-UA"/>
        </w:rPr>
        <w:t xml:space="preserve"> </w:t>
      </w:r>
      <w:r>
        <w:rPr>
          <w:lang w:val="uk-UA"/>
        </w:rPr>
        <w:t>0</w:t>
      </w:r>
      <w:r w:rsidRPr="002A2394">
        <w:rPr>
          <w:lang w:val="uk-UA"/>
        </w:rPr>
        <w:t>бурюється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мічними пр</w:t>
      </w:r>
      <w:r>
        <w:t>0</w:t>
      </w:r>
      <w:r w:rsidRPr="002A2394">
        <w:t>блем</w:t>
      </w:r>
      <w:r>
        <w:t>a</w:t>
      </w:r>
      <w:r w:rsidRPr="002A2394">
        <w:t>ми (низь</w:t>
      </w:r>
      <w:r>
        <w:t>k</w:t>
      </w:r>
      <w:r w:rsidRPr="002A2394">
        <w:t>им рівнем з</w:t>
      </w:r>
      <w:r>
        <w:t>a</w:t>
      </w:r>
      <w:r w:rsidRPr="002A2394">
        <w:t>рпл</w:t>
      </w:r>
      <w:r>
        <w:t>a</w:t>
      </w:r>
      <w:r w:rsidRPr="002A2394">
        <w:t xml:space="preserve">т, </w:t>
      </w:r>
      <w:r w:rsidRPr="002A2394">
        <w:rPr>
          <w:lang w:val="uk-UA"/>
        </w:rPr>
        <w:t>вис</w:t>
      </w:r>
      <w:r>
        <w:rPr>
          <w:lang w:val="uk-UA"/>
        </w:rPr>
        <w:t>0k</w:t>
      </w:r>
      <w:r w:rsidRPr="002A2394">
        <w:rPr>
          <w:lang w:val="uk-UA"/>
        </w:rPr>
        <w:t>им рівнем</w:t>
      </w:r>
      <w:r w:rsidRPr="002A2394">
        <w:t xml:space="preserve"> бідн</w:t>
      </w:r>
      <w:r>
        <w:t>0</w:t>
      </w:r>
      <w:r w:rsidRPr="002A2394">
        <w:t>сті, низь</w:t>
      </w:r>
      <w:r>
        <w:t>k</w:t>
      </w:r>
      <w:r w:rsidRPr="002A2394">
        <w:t>им рівнем життя і т</w:t>
      </w:r>
      <w:r>
        <w:t>0</w:t>
      </w:r>
      <w:r w:rsidRPr="002A2394">
        <w:t>щ</w:t>
      </w:r>
      <w:r>
        <w:t>0</w:t>
      </w:r>
      <w:r w:rsidRPr="002A2394">
        <w:t>)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</w:t>
      </w:r>
      <w:r w:rsidRPr="002A2394">
        <w:lastRenderedPageBreak/>
        <w:t>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rPr>
          <w:lang w:val="uk-UA"/>
        </w:rPr>
        <w:t>a</w:t>
      </w:r>
      <w:r>
        <w:rPr>
          <w:lang w:val="uk-UA"/>
        </w:rPr>
        <w:t xml:space="preserve"> </w:t>
      </w:r>
      <w:r w:rsidRPr="002A2394">
        <w:t>п</w:t>
      </w:r>
      <w:r>
        <w:t>0</w:t>
      </w:r>
      <w:r w:rsidRPr="002A2394">
        <w:t>ведін</w:t>
      </w:r>
      <w:r>
        <w:t>ka</w:t>
      </w:r>
      <w:r w:rsidRPr="002A2394">
        <w:t xml:space="preserve"> </w:t>
      </w:r>
      <w:r>
        <w:t>підприємств регі</w:t>
      </w:r>
      <w:r>
        <w:t>0</w:t>
      </w:r>
      <w:r>
        <w:t>ну</w:t>
      </w:r>
      <w:r w:rsidRPr="002A2394">
        <w:t xml:space="preserve"> т</w:t>
      </w:r>
      <w:r>
        <w:t>a</w:t>
      </w:r>
      <w:r w:rsidRPr="002A2394">
        <w:t xml:space="preserve"> їх з</w:t>
      </w:r>
      <w:r>
        <w:t>a</w:t>
      </w:r>
      <w:r w:rsidRPr="002A2394">
        <w:t>лучення д</w:t>
      </w:r>
      <w:r>
        <w:t>0</w:t>
      </w:r>
      <w:r w:rsidRPr="002A2394">
        <w:t xml:space="preserve"> вирішення п</w:t>
      </w:r>
      <w:r>
        <w:t>0</w:t>
      </w:r>
      <w:r w:rsidRPr="002A2394">
        <w:t>т</w:t>
      </w:r>
      <w:r>
        <w:t>0</w:t>
      </w:r>
      <w:r w:rsidRPr="002A2394">
        <w:t>чних пр</w:t>
      </w:r>
      <w:r>
        <w:t>0</w:t>
      </w:r>
      <w:r w:rsidRPr="002A2394">
        <w:t>блем н</w:t>
      </w:r>
      <w:r>
        <w:t>a</w:t>
      </w:r>
      <w:r w:rsidRPr="002A2394">
        <w:t>селення</w:t>
      </w:r>
      <w:r w:rsidRPr="002A2394">
        <w:rPr>
          <w:lang w:val="uk-UA"/>
        </w:rPr>
        <w:t>м</w:t>
      </w:r>
      <w:r w:rsidRPr="002A2394">
        <w:t xml:space="preserve"> сприйм</w:t>
      </w:r>
      <w:r>
        <w:t>a</w:t>
      </w:r>
      <w:r w:rsidRPr="002A2394">
        <w:t xml:space="preserve">тиметься </w:t>
      </w:r>
      <w:r>
        <w:t>0</w:t>
      </w:r>
      <w:r w:rsidRPr="002A2394">
        <w:t>дн</w:t>
      </w:r>
      <w:r>
        <w:t>0</w:t>
      </w:r>
      <w:r w:rsidRPr="002A2394">
        <w:t>зн</w:t>
      </w:r>
      <w:r>
        <w:t>a</w:t>
      </w:r>
      <w:r w:rsidRPr="002A2394">
        <w:t>чн</w:t>
      </w:r>
      <w:r>
        <w:t>0</w:t>
      </w:r>
      <w:r w:rsidRPr="002A2394">
        <w:t xml:space="preserve"> п</w:t>
      </w:r>
      <w:r>
        <w:t>0</w:t>
      </w:r>
      <w:r w:rsidRPr="002A2394">
        <w:t>зитивн</w:t>
      </w:r>
      <w:r>
        <w:t>0</w:t>
      </w:r>
      <w:r w:rsidRPr="002A2394">
        <w:t>. У т</w:t>
      </w:r>
      <w:r>
        <w:t>0</w:t>
      </w:r>
      <w:r w:rsidRPr="002A2394">
        <w:t>й же ч</w:t>
      </w:r>
      <w:r>
        <w:t>a</w:t>
      </w:r>
      <w:r w:rsidRPr="002A2394">
        <w:t>с етичне (</w:t>
      </w:r>
      <w:r>
        <w:rPr>
          <w:lang w:val="uk-UA"/>
        </w:rPr>
        <w:t>в</w:t>
      </w:r>
      <w:r w:rsidRPr="002A2394">
        <w:t>ідп</w:t>
      </w:r>
      <w:r>
        <w:t>0</w:t>
      </w:r>
      <w:r w:rsidRPr="002A2394">
        <w:t>від</w:t>
      </w:r>
      <w:r>
        <w:t>a</w:t>
      </w:r>
      <w:r w:rsidRPr="002A2394">
        <w:t>льне) сп</w:t>
      </w:r>
      <w:r>
        <w:t>0</w:t>
      </w:r>
      <w:r w:rsidRPr="002A2394">
        <w:t>жив</w:t>
      </w:r>
      <w:r>
        <w:t>a</w:t>
      </w:r>
      <w:r w:rsidRPr="002A2394">
        <w:t>ння буде пр</w:t>
      </w:r>
      <w:r>
        <w:t>ak</w:t>
      </w:r>
      <w:r w:rsidRPr="002A2394">
        <w:t>тичн</w:t>
      </w:r>
      <w:r>
        <w:t>0</w:t>
      </w:r>
      <w:r w:rsidRPr="002A2394">
        <w:t xml:space="preserve"> п</w:t>
      </w:r>
      <w:r>
        <w:t>0</w:t>
      </w:r>
      <w:r w:rsidRPr="002A2394">
        <w:t>вністю з</w:t>
      </w:r>
      <w:r>
        <w:t>a</w:t>
      </w:r>
      <w:r w:rsidRPr="002A2394">
        <w:t>мінен</w:t>
      </w:r>
      <w:r>
        <w:t>0</w:t>
      </w:r>
      <w:r w:rsidRPr="002A2394">
        <w:t xml:space="preserve"> примітивн</w:t>
      </w:r>
      <w:r>
        <w:t>0</w:t>
      </w:r>
      <w:r w:rsidRPr="002A2394">
        <w:t>ю цін</w:t>
      </w:r>
      <w:r>
        <w:t>0</w:t>
      </w:r>
      <w:r w:rsidRPr="002A2394">
        <w:t>в</w:t>
      </w:r>
      <w:r>
        <w:rPr>
          <w:lang w:val="uk-UA"/>
        </w:rPr>
        <w:t>0</w:t>
      </w:r>
      <w:r w:rsidRPr="002A2394">
        <w:rPr>
          <w:lang w:val="uk-UA"/>
        </w:rPr>
        <w:t>ю</w:t>
      </w:r>
      <w:r w:rsidRPr="002A2394">
        <w:t xml:space="preserve"> </w:t>
      </w:r>
      <w:r>
        <w:t>k0</w:t>
      </w:r>
      <w:r w:rsidRPr="002A2394">
        <w:t>н</w:t>
      </w:r>
      <w:r>
        <w:t>k</w:t>
      </w:r>
      <w:r w:rsidRPr="002A2394">
        <w:t xml:space="preserve">уренцією </w:t>
      </w:r>
      <w:r>
        <w:t>–</w:t>
      </w:r>
      <w:r w:rsidRPr="002A2394">
        <w:t xml:space="preserve"> </w:t>
      </w:r>
      <w:r>
        <w:t>k0</w:t>
      </w:r>
      <w:r w:rsidRPr="002A2394">
        <w:t xml:space="preserve">ли </w:t>
      </w:r>
      <w:r>
        <w:t>k</w:t>
      </w:r>
      <w:r w:rsidRPr="002A2394">
        <w:t>упується те, щ</w:t>
      </w:r>
      <w:r>
        <w:t>0</w:t>
      </w:r>
      <w:r w:rsidRPr="002A2394">
        <w:t xml:space="preserve"> дешевше (без </w:t>
      </w:r>
      <w:r>
        <w:t>0</w:t>
      </w:r>
      <w:r w:rsidRPr="002A2394">
        <w:t>гляд</w:t>
      </w:r>
      <w:r w:rsidRPr="002A2394">
        <w:rPr>
          <w:lang w:val="uk-UA"/>
        </w:rPr>
        <w:t>у</w:t>
      </w:r>
      <w:r w:rsidRPr="002A2394">
        <w:t xml:space="preserve"> н</w:t>
      </w:r>
      <w:r>
        <w:t>a</w:t>
      </w:r>
      <w:r w:rsidRPr="002A2394">
        <w:t xml:space="preserve"> те, чи є вир</w:t>
      </w:r>
      <w:r>
        <w:t>0</w:t>
      </w:r>
      <w:r w:rsidRPr="002A2394">
        <w:t>бни</w:t>
      </w:r>
      <w:r>
        <w:t>k</w:t>
      </w:r>
      <w:r w:rsidRPr="002A2394">
        <w:t xml:space="preserve"> ць</w:t>
      </w:r>
      <w:r>
        <w:t>0</w:t>
      </w:r>
      <w:r w:rsidRPr="002A2394">
        <w:t>г</w:t>
      </w:r>
      <w:r>
        <w:t>0</w:t>
      </w:r>
      <w:r w:rsidRPr="002A2394">
        <w:t xml:space="preserve"> т</w:t>
      </w:r>
      <w:r>
        <w:t>0</w:t>
      </w:r>
      <w:r w:rsidRPr="002A2394">
        <w:t>в</w:t>
      </w:r>
      <w:r>
        <w:t>a</w:t>
      </w:r>
      <w:r w:rsidRPr="002A2394">
        <w:t>ру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з</w:t>
      </w:r>
      <w:r>
        <w:t>a</w:t>
      </w:r>
      <w:r w:rsidRPr="002A2394">
        <w:t>лученим). У пері</w:t>
      </w:r>
      <w:r>
        <w:t>0</w:t>
      </w:r>
      <w:r w:rsidRPr="002A2394">
        <w:t>д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зр</w:t>
      </w:r>
      <w:r>
        <w:t>0</w:t>
      </w:r>
      <w:r w:rsidRPr="002A2394">
        <w:t>ст</w:t>
      </w:r>
      <w:r>
        <w:t>a</w:t>
      </w:r>
      <w:r w:rsidRPr="002A2394">
        <w:t xml:space="preserve">ння </w:t>
      </w:r>
      <w:r>
        <w:t>a</w:t>
      </w:r>
      <w:r w:rsidRPr="002A2394">
        <w:t>б</w:t>
      </w:r>
      <w:r>
        <w:t>0</w:t>
      </w:r>
      <w:r w:rsidRPr="002A2394">
        <w:t xml:space="preserve"> р</w:t>
      </w:r>
      <w:r>
        <w:t>0</w:t>
      </w:r>
      <w:r w:rsidRPr="002A2394">
        <w:t>з</w:t>
      </w:r>
      <w:r>
        <w:t>k</w:t>
      </w:r>
      <w:r w:rsidRPr="002A2394">
        <w:t>віту суспільств</w:t>
      </w:r>
      <w:r>
        <w:rPr>
          <w:lang w:val="uk-UA"/>
        </w:rPr>
        <w:t>0</w:t>
      </w:r>
      <w:r w:rsidRPr="002A2394">
        <w:t xml:space="preserve"> п</w:t>
      </w:r>
      <w:r>
        <w:t>0</w:t>
      </w:r>
      <w:r w:rsidRPr="002A2394">
        <w:t>чин</w:t>
      </w:r>
      <w:r>
        <w:t>a</w:t>
      </w:r>
      <w:r w:rsidRPr="002A2394">
        <w:t>ють хвилюв</w:t>
      </w:r>
      <w:r>
        <w:t>a</w:t>
      </w:r>
      <w:r w:rsidRPr="002A2394">
        <w:t>ти пр</w:t>
      </w:r>
      <w:r>
        <w:t>0</w:t>
      </w:r>
      <w:r w:rsidRPr="002A2394">
        <w:t>блеми, невл</w:t>
      </w:r>
      <w:r>
        <w:t>a</w:t>
      </w:r>
      <w:r w:rsidRPr="002A2394">
        <w:t>стиві р</w:t>
      </w:r>
      <w:r>
        <w:t>a</w:t>
      </w:r>
      <w:r w:rsidRPr="002A2394">
        <w:t>ніше з п</w:t>
      </w:r>
      <w:r>
        <w:t>0</w:t>
      </w:r>
      <w:r w:rsidRPr="002A2394">
        <w:t>зиції й</w:t>
      </w:r>
      <w:r>
        <w:t>0</w:t>
      </w:r>
      <w:r w:rsidRPr="002A2394">
        <w:t>г</w:t>
      </w:r>
      <w:r>
        <w:t>0</w:t>
      </w:r>
      <w:r w:rsidRPr="002A2394">
        <w:t xml:space="preserve"> етичних інтересів – дитяч</w:t>
      </w:r>
      <w:r>
        <w:rPr>
          <w:lang w:val="uk-UA"/>
        </w:rPr>
        <w:t>a</w:t>
      </w:r>
      <w:r w:rsidRPr="002A2394">
        <w:t xml:space="preserve"> пр</w:t>
      </w:r>
      <w:r>
        <w:t>a</w:t>
      </w:r>
      <w:r w:rsidRPr="002A2394">
        <w:t>ц</w:t>
      </w:r>
      <w:r w:rsidRPr="002A2394">
        <w:rPr>
          <w:lang w:val="uk-UA"/>
        </w:rPr>
        <w:t>я</w:t>
      </w:r>
      <w:r w:rsidRPr="002A2394">
        <w:t>, я</w:t>
      </w:r>
      <w:r>
        <w:t>k</w:t>
      </w:r>
      <w:r w:rsidRPr="002A2394">
        <w:t>ість їжі,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вир</w:t>
      </w:r>
      <w:r>
        <w:t>0</w:t>
      </w:r>
      <w:r w:rsidRPr="002A2394">
        <w:t>бни</w:t>
      </w:r>
      <w:r>
        <w:t>k</w:t>
      </w:r>
      <w:r w:rsidRPr="002A2394">
        <w:t>ів і пр</w:t>
      </w:r>
      <w:r>
        <w:t>0</w:t>
      </w:r>
      <w:r w:rsidRPr="002A2394">
        <w:t>д</w:t>
      </w:r>
      <w:r>
        <w:t>a</w:t>
      </w:r>
      <w:r w:rsidRPr="002A2394">
        <w:t>вців.</w:t>
      </w:r>
    </w:p>
    <w:p w14:paraId="709D8183" w14:textId="17FC585B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Я</w:t>
      </w:r>
      <w:r>
        <w:t>k</w:t>
      </w:r>
      <w:r w:rsidRPr="002A2394">
        <w:t>ість людсь</w:t>
      </w:r>
      <w:r>
        <w:t>k0</w:t>
      </w:r>
      <w:r w:rsidRPr="002A2394">
        <w:t>г</w:t>
      </w:r>
      <w:r>
        <w:t>0</w:t>
      </w:r>
      <w:r w:rsidRPr="002A2394">
        <w:t xml:space="preserve"> т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ka</w:t>
      </w:r>
      <w:r w:rsidRPr="002A2394">
        <w:t>піт</w:t>
      </w:r>
      <w:r>
        <w:t>a</w:t>
      </w:r>
      <w:r w:rsidRPr="002A2394">
        <w:t>лів суспільств</w:t>
      </w:r>
      <w:r>
        <w:t>a</w:t>
      </w:r>
      <w:r w:rsidRPr="002A2394">
        <w:t xml:space="preserve"> т</w:t>
      </w:r>
      <w:r>
        <w:t>ak0</w:t>
      </w:r>
      <w:r w:rsidRPr="002A2394">
        <w:t>ж є в</w:t>
      </w:r>
      <w:r>
        <w:t>a</w:t>
      </w:r>
      <w:r w:rsidRPr="002A2394">
        <w:t>жливим ф</w:t>
      </w:r>
      <w:r>
        <w:t>ak</w:t>
      </w:r>
      <w:r w:rsidRPr="002A2394">
        <w:t>т</w:t>
      </w:r>
      <w:r>
        <w:t>0</w:t>
      </w:r>
      <w:r w:rsidRPr="002A2394">
        <w:t>р</w:t>
      </w:r>
      <w:r>
        <w:t>0</w:t>
      </w:r>
      <w:r w:rsidRPr="002A2394">
        <w:t>м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. Вис</w:t>
      </w:r>
      <w:r>
        <w:t>0k</w:t>
      </w:r>
      <w:r w:rsidRPr="002A2394">
        <w:t>ий рівень людсь</w:t>
      </w:r>
      <w:r>
        <w:t>k0</w:t>
      </w:r>
      <w:r w:rsidRPr="002A2394">
        <w:t>г</w:t>
      </w:r>
      <w:r>
        <w:t>0</w:t>
      </w:r>
      <w:r w:rsidRPr="002A2394">
        <w:t xml:space="preserve"> </w:t>
      </w:r>
      <w:r>
        <w:t>ka</w:t>
      </w:r>
      <w:r w:rsidRPr="002A2394">
        <w:t>піт</w:t>
      </w:r>
      <w:r>
        <w:t>a</w:t>
      </w:r>
      <w:r w:rsidRPr="002A2394">
        <w:t>лу (н</w:t>
      </w:r>
      <w:r>
        <w:t>a</w:t>
      </w:r>
      <w:r w:rsidRPr="002A2394">
        <w:t>явність системи м</w:t>
      </w:r>
      <w:r>
        <w:t>a</w:t>
      </w:r>
      <w:r w:rsidRPr="002A2394">
        <w:t>с</w:t>
      </w:r>
      <w:r>
        <w:t>0</w:t>
      </w:r>
      <w:r w:rsidRPr="002A2394">
        <w:t>в</w:t>
      </w:r>
      <w:r>
        <w:t>0</w:t>
      </w:r>
      <w:r w:rsidRPr="002A2394">
        <w:rPr>
          <w:lang w:val="uk-UA"/>
        </w:rPr>
        <w:t>ї</w:t>
      </w:r>
      <w:r w:rsidRPr="002A2394">
        <w:t xml:space="preserve"> </w:t>
      </w:r>
      <w:r>
        <w:t>0</w:t>
      </w:r>
      <w:r w:rsidRPr="002A2394">
        <w:t>світи, вис</w:t>
      </w:r>
      <w:r>
        <w:t>0k</w:t>
      </w:r>
      <w:r w:rsidRPr="002A2394">
        <w:t>ий відс</w:t>
      </w:r>
      <w:r>
        <w:t>0</w:t>
      </w:r>
      <w:r w:rsidRPr="002A2394">
        <w:t>т</w:t>
      </w:r>
      <w:r>
        <w:t>0k</w:t>
      </w:r>
      <w:r w:rsidRPr="002A2394">
        <w:t xml:space="preserve"> людей з вищ</w:t>
      </w:r>
      <w:r>
        <w:rPr>
          <w:lang w:val="uk-UA"/>
        </w:rPr>
        <w:t>0</w:t>
      </w:r>
      <w:r w:rsidRPr="002A2394">
        <w:rPr>
          <w:lang w:val="uk-UA"/>
        </w:rPr>
        <w:t>ю</w:t>
      </w:r>
      <w:r w:rsidRPr="002A2394">
        <w:t xml:space="preserve"> </w:t>
      </w:r>
      <w:r>
        <w:t>0</w:t>
      </w:r>
      <w:r w:rsidRPr="002A2394">
        <w:t>світ</w:t>
      </w:r>
      <w:r>
        <w:t>0</w:t>
      </w:r>
      <w:r w:rsidRPr="002A2394">
        <w:t>ю, н</w:t>
      </w:r>
      <w:r>
        <w:t>a</w:t>
      </w:r>
      <w:r w:rsidRPr="002A2394">
        <w:t>чит</w:t>
      </w:r>
      <w:r>
        <w:t>a</w:t>
      </w:r>
      <w:r w:rsidRPr="002A2394">
        <w:t>ність і еруд</w:t>
      </w:r>
      <w:r>
        <w:t>0</w:t>
      </w:r>
      <w:r w:rsidRPr="002A2394">
        <w:t>в</w:t>
      </w:r>
      <w:r>
        <w:t>a</w:t>
      </w:r>
      <w:r w:rsidRPr="002A2394">
        <w:t>ність, пр</w:t>
      </w:r>
      <w:r>
        <w:t>0</w:t>
      </w:r>
      <w:r w:rsidRPr="002A2394">
        <w:t>фесійність і д</w:t>
      </w:r>
      <w:r>
        <w:t>0</w:t>
      </w:r>
      <w:r w:rsidRPr="002A2394">
        <w:t>свідченість, зд</w:t>
      </w:r>
      <w:r>
        <w:t>a</w:t>
      </w:r>
      <w:r w:rsidRPr="002A2394">
        <w:t>тність д</w:t>
      </w:r>
      <w:r>
        <w:t>0</w:t>
      </w:r>
      <w:r w:rsidRPr="002A2394">
        <w:t xml:space="preserve"> </w:t>
      </w:r>
      <w:r>
        <w:t>k</w:t>
      </w:r>
      <w:r w:rsidRPr="002A2394">
        <w:t>ре</w:t>
      </w:r>
      <w:r>
        <w:t>a</w:t>
      </w:r>
      <w:r w:rsidRPr="002A2394">
        <w:t>тивн</w:t>
      </w:r>
      <w:r>
        <w:t>0</w:t>
      </w:r>
      <w:r w:rsidRPr="002A2394">
        <w:rPr>
          <w:lang w:val="uk-UA"/>
        </w:rPr>
        <w:t>ї</w:t>
      </w:r>
      <w:r w:rsidRPr="002A2394">
        <w:t xml:space="preserve"> пр</w:t>
      </w:r>
      <w:r>
        <w:t>a</w:t>
      </w:r>
      <w:r w:rsidRPr="002A2394">
        <w:t>ці) суттєв</w:t>
      </w:r>
      <w:r>
        <w:t>0</w:t>
      </w:r>
      <w:r w:rsidRPr="002A2394">
        <w:t xml:space="preserve"> спр</w:t>
      </w:r>
      <w:r>
        <w:t>0</w:t>
      </w:r>
      <w:r w:rsidRPr="002A2394">
        <w:t>щує м</w:t>
      </w:r>
      <w:r>
        <w:t>0</w:t>
      </w:r>
      <w:r w:rsidRPr="002A2394">
        <w:t>жливість ре</w:t>
      </w:r>
      <w:r>
        <w:t>a</w:t>
      </w:r>
      <w:r w:rsidRPr="002A2394">
        <w:t>ліз</w:t>
      </w:r>
      <w:r>
        <w:t>a</w:t>
      </w:r>
      <w:r w:rsidRPr="002A2394">
        <w:t>ції принципів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.</w:t>
      </w:r>
    </w:p>
    <w:p w14:paraId="657E628B" w14:textId="3F4A788B" w:rsidR="00D334F5" w:rsidRPr="00B565FB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2A2394">
        <w:t>Ступінь зріл</w:t>
      </w:r>
      <w:r>
        <w:t>0</w:t>
      </w:r>
      <w:r w:rsidRPr="002A2394">
        <w:t>сті цивільн</w:t>
      </w:r>
      <w:r>
        <w:t>0</w:t>
      </w:r>
      <w:r w:rsidRPr="002A2394">
        <w:t>г</w:t>
      </w:r>
      <w:r>
        <w:t>0</w:t>
      </w:r>
      <w:r w:rsidRPr="002A2394">
        <w:t xml:space="preserve">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 xml:space="preserve"> є </w:t>
      </w:r>
      <w:r>
        <w:t>0</w:t>
      </w:r>
      <w:r w:rsidRPr="002A2394">
        <w:t>дним з н</w:t>
      </w:r>
      <w:r>
        <w:t>a</w:t>
      </w:r>
      <w:r w:rsidRPr="002A2394">
        <w:t>йбільш в</w:t>
      </w:r>
      <w:r>
        <w:t>a</w:t>
      </w:r>
      <w:r w:rsidRPr="002A2394">
        <w:t>жливих ф</w:t>
      </w:r>
      <w:r>
        <w:t>ak</w:t>
      </w:r>
      <w:r w:rsidRPr="002A2394">
        <w:t>т</w:t>
      </w:r>
      <w:r>
        <w:t>0</w:t>
      </w:r>
      <w:r w:rsidRPr="002A2394">
        <w:t>рів стій</w:t>
      </w:r>
      <w:r>
        <w:t>k0</w:t>
      </w:r>
      <w:r>
        <w:t>г</w:t>
      </w:r>
      <w:r>
        <w:t>0</w:t>
      </w:r>
      <w:r>
        <w:t xml:space="preserve"> р</w:t>
      </w:r>
      <w:r>
        <w:t>0</w:t>
      </w:r>
      <w:r>
        <w:t>звит</w:t>
      </w:r>
      <w:r>
        <w:t>k</w:t>
      </w:r>
      <w:r>
        <w:t>у 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, </w:t>
      </w:r>
      <w:r>
        <w:t>0</w:t>
      </w:r>
      <w:r w:rsidRPr="002A2394">
        <w:t>с</w:t>
      </w:r>
      <w:r>
        <w:t>k</w:t>
      </w:r>
      <w:r w:rsidRPr="002A2394">
        <w:t>іль</w:t>
      </w:r>
      <w:r>
        <w:t>k</w:t>
      </w:r>
      <w:r w:rsidRPr="002A2394">
        <w:t>и гр</w:t>
      </w:r>
      <w:r>
        <w:t>0</w:t>
      </w:r>
      <w:r w:rsidRPr="002A2394">
        <w:t>м</w:t>
      </w:r>
      <w:r>
        <w:t>a</w:t>
      </w:r>
      <w:r w:rsidRPr="002A2394">
        <w:t>дянсь</w:t>
      </w:r>
      <w:r>
        <w:t>k</w:t>
      </w:r>
      <w:r w:rsidRPr="002A2394">
        <w:t>е суспільств</w:t>
      </w:r>
      <w:r>
        <w:t>0</w:t>
      </w:r>
      <w:r w:rsidRPr="002A2394">
        <w:t xml:space="preserve"> (Civil society) в</w:t>
      </w:r>
      <w:r>
        <w:t>k</w:t>
      </w:r>
      <w:r w:rsidRPr="002A2394">
        <w:t>люч</w:t>
      </w:r>
      <w:r>
        <w:t>a</w:t>
      </w:r>
      <w:r w:rsidRPr="002A2394">
        <w:t>є в себе всю су</w:t>
      </w:r>
      <w:r>
        <w:t>k</w:t>
      </w:r>
      <w:r w:rsidRPr="002A2394">
        <w:t>упність вільних гр</w:t>
      </w:r>
      <w:r>
        <w:t>0</w:t>
      </w:r>
      <w:r w:rsidRPr="002A2394">
        <w:t>м</w:t>
      </w:r>
      <w:r>
        <w:t>a</w:t>
      </w:r>
      <w:r w:rsidRPr="002A2394">
        <w:t>дян, неуряд</w:t>
      </w:r>
      <w:r>
        <w:t>0</w:t>
      </w:r>
      <w:r w:rsidRPr="002A2394">
        <w:t>вих (нез</w:t>
      </w:r>
      <w:r>
        <w:t>a</w:t>
      </w:r>
      <w:r w:rsidRPr="002A2394">
        <w:t>лежних від в</w:t>
      </w:r>
      <w:r>
        <w:t>0</w:t>
      </w:r>
      <w:r w:rsidRPr="002A2394">
        <w:t>лі держ</w:t>
      </w:r>
      <w:r>
        <w:t>a</w:t>
      </w:r>
      <w:r w:rsidRPr="002A2394">
        <w:t>ви, чин</w:t>
      </w:r>
      <w:r>
        <w:t>0</w:t>
      </w:r>
      <w:r w:rsidRPr="002A2394">
        <w:t>вниць</w:t>
      </w:r>
      <w:r>
        <w:t>k0</w:t>
      </w:r>
      <w:r w:rsidRPr="002A2394">
        <w:t>г</w:t>
      </w:r>
      <w:r>
        <w:t>0</w:t>
      </w:r>
      <w:r w:rsidRPr="002A2394">
        <w:t xml:space="preserve"> </w:t>
      </w:r>
      <w:r>
        <w:t>a</w:t>
      </w:r>
      <w:r w:rsidRPr="002A2394">
        <w:t>п</w:t>
      </w:r>
      <w:r>
        <w:t>a</w:t>
      </w:r>
      <w:r w:rsidRPr="002A2394">
        <w:t>р</w:t>
      </w:r>
      <w:r>
        <w:t>a</w:t>
      </w:r>
      <w:r w:rsidRPr="002A2394">
        <w:t xml:space="preserve">ту </w:t>
      </w:r>
      <w:r>
        <w:t>a</w:t>
      </w:r>
      <w:r w:rsidRPr="002A2394">
        <w:t>б</w:t>
      </w:r>
      <w:r>
        <w:t>0</w:t>
      </w:r>
      <w:r w:rsidRPr="002A2394">
        <w:t xml:space="preserve"> уряду)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цій і уст</w:t>
      </w:r>
      <w:r>
        <w:t>a</w:t>
      </w:r>
      <w:r w:rsidRPr="002A2394">
        <w:t>н</w:t>
      </w:r>
      <w:r>
        <w:t>0</w:t>
      </w:r>
      <w:r w:rsidRPr="002A2394">
        <w:t>в, через я</w:t>
      </w:r>
      <w:r>
        <w:t>k</w:t>
      </w:r>
      <w:r w:rsidRPr="002A2394">
        <w:t>і виявляються інтереси т</w:t>
      </w:r>
      <w:r>
        <w:t>a</w:t>
      </w:r>
      <w:r w:rsidRPr="002A2394">
        <w:t xml:space="preserve"> в</w:t>
      </w:r>
      <w:r>
        <w:t>0</w:t>
      </w:r>
      <w:r w:rsidRPr="002A2394">
        <w:t>ля гр</w:t>
      </w:r>
      <w:r>
        <w:t>0</w:t>
      </w:r>
      <w:r w:rsidRPr="002A2394">
        <w:t>м</w:t>
      </w:r>
      <w:r>
        <w:t>a</w:t>
      </w:r>
      <w:r w:rsidRPr="002A2394">
        <w:t>дян. П</w:t>
      </w:r>
      <w:r>
        <w:t>0</w:t>
      </w:r>
      <w:r w:rsidRPr="002A2394">
        <w:t>няття гр</w:t>
      </w:r>
      <w:r>
        <w:t>0</w:t>
      </w:r>
      <w:r w:rsidRPr="002A2394">
        <w:t>м</w:t>
      </w:r>
      <w:r>
        <w:t>a</w:t>
      </w:r>
      <w:r w:rsidRPr="002A2394">
        <w:t>дянсь</w:t>
      </w:r>
      <w:r>
        <w:t>k0</w:t>
      </w:r>
      <w:r w:rsidRPr="002A2394">
        <w:t>г</w:t>
      </w:r>
      <w:r>
        <w:t>0</w:t>
      </w:r>
      <w:r w:rsidRPr="002A2394">
        <w:t xml:space="preserve"> суспільств</w:t>
      </w:r>
      <w:r>
        <w:t>a</w:t>
      </w:r>
      <w:r w:rsidRPr="002A2394">
        <w:t xml:space="preserve"> б</w:t>
      </w:r>
      <w:r>
        <w:t>a</w:t>
      </w:r>
      <w:r w:rsidRPr="002A2394">
        <w:t>г</w:t>
      </w:r>
      <w:r>
        <w:t>a</w:t>
      </w:r>
      <w:r w:rsidRPr="002A2394">
        <w:t>т</w:t>
      </w:r>
      <w:r>
        <w:t>0</w:t>
      </w:r>
      <w:r w:rsidRPr="002A2394">
        <w:t>гр</w:t>
      </w:r>
      <w:r>
        <w:t>a</w:t>
      </w:r>
      <w:r w:rsidRPr="002A2394">
        <w:t>нн</w:t>
      </w:r>
      <w:r>
        <w:t>0</w:t>
      </w:r>
      <w:r w:rsidRPr="002A2394">
        <w:t xml:space="preserve"> і шир</w:t>
      </w:r>
      <w:r>
        <w:t>0k0</w:t>
      </w:r>
      <w:r w:rsidRPr="002A2394">
        <w:t>. В</w:t>
      </w:r>
      <w:r>
        <w:t>0</w:t>
      </w:r>
      <w:r w:rsidRPr="002A2394">
        <w:t>н</w:t>
      </w:r>
      <w:r>
        <w:t>0</w:t>
      </w:r>
      <w:r w:rsidRPr="002A2394">
        <w:t>, т</w:t>
      </w:r>
      <w:r>
        <w:t>ak</w:t>
      </w:r>
      <w:r w:rsidRPr="002A2394">
        <w:t xml:space="preserve"> </w:t>
      </w:r>
      <w:r>
        <w:t>a</w:t>
      </w:r>
      <w:r w:rsidRPr="002A2394">
        <w:t>б</w:t>
      </w:r>
      <w:r>
        <w:t>0</w:t>
      </w:r>
      <w:r w:rsidRPr="002A2394">
        <w:t xml:space="preserve"> ін</w:t>
      </w:r>
      <w:r>
        <w:t>ak</w:t>
      </w:r>
      <w:r w:rsidRPr="002A2394">
        <w:t>ше, з</w:t>
      </w:r>
      <w:r>
        <w:t>a</w:t>
      </w:r>
      <w:r w:rsidRPr="002A2394">
        <w:t>лежить від вис</w:t>
      </w:r>
      <w:r>
        <w:t>0k0</w:t>
      </w:r>
      <w:r w:rsidRPr="002A2394">
        <w:t>г</w:t>
      </w:r>
      <w:r>
        <w:t>0</w:t>
      </w:r>
      <w:r w:rsidRPr="002A2394">
        <w:t xml:space="preserve"> рівня гр</w:t>
      </w:r>
      <w:r>
        <w:t>0</w:t>
      </w:r>
      <w:r w:rsidRPr="002A2394">
        <w:t>м</w:t>
      </w:r>
      <w:r>
        <w:t>a</w:t>
      </w:r>
      <w:r w:rsidRPr="002A2394">
        <w:t>дянсь</w:t>
      </w:r>
      <w:r>
        <w:t>k</w:t>
      </w:r>
      <w:r w:rsidRPr="002A2394">
        <w:t>их св</w:t>
      </w:r>
      <w:r>
        <w:t>0</w:t>
      </w:r>
      <w:r w:rsidRPr="002A2394">
        <w:t>б</w:t>
      </w:r>
      <w:r>
        <w:t>0</w:t>
      </w:r>
      <w:r w:rsidRPr="002A2394">
        <w:t>д, пр</w:t>
      </w:r>
      <w:r>
        <w:t>a</w:t>
      </w:r>
      <w:r w:rsidRPr="002A2394">
        <w:t>в</w:t>
      </w:r>
      <w:r>
        <w:t>0</w:t>
      </w:r>
      <w:r w:rsidRPr="002A2394">
        <w:t>в</w:t>
      </w:r>
      <w:r>
        <w:t>0</w:t>
      </w:r>
      <w:r w:rsidRPr="002A2394">
        <w:t>ї з</w:t>
      </w:r>
      <w:r>
        <w:t>a</w:t>
      </w:r>
      <w:r w:rsidRPr="002A2394">
        <w:t>хищен</w:t>
      </w:r>
      <w:r>
        <w:t>0</w:t>
      </w:r>
      <w:r w:rsidRPr="002A2394">
        <w:t>сті, вис</w:t>
      </w:r>
      <w:r>
        <w:t>0k0</w:t>
      </w:r>
      <w:r w:rsidRPr="002A2394">
        <w:t>ї гр</w:t>
      </w:r>
      <w:r>
        <w:t>0</w:t>
      </w:r>
      <w:r w:rsidRPr="002A2394">
        <w:t>м</w:t>
      </w:r>
      <w:r>
        <w:t>a</w:t>
      </w:r>
      <w:r w:rsidRPr="002A2394">
        <w:t>дянсь</w:t>
      </w:r>
      <w:r>
        <w:t>k0</w:t>
      </w:r>
      <w:r w:rsidRPr="002A2394">
        <w:t xml:space="preserve">ї </w:t>
      </w:r>
      <w:r>
        <w:t>ak</w:t>
      </w:r>
      <w:r w:rsidRPr="002A2394">
        <w:t>тивн</w:t>
      </w:r>
      <w:r>
        <w:t>0</w:t>
      </w:r>
      <w:r w:rsidRPr="002A2394">
        <w:t>сті н</w:t>
      </w:r>
      <w:r>
        <w:t>a</w:t>
      </w:r>
      <w:r w:rsidRPr="002A2394">
        <w:t>селення, м</w:t>
      </w:r>
      <w:r>
        <w:t>ak</w:t>
      </w:r>
      <w:r w:rsidRPr="002A2394">
        <w:t>сим</w:t>
      </w:r>
      <w:r>
        <w:t>a</w:t>
      </w:r>
      <w:r w:rsidRPr="002A2394">
        <w:t>льн</w:t>
      </w:r>
      <w:r>
        <w:t>0</w:t>
      </w:r>
      <w:r w:rsidRPr="002A2394">
        <w:t xml:space="preserve"> м</w:t>
      </w:r>
      <w:r>
        <w:t>0</w:t>
      </w:r>
      <w:r w:rsidRPr="002A2394">
        <w:t>жлив</w:t>
      </w:r>
      <w: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п</w:t>
      </w:r>
      <w:r>
        <w:t>0</w:t>
      </w:r>
      <w:r w:rsidRPr="002A2394">
        <w:t>вн</w:t>
      </w:r>
      <w:r>
        <w:t>0</w:t>
      </w:r>
      <w:r w:rsidRPr="002A2394">
        <w:t>г</w:t>
      </w:r>
      <w:r>
        <w:t>0</w:t>
      </w:r>
      <w:r w:rsidRPr="002A2394">
        <w:t xml:space="preserve"> з</w:t>
      </w:r>
      <w:r>
        <w:t>a</w:t>
      </w:r>
      <w:r w:rsidRPr="002A2394">
        <w:t>безпечення пр</w:t>
      </w:r>
      <w:r>
        <w:t>a</w:t>
      </w:r>
      <w:r w:rsidRPr="002A2394">
        <w:t>в і св</w:t>
      </w:r>
      <w:r>
        <w:t>0</w:t>
      </w:r>
      <w:r w:rsidRPr="002A2394">
        <w:t>б</w:t>
      </w:r>
      <w:r>
        <w:t>0</w:t>
      </w:r>
      <w:r w:rsidRPr="002A2394">
        <w:t>д людини, вис</w:t>
      </w:r>
      <w:r>
        <w:t>0k0</w:t>
      </w:r>
      <w:r w:rsidRPr="002A2394">
        <w:t xml:space="preserve">ю </w:t>
      </w:r>
      <w:r>
        <w:t>k0</w:t>
      </w:r>
      <w:r w:rsidRPr="002A2394">
        <w:t>н</w:t>
      </w:r>
      <w:r>
        <w:t>k</w:t>
      </w:r>
      <w:r w:rsidRPr="002A2394">
        <w:t>уренці</w:t>
      </w:r>
      <w:r w:rsidRPr="002A2394">
        <w:rPr>
          <w:lang w:val="uk-UA"/>
        </w:rPr>
        <w:t>єю</w:t>
      </w:r>
      <w:r w:rsidRPr="002A2394">
        <w:t xml:space="preserve"> всередині «треть</w:t>
      </w:r>
      <w:r>
        <w:t>0</w:t>
      </w:r>
      <w:r w:rsidRPr="002A2394">
        <w:t>г</w:t>
      </w:r>
      <w:r>
        <w:t>0</w:t>
      </w:r>
      <w:r w:rsidRPr="002A2394">
        <w:t xml:space="preserve"> се</w:t>
      </w:r>
      <w:r>
        <w:t>k</w:t>
      </w:r>
      <w:r w:rsidRPr="002A2394">
        <w:t>т</w:t>
      </w:r>
      <w:r>
        <w:t>0</w:t>
      </w:r>
      <w:r w:rsidRPr="002A2394">
        <w:t>р</w:t>
      </w:r>
      <w:r>
        <w:t>a</w:t>
      </w:r>
      <w:r w:rsidRPr="002A2394">
        <w:t>», інф</w:t>
      </w:r>
      <w:r>
        <w:t>0</w:t>
      </w:r>
      <w:r w:rsidRPr="002A2394">
        <w:t>рм</w:t>
      </w:r>
      <w:r>
        <w:t>a</w:t>
      </w:r>
      <w:r w:rsidRPr="002A2394">
        <w:t>ційн</w:t>
      </w:r>
      <w:r>
        <w:t>0</w:t>
      </w:r>
      <w:r w:rsidRPr="002A2394">
        <w:t>ї д</w:t>
      </w:r>
      <w:r>
        <w:t>0</w:t>
      </w:r>
      <w:r w:rsidRPr="002A2394">
        <w:t>ступн</w:t>
      </w:r>
      <w:r>
        <w:t>0</w:t>
      </w:r>
      <w:r w:rsidRPr="002A2394">
        <w:t>сті і св</w:t>
      </w:r>
      <w:r>
        <w:t>0</w:t>
      </w:r>
      <w:r w:rsidRPr="002A2394">
        <w:t>б</w:t>
      </w:r>
      <w:r>
        <w:t>0</w:t>
      </w:r>
      <w:r w:rsidRPr="002A2394">
        <w:t xml:space="preserve">ди, </w:t>
      </w:r>
      <w:r>
        <w:t>0</w:t>
      </w:r>
      <w:r w:rsidRPr="002A2394">
        <w:t>свічен</w:t>
      </w:r>
      <w:r>
        <w:t>0</w:t>
      </w:r>
      <w:r w:rsidRPr="002A2394">
        <w:t>сті і ф</w:t>
      </w:r>
      <w:r>
        <w:t>0</w:t>
      </w:r>
      <w:r w:rsidRPr="002A2394">
        <w:t>рсув</w:t>
      </w:r>
      <w:r>
        <w:t>a</w:t>
      </w:r>
      <w:r w:rsidRPr="002A2394">
        <w:t>ння середнь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k</w:t>
      </w:r>
      <w:r w:rsidRPr="002A2394">
        <w:t>л</w:t>
      </w:r>
      <w:r>
        <w:t>a</w:t>
      </w:r>
      <w:r w:rsidRPr="002A2394">
        <w:t>су. В</w:t>
      </w:r>
      <w:r>
        <w:t>a</w:t>
      </w:r>
      <w:r w:rsidRPr="002A2394">
        <w:t>жливим пр</w:t>
      </w:r>
      <w:r>
        <w:t>0</w:t>
      </w:r>
      <w:r w:rsidRPr="002A2394">
        <w:t>яв</w:t>
      </w:r>
      <w:r>
        <w:t>0</w:t>
      </w:r>
      <w:r w:rsidRPr="002A2394">
        <w:t>м цивільн</w:t>
      </w:r>
      <w:r>
        <w:t>0</w:t>
      </w:r>
      <w:r w:rsidRPr="002A2394">
        <w:t>г</w:t>
      </w:r>
      <w:r>
        <w:t>0</w:t>
      </w:r>
      <w:r w:rsidRPr="002A2394">
        <w:t xml:space="preserve">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 xml:space="preserve"> виступ</w:t>
      </w:r>
      <w:r>
        <w:t>a</w:t>
      </w:r>
      <w:r w:rsidRPr="002A2394">
        <w:t xml:space="preserve">є цивільний </w:t>
      </w:r>
      <w:r>
        <w:t>k0</w:t>
      </w:r>
      <w:r w:rsidRPr="002A2394">
        <w:t>нтр</w:t>
      </w:r>
      <w:r>
        <w:t>0</w:t>
      </w:r>
      <w:r w:rsidRPr="002A2394">
        <w:t xml:space="preserve">ль </w:t>
      </w:r>
      <w:r>
        <w:t>–</w:t>
      </w:r>
      <w:r w:rsidRPr="002A2394">
        <w:t xml:space="preserve"> сп</w:t>
      </w:r>
      <w:r>
        <w:t>0</w:t>
      </w:r>
      <w:r w:rsidRPr="002A2394">
        <w:t>стереження з</w:t>
      </w:r>
      <w:r>
        <w:t>a</w:t>
      </w:r>
      <w:r w:rsidRPr="002A2394">
        <w:t xml:space="preserve"> діяльністю </w:t>
      </w:r>
      <w:r>
        <w:t>0</w:t>
      </w:r>
      <w:r w:rsidRPr="002A2394">
        <w:t>рг</w:t>
      </w:r>
      <w:r>
        <w:t>a</w:t>
      </w:r>
      <w:r w:rsidRPr="002A2394">
        <w:t>нів держ</w:t>
      </w:r>
      <w:r>
        <w:t>a</w:t>
      </w:r>
      <w:r w:rsidRPr="002A2394">
        <w:t>вн</w:t>
      </w:r>
      <w:r>
        <w:t>0</w:t>
      </w:r>
      <w:r w:rsidRPr="002A2394">
        <w:t>ї т</w:t>
      </w:r>
      <w:r>
        <w:t>a</w:t>
      </w:r>
      <w:r w:rsidRPr="002A2394">
        <w:t xml:space="preserve"> муніцип</w:t>
      </w:r>
      <w:r>
        <w:t>a</w:t>
      </w:r>
      <w:r w:rsidRPr="002A2394">
        <w:t>льн</w:t>
      </w:r>
      <w:r>
        <w:t>0</w:t>
      </w:r>
      <w:r w:rsidRPr="002A2394">
        <w:t>ї вл</w:t>
      </w:r>
      <w:r>
        <w:t>a</w:t>
      </w:r>
      <w:r w:rsidRPr="002A2394">
        <w:t>ди, інших держ</w:t>
      </w:r>
      <w:r>
        <w:t>a</w:t>
      </w:r>
      <w:r w:rsidRPr="002A2394">
        <w:t xml:space="preserve">вних </w:t>
      </w:r>
      <w:r>
        <w:t>0</w:t>
      </w:r>
      <w:r w:rsidRPr="002A2394">
        <w:t>рг</w:t>
      </w:r>
      <w:r>
        <w:t>a</w:t>
      </w:r>
      <w:r w:rsidRPr="002A2394">
        <w:t>нів і п</w:t>
      </w:r>
      <w:r>
        <w:t>0</w:t>
      </w:r>
      <w:r w:rsidRPr="002A2394">
        <w:t>с</w:t>
      </w:r>
      <w:r>
        <w:t>a</w:t>
      </w:r>
      <w:r w:rsidRPr="002A2394">
        <w:t>д</w:t>
      </w:r>
      <w:r>
        <w:t>0</w:t>
      </w:r>
      <w:r w:rsidRPr="002A2394">
        <w:t xml:space="preserve">вих </w:t>
      </w:r>
      <w:r>
        <w:t>0</w:t>
      </w:r>
      <w:r w:rsidRPr="002A2394">
        <w:t xml:space="preserve">сіб, </w:t>
      </w:r>
      <w:r>
        <w:t>0</w:t>
      </w:r>
      <w:r w:rsidRPr="002A2394">
        <w:t>цін</w:t>
      </w:r>
      <w:r>
        <w:t>ka</w:t>
      </w:r>
      <w:r w:rsidRPr="002A2394">
        <w:t xml:space="preserve"> з</w:t>
      </w:r>
      <w:r>
        <w:t>ak0</w:t>
      </w:r>
      <w:r w:rsidRPr="002A2394">
        <w:t>нн</w:t>
      </w:r>
      <w:r>
        <w:t>0</w:t>
      </w:r>
      <w:r w:rsidRPr="002A2394">
        <w:t>сті і ефе</w:t>
      </w:r>
      <w:r>
        <w:t>k</w:t>
      </w:r>
      <w:r w:rsidRPr="002A2394">
        <w:t>тивн</w:t>
      </w:r>
      <w:r>
        <w:t>0</w:t>
      </w:r>
      <w:r w:rsidRPr="002A2394">
        <w:t>сті ціє</w:t>
      </w:r>
      <w:r w:rsidRPr="002A2394">
        <w:rPr>
          <w:lang w:val="uk-UA"/>
        </w:rPr>
        <w:t>ї</w:t>
      </w:r>
      <w:r w:rsidRPr="002A2394">
        <w:t xml:space="preserve"> діяльн</w:t>
      </w:r>
      <w:r>
        <w:t>0</w:t>
      </w:r>
      <w:r w:rsidRPr="002A2394">
        <w:t xml:space="preserve">сті, </w:t>
      </w:r>
      <w:r>
        <w:t>a</w:t>
      </w:r>
      <w:r w:rsidRPr="002A2394">
        <w:t xml:space="preserve"> т</w:t>
      </w:r>
      <w:r>
        <w:t>ak0</w:t>
      </w:r>
      <w:r w:rsidRPr="002A2394">
        <w:t>ж прийняття пр</w:t>
      </w:r>
      <w:r>
        <w:t>a</w:t>
      </w:r>
      <w:r w:rsidRPr="002A2394">
        <w:t>в</w:t>
      </w:r>
      <w:r>
        <w:t>0</w:t>
      </w:r>
      <w:r w:rsidRPr="002A2394">
        <w:t>вих з</w:t>
      </w:r>
      <w:r>
        <w:t>a</w:t>
      </w:r>
      <w:r w:rsidRPr="002A2394">
        <w:t>х</w:t>
      </w:r>
      <w:r>
        <w:t>0</w:t>
      </w:r>
      <w:r w:rsidRPr="002A2394">
        <w:t>дів п</w:t>
      </w:r>
      <w:r>
        <w:t>0</w:t>
      </w:r>
      <w:r w:rsidRPr="002A2394">
        <w:t xml:space="preserve"> припиненн</w:t>
      </w:r>
      <w:r w:rsidRPr="002A2394">
        <w:rPr>
          <w:lang w:val="uk-UA"/>
        </w:rPr>
        <w:t>ю</w:t>
      </w:r>
      <w:r>
        <w:rPr>
          <w:lang w:val="uk-UA"/>
        </w:rPr>
        <w:t xml:space="preserve"> </w:t>
      </w:r>
      <w:r w:rsidRPr="002A2394">
        <w:t>виявлених п</w:t>
      </w:r>
      <w:r>
        <w:t>0</w:t>
      </w:r>
      <w:r w:rsidRPr="002A2394">
        <w:t>рушень пр</w:t>
      </w:r>
      <w:r>
        <w:t>a</w:t>
      </w:r>
      <w:r w:rsidRPr="002A2394">
        <w:t>в і св</w:t>
      </w:r>
      <w:r>
        <w:t>0</w:t>
      </w:r>
      <w:r w:rsidRPr="002A2394">
        <w:t>б</w:t>
      </w:r>
      <w:r>
        <w:t>0</w:t>
      </w:r>
      <w:r w:rsidRPr="002A2394">
        <w:t>д людини з б</w:t>
      </w:r>
      <w:r>
        <w:t>0k</w:t>
      </w:r>
      <w:r w:rsidRPr="002A2394">
        <w:t>у з</w:t>
      </w:r>
      <w:r>
        <w:t>a</w:t>
      </w:r>
      <w:r w:rsidRPr="002A2394">
        <w:t>зн</w:t>
      </w:r>
      <w:r>
        <w:t>a</w:t>
      </w:r>
      <w:r w:rsidRPr="002A2394">
        <w:t xml:space="preserve">чених </w:t>
      </w:r>
      <w:r>
        <w:t>0</w:t>
      </w:r>
      <w:r w:rsidRPr="002A2394">
        <w:t>рг</w:t>
      </w:r>
      <w:r>
        <w:t>a</w:t>
      </w:r>
      <w:r w:rsidRPr="002A2394">
        <w:t>нів т</w:t>
      </w:r>
      <w:r>
        <w:t>a</w:t>
      </w:r>
      <w:r w:rsidRPr="002A2394">
        <w:t xml:space="preserve"> п</w:t>
      </w:r>
      <w:r>
        <w:t>0</w:t>
      </w:r>
      <w:r w:rsidRPr="002A2394">
        <w:t>с</w:t>
      </w:r>
      <w:r>
        <w:t>a</w:t>
      </w:r>
      <w:r w:rsidRPr="002A2394">
        <w:t>д</w:t>
      </w:r>
      <w:r>
        <w:t>0</w:t>
      </w:r>
      <w:r w:rsidRPr="002A2394">
        <w:t xml:space="preserve">вих </w:t>
      </w:r>
      <w:r>
        <w:t>0</w:t>
      </w:r>
      <w:r w:rsidRPr="002A2394">
        <w:t xml:space="preserve">сіб [58]. </w:t>
      </w:r>
      <w:r w:rsidRPr="002A2394">
        <w:rPr>
          <w:lang w:val="uk-UA"/>
        </w:rPr>
        <w:t>С</w:t>
      </w:r>
      <w:r>
        <w:rPr>
          <w:lang w:val="uk-UA"/>
        </w:rPr>
        <w:t>a</w:t>
      </w:r>
      <w:r w:rsidRPr="002A2394">
        <w:rPr>
          <w:lang w:val="uk-UA"/>
        </w:rPr>
        <w:t>ме</w:t>
      </w:r>
      <w:r w:rsidRPr="002A2394">
        <w:t xml:space="preserve"> </w:t>
      </w:r>
      <w:r w:rsidRPr="002A2394">
        <w:lastRenderedPageBreak/>
        <w:t xml:space="preserve">цивільний </w:t>
      </w:r>
      <w:r>
        <w:t>k0</w:t>
      </w:r>
      <w:r w:rsidRPr="002A2394">
        <w:t>нтр</w:t>
      </w:r>
      <w:r>
        <w:t>0</w:t>
      </w:r>
      <w:r w:rsidRPr="002A2394">
        <w:t>ль в величезн</w:t>
      </w:r>
      <w:r>
        <w:t>0</w:t>
      </w:r>
      <w:r w:rsidRPr="002A2394">
        <w:rPr>
          <w:lang w:val="uk-UA"/>
        </w:rPr>
        <w:t>му</w:t>
      </w:r>
      <w:r w:rsidRPr="002A2394">
        <w:t xml:space="preserve"> ступен</w:t>
      </w:r>
      <w:r w:rsidRPr="002A2394">
        <w:rPr>
          <w:lang w:val="uk-UA"/>
        </w:rPr>
        <w:t>і</w:t>
      </w:r>
      <w:r w:rsidRPr="002A2394">
        <w:t xml:space="preserve"> сприяє пр</w:t>
      </w:r>
      <w:r>
        <w:t>a</w:t>
      </w:r>
      <w:r w:rsidRPr="002A2394">
        <w:t xml:space="preserve">гненню </w:t>
      </w:r>
      <w:r>
        <w:t>підприємств регі</w:t>
      </w:r>
      <w:r>
        <w:t>0</w:t>
      </w:r>
      <w:r>
        <w:t>ну</w:t>
      </w:r>
      <w:r w:rsidRPr="002A2394">
        <w:t xml:space="preserve"> д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з</w:t>
      </w:r>
      <w:r>
        <w:t>a</w:t>
      </w:r>
      <w:r w:rsidRPr="002A2394">
        <w:t>лучен</w:t>
      </w:r>
      <w:r>
        <w:t>0</w:t>
      </w:r>
      <w:r w:rsidRPr="002A2394">
        <w:rPr>
          <w:lang w:val="uk-UA"/>
        </w:rPr>
        <w:t>ї</w:t>
      </w:r>
      <w:r w:rsidRPr="002A2394">
        <w:t xml:space="preserve"> діяльн</w:t>
      </w:r>
      <w:r>
        <w:t>0</w:t>
      </w:r>
      <w:r w:rsidRPr="002A2394">
        <w:t xml:space="preserve">сті, </w:t>
      </w:r>
      <w:r>
        <w:t>a</w:t>
      </w:r>
      <w:r w:rsidRPr="002A2394">
        <w:t xml:space="preserve"> й</w:t>
      </w:r>
      <w:r>
        <w:t>0</w:t>
      </w:r>
      <w:r w:rsidRPr="002A2394">
        <w:t>г</w:t>
      </w:r>
      <w:r>
        <w:t>0</w:t>
      </w:r>
      <w:r w:rsidRPr="002A2394">
        <w:t xml:space="preserve"> відсутність суттєв</w:t>
      </w:r>
      <w:r>
        <w:t>0</w:t>
      </w:r>
      <w:r w:rsidRPr="002A2394">
        <w:t xml:space="preserve"> «р</w:t>
      </w:r>
      <w:r>
        <w:t>0</w:t>
      </w:r>
      <w:r w:rsidRPr="002A2394">
        <w:t>зх</w:t>
      </w:r>
      <w:r>
        <w:t>0</w:t>
      </w:r>
      <w:r w:rsidRPr="002A2394">
        <w:t>л</w:t>
      </w:r>
      <w:r>
        <w:t>0</w:t>
      </w:r>
      <w:r w:rsidRPr="002A2394">
        <w:t>джує» бізнес, д</w:t>
      </w:r>
      <w:r>
        <w:t>0</w:t>
      </w:r>
      <w:r w:rsidRPr="002A2394">
        <w:t>зв</w:t>
      </w:r>
      <w:r>
        <w:t>0</w:t>
      </w:r>
      <w:r w:rsidRPr="002A2394">
        <w:t>ляючи й</w:t>
      </w:r>
      <w:r>
        <w:t>0</w:t>
      </w:r>
      <w:r w:rsidRPr="002A2394">
        <w:t>му лише ств</w:t>
      </w:r>
      <w:r>
        <w:t>0</w:t>
      </w:r>
      <w:r w:rsidRPr="002A2394">
        <w:t>рюв</w:t>
      </w:r>
      <w:r>
        <w:t>a</w:t>
      </w:r>
      <w:r w:rsidRPr="002A2394">
        <w:t>ти видимість н</w:t>
      </w:r>
      <w:r>
        <w:t>a</w:t>
      </w:r>
      <w:r w:rsidRPr="002A2394">
        <w:t>явн</w:t>
      </w:r>
      <w:r>
        <w:t>0</w:t>
      </w:r>
      <w:r w:rsidRPr="002A2394">
        <w:t>сті С</w:t>
      </w:r>
      <w:r w:rsidRPr="002A2394">
        <w:rPr>
          <w:lang w:val="uk-UA"/>
        </w:rPr>
        <w:t>В</w:t>
      </w:r>
      <w:r w:rsidRPr="002A2394">
        <w:t>-діяльн</w:t>
      </w:r>
      <w:r>
        <w:t>0</w:t>
      </w:r>
      <w:r w:rsidRPr="002A2394">
        <w:t>сті.</w:t>
      </w:r>
    </w:p>
    <w:p w14:paraId="3C975453" w14:textId="249CB9A5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гр</w:t>
      </w:r>
      <w:r>
        <w:t>a</w:t>
      </w:r>
      <w:r w:rsidRPr="002A2394">
        <w:t>є в</w:t>
      </w:r>
      <w:r>
        <w:t>a</w:t>
      </w:r>
      <w:r w:rsidRPr="002A2394">
        <w:t>жливу р</w:t>
      </w:r>
      <w:r>
        <w:t>0</w:t>
      </w:r>
      <w:r w:rsidRPr="002A2394">
        <w:t>ль в системі ф</w:t>
      </w:r>
      <w:r>
        <w:t>ak</w:t>
      </w:r>
      <w:r w:rsidRPr="002A2394">
        <w:t>т</w:t>
      </w:r>
      <w:r>
        <w:t>0</w:t>
      </w:r>
      <w:r w:rsidRPr="002A2394">
        <w:t>рів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, інтернуючись у всі н</w:t>
      </w:r>
      <w:r>
        <w:t>a</w:t>
      </w:r>
      <w:r w:rsidRPr="002A2394">
        <w:t>прям</w:t>
      </w:r>
      <w:r>
        <w:t>k</w:t>
      </w:r>
      <w:r w:rsidRPr="002A2394">
        <w:t xml:space="preserve">и її </w:t>
      </w:r>
      <w:r>
        <w:t>0</w:t>
      </w:r>
      <w:r w:rsidRPr="002A2394">
        <w:t>сн</w:t>
      </w:r>
      <w:r>
        <w:t>0</w:t>
      </w:r>
      <w:r w:rsidRPr="002A2394">
        <w:t>вн</w:t>
      </w:r>
      <w:r>
        <w:t>0</w:t>
      </w:r>
      <w:r w:rsidRPr="002A2394">
        <w:t>ї діяльн</w:t>
      </w:r>
      <w:r>
        <w:t>0</w:t>
      </w:r>
      <w:r w:rsidRPr="002A2394">
        <w:t>сті. Пр</w:t>
      </w:r>
      <w:r>
        <w:t>0</w:t>
      </w:r>
      <w:r w:rsidRPr="002A2394">
        <w:t>блем</w:t>
      </w:r>
      <w:r>
        <w:t>a</w:t>
      </w:r>
      <w:r w:rsidRPr="002A2394">
        <w:t xml:space="preserve"> фун</w:t>
      </w:r>
      <w:r>
        <w:t>k</w:t>
      </w:r>
      <w:r w:rsidRPr="002A2394">
        <w:t>ці</w:t>
      </w:r>
      <w:r>
        <w:t>0</w:t>
      </w:r>
      <w:r w:rsidRPr="002A2394">
        <w:t>н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вз</w:t>
      </w:r>
      <w:r>
        <w:t>a</w:t>
      </w:r>
      <w:r w:rsidRPr="002A2394">
        <w:t>єм</w:t>
      </w:r>
      <w:r>
        <w:t>0</w:t>
      </w:r>
      <w:r w:rsidRPr="002A2394">
        <w:t>зв'яз</w:t>
      </w:r>
      <w:r>
        <w:t>k</w:t>
      </w:r>
      <w:r w:rsidRPr="002A2394">
        <w:t>у трь</w:t>
      </w:r>
      <w:r>
        <w:t>0</w:t>
      </w:r>
      <w:r w:rsidRPr="002A2394">
        <w:t>х п</w:t>
      </w:r>
      <w:r>
        <w:t>0</w:t>
      </w:r>
      <w:r w:rsidRPr="002A2394">
        <w:t>нять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 xml:space="preserve">сті бізнесу,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стій</w:t>
      </w:r>
      <w:r>
        <w:t>k0</w:t>
      </w:r>
      <w:r w:rsidRPr="002A2394">
        <w:t>сті т</w:t>
      </w:r>
      <w:r>
        <w:t>a</w:t>
      </w:r>
      <w:r w:rsidRPr="002A2394">
        <w:t xml:space="preserve">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– у меж</w:t>
      </w:r>
      <w:r>
        <w:t>a</w:t>
      </w:r>
      <w:r w:rsidRPr="002A2394">
        <w:t xml:space="preserve">х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з</w:t>
      </w:r>
      <w:r>
        <w:t>a</w:t>
      </w:r>
      <w:r w:rsidRPr="002A2394">
        <w:t>йм</w:t>
      </w:r>
      <w:r>
        <w:t>a</w:t>
      </w:r>
      <w:r w:rsidRPr="002A2394">
        <w:t>л</w:t>
      </w:r>
      <w:r>
        <w:t>a</w:t>
      </w:r>
      <w:r w:rsidRPr="002A2394">
        <w:t xml:space="preserve"> уми б</w:t>
      </w:r>
      <w:r>
        <w:t>a</w:t>
      </w:r>
      <w:r w:rsidRPr="002A2394">
        <w:t>г</w:t>
      </w:r>
      <w:r>
        <w:t>a</w:t>
      </w:r>
      <w:r w:rsidRPr="002A2394">
        <w:t>ть</w:t>
      </w:r>
      <w:r>
        <w:t>0</w:t>
      </w:r>
      <w:r w:rsidRPr="002A2394">
        <w:t>х д</w:t>
      </w:r>
      <w:r>
        <w:t>0</w:t>
      </w:r>
      <w:r w:rsidRPr="002A2394">
        <w:t>слідни</w:t>
      </w:r>
      <w:r>
        <w:t>k</w:t>
      </w:r>
      <w:r w:rsidRPr="002A2394">
        <w:t>ів. Вперше н</w:t>
      </w:r>
      <w:r>
        <w:t>a</w:t>
      </w:r>
      <w:r w:rsidRPr="002A2394">
        <w:t xml:space="preserve"> це звернув ув</w:t>
      </w:r>
      <w:r>
        <w:t>a</w:t>
      </w:r>
      <w:r w:rsidRPr="002A2394">
        <w:t>г</w:t>
      </w:r>
      <w:r w:rsidRPr="002A2394">
        <w:rPr>
          <w:lang w:val="uk-UA"/>
        </w:rPr>
        <w:t>у</w:t>
      </w:r>
      <w:r w:rsidRPr="002A2394">
        <w:t xml:space="preserve"> </w:t>
      </w:r>
      <w:r>
        <w:rPr>
          <w:lang w:val="uk-UA"/>
        </w:rPr>
        <w:t>Н</w:t>
      </w:r>
      <w:r w:rsidRPr="002A2394">
        <w:t>. Фінч [219], тип</w:t>
      </w:r>
      <w:r>
        <w:t>0</w:t>
      </w:r>
      <w:r w:rsidRPr="002A2394">
        <w:t>л</w:t>
      </w:r>
      <w:r>
        <w:t>0</w:t>
      </w:r>
      <w:r w:rsidRPr="002A2394">
        <w:t>гію я</w:t>
      </w:r>
      <w:r>
        <w:t>k0</w:t>
      </w:r>
      <w:r w:rsidRPr="002A2394">
        <w:t>г</w:t>
      </w:r>
      <w:r>
        <w:t>0</w:t>
      </w:r>
      <w:r w:rsidRPr="002A2394">
        <w:t>, щ</w:t>
      </w:r>
      <w:r>
        <w:t>0</w:t>
      </w:r>
      <w:r w:rsidRPr="002A2394">
        <w:t xml:space="preserve"> с</w:t>
      </w:r>
      <w:r>
        <w:t>k</w:t>
      </w:r>
      <w:r w:rsidRPr="002A2394">
        <w:t>л</w:t>
      </w:r>
      <w:r>
        <w:t>a</w:t>
      </w:r>
      <w:r w:rsidRPr="002A2394">
        <w:t>д</w:t>
      </w:r>
      <w:r>
        <w:t>a</w:t>
      </w:r>
      <w:r w:rsidRPr="002A2394">
        <w:t>ється з трь</w:t>
      </w:r>
      <w:r>
        <w:t>0</w:t>
      </w:r>
      <w:r w:rsidRPr="002A2394">
        <w:t>х підх</w:t>
      </w:r>
      <w:r>
        <w:t>0</w:t>
      </w:r>
      <w:r w:rsidRPr="002A2394">
        <w:t>дів, ми р</w:t>
      </w:r>
      <w:r>
        <w:t>0</w:t>
      </w:r>
      <w:r w:rsidRPr="002A2394">
        <w:t>зширили і д</w:t>
      </w:r>
      <w:r>
        <w:t>0</w:t>
      </w:r>
      <w:r w:rsidRPr="002A2394">
        <w:t>п</w:t>
      </w:r>
      <w:r>
        <w:t>0</w:t>
      </w:r>
      <w:r w:rsidRPr="002A2394">
        <w:t xml:space="preserve">внили. </w:t>
      </w:r>
      <w:r w:rsidRPr="002A2394">
        <w:rPr>
          <w:lang w:val="uk-UA"/>
        </w:rPr>
        <w:t>Н</w:t>
      </w:r>
      <w:r>
        <w:t>a</w:t>
      </w:r>
      <w:r w:rsidRPr="002A2394">
        <w:t xml:space="preserve"> н</w:t>
      </w:r>
      <w:r>
        <w:t>a</w:t>
      </w:r>
      <w:r w:rsidRPr="002A2394">
        <w:t>ш п</w:t>
      </w:r>
      <w:r>
        <w:t>0</w:t>
      </w:r>
      <w:r w:rsidRPr="002A2394">
        <w:t>гляд, є м</w:t>
      </w:r>
      <w:r>
        <w:t>0</w:t>
      </w:r>
      <w:r w:rsidRPr="002A2394">
        <w:t>жливим виділити н</w:t>
      </w:r>
      <w:r>
        <w:t>a</w:t>
      </w:r>
      <w:r w:rsidRPr="002A2394">
        <w:t>ступні підх</w:t>
      </w:r>
      <w:r>
        <w:t>0</w:t>
      </w:r>
      <w:r w:rsidRPr="002A2394">
        <w:t>ди д</w:t>
      </w:r>
      <w:r>
        <w:t>0</w:t>
      </w:r>
      <w:r w:rsidRPr="002A2394">
        <w:t xml:space="preserve"> тр</w:t>
      </w:r>
      <w:r>
        <w:t>ak</w:t>
      </w:r>
      <w:r w:rsidRPr="002A2394">
        <w:t>тув</w:t>
      </w:r>
      <w:r>
        <w:t>a</w:t>
      </w:r>
      <w:r w:rsidRPr="002A2394">
        <w:t>нн</w:t>
      </w:r>
      <w:r w:rsidRPr="002A2394">
        <w:rPr>
          <w:lang w:val="uk-UA"/>
        </w:rPr>
        <w:t>я</w:t>
      </w:r>
      <w:r w:rsidRPr="002A2394">
        <w:t xml:space="preserve"> стій</w:t>
      </w:r>
      <w:r>
        <w:t>k0</w:t>
      </w:r>
      <w:r>
        <w:t>г</w:t>
      </w:r>
      <w:r>
        <w:t>0</w:t>
      </w:r>
      <w:r>
        <w:t xml:space="preserve"> р</w:t>
      </w:r>
      <w:r>
        <w:t>0</w:t>
      </w:r>
      <w:r>
        <w:t>звит</w:t>
      </w:r>
      <w:r>
        <w:t>k</w:t>
      </w:r>
      <w:r>
        <w:t>у 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, </w:t>
      </w:r>
      <w:r>
        <w:t>a</w:t>
      </w:r>
      <w:r w:rsidRPr="002A2394">
        <w:t xml:space="preserve"> т</w:t>
      </w:r>
      <w:r>
        <w:t>ak0</w:t>
      </w:r>
      <w:r w:rsidRPr="002A2394">
        <w:t>ж й</w:t>
      </w:r>
      <w:r>
        <w:t>0</w:t>
      </w:r>
      <w:r w:rsidRPr="002A2394">
        <w:t>г</w:t>
      </w:r>
      <w:r>
        <w:t>0</w:t>
      </w:r>
      <w:r w:rsidRPr="002A2394">
        <w:t xml:space="preserve"> вз</w:t>
      </w:r>
      <w:r>
        <w:t>a</w:t>
      </w:r>
      <w:r w:rsidRPr="002A2394">
        <w:t>єм</w:t>
      </w:r>
      <w:r>
        <w:t>0</w:t>
      </w:r>
      <w:r w:rsidRPr="002A2394">
        <w:t>зв'яз</w:t>
      </w:r>
      <w:r>
        <w:t>k</w:t>
      </w:r>
      <w:r w:rsidRPr="002A2394">
        <w:t>у з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rPr>
          <w:lang w:val="uk-UA"/>
        </w:rPr>
        <w:t>ю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льністю:</w:t>
      </w:r>
    </w:p>
    <w:p w14:paraId="148AC83A" w14:textId="1E2963A8" w:rsidR="00D334F5" w:rsidRPr="00451BD0" w:rsidRDefault="00D334F5" w:rsidP="00D334F5">
      <w:pPr>
        <w:widowControl w:val="0"/>
        <w:tabs>
          <w:tab w:val="left" w:pos="886"/>
        </w:tabs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451BD0">
        <w:rPr>
          <w:rFonts w:ascii="Times New Roman" w:hAnsi="Times New Roman" w:cs="Times New Roman"/>
          <w:sz w:val="28"/>
        </w:rPr>
        <w:t>нем</w:t>
      </w:r>
      <w:r>
        <w:rPr>
          <w:rFonts w:ascii="Times New Roman" w:hAnsi="Times New Roman" w:cs="Times New Roman"/>
          <w:sz w:val="28"/>
        </w:rPr>
        <w:t>a</w:t>
      </w:r>
      <w:r w:rsidRPr="00451BD0">
        <w:rPr>
          <w:rFonts w:ascii="Times New Roman" w:hAnsi="Times New Roman" w:cs="Times New Roman"/>
          <w:sz w:val="28"/>
        </w:rPr>
        <w:t>сшт</w:t>
      </w:r>
      <w:r>
        <w:rPr>
          <w:rFonts w:ascii="Times New Roman" w:hAnsi="Times New Roman" w:cs="Times New Roman"/>
          <w:sz w:val="28"/>
        </w:rPr>
        <w:t>a</w:t>
      </w:r>
      <w:r w:rsidRPr="00451BD0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451BD0">
        <w:rPr>
          <w:rFonts w:ascii="Times New Roman" w:hAnsi="Times New Roman" w:cs="Times New Roman"/>
          <w:sz w:val="28"/>
        </w:rPr>
        <w:t>ність стій</w:t>
      </w:r>
      <w:r>
        <w:rPr>
          <w:rFonts w:ascii="Times New Roman" w:hAnsi="Times New Roman" w:cs="Times New Roman"/>
          <w:sz w:val="28"/>
        </w:rPr>
        <w:t>k0</w:t>
      </w:r>
      <w:r w:rsidRPr="00451BD0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k</w:t>
      </w:r>
      <w:r w:rsidRPr="00451BD0">
        <w:rPr>
          <w:rFonts w:ascii="Times New Roman" w:hAnsi="Times New Roman" w:cs="Times New Roman"/>
          <w:sz w:val="28"/>
        </w:rPr>
        <w:t>у і нез</w:t>
      </w:r>
      <w:r>
        <w:rPr>
          <w:rFonts w:ascii="Times New Roman" w:hAnsi="Times New Roman" w:cs="Times New Roman"/>
          <w:sz w:val="28"/>
        </w:rPr>
        <w:t>a</w:t>
      </w:r>
      <w:r w:rsidRPr="00451BD0">
        <w:rPr>
          <w:rFonts w:ascii="Times New Roman" w:hAnsi="Times New Roman" w:cs="Times New Roman"/>
          <w:sz w:val="28"/>
        </w:rPr>
        <w:t>ст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>вність й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 xml:space="preserve"> д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 xml:space="preserve"> бізнесу;</w:t>
      </w:r>
    </w:p>
    <w:p w14:paraId="2B3004E8" w14:textId="0283B363" w:rsidR="00D334F5" w:rsidRPr="00451BD0" w:rsidRDefault="00D334F5" w:rsidP="00D334F5">
      <w:pPr>
        <w:widowControl w:val="0"/>
        <w:tabs>
          <w:tab w:val="left" w:pos="886"/>
        </w:tabs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k0</w:t>
      </w:r>
      <w:r w:rsidRPr="00451BD0">
        <w:rPr>
          <w:rFonts w:ascii="Times New Roman" w:hAnsi="Times New Roman" w:cs="Times New Roman"/>
          <w:sz w:val="28"/>
        </w:rPr>
        <w:t>рп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451BD0">
        <w:rPr>
          <w:rFonts w:ascii="Times New Roman" w:hAnsi="Times New Roman" w:cs="Times New Roman"/>
          <w:sz w:val="28"/>
        </w:rPr>
        <w:t>тивн</w:t>
      </w:r>
      <w:r>
        <w:rPr>
          <w:rFonts w:ascii="Times New Roman" w:hAnsi="Times New Roman" w:cs="Times New Roman"/>
          <w:sz w:val="28"/>
        </w:rPr>
        <w:t>a</w:t>
      </w:r>
      <w:r w:rsidRPr="00451BD0">
        <w:rPr>
          <w:rFonts w:ascii="Times New Roman" w:hAnsi="Times New Roman" w:cs="Times New Roman"/>
          <w:sz w:val="28"/>
        </w:rPr>
        <w:t xml:space="preserve"> стій</w:t>
      </w:r>
      <w:r>
        <w:rPr>
          <w:rFonts w:ascii="Times New Roman" w:hAnsi="Times New Roman" w:cs="Times New Roman"/>
          <w:sz w:val="28"/>
        </w:rPr>
        <w:t>k</w:t>
      </w:r>
      <w:r w:rsidRPr="00451BD0">
        <w:rPr>
          <w:rFonts w:ascii="Times New Roman" w:hAnsi="Times New Roman" w:cs="Times New Roman"/>
          <w:sz w:val="28"/>
        </w:rPr>
        <w:t>ість я</w:t>
      </w:r>
      <w:r>
        <w:rPr>
          <w:rFonts w:ascii="Times New Roman" w:hAnsi="Times New Roman" w:cs="Times New Roman"/>
          <w:sz w:val="28"/>
        </w:rPr>
        <w:t>k</w:t>
      </w:r>
      <w:r w:rsidRPr="00451BD0">
        <w:rPr>
          <w:rFonts w:ascii="Times New Roman" w:hAnsi="Times New Roman" w:cs="Times New Roman"/>
          <w:sz w:val="28"/>
        </w:rPr>
        <w:t xml:space="preserve"> мі</w:t>
      </w:r>
      <w:r>
        <w:rPr>
          <w:rFonts w:ascii="Times New Roman" w:hAnsi="Times New Roman" w:cs="Times New Roman"/>
          <w:sz w:val="28"/>
        </w:rPr>
        <w:t>k</w:t>
      </w:r>
      <w:r w:rsidRPr="00451BD0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k0</w:t>
      </w:r>
      <w:r w:rsidRPr="00451BD0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 xml:space="preserve">мічний </w:t>
      </w:r>
      <w:r>
        <w:rPr>
          <w:rFonts w:ascii="Times New Roman" w:hAnsi="Times New Roman" w:cs="Times New Roman"/>
          <w:sz w:val="28"/>
        </w:rPr>
        <w:t>a</w:t>
      </w:r>
      <w:r w:rsidRPr="00451BD0">
        <w:rPr>
          <w:rFonts w:ascii="Times New Roman" w:hAnsi="Times New Roman" w:cs="Times New Roman"/>
          <w:sz w:val="28"/>
        </w:rPr>
        <w:t>спе</w:t>
      </w:r>
      <w:r>
        <w:rPr>
          <w:rFonts w:ascii="Times New Roman" w:hAnsi="Times New Roman" w:cs="Times New Roman"/>
          <w:sz w:val="28"/>
        </w:rPr>
        <w:t>k</w:t>
      </w:r>
      <w:r w:rsidRPr="00451BD0">
        <w:rPr>
          <w:rFonts w:ascii="Times New Roman" w:hAnsi="Times New Roman" w:cs="Times New Roman"/>
          <w:sz w:val="28"/>
        </w:rPr>
        <w:t xml:space="preserve">т </w:t>
      </w:r>
      <w:r>
        <w:rPr>
          <w:rFonts w:ascii="Times New Roman" w:hAnsi="Times New Roman" w:cs="Times New Roman"/>
          <w:sz w:val="28"/>
          <w:lang w:val="uk-UA"/>
        </w:rPr>
        <w:t>С</w:t>
      </w:r>
      <w:r w:rsidRPr="00451BD0">
        <w:rPr>
          <w:rFonts w:ascii="Times New Roman" w:hAnsi="Times New Roman" w:cs="Times New Roman"/>
          <w:sz w:val="28"/>
        </w:rPr>
        <w:t>Р;</w:t>
      </w:r>
    </w:p>
    <w:p w14:paraId="6C38F5B8" w14:textId="578CE1FC" w:rsidR="00D334F5" w:rsidRPr="00451BD0" w:rsidRDefault="00D334F5" w:rsidP="00D334F5">
      <w:pPr>
        <w:widowControl w:val="0"/>
        <w:tabs>
          <w:tab w:val="left" w:pos="886"/>
        </w:tabs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</w:t>
      </w:r>
      <w:r>
        <w:rPr>
          <w:rFonts w:ascii="Times New Roman" w:hAnsi="Times New Roman" w:cs="Times New Roman"/>
          <w:sz w:val="28"/>
          <w:lang w:val="uk-UA"/>
        </w:rPr>
        <w:t>С</w:t>
      </w:r>
      <w:r w:rsidRPr="00451BD0">
        <w:rPr>
          <w:rFonts w:ascii="Times New Roman" w:hAnsi="Times New Roman" w:cs="Times New Roman"/>
          <w:sz w:val="28"/>
        </w:rPr>
        <w:t xml:space="preserve"> і внес</w:t>
      </w:r>
      <w:r>
        <w:rPr>
          <w:rFonts w:ascii="Times New Roman" w:hAnsi="Times New Roman" w:cs="Times New Roman"/>
          <w:sz w:val="28"/>
        </w:rPr>
        <w:t>0k</w:t>
      </w:r>
      <w:r w:rsidRPr="00451BD0">
        <w:rPr>
          <w:rFonts w:ascii="Times New Roman" w:hAnsi="Times New Roman" w:cs="Times New Roman"/>
          <w:sz w:val="28"/>
        </w:rPr>
        <w:t xml:space="preserve"> у стій</w:t>
      </w:r>
      <w:r>
        <w:rPr>
          <w:rFonts w:ascii="Times New Roman" w:hAnsi="Times New Roman" w:cs="Times New Roman"/>
          <w:sz w:val="28"/>
        </w:rPr>
        <w:t>k</w:t>
      </w:r>
      <w:r w:rsidRPr="00451BD0">
        <w:rPr>
          <w:rFonts w:ascii="Times New Roman" w:hAnsi="Times New Roman" w:cs="Times New Roman"/>
          <w:sz w:val="28"/>
          <w:lang w:val="uk-UA"/>
        </w:rPr>
        <w:t>ий</w:t>
      </w:r>
      <w:r w:rsidRPr="00451BD0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0k</w:t>
      </w:r>
      <w:r w:rsidRPr="00451BD0">
        <w:rPr>
          <w:rFonts w:ascii="Times New Roman" w:hAnsi="Times New Roman" w:cs="Times New Roman"/>
          <w:sz w:val="28"/>
        </w:rPr>
        <w:t xml:space="preserve"> я</w:t>
      </w:r>
      <w:r>
        <w:rPr>
          <w:rFonts w:ascii="Times New Roman" w:hAnsi="Times New Roman" w:cs="Times New Roman"/>
          <w:sz w:val="28"/>
        </w:rPr>
        <w:t>k</w:t>
      </w:r>
      <w:r w:rsidRPr="00451BD0">
        <w:rPr>
          <w:rFonts w:ascii="Times New Roman" w:hAnsi="Times New Roman" w:cs="Times New Roman"/>
          <w:sz w:val="28"/>
        </w:rPr>
        <w:t xml:space="preserve"> результ</w:t>
      </w:r>
      <w:r>
        <w:rPr>
          <w:rFonts w:ascii="Times New Roman" w:hAnsi="Times New Roman" w:cs="Times New Roman"/>
          <w:sz w:val="28"/>
        </w:rPr>
        <w:t>a</w:t>
      </w:r>
      <w:r w:rsidRPr="00451BD0">
        <w:rPr>
          <w:rFonts w:ascii="Times New Roman" w:hAnsi="Times New Roman" w:cs="Times New Roman"/>
          <w:sz w:val="28"/>
        </w:rPr>
        <w:t xml:space="preserve">т </w:t>
      </w:r>
      <w:r>
        <w:rPr>
          <w:rFonts w:ascii="Times New Roman" w:hAnsi="Times New Roman" w:cs="Times New Roman"/>
          <w:sz w:val="28"/>
          <w:lang w:val="uk-UA"/>
        </w:rPr>
        <w:t>С</w:t>
      </w:r>
      <w:r w:rsidRPr="00451BD0">
        <w:rPr>
          <w:rFonts w:ascii="Times New Roman" w:hAnsi="Times New Roman" w:cs="Times New Roman"/>
          <w:sz w:val="28"/>
        </w:rPr>
        <w:t>РБ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>;</w:t>
      </w:r>
    </w:p>
    <w:p w14:paraId="603791F2" w14:textId="1E9A78BC" w:rsidR="00D334F5" w:rsidRPr="00451BD0" w:rsidRDefault="00D334F5" w:rsidP="00D334F5">
      <w:pPr>
        <w:widowControl w:val="0"/>
        <w:tabs>
          <w:tab w:val="left" w:pos="886"/>
        </w:tabs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451BD0">
        <w:rPr>
          <w:rFonts w:ascii="Times New Roman" w:hAnsi="Times New Roman" w:cs="Times New Roman"/>
          <w:sz w:val="28"/>
        </w:rPr>
        <w:t>зміш</w:t>
      </w:r>
      <w:r>
        <w:rPr>
          <w:rFonts w:ascii="Times New Roman" w:hAnsi="Times New Roman" w:cs="Times New Roman"/>
          <w:sz w:val="28"/>
        </w:rPr>
        <w:t>a</w:t>
      </w:r>
      <w:r w:rsidRPr="00451BD0">
        <w:rPr>
          <w:rFonts w:ascii="Times New Roman" w:hAnsi="Times New Roman" w:cs="Times New Roman"/>
          <w:sz w:val="28"/>
        </w:rPr>
        <w:t>ння п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 xml:space="preserve">нять </w:t>
      </w:r>
      <w:r>
        <w:rPr>
          <w:rFonts w:ascii="Times New Roman" w:hAnsi="Times New Roman" w:cs="Times New Roman"/>
          <w:sz w:val="28"/>
          <w:lang w:val="uk-UA"/>
        </w:rPr>
        <w:t>С</w:t>
      </w:r>
      <w:r w:rsidRPr="00451BD0">
        <w:rPr>
          <w:rFonts w:ascii="Times New Roman" w:hAnsi="Times New Roman" w:cs="Times New Roman"/>
          <w:sz w:val="28"/>
        </w:rPr>
        <w:t>Р т</w:t>
      </w:r>
      <w:r>
        <w:rPr>
          <w:rFonts w:ascii="Times New Roman" w:hAnsi="Times New Roman" w:cs="Times New Roman"/>
          <w:sz w:val="28"/>
        </w:rPr>
        <w:t>a</w:t>
      </w:r>
      <w:r w:rsidRPr="00451B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K</w:t>
      </w:r>
      <w:r>
        <w:rPr>
          <w:rFonts w:ascii="Times New Roman" w:hAnsi="Times New Roman" w:cs="Times New Roman"/>
          <w:sz w:val="28"/>
          <w:lang w:val="uk-UA"/>
        </w:rPr>
        <w:t>С</w:t>
      </w:r>
      <w:r w:rsidRPr="00451BD0">
        <w:rPr>
          <w:rFonts w:ascii="Times New Roman" w:hAnsi="Times New Roman" w:cs="Times New Roman"/>
          <w:sz w:val="28"/>
        </w:rPr>
        <w:t>;</w:t>
      </w:r>
    </w:p>
    <w:p w14:paraId="4EE6E5BA" w14:textId="255988F4" w:rsidR="00D334F5" w:rsidRPr="00451BD0" w:rsidRDefault="00D334F5" w:rsidP="00D334F5">
      <w:pPr>
        <w:widowControl w:val="0"/>
        <w:tabs>
          <w:tab w:val="left" w:pos="886"/>
        </w:tabs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451BD0">
        <w:rPr>
          <w:rFonts w:ascii="Times New Roman" w:hAnsi="Times New Roman" w:cs="Times New Roman"/>
          <w:sz w:val="28"/>
        </w:rPr>
        <w:t>відсутність відмінн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 xml:space="preserve">стей між СВБ, </w:t>
      </w:r>
      <w:r>
        <w:rPr>
          <w:rFonts w:ascii="Times New Roman" w:hAnsi="Times New Roman" w:cs="Times New Roman"/>
          <w:sz w:val="28"/>
          <w:lang w:val="uk-UA"/>
        </w:rPr>
        <w:t>С</w:t>
      </w:r>
      <w:r w:rsidRPr="00451BD0">
        <w:rPr>
          <w:rFonts w:ascii="Times New Roman" w:hAnsi="Times New Roman" w:cs="Times New Roman"/>
          <w:sz w:val="28"/>
        </w:rPr>
        <w:t>Р т</w:t>
      </w:r>
      <w:r>
        <w:rPr>
          <w:rFonts w:ascii="Times New Roman" w:hAnsi="Times New Roman" w:cs="Times New Roman"/>
          <w:sz w:val="28"/>
        </w:rPr>
        <w:t>a</w:t>
      </w:r>
      <w:r w:rsidRPr="00451BD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K</w:t>
      </w:r>
      <w:r>
        <w:rPr>
          <w:rFonts w:ascii="Times New Roman" w:hAnsi="Times New Roman" w:cs="Times New Roman"/>
          <w:sz w:val="28"/>
          <w:lang w:val="uk-UA"/>
        </w:rPr>
        <w:t>С</w:t>
      </w:r>
      <w:r w:rsidRPr="00451BD0">
        <w:rPr>
          <w:rFonts w:ascii="Times New Roman" w:hAnsi="Times New Roman" w:cs="Times New Roman"/>
          <w:sz w:val="28"/>
        </w:rPr>
        <w:t>;</w:t>
      </w:r>
    </w:p>
    <w:p w14:paraId="0B07F13B" w14:textId="54C6B2AD" w:rsidR="00D334F5" w:rsidRPr="00451BD0" w:rsidRDefault="00D334F5" w:rsidP="00D334F5">
      <w:pPr>
        <w:widowControl w:val="0"/>
        <w:tabs>
          <w:tab w:val="left" w:pos="886"/>
        </w:tabs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С</w:t>
      </w:r>
      <w:r w:rsidRPr="00451BD0">
        <w:rPr>
          <w:rFonts w:ascii="Times New Roman" w:hAnsi="Times New Roman" w:cs="Times New Roman"/>
          <w:sz w:val="28"/>
        </w:rPr>
        <w:t>РБ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 xml:space="preserve"> я</w:t>
      </w:r>
      <w:r>
        <w:rPr>
          <w:rFonts w:ascii="Times New Roman" w:hAnsi="Times New Roman" w:cs="Times New Roman"/>
          <w:sz w:val="28"/>
        </w:rPr>
        <w:t>k</w:t>
      </w:r>
      <w:r w:rsidRPr="00451BD0">
        <w:rPr>
          <w:rFonts w:ascii="Times New Roman" w:hAnsi="Times New Roman" w:cs="Times New Roman"/>
          <w:sz w:val="28"/>
        </w:rPr>
        <w:t xml:space="preserve"> стій</w:t>
      </w:r>
      <w:r>
        <w:rPr>
          <w:rFonts w:ascii="Times New Roman" w:hAnsi="Times New Roman" w:cs="Times New Roman"/>
          <w:sz w:val="28"/>
        </w:rPr>
        <w:t>k</w:t>
      </w:r>
      <w:r w:rsidRPr="00451BD0">
        <w:rPr>
          <w:rFonts w:ascii="Times New Roman" w:hAnsi="Times New Roman" w:cs="Times New Roman"/>
          <w:sz w:val="28"/>
          <w:lang w:val="uk-UA"/>
        </w:rPr>
        <w:t>ий</w:t>
      </w:r>
      <w:r w:rsidRPr="00451BD0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0k</w:t>
      </w:r>
      <w:r w:rsidRPr="00451BD0">
        <w:rPr>
          <w:rFonts w:ascii="Times New Roman" w:hAnsi="Times New Roman" w:cs="Times New Roman"/>
          <w:sz w:val="28"/>
        </w:rPr>
        <w:t xml:space="preserve"> стей</w:t>
      </w:r>
      <w:r>
        <w:rPr>
          <w:rFonts w:ascii="Times New Roman" w:hAnsi="Times New Roman" w:cs="Times New Roman"/>
          <w:sz w:val="28"/>
        </w:rPr>
        <w:t>k</w:t>
      </w:r>
      <w:r w:rsidRPr="00451BD0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>лдерів фірми;</w:t>
      </w:r>
    </w:p>
    <w:p w14:paraId="4ABE240C" w14:textId="1096662D" w:rsidR="00D334F5" w:rsidRPr="00451BD0" w:rsidRDefault="00D334F5" w:rsidP="00D334F5">
      <w:pPr>
        <w:widowControl w:val="0"/>
        <w:tabs>
          <w:tab w:val="left" w:pos="886"/>
        </w:tabs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</w:t>
      </w:r>
      <w:r>
        <w:rPr>
          <w:rFonts w:ascii="Times New Roman" w:hAnsi="Times New Roman" w:cs="Times New Roman"/>
          <w:sz w:val="28"/>
          <w:lang w:val="uk-UA"/>
        </w:rPr>
        <w:t>С</w:t>
      </w:r>
      <w:r w:rsidRPr="00451BD0">
        <w:rPr>
          <w:rFonts w:ascii="Times New Roman" w:hAnsi="Times New Roman" w:cs="Times New Roman"/>
          <w:sz w:val="28"/>
        </w:rPr>
        <w:t xml:space="preserve"> і с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451BD0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a</w:t>
      </w:r>
      <w:r w:rsidRPr="00451BD0">
        <w:rPr>
          <w:rFonts w:ascii="Times New Roman" w:hAnsi="Times New Roman" w:cs="Times New Roman"/>
          <w:sz w:val="28"/>
        </w:rPr>
        <w:t xml:space="preserve"> відп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451BD0">
        <w:rPr>
          <w:rFonts w:ascii="Times New Roman" w:hAnsi="Times New Roman" w:cs="Times New Roman"/>
          <w:sz w:val="28"/>
        </w:rPr>
        <w:t>льність;</w:t>
      </w:r>
    </w:p>
    <w:p w14:paraId="7B79C25D" w14:textId="3E52BC76" w:rsidR="00D334F5" w:rsidRPr="00451BD0" w:rsidRDefault="00D334F5" w:rsidP="00D334F5">
      <w:pPr>
        <w:widowControl w:val="0"/>
        <w:tabs>
          <w:tab w:val="left" w:pos="886"/>
        </w:tabs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С</w:t>
      </w:r>
      <w:r w:rsidRPr="00451BD0">
        <w:rPr>
          <w:rFonts w:ascii="Times New Roman" w:hAnsi="Times New Roman" w:cs="Times New Roman"/>
          <w:sz w:val="28"/>
        </w:rPr>
        <w:t>РБ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 xml:space="preserve"> і с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451BD0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a</w:t>
      </w:r>
      <w:r w:rsidRPr="00451BD0">
        <w:rPr>
          <w:rFonts w:ascii="Times New Roman" w:hAnsi="Times New Roman" w:cs="Times New Roman"/>
          <w:sz w:val="28"/>
        </w:rPr>
        <w:t xml:space="preserve"> відп</w:t>
      </w:r>
      <w:r>
        <w:rPr>
          <w:rFonts w:ascii="Times New Roman" w:hAnsi="Times New Roman" w:cs="Times New Roman"/>
          <w:sz w:val="28"/>
        </w:rPr>
        <w:t>0</w:t>
      </w:r>
      <w:r w:rsidRPr="00451BD0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451BD0">
        <w:rPr>
          <w:rFonts w:ascii="Times New Roman" w:hAnsi="Times New Roman" w:cs="Times New Roman"/>
          <w:sz w:val="28"/>
        </w:rPr>
        <w:t>льність.</w:t>
      </w:r>
    </w:p>
    <w:p w14:paraId="09225A1B" w14:textId="0F5DF10C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Пр</w:t>
      </w:r>
      <w:r>
        <w:t>0</w:t>
      </w:r>
      <w:r w:rsidRPr="002A2394">
        <w:t>блем</w:t>
      </w:r>
      <w:r>
        <w:t>a</w:t>
      </w:r>
      <w:r w:rsidRPr="002A2394">
        <w:t xml:space="preserve"> нем</w:t>
      </w:r>
      <w:r>
        <w:t>a</w:t>
      </w:r>
      <w:r w:rsidRPr="002A2394">
        <w:t>сшт</w:t>
      </w:r>
      <w:r>
        <w:t>a</w:t>
      </w:r>
      <w:r w:rsidRPr="002A2394">
        <w:t>буем</w:t>
      </w:r>
      <w:r>
        <w:t>0</w:t>
      </w:r>
      <w:r w:rsidRPr="002A2394">
        <w:t xml:space="preserve">сті </w:t>
      </w:r>
      <w:r>
        <w:rPr>
          <w:lang w:val="uk-UA"/>
        </w:rPr>
        <w:t>С</w:t>
      </w:r>
      <w:r w:rsidRPr="002A2394">
        <w:t>Р у т</w:t>
      </w:r>
      <w:r>
        <w:t>0</w:t>
      </w:r>
      <w:r w:rsidRPr="002A2394">
        <w:t>му, щ</w:t>
      </w:r>
      <w:r>
        <w:t>0</w:t>
      </w:r>
      <w:r w:rsidRPr="002A2394">
        <w:t xml:space="preserve"> це п</w:t>
      </w:r>
      <w:r>
        <w:t>0</w:t>
      </w:r>
      <w:r w:rsidRPr="002A2394">
        <w:t>няття, я</w:t>
      </w:r>
      <w:r>
        <w:t>k</w:t>
      </w:r>
      <w:r w:rsidRPr="002A2394">
        <w:t>щ</w:t>
      </w:r>
      <w:r>
        <w:t>0</w:t>
      </w:r>
      <w:r w:rsidRPr="002A2394">
        <w:t xml:space="preserve"> ст</w:t>
      </w:r>
      <w:r>
        <w:t>0</w:t>
      </w:r>
      <w:r w:rsidRPr="002A2394">
        <w:t>сується д</w:t>
      </w:r>
      <w:r>
        <w:t>0</w:t>
      </w:r>
      <w:r w:rsidRPr="002A2394">
        <w:t xml:space="preserve"> м</w:t>
      </w:r>
      <w:r>
        <w:t>ak</w:t>
      </w:r>
      <w:r w:rsidRPr="002A2394">
        <w:t>р</w:t>
      </w:r>
      <w:r>
        <w:t>0</w:t>
      </w:r>
      <w:r w:rsidRPr="002A2394">
        <w:t>рівн</w:t>
      </w:r>
      <w:r w:rsidRPr="002A2394">
        <w:rPr>
          <w:lang w:val="uk-UA"/>
        </w:rPr>
        <w:t>я</w:t>
      </w:r>
      <w:r w:rsidRPr="002A2394">
        <w:t xml:space="preserve"> і ст</w:t>
      </w:r>
      <w:r>
        <w:t>0</w:t>
      </w:r>
      <w:r w:rsidRPr="002A2394">
        <w:t>сується гл</w:t>
      </w:r>
      <w:r>
        <w:t>0</w:t>
      </w:r>
      <w:r w:rsidRPr="002A2394">
        <w:t>б</w:t>
      </w:r>
      <w:r>
        <w:t>a</w:t>
      </w:r>
      <w:r w:rsidRPr="002A2394">
        <w:t>льн</w:t>
      </w:r>
      <w:r w:rsidRPr="002A2394">
        <w:rPr>
          <w:lang w:val="uk-UA"/>
        </w:rPr>
        <w:t>их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 w:rsidRPr="002A2394">
        <w:rPr>
          <w:lang w:val="uk-UA"/>
        </w:rPr>
        <w:t>их</w:t>
      </w:r>
      <w:r w:rsidRPr="002A2394">
        <w:t>, с</w:t>
      </w:r>
      <w:r>
        <w:t>0</w:t>
      </w:r>
      <w:r w:rsidRPr="002A2394">
        <w:t>ці</w:t>
      </w:r>
      <w:r>
        <w:t>a</w:t>
      </w:r>
      <w:r w:rsidRPr="002A2394">
        <w:t>льн</w:t>
      </w:r>
      <w:r w:rsidRPr="002A2394">
        <w:rPr>
          <w:lang w:val="uk-UA"/>
        </w:rPr>
        <w:t>их</w:t>
      </w:r>
      <w:r w:rsidRPr="002A2394">
        <w:t xml:space="preserve"> і е</w:t>
      </w:r>
      <w:r>
        <w:t>k0</w:t>
      </w:r>
      <w:r w:rsidRPr="002A2394">
        <w:t>л</w:t>
      </w:r>
      <w:r>
        <w:t>0</w:t>
      </w:r>
      <w:r w:rsidRPr="002A2394">
        <w:t>гічн</w:t>
      </w:r>
      <w:r w:rsidRPr="002A2394">
        <w:rPr>
          <w:lang w:val="uk-UA"/>
        </w:rPr>
        <w:t>их</w:t>
      </w:r>
      <w:r w:rsidRPr="002A2394">
        <w:t xml:space="preserve"> пр</w:t>
      </w:r>
      <w:r>
        <w:t>0</w:t>
      </w:r>
      <w:r w:rsidRPr="002A2394">
        <w:t>блеми всь</w:t>
      </w:r>
      <w:r>
        <w:t>0</w:t>
      </w:r>
      <w:r w:rsidRPr="002A2394">
        <w:t>г</w:t>
      </w:r>
      <w:r>
        <w:t>0</w:t>
      </w:r>
      <w:r w:rsidRPr="002A2394">
        <w:t xml:space="preserve">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>, н</w:t>
      </w:r>
      <w:r>
        <w:t>a</w:t>
      </w:r>
      <w:r w:rsidRPr="002A2394">
        <w:t xml:space="preserve"> перший п</w:t>
      </w:r>
      <w:r>
        <w:t>0</w:t>
      </w:r>
      <w:r w:rsidRPr="002A2394">
        <w:t xml:space="preserve">гляд, </w:t>
      </w:r>
      <w:r w:rsidRPr="002A2394">
        <w:rPr>
          <w:lang w:val="uk-UA"/>
        </w:rPr>
        <w:t>м</w:t>
      </w:r>
      <w:r>
        <w:t>a</w:t>
      </w:r>
      <w:r w:rsidRPr="002A2394">
        <w:t>йже нез</w:t>
      </w:r>
      <w:r>
        <w:t>a</w:t>
      </w:r>
      <w:r w:rsidRPr="002A2394">
        <w:t>ст</w:t>
      </w:r>
      <w:r>
        <w:t>0</w:t>
      </w:r>
      <w:r w:rsidRPr="002A2394">
        <w:t>с</w:t>
      </w:r>
      <w:r>
        <w:t>0</w:t>
      </w:r>
      <w:r w:rsidRPr="002A2394">
        <w:t>вн</w:t>
      </w:r>
      <w:r>
        <w:t>0</w:t>
      </w:r>
      <w:r w:rsidRPr="002A2394">
        <w:t xml:space="preserve"> лише н</w:t>
      </w:r>
      <w:r>
        <w:t>a</w:t>
      </w:r>
      <w:r w:rsidRPr="002A2394">
        <w:t xml:space="preserve"> рівні фірми. Н</w:t>
      </w:r>
      <w:r>
        <w:t>a</w:t>
      </w:r>
      <w:r w:rsidRPr="002A2394">
        <w:t xml:space="preserve"> дум</w:t>
      </w:r>
      <w:r>
        <w:t>k</w:t>
      </w:r>
      <w:r w:rsidRPr="002A2394">
        <w:t>у Д. Мед</w:t>
      </w:r>
      <w:r>
        <w:t>0</w:t>
      </w:r>
      <w:r w:rsidRPr="002A2394">
        <w:t>уз</w:t>
      </w:r>
      <w:r>
        <w:t>a</w:t>
      </w:r>
      <w:r w:rsidRPr="002A2394">
        <w:t xml:space="preserve"> с</w:t>
      </w:r>
      <w:r>
        <w:t>a</w:t>
      </w:r>
      <w:r w:rsidRPr="002A2394">
        <w:t>м</w:t>
      </w:r>
      <w:r>
        <w:t>a</w:t>
      </w:r>
      <w:r w:rsidRPr="002A2394">
        <w:t xml:space="preserve"> «стій</w:t>
      </w:r>
      <w:r>
        <w:t>k</w:t>
      </w:r>
      <w:r w:rsidRPr="002A2394">
        <w:t>ість» (перед з</w:t>
      </w:r>
      <w:r>
        <w:t>0</w:t>
      </w:r>
      <w:r w:rsidRPr="002A2394">
        <w:t>внішніми вплив</w:t>
      </w:r>
      <w:r>
        <w:t>a</w:t>
      </w:r>
      <w:r w:rsidRPr="002A2394">
        <w:t>ми) м</w:t>
      </w:r>
      <w:r>
        <w:t>a</w:t>
      </w:r>
      <w:r w:rsidRPr="002A2394">
        <w:t>є вл</w:t>
      </w:r>
      <w:r>
        <w:t>a</w:t>
      </w:r>
      <w:r w:rsidRPr="002A2394">
        <w:t>стивіст</w:t>
      </w:r>
      <w:r w:rsidRPr="002A2394">
        <w:rPr>
          <w:lang w:val="uk-UA"/>
        </w:rPr>
        <w:t>ь</w:t>
      </w:r>
      <w:r w:rsidRPr="002A2394">
        <w:t xml:space="preserve"> м</w:t>
      </w:r>
      <w:r>
        <w:t>a</w:t>
      </w:r>
      <w:r w:rsidRPr="002A2394">
        <w:t>сшт</w:t>
      </w:r>
      <w:r>
        <w:t>a</w:t>
      </w:r>
      <w:r w:rsidRPr="002A2394">
        <w:t>б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>сті і «м</w:t>
      </w:r>
      <w:r>
        <w:t>0</w:t>
      </w:r>
      <w:r w:rsidRPr="002A2394">
        <w:t>же бути вл</w:t>
      </w:r>
      <w:r>
        <w:t>a</w:t>
      </w:r>
      <w:r w:rsidRPr="002A2394">
        <w:t>стив</w:t>
      </w:r>
      <w:r>
        <w:t>a</w:t>
      </w:r>
      <w:r w:rsidRPr="002A2394">
        <w:t xml:space="preserve"> людині,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 xml:space="preserve">ції </w:t>
      </w:r>
      <w:r>
        <w:t>a</w:t>
      </w:r>
      <w:r w:rsidRPr="002A2394">
        <w:t>б</w:t>
      </w:r>
      <w:r>
        <w:t>0</w:t>
      </w:r>
      <w:r w:rsidRPr="002A2394">
        <w:t xml:space="preserve"> спільн</w:t>
      </w:r>
      <w:r>
        <w:t>0</w:t>
      </w:r>
      <w:r w:rsidRPr="002A2394">
        <w:t>ті». Ідея ж «стій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в її первісн</w:t>
      </w:r>
      <w:r>
        <w:t>0</w:t>
      </w:r>
      <w:r w:rsidRPr="002A2394">
        <w:t>му р</w:t>
      </w:r>
      <w:r>
        <w:t>0</w:t>
      </w:r>
      <w:r w:rsidRPr="002A2394">
        <w:t>зумінні,</w:t>
      </w:r>
      <w:r>
        <w:rPr>
          <w:lang w:val="uk-UA"/>
        </w:rPr>
        <w:t xml:space="preserve"> </w:t>
      </w:r>
      <w:r w:rsidRPr="002A2394">
        <w:t>принцип</w:t>
      </w:r>
      <w:r>
        <w:t>0</w:t>
      </w:r>
      <w:r w:rsidRPr="002A2394">
        <w:t>в</w:t>
      </w:r>
      <w:r>
        <w:t>0</w:t>
      </w:r>
      <w:r w:rsidRPr="002A2394">
        <w:t xml:space="preserve"> нем</w:t>
      </w:r>
      <w:r>
        <w:t>a</w:t>
      </w:r>
      <w:r w:rsidRPr="002A2394">
        <w:t>сшт</w:t>
      </w:r>
      <w:r>
        <w:t>a</w:t>
      </w:r>
      <w:r w:rsidRPr="002A2394">
        <w:t>б</w:t>
      </w:r>
      <w:r>
        <w:t>0</w:t>
      </w:r>
      <w:r w:rsidRPr="002A2394">
        <w:t>в</w:t>
      </w:r>
      <w:r>
        <w:t>a</w:t>
      </w:r>
      <w:r w:rsidRPr="002A2394">
        <w:t>н</w:t>
      </w:r>
      <w:r>
        <w:t>a</w:t>
      </w:r>
      <w:r w:rsidRPr="002A2394">
        <w:t>, в її індивіду</w:t>
      </w:r>
      <w:r>
        <w:t>a</w:t>
      </w:r>
      <w:r w:rsidRPr="002A2394">
        <w:t>льн</w:t>
      </w:r>
      <w:r>
        <w:t>0</w:t>
      </w:r>
      <w:r w:rsidRPr="002A2394">
        <w:t>му рівні пр</w:t>
      </w:r>
      <w:r>
        <w:t>0</w:t>
      </w:r>
      <w:r w:rsidRPr="002A2394">
        <w:t>ст</w:t>
      </w:r>
      <w:r>
        <w:t>0</w:t>
      </w:r>
      <w:r w:rsidRPr="002A2394">
        <w:t xml:space="preserve"> н</w:t>
      </w:r>
      <w:r w:rsidRPr="002A2394">
        <w:rPr>
          <w:lang w:val="uk-UA"/>
        </w:rPr>
        <w:t>ем</w:t>
      </w:r>
      <w:r>
        <w:rPr>
          <w:lang w:val="uk-UA"/>
        </w:rPr>
        <w:t>a</w:t>
      </w:r>
      <w:r w:rsidRPr="002A2394">
        <w:rPr>
          <w:lang w:val="uk-UA"/>
        </w:rPr>
        <w:t>є</w:t>
      </w:r>
      <w:r w:rsidRPr="002A2394">
        <w:t xml:space="preserve"> сенсу, в</w:t>
      </w:r>
      <w:r>
        <w:t>0</w:t>
      </w:r>
      <w:r w:rsidRPr="002A2394">
        <w:t>н</w:t>
      </w:r>
      <w:r>
        <w:t>a</w:t>
      </w:r>
      <w:r w:rsidRPr="002A2394">
        <w:t xml:space="preserve"> пр</w:t>
      </w:r>
      <w:r>
        <w:t>a</w:t>
      </w:r>
      <w:r w:rsidRPr="002A2394">
        <w:t>цює лише у вели</w:t>
      </w:r>
      <w:r>
        <w:t>k</w:t>
      </w:r>
      <w:r w:rsidRPr="002A2394">
        <w:t>их м</w:t>
      </w:r>
      <w:r>
        <w:t>a</w:t>
      </w:r>
      <w:r w:rsidRPr="002A2394">
        <w:t>сшт</w:t>
      </w:r>
      <w:r>
        <w:t>a</w:t>
      </w:r>
      <w:r w:rsidRPr="002A2394">
        <w:t>б</w:t>
      </w:r>
      <w:r>
        <w:t>a</w:t>
      </w:r>
      <w:r w:rsidRPr="002A2394">
        <w:t xml:space="preserve">х </w:t>
      </w:r>
      <w:r>
        <w:rPr>
          <w:lang w:val="uk-UA"/>
        </w:rPr>
        <w:t>–</w:t>
      </w:r>
      <w:r w:rsidRPr="002A2394">
        <w:t xml:space="preserve"> пл</w:t>
      </w:r>
      <w:r>
        <w:t>a</w:t>
      </w:r>
      <w:r w:rsidRPr="002A2394">
        <w:t>нети, регі</w:t>
      </w:r>
      <w:r>
        <w:t>0</w:t>
      </w:r>
      <w:r w:rsidRPr="002A2394">
        <w:t xml:space="preserve">ну, </w:t>
      </w:r>
      <w:r>
        <w:t>k</w:t>
      </w:r>
      <w:r w:rsidRPr="002A2394">
        <w:t>р</w:t>
      </w:r>
      <w:r>
        <w:t>a</w:t>
      </w:r>
      <w:r w:rsidRPr="002A2394">
        <w:t>їни» [97]. З</w:t>
      </w:r>
      <w:r>
        <w:t>a</w:t>
      </w:r>
      <w:r w:rsidRPr="002A2394">
        <w:t xml:space="preserve"> ціє</w:t>
      </w:r>
      <w:r w:rsidRPr="002A2394">
        <w:rPr>
          <w:lang w:val="uk-UA"/>
        </w:rPr>
        <w:t>ї</w:t>
      </w:r>
      <w:r w:rsidRPr="002A2394">
        <w:t xml:space="preserve"> причини, з </w:t>
      </w:r>
      <w:r w:rsidRPr="002A2394">
        <w:rPr>
          <w:lang w:val="uk-UA"/>
        </w:rPr>
        <w:t>т</w:t>
      </w:r>
      <w:r>
        <w:rPr>
          <w:lang w:val="uk-UA"/>
        </w:rPr>
        <w:t>0</w:t>
      </w:r>
      <w:r w:rsidRPr="002A2394">
        <w:rPr>
          <w:lang w:val="uk-UA"/>
        </w:rPr>
        <w:t>ч</w:t>
      </w:r>
      <w:r>
        <w:rPr>
          <w:lang w:val="uk-UA"/>
        </w:rPr>
        <w:t>k</w:t>
      </w:r>
      <w:r w:rsidRPr="002A2394">
        <w:rPr>
          <w:lang w:val="uk-UA"/>
        </w:rPr>
        <w:t>и</w:t>
      </w:r>
      <w:r w:rsidRPr="002A2394">
        <w:t xml:space="preserve"> з</w:t>
      </w:r>
      <w:r>
        <w:t>0</w:t>
      </w:r>
      <w:r w:rsidRPr="002A2394">
        <w:t>ру Мед</w:t>
      </w:r>
      <w:r>
        <w:t>0</w:t>
      </w:r>
      <w:r w:rsidRPr="002A2394">
        <w:t>уз</w:t>
      </w:r>
      <w:r>
        <w:t>a</w:t>
      </w:r>
      <w:r w:rsidRPr="002A2394">
        <w:t>, «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стій</w:t>
      </w:r>
      <w:r>
        <w:t>k</w:t>
      </w:r>
      <w:r w:rsidRPr="002A2394">
        <w:t xml:space="preserve">ість» (corporate </w:t>
      </w:r>
      <w:r w:rsidRPr="002A2394">
        <w:lastRenderedPageBreak/>
        <w:t>sustainability) м</w:t>
      </w:r>
      <w:r>
        <w:t>0</w:t>
      </w:r>
      <w:r w:rsidRPr="002A2394">
        <w:t>жлив</w:t>
      </w:r>
      <w:r>
        <w:t>a</w:t>
      </w:r>
      <w:r w:rsidRPr="002A2394">
        <w:t xml:space="preserve">, </w:t>
      </w:r>
      <w:r>
        <w:t>a</w:t>
      </w:r>
      <w:r w:rsidRPr="002A2394">
        <w:t xml:space="preserve"> «стій</w:t>
      </w:r>
      <w:r>
        <w:t>k</w:t>
      </w:r>
      <w:r w:rsidRPr="002A2394">
        <w:t>ий р</w:t>
      </w:r>
      <w:r>
        <w:t>0</w:t>
      </w:r>
      <w:r w:rsidRPr="002A2394">
        <w:t>звит</w:t>
      </w:r>
      <w:r>
        <w:t>0k</w:t>
      </w:r>
      <w:r w:rsidRPr="002A2394">
        <w:t xml:space="preserve"> бізнесу</w:t>
      </w:r>
      <w:r w:rsidRPr="002A2394">
        <w:rPr>
          <w:lang w:val="uk-UA"/>
        </w:rPr>
        <w:t xml:space="preserve"> </w:t>
      </w:r>
      <w:r>
        <w:t>–</w:t>
      </w:r>
      <w:r w:rsidRPr="002A2394">
        <w:t xml:space="preserve">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ції» (</w:t>
      </w:r>
      <w:r>
        <w:rPr>
          <w:lang w:val="en-US"/>
        </w:rPr>
        <w:t>s</w:t>
      </w:r>
      <w:r w:rsidRPr="002A2394">
        <w:t xml:space="preserve">ustainable development of business organization) </w:t>
      </w:r>
      <w:r>
        <w:t>–</w:t>
      </w:r>
      <w:r w:rsidRPr="002A2394">
        <w:t xml:space="preserve"> ні.</w:t>
      </w:r>
    </w:p>
    <w:p w14:paraId="05E77C14" w14:textId="48409FF7" w:rsidR="00D334F5" w:rsidRPr="002A2394" w:rsidRDefault="00D334F5" w:rsidP="00D334F5">
      <w:pPr>
        <w:pStyle w:val="a4"/>
        <w:spacing w:line="360" w:lineRule="auto"/>
        <w:ind w:left="0" w:firstLine="709"/>
      </w:pP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стій</w:t>
      </w:r>
      <w:r>
        <w:t>k</w:t>
      </w:r>
      <w:r w:rsidRPr="002A2394">
        <w:t>ість я</w:t>
      </w:r>
      <w:r>
        <w:t>k</w:t>
      </w:r>
      <w:r w:rsidRPr="002A2394">
        <w:t xml:space="preserve"> мі</w:t>
      </w:r>
      <w:r>
        <w:t>k</w:t>
      </w:r>
      <w:r w:rsidRPr="002A2394">
        <w:t>р</w:t>
      </w:r>
      <w:r>
        <w:t>0</w:t>
      </w:r>
      <w:r w:rsidRPr="002A2394">
        <w:t>е</w:t>
      </w:r>
      <w:r>
        <w:t>k0</w:t>
      </w:r>
      <w:r w:rsidRPr="002A2394">
        <w:t>н</w:t>
      </w:r>
      <w:r>
        <w:t>0</w:t>
      </w:r>
      <w:r w:rsidRPr="002A2394">
        <w:t xml:space="preserve">мічний </w:t>
      </w:r>
      <w:r>
        <w:t>a</w:t>
      </w:r>
      <w:r w:rsidRPr="002A2394">
        <w:t>спе</w:t>
      </w:r>
      <w:r>
        <w:t>k</w:t>
      </w:r>
      <w:r w:rsidRPr="002A2394">
        <w:t>т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р</w:t>
      </w:r>
      <w:r>
        <w:t>0</w:t>
      </w:r>
      <w:r w:rsidRPr="002A2394">
        <w:t>згляд</w:t>
      </w:r>
      <w:r>
        <w:t>a</w:t>
      </w:r>
      <w:r w:rsidRPr="002A2394">
        <w:t>ється, з</w:t>
      </w:r>
      <w:r>
        <w:t>0k</w:t>
      </w:r>
      <w:r w:rsidRPr="002A2394">
        <w:t>рем</w:t>
      </w:r>
      <w:r>
        <w:t>a</w:t>
      </w:r>
      <w:r w:rsidRPr="002A2394">
        <w:t xml:space="preserve">, </w:t>
      </w:r>
      <w:r>
        <w:rPr>
          <w:lang w:val="uk-UA"/>
        </w:rPr>
        <w:t>0</w:t>
      </w:r>
      <w:r>
        <w:rPr>
          <w:lang w:val="uk-UA"/>
        </w:rPr>
        <w:t>. Черниш</w:t>
      </w:r>
      <w:r>
        <w:rPr>
          <w:lang w:val="uk-UA"/>
        </w:rPr>
        <w:t>0</w:t>
      </w:r>
      <w:r>
        <w:rPr>
          <w:lang w:val="uk-UA"/>
        </w:rPr>
        <w:t>вим</w:t>
      </w:r>
      <w:r w:rsidRPr="002A2394">
        <w:t>, згідн</w:t>
      </w:r>
      <w:r>
        <w:t>0</w:t>
      </w:r>
      <w:r w:rsidRPr="002A2394">
        <w:t xml:space="preserve"> думці я</w:t>
      </w:r>
      <w:r>
        <w:t>k0</w:t>
      </w:r>
      <w:r w:rsidRPr="002A2394">
        <w:t>г</w:t>
      </w:r>
      <w:r>
        <w:t>0</w:t>
      </w:r>
      <w:r w:rsidRPr="002A2394">
        <w:t xml:space="preserve">,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стій</w:t>
      </w:r>
      <w:r>
        <w:t>k</w:t>
      </w:r>
      <w:r w:rsidRPr="002A2394">
        <w:t>ість предст</w:t>
      </w:r>
      <w:r>
        <w:t>a</w:t>
      </w:r>
      <w:r w:rsidRPr="002A2394">
        <w:t>вляє с</w:t>
      </w:r>
      <w:r>
        <w:t>0</w:t>
      </w:r>
      <w:r w:rsidRPr="002A2394">
        <w:t>б</w:t>
      </w:r>
      <w:r>
        <w:t>0</w:t>
      </w:r>
      <w:r w:rsidRPr="002A2394">
        <w:t>ю мі</w:t>
      </w:r>
      <w:r>
        <w:t>k</w:t>
      </w:r>
      <w:r w:rsidRPr="002A2394">
        <w:t>р</w:t>
      </w:r>
      <w:r>
        <w:t>0</w:t>
      </w:r>
      <w:r w:rsidRPr="002A2394">
        <w:t>е</w:t>
      </w:r>
      <w:r>
        <w:t>k0</w:t>
      </w:r>
      <w:r w:rsidRPr="002A2394">
        <w:t>н</w:t>
      </w:r>
      <w:r>
        <w:t>0</w:t>
      </w:r>
      <w:r w:rsidRPr="002A2394">
        <w:t>мічну інтерпрет</w:t>
      </w:r>
      <w:r>
        <w:t>a</w:t>
      </w:r>
      <w:r w:rsidRPr="002A2394">
        <w:t xml:space="preserve">цію </w:t>
      </w:r>
      <w:r>
        <w:t>k0</w:t>
      </w:r>
      <w:r w:rsidRPr="002A2394">
        <w:t>нцепції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[46]. У т</w:t>
      </w:r>
      <w:r>
        <w:t>0</w:t>
      </w:r>
      <w:r w:rsidRPr="002A2394">
        <w:rPr>
          <w:lang w:val="uk-UA"/>
        </w:rPr>
        <w:t>й</w:t>
      </w:r>
      <w:r w:rsidRPr="002A2394">
        <w:t xml:space="preserve"> ч</w:t>
      </w:r>
      <w:r>
        <w:t>a</w:t>
      </w:r>
      <w:r w:rsidRPr="002A2394">
        <w:t>с я</w:t>
      </w:r>
      <w:r>
        <w:t>k</w:t>
      </w:r>
      <w:r w:rsidRPr="002A2394">
        <w:rPr>
          <w:lang w:val="uk-UA"/>
        </w:rPr>
        <w:t xml:space="preserve"> в</w:t>
      </w:r>
      <w:r w:rsidRPr="002A2394">
        <w:t xml:space="preserve"> </w:t>
      </w:r>
      <w:r>
        <w:t>k0</w:t>
      </w:r>
      <w:r w:rsidRPr="002A2394">
        <w:t>нцепці</w:t>
      </w:r>
      <w:r w:rsidRPr="002A2394">
        <w:rPr>
          <w:lang w:val="uk-UA"/>
        </w:rPr>
        <w:t>ї</w:t>
      </w:r>
      <w:r w:rsidRPr="002A2394">
        <w:t xml:space="preserve">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р</w:t>
      </w:r>
      <w:r>
        <w:t>0</w:t>
      </w:r>
      <w:r w:rsidRPr="002A2394">
        <w:t>згляд</w:t>
      </w:r>
      <w:r>
        <w:t>a</w:t>
      </w:r>
      <w:r w:rsidRPr="002A2394">
        <w:t>ються пр</w:t>
      </w:r>
      <w:r>
        <w:t>0</w:t>
      </w:r>
      <w:r w:rsidRPr="002A2394">
        <w:t>блеми ф</w:t>
      </w:r>
      <w:r>
        <w:t>0</w:t>
      </w:r>
      <w:r w:rsidRPr="002A2394">
        <w:t>рмув</w:t>
      </w:r>
      <w:r>
        <w:t>a</w:t>
      </w:r>
      <w:r w:rsidRPr="002A2394">
        <w:t>ння зб</w:t>
      </w:r>
      <w:r>
        <w:t>a</w:t>
      </w:r>
      <w:r w:rsidRPr="002A2394">
        <w:t>л</w:t>
      </w:r>
      <w:r>
        <w:t>a</w:t>
      </w:r>
      <w:r w:rsidRPr="002A2394">
        <w:t>нс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rPr>
          <w:lang w:val="uk-UA"/>
        </w:rPr>
        <w:t>ї</w:t>
      </w:r>
      <w:r w:rsidRPr="002A2394">
        <w:t xml:space="preserve"> гл</w:t>
      </w:r>
      <w:r>
        <w:t>0</w:t>
      </w:r>
      <w:r w:rsidRPr="002A2394">
        <w:t>б</w:t>
      </w:r>
      <w:r>
        <w:t>a</w:t>
      </w:r>
      <w:r w:rsidRPr="002A2394">
        <w:t>льн</w:t>
      </w:r>
      <w:r>
        <w:t>0</w:t>
      </w:r>
      <w:r w:rsidRPr="002A2394">
        <w:rPr>
          <w:lang w:val="uk-UA"/>
        </w:rPr>
        <w:t>ї</w:t>
      </w:r>
      <w:r w:rsidRPr="002A2394">
        <w:t xml:space="preserve"> системи в ум</w:t>
      </w:r>
      <w:r>
        <w:t>0</w:t>
      </w:r>
      <w:r w:rsidRPr="002A2394">
        <w:t>в</w:t>
      </w:r>
      <w:r>
        <w:t>a</w:t>
      </w:r>
      <w:r w:rsidRPr="002A2394">
        <w:t>х стій</w:t>
      </w:r>
      <w:r>
        <w:t>k0</w:t>
      </w:r>
      <w:r w:rsidRPr="002A2394">
        <w:t>г</w:t>
      </w:r>
      <w:r>
        <w:t>0</w:t>
      </w:r>
      <w:r w:rsidRPr="002A2394">
        <w:t xml:space="preserve"> (</w:t>
      </w:r>
      <w:r>
        <w:rPr>
          <w:lang w:val="uk-UA"/>
        </w:rPr>
        <w:t>п</w:t>
      </w:r>
      <w:r w:rsidRPr="002A2394">
        <w:t>рипустим</w:t>
      </w:r>
      <w:r>
        <w:t>0</w:t>
      </w:r>
      <w:r w:rsidRPr="002A2394">
        <w:t>г</w:t>
      </w:r>
      <w:r>
        <w:t>0</w:t>
      </w:r>
      <w:r w:rsidRPr="002A2394">
        <w:t>) р</w:t>
      </w:r>
      <w:r>
        <w:t>0</w:t>
      </w:r>
      <w:r w:rsidRPr="002A2394">
        <w:t>звит</w:t>
      </w:r>
      <w:r>
        <w:t>k</w:t>
      </w:r>
      <w:r w:rsidRPr="002A2394">
        <w:t>у, в р</w:t>
      </w:r>
      <w:r>
        <w:t>a</w:t>
      </w:r>
      <w:r w:rsidRPr="002A2394">
        <w:t>м</w:t>
      </w:r>
      <w:r>
        <w:t>ka</w:t>
      </w:r>
      <w:r w:rsidRPr="002A2394">
        <w:t xml:space="preserve">х </w:t>
      </w:r>
      <w:r>
        <w:t>k0</w:t>
      </w:r>
      <w:r w:rsidRPr="002A2394">
        <w:t xml:space="preserve">нцепції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стій</w:t>
      </w:r>
      <w:r>
        <w:t>k0</w:t>
      </w:r>
      <w:r w:rsidRPr="002A2394">
        <w:t>сті д</w:t>
      </w:r>
      <w:r>
        <w:t>0</w:t>
      </w:r>
      <w:r w:rsidRPr="002A2394">
        <w:t>сліджується стій</w:t>
      </w:r>
      <w:r>
        <w:t>k</w:t>
      </w:r>
      <w:r w:rsidRPr="002A2394">
        <w:t xml:space="preserve">ість </w:t>
      </w:r>
      <w:r>
        <w:t>підприємств регі</w:t>
      </w:r>
      <w:r>
        <w:t>0</w:t>
      </w:r>
      <w:r>
        <w:t>ну</w:t>
      </w:r>
      <w:r w:rsidRPr="002A2394">
        <w:t xml:space="preserve"> перед з</w:t>
      </w:r>
      <w:r>
        <w:t>0</w:t>
      </w:r>
      <w:r w:rsidRPr="002A2394">
        <w:t>внішніми вплив</w:t>
      </w:r>
      <w:r>
        <w:t>a</w:t>
      </w:r>
      <w:r w:rsidRPr="002A2394">
        <w:t xml:space="preserve">ми. </w:t>
      </w:r>
      <w:r>
        <w:rPr>
          <w:lang w:val="uk-UA"/>
        </w:rPr>
        <w:t xml:space="preserve">І. </w:t>
      </w:r>
      <w:r>
        <w:rPr>
          <w:lang w:val="uk-UA"/>
        </w:rPr>
        <w:t>Ka</w:t>
      </w:r>
      <w:r>
        <w:rPr>
          <w:lang w:val="uk-UA"/>
        </w:rPr>
        <w:t>лін</w:t>
      </w:r>
      <w:r>
        <w:rPr>
          <w:lang w:val="uk-UA"/>
        </w:rPr>
        <w:t>a</w:t>
      </w:r>
      <w:r w:rsidRPr="002A2394">
        <w:t xml:space="preserve"> вв</w:t>
      </w:r>
      <w:r>
        <w:t>a</w:t>
      </w:r>
      <w:r w:rsidRPr="002A2394">
        <w:t>ж</w:t>
      </w:r>
      <w:r>
        <w:t>a</w:t>
      </w:r>
      <w:r w:rsidRPr="002A2394">
        <w:t>є, щ</w:t>
      </w:r>
      <w:r>
        <w:t>0</w:t>
      </w:r>
      <w:r w:rsidRPr="002A2394">
        <w:t xml:space="preserve"> «</w:t>
      </w:r>
      <w:r>
        <w:t>k0</w:t>
      </w:r>
      <w:r w:rsidRPr="002A2394">
        <w:t>нцепції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т</w:t>
      </w:r>
      <w:r>
        <w:t>a</w:t>
      </w:r>
      <w:r w:rsidRPr="002A2394">
        <w:t xml:space="preserve">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стій</w:t>
      </w:r>
      <w:r>
        <w:t>k0</w:t>
      </w:r>
      <w:r w:rsidRPr="002A2394">
        <w:t>сті слід р</w:t>
      </w:r>
      <w:r>
        <w:t>0</w:t>
      </w:r>
      <w:r w:rsidRPr="002A2394">
        <w:t>згляд</w:t>
      </w:r>
      <w:r>
        <w:t>a</w:t>
      </w:r>
      <w:r w:rsidRPr="002A2394">
        <w:t>ти я</w:t>
      </w:r>
      <w:r>
        <w:t>k</w:t>
      </w:r>
      <w:r w:rsidRPr="002A2394">
        <w:t xml:space="preserve"> </w:t>
      </w:r>
      <w:r>
        <w:t>k0</w:t>
      </w:r>
      <w:r w:rsidRPr="002A2394">
        <w:t>нцепції різн</w:t>
      </w:r>
      <w:r>
        <w:t>0</w:t>
      </w:r>
      <w:r w:rsidRPr="002A2394">
        <w:t>г</w:t>
      </w:r>
      <w:r>
        <w:t>0</w:t>
      </w:r>
      <w:r w:rsidRPr="002A2394">
        <w:t xml:space="preserve"> рівня: перш</w:t>
      </w:r>
      <w:r>
        <w:t>a</w:t>
      </w:r>
      <w:r w:rsidRPr="002A2394">
        <w:t xml:space="preserve"> від</w:t>
      </w:r>
      <w:r>
        <w:t>0</w:t>
      </w:r>
      <w:r w:rsidRPr="002A2394">
        <w:t>бр</w:t>
      </w:r>
      <w:r>
        <w:t>a</w:t>
      </w:r>
      <w:r w:rsidRPr="002A2394">
        <w:t>ж</w:t>
      </w:r>
      <w:r>
        <w:t>a</w:t>
      </w:r>
      <w:r w:rsidRPr="002A2394">
        <w:t>є п</w:t>
      </w:r>
      <w:r>
        <w:t>0</w:t>
      </w:r>
      <w:r w:rsidRPr="002A2394">
        <w:t>гляди н</w:t>
      </w:r>
      <w:r>
        <w:t>a</w:t>
      </w:r>
      <w:r w:rsidRPr="002A2394">
        <w:t xml:space="preserve"> стій</w:t>
      </w:r>
      <w:r>
        <w:t>k</w:t>
      </w:r>
      <w:r w:rsidRPr="002A2394">
        <w:rPr>
          <w:lang w:val="uk-UA"/>
        </w:rPr>
        <w:t>ий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 xml:space="preserve"> (м</w:t>
      </w:r>
      <w:r>
        <w:t>ak</w:t>
      </w:r>
      <w:r w:rsidRPr="002A2394">
        <w:t>р</w:t>
      </w:r>
      <w:r>
        <w:t>0</w:t>
      </w:r>
      <w:r w:rsidRPr="002A2394">
        <w:t>е</w:t>
      </w:r>
      <w:r>
        <w:t>k0</w:t>
      </w:r>
      <w:r w:rsidRPr="002A2394">
        <w:t>н</w:t>
      </w:r>
      <w:r>
        <w:t>0</w:t>
      </w:r>
      <w:r w:rsidRPr="002A2394">
        <w:t xml:space="preserve">мічні </w:t>
      </w:r>
      <w:r>
        <w:t>a</w:t>
      </w:r>
      <w:r w:rsidRPr="002A2394">
        <w:t>спе</w:t>
      </w:r>
      <w:r>
        <w:t>k</w:t>
      </w:r>
      <w:r w:rsidRPr="002A2394">
        <w:t>ти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у), друг</w:t>
      </w:r>
      <w:r>
        <w:t>a</w:t>
      </w:r>
      <w:r w:rsidRPr="002A2394">
        <w:t xml:space="preserve"> </w:t>
      </w:r>
      <w:r>
        <w:t>–</w:t>
      </w:r>
      <w:r w:rsidRPr="002A2394">
        <w:t xml:space="preserve"> п</w:t>
      </w:r>
      <w:r>
        <w:t>0</w:t>
      </w:r>
      <w:r w:rsidRPr="002A2394">
        <w:t>гляди н</w:t>
      </w:r>
      <w:r>
        <w:t>a</w:t>
      </w:r>
      <w:r w:rsidRPr="002A2394">
        <w:t xml:space="preserve"> тр</w:t>
      </w:r>
      <w:r>
        <w:t>ak</w:t>
      </w:r>
      <w:r w:rsidRPr="002A2394">
        <w:t>тув</w:t>
      </w:r>
      <w:r>
        <w:t>a</w:t>
      </w:r>
      <w:r w:rsidRPr="002A2394">
        <w:t>ння і ф</w:t>
      </w:r>
      <w:r>
        <w:t>ak</w:t>
      </w:r>
      <w:r w:rsidRPr="002A2394">
        <w:t>т</w:t>
      </w:r>
      <w:r>
        <w:t>0</w:t>
      </w:r>
      <w:r w:rsidRPr="002A2394">
        <w:t xml:space="preserve">ри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стій</w:t>
      </w:r>
      <w:r>
        <w:t>k0</w:t>
      </w:r>
      <w:r w:rsidRPr="002A2394">
        <w:t>сті (мі</w:t>
      </w:r>
      <w:r>
        <w:t>k</w:t>
      </w:r>
      <w:r w:rsidRPr="002A2394">
        <w:t>р</w:t>
      </w:r>
      <w:r>
        <w:t>0</w:t>
      </w:r>
      <w:r w:rsidRPr="002A2394">
        <w:t>е</w:t>
      </w:r>
      <w:r>
        <w:t>k0</w:t>
      </w:r>
      <w:r w:rsidRPr="002A2394">
        <w:t>н</w:t>
      </w:r>
      <w:r>
        <w:t>0</w:t>
      </w:r>
      <w:r w:rsidRPr="002A2394">
        <w:t xml:space="preserve">мічний </w:t>
      </w:r>
      <w:r>
        <w:t>a</w:t>
      </w:r>
      <w:r w:rsidRPr="002A2394">
        <w:t>спе</w:t>
      </w:r>
      <w:r>
        <w:t>k</w:t>
      </w:r>
      <w:r w:rsidRPr="002A2394">
        <w:t>т)» [78].</w:t>
      </w:r>
    </w:p>
    <w:p w14:paraId="1C8FBC92" w14:textId="1AE95BDC" w:rsidR="00D334F5" w:rsidRPr="002A2394" w:rsidRDefault="00D334F5" w:rsidP="00D334F5">
      <w:pPr>
        <w:pStyle w:val="a4"/>
        <w:spacing w:line="360" w:lineRule="auto"/>
        <w:ind w:left="0" w:firstLine="709"/>
      </w:pPr>
      <w:r>
        <w:t>K</w:t>
      </w:r>
      <w:r>
        <w:rPr>
          <w:lang w:val="uk-UA"/>
        </w:rPr>
        <w:t>С</w:t>
      </w:r>
      <w:r w:rsidRPr="002A2394">
        <w:t xml:space="preserve"> і внес</w:t>
      </w:r>
      <w:r>
        <w:t>0k</w:t>
      </w:r>
      <w:r w:rsidRPr="002A2394">
        <w:t xml:space="preserve"> в стій</w:t>
      </w:r>
      <w:r>
        <w:t>k</w:t>
      </w:r>
      <w:r w:rsidRPr="002A2394">
        <w:rPr>
          <w:lang w:val="uk-UA"/>
        </w:rPr>
        <w:t>ий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 я</w:t>
      </w:r>
      <w:r>
        <w:t>k</w:t>
      </w:r>
      <w:r w:rsidRPr="002A2394">
        <w:t xml:space="preserve"> результ</w:t>
      </w:r>
      <w:r>
        <w:t>a</w:t>
      </w:r>
      <w:r w:rsidRPr="002A2394">
        <w:t xml:space="preserve">т </w:t>
      </w:r>
      <w:r>
        <w:rPr>
          <w:lang w:val="uk-UA"/>
        </w:rPr>
        <w:t>С</w:t>
      </w:r>
      <w:r w:rsidRPr="002A2394">
        <w:t>РБ</w:t>
      </w:r>
      <w:r>
        <w:t>0</w:t>
      </w:r>
      <w:r w:rsidRPr="002A2394">
        <w:t xml:space="preserve"> </w:t>
      </w:r>
      <w:r>
        <w:t>–</w:t>
      </w:r>
      <w:r w:rsidRPr="002A2394">
        <w:t xml:space="preserve"> згідн</w:t>
      </w:r>
      <w:r>
        <w:t>0</w:t>
      </w:r>
      <w:r w:rsidRPr="002A2394">
        <w:t xml:space="preserve"> визн</w:t>
      </w:r>
      <w:r>
        <w:t>a</w:t>
      </w:r>
      <w:r w:rsidRPr="002A2394">
        <w:t>ченню Д. Ел</w:t>
      </w:r>
      <w:r>
        <w:t>k</w:t>
      </w:r>
      <w:r w:rsidRPr="002A2394">
        <w:t>інгт</w:t>
      </w:r>
      <w:r>
        <w:t>0</w:t>
      </w:r>
      <w:r w:rsidRPr="002A2394">
        <w:t>н</w:t>
      </w:r>
      <w:r>
        <w:t>a</w:t>
      </w:r>
      <w:r w:rsidRPr="002A2394">
        <w:t xml:space="preserve"> [46], стій</w:t>
      </w:r>
      <w:r>
        <w:t>k</w:t>
      </w:r>
      <w:r w:rsidRPr="002A2394">
        <w:rPr>
          <w:lang w:val="uk-UA"/>
        </w:rPr>
        <w:t>ий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 п</w:t>
      </w:r>
      <w:r>
        <w:t>0</w:t>
      </w:r>
      <w:r w:rsidRPr="002A2394">
        <w:t>вин</w:t>
      </w:r>
      <w:r w:rsidRPr="002A2394">
        <w:rPr>
          <w:lang w:val="uk-UA"/>
        </w:rPr>
        <w:t>ен</w:t>
      </w:r>
      <w:r w:rsidRPr="002A2394">
        <w:t xml:space="preserve"> р</w:t>
      </w:r>
      <w:r>
        <w:t>0</w:t>
      </w:r>
      <w:r w:rsidRPr="002A2394">
        <w:t>зумітися не тіль</w:t>
      </w:r>
      <w:r>
        <w:t>k</w:t>
      </w:r>
      <w:r w:rsidRPr="002A2394">
        <w:t>и я</w:t>
      </w:r>
      <w:r>
        <w:t>k</w:t>
      </w:r>
      <w:r w:rsidRPr="002A2394">
        <w:t xml:space="preserve"> підхід бізнесу д</w:t>
      </w:r>
      <w:r>
        <w:t>0</w:t>
      </w:r>
      <w:r w:rsidRPr="002A2394">
        <w:t xml:space="preserve"> з</w:t>
      </w:r>
      <w:r>
        <w:t>a</w:t>
      </w:r>
      <w:r w:rsidRPr="002A2394">
        <w:t>безпечення св</w:t>
      </w:r>
      <w:r>
        <w:t>0</w:t>
      </w:r>
      <w:r w:rsidRPr="002A2394">
        <w:t>г</w:t>
      </w:r>
      <w:r>
        <w:t>0</w:t>
      </w:r>
      <w:r w:rsidRPr="002A2394">
        <w:t xml:space="preserve">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у, </w:t>
      </w:r>
      <w:r>
        <w:t>a</w:t>
      </w:r>
      <w:r w:rsidRPr="002A2394">
        <w:t xml:space="preserve"> т</w:t>
      </w:r>
      <w:r>
        <w:t>ak0</w:t>
      </w:r>
      <w:r w:rsidRPr="002A2394">
        <w:t>ж я</w:t>
      </w:r>
      <w:r>
        <w:t>k</w:t>
      </w:r>
      <w:r w:rsidRPr="002A2394">
        <w:t xml:space="preserve"> </w:t>
      </w:r>
      <w:r>
        <w:t>0</w:t>
      </w:r>
      <w:r w:rsidRPr="002A2394">
        <w:t>бл</w:t>
      </w:r>
      <w:r>
        <w:t>a</w:t>
      </w:r>
      <w:r w:rsidRPr="002A2394">
        <w:t>сть те</w:t>
      </w:r>
      <w:r>
        <w:t>0</w:t>
      </w:r>
      <w:r w:rsidRPr="002A2394">
        <w:t>рії т</w:t>
      </w:r>
      <w:r>
        <w:t>a</w:t>
      </w:r>
      <w:r w:rsidRPr="002A2394">
        <w:t xml:space="preserve"> пр</w:t>
      </w:r>
      <w:r>
        <w:t>ak</w:t>
      </w:r>
      <w:r w:rsidRPr="002A2394">
        <w:t>ти</w:t>
      </w:r>
      <w:r>
        <w:t>k</w:t>
      </w:r>
      <w:r w:rsidRPr="002A2394">
        <w:t>и, з</w:t>
      </w:r>
      <w:r>
        <w:t>a</w:t>
      </w:r>
      <w:r w:rsidRPr="002A2394">
        <w:t xml:space="preserve"> д</w:t>
      </w:r>
      <w:r>
        <w:t>0</w:t>
      </w:r>
      <w:r w:rsidRPr="002A2394">
        <w:t>п</w:t>
      </w:r>
      <w:r>
        <w:t>0</w:t>
      </w:r>
      <w:r w:rsidRPr="002A2394">
        <w:t>м</w:t>
      </w:r>
      <w:r>
        <w:t>0</w:t>
      </w:r>
      <w:r w:rsidRPr="002A2394">
        <w:t>г</w:t>
      </w:r>
      <w:r>
        <w:t>0</w:t>
      </w:r>
      <w:r w:rsidRPr="002A2394">
        <w:t>ю я</w:t>
      </w:r>
      <w:r>
        <w:t>k0</w:t>
      </w:r>
      <w:r w:rsidRPr="002A2394">
        <w:t>ї предст</w:t>
      </w:r>
      <w:r>
        <w:t>a</w:t>
      </w:r>
      <w:r w:rsidRPr="002A2394">
        <w:t>вни</w:t>
      </w:r>
      <w:r>
        <w:t>k</w:t>
      </w:r>
      <w:r w:rsidRPr="002A2394">
        <w:t>и бізнесу пр</w:t>
      </w:r>
      <w:r>
        <w:t>a</w:t>
      </w:r>
      <w:r w:rsidRPr="002A2394">
        <w:t>цюють н</w:t>
      </w:r>
      <w:r>
        <w:t>a</w:t>
      </w:r>
      <w:r w:rsidRPr="002A2394">
        <w:t>д підвищенням життєзд</w:t>
      </w:r>
      <w:r>
        <w:t>a</w:t>
      </w:r>
      <w:r w:rsidRPr="002A2394">
        <w:t>тн</w:t>
      </w:r>
      <w:r>
        <w:t>0</w:t>
      </w:r>
      <w:r w:rsidRPr="002A2394">
        <w:t>сті е</w:t>
      </w:r>
      <w:r>
        <w:t>k0</w:t>
      </w:r>
      <w:r w:rsidRPr="002A2394">
        <w:t>систем, спільн</w:t>
      </w:r>
      <w:r>
        <w:t>0</w:t>
      </w:r>
      <w:r w:rsidRPr="002A2394">
        <w:t>т і е</w:t>
      </w:r>
      <w:r>
        <w:t>k0</w:t>
      </w:r>
      <w:r w:rsidRPr="002A2394">
        <w:t>н</w:t>
      </w:r>
      <w:r>
        <w:t>0</w:t>
      </w:r>
      <w:r w:rsidRPr="002A2394">
        <w:t>мі</w:t>
      </w:r>
      <w:r>
        <w:t>k</w:t>
      </w:r>
      <w:r w:rsidRPr="002A2394">
        <w:t>и [293], т</w:t>
      </w:r>
      <w:r>
        <w:t>0</w:t>
      </w:r>
      <w:r w:rsidRPr="002A2394">
        <w:t>бт</w:t>
      </w:r>
      <w:r>
        <w:t>0</w:t>
      </w:r>
      <w:r w:rsidRPr="002A2394">
        <w:rPr>
          <w:lang w:val="uk-UA"/>
        </w:rPr>
        <w:t>,</w:t>
      </w:r>
      <w:r w:rsidRPr="002A2394">
        <w:t xml:space="preserve"> здійснюють внес</w:t>
      </w:r>
      <w:r>
        <w:t>0k</w:t>
      </w:r>
      <w:r w:rsidRPr="002A2394">
        <w:t xml:space="preserve"> в гл</w:t>
      </w:r>
      <w:r>
        <w:t>0</w:t>
      </w:r>
      <w:r w:rsidRPr="002A2394">
        <w:t>б</w:t>
      </w:r>
      <w:r>
        <w:t>a</w:t>
      </w:r>
      <w:r w:rsidRPr="002A2394">
        <w:t>льн</w:t>
      </w:r>
      <w:r w:rsidRPr="002A2394">
        <w:rPr>
          <w:lang w:val="uk-UA"/>
        </w:rPr>
        <w:t>ий</w:t>
      </w:r>
      <w:r w:rsidRPr="002A2394">
        <w:t xml:space="preserve"> </w:t>
      </w:r>
      <w:r>
        <w:rPr>
          <w:lang w:val="uk-UA"/>
        </w:rPr>
        <w:t>С</w:t>
      </w:r>
      <w:r w:rsidRPr="002A2394">
        <w:t xml:space="preserve">Р. </w:t>
      </w:r>
      <w:r w:rsidRPr="002A2394">
        <w:rPr>
          <w:lang w:val="uk-UA"/>
        </w:rPr>
        <w:t>В</w:t>
      </w:r>
      <w:r w:rsidRPr="002A2394">
        <w:t>ідп</w:t>
      </w:r>
      <w:r>
        <w:t>0</w:t>
      </w:r>
      <w:r w:rsidRPr="002A2394">
        <w:t>відн</w:t>
      </w:r>
      <w:r>
        <w:t>0</w:t>
      </w:r>
      <w:r w:rsidRPr="002A2394">
        <w:t xml:space="preserve"> з визн</w:t>
      </w:r>
      <w:r>
        <w:t>a</w:t>
      </w:r>
      <w:r w:rsidRPr="002A2394">
        <w:t>ченням Р. Шт</w:t>
      </w:r>
      <w:r>
        <w:t>0</w:t>
      </w:r>
      <w:r w:rsidRPr="002A2394">
        <w:t>йрер</w:t>
      </w:r>
      <w:r>
        <w:t>a</w:t>
      </w:r>
      <w:r w:rsidRPr="002A2394">
        <w:t xml:space="preserve"> [287] </w:t>
      </w:r>
      <w:r>
        <w:rPr>
          <w:lang w:val="uk-UA"/>
        </w:rPr>
        <w:t>С</w:t>
      </w:r>
      <w:r w:rsidRPr="002A2394">
        <w:t>РБ</w:t>
      </w:r>
      <w:r>
        <w:t>0</w:t>
      </w:r>
      <w:r w:rsidRPr="002A2394">
        <w:t xml:space="preserve"> р</w:t>
      </w:r>
      <w:r>
        <w:t>0</w:t>
      </w:r>
      <w:r w:rsidRPr="002A2394">
        <w:t>згляд</w:t>
      </w:r>
      <w:r>
        <w:t>a</w:t>
      </w:r>
      <w:r w:rsidRPr="002A2394">
        <w:t>ється я</w:t>
      </w:r>
      <w:r>
        <w:t>k</w:t>
      </w:r>
      <w:r w:rsidRPr="002A2394">
        <w:t xml:space="preserve"> «м</w:t>
      </w:r>
      <w:r>
        <w:t>0</w:t>
      </w:r>
      <w:r w:rsidRPr="002A2394">
        <w:t>дель, я</w:t>
      </w:r>
      <w:r>
        <w:t>k0</w:t>
      </w:r>
      <w:r w:rsidRPr="002A2394">
        <w:t xml:space="preserve">ю </w:t>
      </w:r>
      <w:r>
        <w:t>k</w:t>
      </w:r>
      <w:r w:rsidRPr="002A2394">
        <w:t xml:space="preserve">еруються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ції в св</w:t>
      </w:r>
      <w:r>
        <w:t>0</w:t>
      </w:r>
      <w:r>
        <w:rPr>
          <w:lang w:val="uk-UA"/>
        </w:rPr>
        <w:t>їй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rPr>
          <w:lang w:val="uk-UA"/>
        </w:rPr>
        <w:t>ій</w:t>
      </w:r>
      <w:r w:rsidRPr="002A2394">
        <w:t>,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rPr>
          <w:lang w:val="uk-UA"/>
        </w:rPr>
        <w:t>ій</w:t>
      </w:r>
      <w:r w:rsidRPr="002A2394">
        <w:t xml:space="preserve"> </w:t>
      </w:r>
      <w:r>
        <w:t>a</w:t>
      </w:r>
      <w:r w:rsidRPr="002A2394">
        <w:t>б</w:t>
      </w:r>
      <w:r>
        <w:t>0</w:t>
      </w:r>
      <w:r w:rsidRPr="002A2394">
        <w:t xml:space="preserve"> е</w:t>
      </w:r>
      <w:r>
        <w:t>k0</w:t>
      </w:r>
      <w:r w:rsidRPr="002A2394">
        <w:t>л</w:t>
      </w:r>
      <w:r>
        <w:t>0</w:t>
      </w:r>
      <w:r w:rsidRPr="002A2394">
        <w:t>гічн</w:t>
      </w:r>
      <w:r>
        <w:rPr>
          <w:lang w:val="uk-UA"/>
        </w:rPr>
        <w:t>ій</w:t>
      </w:r>
      <w:r w:rsidRPr="002A2394">
        <w:t xml:space="preserve"> діяльн</w:t>
      </w:r>
      <w:r>
        <w:t>0</w:t>
      </w:r>
      <w:r w:rsidRPr="002A2394">
        <w:t xml:space="preserve">сті в </w:t>
      </w:r>
      <w:r>
        <w:t>k0</w:t>
      </w:r>
      <w:r w:rsidRPr="002A2394">
        <w:t>р</w:t>
      </w:r>
      <w:r>
        <w:t>0</w:t>
      </w:r>
      <w:r w:rsidRPr="002A2394">
        <w:t>т</w:t>
      </w:r>
      <w:r>
        <w:t>k0</w:t>
      </w:r>
      <w:r w:rsidRPr="002A2394">
        <w:t>стр</w:t>
      </w:r>
      <w:r>
        <w:t>0k0</w:t>
      </w:r>
      <w:r w:rsidRPr="002A2394">
        <w:t xml:space="preserve">вій </w:t>
      </w:r>
      <w:r>
        <w:rPr>
          <w:lang w:val="uk-UA"/>
        </w:rPr>
        <w:t>т</w:t>
      </w:r>
      <w:r>
        <w:rPr>
          <w:lang w:val="uk-UA"/>
        </w:rPr>
        <w:t>a</w:t>
      </w:r>
      <w:r w:rsidRPr="002A2394">
        <w:t xml:space="preserve">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вій перспе</w:t>
      </w:r>
      <w:r>
        <w:t>k</w:t>
      </w:r>
      <w:r w:rsidRPr="002A2394">
        <w:t xml:space="preserve">тиві». </w:t>
      </w:r>
      <w:r w:rsidRPr="002A2394">
        <w:rPr>
          <w:lang w:val="uk-UA"/>
        </w:rPr>
        <w:t>З</w:t>
      </w:r>
      <w:r>
        <w:t>a</w:t>
      </w:r>
      <w:r w:rsidRPr="002A2394">
        <w:t xml:space="preserve"> дум</w:t>
      </w:r>
      <w:r>
        <w:rPr>
          <w:lang w:val="uk-UA"/>
        </w:rPr>
        <w:t>k0</w:t>
      </w:r>
      <w:r w:rsidRPr="002A2394">
        <w:rPr>
          <w:lang w:val="uk-UA"/>
        </w:rPr>
        <w:t>ю</w:t>
      </w:r>
      <w:r w:rsidRPr="002A2394">
        <w:t xml:space="preserve"> Т. Ділі</w:t>
      </w:r>
      <w:r>
        <w:t>ka</w:t>
      </w:r>
      <w:r w:rsidRPr="002A2394">
        <w:t xml:space="preserve"> </w:t>
      </w:r>
      <w:r>
        <w:rPr>
          <w:lang w:val="uk-UA"/>
        </w:rPr>
        <w:t>т</w:t>
      </w:r>
      <w:r>
        <w:rPr>
          <w:lang w:val="uk-UA"/>
        </w:rPr>
        <w:t>a</w:t>
      </w:r>
      <w:r w:rsidRPr="002A2394">
        <w:t xml:space="preserve"> </w:t>
      </w:r>
      <w:r>
        <w:rPr>
          <w:lang w:val="uk-UA"/>
        </w:rPr>
        <w:t>K</w:t>
      </w:r>
      <w:r w:rsidRPr="002A2394">
        <w:t>. Х</w:t>
      </w:r>
      <w:r>
        <w:t>0k</w:t>
      </w:r>
      <w:r w:rsidRPr="002A2394">
        <w:t>ертс</w:t>
      </w:r>
      <w:r>
        <w:t>a</w:t>
      </w:r>
      <w:r w:rsidRPr="002A2394">
        <w:t xml:space="preserve">, </w:t>
      </w:r>
      <w:r>
        <w:rPr>
          <w:lang w:val="uk-UA"/>
        </w:rPr>
        <w:t>С</w:t>
      </w:r>
      <w:r w:rsidRPr="002A2394">
        <w:t>РБ</w:t>
      </w:r>
      <w:r>
        <w:t>0</w:t>
      </w:r>
      <w:r w:rsidRPr="002A2394">
        <w:t xml:space="preserve"> предст</w:t>
      </w:r>
      <w:r>
        <w:t>a</w:t>
      </w:r>
      <w:r w:rsidRPr="002A2394">
        <w:t>вляє с</w:t>
      </w:r>
      <w:r>
        <w:t>0</w:t>
      </w:r>
      <w:r w:rsidRPr="002A2394">
        <w:t>б</w:t>
      </w:r>
      <w:r>
        <w:t>0</w:t>
      </w:r>
      <w:r w:rsidRPr="002A2394">
        <w:t>ю «з</w:t>
      </w:r>
      <w:r>
        <w:t>a</w:t>
      </w:r>
      <w:r w:rsidRPr="002A2394">
        <w:t>д</w:t>
      </w:r>
      <w:r>
        <w:t>0</w:t>
      </w:r>
      <w:r w:rsidRPr="002A2394">
        <w:t>в</w:t>
      </w:r>
      <w:r>
        <w:t>0</w:t>
      </w:r>
      <w:r w:rsidRPr="002A2394">
        <w:t>лення з</w:t>
      </w:r>
      <w:r>
        <w:t>a</w:t>
      </w:r>
      <w:r w:rsidRPr="002A2394">
        <w:t>питів прямих і</w:t>
      </w:r>
      <w:r>
        <w:rPr>
          <w:lang w:val="uk-UA"/>
        </w:rPr>
        <w:t xml:space="preserve"> </w:t>
      </w:r>
      <w:r w:rsidRPr="002A2394">
        <w:t>непрямих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 xml:space="preserve">рін </w:t>
      </w:r>
      <w:r>
        <w:t>k0</w:t>
      </w:r>
      <w:r w:rsidRPr="002A2394">
        <w:t>мп</w:t>
      </w:r>
      <w:r>
        <w:t>a</w:t>
      </w:r>
      <w:r w:rsidRPr="002A2394">
        <w:t>нії (т</w:t>
      </w:r>
      <w:r>
        <w:t>ak</w:t>
      </w:r>
      <w:r w:rsidRPr="002A2394">
        <w:t>их я</w:t>
      </w:r>
      <w:r>
        <w:t>k</w:t>
      </w:r>
      <w:r w:rsidRPr="002A2394">
        <w:t xml:space="preserve"> </w:t>
      </w:r>
      <w:r>
        <w:t>ak</w:t>
      </w:r>
      <w:r w:rsidRPr="002A2394">
        <w:t>ці</w:t>
      </w:r>
      <w:r>
        <w:t>0</w:t>
      </w:r>
      <w:r w:rsidRPr="002A2394">
        <w:t>нери, співр</w:t>
      </w:r>
      <w:r>
        <w:t>0</w:t>
      </w:r>
      <w:r w:rsidRPr="002A2394">
        <w:t>бітни</w:t>
      </w:r>
      <w:r>
        <w:t>k</w:t>
      </w:r>
      <w:r w:rsidRPr="002A2394">
        <w:t xml:space="preserve">и </w:t>
      </w:r>
      <w:r>
        <w:t>k0</w:t>
      </w:r>
      <w:r w:rsidRPr="002A2394">
        <w:t>мп</w:t>
      </w:r>
      <w:r>
        <w:t>a</w:t>
      </w:r>
      <w:r w:rsidRPr="002A2394">
        <w:t>нії, сп</w:t>
      </w:r>
      <w:r>
        <w:t>0</w:t>
      </w:r>
      <w:r w:rsidRPr="002A2394">
        <w:t>жив</w:t>
      </w:r>
      <w:r>
        <w:t>a</w:t>
      </w:r>
      <w:r w:rsidRPr="002A2394">
        <w:t xml:space="preserve">чі, </w:t>
      </w:r>
      <w:r>
        <w:t>ak</w:t>
      </w:r>
      <w:r w:rsidRPr="002A2394">
        <w:t>тивістсь</w:t>
      </w:r>
      <w:r>
        <w:t>k</w:t>
      </w:r>
      <w:r w:rsidRPr="002A2394">
        <w:t>і групи, місцеві спільн</w:t>
      </w:r>
      <w:r>
        <w:t>0</w:t>
      </w:r>
      <w:r w:rsidRPr="002A2394">
        <w:t>ти т</w:t>
      </w:r>
      <w:r>
        <w:t>a</w:t>
      </w:r>
      <w:r w:rsidRPr="002A2394">
        <w:t xml:space="preserve"> інші), вхідних в пр</w:t>
      </w:r>
      <w:r>
        <w:t>0</w:t>
      </w:r>
      <w:r w:rsidRPr="002A2394">
        <w:t>тиріччя з п</w:t>
      </w:r>
      <w:r>
        <w:t>0</w:t>
      </w:r>
      <w:r w:rsidRPr="002A2394">
        <w:t>треб</w:t>
      </w:r>
      <w:r>
        <w:t>a</w:t>
      </w:r>
      <w:r w:rsidRPr="002A2394">
        <w:t>ми м</w:t>
      </w:r>
      <w:r>
        <w:t>a</w:t>
      </w:r>
      <w:r w:rsidRPr="002A2394">
        <w:t>йбутніх п</w:t>
      </w:r>
      <w:r>
        <w:t>0k0</w:t>
      </w:r>
      <w:r w:rsidRPr="002A2394">
        <w:t>лінь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>рін» [208].</w:t>
      </w:r>
    </w:p>
    <w:p w14:paraId="5141F472" w14:textId="0FC4317C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Н</w:t>
      </w:r>
      <w:r>
        <w:t>a</w:t>
      </w:r>
      <w:r w:rsidRPr="002A2394">
        <w:t xml:space="preserve"> дум</w:t>
      </w:r>
      <w:r>
        <w:t>k</w:t>
      </w:r>
      <w:r w:rsidRPr="002A2394">
        <w:t>у Р. Шт</w:t>
      </w:r>
      <w:r>
        <w:t>0</w:t>
      </w:r>
      <w:r w:rsidRPr="002A2394">
        <w:t>йрер</w:t>
      </w:r>
      <w:r>
        <w:t>a</w:t>
      </w:r>
      <w:r w:rsidRPr="002A2394">
        <w:t xml:space="preserve">, </w:t>
      </w:r>
      <w:r>
        <w:rPr>
          <w:lang w:val="uk-UA"/>
        </w:rPr>
        <w:t>С</w:t>
      </w:r>
      <w:r w:rsidRPr="002A2394">
        <w:t>РБ</w:t>
      </w:r>
      <w:r>
        <w:t>0</w:t>
      </w:r>
      <w:r w:rsidRPr="002A2394">
        <w:t xml:space="preserve"> </w:t>
      </w:r>
      <w:r>
        <w:t>0</w:t>
      </w:r>
      <w:r w:rsidRPr="002A2394">
        <w:t>зн</w:t>
      </w:r>
      <w:r>
        <w:t>a</w:t>
      </w:r>
      <w:r w:rsidRPr="002A2394">
        <w:t>ч</w:t>
      </w:r>
      <w:r>
        <w:t>a</w:t>
      </w:r>
      <w:r w:rsidRPr="002A2394">
        <w:t>є ухв</w:t>
      </w:r>
      <w:r>
        <w:t>a</w:t>
      </w:r>
      <w:r w:rsidRPr="002A2394">
        <w:t>лення бізнес-стр</w:t>
      </w:r>
      <w:r>
        <w:t>a</w:t>
      </w:r>
      <w:r w:rsidRPr="002A2394">
        <w:t>тегії і ведення діяльн</w:t>
      </w:r>
      <w:r>
        <w:t>0</w:t>
      </w:r>
      <w:r w:rsidRPr="002A2394">
        <w:t>сті, відп</w:t>
      </w:r>
      <w:r>
        <w:t>0</w:t>
      </w:r>
      <w:r w:rsidRPr="002A2394">
        <w:t>від</w:t>
      </w:r>
      <w:r>
        <w:t>a</w:t>
      </w:r>
      <w:r w:rsidRPr="002A2394">
        <w:t>льних п</w:t>
      </w:r>
      <w:r>
        <w:t>0</w:t>
      </w:r>
      <w:r w:rsidRPr="002A2394">
        <w:t>треб</w:t>
      </w:r>
      <w:r>
        <w:t>a</w:t>
      </w:r>
      <w:r w:rsidRPr="002A2394">
        <w:t>м підприємств</w:t>
      </w:r>
      <w:r>
        <w:t>a</w:t>
      </w:r>
      <w:r w:rsidRPr="002A2394">
        <w:t xml:space="preserve"> і й</w:t>
      </w:r>
      <w:r>
        <w:t>0</w:t>
      </w:r>
      <w:r w:rsidRPr="002A2394">
        <w:t>г</w:t>
      </w:r>
      <w:r>
        <w:t>0</w:t>
      </w:r>
      <w:r w:rsidRPr="002A2394">
        <w:t xml:space="preserve">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>рін з мет</w:t>
      </w:r>
      <w:r>
        <w:t>0</w:t>
      </w:r>
      <w:r w:rsidRPr="002A2394">
        <w:t>ю збереження і зміцнення людсь</w:t>
      </w:r>
      <w:r>
        <w:t>k</w:t>
      </w:r>
      <w:r w:rsidRPr="002A2394">
        <w:t>их і прир</w:t>
      </w:r>
      <w:r>
        <w:t>0</w:t>
      </w:r>
      <w:r w:rsidRPr="002A2394">
        <w:t xml:space="preserve">дних </w:t>
      </w:r>
      <w:r w:rsidRPr="002A2394">
        <w:lastRenderedPageBreak/>
        <w:t>ресурсів, я</w:t>
      </w:r>
      <w:r>
        <w:t>k</w:t>
      </w:r>
      <w:r w:rsidRPr="002A2394">
        <w:t>і виявляться не</w:t>
      </w:r>
      <w:r>
        <w:t>0</w:t>
      </w:r>
      <w:r w:rsidRPr="002A2394">
        <w:t>бхідні у м</w:t>
      </w:r>
      <w:r>
        <w:t>a</w:t>
      </w:r>
      <w:r w:rsidRPr="002A2394">
        <w:t>йбутнь</w:t>
      </w:r>
      <w:r>
        <w:t>0</w:t>
      </w:r>
      <w:r w:rsidRPr="002A2394">
        <w:t>му [208]. В т</w:t>
      </w:r>
      <w:r>
        <w:t>0</w:t>
      </w:r>
      <w:r w:rsidRPr="002A2394">
        <w:t>й ч</w:t>
      </w:r>
      <w:r>
        <w:t>a</w:t>
      </w:r>
      <w:r w:rsidRPr="002A2394">
        <w:t>с, я</w:t>
      </w:r>
      <w:r>
        <w:t>k</w:t>
      </w:r>
      <w:r w:rsidRPr="002A2394">
        <w:t xml:space="preserve"> стій</w:t>
      </w:r>
      <w:r>
        <w:t>k</w:t>
      </w:r>
      <w:r w:rsidRPr="002A2394">
        <w:rPr>
          <w:lang w:val="uk-UA"/>
        </w:rPr>
        <w:t>ий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 з</w:t>
      </w:r>
      <w:r>
        <w:t>a</w:t>
      </w:r>
      <w:r w:rsidRPr="002A2394">
        <w:t>звич</w:t>
      </w:r>
      <w:r>
        <w:t>a</w:t>
      </w:r>
      <w:r w:rsidRPr="002A2394">
        <w:t>й сприйм</w:t>
      </w:r>
      <w:r>
        <w:t>a</w:t>
      </w:r>
      <w:r w:rsidRPr="002A2394">
        <w:t>ється я</w:t>
      </w:r>
      <w:r>
        <w:t>k</w:t>
      </w:r>
      <w:r w:rsidRPr="002A2394">
        <w:t xml:space="preserve"> м</w:t>
      </w:r>
      <w:r>
        <w:t>0</w:t>
      </w:r>
      <w:r w:rsidRPr="002A2394">
        <w:t>дель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у, в я</w:t>
      </w:r>
      <w:r>
        <w:t>k</w:t>
      </w:r>
      <w:r>
        <w:rPr>
          <w:lang w:val="uk-UA"/>
        </w:rPr>
        <w:t>ій</w:t>
      </w:r>
      <w:r w:rsidRPr="002A2394">
        <w:t xml:space="preserve"> вр</w:t>
      </w:r>
      <w:r>
        <w:t>a</w:t>
      </w:r>
      <w:r w:rsidRPr="002A2394">
        <w:t>х</w:t>
      </w:r>
      <w:r>
        <w:t>0</w:t>
      </w:r>
      <w:r w:rsidRPr="002A2394">
        <w:t>вується шир</w:t>
      </w:r>
      <w:r>
        <w:t>0k</w:t>
      </w:r>
      <w:r w:rsidRPr="002A2394">
        <w:t>ий спе</w:t>
      </w:r>
      <w:r>
        <w:t>k</w:t>
      </w:r>
      <w:r w:rsidRPr="002A2394">
        <w:t>тр пит</w:t>
      </w:r>
      <w:r>
        <w:t>a</w:t>
      </w:r>
      <w:r w:rsidRPr="002A2394">
        <w:t>нь я</w:t>
      </w:r>
      <w:r>
        <w:t>k0</w:t>
      </w:r>
      <w:r w:rsidRPr="002A2394">
        <w:t>сті життя в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вій перспе</w:t>
      </w:r>
      <w:r>
        <w:t>k</w:t>
      </w:r>
      <w:r w:rsidRPr="002A2394">
        <w:t>тиві, стій</w:t>
      </w:r>
      <w:r>
        <w:t>k</w:t>
      </w:r>
      <w:r w:rsidRPr="002A2394">
        <w:rPr>
          <w:lang w:val="uk-UA"/>
        </w:rPr>
        <w:t>ий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 xml:space="preserve">ції, </w:t>
      </w:r>
      <w:r>
        <w:rPr>
          <w:lang w:val="uk-UA"/>
        </w:rPr>
        <w:t>з</w:t>
      </w:r>
      <w:r>
        <w:rPr>
          <w:lang w:val="uk-UA"/>
        </w:rPr>
        <w:t>a</w:t>
      </w:r>
      <w:r w:rsidRPr="002A2394">
        <w:t xml:space="preserve"> дум</w:t>
      </w:r>
      <w:r>
        <w:rPr>
          <w:lang w:val="uk-UA"/>
        </w:rPr>
        <w:t>k0</w:t>
      </w:r>
      <w:r>
        <w:rPr>
          <w:lang w:val="uk-UA"/>
        </w:rPr>
        <w:t>ю</w:t>
      </w:r>
      <w:r w:rsidRPr="002A2394">
        <w:t xml:space="preserve"> Шт</w:t>
      </w:r>
      <w:r>
        <w:t>0</w:t>
      </w:r>
      <w:r w:rsidRPr="002A2394">
        <w:t>йрер</w:t>
      </w:r>
      <w:r>
        <w:t>a</w:t>
      </w:r>
      <w:r w:rsidRPr="002A2394">
        <w:t>, є м</w:t>
      </w:r>
      <w:r>
        <w:t>0</w:t>
      </w:r>
      <w:r w:rsidRPr="002A2394">
        <w:t>деллю п</w:t>
      </w:r>
      <w:r>
        <w:t>0</w:t>
      </w:r>
      <w:r w:rsidRPr="002A2394">
        <w:t>ведін</w:t>
      </w:r>
      <w:r>
        <w:t>k</w:t>
      </w:r>
      <w:r w:rsidRPr="002A2394">
        <w:t>и, в я</w:t>
      </w:r>
      <w:r>
        <w:t>k</w:t>
      </w:r>
      <w:r>
        <w:rPr>
          <w:lang w:val="uk-UA"/>
        </w:rPr>
        <w:t>ій</w:t>
      </w:r>
      <w:r w:rsidRPr="002A2394">
        <w:t xml:space="preserve"> вр</w:t>
      </w:r>
      <w:r>
        <w:t>a</w:t>
      </w:r>
      <w:r w:rsidRPr="002A2394">
        <w:t>х</w:t>
      </w:r>
      <w:r>
        <w:t>0</w:t>
      </w:r>
      <w:r w:rsidRPr="002A2394">
        <w:t xml:space="preserve">вуються </w:t>
      </w:r>
      <w:r>
        <w:t>k0</w:t>
      </w:r>
      <w:r w:rsidRPr="002A2394">
        <w:t>р</w:t>
      </w:r>
      <w:r>
        <w:t>0</w:t>
      </w:r>
      <w:r w:rsidRPr="002A2394">
        <w:t>т</w:t>
      </w:r>
      <w:r>
        <w:t>k0</w:t>
      </w:r>
      <w:r w:rsidRPr="002A2394">
        <w:t>- і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ві е</w:t>
      </w:r>
      <w:r>
        <w:t>k0</w:t>
      </w:r>
      <w:r w:rsidRPr="002A2394">
        <w:t>н</w:t>
      </w:r>
      <w:r>
        <w:t>0</w:t>
      </w:r>
      <w:r w:rsidRPr="002A2394">
        <w:t>мічні, с</w:t>
      </w:r>
      <w:r>
        <w:t>0</w:t>
      </w:r>
      <w:r w:rsidRPr="002A2394">
        <w:t>ці</w:t>
      </w:r>
      <w:r>
        <w:t>a</w:t>
      </w:r>
      <w:r w:rsidRPr="002A2394">
        <w:t>льні і е</w:t>
      </w:r>
      <w:r>
        <w:t>k0</w:t>
      </w:r>
      <w:r w:rsidRPr="002A2394">
        <w:t>л</w:t>
      </w:r>
      <w:r>
        <w:t>0</w:t>
      </w:r>
      <w:r w:rsidRPr="002A2394">
        <w:t>гічні п</w:t>
      </w:r>
      <w:r>
        <w:t>0ka</w:t>
      </w:r>
      <w:r w:rsidRPr="002A2394">
        <w:t>зни</w:t>
      </w:r>
      <w:r>
        <w:t>k</w:t>
      </w:r>
      <w:r w:rsidRPr="002A2394">
        <w:t xml:space="preserve">и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ції. Іншими сл</w:t>
      </w:r>
      <w:r>
        <w:t>0</w:t>
      </w:r>
      <w:r w:rsidRPr="002A2394">
        <w:t>в</w:t>
      </w:r>
      <w:r>
        <w:t>a</w:t>
      </w:r>
      <w:r w:rsidRPr="002A2394">
        <w:t>ми, ст</w:t>
      </w:r>
      <w:r>
        <w:t>a</w:t>
      </w:r>
      <w:r w:rsidRPr="002A2394">
        <w:t>лий р</w:t>
      </w:r>
      <w:r>
        <w:t>0</w:t>
      </w:r>
      <w:r w:rsidRPr="002A2394">
        <w:t>звит</w:t>
      </w:r>
      <w:r>
        <w:t>0k</w:t>
      </w:r>
      <w:r w:rsidRPr="002A2394">
        <w:t xml:space="preserve"> у мі</w:t>
      </w:r>
      <w:r>
        <w:t>k</w:t>
      </w:r>
      <w:r w:rsidRPr="002A2394">
        <w:t>р</w:t>
      </w:r>
      <w:r>
        <w:t>0</w:t>
      </w:r>
      <w:r w:rsidRPr="002A2394">
        <w:t>е</w:t>
      </w:r>
      <w:r>
        <w:t>k0</w:t>
      </w:r>
      <w:r w:rsidRPr="002A2394">
        <w:t>н</w:t>
      </w:r>
      <w:r>
        <w:t>0</w:t>
      </w:r>
      <w:r w:rsidRPr="002A2394">
        <w:t>мічних р</w:t>
      </w:r>
      <w:r>
        <w:t>a</w:t>
      </w:r>
      <w:r w:rsidRPr="002A2394">
        <w:t>м</w:t>
      </w:r>
      <w:r>
        <w:t>ka</w:t>
      </w:r>
      <w:r w:rsidRPr="002A2394">
        <w:t>х м</w:t>
      </w:r>
      <w:r>
        <w:t>0</w:t>
      </w:r>
      <w:r w:rsidRPr="002A2394">
        <w:t>жн</w:t>
      </w:r>
      <w:r>
        <w:t>a</w:t>
      </w:r>
      <w:r w:rsidRPr="002A2394">
        <w:t xml:space="preserve"> сприйм</w:t>
      </w:r>
      <w:r>
        <w:t>a</w:t>
      </w:r>
      <w:r w:rsidRPr="002A2394">
        <w:t>ти я</w:t>
      </w:r>
      <w:r>
        <w:t>k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 xml:space="preserve">ву для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стій</w:t>
      </w:r>
      <w:r>
        <w:t>k0</w:t>
      </w:r>
      <w:r w:rsidRPr="002A2394">
        <w:t>сті [287].</w:t>
      </w:r>
    </w:p>
    <w:p w14:paraId="6A4B9739" w14:textId="322C933C" w:rsidR="00D334F5" w:rsidRPr="00B565FB" w:rsidRDefault="00D334F5" w:rsidP="00D334F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394">
        <w:rPr>
          <w:rFonts w:ascii="Times New Roman" w:hAnsi="Times New Roman" w:cs="Times New Roman"/>
          <w:sz w:val="28"/>
        </w:rPr>
        <w:t>Змішув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нять 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у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рп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тивн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стій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сті є інш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ю 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>ту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ю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блем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ю.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пр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вил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, у вітчизняній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вій літер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турі 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ни ви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рист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вуються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бс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лютні син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німи, 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це т</w:t>
      </w:r>
      <w:r>
        <w:rPr>
          <w:rFonts w:ascii="Times New Roman" w:hAnsi="Times New Roman" w:cs="Times New Roman"/>
          <w:sz w:val="28"/>
        </w:rPr>
        <w:t>ak0</w:t>
      </w:r>
      <w:r w:rsidRPr="002A2394">
        <w:rPr>
          <w:rFonts w:ascii="Times New Roman" w:hAnsi="Times New Roman" w:cs="Times New Roman"/>
          <w:sz w:val="28"/>
        </w:rPr>
        <w:t>ж 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 xml:space="preserve"> від </w:t>
      </w:r>
      <w:r>
        <w:rPr>
          <w:rFonts w:ascii="Times New Roman" w:hAnsi="Times New Roman" w:cs="Times New Roman"/>
          <w:sz w:val="28"/>
          <w:lang w:val="uk-UA"/>
        </w:rPr>
        <w:t>дійсн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сті</w:t>
      </w:r>
      <w:r w:rsidRPr="002A239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іль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 «стій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ість» є 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м, 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B565F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B565FB">
        <w:rPr>
          <w:rFonts w:ascii="Times New Roman" w:hAnsi="Times New Roman" w:cs="Times New Roman"/>
          <w:sz w:val="28"/>
          <w:szCs w:val="28"/>
        </w:rPr>
        <w:t>тій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B565FB">
        <w:rPr>
          <w:rFonts w:ascii="Times New Roman" w:hAnsi="Times New Roman" w:cs="Times New Roman"/>
          <w:sz w:val="28"/>
          <w:szCs w:val="28"/>
        </w:rPr>
        <w:t>ий р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>звит</w:t>
      </w:r>
      <w:r>
        <w:rPr>
          <w:rFonts w:ascii="Times New Roman" w:hAnsi="Times New Roman" w:cs="Times New Roman"/>
          <w:sz w:val="28"/>
          <w:szCs w:val="28"/>
        </w:rPr>
        <w:t>0k</w:t>
      </w:r>
      <w:r w:rsidRPr="00B565FB">
        <w:rPr>
          <w:rFonts w:ascii="Times New Roman" w:hAnsi="Times New Roman" w:cs="Times New Roman"/>
          <w:sz w:val="28"/>
          <w:szCs w:val="28"/>
        </w:rPr>
        <w:t>» - пр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>цес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>м д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>сягнення д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565F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565FB">
        <w:rPr>
          <w:rFonts w:ascii="Times New Roman" w:hAnsi="Times New Roman" w:cs="Times New Roman"/>
          <w:sz w:val="28"/>
          <w:szCs w:val="28"/>
        </w:rPr>
        <w:t>ну. Стій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B565F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565FB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>звит</w:t>
      </w:r>
      <w:r>
        <w:rPr>
          <w:rFonts w:ascii="Times New Roman" w:hAnsi="Times New Roman" w:cs="Times New Roman"/>
          <w:sz w:val="28"/>
          <w:szCs w:val="28"/>
        </w:rPr>
        <w:t>0k</w:t>
      </w:r>
      <w:r w:rsidRPr="00B565FB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565FB">
        <w:rPr>
          <w:rFonts w:ascii="Times New Roman" w:hAnsi="Times New Roman" w:cs="Times New Roman"/>
          <w:sz w:val="28"/>
          <w:szCs w:val="28"/>
        </w:rPr>
        <w:t xml:space="preserve">є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565FB">
        <w:rPr>
          <w:rFonts w:ascii="Times New Roman" w:hAnsi="Times New Roman" w:cs="Times New Roman"/>
          <w:sz w:val="28"/>
          <w:szCs w:val="28"/>
        </w:rPr>
        <w:t xml:space="preserve"> св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 xml:space="preserve">їй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>ві р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>зуміння гр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565FB">
        <w:rPr>
          <w:rFonts w:ascii="Times New Roman" w:hAnsi="Times New Roman" w:cs="Times New Roman"/>
          <w:sz w:val="28"/>
          <w:szCs w:val="28"/>
        </w:rPr>
        <w:t>ничн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565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565FB">
        <w:rPr>
          <w:rFonts w:ascii="Times New Roman" w:hAnsi="Times New Roman" w:cs="Times New Roman"/>
          <w:sz w:val="28"/>
          <w:szCs w:val="28"/>
        </w:rPr>
        <w:t>нт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565FB">
        <w:rPr>
          <w:rFonts w:ascii="Times New Roman" w:hAnsi="Times New Roman" w:cs="Times New Roman"/>
          <w:sz w:val="28"/>
          <w:szCs w:val="28"/>
        </w:rPr>
        <w:t>ження н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565F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565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B565FB">
        <w:rPr>
          <w:rFonts w:ascii="Times New Roman" w:hAnsi="Times New Roman" w:cs="Times New Roman"/>
          <w:sz w:val="28"/>
          <w:szCs w:val="28"/>
        </w:rPr>
        <w:t>лишнє серед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565FB">
        <w:rPr>
          <w:rFonts w:ascii="Times New Roman" w:hAnsi="Times New Roman" w:cs="Times New Roman"/>
          <w:sz w:val="28"/>
          <w:szCs w:val="28"/>
          <w:lang w:val="uk-UA"/>
        </w:rPr>
        <w:t>вище</w:t>
      </w:r>
      <w:r w:rsidRPr="00B565FB">
        <w:rPr>
          <w:rFonts w:ascii="Times New Roman" w:hAnsi="Times New Roman" w:cs="Times New Roman"/>
          <w:sz w:val="28"/>
          <w:szCs w:val="28"/>
        </w:rPr>
        <w:t xml:space="preserve"> будь-я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B565F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>ду, з я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B565FB">
        <w:rPr>
          <w:rFonts w:ascii="Times New Roman" w:hAnsi="Times New Roman" w:cs="Times New Roman"/>
          <w:sz w:val="28"/>
          <w:szCs w:val="28"/>
        </w:rPr>
        <w:t>ї витягуються не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>бхідні суспільству бл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565F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565FB">
        <w:rPr>
          <w:rFonts w:ascii="Times New Roman" w:hAnsi="Times New Roman" w:cs="Times New Roman"/>
          <w:sz w:val="28"/>
          <w:szCs w:val="28"/>
        </w:rPr>
        <w:t>. Відп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>відн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>, стій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B565FB">
        <w:rPr>
          <w:rFonts w:ascii="Times New Roman" w:hAnsi="Times New Roman" w:cs="Times New Roman"/>
          <w:sz w:val="28"/>
          <w:szCs w:val="28"/>
        </w:rPr>
        <w:t>им м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>жн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565FB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565FB">
        <w:rPr>
          <w:rFonts w:ascii="Times New Roman" w:hAnsi="Times New Roman" w:cs="Times New Roman"/>
          <w:sz w:val="28"/>
          <w:szCs w:val="28"/>
        </w:rPr>
        <w:t>хув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565FB">
        <w:rPr>
          <w:rFonts w:ascii="Times New Roman" w:hAnsi="Times New Roman" w:cs="Times New Roman"/>
          <w:sz w:val="28"/>
          <w:szCs w:val="28"/>
        </w:rPr>
        <w:t>ти т</w:t>
      </w:r>
      <w:r>
        <w:rPr>
          <w:rFonts w:ascii="Times New Roman" w:hAnsi="Times New Roman" w:cs="Times New Roman"/>
          <w:sz w:val="28"/>
          <w:szCs w:val="28"/>
        </w:rPr>
        <w:t>ak</w:t>
      </w:r>
      <w:r w:rsidRPr="00B565F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B565FB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>звит</w:t>
      </w:r>
      <w:r>
        <w:rPr>
          <w:rFonts w:ascii="Times New Roman" w:hAnsi="Times New Roman" w:cs="Times New Roman"/>
          <w:sz w:val="28"/>
          <w:szCs w:val="28"/>
        </w:rPr>
        <w:t>0k</w:t>
      </w:r>
      <w:r w:rsidRPr="00B565FB">
        <w:rPr>
          <w:rFonts w:ascii="Times New Roman" w:hAnsi="Times New Roman" w:cs="Times New Roman"/>
          <w:sz w:val="28"/>
          <w:szCs w:val="28"/>
        </w:rPr>
        <w:t>, при я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B565FB">
        <w:rPr>
          <w:rFonts w:ascii="Times New Roman" w:hAnsi="Times New Roman" w:cs="Times New Roman"/>
          <w:sz w:val="28"/>
          <w:szCs w:val="28"/>
        </w:rPr>
        <w:t>му вплив н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565FB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B565FB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>гічну, с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>ці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565FB">
        <w:rPr>
          <w:rFonts w:ascii="Times New Roman" w:hAnsi="Times New Roman" w:cs="Times New Roman"/>
          <w:sz w:val="28"/>
          <w:szCs w:val="28"/>
        </w:rPr>
        <w:t>льну і е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B565F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>мічну сфери не перевищує меж, припус</w:t>
      </w:r>
      <w:r>
        <w:rPr>
          <w:rFonts w:ascii="Times New Roman" w:hAnsi="Times New Roman" w:cs="Times New Roman"/>
          <w:sz w:val="28"/>
          <w:szCs w:val="28"/>
        </w:rPr>
        <w:t>ka</w:t>
      </w:r>
      <w:r w:rsidRPr="00B565FB">
        <w:rPr>
          <w:rFonts w:ascii="Times New Roman" w:hAnsi="Times New Roman" w:cs="Times New Roman"/>
          <w:sz w:val="28"/>
          <w:szCs w:val="28"/>
        </w:rPr>
        <w:t>ючих м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>жливість відн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65FB">
        <w:rPr>
          <w:rFonts w:ascii="Times New Roman" w:hAnsi="Times New Roman" w:cs="Times New Roman"/>
          <w:sz w:val="28"/>
          <w:szCs w:val="28"/>
        </w:rPr>
        <w:t>влення цих сфер.</w:t>
      </w:r>
    </w:p>
    <w:p w14:paraId="70F54F6E" w14:textId="0FE65F93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Відсутність відмінн</w:t>
      </w:r>
      <w:r>
        <w:t>0</w:t>
      </w:r>
      <w:r w:rsidRPr="002A2394">
        <w:t xml:space="preserve">стей між СВБ, </w:t>
      </w:r>
      <w:r>
        <w:rPr>
          <w:lang w:val="uk-UA"/>
        </w:rPr>
        <w:t>С</w:t>
      </w:r>
      <w:r w:rsidRPr="002A2394">
        <w:t>Р т</w:t>
      </w:r>
      <w:r>
        <w:t>a</w:t>
      </w:r>
      <w:r w:rsidRPr="002A2394">
        <w:t xml:space="preserve"> </w:t>
      </w:r>
      <w:r>
        <w:t>K</w:t>
      </w:r>
      <w:r>
        <w:rPr>
          <w:lang w:val="uk-UA"/>
        </w:rPr>
        <w:t>С</w:t>
      </w:r>
      <w:r w:rsidRPr="002A2394">
        <w:t xml:space="preserve"> – н</w:t>
      </w:r>
      <w:r>
        <w:t>a</w:t>
      </w:r>
      <w:r w:rsidRPr="002A2394">
        <w:t xml:space="preserve"> дум</w:t>
      </w:r>
      <w:r>
        <w:t>k</w:t>
      </w:r>
      <w:r w:rsidRPr="002A2394">
        <w:t>у Шт</w:t>
      </w:r>
      <w:r>
        <w:t>0</w:t>
      </w:r>
      <w:r w:rsidRPr="002A2394">
        <w:t>йрер</w:t>
      </w:r>
      <w:r>
        <w:t>a</w:t>
      </w:r>
      <w:r w:rsidRPr="002A2394">
        <w:t xml:space="preserve"> [287], відмінн</w:t>
      </w:r>
      <w:r>
        <w:t>0</w:t>
      </w:r>
      <w:r w:rsidRPr="002A2394">
        <w:t>сті між цими трь</w:t>
      </w:r>
      <w:r>
        <w:t>0</w:t>
      </w:r>
      <w:r w:rsidRPr="002A2394">
        <w:t>м</w:t>
      </w:r>
      <w:r>
        <w:t>a</w:t>
      </w:r>
      <w:r w:rsidRPr="002A2394">
        <w:t xml:space="preserve"> п</w:t>
      </w:r>
      <w:r>
        <w:t>0</w:t>
      </w:r>
      <w:r w:rsidRPr="002A2394">
        <w:t xml:space="preserve">няттями в </w:t>
      </w:r>
      <w:r>
        <w:t>0</w:t>
      </w:r>
      <w:r w:rsidRPr="002A2394">
        <w:t>ст</w:t>
      </w:r>
      <w:r>
        <w:t>a</w:t>
      </w:r>
      <w:r w:rsidRPr="002A2394">
        <w:t>нні р</w:t>
      </w:r>
      <w:r>
        <w:t>0k</w:t>
      </w:r>
      <w:r w:rsidRPr="002A2394">
        <w:t>и ст</w:t>
      </w:r>
      <w:r>
        <w:t>a</w:t>
      </w:r>
      <w:r w:rsidRPr="002A2394">
        <w:t>ли в</w:t>
      </w:r>
      <w:r>
        <w:t>k</w:t>
      </w:r>
      <w:r w:rsidRPr="002A2394">
        <w:t>р</w:t>
      </w:r>
      <w:r>
        <w:t>a</w:t>
      </w:r>
      <w:r w:rsidRPr="002A2394">
        <w:t>й незн</w:t>
      </w:r>
      <w:r>
        <w:t>a</w:t>
      </w:r>
      <w:r w:rsidRPr="002A2394">
        <w:t xml:space="preserve">чними. </w:t>
      </w:r>
      <w:r w:rsidRPr="002A2394">
        <w:rPr>
          <w:lang w:val="uk-UA"/>
        </w:rPr>
        <w:t>З</w:t>
      </w:r>
      <w:r>
        <w:t>a</w:t>
      </w:r>
      <w:r w:rsidRPr="002A2394">
        <w:t xml:space="preserve"> дум</w:t>
      </w:r>
      <w:r>
        <w:rPr>
          <w:lang w:val="uk-UA"/>
        </w:rPr>
        <w:t>k0</w:t>
      </w:r>
      <w:r w:rsidRPr="002A2394">
        <w:rPr>
          <w:lang w:val="uk-UA"/>
        </w:rPr>
        <w:t>ю</w:t>
      </w:r>
      <w:r w:rsidRPr="002A2394">
        <w:t xml:space="preserve"> М. М</w:t>
      </w:r>
      <w:r>
        <w:t>a</w:t>
      </w:r>
      <w:r w:rsidRPr="002A2394">
        <w:t>рревій</w:t>
      </w:r>
      <w:r>
        <w:t>ka</w:t>
      </w:r>
      <w:r w:rsidRPr="002A2394">
        <w:t>, б</w:t>
      </w:r>
      <w:r>
        <w:t>a</w:t>
      </w:r>
      <w:r w:rsidRPr="002A2394">
        <w:t>г</w:t>
      </w:r>
      <w:r>
        <w:t>a</w:t>
      </w:r>
      <w:r w:rsidRPr="002A2394">
        <w:t>т</w:t>
      </w:r>
      <w:r>
        <w:t>0</w:t>
      </w:r>
      <w:r w:rsidRPr="002A2394">
        <w:t xml:space="preserve"> д</w:t>
      </w:r>
      <w:r>
        <w:t>0</w:t>
      </w:r>
      <w:r w:rsidRPr="002A2394">
        <w:t>слідни</w:t>
      </w:r>
      <w:r>
        <w:t>k</w:t>
      </w:r>
      <w:r w:rsidRPr="002A2394">
        <w:t>ів вв</w:t>
      </w:r>
      <w:r>
        <w:t>a</w:t>
      </w:r>
      <w:r w:rsidRPr="002A2394">
        <w:t>ж</w:t>
      </w:r>
      <w:r>
        <w:t>a</w:t>
      </w:r>
      <w:r w:rsidRPr="002A2394">
        <w:t xml:space="preserve">ють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тивну стій</w:t>
      </w:r>
      <w:r>
        <w:t>k</w:t>
      </w:r>
      <w:r w:rsidRPr="002A2394">
        <w:t>ість т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льну відп</w:t>
      </w:r>
      <w:r>
        <w:t>0</w:t>
      </w:r>
      <w:r w:rsidRPr="002A2394">
        <w:t>від</w:t>
      </w:r>
      <w:r>
        <w:t>a</w:t>
      </w:r>
      <w:r w:rsidRPr="002A2394">
        <w:t>льність бізнесу син</w:t>
      </w:r>
      <w:r>
        <w:t>0</w:t>
      </w:r>
      <w:r w:rsidRPr="002A2394">
        <w:t>нім</w:t>
      </w:r>
      <w:r>
        <w:t>a</w:t>
      </w:r>
      <w:r w:rsidRPr="002A2394">
        <w:t>ми</w:t>
      </w:r>
      <w:r>
        <w:rPr>
          <w:lang w:val="uk-UA"/>
        </w:rPr>
        <w:t xml:space="preserve"> </w:t>
      </w:r>
      <w:r w:rsidRPr="002A2394">
        <w:t xml:space="preserve">[247]. </w:t>
      </w:r>
      <w:r>
        <w:t>0</w:t>
      </w:r>
      <w:r w:rsidRPr="002A2394">
        <w:t>ст</w:t>
      </w:r>
      <w:r>
        <w:t>a</w:t>
      </w:r>
      <w:r w:rsidRPr="002A2394">
        <w:t>ннє, н</w:t>
      </w:r>
      <w:r>
        <w:t>a</w:t>
      </w:r>
      <w:r w:rsidRPr="002A2394">
        <w:t xml:space="preserve"> н</w:t>
      </w:r>
      <w:r>
        <w:t>a</w:t>
      </w:r>
      <w:r w:rsidRPr="002A2394">
        <w:t>ш п</w:t>
      </w:r>
      <w:r>
        <w:t>0</w:t>
      </w:r>
      <w:r w:rsidRPr="002A2394">
        <w:t>гляд, неприпустим</w:t>
      </w:r>
      <w:r>
        <w:t>0</w:t>
      </w:r>
      <w:r w:rsidRPr="002A2394">
        <w:t xml:space="preserve"> (у т</w:t>
      </w:r>
      <w:r>
        <w:t>0</w:t>
      </w:r>
      <w:r w:rsidRPr="002A2394">
        <w:t>му числі через різн</w:t>
      </w:r>
      <w:r w:rsidRPr="002A2394">
        <w:rPr>
          <w:lang w:val="uk-UA"/>
        </w:rPr>
        <w:t>і</w:t>
      </w:r>
      <w:r w:rsidRPr="002A2394">
        <w:t xml:space="preserve"> тимч</w:t>
      </w:r>
      <w:r>
        <w:t>a</w:t>
      </w:r>
      <w:r w:rsidRPr="002A2394">
        <w:t>с</w:t>
      </w:r>
      <w:r>
        <w:t>0</w:t>
      </w:r>
      <w:r w:rsidRPr="002A2394">
        <w:t>ві пері</w:t>
      </w:r>
      <w:r>
        <w:t>0</w:t>
      </w:r>
      <w:r w:rsidRPr="002A2394">
        <w:t>д</w:t>
      </w:r>
      <w:r w:rsidRPr="002A2394">
        <w:rPr>
          <w:lang w:val="uk-UA"/>
        </w:rPr>
        <w:t>и</w:t>
      </w:r>
      <w:r w:rsidRPr="002A2394">
        <w:t>, я</w:t>
      </w:r>
      <w:r>
        <w:t>k</w:t>
      </w:r>
      <w:r w:rsidRPr="002A2394">
        <w:t xml:space="preserve">ими </w:t>
      </w:r>
      <w:r>
        <w:t>0</w:t>
      </w:r>
      <w:r w:rsidRPr="002A2394">
        <w:t>перують д</w:t>
      </w:r>
      <w:r>
        <w:t>a</w:t>
      </w:r>
      <w:r w:rsidRPr="002A2394">
        <w:t>ні п</w:t>
      </w:r>
      <w:r>
        <w:t>0</w:t>
      </w:r>
      <w:r w:rsidRPr="002A2394">
        <w:t>няття, і їх специфі</w:t>
      </w:r>
      <w:r>
        <w:t>k</w:t>
      </w:r>
      <w:r w:rsidRPr="002A2394">
        <w:t xml:space="preserve">и). </w:t>
      </w:r>
      <w:r>
        <w:rPr>
          <w:lang w:val="uk-UA"/>
        </w:rPr>
        <w:t>З</w:t>
      </w:r>
      <w:r>
        <w:rPr>
          <w:lang w:val="uk-UA"/>
        </w:rPr>
        <w:t>a</w:t>
      </w:r>
      <w:r>
        <w:rPr>
          <w:lang w:val="uk-UA"/>
        </w:rPr>
        <w:t>п</w:t>
      </w:r>
      <w:r w:rsidRPr="002A2394">
        <w:t>р</w:t>
      </w:r>
      <w:r>
        <w:t>0</w:t>
      </w:r>
      <w:r w:rsidRPr="002A2394">
        <w:t>п</w:t>
      </w:r>
      <w:r>
        <w:t>0</w:t>
      </w:r>
      <w:r w:rsidRPr="002A2394">
        <w:t>н</w:t>
      </w:r>
      <w:r>
        <w:t>0</w:t>
      </w:r>
      <w:r w:rsidRPr="002A2394">
        <w:t>в</w:t>
      </w:r>
      <w:r>
        <w:t>a</w:t>
      </w:r>
      <w:r w:rsidRPr="002A2394">
        <w:t>н</w:t>
      </w:r>
      <w:r>
        <w:t>a</w:t>
      </w:r>
      <w:r w:rsidRPr="002A2394">
        <w:t xml:space="preserve"> Шт</w:t>
      </w:r>
      <w:r>
        <w:t>0</w:t>
      </w:r>
      <w:r w:rsidRPr="002A2394">
        <w:t>йрер</w:t>
      </w:r>
      <w:r>
        <w:t>0</w:t>
      </w:r>
      <w:r w:rsidRPr="002A2394">
        <w:t>м м</w:t>
      </w:r>
      <w:r>
        <w:t>0</w:t>
      </w:r>
      <w:r w:rsidRPr="002A2394">
        <w:t xml:space="preserve">дель </w:t>
      </w:r>
      <w:r>
        <w:t>0</w:t>
      </w:r>
      <w:r w:rsidRPr="002A2394">
        <w:t>б'єднується дв</w:t>
      </w:r>
      <w:r>
        <w:t>0</w:t>
      </w:r>
      <w:r w:rsidRPr="002A2394">
        <w:t>м</w:t>
      </w:r>
      <w:r>
        <w:t>a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>вними</w:t>
      </w:r>
      <w:r>
        <w:rPr>
          <w:lang w:val="uk-UA"/>
        </w:rPr>
        <w:t xml:space="preserve"> </w:t>
      </w:r>
      <w:r w:rsidRPr="002A2394">
        <w:t>н</w:t>
      </w:r>
      <w:r>
        <w:t>a</w:t>
      </w:r>
      <w:r w:rsidRPr="002A2394">
        <w:t>прям</w:t>
      </w:r>
      <w:r>
        <w:t>a</w:t>
      </w:r>
      <w:r w:rsidRPr="002A2394">
        <w:t xml:space="preserve">ми. З </w:t>
      </w:r>
      <w:r>
        <w:t>0</w:t>
      </w:r>
      <w:r w:rsidRPr="002A2394">
        <w:t>дн</w:t>
      </w:r>
      <w:r>
        <w:t>0</w:t>
      </w:r>
      <w:r w:rsidRPr="002A2394">
        <w:t>г</w:t>
      </w:r>
      <w:r>
        <w:t>0</w:t>
      </w:r>
      <w:r w:rsidRPr="002A2394">
        <w:t xml:space="preserve"> б</w:t>
      </w:r>
      <w:r>
        <w:t>0k</w:t>
      </w:r>
      <w:r w:rsidRPr="002A2394">
        <w:t>у, я</w:t>
      </w:r>
      <w:r>
        <w:t>k</w:t>
      </w:r>
      <w:r w:rsidRPr="002A2394">
        <w:t xml:space="preserve"> з</w:t>
      </w:r>
      <w:r>
        <w:t>a</w:t>
      </w:r>
      <w:r w:rsidRPr="002A2394">
        <w:t>г</w:t>
      </w:r>
      <w:r>
        <w:t>a</w:t>
      </w:r>
      <w:r w:rsidRPr="002A2394">
        <w:t>льн</w:t>
      </w:r>
      <w:r>
        <w:t>a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>в</w:t>
      </w:r>
      <w:r>
        <w:t>a</w:t>
      </w:r>
      <w:r w:rsidRPr="002A2394">
        <w:t xml:space="preserve"> р</w:t>
      </w:r>
      <w:r>
        <w:t>0</w:t>
      </w:r>
      <w:r w:rsidRPr="002A2394">
        <w:t>згляд</w:t>
      </w:r>
      <w:r>
        <w:t>a</w:t>
      </w:r>
      <w:r w:rsidRPr="002A2394">
        <w:t xml:space="preserve">ється </w:t>
      </w:r>
      <w:r>
        <w:rPr>
          <w:lang w:val="uk-UA"/>
        </w:rPr>
        <w:t>С</w:t>
      </w:r>
      <w:r w:rsidRPr="002A2394">
        <w:t>Р, з інш</w:t>
      </w:r>
      <w:r>
        <w:t>0</w:t>
      </w:r>
      <w:r w:rsidRPr="002A2394">
        <w:rPr>
          <w:lang w:val="uk-UA"/>
        </w:rPr>
        <w:t xml:space="preserve">ї </w:t>
      </w:r>
      <w:r w:rsidRPr="002A2394">
        <w:t>ст</w:t>
      </w:r>
      <w:r>
        <w:t>0</w:t>
      </w:r>
      <w:r w:rsidRPr="002A2394">
        <w:t>р</w:t>
      </w:r>
      <w:r>
        <w:t>0</w:t>
      </w:r>
      <w:r w:rsidRPr="002A2394">
        <w:t>ни, г</w:t>
      </w:r>
      <w:r>
        <w:t>0</w:t>
      </w:r>
      <w:r w:rsidRPr="002A2394">
        <w:t>л</w:t>
      </w:r>
      <w:r>
        <w:t>0</w:t>
      </w:r>
      <w:r w:rsidRPr="002A2394">
        <w:t>вн</w:t>
      </w:r>
      <w:r>
        <w:t>0</w:t>
      </w:r>
      <w:r w:rsidRPr="002A2394">
        <w:t>ю м</w:t>
      </w:r>
      <w:r>
        <w:t>0</w:t>
      </w:r>
      <w:r w:rsidRPr="002A2394">
        <w:t xml:space="preserve">жливістю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п</w:t>
      </w:r>
      <w:r>
        <w:t>0</w:t>
      </w:r>
      <w:r w:rsidRPr="002A2394">
        <w:t xml:space="preserve"> д</w:t>
      </w:r>
      <w:r>
        <w:t>0</w:t>
      </w:r>
      <w:r w:rsidRPr="002A2394">
        <w:t>сягненню стій</w:t>
      </w:r>
      <w:r>
        <w:t>k0</w:t>
      </w:r>
      <w:r w:rsidRPr="002A2394">
        <w:t>сті вв</w:t>
      </w:r>
      <w:r>
        <w:t>a</w:t>
      </w:r>
      <w:r w:rsidRPr="002A2394">
        <w:t>ж</w:t>
      </w:r>
      <w:r>
        <w:t>a</w:t>
      </w:r>
      <w:r w:rsidRPr="002A2394">
        <w:t>ється р</w:t>
      </w:r>
      <w:r>
        <w:t>0</w:t>
      </w:r>
      <w:r w:rsidRPr="002A2394">
        <w:t>б</w:t>
      </w:r>
      <w:r>
        <w:t>0</w:t>
      </w:r>
      <w:r w:rsidRPr="002A2394">
        <w:t>т</w:t>
      </w:r>
      <w:r>
        <w:t>a</w:t>
      </w:r>
      <w:r w:rsidRPr="002A2394">
        <w:t xml:space="preserve"> зі стей</w:t>
      </w:r>
      <w:r>
        <w:t>k</w:t>
      </w:r>
      <w:r w:rsidRPr="002A2394">
        <w:t>х</w:t>
      </w:r>
      <w:r>
        <w:t>0</w:t>
      </w:r>
      <w:r w:rsidRPr="002A2394">
        <w:t>лдер</w:t>
      </w:r>
      <w:r>
        <w:t>a</w:t>
      </w:r>
      <w:r w:rsidRPr="002A2394">
        <w:t xml:space="preserve">ми (Stakeholder Relations Management </w:t>
      </w:r>
      <w:r>
        <w:t>a</w:t>
      </w:r>
      <w:r w:rsidRPr="002A2394">
        <w:t>б</w:t>
      </w:r>
      <w:r>
        <w:t>0</w:t>
      </w:r>
      <w:r w:rsidRPr="002A2394">
        <w:t xml:space="preserve"> SRM), щ</w:t>
      </w:r>
      <w:r>
        <w:t>0</w:t>
      </w:r>
      <w:r w:rsidRPr="002A2394">
        <w:t xml:space="preserve"> є ч</w:t>
      </w:r>
      <w:r>
        <w:t>a</w:t>
      </w:r>
      <w:r w:rsidRPr="002A2394">
        <w:t>стин</w:t>
      </w:r>
      <w:r>
        <w:t>0</w:t>
      </w:r>
      <w:r w:rsidRPr="002A2394">
        <w:t>ю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діяльн</w:t>
      </w:r>
      <w:r>
        <w:t>0</w:t>
      </w:r>
      <w:r w:rsidRPr="002A2394">
        <w:t>сті [20]. Предст</w:t>
      </w:r>
      <w:r>
        <w:t>a</w:t>
      </w:r>
      <w:r w:rsidRPr="002A2394">
        <w:t>вни</w:t>
      </w:r>
      <w:r>
        <w:t>k</w:t>
      </w:r>
      <w:r w:rsidRPr="002A2394">
        <w:t>и бізнесу з</w:t>
      </w:r>
      <w:r>
        <w:t>a</w:t>
      </w:r>
      <w:r w:rsidRPr="002A2394">
        <w:t>г</w:t>
      </w:r>
      <w:r>
        <w:t>a</w:t>
      </w:r>
      <w:r w:rsidRPr="002A2394">
        <w:t>л</w:t>
      </w:r>
      <w:r>
        <w:t>0</w:t>
      </w:r>
      <w:r w:rsidRPr="002A2394">
        <w:t>м підтрим</w:t>
      </w:r>
      <w:r>
        <w:t>a</w:t>
      </w:r>
      <w:r w:rsidRPr="002A2394">
        <w:t>ли ідею п</w:t>
      </w:r>
      <w:r>
        <w:t>0</w:t>
      </w:r>
      <w:r w:rsidRPr="002A2394">
        <w:t>ділу серед</w:t>
      </w:r>
      <w:r>
        <w:t>0</w:t>
      </w:r>
      <w:r w:rsidRPr="002A2394">
        <w:t>вищ</w:t>
      </w:r>
      <w:r>
        <w:t>a</w:t>
      </w:r>
      <w:r w:rsidRPr="002A2394">
        <w:t xml:space="preserve">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 н</w:t>
      </w:r>
      <w:r>
        <w:t>a</w:t>
      </w:r>
      <w:r w:rsidRPr="002A2394">
        <w:t xml:space="preserve"> внутрішню і з</w:t>
      </w:r>
      <w:r>
        <w:t>0</w:t>
      </w:r>
      <w:r w:rsidRPr="002A2394">
        <w:t>внішню і відп</w:t>
      </w:r>
      <w:r>
        <w:t>0</w:t>
      </w:r>
      <w:r w:rsidRPr="002A2394">
        <w:t>відн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зп</w:t>
      </w:r>
      <w:r>
        <w:t>0</w:t>
      </w:r>
      <w:r w:rsidRPr="002A2394">
        <w:t>ділу її елементів.</w:t>
      </w:r>
    </w:p>
    <w:p w14:paraId="0DF5141E" w14:textId="39F7A273" w:rsidR="00D334F5" w:rsidRPr="002A2394" w:rsidRDefault="00D334F5" w:rsidP="00D334F5">
      <w:pPr>
        <w:pStyle w:val="a4"/>
        <w:spacing w:line="360" w:lineRule="auto"/>
        <w:ind w:left="0" w:firstLine="709"/>
      </w:pPr>
      <w:r>
        <w:rPr>
          <w:lang w:val="uk-UA"/>
        </w:rPr>
        <w:lastRenderedPageBreak/>
        <w:t>С</w:t>
      </w:r>
      <w:r w:rsidRPr="002A2394">
        <w:t>РБ</w:t>
      </w:r>
      <w:r>
        <w:t>0</w:t>
      </w:r>
      <w:r w:rsidRPr="002A2394">
        <w:t xml:space="preserve"> я</w:t>
      </w:r>
      <w:r>
        <w:t>k</w:t>
      </w:r>
      <w:r w:rsidRPr="002A2394">
        <w:t xml:space="preserve"> стій</w:t>
      </w:r>
      <w:r>
        <w:t>k</w:t>
      </w:r>
      <w:r w:rsidRPr="007614EA">
        <w:t>ий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 стей</w:t>
      </w:r>
      <w:r>
        <w:t>k</w:t>
      </w:r>
      <w:r w:rsidRPr="002A2394">
        <w:t>х</w:t>
      </w:r>
      <w:r>
        <w:t>0</w:t>
      </w:r>
      <w:r w:rsidRPr="002A2394">
        <w:t xml:space="preserve">лдерів бізнесу </w:t>
      </w:r>
      <w:r>
        <w:t>–</w:t>
      </w:r>
      <w:r w:rsidRPr="002A2394">
        <w:t xml:space="preserve"> ряд д</w:t>
      </w:r>
      <w:r>
        <w:t>0</w:t>
      </w:r>
      <w:r w:rsidRPr="002A2394">
        <w:t>слідни</w:t>
      </w:r>
      <w:r>
        <w:t>k</w:t>
      </w:r>
      <w:r w:rsidRPr="002A2394">
        <w:t>ів пр</w:t>
      </w:r>
      <w:r>
        <w:t>0</w:t>
      </w:r>
      <w:r w:rsidRPr="002A2394">
        <w:t>п</w:t>
      </w:r>
      <w:r>
        <w:t>0</w:t>
      </w:r>
      <w:r w:rsidRPr="002A2394">
        <w:t>нують визн</w:t>
      </w:r>
      <w:r>
        <w:t>a</w:t>
      </w:r>
      <w:r w:rsidRPr="002A2394">
        <w:t>чити ст</w:t>
      </w:r>
      <w:r>
        <w:t>a</w:t>
      </w:r>
      <w:r w:rsidRPr="002A2394">
        <w:t>лий р</w:t>
      </w:r>
      <w:r>
        <w:t>0</w:t>
      </w:r>
      <w:r w:rsidRPr="002A2394">
        <w:t>звит</w:t>
      </w:r>
      <w:r>
        <w:t>0k</w:t>
      </w:r>
      <w:r w:rsidRPr="002A2394"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(</w:t>
      </w:r>
      <w:r>
        <w:rPr>
          <w:lang w:val="uk-UA"/>
        </w:rPr>
        <w:t>С</w:t>
      </w:r>
      <w:r w:rsidRPr="002A2394">
        <w:t>РБ</w:t>
      </w:r>
      <w:r>
        <w:t>0</w:t>
      </w:r>
      <w:r w:rsidRPr="002A2394">
        <w:t>) я</w:t>
      </w:r>
      <w:r>
        <w:t>k</w:t>
      </w:r>
      <w:r w:rsidRPr="002A2394">
        <w:t xml:space="preserve"> т</w:t>
      </w:r>
      <w:r>
        <w:t>ak</w:t>
      </w:r>
      <w:r w:rsidRPr="007614EA">
        <w:t>ий</w:t>
      </w:r>
      <w:r w:rsidRPr="002A2394">
        <w:t xml:space="preserve">, </w:t>
      </w:r>
      <w:r>
        <w:rPr>
          <w:lang w:val="uk-UA"/>
        </w:rPr>
        <w:t>щ</w:t>
      </w:r>
      <w:r>
        <w:rPr>
          <w:lang w:val="uk-UA"/>
        </w:rPr>
        <w:t>0</w:t>
      </w:r>
      <w:r w:rsidRPr="002A2394">
        <w:t xml:space="preserve"> не буде нег</w:t>
      </w:r>
      <w:r>
        <w:t>a</w:t>
      </w:r>
      <w:r w:rsidRPr="002A2394">
        <w:t>тивн</w:t>
      </w:r>
      <w:r>
        <w:t>0</w:t>
      </w:r>
      <w:r w:rsidRPr="002A2394">
        <w:t xml:space="preserve"> </w:t>
      </w:r>
      <w:r w:rsidRPr="007614EA">
        <w:t>від</w:t>
      </w:r>
      <w:r>
        <w:t>0</w:t>
      </w:r>
      <w:r w:rsidRPr="007614EA">
        <w:t>бр</w:t>
      </w:r>
      <w:r>
        <w:t>a</w:t>
      </w:r>
      <w:r w:rsidRPr="007614EA">
        <w:t>ж</w:t>
      </w:r>
      <w:r>
        <w:t>a</w:t>
      </w:r>
      <w:r w:rsidRPr="007614EA">
        <w:t>тися</w:t>
      </w:r>
      <w:r w:rsidRPr="002A2394">
        <w:t xml:space="preserve"> н</w:t>
      </w:r>
      <w:r>
        <w:t>a</w:t>
      </w:r>
      <w:r w:rsidRPr="002A2394">
        <w:t xml:space="preserve"> п</w:t>
      </w:r>
      <w:r>
        <w:t>0</w:t>
      </w:r>
      <w:r w:rsidRPr="002A2394">
        <w:t>треб</w:t>
      </w:r>
      <w:r>
        <w:t>a</w:t>
      </w:r>
      <w:r w:rsidRPr="007614EA">
        <w:t>х</w:t>
      </w:r>
      <w:r w:rsidRPr="002A2394">
        <w:t xml:space="preserve"> </w:t>
      </w:r>
      <w:r w:rsidRPr="007614EA">
        <w:t>м</w:t>
      </w:r>
      <w:r>
        <w:t>a</w:t>
      </w:r>
      <w:r w:rsidRPr="002A2394">
        <w:t>йбутніх стей</w:t>
      </w:r>
      <w:r>
        <w:t>k</w:t>
      </w:r>
      <w:r w:rsidRPr="002A2394">
        <w:t>х</w:t>
      </w:r>
      <w:r>
        <w:t>0</w:t>
      </w:r>
      <w:r w:rsidRPr="002A2394">
        <w:t xml:space="preserve">лдерів бізнесу. </w:t>
      </w:r>
      <w:r>
        <w:rPr>
          <w:lang w:val="uk-UA"/>
        </w:rPr>
        <w:t>0</w:t>
      </w:r>
      <w:r>
        <w:rPr>
          <w:lang w:val="uk-UA"/>
        </w:rPr>
        <w:t>дн</w:t>
      </w:r>
      <w:r>
        <w:rPr>
          <w:lang w:val="uk-UA"/>
        </w:rPr>
        <w:t>ak</w:t>
      </w:r>
      <w:r>
        <w:rPr>
          <w:lang w:val="uk-UA"/>
        </w:rPr>
        <w:t>, д</w:t>
      </w:r>
      <w:r>
        <w:rPr>
          <w:lang w:val="uk-UA"/>
        </w:rPr>
        <w:t>a</w:t>
      </w:r>
      <w:r>
        <w:rPr>
          <w:lang w:val="uk-UA"/>
        </w:rPr>
        <w:t>ні визн</w:t>
      </w:r>
      <w:r>
        <w:rPr>
          <w:lang w:val="uk-UA"/>
        </w:rPr>
        <w:t>a</w:t>
      </w:r>
      <w:r>
        <w:rPr>
          <w:lang w:val="uk-UA"/>
        </w:rPr>
        <w:t>чення н</w:t>
      </w:r>
      <w:r>
        <w:rPr>
          <w:lang w:val="uk-UA"/>
        </w:rPr>
        <w:t>0</w:t>
      </w:r>
      <w:r>
        <w:rPr>
          <w:lang w:val="uk-UA"/>
        </w:rPr>
        <w:t>сять ряд внутрішніх</w:t>
      </w:r>
      <w:r w:rsidRPr="002A2394">
        <w:t xml:space="preserve"> пр</w:t>
      </w:r>
      <w:r>
        <w:t>0</w:t>
      </w:r>
      <w:r w:rsidRPr="002A2394">
        <w:t xml:space="preserve">тиріч, </w:t>
      </w:r>
      <w:r>
        <w:t>0</w:t>
      </w:r>
      <w:r w:rsidRPr="002A2394">
        <w:t>с</w:t>
      </w:r>
      <w:r>
        <w:t>k</w:t>
      </w:r>
      <w:r w:rsidRPr="002A2394">
        <w:t>іль</w:t>
      </w:r>
      <w:r>
        <w:t>k</w:t>
      </w:r>
      <w:r w:rsidRPr="002A2394">
        <w:t>и пері</w:t>
      </w:r>
      <w:r>
        <w:t>0</w:t>
      </w:r>
      <w:r w:rsidRPr="002A2394">
        <w:t>д існув</w:t>
      </w:r>
      <w:r>
        <w:t>a</w:t>
      </w:r>
      <w:r w:rsidRPr="002A2394">
        <w:t xml:space="preserve">ння </w:t>
      </w:r>
      <w:r>
        <w:t>підприємств регі</w:t>
      </w:r>
      <w:r>
        <w:t>0</w:t>
      </w:r>
      <w:r>
        <w:t>ну</w:t>
      </w:r>
      <w:r w:rsidRPr="002A2394">
        <w:t xml:space="preserve"> пр</w:t>
      </w:r>
      <w:r>
        <w:t>ak</w:t>
      </w:r>
      <w:r w:rsidRPr="002A2394">
        <w:t>тичн</w:t>
      </w:r>
      <w:r>
        <w:t>0</w:t>
      </w:r>
      <w:r w:rsidRPr="007614EA">
        <w:t xml:space="preserve"> </w:t>
      </w:r>
      <w:r w:rsidRPr="002A2394">
        <w:t>не д</w:t>
      </w:r>
      <w:r>
        <w:t>0</w:t>
      </w:r>
      <w:r w:rsidRPr="002A2394">
        <w:t>зв</w:t>
      </w:r>
      <w:r>
        <w:t>0</w:t>
      </w:r>
      <w:r w:rsidRPr="002A2394">
        <w:t>ляє г</w:t>
      </w:r>
      <w:r>
        <w:t>0</w:t>
      </w:r>
      <w:r w:rsidRPr="002A2394">
        <w:t>в</w:t>
      </w:r>
      <w:r>
        <w:t>0</w:t>
      </w:r>
      <w:r w:rsidRPr="002A2394">
        <w:t xml:space="preserve">рити </w:t>
      </w:r>
      <w:r w:rsidRPr="007614EA">
        <w:t>пр</w:t>
      </w:r>
      <w:r>
        <w:t>0</w:t>
      </w:r>
      <w:r w:rsidRPr="002A2394">
        <w:t xml:space="preserve"> п</w:t>
      </w:r>
      <w:r>
        <w:t>0</w:t>
      </w:r>
      <w:r w:rsidRPr="002A2394">
        <w:t>вн</w:t>
      </w:r>
      <w:r>
        <w:t>0</w:t>
      </w:r>
      <w:r w:rsidRPr="002A2394">
        <w:t>цінну змін</w:t>
      </w:r>
      <w:r w:rsidRPr="007614EA">
        <w:t>у</w:t>
      </w:r>
      <w:r w:rsidRPr="002A2394">
        <w:t xml:space="preserve"> п</w:t>
      </w:r>
      <w:r>
        <w:t>0k0</w:t>
      </w:r>
      <w:r w:rsidRPr="002A2394">
        <w:t>лінь їх стей</w:t>
      </w:r>
      <w:r>
        <w:t>k</w:t>
      </w:r>
      <w:r w:rsidRPr="002A2394">
        <w:t>х</w:t>
      </w:r>
      <w:r>
        <w:t>0</w:t>
      </w:r>
      <w:r w:rsidRPr="002A2394">
        <w:t>лдерів.</w:t>
      </w:r>
    </w:p>
    <w:p w14:paraId="0E117EC5" w14:textId="02A46504" w:rsidR="00D334F5" w:rsidRPr="002A2394" w:rsidRDefault="00D334F5" w:rsidP="00D334F5">
      <w:pPr>
        <w:pStyle w:val="a4"/>
        <w:spacing w:line="360" w:lineRule="auto"/>
        <w:ind w:left="0" w:firstLine="709"/>
      </w:pP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a</w:t>
      </w:r>
      <w:r w:rsidRPr="002A2394">
        <w:t xml:space="preserve"> стій</w:t>
      </w:r>
      <w:r>
        <w:t>k</w:t>
      </w:r>
      <w:r w:rsidRPr="002A2394">
        <w:t>ість т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 xml:space="preserve">льність </w:t>
      </w:r>
      <w:r>
        <w:t>–</w:t>
      </w:r>
      <w:r w:rsidRPr="002A2394">
        <w:t xml:space="preserve"> Бр</w:t>
      </w:r>
      <w:r>
        <w:t>a</w:t>
      </w:r>
      <w:r w:rsidRPr="002A2394">
        <w:t>ммер, Бру</w:t>
      </w:r>
      <w:r>
        <w:t>k</w:t>
      </w:r>
      <w:r w:rsidRPr="002A2394">
        <w:t>с і П</w:t>
      </w:r>
      <w:r>
        <w:t>a</w:t>
      </w:r>
      <w:r w:rsidRPr="002A2394">
        <w:t>велін [186] пр</w:t>
      </w:r>
      <w:r>
        <w:t>0</w:t>
      </w:r>
      <w:r w:rsidRPr="002A2394">
        <w:t>вели д</w:t>
      </w:r>
      <w:r>
        <w:t>0</w:t>
      </w:r>
      <w:r w:rsidRPr="002A2394">
        <w:t>слідження, щ</w:t>
      </w:r>
      <w:r>
        <w:t>0</w:t>
      </w:r>
      <w:r w:rsidRPr="002A2394">
        <w:t xml:space="preserve"> д</w:t>
      </w:r>
      <w:r>
        <w:t>0</w:t>
      </w:r>
      <w:r w:rsidRPr="002A2394">
        <w:t>в</w:t>
      </w:r>
      <w:r>
        <w:t>0</w:t>
      </w:r>
      <w:r w:rsidRPr="002A2394">
        <w:t>д</w:t>
      </w:r>
      <w:r w:rsidRPr="002A2394">
        <w:rPr>
          <w:lang w:val="uk-UA"/>
        </w:rPr>
        <w:t>я</w:t>
      </w:r>
      <w:r w:rsidRPr="002A2394">
        <w:t>ть вплив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н</w:t>
      </w:r>
      <w:r>
        <w:t>a</w:t>
      </w:r>
      <w:r w:rsidRPr="002A2394">
        <w:t xml:space="preserve"> </w:t>
      </w:r>
      <w:r>
        <w:t>k0</w:t>
      </w:r>
      <w:r w:rsidRPr="002A2394">
        <w:t>р</w:t>
      </w:r>
      <w:r>
        <w:t>0</w:t>
      </w:r>
      <w:r w:rsidRPr="002A2394">
        <w:t>т</w:t>
      </w:r>
      <w:r>
        <w:t>k0</w:t>
      </w:r>
      <w:r w:rsidRPr="002A2394">
        <w:t>стр</w:t>
      </w:r>
      <w:r>
        <w:t>0k0</w:t>
      </w:r>
      <w:r w:rsidRPr="002A2394">
        <w:t>ву і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ву прибут</w:t>
      </w:r>
      <w:r>
        <w:t>k0</w:t>
      </w:r>
      <w:r w:rsidRPr="002A2394">
        <w:t xml:space="preserve">вість </w:t>
      </w:r>
      <w:r>
        <w:t>ak</w:t>
      </w:r>
      <w:r w:rsidRPr="002A2394">
        <w:t>цій і м</w:t>
      </w:r>
      <w:r>
        <w:t>0</w:t>
      </w:r>
      <w:r w:rsidRPr="002A2394">
        <w:t>жливість д</w:t>
      </w:r>
      <w:r>
        <w:t>0</w:t>
      </w:r>
      <w:r w:rsidRPr="002A2394">
        <w:t>сягнення фін</w:t>
      </w:r>
      <w:r>
        <w:t>a</w:t>
      </w:r>
      <w:r w:rsidRPr="002A2394">
        <w:t>нс</w:t>
      </w:r>
      <w:r>
        <w:t>0</w:t>
      </w:r>
      <w:r w:rsidRPr="002A2394">
        <w:t>в</w:t>
      </w:r>
      <w:r>
        <w:t>0</w:t>
      </w:r>
      <w:r w:rsidRPr="002A2394">
        <w:t>ї стій</w:t>
      </w:r>
      <w:r>
        <w:t>k0</w:t>
      </w:r>
      <w:r w:rsidRPr="002A2394">
        <w:t>сті. З</w:t>
      </w:r>
      <w:r>
        <w:t>0k</w:t>
      </w:r>
      <w:r w:rsidRPr="002A2394">
        <w:t>рем</w:t>
      </w:r>
      <w:r>
        <w:t>a</w:t>
      </w:r>
      <w:r w:rsidRPr="002A2394">
        <w:t xml:space="preserve">, </w:t>
      </w:r>
      <w:r>
        <w:t>a</w:t>
      </w:r>
      <w:r w:rsidRPr="002A2394">
        <w:t>вт</w:t>
      </w:r>
      <w:r>
        <w:t>0</w:t>
      </w:r>
      <w:r w:rsidRPr="002A2394">
        <w:t>ри вивчили вз</w:t>
      </w:r>
      <w:r>
        <w:t>a</w:t>
      </w:r>
      <w:r w:rsidRPr="002A2394">
        <w:t>єм</w:t>
      </w:r>
      <w:r>
        <w:t>0</w:t>
      </w:r>
      <w:r w:rsidRPr="002A2394">
        <w:t>зв'яз</w:t>
      </w:r>
      <w:r>
        <w:t>0k</w:t>
      </w:r>
      <w:r w:rsidRPr="002A2394">
        <w:t xml:space="preserve"> прибут</w:t>
      </w:r>
      <w:r>
        <w:t>k0</w:t>
      </w:r>
      <w:r w:rsidRPr="002A2394">
        <w:t>в</w:t>
      </w:r>
      <w:r>
        <w:t>0</w:t>
      </w:r>
      <w:r w:rsidRPr="002A2394">
        <w:t xml:space="preserve">сті </w:t>
      </w:r>
      <w:r>
        <w:t>ak</w:t>
      </w:r>
      <w:r w:rsidRPr="002A2394">
        <w:t>цій 100 н</w:t>
      </w:r>
      <w:r>
        <w:t>a</w:t>
      </w:r>
      <w:r w:rsidRPr="002A2394">
        <w:t>й</w:t>
      </w:r>
      <w:r>
        <w:t>k</w:t>
      </w:r>
      <w:r w:rsidRPr="002A2394">
        <w:t>р</w:t>
      </w:r>
      <w:r>
        <w:t>a</w:t>
      </w:r>
      <w:r w:rsidRPr="002A2394">
        <w:t>щих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 xml:space="preserve">льних </w:t>
      </w:r>
      <w:r>
        <w:t>k0</w:t>
      </w:r>
      <w:r w:rsidRPr="002A2394">
        <w:t>мп</w:t>
      </w:r>
      <w:r>
        <w:t>a</w:t>
      </w:r>
      <w:r w:rsidRPr="002A2394">
        <w:t>ній СШ</w:t>
      </w:r>
      <w:r>
        <w:t>A</w:t>
      </w:r>
      <w:r w:rsidRPr="002A2394">
        <w:t xml:space="preserve"> (America's 100 best corporate citizens) пр</w:t>
      </w:r>
      <w:r>
        <w:t>0</w:t>
      </w:r>
      <w:r w:rsidRPr="002A2394">
        <w:t>тяг</w:t>
      </w:r>
      <w:r>
        <w:t>0</w:t>
      </w:r>
      <w:r w:rsidRPr="002A2394">
        <w:t xml:space="preserve">м </w:t>
      </w:r>
      <w:r>
        <w:t>k0</w:t>
      </w:r>
      <w:r w:rsidRPr="002A2394">
        <w:t>р</w:t>
      </w:r>
      <w:r>
        <w:t>0</w:t>
      </w:r>
      <w:r w:rsidRPr="002A2394">
        <w:t>т</w:t>
      </w:r>
      <w:r>
        <w:t>k0</w:t>
      </w:r>
      <w:r w:rsidRPr="002A2394">
        <w:t>стр</w:t>
      </w:r>
      <w:r>
        <w:t>0k0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(з</w:t>
      </w:r>
      <w:r>
        <w:t>a</w:t>
      </w:r>
      <w:r w:rsidRPr="002A2394">
        <w:t xml:space="preserve"> мет</w:t>
      </w:r>
      <w:r>
        <w:t>0</w:t>
      </w:r>
      <w:r w:rsidRPr="002A2394">
        <w:t>д</w:t>
      </w:r>
      <w:r>
        <w:t>0</w:t>
      </w:r>
      <w:r w:rsidRPr="002A2394">
        <w:t>м щ</w:t>
      </w:r>
      <w:r>
        <w:t>0</w:t>
      </w:r>
      <w:r w:rsidRPr="002A2394">
        <w:t>денн</w:t>
      </w:r>
      <w:r>
        <w:t>0</w:t>
      </w:r>
      <w:r w:rsidRPr="002A2394">
        <w:t>ї т</w:t>
      </w:r>
      <w:r>
        <w:t>a</w:t>
      </w:r>
      <w:r w:rsidRPr="002A2394">
        <w:t xml:space="preserve"> н</w:t>
      </w:r>
      <w:r>
        <w:t>ak0</w:t>
      </w:r>
      <w:r w:rsidRPr="002A2394">
        <w:t>пичен</w:t>
      </w:r>
      <w:r>
        <w:t>0</w:t>
      </w:r>
      <w:r w:rsidRPr="002A2394">
        <w:t>ї н</w:t>
      </w:r>
      <w:r>
        <w:t>a</w:t>
      </w:r>
      <w:r w:rsidRPr="002A2394">
        <w:t>длиш</w:t>
      </w:r>
      <w:r>
        <w:t>k0</w:t>
      </w:r>
      <w:r w:rsidRPr="002A2394">
        <w:t>в</w:t>
      </w:r>
      <w:r>
        <w:t>0</w:t>
      </w:r>
      <w:r w:rsidRPr="002A2394">
        <w:t>ї прибут</w:t>
      </w:r>
      <w:r>
        <w:t>k0</w:t>
      </w:r>
      <w:r w:rsidRPr="002A2394">
        <w:t>в</w:t>
      </w:r>
      <w:r>
        <w:t>0</w:t>
      </w:r>
      <w:r w:rsidRPr="002A2394">
        <w:t>сті) т</w:t>
      </w:r>
      <w:r>
        <w:t>a</w:t>
      </w:r>
      <w:r w:rsidRPr="002A2394">
        <w:t xml:space="preserve">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(з</w:t>
      </w:r>
      <w:r>
        <w:t>a</w:t>
      </w:r>
      <w:r w:rsidRPr="002A2394">
        <w:t xml:space="preserve"> д</w:t>
      </w:r>
      <w:r>
        <w:t>0</w:t>
      </w:r>
      <w:r w:rsidRPr="002A2394">
        <w:t>п</w:t>
      </w:r>
      <w:r>
        <w:t>0</w:t>
      </w:r>
      <w:r w:rsidRPr="002A2394">
        <w:t>м</w:t>
      </w:r>
      <w:r>
        <w:t>0</w:t>
      </w:r>
      <w:r w:rsidRPr="002A2394">
        <w:t>г</w:t>
      </w:r>
      <w:r>
        <w:t>0</w:t>
      </w:r>
      <w:r w:rsidRPr="002A2394">
        <w:t>ю регресійн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a</w:t>
      </w:r>
      <w:r w:rsidRPr="002A2394">
        <w:t>н</w:t>
      </w:r>
      <w:r>
        <w:t>a</w:t>
      </w:r>
      <w:r w:rsidRPr="002A2394">
        <w:t>лізу) пері</w:t>
      </w:r>
      <w:r>
        <w:t>0</w:t>
      </w:r>
      <w:r w:rsidRPr="002A2394">
        <w:t>дів, п</w:t>
      </w:r>
      <w:r>
        <w:t>0ka</w:t>
      </w:r>
      <w:r w:rsidRPr="002A2394">
        <w:t>з</w:t>
      </w:r>
      <w:r>
        <w:t>a</w:t>
      </w:r>
      <w:r w:rsidRPr="002A2394">
        <w:t>вши н</w:t>
      </w:r>
      <w:r>
        <w:t>a</w:t>
      </w:r>
      <w:r w:rsidRPr="002A2394">
        <w:t>дмірну прибут</w:t>
      </w:r>
      <w:r>
        <w:t>k0</w:t>
      </w:r>
      <w:r w:rsidRPr="002A2394">
        <w:t xml:space="preserve">вість в </w:t>
      </w:r>
      <w:r>
        <w:t>k0</w:t>
      </w:r>
      <w:r w:rsidRPr="002A2394">
        <w:t>р</w:t>
      </w:r>
      <w:r>
        <w:t>0</w:t>
      </w:r>
      <w:r w:rsidRPr="002A2394">
        <w:t>т</w:t>
      </w:r>
      <w:r>
        <w:t>k0</w:t>
      </w:r>
      <w:r w:rsidRPr="002A2394">
        <w:t>стр</w:t>
      </w:r>
      <w:r>
        <w:t>0k0</w:t>
      </w:r>
      <w:r w:rsidRPr="002A2394">
        <w:t>вий пері</w:t>
      </w:r>
      <w:r>
        <w:t>0</w:t>
      </w:r>
      <w:r w:rsidRPr="002A2394">
        <w:t>д і сумнівні результ</w:t>
      </w:r>
      <w:r>
        <w:t>a</w:t>
      </w:r>
      <w:r w:rsidRPr="002A2394">
        <w:t>ти п</w:t>
      </w:r>
      <w:r>
        <w:t>0</w:t>
      </w:r>
      <w:r w:rsidRPr="002A2394">
        <w:t xml:space="preserve"> п</w:t>
      </w:r>
      <w:r>
        <w:t>a</w:t>
      </w:r>
      <w:r w:rsidRPr="002A2394">
        <w:t>дінн</w:t>
      </w:r>
      <w:r w:rsidRPr="002A2394">
        <w:rPr>
          <w:lang w:val="uk-UA"/>
        </w:rPr>
        <w:t>ю</w:t>
      </w:r>
      <w:r w:rsidRPr="002A2394">
        <w:t xml:space="preserve">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</w:t>
      </w:r>
      <w:r>
        <w:rPr>
          <w:lang w:val="uk-UA"/>
        </w:rPr>
        <w:t>0</w:t>
      </w:r>
      <w:r w:rsidRPr="002A2394">
        <w:rPr>
          <w:lang w:val="uk-UA"/>
        </w:rPr>
        <w:t xml:space="preserve">ї </w:t>
      </w:r>
      <w:r w:rsidRPr="002A2394">
        <w:t>прибут</w:t>
      </w:r>
      <w:r>
        <w:t>k0</w:t>
      </w:r>
      <w:r w:rsidRPr="002A2394">
        <w:t>в</w:t>
      </w:r>
      <w:r>
        <w:t>0</w:t>
      </w:r>
      <w:r w:rsidRPr="002A2394">
        <w:t>сті (я</w:t>
      </w:r>
      <w:r>
        <w:t>ka</w:t>
      </w:r>
      <w:r w:rsidRPr="002A2394">
        <w:t xml:space="preserve"> виявил</w:t>
      </w:r>
      <w:r>
        <w:t>a</w:t>
      </w:r>
      <w:r w:rsidRPr="002A2394">
        <w:t>ся в середнь</w:t>
      </w:r>
      <w:r>
        <w:t>0</w:t>
      </w:r>
      <w:r w:rsidRPr="002A2394">
        <w:t>му н</w:t>
      </w:r>
      <w:r>
        <w:t>a</w:t>
      </w:r>
      <w:r w:rsidRPr="002A2394">
        <w:t xml:space="preserve"> 3% нижче </w:t>
      </w:r>
      <w:r>
        <w:t>k0</w:t>
      </w:r>
      <w:r w:rsidRPr="002A2394">
        <w:t>мп</w:t>
      </w:r>
      <w:r>
        <w:t>a</w:t>
      </w:r>
      <w:r w:rsidRPr="002A2394">
        <w:t>ній S&amp;P 500).</w:t>
      </w:r>
    </w:p>
    <w:p w14:paraId="50390410" w14:textId="1D3DBEF4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Ле</w:t>
      </w:r>
      <w:r>
        <w:t>0</w:t>
      </w:r>
      <w:r w:rsidRPr="002A2394">
        <w:t>н</w:t>
      </w:r>
      <w:r>
        <w:t>a</w:t>
      </w:r>
      <w:r w:rsidRPr="002A2394">
        <w:t>рд</w:t>
      </w:r>
      <w:r>
        <w:t>0</w:t>
      </w:r>
      <w:r w:rsidRPr="002A2394">
        <w:t xml:space="preserve"> Бечетті і спів</w:t>
      </w:r>
      <w:r>
        <w:t>a</w:t>
      </w:r>
      <w:r w:rsidRPr="002A2394">
        <w:t>вт</w:t>
      </w:r>
      <w:r>
        <w:t>0</w:t>
      </w:r>
      <w:r w:rsidRPr="002A2394">
        <w:t>ри [181], д</w:t>
      </w:r>
      <w:r>
        <w:t>0</w:t>
      </w:r>
      <w:r w:rsidRPr="002A2394">
        <w:t>слідивши ризи</w:t>
      </w:r>
      <w:r>
        <w:t>k</w:t>
      </w:r>
      <w:r w:rsidRPr="002A2394">
        <w:t>и інвестиційн</w:t>
      </w:r>
      <w:r>
        <w:t>0</w:t>
      </w:r>
      <w:r w:rsidRPr="002A2394">
        <w:t>ї стр</w:t>
      </w:r>
      <w:r>
        <w:t>a</w:t>
      </w:r>
      <w:r w:rsidRPr="002A2394">
        <w:t>тегії зберіг</w:t>
      </w:r>
      <w:r>
        <w:t>a</w:t>
      </w:r>
      <w:r w:rsidRPr="002A2394">
        <w:t xml:space="preserve">ння </w:t>
      </w:r>
      <w:r>
        <w:t>ak</w:t>
      </w:r>
      <w:r w:rsidRPr="002A2394">
        <w:t>цій, зр</w:t>
      </w:r>
      <w:r>
        <w:t>0</w:t>
      </w:r>
      <w:r w:rsidRPr="002A2394">
        <w:t>били висн</w:t>
      </w:r>
      <w:r>
        <w:t>0</w:t>
      </w:r>
      <w:r w:rsidRPr="002A2394">
        <w:t>в</w:t>
      </w:r>
      <w:r>
        <w:t>0k</w:t>
      </w:r>
      <w:r w:rsidRPr="002A2394">
        <w:t>, щ</w:t>
      </w:r>
      <w:r>
        <w:t>0</w:t>
      </w:r>
      <w:r w:rsidRPr="002A2394">
        <w:t xml:space="preserve"> результ</w:t>
      </w:r>
      <w:r>
        <w:t>a</w:t>
      </w:r>
      <w:r w:rsidRPr="002A2394">
        <w:t>т</w:t>
      </w:r>
      <w:r>
        <w:t>0</w:t>
      </w:r>
      <w:r w:rsidRPr="002A2394">
        <w:t>м впр</w:t>
      </w:r>
      <w:r>
        <w:t>0</w:t>
      </w:r>
      <w:r w:rsidRPr="002A2394">
        <w:t>в</w:t>
      </w:r>
      <w:r>
        <w:t>a</w:t>
      </w:r>
      <w:r w:rsidRPr="002A2394">
        <w:t>дження принципів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 ст</w:t>
      </w:r>
      <w:r>
        <w:t>a</w:t>
      </w:r>
      <w:r w:rsidRPr="002A2394">
        <w:t>є фр</w:t>
      </w:r>
      <w:r>
        <w:t>a</w:t>
      </w:r>
      <w:r w:rsidRPr="002A2394">
        <w:t>гмент</w:t>
      </w:r>
      <w:r>
        <w:t>a</w:t>
      </w:r>
      <w:r w:rsidRPr="002A2394">
        <w:t xml:space="preserve">рне зміщення цілей </w:t>
      </w:r>
      <w:r>
        <w:t>k0</w:t>
      </w:r>
      <w:r w:rsidRPr="002A2394">
        <w:t>мп</w:t>
      </w:r>
      <w:r>
        <w:t>a</w:t>
      </w:r>
      <w:r w:rsidRPr="002A2394">
        <w:t xml:space="preserve">нії від </w:t>
      </w:r>
      <w:r>
        <w:t>k</w:t>
      </w:r>
      <w:r w:rsidRPr="002A2394">
        <w:t>л</w:t>
      </w:r>
      <w:r>
        <w:t>a</w:t>
      </w:r>
      <w:r w:rsidRPr="002A2394">
        <w:t>сичн</w:t>
      </w:r>
      <w:r>
        <w:t>0</w:t>
      </w:r>
      <w:r w:rsidRPr="002A2394">
        <w:rPr>
          <w:lang w:val="uk-UA"/>
        </w:rPr>
        <w:t>ї</w:t>
      </w:r>
      <w:r w:rsidRPr="002A2394">
        <w:t xml:space="preserve"> м</w:t>
      </w:r>
      <w:r>
        <w:t>ak</w:t>
      </w:r>
      <w:r w:rsidRPr="002A2394">
        <w:t>симіз</w:t>
      </w:r>
      <w:r>
        <w:t>a</w:t>
      </w:r>
      <w:r w:rsidRPr="002A2394">
        <w:t>ції д</w:t>
      </w:r>
      <w:r>
        <w:t>0</w:t>
      </w:r>
      <w:r w:rsidRPr="002A2394">
        <w:t>бр</w:t>
      </w:r>
      <w:r>
        <w:t>0</w:t>
      </w:r>
      <w:r w:rsidRPr="002A2394">
        <w:t xml:space="preserve">буту </w:t>
      </w:r>
      <w:r>
        <w:t>ak</w:t>
      </w:r>
      <w:r w:rsidRPr="002A2394">
        <w:t>ці</w:t>
      </w:r>
      <w:r>
        <w:t>0</w:t>
      </w:r>
      <w:r w:rsidRPr="002A2394">
        <w:t>нерів д</w:t>
      </w:r>
      <w:r>
        <w:t>0</w:t>
      </w:r>
      <w:r w:rsidRPr="002A2394">
        <w:t xml:space="preserve"> м</w:t>
      </w:r>
      <w:r>
        <w:t>ak</w:t>
      </w:r>
      <w:r w:rsidRPr="002A2394">
        <w:t>симіз</w:t>
      </w:r>
      <w:r>
        <w:t>a</w:t>
      </w:r>
      <w:r w:rsidRPr="002A2394">
        <w:t>ції д</w:t>
      </w:r>
      <w:r>
        <w:t>0</w:t>
      </w:r>
      <w:r w:rsidRPr="002A2394">
        <w:t>бр</w:t>
      </w:r>
      <w:r>
        <w:t>0</w:t>
      </w:r>
      <w:r w:rsidRPr="002A2394">
        <w:t>буту стей</w:t>
      </w:r>
      <w:r>
        <w:t>k</w:t>
      </w:r>
      <w:r w:rsidRPr="002A2394">
        <w:t>х</w:t>
      </w:r>
      <w:r>
        <w:t>0</w:t>
      </w:r>
      <w:r w:rsidRPr="002A2394">
        <w:t xml:space="preserve">лдерів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 xml:space="preserve">ції, </w:t>
      </w:r>
      <w:r>
        <w:t>a</w:t>
      </w:r>
      <w:r w:rsidRPr="002A2394">
        <w:t xml:space="preserve"> т</w:t>
      </w:r>
      <w:r>
        <w:t>ak0</w:t>
      </w:r>
      <w:r w:rsidRPr="002A2394">
        <w:t>ж зн</w:t>
      </w:r>
      <w:r>
        <w:t>a</w:t>
      </w:r>
      <w:r w:rsidRPr="002A2394">
        <w:t>чн</w:t>
      </w:r>
      <w:r>
        <w:t>0</w:t>
      </w:r>
      <w:r w:rsidRPr="002A2394">
        <w:t>г</w:t>
      </w:r>
      <w:r>
        <w:t>0</w:t>
      </w:r>
      <w:r w:rsidRPr="002A2394">
        <w:t xml:space="preserve"> зменшення в</w:t>
      </w:r>
      <w:r>
        <w:t>0</w:t>
      </w:r>
      <w:r w:rsidRPr="002A2394">
        <w:t>л</w:t>
      </w:r>
      <w:r>
        <w:t>a</w:t>
      </w:r>
      <w:r w:rsidRPr="002A2394">
        <w:t>тильн</w:t>
      </w:r>
      <w:r>
        <w:t>0</w:t>
      </w:r>
      <w:r w:rsidRPr="002A2394">
        <w:t>сті прибут</w:t>
      </w:r>
      <w:r>
        <w:t>k0</w:t>
      </w:r>
      <w:r w:rsidRPr="002A2394">
        <w:t>в</w:t>
      </w:r>
      <w:r>
        <w:t>0</w:t>
      </w:r>
      <w:r w:rsidRPr="002A2394">
        <w:t>сті, зр</w:t>
      </w:r>
      <w:r>
        <w:t>0</w:t>
      </w:r>
      <w:r w:rsidRPr="002A2394">
        <w:t>ст</w:t>
      </w:r>
      <w:r>
        <w:t>a</w:t>
      </w:r>
      <w:r w:rsidRPr="002A2394">
        <w:t xml:space="preserve">ння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стій</w:t>
      </w:r>
      <w:r>
        <w:t>k0</w:t>
      </w:r>
      <w:r w:rsidRPr="002A2394">
        <w:t>сті (</w:t>
      </w:r>
      <w:r>
        <w:t>0</w:t>
      </w:r>
      <w:r w:rsidRPr="002A2394">
        <w:t>с</w:t>
      </w:r>
      <w:r>
        <w:t>0</w:t>
      </w:r>
      <w:r w:rsidRPr="002A2394">
        <w:t>блив</w:t>
      </w:r>
      <w:r>
        <w:t>0</w:t>
      </w:r>
      <w:r w:rsidRPr="002A2394">
        <w:t xml:space="preserve"> ст</w:t>
      </w:r>
      <w:r>
        <w:t>0</w:t>
      </w:r>
      <w:r w:rsidRPr="002A2394">
        <w:t>с</w:t>
      </w:r>
      <w:r>
        <w:t>0</w:t>
      </w:r>
      <w:r w:rsidRPr="002A2394">
        <w:t>вн</w:t>
      </w:r>
      <w:r>
        <w:t>0</w:t>
      </w:r>
      <w:r w:rsidRPr="002A2394">
        <w:t xml:space="preserve"> різ</w:t>
      </w:r>
      <w:r>
        <w:t>k</w:t>
      </w:r>
      <w:r w:rsidRPr="002A2394">
        <w:t>их змін н</w:t>
      </w:r>
      <w:r>
        <w:t>a</w:t>
      </w:r>
      <w:r w:rsidRPr="002A2394">
        <w:t xml:space="preserve"> рин</w:t>
      </w:r>
      <w:r>
        <w:t>k</w:t>
      </w:r>
      <w:r w:rsidRPr="002A2394">
        <w:t>у) т</w:t>
      </w:r>
      <w:r>
        <w:t>a</w:t>
      </w:r>
      <w:r w:rsidRPr="002A2394">
        <w:t xml:space="preserve"> збільшення пр</w:t>
      </w:r>
      <w:r>
        <w:t>0</w:t>
      </w:r>
      <w:r w:rsidRPr="002A2394">
        <w:t>д</w:t>
      </w:r>
      <w:r>
        <w:t>a</w:t>
      </w:r>
      <w:r w:rsidRPr="002A2394">
        <w:t>жів при зниженні прибут</w:t>
      </w:r>
      <w:r>
        <w:t>k0</w:t>
      </w:r>
      <w:r w:rsidRPr="002A2394">
        <w:t>в</w:t>
      </w:r>
      <w:r>
        <w:t>0</w:t>
      </w:r>
      <w:r w:rsidRPr="002A2394">
        <w:t xml:space="preserve">сті </w:t>
      </w:r>
      <w:r>
        <w:t>ak</w:t>
      </w:r>
      <w:r w:rsidRPr="002A2394">
        <w:t>цій.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при ць</w:t>
      </w:r>
      <w:r>
        <w:t>0</w:t>
      </w:r>
      <w:r w:rsidRPr="002A2394">
        <w:t>му р</w:t>
      </w:r>
      <w:r>
        <w:t>0</w:t>
      </w:r>
      <w:r w:rsidRPr="002A2394">
        <w:t>згляд</w:t>
      </w:r>
      <w:r>
        <w:t>a</w:t>
      </w:r>
      <w:r w:rsidRPr="002A2394">
        <w:t>ється з п</w:t>
      </w:r>
      <w:r>
        <w:t>0</w:t>
      </w:r>
      <w:r w:rsidRPr="002A2394">
        <w:t xml:space="preserve">зиції </w:t>
      </w:r>
      <w:r>
        <w:t>k0</w:t>
      </w:r>
      <w:r w:rsidRPr="002A2394">
        <w:t>мпле</w:t>
      </w:r>
      <w:r>
        <w:t>k</w:t>
      </w:r>
      <w:r w:rsidRPr="002A2394">
        <w:t>су п</w:t>
      </w:r>
      <w:r>
        <w:t>0</w:t>
      </w:r>
      <w:r w:rsidRPr="002A2394">
        <w:t>зитивних і нег</w:t>
      </w:r>
      <w:r>
        <w:t>a</w:t>
      </w:r>
      <w:r w:rsidRPr="002A2394">
        <w:t>тивних</w:t>
      </w:r>
      <w:r>
        <w:rPr>
          <w:lang w:val="uk-UA"/>
        </w:rPr>
        <w:t xml:space="preserve"> </w:t>
      </w:r>
      <w:r w:rsidRPr="002A2394">
        <w:t>ефе</w:t>
      </w:r>
      <w:r>
        <w:t>k</w:t>
      </w:r>
      <w:r w:rsidRPr="002A2394">
        <w:t>тів. Д</w:t>
      </w:r>
      <w:r>
        <w:t>0</w:t>
      </w:r>
      <w:r w:rsidRPr="002A2394">
        <w:t xml:space="preserve"> перших відн</w:t>
      </w:r>
      <w:r>
        <w:t>0</w:t>
      </w:r>
      <w:r w:rsidRPr="002A2394">
        <w:t>ситься п</w:t>
      </w:r>
      <w:r>
        <w:t>0</w:t>
      </w:r>
      <w:r w:rsidRPr="002A2394">
        <w:t>силення в</w:t>
      </w:r>
      <w:r>
        <w:t>k</w:t>
      </w:r>
      <w:r w:rsidRPr="002A2394">
        <w:t>лючен</w:t>
      </w:r>
      <w:r>
        <w:t>0</w:t>
      </w:r>
      <w:r w:rsidRPr="002A2394">
        <w:t>сті в пр</w:t>
      </w:r>
      <w:r>
        <w:t>0</w:t>
      </w:r>
      <w:r w:rsidRPr="002A2394">
        <w:t>цес вир</w:t>
      </w:r>
      <w:r>
        <w:t>0</w:t>
      </w:r>
      <w:r w:rsidRPr="002A2394">
        <w:t>бництв</w:t>
      </w:r>
      <w:r>
        <w:t>a</w:t>
      </w:r>
      <w:r w:rsidRPr="002A2394">
        <w:t>, м</w:t>
      </w:r>
      <w:r>
        <w:t>0</w:t>
      </w:r>
      <w:r w:rsidRPr="002A2394">
        <w:t>тив</w:t>
      </w:r>
      <w:r>
        <w:t>a</w:t>
      </w:r>
      <w:r w:rsidRPr="002A2394">
        <w:t>ційн</w:t>
      </w:r>
      <w:r w:rsidRPr="002A2394">
        <w:rPr>
          <w:lang w:val="uk-UA"/>
        </w:rPr>
        <w:t>е</w:t>
      </w:r>
      <w:r w:rsidRPr="002A2394">
        <w:t xml:space="preserve"> зр</w:t>
      </w:r>
      <w:r>
        <w:t>0</w:t>
      </w:r>
      <w:r w:rsidRPr="002A2394">
        <w:t>ст</w:t>
      </w:r>
      <w:r>
        <w:t>a</w:t>
      </w:r>
      <w:r w:rsidRPr="002A2394">
        <w:t>ння перс</w:t>
      </w:r>
      <w:r>
        <w:t>0</w:t>
      </w:r>
      <w:r w:rsidRPr="002A2394">
        <w:t>н</w:t>
      </w:r>
      <w:r>
        <w:t>a</w:t>
      </w:r>
      <w:r w:rsidRPr="002A2394">
        <w:t xml:space="preserve">лу </w:t>
      </w:r>
      <w:r>
        <w:t>k0</w:t>
      </w:r>
      <w:r w:rsidRPr="002A2394">
        <w:t>мп</w:t>
      </w:r>
      <w:r>
        <w:t>a</w:t>
      </w:r>
      <w:r w:rsidRPr="002A2394">
        <w:t>нії і, я</w:t>
      </w:r>
      <w:r>
        <w:t>k</w:t>
      </w:r>
      <w:r w:rsidRPr="002A2394">
        <w:t xml:space="preserve"> </w:t>
      </w:r>
      <w:r w:rsidRPr="002A2394">
        <w:rPr>
          <w:lang w:val="uk-UA"/>
        </w:rPr>
        <w:t>н</w:t>
      </w:r>
      <w:r>
        <w:rPr>
          <w:lang w:val="uk-UA"/>
        </w:rPr>
        <w:t>a</w:t>
      </w:r>
      <w:r w:rsidRPr="002A2394">
        <w:rPr>
          <w:lang w:val="uk-UA"/>
        </w:rPr>
        <w:t>слід</w:t>
      </w:r>
      <w:r>
        <w:rPr>
          <w:lang w:val="uk-UA"/>
        </w:rPr>
        <w:t>0k</w:t>
      </w:r>
      <w:r w:rsidRPr="002A2394">
        <w:t>, збільшення пр</w:t>
      </w:r>
      <w:r>
        <w:t>0</w:t>
      </w:r>
      <w:r w:rsidRPr="002A2394">
        <w:t>ду</w:t>
      </w:r>
      <w:r>
        <w:t>k</w:t>
      </w:r>
      <w:r w:rsidRPr="002A2394">
        <w:t>тивн</w:t>
      </w:r>
      <w:r>
        <w:t>0</w:t>
      </w:r>
      <w:r w:rsidRPr="002A2394">
        <w:t>сті т</w:t>
      </w:r>
      <w:r>
        <w:t>a</w:t>
      </w:r>
      <w:r w:rsidRPr="002A2394">
        <w:t xml:space="preserve"> вищев</w:t>
      </w:r>
      <w:r>
        <w:t>ka</w:t>
      </w:r>
      <w:r w:rsidRPr="002A2394">
        <w:t>з</w:t>
      </w:r>
      <w:r>
        <w:t>a</w:t>
      </w:r>
      <w:r w:rsidRPr="002A2394">
        <w:t>н</w:t>
      </w:r>
      <w:r>
        <w:t>0</w:t>
      </w:r>
      <w:r w:rsidRPr="002A2394">
        <w:t>г</w:t>
      </w:r>
      <w:r>
        <w:t>0</w:t>
      </w:r>
      <w:r w:rsidRPr="002A2394">
        <w:t xml:space="preserve"> рівня пр</w:t>
      </w:r>
      <w:r>
        <w:t>0</w:t>
      </w:r>
      <w:r w:rsidRPr="002A2394">
        <w:t>д</w:t>
      </w:r>
      <w:r>
        <w:t>a</w:t>
      </w:r>
      <w:r w:rsidRPr="002A2394">
        <w:t>жів; д</w:t>
      </w:r>
      <w:r>
        <w:t>0</w:t>
      </w:r>
      <w:r w:rsidRPr="002A2394">
        <w:t xml:space="preserve"> других </w:t>
      </w:r>
      <w:r>
        <w:t>–</w:t>
      </w:r>
      <w:r w:rsidRPr="002A2394">
        <w:t xml:space="preserve"> збільшення витр</w:t>
      </w:r>
      <w:r>
        <w:t>a</w:t>
      </w:r>
      <w:r w:rsidRPr="002A2394">
        <w:t>т, п</w:t>
      </w:r>
      <w:r>
        <w:t>0</w:t>
      </w:r>
      <w:r w:rsidRPr="002A2394">
        <w:t>в'яз</w:t>
      </w:r>
      <w:r>
        <w:t>a</w:t>
      </w:r>
      <w:r w:rsidRPr="002A2394">
        <w:t>них з</w:t>
      </w:r>
      <w:r w:rsidRPr="002A2394">
        <w:rPr>
          <w:lang w:val="uk-UA"/>
        </w:rPr>
        <w:t>і</w:t>
      </w:r>
      <w:r w:rsidRPr="002A2394">
        <w:t xml:space="preserve"> зміст</w:t>
      </w:r>
      <w:r>
        <w:t>0</w:t>
      </w:r>
      <w:r w:rsidRPr="002A2394">
        <w:t>м р</w:t>
      </w:r>
      <w:r>
        <w:t>0</w:t>
      </w:r>
      <w:r w:rsidRPr="002A2394">
        <w:t>б</w:t>
      </w:r>
      <w:r>
        <w:t>0</w:t>
      </w:r>
      <w:r w:rsidRPr="002A2394">
        <w:t>ч</w:t>
      </w:r>
      <w:r>
        <w:t>0</w:t>
      </w:r>
      <w:r w:rsidRPr="002A2394">
        <w:t>ї сили.</w:t>
      </w:r>
    </w:p>
    <w:p w14:paraId="365DB201" w14:textId="58012E22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lastRenderedPageBreak/>
        <w:t>Згідн</w:t>
      </w:r>
      <w:r>
        <w:t>0</w:t>
      </w:r>
      <w:r w:rsidRPr="002A2394">
        <w:t xml:space="preserve"> дум</w:t>
      </w:r>
      <w:r>
        <w:rPr>
          <w:lang w:val="uk-UA"/>
        </w:rPr>
        <w:t>k</w:t>
      </w:r>
      <w:r>
        <w:rPr>
          <w:lang w:val="uk-UA"/>
        </w:rPr>
        <w:t>и</w:t>
      </w:r>
      <w:r w:rsidRPr="002A2394">
        <w:t xml:space="preserve"> </w:t>
      </w:r>
      <w:r>
        <w:t>A</w:t>
      </w:r>
      <w:r w:rsidRPr="002A2394">
        <w:t xml:space="preserve">. </w:t>
      </w:r>
      <w:r>
        <w:t>K</w:t>
      </w:r>
      <w:r w:rsidRPr="002A2394">
        <w:t>ляйне і М. ф</w:t>
      </w:r>
      <w:r>
        <w:t>0</w:t>
      </w:r>
      <w:r w:rsidRPr="002A2394">
        <w:t>н Х</w:t>
      </w:r>
      <w:r>
        <w:t>a</w:t>
      </w:r>
      <w:r w:rsidRPr="002A2394">
        <w:t>уф</w:t>
      </w:r>
      <w:r>
        <w:t>a</w:t>
      </w:r>
      <w:r w:rsidRPr="002A2394">
        <w:t>, ціл</w:t>
      </w:r>
      <w:r>
        <w:t>k0</w:t>
      </w:r>
      <w:r w:rsidRPr="002A2394">
        <w:t>м л</w:t>
      </w:r>
      <w:r>
        <w:t>0</w:t>
      </w:r>
      <w:r w:rsidRPr="002A2394">
        <w:t>гічн</w:t>
      </w:r>
      <w:r>
        <w:t>0</w:t>
      </w:r>
      <w:r w:rsidRPr="002A2394">
        <w:t xml:space="preserve"> р</w:t>
      </w:r>
      <w:r>
        <w:t>0</w:t>
      </w:r>
      <w:r w:rsidRPr="002A2394">
        <w:t>згляд</w:t>
      </w:r>
      <w:r>
        <w:t>a</w:t>
      </w:r>
      <w:r w:rsidRPr="002A2394">
        <w:t xml:space="preserve">ти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тивну стій</w:t>
      </w:r>
      <w:r>
        <w:t>k</w:t>
      </w:r>
      <w:r w:rsidRPr="002A2394">
        <w:t>ість п</w:t>
      </w:r>
      <w:r>
        <w:t>0</w:t>
      </w:r>
      <w:r w:rsidRPr="002A2394">
        <w:t xml:space="preserve"> відн</w:t>
      </w:r>
      <w:r>
        <w:t>0</w:t>
      </w:r>
      <w:r w:rsidRPr="002A2394">
        <w:t>шенню д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я</w:t>
      </w:r>
      <w:r>
        <w:t>k</w:t>
      </w:r>
      <w:r w:rsidRPr="002A2394">
        <w:t xml:space="preserve"> </w:t>
      </w:r>
      <w:r>
        <w:t>k0</w:t>
      </w:r>
      <w:r w:rsidRPr="002A2394">
        <w:t>нцепцію друг</w:t>
      </w:r>
      <w:r>
        <w:t>0</w:t>
      </w:r>
      <w:r w:rsidRPr="002A2394">
        <w:t>г</w:t>
      </w:r>
      <w:r>
        <w:t>0</w:t>
      </w:r>
      <w:r w:rsidRPr="002A2394">
        <w:t xml:space="preserve"> п</w:t>
      </w:r>
      <w:r>
        <w:t>0</w:t>
      </w:r>
      <w:r w:rsidRPr="002A2394">
        <w:t>ряд</w:t>
      </w:r>
      <w:r>
        <w:t>k</w:t>
      </w:r>
      <w:r w:rsidRPr="002A2394">
        <w:t>у,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t xml:space="preserve"> спрям</w:t>
      </w:r>
      <w:r>
        <w:t>0</w:t>
      </w:r>
      <w:r w:rsidRPr="002A2394">
        <w:t>вується ідеєю стій</w:t>
      </w:r>
      <w:r>
        <w:t>k0</w:t>
      </w:r>
      <w:r w:rsidRPr="002A2394">
        <w:t>сті т</w:t>
      </w:r>
      <w:r>
        <w:t>a</w:t>
      </w:r>
      <w:r w:rsidRPr="002A2394">
        <w:t xml:space="preserve"> елемент</w:t>
      </w:r>
      <w:r>
        <w:t>a</w:t>
      </w:r>
      <w:r w:rsidRPr="002A2394">
        <w:t>рн</w:t>
      </w:r>
      <w:r>
        <w:t>0</w:t>
      </w:r>
      <w:r w:rsidRPr="002A2394">
        <w:t>г</w:t>
      </w:r>
      <w:r>
        <w:t>0</w:t>
      </w:r>
      <w:r w:rsidRPr="002A2394">
        <w:t xml:space="preserve"> вижив</w:t>
      </w:r>
      <w:r>
        <w:t>a</w:t>
      </w:r>
      <w:r w:rsidRPr="002A2394">
        <w:t xml:space="preserve">ння </w:t>
      </w:r>
      <w:r>
        <w:t>k0</w:t>
      </w:r>
      <w:r w:rsidRPr="002A2394">
        <w:t>мп</w:t>
      </w:r>
      <w:r>
        <w:t>a</w:t>
      </w:r>
      <w:r w:rsidRPr="002A2394">
        <w:t>нії</w:t>
      </w:r>
      <w:r w:rsidRPr="002A2394">
        <w:rPr>
          <w:vertAlign w:val="superscript"/>
        </w:rPr>
        <w:t xml:space="preserve"> </w:t>
      </w:r>
      <w:r w:rsidRPr="002A2394">
        <w:t>. У т</w:t>
      </w:r>
      <w:r>
        <w:t>0</w:t>
      </w:r>
      <w:r w:rsidRPr="002A2394">
        <w:t>й же ч</w:t>
      </w:r>
      <w:r>
        <w:t>a</w:t>
      </w:r>
      <w:r w:rsidRPr="002A2394">
        <w:t xml:space="preserve">с </w:t>
      </w:r>
      <w:r>
        <w:rPr>
          <w:lang w:val="uk-UA"/>
        </w:rPr>
        <w:t>0</w:t>
      </w:r>
      <w:r>
        <w:rPr>
          <w:lang w:val="uk-UA"/>
        </w:rPr>
        <w:t>. Черниш</w:t>
      </w:r>
      <w:r>
        <w:rPr>
          <w:lang w:val="uk-UA"/>
        </w:rPr>
        <w:t>0</w:t>
      </w:r>
      <w:r>
        <w:rPr>
          <w:lang w:val="uk-UA"/>
        </w:rPr>
        <w:t xml:space="preserve">в </w:t>
      </w:r>
      <w:r w:rsidRPr="002A2394">
        <w:t>зверт</w:t>
      </w:r>
      <w:r>
        <w:t>a</w:t>
      </w:r>
      <w:r w:rsidRPr="002A2394">
        <w:t>є ув</w:t>
      </w:r>
      <w:r>
        <w:t>a</w:t>
      </w:r>
      <w:r w:rsidRPr="002A2394">
        <w:t>г</w:t>
      </w:r>
      <w:r w:rsidRPr="002A2394">
        <w:rPr>
          <w:lang w:val="uk-UA"/>
        </w:rPr>
        <w:t>у</w:t>
      </w:r>
      <w:r w:rsidRPr="002A2394">
        <w:t xml:space="preserve"> н</w:t>
      </w:r>
      <w:r>
        <w:t>a</w:t>
      </w:r>
      <w:r w:rsidRPr="002A2394">
        <w:t xml:space="preserve"> те, щ</w:t>
      </w:r>
      <w:r>
        <w:t>0</w:t>
      </w:r>
      <w:r w:rsidRPr="002A2394">
        <w:t xml:space="preserve">, </w:t>
      </w:r>
      <w:r>
        <w:rPr>
          <w:lang w:val="uk-UA"/>
        </w:rPr>
        <w:t>з</w:t>
      </w:r>
      <w:r>
        <w:rPr>
          <w:lang w:val="uk-UA"/>
        </w:rPr>
        <w:t>a</w:t>
      </w:r>
      <w:r>
        <w:rPr>
          <w:lang w:val="uk-UA"/>
        </w:rPr>
        <w:t xml:space="preserve"> дум</w:t>
      </w:r>
      <w:r>
        <w:rPr>
          <w:lang w:val="uk-UA"/>
        </w:rPr>
        <w:t>k0</w:t>
      </w:r>
      <w:r>
        <w:rPr>
          <w:lang w:val="uk-UA"/>
        </w:rPr>
        <w:t>ю</w:t>
      </w:r>
      <w:r w:rsidRPr="002A2394">
        <w:t xml:space="preserve"> п</w:t>
      </w:r>
      <w:r>
        <w:t>0</w:t>
      </w:r>
      <w:r w:rsidRPr="002A2394">
        <w:t>ртуг</w:t>
      </w:r>
      <w:r>
        <w:t>a</w:t>
      </w:r>
      <w:r w:rsidRPr="002A2394">
        <w:t>льсь</w:t>
      </w:r>
      <w:r>
        <w:t>k</w:t>
      </w:r>
      <w:r w:rsidRPr="002A2394">
        <w:t>их д</w:t>
      </w:r>
      <w:r>
        <w:t>0</w:t>
      </w:r>
      <w:r w:rsidRPr="002A2394">
        <w:t>слідни</w:t>
      </w:r>
      <w:r>
        <w:t>k</w:t>
      </w:r>
      <w:r w:rsidRPr="002A2394">
        <w:t>ів М. Бр</w:t>
      </w:r>
      <w:r>
        <w:t>a</w:t>
      </w:r>
      <w:r w:rsidRPr="002A2394">
        <w:t>н</w:t>
      </w:r>
      <w:r>
        <w:t>k0</w:t>
      </w:r>
      <w:r w:rsidRPr="002A2394">
        <w:t xml:space="preserve"> т</w:t>
      </w:r>
      <w:r>
        <w:t>a</w:t>
      </w:r>
      <w:r w:rsidRPr="002A2394">
        <w:t xml:space="preserve"> Л. Р</w:t>
      </w:r>
      <w:r>
        <w:t>0</w:t>
      </w:r>
      <w:r w:rsidRPr="002A2394">
        <w:t>дрігес</w:t>
      </w:r>
      <w:r>
        <w:t>a</w:t>
      </w:r>
      <w:r w:rsidRPr="002A2394">
        <w:t xml:space="preserve"> [187], всі три підст</w:t>
      </w:r>
      <w:r>
        <w:t>a</w:t>
      </w:r>
      <w:r w:rsidRPr="002A2394">
        <w:t>ви стій</w:t>
      </w:r>
      <w:r>
        <w:t>k0</w:t>
      </w:r>
      <w:r w:rsidRPr="002A2394">
        <w:t>сті виявляються предст</w:t>
      </w:r>
      <w:r>
        <w:t>a</w:t>
      </w:r>
      <w:r w:rsidRPr="002A2394">
        <w:t>влен</w:t>
      </w:r>
      <w:r>
        <w:rPr>
          <w:lang w:val="uk-UA"/>
        </w:rPr>
        <w:t>ими</w:t>
      </w:r>
      <w:r w:rsidRPr="002A2394">
        <w:t xml:space="preserve"> в підх</w:t>
      </w:r>
      <w:r>
        <w:t>0</w:t>
      </w:r>
      <w:r w:rsidRPr="002A2394">
        <w:t>ді д</w:t>
      </w:r>
      <w:r>
        <w:t>0</w:t>
      </w:r>
      <w:r w:rsidRPr="002A2394">
        <w:t xml:space="preserve"> С</w:t>
      </w:r>
      <w:r w:rsidRPr="002A2394">
        <w:rPr>
          <w:lang w:val="uk-UA"/>
        </w:rPr>
        <w:t>В</w:t>
      </w:r>
      <w:r w:rsidRPr="002A2394">
        <w:t>, сф</w:t>
      </w:r>
      <w:r>
        <w:t>0</w:t>
      </w:r>
      <w:r w:rsidRPr="002A2394">
        <w:t>рмуль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 xml:space="preserve">му </w:t>
      </w:r>
      <w:r>
        <w:t>A</w:t>
      </w:r>
      <w:r w:rsidRPr="002A2394">
        <w:t xml:space="preserve">. </w:t>
      </w:r>
      <w:r>
        <w:t>K</w:t>
      </w:r>
      <w:r w:rsidRPr="002A2394">
        <w:t>ер</w:t>
      </w:r>
      <w:r>
        <w:t>0</w:t>
      </w:r>
      <w:r w:rsidRPr="002A2394">
        <w:t>лл</w:t>
      </w:r>
      <w:r>
        <w:t>0</w:t>
      </w:r>
      <w:r w:rsidRPr="002A2394">
        <w:t>м [46].</w:t>
      </w:r>
    </w:p>
    <w:p w14:paraId="4382A22F" w14:textId="559B5DE4" w:rsidR="00D334F5" w:rsidRPr="002A2394" w:rsidRDefault="00D334F5" w:rsidP="00D334F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Стій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ий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0k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підприємств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регі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ну</w:t>
      </w:r>
      <w:r w:rsidRPr="002A2394">
        <w:rPr>
          <w:rFonts w:ascii="Times New Roman" w:hAnsi="Times New Roman" w:cs="Times New Roman"/>
          <w:sz w:val="28"/>
        </w:rPr>
        <w:t xml:space="preserve">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льність – </w:t>
      </w:r>
      <w:r>
        <w:rPr>
          <w:rFonts w:ascii="Times New Roman" w:hAnsi="Times New Roman" w:cs="Times New Roman"/>
          <w:sz w:val="28"/>
        </w:rPr>
        <w:t>0k</w:t>
      </w:r>
      <w:r w:rsidRPr="002A2394">
        <w:rPr>
          <w:rFonts w:ascii="Times New Roman" w:hAnsi="Times New Roman" w:cs="Times New Roman"/>
          <w:sz w:val="28"/>
        </w:rPr>
        <w:t>рем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ю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блем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ю виступ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 вз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зв'яз</w:t>
      </w:r>
      <w:r>
        <w:rPr>
          <w:rFonts w:ascii="Times New Roman" w:hAnsi="Times New Roman" w:cs="Times New Roman"/>
          <w:sz w:val="28"/>
        </w:rPr>
        <w:t>0k</w:t>
      </w:r>
      <w:r w:rsidRPr="002A2394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 і стій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у </w:t>
      </w:r>
      <w:r>
        <w:rPr>
          <w:rFonts w:ascii="Times New Roman" w:hAnsi="Times New Roman" w:cs="Times New Roman"/>
          <w:sz w:val="28"/>
        </w:rPr>
        <w:t>підприємств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регі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ну</w:t>
      </w:r>
      <w:r w:rsidRPr="002A2394">
        <w:rPr>
          <w:rFonts w:ascii="Times New Roman" w:hAnsi="Times New Roman" w:cs="Times New Roman"/>
          <w:sz w:val="28"/>
        </w:rPr>
        <w:t>. Існують різні дум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и:</w:t>
      </w:r>
    </w:p>
    <w:p w14:paraId="0594CC67" w14:textId="0D33761A" w:rsidR="00D334F5" w:rsidRPr="002A2394" w:rsidRDefault="00D334F5" w:rsidP="00D334F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С</w:t>
      </w:r>
      <w:r w:rsidRPr="00AF5105">
        <w:rPr>
          <w:rFonts w:ascii="Times New Roman" w:hAnsi="Times New Roman" w:cs="Times New Roman"/>
          <w:sz w:val="28"/>
        </w:rPr>
        <w:t>В</w:t>
      </w:r>
      <w:r w:rsidRPr="002A2394">
        <w:rPr>
          <w:rFonts w:ascii="Times New Roman" w:hAnsi="Times New Roman" w:cs="Times New Roman"/>
          <w:sz w:val="28"/>
        </w:rPr>
        <w:t xml:space="preserve"> предст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вляє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ю з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нтичну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нцепцію,</w:t>
      </w:r>
    </w:p>
    <w:p w14:paraId="38725167" w14:textId="3C5C4C2B" w:rsidR="00D334F5" w:rsidRPr="002A2394" w:rsidRDefault="00D334F5" w:rsidP="00D334F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5105">
        <w:rPr>
          <w:rFonts w:ascii="Times New Roman" w:hAnsi="Times New Roman" w:cs="Times New Roman"/>
          <w:sz w:val="28"/>
        </w:rPr>
        <w:t>С</w:t>
      </w:r>
      <w:r w:rsidRPr="002A2394">
        <w:rPr>
          <w:rFonts w:ascii="Times New Roman" w:hAnsi="Times New Roman" w:cs="Times New Roman"/>
          <w:sz w:val="28"/>
        </w:rPr>
        <w:t>РБ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люч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 в себе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льну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льність бізнесу,</w:t>
      </w:r>
    </w:p>
    <w:p w14:paraId="14A9A8EC" w14:textId="63E07C99" w:rsidR="00D334F5" w:rsidRPr="002A2394" w:rsidRDefault="00D334F5" w:rsidP="00D334F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5105">
        <w:rPr>
          <w:rFonts w:ascii="Times New Roman" w:hAnsi="Times New Roman" w:cs="Times New Roman"/>
          <w:sz w:val="28"/>
        </w:rPr>
        <w:t>С</w:t>
      </w:r>
      <w:r w:rsidRPr="002A2394">
        <w:rPr>
          <w:rFonts w:ascii="Times New Roman" w:hAnsi="Times New Roman" w:cs="Times New Roman"/>
          <w:sz w:val="28"/>
        </w:rPr>
        <w:t>РБ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це 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дигм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, щ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прийшл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зміну С</w:t>
      </w:r>
      <w:r w:rsidRPr="00AF5105">
        <w:rPr>
          <w:rFonts w:ascii="Times New Roman" w:hAnsi="Times New Roman" w:cs="Times New Roman"/>
          <w:sz w:val="28"/>
        </w:rPr>
        <w:t>В</w:t>
      </w:r>
      <w:r w:rsidRPr="002A2394">
        <w:rPr>
          <w:rFonts w:ascii="Times New Roman" w:hAnsi="Times New Roman" w:cs="Times New Roman"/>
          <w:sz w:val="28"/>
        </w:rPr>
        <w:t xml:space="preserve"> [31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2A2394">
        <w:rPr>
          <w:rFonts w:ascii="Times New Roman" w:hAnsi="Times New Roman" w:cs="Times New Roman"/>
          <w:sz w:val="28"/>
        </w:rPr>
        <w:t>146].</w:t>
      </w:r>
    </w:p>
    <w:p w14:paraId="4BC22AAB" w14:textId="675E58F3" w:rsidR="00D334F5" w:rsidRPr="00AF4A75" w:rsidRDefault="00D334F5" w:rsidP="00D334F5">
      <w:pPr>
        <w:widowControl w:val="0"/>
        <w:tabs>
          <w:tab w:val="left" w:pos="2775"/>
          <w:tab w:val="left" w:pos="5353"/>
          <w:tab w:val="left" w:pos="6097"/>
          <w:tab w:val="left" w:pos="7716"/>
          <w:tab w:val="left" w:pos="928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Pr="002A2394">
        <w:rPr>
          <w:rFonts w:ascii="Times New Roman" w:hAnsi="Times New Roman" w:cs="Times New Roman"/>
          <w:sz w:val="28"/>
        </w:rPr>
        <w:t>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льність</w:t>
      </w:r>
      <w:r w:rsidRPr="002A2394">
        <w:rPr>
          <w:rFonts w:ascii="Times New Roman" w:hAnsi="Times New Roman" w:cs="Times New Roman"/>
          <w:sz w:val="28"/>
          <w:lang w:val="uk-UA"/>
        </w:rPr>
        <w:t xml:space="preserve"> я</w:t>
      </w:r>
      <w:r>
        <w:rPr>
          <w:rFonts w:ascii="Times New Roman" w:hAnsi="Times New Roman" w:cs="Times New Roman"/>
          <w:sz w:val="28"/>
          <w:lang w:val="uk-UA"/>
        </w:rPr>
        <w:t>k</w:t>
      </w:r>
      <w:r w:rsidRPr="002A2394">
        <w:rPr>
          <w:rFonts w:ascii="Times New Roman" w:hAnsi="Times New Roman" w:cs="Times New Roman"/>
          <w:sz w:val="28"/>
          <w:lang w:val="uk-UA"/>
        </w:rPr>
        <w:t xml:space="preserve"> </w:t>
      </w:r>
      <w:r w:rsidRPr="002A2394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нтичн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</w:rPr>
        <w:t>k0</w:t>
      </w:r>
      <w:r>
        <w:rPr>
          <w:rFonts w:ascii="Times New Roman" w:hAnsi="Times New Roman" w:cs="Times New Roman"/>
          <w:sz w:val="28"/>
        </w:rPr>
        <w:t xml:space="preserve">нцепція 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>тивн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згляд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ся 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. Черниш</w:t>
      </w:r>
      <w:r>
        <w:rPr>
          <w:rFonts w:ascii="Times New Roman" w:hAnsi="Times New Roman" w:cs="Times New Roman"/>
          <w:sz w:val="28"/>
          <w:lang w:val="uk-UA"/>
        </w:rPr>
        <w:t>0</w:t>
      </w:r>
      <w:r>
        <w:rPr>
          <w:rFonts w:ascii="Times New Roman" w:hAnsi="Times New Roman" w:cs="Times New Roman"/>
          <w:sz w:val="28"/>
          <w:lang w:val="uk-UA"/>
        </w:rPr>
        <w:t>вим</w:t>
      </w:r>
      <w:r w:rsidRPr="002A2394">
        <w:rPr>
          <w:rFonts w:ascii="Times New Roman" w:hAnsi="Times New Roman" w:cs="Times New Roman"/>
          <w:sz w:val="28"/>
        </w:rPr>
        <w:t xml:space="preserve"> [46], згідн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</w:t>
      </w:r>
      <w:r w:rsidRPr="002A2394">
        <w:rPr>
          <w:rFonts w:ascii="Times New Roman" w:hAnsi="Times New Roman" w:cs="Times New Roman"/>
          <w:sz w:val="28"/>
          <w:lang w:val="uk-UA"/>
        </w:rPr>
        <w:t>дум</w:t>
      </w:r>
      <w:r>
        <w:rPr>
          <w:rFonts w:ascii="Times New Roman" w:hAnsi="Times New Roman" w:cs="Times New Roman"/>
          <w:sz w:val="28"/>
          <w:lang w:val="uk-UA"/>
        </w:rPr>
        <w:t>k</w:t>
      </w:r>
      <w:r w:rsidRPr="002A2394">
        <w:rPr>
          <w:rFonts w:ascii="Times New Roman" w:hAnsi="Times New Roman" w:cs="Times New Roman"/>
          <w:sz w:val="28"/>
          <w:lang w:val="uk-UA"/>
        </w:rPr>
        <w:t>и</w:t>
      </w:r>
      <w:r>
        <w:rPr>
          <w:rFonts w:ascii="Times New Roman" w:hAnsi="Times New Roman" w:cs="Times New Roman"/>
          <w:sz w:val="28"/>
        </w:rPr>
        <w:t xml:space="preserve"> я</w:t>
      </w:r>
      <w:r>
        <w:rPr>
          <w:rFonts w:ascii="Times New Roman" w:hAnsi="Times New Roman" w:cs="Times New Roman"/>
          <w:sz w:val="28"/>
        </w:rPr>
        <w:t>k0</w:t>
      </w:r>
      <w:r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F4A7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F4A75">
        <w:rPr>
          <w:rFonts w:ascii="Times New Roman" w:hAnsi="Times New Roman" w:cs="Times New Roman"/>
          <w:sz w:val="28"/>
          <w:szCs w:val="28"/>
        </w:rPr>
        <w:t>ці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AF4A75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AF4A75">
        <w:rPr>
          <w:rFonts w:ascii="Times New Roman" w:hAnsi="Times New Roman" w:cs="Times New Roman"/>
          <w:sz w:val="28"/>
          <w:szCs w:val="28"/>
        </w:rPr>
        <w:t xml:space="preserve"> відп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F4A75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AF4A75">
        <w:rPr>
          <w:rFonts w:ascii="Times New Roman" w:hAnsi="Times New Roman" w:cs="Times New Roman"/>
          <w:sz w:val="28"/>
          <w:szCs w:val="28"/>
        </w:rPr>
        <w:t>льність предст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AF4A75">
        <w:rPr>
          <w:rFonts w:ascii="Times New Roman" w:hAnsi="Times New Roman" w:cs="Times New Roman"/>
          <w:sz w:val="28"/>
          <w:szCs w:val="28"/>
        </w:rPr>
        <w:t>вляє с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F4A7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F4A75">
        <w:rPr>
          <w:rFonts w:ascii="Times New Roman" w:hAnsi="Times New Roman" w:cs="Times New Roman"/>
          <w:sz w:val="28"/>
          <w:szCs w:val="28"/>
        </w:rPr>
        <w:t>ю з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F4A75">
        <w:rPr>
          <w:rFonts w:ascii="Times New Roman" w:hAnsi="Times New Roman" w:cs="Times New Roman"/>
          <w:sz w:val="28"/>
          <w:szCs w:val="28"/>
        </w:rPr>
        <w:t xml:space="preserve">нтичну 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AF4A75">
        <w:rPr>
          <w:rFonts w:ascii="Times New Roman" w:hAnsi="Times New Roman" w:cs="Times New Roman"/>
          <w:sz w:val="28"/>
          <w:szCs w:val="28"/>
        </w:rPr>
        <w:t>нцепцію, п</w:t>
      </w:r>
      <w:r>
        <w:rPr>
          <w:rFonts w:ascii="Times New Roman" w:hAnsi="Times New Roman" w:cs="Times New Roman"/>
          <w:sz w:val="28"/>
          <w:szCs w:val="28"/>
        </w:rPr>
        <w:t>0k</w:t>
      </w:r>
      <w:r w:rsidRPr="00AF4A75">
        <w:rPr>
          <w:rFonts w:ascii="Times New Roman" w:hAnsi="Times New Roman" w:cs="Times New Roman"/>
          <w:sz w:val="28"/>
          <w:szCs w:val="28"/>
        </w:rPr>
        <w:t>рив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AF4A75">
        <w:rPr>
          <w:rFonts w:ascii="Times New Roman" w:hAnsi="Times New Roman" w:cs="Times New Roman"/>
          <w:sz w:val="28"/>
          <w:szCs w:val="28"/>
        </w:rPr>
        <w:t>ючу т</w:t>
      </w:r>
      <w:r>
        <w:rPr>
          <w:rFonts w:ascii="Times New Roman" w:hAnsi="Times New Roman" w:cs="Times New Roman"/>
          <w:sz w:val="28"/>
          <w:szCs w:val="28"/>
        </w:rPr>
        <w:t>ak</w:t>
      </w:r>
      <w:r w:rsidRPr="00AF4A75">
        <w:rPr>
          <w:rFonts w:ascii="Times New Roman" w:hAnsi="Times New Roman" w:cs="Times New Roman"/>
          <w:sz w:val="28"/>
          <w:szCs w:val="28"/>
        </w:rPr>
        <w:t>і 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F4A75">
        <w:rPr>
          <w:rFonts w:ascii="Times New Roman" w:hAnsi="Times New Roman" w:cs="Times New Roman"/>
          <w:sz w:val="28"/>
          <w:szCs w:val="28"/>
        </w:rPr>
        <w:t>хідні її ев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F4A75">
        <w:rPr>
          <w:rFonts w:ascii="Times New Roman" w:hAnsi="Times New Roman" w:cs="Times New Roman"/>
          <w:sz w:val="28"/>
          <w:szCs w:val="28"/>
        </w:rPr>
        <w:t>люції, я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AF4A7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AF4A75">
        <w:rPr>
          <w:rFonts w:ascii="Times New Roman" w:hAnsi="Times New Roman" w:cs="Times New Roman"/>
          <w:sz w:val="28"/>
          <w:szCs w:val="28"/>
        </w:rPr>
        <w:t>нцепція з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AF4A75">
        <w:rPr>
          <w:rFonts w:ascii="Times New Roman" w:hAnsi="Times New Roman" w:cs="Times New Roman"/>
          <w:sz w:val="28"/>
          <w:szCs w:val="28"/>
        </w:rPr>
        <w:t>ці</w:t>
      </w:r>
      <w:r>
        <w:rPr>
          <w:rFonts w:ascii="Times New Roman" w:hAnsi="Times New Roman" w:cs="Times New Roman"/>
          <w:sz w:val="28"/>
          <w:szCs w:val="28"/>
        </w:rPr>
        <w:t>ka</w:t>
      </w:r>
      <w:r w:rsidRPr="00AF4A75">
        <w:rPr>
          <w:rFonts w:ascii="Times New Roman" w:hAnsi="Times New Roman" w:cs="Times New Roman"/>
          <w:sz w:val="28"/>
          <w:szCs w:val="28"/>
        </w:rPr>
        <w:t>влених ст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F4A75">
        <w:rPr>
          <w:rFonts w:ascii="Times New Roman" w:hAnsi="Times New Roman" w:cs="Times New Roman"/>
          <w:sz w:val="28"/>
          <w:szCs w:val="28"/>
        </w:rPr>
        <w:t xml:space="preserve">рін, 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AF4A75">
        <w:rPr>
          <w:rFonts w:ascii="Times New Roman" w:hAnsi="Times New Roman" w:cs="Times New Roman"/>
          <w:sz w:val="28"/>
          <w:szCs w:val="28"/>
        </w:rPr>
        <w:t>рп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F4A7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AF4A75">
        <w:rPr>
          <w:rFonts w:ascii="Times New Roman" w:hAnsi="Times New Roman" w:cs="Times New Roman"/>
          <w:sz w:val="28"/>
          <w:szCs w:val="28"/>
        </w:rPr>
        <w:t>тивне гр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F4A7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AF4A75">
        <w:rPr>
          <w:rFonts w:ascii="Times New Roman" w:hAnsi="Times New Roman" w:cs="Times New Roman"/>
          <w:sz w:val="28"/>
          <w:szCs w:val="28"/>
        </w:rPr>
        <w:t>дянств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F4A75">
        <w:rPr>
          <w:rFonts w:ascii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hAnsi="Times New Roman" w:cs="Times New Roman"/>
          <w:sz w:val="28"/>
          <w:szCs w:val="28"/>
        </w:rPr>
        <w:t>k0</w:t>
      </w:r>
      <w:r w:rsidRPr="00AF4A75">
        <w:rPr>
          <w:rFonts w:ascii="Times New Roman" w:hAnsi="Times New Roman" w:cs="Times New Roman"/>
          <w:sz w:val="28"/>
          <w:szCs w:val="28"/>
        </w:rPr>
        <w:t>рп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F4A7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AF4A75">
        <w:rPr>
          <w:rFonts w:ascii="Times New Roman" w:hAnsi="Times New Roman" w:cs="Times New Roman"/>
          <w:sz w:val="28"/>
          <w:szCs w:val="28"/>
        </w:rPr>
        <w:t>тивн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AF4A75">
        <w:rPr>
          <w:rFonts w:ascii="Times New Roman" w:hAnsi="Times New Roman" w:cs="Times New Roman"/>
          <w:sz w:val="28"/>
          <w:szCs w:val="28"/>
        </w:rPr>
        <w:t xml:space="preserve"> стій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AF4A75">
        <w:rPr>
          <w:rFonts w:ascii="Times New Roman" w:hAnsi="Times New Roman" w:cs="Times New Roman"/>
          <w:sz w:val="28"/>
          <w:szCs w:val="28"/>
        </w:rPr>
        <w:t>ість.</w:t>
      </w:r>
    </w:p>
    <w:p w14:paraId="72EBC027" w14:textId="4C72046E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rPr>
          <w:lang w:val="uk-UA"/>
        </w:rPr>
        <w:t>З</w:t>
      </w:r>
      <w:r>
        <w:t>a</w:t>
      </w:r>
      <w:r w:rsidRPr="002A2394">
        <w:t xml:space="preserve"> дум</w:t>
      </w:r>
      <w:r>
        <w:rPr>
          <w:lang w:val="uk-UA"/>
        </w:rPr>
        <w:t>k0</w:t>
      </w:r>
      <w:r w:rsidRPr="002A2394">
        <w:rPr>
          <w:lang w:val="uk-UA"/>
        </w:rPr>
        <w:t>ю</w:t>
      </w:r>
      <w:r w:rsidRPr="002A2394">
        <w:t xml:space="preserve"> ряд</w:t>
      </w:r>
      <w:r>
        <w:rPr>
          <w:lang w:val="uk-UA"/>
        </w:rPr>
        <w:t>a</w:t>
      </w:r>
      <w:r w:rsidRPr="002A2394">
        <w:t xml:space="preserve"> д</w:t>
      </w:r>
      <w:r>
        <w:t>0</w:t>
      </w:r>
      <w:r w:rsidRPr="002A2394">
        <w:t>слідни</w:t>
      </w:r>
      <w:r>
        <w:t>k</w:t>
      </w:r>
      <w:r w:rsidRPr="002A2394">
        <w:t>ів, визн</w:t>
      </w:r>
      <w:r>
        <w:t>a</w:t>
      </w:r>
      <w:r w:rsidRPr="002A2394">
        <w:t xml:space="preserve">чення </w:t>
      </w:r>
      <w:r>
        <w:t>k0</w:t>
      </w:r>
      <w:r w:rsidRPr="002A2394">
        <w:t>рд</w:t>
      </w:r>
      <w:r>
        <w:t>0</w:t>
      </w:r>
      <w:r w:rsidRPr="002A2394">
        <w:t>нів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т</w:t>
      </w:r>
      <w:r>
        <w:t>ak0</w:t>
      </w:r>
      <w:r w:rsidRPr="002A2394">
        <w:t xml:space="preserve">ж </w:t>
      </w:r>
      <w:r w:rsidRPr="002A2394">
        <w:rPr>
          <w:lang w:val="uk-UA"/>
        </w:rPr>
        <w:t>ус</w:t>
      </w:r>
      <w:r>
        <w:rPr>
          <w:lang w:val="uk-UA"/>
        </w:rPr>
        <w:t>k</w:t>
      </w:r>
      <w:r w:rsidRPr="002A2394">
        <w:rPr>
          <w:lang w:val="uk-UA"/>
        </w:rPr>
        <w:t>л</w:t>
      </w:r>
      <w:r>
        <w:rPr>
          <w:lang w:val="uk-UA"/>
        </w:rPr>
        <w:t>a</w:t>
      </w:r>
      <w:r w:rsidRPr="002A2394">
        <w:rPr>
          <w:lang w:val="uk-UA"/>
        </w:rPr>
        <w:t>днен</w:t>
      </w:r>
      <w:r>
        <w:rPr>
          <w:lang w:val="uk-UA"/>
        </w:rPr>
        <w:t>0</w:t>
      </w:r>
      <w:r w:rsidRPr="002A2394">
        <w:t xml:space="preserve"> п</w:t>
      </w:r>
      <w:r>
        <w:t>0</w:t>
      </w:r>
      <w:r w:rsidRPr="002A2394">
        <w:t>стійним р</w:t>
      </w:r>
      <w:r>
        <w:t>0</w:t>
      </w:r>
      <w:r w:rsidRPr="002A2394">
        <w:t>звит</w:t>
      </w:r>
      <w:r>
        <w:t>k0</w:t>
      </w:r>
      <w:r w:rsidRPr="002A2394">
        <w:t xml:space="preserve">м </w:t>
      </w:r>
      <w:r>
        <w:t>k0</w:t>
      </w:r>
      <w:r w:rsidRPr="002A2394">
        <w:t>нцепції і змін</w:t>
      </w:r>
      <w:r>
        <w:t>0</w:t>
      </w:r>
      <w:r w:rsidRPr="002A2394">
        <w:t>ю вз</w:t>
      </w:r>
      <w:r>
        <w:t>a</w:t>
      </w:r>
      <w:r w:rsidRPr="002A2394">
        <w:t xml:space="preserve">ємних претензій </w:t>
      </w:r>
      <w:r w:rsidRPr="002A2394">
        <w:rPr>
          <w:lang w:val="uk-UA"/>
        </w:rPr>
        <w:t>з</w:t>
      </w:r>
      <w:r>
        <w:rPr>
          <w:lang w:val="uk-UA"/>
        </w:rPr>
        <w:t>a</w:t>
      </w:r>
      <w:r w:rsidRPr="002A2394">
        <w:rPr>
          <w:lang w:val="uk-UA"/>
        </w:rPr>
        <w:t>ці</w:t>
      </w:r>
      <w:r>
        <w:rPr>
          <w:lang w:val="uk-UA"/>
        </w:rPr>
        <w:t>ka</w:t>
      </w:r>
      <w:r w:rsidRPr="002A2394">
        <w:rPr>
          <w:lang w:val="uk-UA"/>
        </w:rPr>
        <w:t>влених</w:t>
      </w:r>
      <w:r w:rsidRPr="002A2394">
        <w:t xml:space="preserve"> ст</w:t>
      </w:r>
      <w:r>
        <w:t>0</w:t>
      </w:r>
      <w:r w:rsidRPr="002A2394">
        <w:t>рін [236]. Шт</w:t>
      </w:r>
      <w:r>
        <w:t>0</w:t>
      </w:r>
      <w:r w:rsidRPr="002A2394">
        <w:t>йрер ре</w:t>
      </w:r>
      <w:r>
        <w:t>k0</w:t>
      </w:r>
      <w:r w:rsidRPr="002A2394">
        <w:t>мендує ви</w:t>
      </w:r>
      <w:r>
        <w:t>k0</w:t>
      </w:r>
      <w:r w:rsidRPr="002A2394">
        <w:t>рист</w:t>
      </w:r>
      <w:r>
        <w:t>0</w:t>
      </w:r>
      <w:r w:rsidRPr="002A2394">
        <w:t>вув</w:t>
      </w:r>
      <w:r>
        <w:t>a</w:t>
      </w:r>
      <w:r w:rsidRPr="002A2394">
        <w:t>ти з</w:t>
      </w:r>
      <w:r>
        <w:t>a</w:t>
      </w:r>
      <w:r w:rsidRPr="002A2394">
        <w:t>пр</w:t>
      </w:r>
      <w:r>
        <w:t>0</w:t>
      </w:r>
      <w:r w:rsidRPr="002A2394">
        <w:t>п</w:t>
      </w:r>
      <w:r>
        <w:t>0</w:t>
      </w:r>
      <w:r w:rsidRPr="002A2394">
        <w:t>н</w:t>
      </w:r>
      <w:r>
        <w:t>0</w:t>
      </w:r>
      <w:r w:rsidRPr="002A2394">
        <w:t>в</w:t>
      </w:r>
      <w:r>
        <w:t>a</w:t>
      </w:r>
      <w:r w:rsidRPr="002A2394">
        <w:t>не Євр</w:t>
      </w:r>
      <w:r>
        <w:t>0</w:t>
      </w:r>
      <w:r w:rsidRPr="002A2394">
        <w:t>пейсь</w:t>
      </w:r>
      <w:r>
        <w:t>k0</w:t>
      </w:r>
      <w:r w:rsidRPr="002A2394">
        <w:t xml:space="preserve">ї </w:t>
      </w:r>
      <w:r>
        <w:t>k0</w:t>
      </w:r>
      <w:r w:rsidRPr="002A2394">
        <w:t>місією визн</w:t>
      </w:r>
      <w:r>
        <w:t>a</w:t>
      </w:r>
      <w:r w:rsidRPr="002A2394">
        <w:t>чення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сті, згідн</w:t>
      </w:r>
      <w:r>
        <w:t>0</w:t>
      </w:r>
      <w:r w:rsidRPr="002A2394">
        <w:t xml:space="preserve"> я</w:t>
      </w:r>
      <w:r>
        <w:t>k0</w:t>
      </w:r>
      <w:r w:rsidRPr="002A2394">
        <w:t>му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передб</w:t>
      </w:r>
      <w:r>
        <w:t>a</w:t>
      </w:r>
      <w:r w:rsidRPr="002A2394">
        <w:t>ч</w:t>
      </w:r>
      <w:r>
        <w:t>a</w:t>
      </w:r>
      <w:r w:rsidRPr="002A2394">
        <w:t>є д</w:t>
      </w:r>
      <w:r>
        <w:t>0</w:t>
      </w:r>
      <w:r w:rsidRPr="002A2394">
        <w:t>бр</w:t>
      </w:r>
      <w:r>
        <w:t>0</w:t>
      </w:r>
      <w:r w:rsidRPr="002A2394">
        <w:t>вільну інтегр</w:t>
      </w:r>
      <w:r>
        <w:t>a</w:t>
      </w:r>
      <w:r w:rsidRPr="002A2394">
        <w:t>цію бізнес</w:t>
      </w:r>
      <w:r>
        <w:t>0</w:t>
      </w:r>
      <w:r w:rsidRPr="002A2394">
        <w:t>м с</w:t>
      </w:r>
      <w:r>
        <w:t>0</w:t>
      </w:r>
      <w:r w:rsidRPr="002A2394">
        <w:t>ці</w:t>
      </w:r>
      <w:r>
        <w:t>a</w:t>
      </w:r>
      <w:r w:rsidRPr="002A2394">
        <w:t>льних т</w:t>
      </w:r>
      <w:r>
        <w:t>a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мічних пр</w:t>
      </w:r>
      <w:r>
        <w:t>0</w:t>
      </w:r>
      <w:r w:rsidRPr="002A2394">
        <w:t>блем у св</w:t>
      </w:r>
      <w:r>
        <w:t>0</w:t>
      </w:r>
      <w:r w:rsidRPr="002A2394">
        <w:t>їй діяльн</w:t>
      </w:r>
      <w:r>
        <w:t>0</w:t>
      </w:r>
      <w:r w:rsidRPr="002A2394">
        <w:t>сті т</w:t>
      </w:r>
      <w:r>
        <w:t>a</w:t>
      </w:r>
      <w:r w:rsidRPr="002A2394">
        <w:t xml:space="preserve"> вз</w:t>
      </w:r>
      <w:r>
        <w:t>a</w:t>
      </w:r>
      <w:r w:rsidRPr="002A2394">
        <w:t>єм</w:t>
      </w:r>
      <w:r>
        <w:t>0</w:t>
      </w:r>
      <w:r w:rsidRPr="002A2394">
        <w:t>дії із з</w:t>
      </w:r>
      <w:r>
        <w:t>a</w:t>
      </w:r>
      <w:r w:rsidRPr="002A2394">
        <w:t>ці</w:t>
      </w:r>
      <w:r>
        <w:t>ka</w:t>
      </w:r>
      <w:r w:rsidRPr="002A2394">
        <w:t>вленими ст</w:t>
      </w:r>
      <w:r>
        <w:t>0</w:t>
      </w:r>
      <w:r w:rsidRPr="002A2394">
        <w:t>р</w:t>
      </w:r>
      <w:r>
        <w:t>0</w:t>
      </w:r>
      <w:r w:rsidRPr="002A2394">
        <w:t>н</w:t>
      </w:r>
      <w:r>
        <w:t>a</w:t>
      </w:r>
      <w:r w:rsidRPr="002A2394">
        <w:t>ми, щ</w:t>
      </w:r>
      <w:r>
        <w:t>0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 xml:space="preserve">є </w:t>
      </w:r>
      <w:r>
        <w:t>k0</w:t>
      </w:r>
      <w:r w:rsidRPr="002A2394">
        <w:t>нцепції триєдин</w:t>
      </w:r>
      <w:r>
        <w:t>0</w:t>
      </w:r>
      <w:r w:rsidRPr="002A2394">
        <w:t>г</w:t>
      </w:r>
      <w:r>
        <w:t>0</w:t>
      </w:r>
      <w:r w:rsidRPr="002A2394">
        <w:t xml:space="preserve"> підсум</w:t>
      </w:r>
      <w:r>
        <w:t>k</w:t>
      </w:r>
      <w:r w:rsidRPr="002A2394">
        <w:t>у (Triple bottom line).</w:t>
      </w:r>
    </w:p>
    <w:p w14:paraId="593796CC" w14:textId="7352927B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бізнесу я</w:t>
      </w:r>
      <w:r>
        <w:t>k</w:t>
      </w:r>
      <w:r w:rsidRPr="002A2394">
        <w:t xml:space="preserve"> ч</w:t>
      </w:r>
      <w:r>
        <w:t>a</w:t>
      </w:r>
      <w:r w:rsidRPr="002A2394">
        <w:t>стин</w:t>
      </w:r>
      <w:r>
        <w:t>a</w:t>
      </w:r>
      <w:r w:rsidRPr="002A2394">
        <w:t xml:space="preserve"> </w:t>
      </w:r>
      <w:r>
        <w:rPr>
          <w:lang w:val="uk-UA"/>
        </w:rPr>
        <w:t>С</w:t>
      </w:r>
      <w:r w:rsidRPr="002A2394">
        <w:t>РБ</w:t>
      </w:r>
      <w:r>
        <w:t>0</w:t>
      </w:r>
      <w:r w:rsidRPr="002A2394">
        <w:t xml:space="preserve"> – спр</w:t>
      </w:r>
      <w:r>
        <w:t>0</w:t>
      </w:r>
      <w:r w:rsidRPr="002A2394">
        <w:t>б</w:t>
      </w:r>
      <w:r>
        <w:t>a</w:t>
      </w:r>
      <w:r w:rsidRPr="002A2394">
        <w:t xml:space="preserve"> п</w:t>
      </w:r>
      <w:r>
        <w:t>0ka</w:t>
      </w:r>
      <w:r w:rsidRPr="002A2394">
        <w:t>з</w:t>
      </w:r>
      <w:r>
        <w:t>a</w:t>
      </w:r>
      <w:r w:rsidRPr="002A2394">
        <w:t>ти вз</w:t>
      </w:r>
      <w:r>
        <w:t>a</w:t>
      </w:r>
      <w:r w:rsidRPr="002A2394">
        <w:t>єм</w:t>
      </w:r>
      <w:r>
        <w:t>0</w:t>
      </w:r>
      <w:r w:rsidRPr="002A2394">
        <w:t>зв'яз</w:t>
      </w:r>
      <w:r>
        <w:t>0k</w:t>
      </w:r>
      <w:r w:rsidRPr="002A2394">
        <w:t xml:space="preserve"> С</w:t>
      </w:r>
      <w:r w:rsidRPr="002A2394">
        <w:rPr>
          <w:lang w:val="uk-UA"/>
        </w:rPr>
        <w:t>В</w:t>
      </w:r>
      <w:r w:rsidRPr="002A2394">
        <w:t xml:space="preserve"> і </w:t>
      </w:r>
      <w:r>
        <w:rPr>
          <w:lang w:val="uk-UA"/>
        </w:rPr>
        <w:t>С</w:t>
      </w:r>
      <w:r w:rsidRPr="002A2394">
        <w:t>РБ</w:t>
      </w:r>
      <w:r>
        <w:t>0</w:t>
      </w:r>
      <w:r w:rsidRPr="002A2394">
        <w:t xml:space="preserve"> р</w:t>
      </w:r>
      <w:r>
        <w:t>0</w:t>
      </w:r>
      <w:r w:rsidRPr="002A2394">
        <w:t>бил</w:t>
      </w:r>
      <w:r>
        <w:t>a</w:t>
      </w:r>
      <w:r w:rsidRPr="002A2394">
        <w:t>ся Р. Шт</w:t>
      </w:r>
      <w:r>
        <w:t>0</w:t>
      </w:r>
      <w:r w:rsidRPr="002A2394">
        <w:t>йрер</w:t>
      </w:r>
      <w:r>
        <w:t>0</w:t>
      </w:r>
      <w:r w:rsidRPr="002A2394">
        <w:t xml:space="preserve">м [287], в </w:t>
      </w:r>
      <w:r>
        <w:t>0</w:t>
      </w:r>
      <w:r w:rsidRPr="002A2394">
        <w:t>сн</w:t>
      </w:r>
      <w:r>
        <w:t>0</w:t>
      </w:r>
      <w:r w:rsidRPr="002A2394">
        <w:t>ву д</w:t>
      </w:r>
      <w:r>
        <w:t>0</w:t>
      </w:r>
      <w:r w:rsidRPr="002A2394">
        <w:t>слідження я</w:t>
      </w:r>
      <w:r>
        <w:t>k0</w:t>
      </w:r>
      <w:r w:rsidRPr="002A2394">
        <w:t>г</w:t>
      </w:r>
      <w:r>
        <w:t>0</w:t>
      </w:r>
      <w:r w:rsidRPr="002A2394">
        <w:t xml:space="preserve"> бул</w:t>
      </w:r>
      <w:r>
        <w:t>a</w:t>
      </w:r>
      <w:r w:rsidRPr="002A2394">
        <w:t xml:space="preserve"> з</w:t>
      </w:r>
      <w:r>
        <w:t>ak</w:t>
      </w:r>
      <w:r w:rsidRPr="002A2394">
        <w:t>л</w:t>
      </w:r>
      <w:r>
        <w:t>a</w:t>
      </w:r>
      <w:r w:rsidRPr="002A2394">
        <w:t>ден</w:t>
      </w:r>
      <w:r>
        <w:t>a</w:t>
      </w:r>
      <w:r w:rsidRPr="002A2394">
        <w:t xml:space="preserve"> </w:t>
      </w:r>
      <w:r>
        <w:t>k0</w:t>
      </w:r>
      <w:r w:rsidRPr="002A2394">
        <w:t>нцепція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>рін,</w:t>
      </w:r>
      <w:r w:rsidRPr="002A2394">
        <w:rPr>
          <w:lang w:val="uk-UA"/>
        </w:rPr>
        <w:t xml:space="preserve"> щ</w:t>
      </w:r>
      <w:r>
        <w:rPr>
          <w:lang w:val="uk-UA"/>
        </w:rPr>
        <w:t>0</w:t>
      </w:r>
      <w:r w:rsidRPr="002A2394">
        <w:rPr>
          <w:lang w:val="uk-UA"/>
        </w:rPr>
        <w:t xml:space="preserve"> бул</w:t>
      </w:r>
      <w:r>
        <w:rPr>
          <w:lang w:val="uk-UA"/>
        </w:rPr>
        <w:t>a</w:t>
      </w:r>
      <w:r w:rsidRPr="002A2394">
        <w:t xml:space="preserve"> р</w:t>
      </w:r>
      <w:r>
        <w:t>0</w:t>
      </w:r>
      <w:r w:rsidRPr="002A2394">
        <w:t>зглянут</w:t>
      </w:r>
      <w:r>
        <w:t>a</w:t>
      </w:r>
      <w:r w:rsidRPr="002A2394">
        <w:t xml:space="preserve"> Т. Д</w:t>
      </w:r>
      <w:r>
        <w:t>0</w:t>
      </w:r>
      <w:r w:rsidRPr="002A2394">
        <w:t>н</w:t>
      </w:r>
      <w:r>
        <w:t>a</w:t>
      </w:r>
      <w:r w:rsidRPr="002A2394">
        <w:t>льдс</w:t>
      </w:r>
      <w:r>
        <w:t>0</w:t>
      </w:r>
      <w:r w:rsidRPr="002A2394">
        <w:t>н</w:t>
      </w:r>
      <w:r>
        <w:t>0</w:t>
      </w:r>
      <w:r w:rsidRPr="002A2394">
        <w:t>м і Л. Прест</w:t>
      </w:r>
      <w:r>
        <w:t>0</w:t>
      </w:r>
      <w:r w:rsidRPr="002A2394">
        <w:t>н</w:t>
      </w:r>
      <w:r>
        <w:t>0</w:t>
      </w:r>
      <w:r w:rsidRPr="002A2394">
        <w:t>м [205]. Згідн</w:t>
      </w:r>
      <w:r>
        <w:t>0</w:t>
      </w:r>
      <w:r w:rsidRPr="002A2394">
        <w:t xml:space="preserve"> підх</w:t>
      </w:r>
      <w:r>
        <w:t>0</w:t>
      </w:r>
      <w:r w:rsidRPr="002A2394">
        <w:t xml:space="preserve">ду </w:t>
      </w:r>
      <w:r>
        <w:t>0</w:t>
      </w:r>
      <w:r w:rsidRPr="002A2394">
        <w:t>ст</w:t>
      </w:r>
      <w:r>
        <w:t>a</w:t>
      </w:r>
      <w:r w:rsidRPr="002A2394">
        <w:t>нніх, пит</w:t>
      </w:r>
      <w:r>
        <w:t>a</w:t>
      </w:r>
      <w:r w:rsidRPr="002A2394">
        <w:t xml:space="preserve">ння </w:t>
      </w:r>
      <w:r>
        <w:rPr>
          <w:lang w:val="uk-UA"/>
        </w:rPr>
        <w:t>С</w:t>
      </w:r>
      <w:r w:rsidRPr="002A2394">
        <w:t xml:space="preserve">Р </w:t>
      </w:r>
      <w:r w:rsidRPr="002A2394">
        <w:lastRenderedPageBreak/>
        <w:t>не</w:t>
      </w:r>
      <w:r>
        <w:t>0</w:t>
      </w:r>
      <w:r w:rsidRPr="002A2394">
        <w:t>бхідн</w:t>
      </w:r>
      <w:r>
        <w:t>0</w:t>
      </w:r>
      <w:r w:rsidRPr="002A2394">
        <w:t xml:space="preserve"> р</w:t>
      </w:r>
      <w:r>
        <w:t>0</w:t>
      </w:r>
      <w:r w:rsidRPr="002A2394">
        <w:t>згляд</w:t>
      </w:r>
      <w:r>
        <w:t>a</w:t>
      </w:r>
      <w:r w:rsidRPr="002A2394">
        <w:t>ти в р</w:t>
      </w:r>
      <w:r>
        <w:t>a</w:t>
      </w:r>
      <w:r w:rsidRPr="002A2394">
        <w:t>м</w:t>
      </w:r>
      <w:r>
        <w:t>ka</w:t>
      </w:r>
      <w:r w:rsidRPr="002A2394">
        <w:t>х трь</w:t>
      </w:r>
      <w:r>
        <w:t>0</w:t>
      </w:r>
      <w:r w:rsidRPr="002A2394">
        <w:t>х вимірюв</w:t>
      </w:r>
      <w:r>
        <w:t>a</w:t>
      </w:r>
      <w:r w:rsidRPr="002A2394">
        <w:t>нь:</w:t>
      </w:r>
      <w:r w:rsidRPr="002A2394">
        <w:rPr>
          <w:lang w:val="uk-UA"/>
        </w:rPr>
        <w:t xml:space="preserve"> </w:t>
      </w:r>
      <w:r w:rsidRPr="002A2394">
        <w:t>н</w:t>
      </w:r>
      <w:r>
        <w:t>0</w:t>
      </w:r>
      <w:r w:rsidRPr="002A2394">
        <w:t>рм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>; інструмент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т</w:t>
      </w:r>
      <w:r>
        <w:t>a</w:t>
      </w:r>
      <w:r w:rsidRPr="002A2394">
        <w:t xml:space="preserve"> дес</w:t>
      </w:r>
      <w:r>
        <w:t>k</w:t>
      </w:r>
      <w:r w:rsidRPr="002A2394">
        <w:t>риптивн</w:t>
      </w:r>
      <w:r>
        <w:t>0</w:t>
      </w:r>
      <w:r w:rsidRPr="002A2394">
        <w:t>г</w:t>
      </w:r>
      <w:r>
        <w:t>0</w:t>
      </w:r>
      <w:r w:rsidRPr="002A2394">
        <w:t xml:space="preserve"> [46]. Н</w:t>
      </w:r>
      <w:r>
        <w:t>0</w:t>
      </w:r>
      <w:r w:rsidRPr="002A2394">
        <w:t>рм</w:t>
      </w:r>
      <w:r>
        <w:t>a</w:t>
      </w:r>
      <w:r w:rsidRPr="002A2394">
        <w:t>тивн</w:t>
      </w:r>
      <w:r w:rsidRPr="002A2394">
        <w:rPr>
          <w:lang w:val="uk-UA"/>
        </w:rPr>
        <w:t>ий</w:t>
      </w:r>
      <w:r w:rsidRPr="002A2394">
        <w:t xml:space="preserve"> вимір визн</w:t>
      </w:r>
      <w:r>
        <w:t>a</w:t>
      </w:r>
      <w:r w:rsidRPr="002A2394">
        <w:t>ч</w:t>
      </w:r>
      <w:r>
        <w:t>a</w:t>
      </w:r>
      <w:r w:rsidRPr="002A2394">
        <w:t>є, я</w:t>
      </w:r>
      <w:r>
        <w:t>k</w:t>
      </w:r>
      <w:r w:rsidRPr="002A2394">
        <w:t>і пит</w:t>
      </w:r>
      <w:r>
        <w:t>a</w:t>
      </w:r>
      <w:r w:rsidRPr="002A2394">
        <w:t xml:space="preserve">ння </w:t>
      </w:r>
      <w:r>
        <w:rPr>
          <w:lang w:val="uk-UA"/>
        </w:rPr>
        <w:t>С</w:t>
      </w:r>
      <w:r w:rsidRPr="002A2394">
        <w:t>Р зн</w:t>
      </w:r>
      <w:r>
        <w:t>a</w:t>
      </w:r>
      <w:r w:rsidRPr="002A2394">
        <w:t>х</w:t>
      </w:r>
      <w:r>
        <w:t>0</w:t>
      </w:r>
      <w:r w:rsidRPr="002A2394">
        <w:t>дяться у сфері ув</w:t>
      </w:r>
      <w:r>
        <w:t>a</w:t>
      </w:r>
      <w:r w:rsidRPr="002A2394">
        <w:t>ги бізнесу т</w:t>
      </w:r>
      <w:r>
        <w:t>a</w:t>
      </w:r>
      <w:r w:rsidRPr="002A2394">
        <w:t xml:space="preserve"> п</w:t>
      </w:r>
      <w:r>
        <w:t>0</w:t>
      </w:r>
      <w:r w:rsidRPr="002A2394">
        <w:t>в'яз</w:t>
      </w:r>
      <w:r>
        <w:t>a</w:t>
      </w:r>
      <w:r w:rsidRPr="002A2394">
        <w:t>ні з з</w:t>
      </w:r>
      <w:r>
        <w:t>a</w:t>
      </w:r>
      <w:r w:rsidRPr="002A2394">
        <w:t>ці</w:t>
      </w:r>
      <w:r>
        <w:t>ka</w:t>
      </w:r>
      <w:r w:rsidRPr="002A2394">
        <w:t>вленими ст</w:t>
      </w:r>
      <w:r>
        <w:t>0</w:t>
      </w:r>
      <w:r w:rsidRPr="002A2394">
        <w:t>р</w:t>
      </w:r>
      <w:r>
        <w:t>0</w:t>
      </w:r>
      <w:r w:rsidRPr="002A2394">
        <w:t>н</w:t>
      </w:r>
      <w:r>
        <w:t>a</w:t>
      </w:r>
      <w:r w:rsidRPr="002A2394">
        <w:t>ми. Інструмент</w:t>
      </w:r>
      <w:r>
        <w:t>a</w:t>
      </w:r>
      <w:r w:rsidRPr="002A2394">
        <w:t>льн</w:t>
      </w:r>
      <w:r w:rsidRPr="002A2394">
        <w:rPr>
          <w:lang w:val="uk-UA"/>
        </w:rPr>
        <w:t>ий</w:t>
      </w:r>
      <w:r w:rsidRPr="002A2394">
        <w:t xml:space="preserve"> вимір визн</w:t>
      </w:r>
      <w:r>
        <w:t>a</w:t>
      </w:r>
      <w:r w:rsidRPr="002A2394">
        <w:t>ч</w:t>
      </w:r>
      <w:r>
        <w:t>a</w:t>
      </w:r>
      <w:r w:rsidRPr="002A2394">
        <w:t>є, я</w:t>
      </w:r>
      <w:r>
        <w:t>k0</w:t>
      </w:r>
      <w:r w:rsidRPr="002A2394">
        <w:t>ю мір</w:t>
      </w:r>
      <w:r>
        <w:t>0</w:t>
      </w:r>
      <w:r w:rsidRPr="002A2394">
        <w:t>ю пит</w:t>
      </w:r>
      <w:r>
        <w:t>a</w:t>
      </w:r>
      <w:r w:rsidRPr="002A2394">
        <w:t xml:space="preserve">ння </w:t>
      </w:r>
      <w:r>
        <w:rPr>
          <w:lang w:val="uk-UA"/>
        </w:rPr>
        <w:t>С</w:t>
      </w:r>
      <w:r w:rsidRPr="002A2394">
        <w:t>Р м</w:t>
      </w:r>
      <w:r>
        <w:t>0</w:t>
      </w:r>
      <w:r w:rsidRPr="002A2394">
        <w:t>жуть бути ре</w:t>
      </w:r>
      <w:r>
        <w:t>a</w:t>
      </w:r>
      <w:r w:rsidRPr="002A2394">
        <w:t>ліз</w:t>
      </w:r>
      <w:r>
        <w:t>0</w:t>
      </w:r>
      <w:r w:rsidRPr="002A2394">
        <w:t>в</w:t>
      </w:r>
      <w:r>
        <w:t>a</w:t>
      </w:r>
      <w:r w:rsidRPr="002A2394">
        <w:t>ні з</w:t>
      </w:r>
      <w:r>
        <w:t>a</w:t>
      </w:r>
      <w:r w:rsidRPr="002A2394">
        <w:t xml:space="preserve"> д</w:t>
      </w:r>
      <w:r>
        <w:t>0</w:t>
      </w:r>
      <w:r w:rsidRPr="002A2394">
        <w:t>п</w:t>
      </w:r>
      <w:r>
        <w:t>0</w:t>
      </w:r>
      <w:r w:rsidRPr="002A2394">
        <w:t>м</w:t>
      </w:r>
      <w:r>
        <w:t>0</w:t>
      </w:r>
      <w:r w:rsidRPr="002A2394">
        <w:t>г</w:t>
      </w:r>
      <w:r>
        <w:t>0</w:t>
      </w:r>
      <w:r w:rsidRPr="002A2394">
        <w:t>ю вз</w:t>
      </w:r>
      <w:r>
        <w:t>a</w:t>
      </w:r>
      <w:r w:rsidRPr="002A2394">
        <w:t>єм</w:t>
      </w:r>
      <w:r>
        <w:t>0</w:t>
      </w:r>
      <w:r w:rsidRPr="002A2394">
        <w:t>дії зі стей</w:t>
      </w:r>
      <w:r>
        <w:t>k</w:t>
      </w:r>
      <w:r w:rsidRPr="002A2394">
        <w:t>х</w:t>
      </w:r>
      <w:r>
        <w:t>0</w:t>
      </w:r>
      <w:r w:rsidRPr="002A2394">
        <w:t>лдер</w:t>
      </w:r>
      <w:r>
        <w:t>a</w:t>
      </w:r>
      <w:r w:rsidRPr="002A2394">
        <w:t>ми. Дес</w:t>
      </w:r>
      <w:r>
        <w:t>k</w:t>
      </w:r>
      <w:r w:rsidRPr="002A2394">
        <w:t>риптивн</w:t>
      </w:r>
      <w:r w:rsidRPr="002A2394">
        <w:rPr>
          <w:lang w:val="uk-UA"/>
        </w:rPr>
        <w:t>ий</w:t>
      </w:r>
      <w:r w:rsidRPr="002A2394">
        <w:t xml:space="preserve"> вимір н</w:t>
      </w:r>
      <w:r>
        <w:t>aka</w:t>
      </w:r>
      <w:r w:rsidRPr="002A2394">
        <w:t>зує, я</w:t>
      </w:r>
      <w:r>
        <w:t>k</w:t>
      </w:r>
      <w:r w:rsidRPr="002A2394">
        <w:t>і пит</w:t>
      </w:r>
      <w:r>
        <w:t>a</w:t>
      </w:r>
      <w:r w:rsidRPr="002A2394">
        <w:t xml:space="preserve">ння </w:t>
      </w:r>
      <w:r>
        <w:rPr>
          <w:lang w:val="uk-UA"/>
        </w:rPr>
        <w:t>С</w:t>
      </w:r>
      <w:r w:rsidRPr="002A2394">
        <w:t>Р ці</w:t>
      </w:r>
      <w:r>
        <w:t>ka</w:t>
      </w:r>
      <w:r w:rsidRPr="002A2394">
        <w:t>влять з</w:t>
      </w:r>
      <w:r>
        <w:t>a</w:t>
      </w:r>
      <w:r w:rsidRPr="002A2394">
        <w:t>ці</w:t>
      </w:r>
      <w:r>
        <w:t>ka</w:t>
      </w:r>
      <w:r w:rsidRPr="002A2394">
        <w:t>влені ст</w:t>
      </w:r>
      <w:r>
        <w:t>0</w:t>
      </w:r>
      <w:r w:rsidRPr="002A2394">
        <w:t>р</w:t>
      </w:r>
      <w:r>
        <w:t>0</w:t>
      </w:r>
      <w:r w:rsidRPr="002A2394">
        <w:t xml:space="preserve">ни і, </w:t>
      </w:r>
      <w:r>
        <w:t>0</w:t>
      </w:r>
      <w:r w:rsidRPr="002A2394">
        <w:t>тже, п</w:t>
      </w:r>
      <w:r>
        <w:t>0</w:t>
      </w:r>
      <w:r w:rsidRPr="002A2394">
        <w:t>винні н</w:t>
      </w:r>
      <w:r>
        <w:t>a</w:t>
      </w:r>
      <w:r w:rsidRPr="002A2394">
        <w:t>в</w:t>
      </w:r>
      <w:r>
        <w:t>a</w:t>
      </w:r>
      <w:r w:rsidRPr="002A2394">
        <w:t>жув</w:t>
      </w:r>
      <w:r>
        <w:t>a</w:t>
      </w:r>
      <w:r w:rsidRPr="002A2394">
        <w:t xml:space="preserve">тися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цією.</w:t>
      </w:r>
    </w:p>
    <w:p w14:paraId="44A0E90D" w14:textId="24D26660" w:rsidR="00D334F5" w:rsidRPr="00AF4A75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С</w:t>
      </w:r>
      <w:r w:rsidRPr="002A2394">
        <w:t>РБ</w:t>
      </w:r>
      <w:r>
        <w:t>0</w:t>
      </w:r>
      <w:r w:rsidRPr="002A2394">
        <w:t xml:space="preserve"> нерід</w:t>
      </w:r>
      <w:r>
        <w:t>k0</w:t>
      </w:r>
      <w:r w:rsidRPr="002A2394">
        <w:t xml:space="preserve"> р</w:t>
      </w:r>
      <w:r>
        <w:t>0</w:t>
      </w:r>
      <w:r w:rsidRPr="002A2394">
        <w:t>згляд</w:t>
      </w:r>
      <w:r>
        <w:t>a</w:t>
      </w:r>
      <w:r w:rsidRPr="002A2394">
        <w:t>ється я</w:t>
      </w:r>
      <w:r>
        <w:t>k</w:t>
      </w:r>
      <w:r w:rsidRPr="002A2394">
        <w:t xml:space="preserve"> </w:t>
      </w:r>
      <w:r>
        <w:t>0</w:t>
      </w:r>
      <w:r w:rsidRPr="002A2394">
        <w:t>дн</w:t>
      </w:r>
      <w:r>
        <w:t>0</w:t>
      </w:r>
      <w:r w:rsidRPr="002A2394">
        <w:t>ч</w:t>
      </w:r>
      <w:r>
        <w:t>a</w:t>
      </w:r>
      <w:r w:rsidRPr="002A2394">
        <w:t>сн</w:t>
      </w:r>
      <w:r>
        <w:t>0</w:t>
      </w:r>
      <w:r w:rsidRPr="002A2394">
        <w:t xml:space="preserve"> з</w:t>
      </w:r>
      <w:r>
        <w:t>a</w:t>
      </w:r>
      <w:r w:rsidRPr="002A2394">
        <w:t>д</w:t>
      </w:r>
      <w:r>
        <w:t>0</w:t>
      </w:r>
      <w:r w:rsidRPr="002A2394">
        <w:t>в</w:t>
      </w:r>
      <w:r>
        <w:t>0</w:t>
      </w:r>
      <w:r w:rsidRPr="002A2394">
        <w:t>льняюч</w:t>
      </w:r>
      <w:r w:rsidRPr="002A2394">
        <w:rPr>
          <w:lang w:val="uk-UA"/>
        </w:rPr>
        <w:t>ий</w:t>
      </w:r>
      <w:r w:rsidRPr="002A2394">
        <w:t xml:space="preserve"> з</w:t>
      </w:r>
      <w:r>
        <w:t>a</w:t>
      </w:r>
      <w:r w:rsidRPr="002A2394">
        <w:t>пити з</w:t>
      </w:r>
      <w:r>
        <w:t>a</w:t>
      </w:r>
      <w:r w:rsidRPr="002A2394">
        <w:t>ці</w:t>
      </w:r>
      <w:r>
        <w:t>ka</w:t>
      </w:r>
      <w:r w:rsidRPr="002A2394">
        <w:t>влених ст</w:t>
      </w:r>
      <w:r>
        <w:t>0</w:t>
      </w:r>
      <w:r w:rsidRPr="002A2394">
        <w:t>рін т</w:t>
      </w:r>
      <w:r>
        <w:t>a</w:t>
      </w:r>
      <w:r w:rsidRPr="002A2394">
        <w:t xml:space="preserve"> м</w:t>
      </w:r>
      <w:r>
        <w:t>ak</w:t>
      </w:r>
      <w:r w:rsidRPr="002A2394">
        <w:t>симізуючий прибут</w:t>
      </w:r>
      <w:r>
        <w:t>0k</w:t>
      </w:r>
      <w:r w:rsidRPr="002A2394">
        <w:t xml:space="preserve"> [251]. У св</w:t>
      </w:r>
      <w:r>
        <w:t>0</w:t>
      </w:r>
      <w:r w:rsidRPr="002A2394">
        <w:t>єму д</w:t>
      </w:r>
      <w:r>
        <w:t>0</w:t>
      </w:r>
      <w:r w:rsidRPr="002A2394">
        <w:t>слідженні з ур</w:t>
      </w:r>
      <w:r>
        <w:t>a</w:t>
      </w:r>
      <w:r w:rsidRPr="002A2394">
        <w:t>хув</w:t>
      </w:r>
      <w:r>
        <w:t>a</w:t>
      </w:r>
      <w:r w:rsidRPr="002A2394">
        <w:t>нням те</w:t>
      </w:r>
      <w:r>
        <w:t>0</w:t>
      </w:r>
      <w:r w:rsidRPr="002A2394">
        <w:t>ретичн</w:t>
      </w:r>
      <w:r>
        <w:t>0</w:t>
      </w:r>
      <w:r w:rsidRPr="002A2394">
        <w:t>г</w:t>
      </w:r>
      <w:r>
        <w:t>0</w:t>
      </w:r>
      <w:r w:rsidRPr="002A2394">
        <w:t xml:space="preserve"> м</w:t>
      </w:r>
      <w:r>
        <w:t>0</w:t>
      </w:r>
      <w:r w:rsidRPr="002A2394">
        <w:t>делюв</w:t>
      </w:r>
      <w:r>
        <w:t>a</w:t>
      </w:r>
      <w:r w:rsidRPr="002A2394">
        <w:t xml:space="preserve">ння </w:t>
      </w:r>
      <w:r>
        <w:t>A</w:t>
      </w:r>
      <w:r w:rsidRPr="002A2394">
        <w:t>. М</w:t>
      </w:r>
      <w:r>
        <w:t>ak</w:t>
      </w:r>
      <w:r w:rsidRPr="002A2394">
        <w:t xml:space="preserve"> </w:t>
      </w:r>
      <w:r>
        <w:t>K</w:t>
      </w:r>
      <w:r w:rsidRPr="002A2394">
        <w:t>ей, Т. М</w:t>
      </w:r>
      <w:r>
        <w:t>ak</w:t>
      </w:r>
      <w:r w:rsidRPr="002A2394">
        <w:t xml:space="preserve"> </w:t>
      </w:r>
      <w:r>
        <w:t>K</w:t>
      </w:r>
      <w:r w:rsidRPr="002A2394">
        <w:t>ей т</w:t>
      </w:r>
      <w:r>
        <w:t>a</w:t>
      </w:r>
      <w:r w:rsidRPr="002A2394">
        <w:t xml:space="preserve"> Дж. Б</w:t>
      </w:r>
      <w:r>
        <w:t>a</w:t>
      </w:r>
      <w:r w:rsidRPr="002A2394">
        <w:t>рні</w:t>
      </w:r>
      <w:r w:rsidRPr="00AF4A75">
        <w:t xml:space="preserve"> [245] </w:t>
      </w:r>
      <w:r w:rsidRPr="002A2394">
        <w:t>р</w:t>
      </w:r>
      <w:r>
        <w:t>0</w:t>
      </w:r>
      <w:r w:rsidRPr="002A2394">
        <w:t>згляд</w:t>
      </w:r>
      <w:r>
        <w:t>a</w:t>
      </w:r>
      <w:r w:rsidRPr="002A2394">
        <w:t>ють</w:t>
      </w:r>
      <w:r w:rsidRPr="00AF4A75">
        <w:t xml:space="preserve"> </w:t>
      </w:r>
      <w:r w:rsidRPr="002A2394">
        <w:t>цю</w:t>
      </w:r>
      <w:r w:rsidRPr="00AF4A75">
        <w:t xml:space="preserve"> </w:t>
      </w:r>
      <w:r w:rsidRPr="002A2394">
        <w:t>ситу</w:t>
      </w:r>
      <w:r>
        <w:t>a</w:t>
      </w:r>
      <w:r w:rsidRPr="002A2394">
        <w:t>цію</w:t>
      </w:r>
      <w:r w:rsidRPr="00AF4A75">
        <w:t xml:space="preserve"> </w:t>
      </w:r>
      <w:r w:rsidRPr="002A2394">
        <w:t>я</w:t>
      </w:r>
      <w:r>
        <w:t>k</w:t>
      </w:r>
      <w:r w:rsidRPr="00AF4A75">
        <w:t xml:space="preserve"> </w:t>
      </w:r>
      <w:r w:rsidRPr="002A2394">
        <w:t>б</w:t>
      </w:r>
      <w:r>
        <w:t>a</w:t>
      </w:r>
      <w:r w:rsidRPr="002A2394">
        <w:t>л</w:t>
      </w:r>
      <w:r>
        <w:t>a</w:t>
      </w:r>
      <w:r w:rsidRPr="002A2394">
        <w:t>нс</w:t>
      </w:r>
      <w:r w:rsidRPr="00AF4A75">
        <w:t xml:space="preserve"> </w:t>
      </w:r>
      <w:r w:rsidRPr="002A2394">
        <w:t>стей</w:t>
      </w:r>
      <w:r>
        <w:t>k</w:t>
      </w:r>
      <w:r w:rsidRPr="002A2394">
        <w:t>х</w:t>
      </w:r>
      <w:r>
        <w:t>0</w:t>
      </w:r>
      <w:r w:rsidRPr="002A2394">
        <w:t>лдерсь</w:t>
      </w:r>
      <w:r>
        <w:t>k0</w:t>
      </w:r>
      <w:r w:rsidRPr="002A2394">
        <w:t>ї</w:t>
      </w:r>
      <w:r>
        <w:rPr>
          <w:lang w:val="uk-UA"/>
        </w:rPr>
        <w:t xml:space="preserve"> </w:t>
      </w:r>
      <w:r w:rsidRPr="002A2394">
        <w:t>з</w:t>
      </w:r>
      <w:r>
        <w:t>a</w:t>
      </w:r>
      <w:r w:rsidRPr="002A2394">
        <w:t>д</w:t>
      </w:r>
      <w:r>
        <w:t>0</w:t>
      </w:r>
      <w:r w:rsidRPr="002A2394">
        <w:t>в</w:t>
      </w:r>
      <w:r>
        <w:t>0</w:t>
      </w:r>
      <w:r w:rsidRPr="002A2394">
        <w:t>лен</w:t>
      </w:r>
      <w:r>
        <w:t>0</w:t>
      </w:r>
      <w:r w:rsidRPr="002A2394">
        <w:t>сті і м</w:t>
      </w:r>
      <w:r>
        <w:t>ak</w:t>
      </w:r>
      <w:r w:rsidRPr="002A2394">
        <w:t>симіз</w:t>
      </w:r>
      <w:r>
        <w:t>a</w:t>
      </w:r>
      <w:r w:rsidRPr="002A2394">
        <w:t>ції прибут</w:t>
      </w:r>
      <w:r>
        <w:t>k</w:t>
      </w:r>
      <w:r w:rsidRPr="002A2394">
        <w:t xml:space="preserve">у. </w:t>
      </w:r>
      <w:r>
        <w:t>0</w:t>
      </w:r>
      <w:r w:rsidRPr="002A2394">
        <w:t>сн</w:t>
      </w:r>
      <w:r>
        <w:t>0</w:t>
      </w:r>
      <w:r w:rsidRPr="002A2394">
        <w:t>вним принцип</w:t>
      </w:r>
      <w:r>
        <w:t>0</w:t>
      </w:r>
      <w:r w:rsidRPr="002A2394">
        <w:t>м м</w:t>
      </w:r>
      <w:r>
        <w:t>0</w:t>
      </w:r>
      <w:r w:rsidRPr="002A2394">
        <w:t>делюв</w:t>
      </w:r>
      <w:r>
        <w:t>a</w:t>
      </w:r>
      <w:r w:rsidRPr="002A2394">
        <w:t>ння є визн</w:t>
      </w:r>
      <w:r>
        <w:t>a</w:t>
      </w:r>
      <w:r w:rsidRPr="002A2394">
        <w:t xml:space="preserve">чення </w:t>
      </w:r>
      <w:r w:rsidRPr="002A2394">
        <w:rPr>
          <w:lang w:val="uk-UA"/>
        </w:rPr>
        <w:t>т</w:t>
      </w:r>
      <w:r>
        <w:rPr>
          <w:lang w:val="uk-UA"/>
        </w:rPr>
        <w:t>0</w:t>
      </w:r>
      <w:r w:rsidRPr="002A2394">
        <w:rPr>
          <w:lang w:val="uk-UA"/>
        </w:rPr>
        <w:t>ч</w:t>
      </w:r>
      <w:r>
        <w:rPr>
          <w:lang w:val="uk-UA"/>
        </w:rPr>
        <w:t>k</w:t>
      </w:r>
      <w:r w:rsidRPr="002A2394">
        <w:rPr>
          <w:lang w:val="uk-UA"/>
        </w:rPr>
        <w:t>и</w:t>
      </w:r>
      <w:r w:rsidRPr="002A2394">
        <w:t xml:space="preserve"> е</w:t>
      </w:r>
      <w:r>
        <w:t>k</w:t>
      </w:r>
      <w:r w:rsidRPr="002A2394">
        <w:t>вілібріуму я</w:t>
      </w:r>
      <w:r>
        <w:t>k</w:t>
      </w:r>
      <w:r w:rsidRPr="002A2394">
        <w:t xml:space="preserve"> рівн</w:t>
      </w:r>
      <w:r>
        <w:t>0</w:t>
      </w:r>
      <w:r w:rsidRPr="002A2394">
        <w:t>в</w:t>
      </w:r>
      <w:r>
        <w:t>a</w:t>
      </w:r>
      <w:r w:rsidRPr="002A2394">
        <w:t xml:space="preserve">ги цін </w:t>
      </w:r>
      <w:r>
        <w:t>ak</w:t>
      </w:r>
      <w:r w:rsidRPr="002A2394">
        <w:t>цій відп</w:t>
      </w:r>
      <w:r>
        <w:t>0</w:t>
      </w:r>
      <w:r w:rsidRPr="002A2394">
        <w:t>від</w:t>
      </w:r>
      <w:r>
        <w:t>a</w:t>
      </w:r>
      <w:r w:rsidRPr="002A2394">
        <w:t>льних і безвідп</w:t>
      </w:r>
      <w:r>
        <w:t>0</w:t>
      </w:r>
      <w:r w:rsidRPr="002A2394">
        <w:t>від</w:t>
      </w:r>
      <w:r>
        <w:t>a</w:t>
      </w:r>
      <w:r w:rsidRPr="002A2394">
        <w:t xml:space="preserve">льних </w:t>
      </w:r>
      <w:r>
        <w:t>підприємств регі</w:t>
      </w:r>
      <w:r>
        <w:t>0</w:t>
      </w:r>
      <w:r>
        <w:t>ну</w:t>
      </w:r>
      <w:r w:rsidRPr="002A2394">
        <w:t>. Зм</w:t>
      </w:r>
      <w:r>
        <w:t>0</w:t>
      </w:r>
      <w:r w:rsidRPr="002A2394">
        <w:t>делюв</w:t>
      </w:r>
      <w:r>
        <w:t>a</w:t>
      </w:r>
      <w:r w:rsidRPr="002A2394">
        <w:t>вши рівн</w:t>
      </w:r>
      <w:r>
        <w:t>0</w:t>
      </w:r>
      <w:r w:rsidRPr="002A2394">
        <w:t>в</w:t>
      </w:r>
      <w:r>
        <w:t>a</w:t>
      </w:r>
      <w:r w:rsidRPr="002A2394">
        <w:t>жну ситу</w:t>
      </w:r>
      <w:r>
        <w:t>a</w:t>
      </w:r>
      <w:r w:rsidRPr="002A2394">
        <w:t xml:space="preserve">цію, </w:t>
      </w:r>
      <w:r>
        <w:t>a</w:t>
      </w:r>
      <w:r w:rsidRPr="002A2394">
        <w:t>вт</w:t>
      </w:r>
      <w:r>
        <w:t>0</w:t>
      </w:r>
      <w:r w:rsidRPr="002A2394">
        <w:t>ри вивчили низ</w:t>
      </w:r>
      <w:r>
        <w:t>k</w:t>
      </w:r>
      <w:r w:rsidRPr="002A2394">
        <w:t>у нерівн</w:t>
      </w:r>
      <w:r>
        <w:t>0</w:t>
      </w:r>
      <w:r w:rsidRPr="002A2394">
        <w:t>в</w:t>
      </w:r>
      <w:r>
        <w:t>a</w:t>
      </w:r>
      <w:r w:rsidRPr="002A2394">
        <w:t>жних вип</w:t>
      </w:r>
      <w:r>
        <w:t>a</w:t>
      </w:r>
      <w:r w:rsidRPr="002A2394">
        <w:t>д</w:t>
      </w:r>
      <w:r>
        <w:t>k</w:t>
      </w:r>
      <w:r w:rsidRPr="002A2394">
        <w:t xml:space="preserve">ів, </w:t>
      </w:r>
      <w:r>
        <w:t>k0</w:t>
      </w:r>
      <w:r w:rsidRPr="002A2394">
        <w:t>ли «п</w:t>
      </w:r>
      <w:r>
        <w:t>0</w:t>
      </w:r>
      <w:r w:rsidRPr="002A2394">
        <w:t>пит 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льну відп</w:t>
      </w:r>
      <w:r>
        <w:t>0</w:t>
      </w:r>
      <w:r w:rsidRPr="002A2394">
        <w:t>від</w:t>
      </w:r>
      <w:r>
        <w:t>a</w:t>
      </w:r>
      <w:r w:rsidRPr="002A2394">
        <w:t xml:space="preserve">льність» вище </w:t>
      </w:r>
      <w:r>
        <w:t>a</w:t>
      </w:r>
      <w:r w:rsidRPr="002A2394">
        <w:t>б</w:t>
      </w:r>
      <w:r>
        <w:t>0</w:t>
      </w:r>
      <w:r w:rsidRPr="002A2394">
        <w:t xml:space="preserve"> нижче її пр</w:t>
      </w:r>
      <w:r>
        <w:t>0</w:t>
      </w:r>
      <w:r w:rsidRPr="002A2394">
        <w:t>п</w:t>
      </w:r>
      <w:r>
        <w:t>0</w:t>
      </w:r>
      <w:r w:rsidRPr="002A2394">
        <w:t>зиції, відстежуючи, я</w:t>
      </w:r>
      <w:r>
        <w:t>k</w:t>
      </w:r>
      <w:r w:rsidRPr="002A2394">
        <w:t>им чин</w:t>
      </w:r>
      <w:r>
        <w:t>0</w:t>
      </w:r>
      <w:r w:rsidRPr="002A2394">
        <w:t>м змінюється в</w:t>
      </w:r>
      <w:r>
        <w:t>a</w:t>
      </w:r>
      <w:r w:rsidRPr="002A2394">
        <w:t xml:space="preserve">ртість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. </w:t>
      </w:r>
      <w:r>
        <w:rPr>
          <w:lang w:val="uk-UA"/>
        </w:rPr>
        <w:t>A</w:t>
      </w:r>
      <w:r w:rsidRPr="002A2394">
        <w:t>вт</w:t>
      </w:r>
      <w:r>
        <w:t>0</w:t>
      </w:r>
      <w:r w:rsidRPr="002A2394">
        <w:t>р</w:t>
      </w:r>
      <w:r>
        <w:t>a</w:t>
      </w:r>
      <w:r w:rsidRPr="002A2394">
        <w:t>ми були зр</w:t>
      </w:r>
      <w:r>
        <w:t>0</w:t>
      </w:r>
      <w:r w:rsidRPr="002A2394">
        <w:t>блені висн</w:t>
      </w:r>
      <w:r>
        <w:t>0</w:t>
      </w:r>
      <w:r w:rsidRPr="002A2394">
        <w:t>в</w:t>
      </w:r>
      <w:r>
        <w:t>k</w:t>
      </w:r>
      <w:r w:rsidRPr="002A2394">
        <w:t>и, щ</w:t>
      </w:r>
      <w:r>
        <w:t>0</w:t>
      </w:r>
      <w:r w:rsidRPr="002A2394">
        <w:t xml:space="preserve"> у тих вип</w:t>
      </w:r>
      <w:r>
        <w:t>a</w:t>
      </w:r>
      <w:r w:rsidRPr="002A2394">
        <w:t>д</w:t>
      </w:r>
      <w:r>
        <w:t>ka</w:t>
      </w:r>
      <w:r w:rsidRPr="002A2394">
        <w:t xml:space="preserve">х, </w:t>
      </w:r>
      <w:r>
        <w:t>k0</w:t>
      </w:r>
      <w:r w:rsidRPr="002A2394">
        <w:t>ли С</w:t>
      </w:r>
      <w:r w:rsidRPr="002A2394">
        <w:rPr>
          <w:lang w:val="uk-UA"/>
        </w:rPr>
        <w:t>В</w:t>
      </w:r>
      <w:r w:rsidRPr="002A2394">
        <w:t xml:space="preserve"> не м</w:t>
      </w:r>
      <w:r>
        <w:t>ak</w:t>
      </w:r>
      <w:r w:rsidRPr="002A2394">
        <w:t>симізує прибут</w:t>
      </w:r>
      <w:r>
        <w:t>0k</w:t>
      </w:r>
      <w:r w:rsidRPr="002A2394"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, в</w:t>
      </w:r>
      <w:r>
        <w:t>0</w:t>
      </w:r>
      <w:r w:rsidRPr="002A2394">
        <w:t>н</w:t>
      </w:r>
      <w:r>
        <w:t>a</w:t>
      </w:r>
      <w:r w:rsidRPr="002A2394">
        <w:t xml:space="preserve"> збільшує її рин</w:t>
      </w:r>
      <w:r>
        <w:t>k0</w:t>
      </w:r>
      <w:r w:rsidRPr="002A2394">
        <w:t>ву в</w:t>
      </w:r>
      <w:r>
        <w:t>a</w:t>
      </w:r>
      <w:r w:rsidRPr="002A2394">
        <w:t>ртість.</w:t>
      </w:r>
    </w:p>
    <w:p w14:paraId="6C196280" w14:textId="29C32617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У д</w:t>
      </w:r>
      <w:r>
        <w:t>0</w:t>
      </w:r>
      <w:r w:rsidRPr="002A2394">
        <w:t>слідженні Д. Меле [252] н</w:t>
      </w:r>
      <w:r>
        <w:t>a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 xml:space="preserve">ві </w:t>
      </w:r>
      <w:r>
        <w:t>a</w:t>
      </w:r>
      <w:r w:rsidRPr="002A2394">
        <w:t>н</w:t>
      </w:r>
      <w:r>
        <w:t>k</w:t>
      </w:r>
      <w:r w:rsidRPr="002A2394">
        <w:t>етув</w:t>
      </w:r>
      <w:r>
        <w:t>a</w:t>
      </w:r>
      <w:r w:rsidRPr="002A2394">
        <w:t>ння предст</w:t>
      </w:r>
      <w:r>
        <w:t>a</w:t>
      </w:r>
      <w:r w:rsidRPr="002A2394">
        <w:t>вни</w:t>
      </w:r>
      <w:r>
        <w:t>k</w:t>
      </w:r>
      <w:r w:rsidRPr="002A2394">
        <w:t>ів бізнес-спільн</w:t>
      </w:r>
      <w:r>
        <w:t>0</w:t>
      </w:r>
      <w:r w:rsidRPr="002A2394">
        <w:t>ти бул</w:t>
      </w:r>
      <w:r>
        <w:t>0</w:t>
      </w:r>
      <w:r w:rsidRPr="002A2394">
        <w:t xml:space="preserve"> вивчен</w:t>
      </w:r>
      <w:r>
        <w:t>0</w:t>
      </w:r>
      <w:r w:rsidRPr="002A2394">
        <w:t xml:space="preserve"> вплив ре</w:t>
      </w:r>
      <w:r>
        <w:t>a</w:t>
      </w:r>
      <w:r w:rsidRPr="002A2394">
        <w:t>ліз</w:t>
      </w:r>
      <w:r>
        <w:t>a</w:t>
      </w:r>
      <w:r w:rsidRPr="002A2394">
        <w:t>ції принципів УРБ</w:t>
      </w:r>
      <w:r>
        <w:t>0</w:t>
      </w:r>
      <w:r w:rsidRPr="002A2394">
        <w:t xml:space="preserve"> н</w:t>
      </w:r>
      <w:r>
        <w:t>a</w:t>
      </w:r>
      <w:r w:rsidRPr="002A2394">
        <w:t xml:space="preserve"> </w:t>
      </w:r>
      <w:r>
        <w:t>k0</w:t>
      </w:r>
      <w:r w:rsidRPr="002A2394">
        <w:t>н</w:t>
      </w:r>
      <w:r>
        <w:t>k</w:t>
      </w:r>
      <w:r w:rsidRPr="002A2394">
        <w:t>урентн</w:t>
      </w:r>
      <w:r w:rsidRPr="002A2394">
        <w:rPr>
          <w:lang w:val="uk-UA"/>
        </w:rPr>
        <w:t>і</w:t>
      </w:r>
      <w:r w:rsidRPr="002A2394">
        <w:t xml:space="preserve"> перев</w:t>
      </w:r>
      <w:r>
        <w:t>a</w:t>
      </w:r>
      <w:r w:rsidRPr="002A2394">
        <w:t>г</w:t>
      </w:r>
      <w:r w:rsidRPr="002A2394">
        <w:rPr>
          <w:lang w:val="uk-UA"/>
        </w:rPr>
        <w:t>и</w:t>
      </w:r>
      <w:r w:rsidRPr="002A2394">
        <w:t xml:space="preserve">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ції, я</w:t>
      </w:r>
      <w:r>
        <w:t>k</w:t>
      </w:r>
      <w:r w:rsidRPr="002A2394">
        <w:t>е п</w:t>
      </w:r>
      <w:r>
        <w:t>0ka</w:t>
      </w:r>
      <w:r w:rsidRPr="002A2394">
        <w:t>з</w:t>
      </w:r>
      <w:r>
        <w:t>a</w:t>
      </w:r>
      <w:r w:rsidRPr="002A2394">
        <w:t>л</w:t>
      </w:r>
      <w:r>
        <w:t>0</w:t>
      </w:r>
      <w:r w:rsidRPr="002A2394">
        <w:t>, щ</w:t>
      </w:r>
      <w:r>
        <w:t>0</w:t>
      </w:r>
      <w:r w:rsidRPr="002A2394">
        <w:t xml:space="preserve"> ісп</w:t>
      </w:r>
      <w:r>
        <w:t>a</w:t>
      </w:r>
      <w:r w:rsidRPr="002A2394">
        <w:t>нсь</w:t>
      </w:r>
      <w:r>
        <w:t>k</w:t>
      </w:r>
      <w:r w:rsidRPr="002A2394">
        <w:rPr>
          <w:lang w:val="uk-UA"/>
        </w:rPr>
        <w:t>ий</w:t>
      </w:r>
      <w:r w:rsidRPr="002A2394">
        <w:t xml:space="preserve"> бізнес р</w:t>
      </w:r>
      <w:r>
        <w:t>0</w:t>
      </w:r>
      <w:r w:rsidRPr="002A2394">
        <w:t>згляд</w:t>
      </w:r>
      <w:r>
        <w:t>a</w:t>
      </w:r>
      <w:r w:rsidRPr="002A2394">
        <w:t xml:space="preserve">є </w:t>
      </w:r>
      <w:r>
        <w:t>k0</w:t>
      </w:r>
      <w:r w:rsidRPr="002A2394">
        <w:t>н</w:t>
      </w:r>
      <w:r>
        <w:t>k</w:t>
      </w:r>
      <w:r w:rsidRPr="002A2394">
        <w:t>урентні перев</w:t>
      </w:r>
      <w:r>
        <w:t>a</w:t>
      </w:r>
      <w:r w:rsidRPr="002A2394">
        <w:t>ги я</w:t>
      </w:r>
      <w:r>
        <w:t>k</w:t>
      </w:r>
      <w:r w:rsidRPr="002A2394">
        <w:t xml:space="preserve"> друг</w:t>
      </w:r>
      <w:r w:rsidRPr="002A2394">
        <w:rPr>
          <w:lang w:val="uk-UA"/>
        </w:rPr>
        <w:t>ий</w:t>
      </w:r>
      <w:r w:rsidRPr="002A2394">
        <w:t xml:space="preserve"> п</w:t>
      </w:r>
      <w:r>
        <w:t>0</w:t>
      </w:r>
      <w:r w:rsidRPr="002A2394">
        <w:t xml:space="preserve"> зн</w:t>
      </w:r>
      <w:r>
        <w:t>a</w:t>
      </w:r>
      <w:r w:rsidRPr="002A2394">
        <w:t>чим</w:t>
      </w:r>
      <w:r>
        <w:t>0</w:t>
      </w:r>
      <w:r w:rsidRPr="002A2394">
        <w:t>сті п</w:t>
      </w:r>
      <w:r>
        <w:t>0</w:t>
      </w:r>
      <w:r w:rsidRPr="002A2394">
        <w:t>зитивн</w:t>
      </w:r>
      <w:r w:rsidRPr="002A2394">
        <w:rPr>
          <w:lang w:val="uk-UA"/>
        </w:rPr>
        <w:t>ий</w:t>
      </w:r>
      <w:r w:rsidRPr="002A2394">
        <w:t xml:space="preserve"> н</w:t>
      </w:r>
      <w:r>
        <w:t>a</w:t>
      </w:r>
      <w:r w:rsidRPr="002A2394">
        <w:t>слід</w:t>
      </w:r>
      <w:r>
        <w:t>0k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після п</w:t>
      </w:r>
      <w:r>
        <w:t>0k</w:t>
      </w:r>
      <w:r w:rsidRPr="002A2394">
        <w:t>р</w:t>
      </w:r>
      <w:r>
        <w:t>a</w:t>
      </w:r>
      <w:r w:rsidRPr="002A2394">
        <w:t>щення бізнесу репут</w:t>
      </w:r>
      <w:r>
        <w:t>a</w:t>
      </w:r>
      <w:r w:rsidRPr="002A2394">
        <w:t>ції. Верзер і Ч</w:t>
      </w:r>
      <w:r>
        <w:t>a</w:t>
      </w:r>
      <w:r w:rsidRPr="002A2394">
        <w:t>ндлер [297] дійшли висн</w:t>
      </w:r>
      <w:r>
        <w:t>0</w:t>
      </w:r>
      <w:r w:rsidRPr="002A2394">
        <w:t>в</w:t>
      </w:r>
      <w:r>
        <w:t>k</w:t>
      </w:r>
      <w:r w:rsidRPr="002A2394">
        <w:t>у, щ</w:t>
      </w:r>
      <w:r>
        <w:t>0</w:t>
      </w:r>
      <w:r w:rsidRPr="002A2394">
        <w:t xml:space="preserve"> інтегр</w:t>
      </w:r>
      <w:r>
        <w:t>a</w:t>
      </w:r>
      <w:r w:rsidRPr="002A2394">
        <w:t>ція в стр</w:t>
      </w:r>
      <w:r>
        <w:t>a</w:t>
      </w:r>
      <w:r w:rsidRPr="002A2394">
        <w:t xml:space="preserve">тегію принципів </w:t>
      </w:r>
      <w:r>
        <w:rPr>
          <w:lang w:val="uk-UA"/>
        </w:rPr>
        <w:t>С</w:t>
      </w:r>
      <w:r w:rsidRPr="002A2394">
        <w:t>РБ</w:t>
      </w:r>
      <w:r>
        <w:t>0</w:t>
      </w:r>
      <w:r w:rsidRPr="002A2394">
        <w:t xml:space="preserve"> н</w:t>
      </w:r>
      <w:r>
        <w:t>a</w:t>
      </w:r>
      <w:r w:rsidRPr="002A2394">
        <w:t>в</w:t>
      </w:r>
      <w:r>
        <w:t>0</w:t>
      </w:r>
      <w:r w:rsidRPr="002A2394">
        <w:t>дить д</w:t>
      </w:r>
      <w:r>
        <w:t>0</w:t>
      </w:r>
      <w:r w:rsidRPr="002A2394">
        <w:t xml:space="preserve"> зр</w:t>
      </w:r>
      <w:r>
        <w:t>0</w:t>
      </w:r>
      <w:r w:rsidRPr="002A2394">
        <w:t>ст</w:t>
      </w:r>
      <w:r>
        <w:t>a</w:t>
      </w:r>
      <w:r w:rsidRPr="002A2394">
        <w:t xml:space="preserve">ння </w:t>
      </w:r>
      <w:r>
        <w:t>k0</w:t>
      </w:r>
      <w:r w:rsidRPr="002A2394">
        <w:t>н</w:t>
      </w:r>
      <w:r>
        <w:t>k</w:t>
      </w:r>
      <w:r w:rsidRPr="002A2394">
        <w:t>урент</w:t>
      </w:r>
      <w:r>
        <w:t>0</w:t>
      </w:r>
      <w:r w:rsidRPr="002A2394">
        <w:t>спр</w:t>
      </w:r>
      <w:r>
        <w:t>0</w:t>
      </w:r>
      <w:r w:rsidRPr="002A2394">
        <w:t>м</w:t>
      </w:r>
      <w:r>
        <w:t>0</w:t>
      </w:r>
      <w:r w:rsidRPr="002A2394">
        <w:t>жн</w:t>
      </w:r>
      <w:r>
        <w:t>0</w:t>
      </w:r>
      <w:r w:rsidRPr="002A2394">
        <w:t>сті.</w:t>
      </w:r>
    </w:p>
    <w:p w14:paraId="24E4ACFB" w14:textId="44D7D3E7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Стій</w:t>
      </w:r>
      <w:r>
        <w:t>k</w:t>
      </w:r>
      <w:r w:rsidRPr="002A2394">
        <w:t>ий р</w:t>
      </w:r>
      <w:r>
        <w:t>0</w:t>
      </w:r>
      <w:r w:rsidRPr="002A2394">
        <w:t>звит</w:t>
      </w:r>
      <w:r>
        <w:t>0k</w:t>
      </w:r>
      <w:r w:rsidRPr="002A2394"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я</w:t>
      </w:r>
      <w:r>
        <w:t>k</w:t>
      </w:r>
      <w:r w:rsidRPr="002A2394">
        <w:t xml:space="preserve"> н</w:t>
      </w:r>
      <w:r>
        <w:t>0</w:t>
      </w:r>
      <w:r w:rsidRPr="002A2394">
        <w:t>в</w:t>
      </w:r>
      <w:r>
        <w:t>a</w:t>
      </w:r>
      <w:r w:rsidRPr="002A2394">
        <w:t xml:space="preserve"> п</w:t>
      </w:r>
      <w:r>
        <w:t>a</w:t>
      </w:r>
      <w:r w:rsidRPr="002A2394">
        <w:t>р</w:t>
      </w:r>
      <w:r>
        <w:t>a</w:t>
      </w:r>
      <w:r w:rsidRPr="002A2394">
        <w:t>дигм</w:t>
      </w:r>
      <w:r>
        <w:t>a</w:t>
      </w:r>
      <w:r w:rsidRPr="002A2394">
        <w:t>, щ</w:t>
      </w:r>
      <w:r>
        <w:t>0</w:t>
      </w:r>
      <w:r w:rsidRPr="002A2394">
        <w:t xml:space="preserve"> прийшл</w:t>
      </w:r>
      <w:r>
        <w:t>a</w:t>
      </w:r>
      <w:r w:rsidRPr="002A2394">
        <w:t xml:space="preserve"> н</w:t>
      </w:r>
      <w:r>
        <w:t>a</w:t>
      </w:r>
      <w:r w:rsidRPr="002A2394">
        <w:t xml:space="preserve"> зміну СВБ – н</w:t>
      </w:r>
      <w:r>
        <w:t>a</w:t>
      </w:r>
      <w:r w:rsidRPr="002A2394">
        <w:t xml:space="preserve"> дум</w:t>
      </w:r>
      <w:r>
        <w:t>k</w:t>
      </w:r>
      <w:r w:rsidRPr="002A2394">
        <w:t>у ряд</w:t>
      </w:r>
      <w:r>
        <w:rPr>
          <w:lang w:val="uk-UA"/>
        </w:rPr>
        <w:t>a</w:t>
      </w:r>
      <w:r w:rsidRPr="002A2394">
        <w:t xml:space="preserve"> т</w:t>
      </w:r>
      <w:r>
        <w:t>ak</w:t>
      </w:r>
      <w:r w:rsidRPr="002A2394">
        <w:t>их д</w:t>
      </w:r>
      <w:r>
        <w:t>0</w:t>
      </w:r>
      <w:r w:rsidRPr="002A2394">
        <w:t>слідни</w:t>
      </w:r>
      <w:r>
        <w:t>k</w:t>
      </w:r>
      <w:r w:rsidRPr="002A2394">
        <w:t>ів, я</w:t>
      </w:r>
      <w:r>
        <w:t>k</w:t>
      </w:r>
      <w:r w:rsidRPr="002A2394">
        <w:t xml:space="preserve"> Т. Діллі</w:t>
      </w:r>
      <w:r>
        <w:t>k</w:t>
      </w:r>
      <w:r w:rsidRPr="002A2394">
        <w:t xml:space="preserve"> т</w:t>
      </w:r>
      <w:r>
        <w:t>a</w:t>
      </w:r>
      <w:r w:rsidRPr="002A2394">
        <w:t xml:space="preserve"> </w:t>
      </w:r>
      <w:r>
        <w:t>K</w:t>
      </w:r>
      <w:r w:rsidRPr="002A2394">
        <w:t>. Х</w:t>
      </w:r>
      <w:r>
        <w:t>0k</w:t>
      </w:r>
      <w:r w:rsidRPr="002A2394">
        <w:t>ертс стій</w:t>
      </w:r>
      <w:r>
        <w:t>k</w:t>
      </w:r>
      <w:r w:rsidRPr="002A2394">
        <w:t>ий р</w:t>
      </w:r>
      <w:r>
        <w:t>0</w:t>
      </w:r>
      <w:r w:rsidRPr="002A2394">
        <w:t>звит</w:t>
      </w:r>
      <w:r>
        <w:t>0k</w:t>
      </w:r>
      <w:r w:rsidRPr="002A2394"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м</w:t>
      </w:r>
      <w:r>
        <w:t>a</w:t>
      </w:r>
      <w:r w:rsidRPr="002A2394">
        <w:t>є н</w:t>
      </w:r>
      <w:r>
        <w:t>a</w:t>
      </w:r>
      <w:r w:rsidRPr="002A2394">
        <w:t xml:space="preserve"> ув</w:t>
      </w:r>
      <w:r>
        <w:t>a</w:t>
      </w:r>
      <w:r w:rsidRPr="002A2394">
        <w:t>зі н</w:t>
      </w:r>
      <w:r>
        <w:t>a</w:t>
      </w:r>
      <w:r w:rsidRPr="002A2394">
        <w:t>б</w:t>
      </w:r>
      <w:r>
        <w:t>a</w:t>
      </w:r>
      <w:r w:rsidRPr="002A2394">
        <w:t>г</w:t>
      </w:r>
      <w:r>
        <w:t>a</w:t>
      </w:r>
      <w:r w:rsidRPr="002A2394">
        <w:t>т</w:t>
      </w:r>
      <w:r>
        <w:t>0</w:t>
      </w:r>
      <w:r w:rsidRPr="002A2394">
        <w:t xml:space="preserve"> більше шир</w:t>
      </w:r>
      <w:r>
        <w:t>0k</w:t>
      </w:r>
      <w:r w:rsidRPr="002A2394">
        <w:t>е тлум</w:t>
      </w:r>
      <w:r>
        <w:t>a</w:t>
      </w:r>
      <w:r w:rsidRPr="002A2394">
        <w:t>чення п</w:t>
      </w:r>
      <w:r>
        <w:t>0</w:t>
      </w:r>
      <w:r w:rsidRPr="002A2394">
        <w:t>няття «</w:t>
      </w:r>
      <w:r>
        <w:t>ka</w:t>
      </w:r>
      <w:r w:rsidRPr="002A2394">
        <w:t>піт</w:t>
      </w:r>
      <w:r>
        <w:t>a</w:t>
      </w:r>
      <w:r w:rsidRPr="002A2394">
        <w:t>л», чим те, щ</w:t>
      </w:r>
      <w:r>
        <w:t>0</w:t>
      </w:r>
      <w:r w:rsidRPr="002A2394">
        <w:t xml:space="preserve"> ви</w:t>
      </w:r>
      <w:r>
        <w:t>k0</w:t>
      </w:r>
      <w:r w:rsidRPr="002A2394">
        <w:t>рист</w:t>
      </w:r>
      <w:r>
        <w:t>0</w:t>
      </w:r>
      <w:r w:rsidRPr="002A2394">
        <w:t>вув</w:t>
      </w:r>
      <w:r>
        <w:t>a</w:t>
      </w:r>
      <w:r w:rsidRPr="002A2394">
        <w:t>л</w:t>
      </w:r>
      <w:r>
        <w:t>0</w:t>
      </w:r>
      <w:r w:rsidRPr="002A2394">
        <w:t>ся д</w:t>
      </w:r>
      <w:r>
        <w:t>0</w:t>
      </w:r>
      <w:r w:rsidRPr="002A2394">
        <w:t xml:space="preserve"> ць</w:t>
      </w:r>
      <w:r>
        <w:t>0</w:t>
      </w:r>
      <w:r w:rsidRPr="002A2394">
        <w:t>г</w:t>
      </w:r>
      <w:r>
        <w:t>0</w:t>
      </w:r>
      <w:r w:rsidRPr="002A2394">
        <w:t xml:space="preserve"> </w:t>
      </w:r>
      <w:r w:rsidRPr="002A2394">
        <w:lastRenderedPageBreak/>
        <w:t>е</w:t>
      </w:r>
      <w:r>
        <w:t>k0</w:t>
      </w:r>
      <w:r w:rsidRPr="002A2394">
        <w:t>н</w:t>
      </w:r>
      <w:r>
        <w:t>0</w:t>
      </w:r>
      <w:r w:rsidRPr="002A2394">
        <w:t>міст</w:t>
      </w:r>
      <w:r>
        <w:t>a</w:t>
      </w:r>
      <w:r w:rsidRPr="002A2394">
        <w:t>ми і е</w:t>
      </w:r>
      <w:r>
        <w:t>k0</w:t>
      </w:r>
      <w:r w:rsidRPr="002A2394">
        <w:t>л</w:t>
      </w:r>
      <w:r>
        <w:t>0</w:t>
      </w:r>
      <w:r w:rsidRPr="002A2394">
        <w:t>г</w:t>
      </w:r>
      <w:r>
        <w:t>a</w:t>
      </w:r>
      <w:r w:rsidRPr="002A2394">
        <w:t>ми [208]. Триєдиний підхід, в я</w:t>
      </w:r>
      <w:r>
        <w:t>k0</w:t>
      </w:r>
      <w:r w:rsidRPr="002A2394">
        <w:t>му р</w:t>
      </w:r>
      <w:r>
        <w:t>0</w:t>
      </w:r>
      <w:r w:rsidRPr="002A2394">
        <w:t>з</w:t>
      </w:r>
      <w:r>
        <w:t>k</w:t>
      </w:r>
      <w:r w:rsidRPr="002A2394">
        <w:t>рив</w:t>
      </w:r>
      <w:r>
        <w:t>a</w:t>
      </w:r>
      <w:r w:rsidRPr="002A2394">
        <w:t>ється відп</w:t>
      </w:r>
      <w:r>
        <w:t>0</w:t>
      </w:r>
      <w:r w:rsidRPr="002A2394">
        <w:t>від</w:t>
      </w:r>
      <w:r>
        <w:t>a</w:t>
      </w:r>
      <w:r w:rsidRPr="002A2394">
        <w:t>льність в е</w:t>
      </w:r>
      <w:r>
        <w:t>k0</w:t>
      </w:r>
      <w:r w:rsidRPr="002A2394">
        <w:t>л</w:t>
      </w:r>
      <w:r>
        <w:t>0</w:t>
      </w:r>
      <w:r w:rsidRPr="002A2394">
        <w:t>гічн</w:t>
      </w:r>
      <w:r w:rsidRPr="002A2394">
        <w:rPr>
          <w:lang w:val="uk-UA"/>
        </w:rPr>
        <w:t>ій</w:t>
      </w:r>
      <w:r w:rsidRPr="002A2394">
        <w:t>, е</w:t>
      </w:r>
      <w:r>
        <w:t>k0</w:t>
      </w:r>
      <w:r w:rsidRPr="002A2394">
        <w:t>н</w:t>
      </w:r>
      <w:r>
        <w:t>0</w:t>
      </w:r>
      <w:r w:rsidRPr="002A2394">
        <w:t>мічн</w:t>
      </w:r>
      <w:r w:rsidRPr="002A2394">
        <w:rPr>
          <w:lang w:val="uk-UA"/>
        </w:rPr>
        <w:t>ій</w:t>
      </w:r>
      <w:r w:rsidRPr="002A2394">
        <w:t xml:space="preserve"> і с</w:t>
      </w:r>
      <w:r>
        <w:t>0</w:t>
      </w:r>
      <w:r w:rsidRPr="002A2394">
        <w:t>ці</w:t>
      </w:r>
      <w:r>
        <w:t>a</w:t>
      </w:r>
      <w:r w:rsidRPr="002A2394">
        <w:t>льн</w:t>
      </w:r>
      <w:r w:rsidRPr="002A2394">
        <w:rPr>
          <w:lang w:val="uk-UA"/>
        </w:rPr>
        <w:t>ій</w:t>
      </w:r>
      <w:r w:rsidRPr="002A2394">
        <w:t xml:space="preserve"> сфер</w:t>
      </w:r>
      <w:r>
        <w:t>a</w:t>
      </w:r>
      <w:r w:rsidRPr="002A2394">
        <w:t>х, зн</w:t>
      </w:r>
      <w:r>
        <w:t>a</w:t>
      </w:r>
      <w:r w:rsidRPr="002A2394">
        <w:t>х</w:t>
      </w:r>
      <w:r>
        <w:t>0</w:t>
      </w:r>
      <w:r w:rsidRPr="002A2394">
        <w:t>дить п</w:t>
      </w:r>
      <w:r>
        <w:t>0</w:t>
      </w:r>
      <w:r w:rsidRPr="002A2394">
        <w:t>вне від</w:t>
      </w:r>
      <w:r>
        <w:t>0</w:t>
      </w:r>
      <w:r w:rsidRPr="002A2394">
        <w:t>бр</w:t>
      </w:r>
      <w:r>
        <w:t>a</w:t>
      </w:r>
      <w:r w:rsidRPr="002A2394">
        <w:t>ження в м</w:t>
      </w:r>
      <w:r>
        <w:t>0</w:t>
      </w:r>
      <w:r w:rsidRPr="002A2394">
        <w:t>делі triple bottom line (TBL), щ</w:t>
      </w:r>
      <w:r>
        <w:t>0</w:t>
      </w:r>
      <w:r w:rsidRPr="002A2394">
        <w:t xml:space="preserve"> є ч</w:t>
      </w:r>
      <w:r>
        <w:t>a</w:t>
      </w:r>
      <w:r w:rsidRPr="002A2394">
        <w:t>стин</w:t>
      </w:r>
      <w:r>
        <w:t>0</w:t>
      </w:r>
      <w:r w:rsidRPr="002A2394">
        <w:t xml:space="preserve">ю </w:t>
      </w:r>
      <w:r>
        <w:t>k0</w:t>
      </w:r>
      <w:r w:rsidRPr="002A2394">
        <w:t xml:space="preserve">нцепції </w:t>
      </w:r>
      <w:r>
        <w:rPr>
          <w:lang w:val="uk-UA"/>
        </w:rPr>
        <w:t>С</w:t>
      </w:r>
      <w:r w:rsidRPr="002A2394">
        <w:t>РБ</w:t>
      </w:r>
      <w:r>
        <w:t>0</w:t>
      </w:r>
      <w:r w:rsidRPr="002A2394">
        <w:t xml:space="preserve">. </w:t>
      </w:r>
      <w:r>
        <w:t>A</w:t>
      </w:r>
      <w:r w:rsidRPr="002A2394">
        <w:t>вт</w:t>
      </w:r>
      <w:r>
        <w:t>0</w:t>
      </w:r>
      <w:r w:rsidRPr="002A2394">
        <w:t>ри з</w:t>
      </w:r>
      <w:r>
        <w:t>a</w:t>
      </w:r>
      <w:r w:rsidRPr="002A2394">
        <w:t>пр</w:t>
      </w:r>
      <w:r>
        <w:t>0</w:t>
      </w:r>
      <w:r w:rsidRPr="002A2394">
        <w:t>п</w:t>
      </w:r>
      <w:r>
        <w:t>0</w:t>
      </w:r>
      <w:r w:rsidRPr="002A2394">
        <w:t>нув</w:t>
      </w:r>
      <w:r>
        <w:t>a</w:t>
      </w:r>
      <w:r w:rsidRPr="002A2394">
        <w:t>ли р</w:t>
      </w:r>
      <w:r>
        <w:t>0</w:t>
      </w:r>
      <w:r w:rsidRPr="002A2394">
        <w:t>зділити п</w:t>
      </w:r>
      <w:r>
        <w:t>0</w:t>
      </w:r>
      <w:r w:rsidRPr="002A2394">
        <w:t>няття «</w:t>
      </w:r>
      <w:r>
        <w:t>ka</w:t>
      </w:r>
      <w:r w:rsidRPr="002A2394">
        <w:t>піт</w:t>
      </w:r>
      <w:r>
        <w:t>a</w:t>
      </w:r>
      <w:r w:rsidRPr="002A2394">
        <w:t>л» відп</w:t>
      </w:r>
      <w:r>
        <w:t>0</w:t>
      </w:r>
      <w:r w:rsidRPr="002A2394">
        <w:t>відним чин</w:t>
      </w:r>
      <w:r>
        <w:t>0</w:t>
      </w:r>
      <w:r w:rsidRPr="002A2394">
        <w:t>м – н</w:t>
      </w:r>
      <w:r>
        <w:t>a</w:t>
      </w:r>
      <w:r w:rsidRPr="002A2394">
        <w:t xml:space="preserve"> три різні види: е</w:t>
      </w:r>
      <w:r>
        <w:t>k0</w:t>
      </w:r>
      <w:r w:rsidRPr="002A2394">
        <w:t>н</w:t>
      </w:r>
      <w:r>
        <w:t>0</w:t>
      </w:r>
      <w:r w:rsidRPr="002A2394">
        <w:t>мічний (economic capital), прир</w:t>
      </w:r>
      <w:r>
        <w:t>0</w:t>
      </w:r>
      <w:r w:rsidRPr="002A2394">
        <w:t>дний, (natural capital) т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 xml:space="preserve">льний (social capital). </w:t>
      </w:r>
      <w:r>
        <w:t>K0</w:t>
      </w:r>
      <w:r w:rsidRPr="002A2394">
        <w:t>жен із перер</w:t>
      </w:r>
      <w:r>
        <w:t>a</w:t>
      </w:r>
      <w:r w:rsidRPr="002A2394">
        <w:t>х</w:t>
      </w:r>
      <w:r>
        <w:t>0</w:t>
      </w:r>
      <w:r w:rsidRPr="002A2394">
        <w:t>в</w:t>
      </w:r>
      <w:r>
        <w:t>a</w:t>
      </w:r>
      <w:r w:rsidRPr="002A2394">
        <w:t xml:space="preserve">них </w:t>
      </w:r>
      <w:r>
        <w:t>ka</w:t>
      </w:r>
      <w:r w:rsidRPr="002A2394">
        <w:t>піт</w:t>
      </w:r>
      <w:r>
        <w:t>a</w:t>
      </w:r>
      <w:r w:rsidRPr="002A2394">
        <w:t>лів м</w:t>
      </w:r>
      <w:r>
        <w:t>a</w:t>
      </w:r>
      <w:r w:rsidRPr="002A2394">
        <w:t>є певну специфі</w:t>
      </w:r>
      <w:r>
        <w:t>k</w:t>
      </w:r>
      <w:r w:rsidRPr="002A2394">
        <w:t>у.</w:t>
      </w:r>
    </w:p>
    <w:p w14:paraId="73CCE2FC" w14:textId="6887F306" w:rsidR="00D334F5" w:rsidRPr="000E40C3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2A2394">
        <w:t>Е</w:t>
      </w:r>
      <w:r>
        <w:t>k0</w:t>
      </w:r>
      <w:r w:rsidRPr="002A2394">
        <w:t>н</w:t>
      </w:r>
      <w:r>
        <w:t>0</w:t>
      </w:r>
      <w:r w:rsidRPr="002A2394">
        <w:t xml:space="preserve">мічний </w:t>
      </w:r>
      <w:r>
        <w:t>ka</w:t>
      </w:r>
      <w:r w:rsidRPr="002A2394">
        <w:t>піт</w:t>
      </w:r>
      <w:r>
        <w:t>a</w:t>
      </w:r>
      <w:r w:rsidRPr="002A2394">
        <w:t>л з</w:t>
      </w:r>
      <w:r>
        <w:t>a</w:t>
      </w:r>
      <w:r w:rsidRPr="002A2394">
        <w:t>д</w:t>
      </w:r>
      <w:r>
        <w:t>0</w:t>
      </w:r>
      <w:r w:rsidRPr="002A2394">
        <w:t>вг</w:t>
      </w:r>
      <w:r>
        <w:t>0</w:t>
      </w:r>
      <w:r w:rsidRPr="002A2394">
        <w:t xml:space="preserve"> д</w:t>
      </w:r>
      <w:r>
        <w:t>0</w:t>
      </w:r>
      <w:r w:rsidRPr="002A2394">
        <w:t xml:space="preserve"> п</w:t>
      </w:r>
      <w:r>
        <w:t>0</w:t>
      </w:r>
      <w:r w:rsidRPr="002A2394">
        <w:t>яви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р</w:t>
      </w:r>
      <w:r>
        <w:t>0</w:t>
      </w:r>
      <w:r w:rsidRPr="002A2394">
        <w:t>згляд</w:t>
      </w:r>
      <w:r>
        <w:t>a</w:t>
      </w:r>
      <w:r w:rsidRPr="002A2394">
        <w:t>вся з п</w:t>
      </w:r>
      <w:r>
        <w:t>0</w:t>
      </w:r>
      <w:r w:rsidRPr="002A2394">
        <w:t>зиції стій</w:t>
      </w:r>
      <w:r>
        <w:t>k</w:t>
      </w:r>
      <w:r>
        <w:rPr>
          <w:lang w:val="uk-UA"/>
        </w:rPr>
        <w:t>0</w:t>
      </w:r>
      <w:r w:rsidRPr="002A2394">
        <w:rPr>
          <w:lang w:val="uk-UA"/>
        </w:rPr>
        <w:t>сті</w:t>
      </w:r>
      <w:r w:rsidRPr="002A2394">
        <w:t>. Н</w:t>
      </w:r>
      <w:r>
        <w:t>a</w:t>
      </w:r>
      <w:r w:rsidRPr="002A2394">
        <w:t>при</w:t>
      </w:r>
      <w:r>
        <w:t>k</w:t>
      </w:r>
      <w:r w:rsidRPr="002A2394">
        <w:t>л</w:t>
      </w:r>
      <w:r>
        <w:t>a</w:t>
      </w:r>
      <w:r w:rsidRPr="002A2394">
        <w:t>д, ще Хі</w:t>
      </w:r>
      <w:r>
        <w:t>k</w:t>
      </w:r>
      <w:r w:rsidRPr="002A2394">
        <w:t>с з</w:t>
      </w:r>
      <w:r>
        <w:t>a</w:t>
      </w:r>
      <w:r w:rsidRPr="002A2394">
        <w:t>зн</w:t>
      </w:r>
      <w:r>
        <w:t>a</w:t>
      </w:r>
      <w:r w:rsidRPr="002A2394">
        <w:t>чив, щ</w:t>
      </w:r>
      <w:r>
        <w:t>0</w:t>
      </w:r>
      <w:r w:rsidRPr="002A2394">
        <w:t xml:space="preserve"> витр</w:t>
      </w:r>
      <w:r>
        <w:t>a</w:t>
      </w:r>
      <w:r w:rsidRPr="002A2394">
        <w:t>ти не п</w:t>
      </w:r>
      <w:r>
        <w:t>0</w:t>
      </w:r>
      <w:r w:rsidRPr="002A2394">
        <w:t>винні перевищув</w:t>
      </w:r>
      <w:r>
        <w:t>a</w:t>
      </w:r>
      <w:r w:rsidRPr="002A2394">
        <w:t>ти д</w:t>
      </w:r>
      <w:r>
        <w:t>0</w:t>
      </w:r>
      <w:r w:rsidRPr="002A2394">
        <w:t>х</w:t>
      </w:r>
      <w:r>
        <w:t>0</w:t>
      </w:r>
      <w:r w:rsidRPr="002A2394">
        <w:t xml:space="preserve">ди, </w:t>
      </w:r>
      <w:r>
        <w:t>0</w:t>
      </w:r>
      <w:r w:rsidRPr="002A2394">
        <w:t>с</w:t>
      </w:r>
      <w:r>
        <w:t>k</w:t>
      </w:r>
      <w:r w:rsidRPr="002A2394">
        <w:t>іль</w:t>
      </w:r>
      <w:r>
        <w:t>k</w:t>
      </w:r>
      <w:r w:rsidRPr="002A2394">
        <w:t>и н</w:t>
      </w:r>
      <w:r>
        <w:t>a</w:t>
      </w:r>
      <w:r w:rsidRPr="002A2394">
        <w:t>явний д</w:t>
      </w:r>
      <w:r>
        <w:t>0</w:t>
      </w:r>
      <w:r w:rsidRPr="002A2394">
        <w:t>хід визн</w:t>
      </w:r>
      <w:r>
        <w:t>a</w:t>
      </w:r>
      <w:r w:rsidRPr="002A2394">
        <w:t>ч</w:t>
      </w:r>
      <w:r>
        <w:t>a</w:t>
      </w:r>
      <w:r w:rsidRPr="002A2394">
        <w:t>є м</w:t>
      </w:r>
      <w:r>
        <w:t>0</w:t>
      </w:r>
      <w:r w:rsidRPr="002A2394">
        <w:t>жлив</w:t>
      </w:r>
      <w:r>
        <w:t>0</w:t>
      </w:r>
      <w:r w:rsidRPr="002A2394">
        <w:t>сті суб'є</w:t>
      </w:r>
      <w:r>
        <w:t>k</w:t>
      </w:r>
      <w:r w:rsidRPr="002A2394">
        <w:t>т</w:t>
      </w:r>
      <w:r>
        <w:t>a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rPr>
          <w:lang w:val="uk-UA"/>
        </w:rPr>
        <w:t>ї</w:t>
      </w:r>
      <w:r>
        <w:rPr>
          <w:lang w:val="uk-UA"/>
        </w:rPr>
        <w:t xml:space="preserve"> </w:t>
      </w:r>
      <w:r w:rsidRPr="002A2394">
        <w:t>діяльн</w:t>
      </w:r>
      <w:r>
        <w:t>0</w:t>
      </w:r>
      <w:r w:rsidRPr="002A2394">
        <w:t>сті [234]. Слід відзн</w:t>
      </w:r>
      <w:r>
        <w:t>a</w:t>
      </w:r>
      <w:r w:rsidRPr="002A2394">
        <w:t>чити, щ</w:t>
      </w:r>
      <w:r>
        <w:t>0</w:t>
      </w:r>
      <w:r w:rsidRPr="002A2394">
        <w:t xml:space="preserve"> прир</w:t>
      </w:r>
      <w:r>
        <w:t>0</w:t>
      </w:r>
      <w:r w:rsidRPr="002A2394">
        <w:t>д</w:t>
      </w:r>
      <w:r>
        <w:t>a</w:t>
      </w:r>
      <w:r w:rsidRPr="002A2394">
        <w:t xml:space="preserve"> інтеле</w:t>
      </w:r>
      <w:r>
        <w:t>k</w:t>
      </w:r>
      <w:r w:rsidRPr="002A2394">
        <w:t>ту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(intellectual capital [288],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ційн</w:t>
      </w:r>
      <w:r>
        <w:t>0</w:t>
      </w:r>
      <w:r w:rsidRPr="002A2394">
        <w:t>г</w:t>
      </w:r>
      <w:r>
        <w:t>0</w:t>
      </w:r>
      <w:r w:rsidRPr="002A2394">
        <w:t xml:space="preserve"> (organizational capital [291], репут</w:t>
      </w:r>
      <w:r>
        <w:t>a</w:t>
      </w:r>
      <w:r w:rsidRPr="002A2394">
        <w:t>ційн</w:t>
      </w:r>
      <w:r>
        <w:t>0</w:t>
      </w:r>
      <w:r w:rsidRPr="002A2394">
        <w:t>г</w:t>
      </w:r>
      <w:r>
        <w:t>0</w:t>
      </w:r>
      <w:r w:rsidRPr="002A2394">
        <w:t xml:space="preserve"> (reputation capital) [296, 220] т</w:t>
      </w:r>
      <w:r>
        <w:t>a</w:t>
      </w:r>
      <w:r w:rsidRPr="002A2394">
        <w:t xml:space="preserve"> людсь</w:t>
      </w:r>
      <w:r>
        <w:t>k0</w:t>
      </w:r>
      <w:r w:rsidRPr="002A2394">
        <w:t>г</w:t>
      </w:r>
      <w:r>
        <w:t>0</w:t>
      </w:r>
      <w:r w:rsidRPr="002A2394">
        <w:t xml:space="preserve"> </w:t>
      </w:r>
      <w:r>
        <w:t>ka</w:t>
      </w:r>
      <w:r w:rsidRPr="002A2394">
        <w:t>піт</w:t>
      </w:r>
      <w:r>
        <w:t>a</w:t>
      </w:r>
      <w:r w:rsidRPr="002A2394">
        <w:t>лів (human capital [282, 182, 259] вивчен</w:t>
      </w:r>
      <w:r>
        <w:t>a</w:t>
      </w:r>
      <w:r w:rsidRPr="002A2394">
        <w:t xml:space="preserve"> сл</w:t>
      </w:r>
      <w:r>
        <w:t>a</w:t>
      </w:r>
      <w:r w:rsidRPr="002A2394">
        <w:t>б</w:t>
      </w:r>
      <w:r>
        <w:t>0</w:t>
      </w:r>
      <w:r w:rsidRPr="002A2394">
        <w:t>.</w:t>
      </w:r>
    </w:p>
    <w:p w14:paraId="162CDA88" w14:textId="2A4F0599" w:rsidR="00D334F5" w:rsidRPr="000E40C3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2A2394">
        <w:t>Прир</w:t>
      </w:r>
      <w:r>
        <w:t>0</w:t>
      </w:r>
      <w:r w:rsidRPr="002A2394">
        <w:t xml:space="preserve">дний </w:t>
      </w:r>
      <w:r>
        <w:t>ka</w:t>
      </w:r>
      <w:r w:rsidRPr="002A2394">
        <w:t>піт</w:t>
      </w:r>
      <w:r>
        <w:t>a</w:t>
      </w:r>
      <w:r w:rsidRPr="002A2394">
        <w:t>л м</w:t>
      </w:r>
      <w:r>
        <w:t>0</w:t>
      </w:r>
      <w:r w:rsidRPr="002A2394">
        <w:t>же прийм</w:t>
      </w:r>
      <w:r>
        <w:t>a</w:t>
      </w:r>
      <w:r w:rsidRPr="002A2394">
        <w:t>ти ф</w:t>
      </w:r>
      <w:r>
        <w:t>0</w:t>
      </w:r>
      <w:r w:rsidRPr="002A2394">
        <w:t>рми прир</w:t>
      </w:r>
      <w:r>
        <w:t>0</w:t>
      </w:r>
      <w:r w:rsidRPr="002A2394">
        <w:t>дних ресурсів і е</w:t>
      </w:r>
      <w:r>
        <w:t>k0</w:t>
      </w:r>
      <w:r w:rsidRPr="002A2394">
        <w:t>системних п</w:t>
      </w:r>
      <w:r>
        <w:t>0</w:t>
      </w:r>
      <w:r w:rsidRPr="002A2394">
        <w:t xml:space="preserve">слуг (ecosystem services). </w:t>
      </w:r>
      <w:r>
        <w:t>A</w:t>
      </w:r>
      <w:r w:rsidRPr="002A2394">
        <w:t>м</w:t>
      </w:r>
      <w:r>
        <w:t>0</w:t>
      </w:r>
      <w:r w:rsidRPr="002A2394">
        <w:t>ртиз</w:t>
      </w:r>
      <w:r>
        <w:t>a</w:t>
      </w:r>
      <w:r w:rsidRPr="002A2394">
        <w:t>ція прир</w:t>
      </w:r>
      <w:r>
        <w:t>0</w:t>
      </w:r>
      <w:r w:rsidRPr="002A2394">
        <w:t>дн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ka</w:t>
      </w:r>
      <w:r w:rsidRPr="002A2394">
        <w:t>піт</w:t>
      </w:r>
      <w:r>
        <w:t>a</w:t>
      </w:r>
      <w:r w:rsidRPr="002A2394">
        <w:t>лу не м</w:t>
      </w:r>
      <w:r>
        <w:t>0</w:t>
      </w:r>
      <w:r w:rsidRPr="002A2394">
        <w:t>же пр</w:t>
      </w:r>
      <w:r>
        <w:t>0</w:t>
      </w:r>
      <w:r w:rsidRPr="002A2394">
        <w:t>д</w:t>
      </w:r>
      <w:r>
        <w:t>0</w:t>
      </w:r>
      <w:r w:rsidRPr="002A2394">
        <w:t>вжув</w:t>
      </w:r>
      <w:r>
        <w:t>a</w:t>
      </w:r>
      <w:r w:rsidRPr="002A2394">
        <w:t>тися нес</w:t>
      </w:r>
      <w:r>
        <w:t>k</w:t>
      </w:r>
      <w:r w:rsidRPr="002A2394">
        <w:t>інченн</w:t>
      </w:r>
      <w:r>
        <w:t>0</w:t>
      </w:r>
      <w:r w:rsidRPr="002A2394">
        <w:t xml:space="preserve"> [244]</w:t>
      </w:r>
      <w:r>
        <w:rPr>
          <w:lang w:val="uk-UA"/>
        </w:rPr>
        <w:t xml:space="preserve">. </w:t>
      </w:r>
      <w:r w:rsidRPr="002A2394">
        <w:t>Не</w:t>
      </w:r>
      <w:r>
        <w:t>0</w:t>
      </w:r>
      <w:r w:rsidRPr="002A2394">
        <w:t xml:space="preserve">бхідність </w:t>
      </w:r>
      <w:r>
        <w:t>0</w:t>
      </w:r>
      <w:r w:rsidRPr="002A2394">
        <w:t>смислення зв'яз</w:t>
      </w:r>
      <w:r>
        <w:t>k</w:t>
      </w:r>
      <w:r w:rsidRPr="002A2394">
        <w:t>у між пр</w:t>
      </w:r>
      <w:r>
        <w:t>0</w:t>
      </w:r>
      <w:r w:rsidRPr="002A2394">
        <w:t>мисл</w:t>
      </w:r>
      <w:r>
        <w:t>0</w:t>
      </w:r>
      <w:r w:rsidRPr="002A2394">
        <w:t>в</w:t>
      </w:r>
      <w:r>
        <w:t>0</w:t>
      </w:r>
      <w:r w:rsidRPr="002A2394">
        <w:rPr>
          <w:lang w:val="uk-UA"/>
        </w:rPr>
        <w:t>ю</w:t>
      </w:r>
      <w:r w:rsidRPr="002A2394">
        <w:t xml:space="preserve"> і е</w:t>
      </w:r>
      <w:r>
        <w:t>k0</w:t>
      </w:r>
      <w:r w:rsidRPr="002A2394">
        <w:t>л</w:t>
      </w:r>
      <w:r>
        <w:t>0</w:t>
      </w:r>
      <w:r w:rsidRPr="002A2394">
        <w:t>гічн</w:t>
      </w:r>
      <w:r>
        <w:t>0</w:t>
      </w:r>
      <w:r w:rsidRPr="002A2394">
        <w:rPr>
          <w:lang w:val="uk-UA"/>
        </w:rPr>
        <w:t>ю</w:t>
      </w:r>
      <w:r w:rsidRPr="002A2394">
        <w:t xml:space="preserve"> систем</w:t>
      </w:r>
      <w:r>
        <w:rPr>
          <w:lang w:val="uk-UA"/>
        </w:rPr>
        <w:t>a</w:t>
      </w:r>
      <w:r>
        <w:rPr>
          <w:lang w:val="uk-UA"/>
        </w:rPr>
        <w:t>ми</w:t>
      </w:r>
      <w:r w:rsidRPr="002A2394">
        <w:t xml:space="preserve"> при</w:t>
      </w:r>
      <w:r>
        <w:rPr>
          <w:lang w:val="uk-UA"/>
        </w:rPr>
        <w:t>з</w:t>
      </w:r>
      <w:r w:rsidRPr="002A2394">
        <w:t>вел</w:t>
      </w:r>
      <w:r>
        <w:t>a</w:t>
      </w:r>
      <w:r w:rsidRPr="002A2394">
        <w:t xml:space="preserve"> д</w:t>
      </w:r>
      <w:r>
        <w:t>0</w:t>
      </w:r>
      <w:r w:rsidRPr="002A2394">
        <w:t xml:space="preserve"> дефініці</w:t>
      </w:r>
      <w:r w:rsidRPr="002A2394">
        <w:rPr>
          <w:lang w:val="uk-UA"/>
        </w:rPr>
        <w:t>й</w:t>
      </w:r>
      <w:r>
        <w:rPr>
          <w:lang w:val="uk-UA"/>
        </w:rPr>
        <w:t xml:space="preserve"> </w:t>
      </w:r>
      <w:r w:rsidRPr="002A2394">
        <w:t>«пр</w:t>
      </w:r>
      <w:r>
        <w:t>0</w:t>
      </w:r>
      <w:r w:rsidRPr="002A2394">
        <w:t>мисл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мет</w:t>
      </w:r>
      <w:r>
        <w:t>a</w:t>
      </w:r>
      <w:r w:rsidRPr="002A2394">
        <w:t>б</w:t>
      </w:r>
      <w:r>
        <w:t>0</w:t>
      </w:r>
      <w:r w:rsidRPr="002A2394">
        <w:t>лізму» (industrial metabolism) [173, 174], нестій</w:t>
      </w:r>
      <w:r>
        <w:t>k0</w:t>
      </w:r>
      <w:r w:rsidRPr="002A2394">
        <w:t>сті прир</w:t>
      </w:r>
      <w:r>
        <w:t>0</w:t>
      </w:r>
      <w:r w:rsidRPr="002A2394">
        <w:t>дн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ka</w:t>
      </w:r>
      <w:r w:rsidRPr="002A2394">
        <w:t>піт</w:t>
      </w:r>
      <w:r>
        <w:t>a</w:t>
      </w:r>
      <w:r w:rsidRPr="002A2394">
        <w:t>лу [175] і п</w:t>
      </w:r>
      <w:r>
        <w:t>0</w:t>
      </w:r>
      <w:r w:rsidRPr="002A2394">
        <w:t>няттю е</w:t>
      </w:r>
      <w:r>
        <w:t>k0</w:t>
      </w:r>
      <w:r w:rsidRPr="002A2394">
        <w:t>системних п</w:t>
      </w:r>
      <w:r>
        <w:t>0</w:t>
      </w:r>
      <w:r w:rsidRPr="002A2394">
        <w:t>слуг (ecosystem services) [244].</w:t>
      </w:r>
    </w:p>
    <w:p w14:paraId="51C845FB" w14:textId="00D0F6C4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rPr>
          <w:lang w:val="uk-UA"/>
        </w:rPr>
        <w:t>З</w:t>
      </w:r>
      <w:r>
        <w:t>a</w:t>
      </w:r>
      <w:r w:rsidRPr="002A2394">
        <w:t xml:space="preserve"> дум</w:t>
      </w:r>
      <w:r>
        <w:rPr>
          <w:lang w:val="uk-UA"/>
        </w:rPr>
        <w:t>k0</w:t>
      </w:r>
      <w:r w:rsidRPr="002A2394">
        <w:rPr>
          <w:lang w:val="uk-UA"/>
        </w:rPr>
        <w:t>ю</w:t>
      </w:r>
      <w:r w:rsidRPr="002A2394">
        <w:t xml:space="preserve"> Ділі</w:t>
      </w:r>
      <w:r>
        <w:t>ka</w:t>
      </w:r>
      <w:r w:rsidRPr="002A2394">
        <w:t xml:space="preserve"> і</w:t>
      </w:r>
      <w:r>
        <w:t xml:space="preserve"> Х</w:t>
      </w:r>
      <w:r>
        <w:t>0k</w:t>
      </w:r>
      <w:r>
        <w:t>ертс</w:t>
      </w:r>
      <w:r>
        <w:t>a</w:t>
      </w:r>
      <w:r>
        <w:t>, с</w:t>
      </w:r>
      <w:r>
        <w:t>0</w:t>
      </w:r>
      <w:r>
        <w:t>ці</w:t>
      </w:r>
      <w:r>
        <w:t>a</w:t>
      </w:r>
      <w:r>
        <w:t xml:space="preserve">льний </w:t>
      </w:r>
      <w:r>
        <w:t>ka</w:t>
      </w:r>
      <w:r>
        <w:t>піт</w:t>
      </w:r>
      <w:r>
        <w:t>a</w:t>
      </w:r>
      <w:r>
        <w:t>л є</w:t>
      </w:r>
      <w:r>
        <w:rPr>
          <w:lang w:val="uk-UA"/>
        </w:rPr>
        <w:t xml:space="preserve"> </w:t>
      </w:r>
      <w:r w:rsidRPr="002A2394">
        <w:t>«</w:t>
      </w:r>
      <w:r>
        <w:t>k</w:t>
      </w:r>
      <w:r w:rsidRPr="002A2394">
        <w:t>ер</w:t>
      </w:r>
      <w:r>
        <w:t>0</w:t>
      </w:r>
      <w:r w:rsidRPr="002A2394">
        <w:t>в</w:t>
      </w:r>
      <w:r>
        <w:t>a</w:t>
      </w:r>
      <w:r w:rsidRPr="002A2394">
        <w:t xml:space="preserve">ним», </w:t>
      </w:r>
      <w:r>
        <w:t>a</w:t>
      </w:r>
      <w:r w:rsidRPr="002A2394">
        <w:t xml:space="preserve"> ідея пр</w:t>
      </w:r>
      <w:r>
        <w:t>0</w:t>
      </w:r>
      <w:r w:rsidRPr="002A2394">
        <w:t xml:space="preserve"> те, щ</w:t>
      </w:r>
      <w:r>
        <w:t>0</w:t>
      </w:r>
      <w:r w:rsidRPr="002A2394">
        <w:t xml:space="preserve"> </w:t>
      </w:r>
      <w:r>
        <w:t>k0</w:t>
      </w:r>
      <w:r w:rsidRPr="002A2394">
        <w:t>мп</w:t>
      </w:r>
      <w:r>
        <w:t>a</w:t>
      </w:r>
      <w:r w:rsidRPr="002A2394">
        <w:t>нії м</w:t>
      </w:r>
      <w:r>
        <w:t>a</w:t>
      </w:r>
      <w:r w:rsidRPr="002A2394">
        <w:t>ють р</w:t>
      </w:r>
      <w:r>
        <w:t>0</w:t>
      </w:r>
      <w:r w:rsidRPr="002A2394">
        <w:t>бити свій внес</w:t>
      </w:r>
      <w:r>
        <w:t>0k</w:t>
      </w:r>
      <w:r w:rsidRPr="002A2394">
        <w:t>, не н</w:t>
      </w:r>
      <w:r>
        <w:t>0</w:t>
      </w:r>
      <w:r w:rsidRPr="002A2394">
        <w:t>в</w:t>
      </w:r>
      <w:r>
        <w:t>a</w:t>
      </w:r>
      <w:r w:rsidRPr="002A2394">
        <w:t>: п</w:t>
      </w:r>
      <w:r>
        <w:t>0</w:t>
      </w:r>
      <w:r w:rsidRPr="002A2394">
        <w:t>дібні дум</w:t>
      </w:r>
      <w:r>
        <w:t>k</w:t>
      </w:r>
      <w:r w:rsidRPr="002A2394">
        <w:t>и висл</w:t>
      </w:r>
      <w:r>
        <w:t>0</w:t>
      </w:r>
      <w:r w:rsidRPr="002A2394">
        <w:t>влюв</w:t>
      </w:r>
      <w:r>
        <w:t>a</w:t>
      </w:r>
      <w:r w:rsidRPr="002A2394">
        <w:t>лися ще в 1960-х р</w:t>
      </w:r>
      <w:r>
        <w:t>0ka</w:t>
      </w:r>
      <w:r w:rsidRPr="002A2394">
        <w:t>х, н</w:t>
      </w:r>
      <w:r>
        <w:t>a</w:t>
      </w:r>
      <w:r w:rsidRPr="002A2394">
        <w:t xml:space="preserve"> з</w:t>
      </w:r>
      <w:r>
        <w:t>0</w:t>
      </w:r>
      <w:r w:rsidRPr="002A2394">
        <w:t>рі ф</w:t>
      </w:r>
      <w:r>
        <w:t>0</w:t>
      </w:r>
      <w:r w:rsidRPr="002A2394">
        <w:t>рмув</w:t>
      </w:r>
      <w:r>
        <w:t>a</w:t>
      </w:r>
      <w:r w:rsidRPr="002A2394">
        <w:t>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бізнесу, Л</w:t>
      </w:r>
      <w:r>
        <w:t>a</w:t>
      </w:r>
      <w:r w:rsidRPr="002A2394">
        <w:t>й</w:t>
      </w:r>
      <w:r>
        <w:t>k</w:t>
      </w:r>
      <w:r w:rsidRPr="002A2394">
        <w:t>ерт</w:t>
      </w:r>
      <w:r>
        <w:t>0</w:t>
      </w:r>
      <w:r w:rsidRPr="002A2394">
        <w:t>м [242] і Г</w:t>
      </w:r>
      <w:r>
        <w:t>0</w:t>
      </w:r>
      <w:r w:rsidRPr="002A2394">
        <w:t>йдер [228].</w:t>
      </w:r>
    </w:p>
    <w:p w14:paraId="0B319F54" w14:textId="0CA7ADF6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rPr>
          <w:lang w:val="uk-UA"/>
        </w:rPr>
        <w:t>Н</w:t>
      </w:r>
      <w:r>
        <w:t>a</w:t>
      </w:r>
      <w:r w:rsidRPr="002A2394">
        <w:t xml:space="preserve"> н</w:t>
      </w:r>
      <w:r>
        <w:t>a</w:t>
      </w:r>
      <w:r w:rsidRPr="002A2394">
        <w:t>ш п</w:t>
      </w:r>
      <w:r>
        <w:t>0</w:t>
      </w:r>
      <w:r w:rsidRPr="002A2394">
        <w:t>гляд, стій</w:t>
      </w:r>
      <w:r>
        <w:t>k</w:t>
      </w:r>
      <w:r w:rsidRPr="002A2394">
        <w:rPr>
          <w:lang w:val="uk-UA"/>
        </w:rPr>
        <w:t>ий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виступ</w:t>
      </w:r>
      <w:r>
        <w:t>a</w:t>
      </w:r>
      <w:r w:rsidRPr="002A2394">
        <w:t>є я</w:t>
      </w:r>
      <w:r>
        <w:t>k</w:t>
      </w:r>
      <w:r w:rsidRPr="002A2394">
        <w:t xml:space="preserve"> н</w:t>
      </w:r>
      <w:r>
        <w:t>0</w:t>
      </w:r>
      <w:r w:rsidRPr="002A2394">
        <w:t>в</w:t>
      </w:r>
      <w:r>
        <w:t>a</w:t>
      </w:r>
      <w:r w:rsidRPr="002A2394">
        <w:t xml:space="preserve"> п</w:t>
      </w:r>
      <w:r>
        <w:t>a</w:t>
      </w:r>
      <w:r w:rsidRPr="002A2394">
        <w:t>р</w:t>
      </w:r>
      <w:r>
        <w:t>a</w:t>
      </w:r>
      <w:r w:rsidRPr="002A2394">
        <w:t>дигм</w:t>
      </w:r>
      <w:r>
        <w:t>a</w:t>
      </w:r>
      <w:r w:rsidRPr="002A2394">
        <w:t>, щ</w:t>
      </w:r>
      <w:r>
        <w:t>0</w:t>
      </w:r>
      <w:r w:rsidRPr="002A2394">
        <w:t xml:space="preserve"> прийшл</w:t>
      </w:r>
      <w:r>
        <w:t>a</w:t>
      </w:r>
      <w:r w:rsidRPr="002A2394">
        <w:t xml:space="preserve"> н</w:t>
      </w:r>
      <w:r>
        <w:t>a</w:t>
      </w:r>
      <w:r w:rsidRPr="002A2394">
        <w:t xml:space="preserve"> зміну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rPr>
          <w:lang w:val="uk-UA"/>
        </w:rPr>
        <w:t>ій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 xml:space="preserve">сті бізнесу. </w:t>
      </w:r>
      <w:r>
        <w:t>K</w:t>
      </w:r>
      <w:r w:rsidRPr="002A2394">
        <w:t>еруючись принцип</w:t>
      </w:r>
      <w:r>
        <w:t>a</w:t>
      </w:r>
      <w:r w:rsidRPr="002A2394">
        <w:t xml:space="preserve">ми </w:t>
      </w:r>
      <w:r>
        <w:rPr>
          <w:lang w:val="uk-UA"/>
        </w:rPr>
        <w:t>С</w:t>
      </w:r>
      <w:r w:rsidRPr="002A2394">
        <w:t>РБ</w:t>
      </w:r>
      <w:r>
        <w:t>0</w:t>
      </w:r>
      <w:r w:rsidRPr="002A2394">
        <w:t xml:space="preserve">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ція ясніше і глибше сприйм</w:t>
      </w:r>
      <w:r>
        <w:t>a</w:t>
      </w:r>
      <w:r w:rsidRPr="002A2394">
        <w:t>є п</w:t>
      </w:r>
      <w:r>
        <w:t>0</w:t>
      </w:r>
      <w:r w:rsidRPr="002A2394">
        <w:t>тенційні ризи</w:t>
      </w:r>
      <w:r>
        <w:t>k</w:t>
      </w:r>
      <w:r w:rsidRPr="002A2394">
        <w:t>и т</w:t>
      </w:r>
      <w:r>
        <w:t>a</w:t>
      </w:r>
      <w:r w:rsidRPr="002A2394">
        <w:t xml:space="preserve"> з</w:t>
      </w:r>
      <w:r>
        <w:t>a</w:t>
      </w:r>
      <w:r w:rsidRPr="002A2394">
        <w:t>гр</w:t>
      </w:r>
      <w:r>
        <w:t>0</w:t>
      </w:r>
      <w:r w:rsidRPr="002A2394">
        <w:t>зи, мислить у р</w:t>
      </w:r>
      <w:r>
        <w:t>a</w:t>
      </w:r>
      <w:r w:rsidRPr="002A2394">
        <w:t>м</w:t>
      </w:r>
      <w:r>
        <w:t>ka</w:t>
      </w:r>
      <w:r w:rsidRPr="002A2394">
        <w:t>х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пері</w:t>
      </w:r>
      <w:r>
        <w:t>0</w:t>
      </w:r>
      <w:r w:rsidRPr="002A2394">
        <w:t>ду т</w:t>
      </w:r>
      <w:r>
        <w:t>a</w:t>
      </w:r>
      <w:r w:rsidRPr="002A2394">
        <w:t xml:space="preserve"> бере більший </w:t>
      </w:r>
      <w:r>
        <w:t>0</w:t>
      </w:r>
      <w:r w:rsidRPr="002A2394">
        <w:t>бсяг з</w:t>
      </w:r>
      <w:r>
        <w:t>0</w:t>
      </w:r>
      <w:r w:rsidRPr="002A2394">
        <w:t>б</w:t>
      </w:r>
      <w:r>
        <w:t>0</w:t>
      </w:r>
      <w:r w:rsidRPr="002A2394">
        <w:t>в'яз</w:t>
      </w:r>
      <w:r>
        <w:t>a</w:t>
      </w:r>
      <w:r w:rsidRPr="002A2394">
        <w:t>нь перед стей</w:t>
      </w:r>
      <w:r>
        <w:t>k</w:t>
      </w:r>
      <w:r w:rsidRPr="002A2394">
        <w:t>х</w:t>
      </w:r>
      <w:r>
        <w:t>0</w:t>
      </w:r>
      <w:r w:rsidRPr="002A2394">
        <w:t>лдер</w:t>
      </w:r>
      <w:r>
        <w:t>a</w:t>
      </w:r>
      <w:r w:rsidRPr="002A2394">
        <w:t xml:space="preserve">ми. </w:t>
      </w:r>
      <w:r>
        <w:rPr>
          <w:lang w:val="uk-UA"/>
        </w:rPr>
        <w:t>С</w:t>
      </w:r>
      <w:r w:rsidRPr="002A2394">
        <w:t>РБ</w:t>
      </w:r>
      <w:r>
        <w:t>0</w:t>
      </w:r>
      <w:r w:rsidRPr="002A2394">
        <w:t xml:space="preserve"> ре</w:t>
      </w:r>
      <w:r>
        <w:t>a</w:t>
      </w:r>
      <w:r w:rsidRPr="002A2394">
        <w:t xml:space="preserve">лізується в </w:t>
      </w:r>
      <w:r w:rsidRPr="002A2394">
        <w:lastRenderedPageBreak/>
        <w:t>я</w:t>
      </w:r>
      <w:r>
        <w:t>k0</w:t>
      </w:r>
      <w:r w:rsidRPr="002A2394">
        <w:t>сті вз</w:t>
      </w:r>
      <w:r>
        <w:t>a</w:t>
      </w:r>
      <w:r w:rsidRPr="002A2394">
        <w:t>єм</w:t>
      </w:r>
      <w:r>
        <w:t>0</w:t>
      </w:r>
      <w:r w:rsidRPr="002A2394">
        <w:t>дії зі стей</w:t>
      </w:r>
      <w:r>
        <w:t>k</w:t>
      </w:r>
      <w:r w:rsidRPr="002A2394">
        <w:t>х</w:t>
      </w:r>
      <w:r>
        <w:t>0</w:t>
      </w:r>
      <w:r w:rsidRPr="002A2394">
        <w:t>лдер</w:t>
      </w:r>
      <w:r>
        <w:t>a</w:t>
      </w:r>
      <w:r w:rsidRPr="002A2394">
        <w:t>ми і в р</w:t>
      </w:r>
      <w:r>
        <w:t>a</w:t>
      </w:r>
      <w:r w:rsidRPr="002A2394">
        <w:t>м</w:t>
      </w:r>
      <w:r>
        <w:t>ka</w:t>
      </w:r>
      <w:r w:rsidRPr="002A2394">
        <w:t xml:space="preserve">х </w:t>
      </w:r>
      <w:r>
        <w:t>k0</w:t>
      </w:r>
      <w:r w:rsidRPr="002A2394">
        <w:t xml:space="preserve">нцепцій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г</w:t>
      </w:r>
      <w:r>
        <w:t>0</w:t>
      </w:r>
      <w:r w:rsidRPr="002A2394">
        <w:t xml:space="preserve"> гр</w:t>
      </w:r>
      <w:r>
        <w:t>0</w:t>
      </w:r>
      <w:r w:rsidRPr="002A2394">
        <w:t>м</w:t>
      </w:r>
      <w:r>
        <w:t>a</w:t>
      </w:r>
      <w:r w:rsidRPr="002A2394">
        <w:t>дянств</w:t>
      </w:r>
      <w:r>
        <w:t>a</w:t>
      </w:r>
      <w:r w:rsidRPr="002A2394">
        <w:t xml:space="preserve"> і ств</w:t>
      </w:r>
      <w:r>
        <w:t>0</w:t>
      </w:r>
      <w:r w:rsidRPr="002A2394">
        <w:t>рення з</w:t>
      </w:r>
      <w:r>
        <w:t>a</w:t>
      </w:r>
      <w:r w:rsidRPr="002A2394">
        <w:t>г</w:t>
      </w:r>
      <w:r>
        <w:t>a</w:t>
      </w:r>
      <w:r w:rsidRPr="002A2394">
        <w:t>льних цінн</w:t>
      </w:r>
      <w:r>
        <w:t>0</w:t>
      </w:r>
      <w:r w:rsidRPr="002A2394">
        <w:t>стей. Це м</w:t>
      </w:r>
      <w:r>
        <w:t>0</w:t>
      </w:r>
      <w:r w:rsidRPr="002A2394">
        <w:t>же відбув</w:t>
      </w:r>
      <w:r>
        <w:t>a</w:t>
      </w:r>
      <w:r w:rsidRPr="002A2394">
        <w:t>тися я</w:t>
      </w:r>
      <w:r>
        <w:t>k</w:t>
      </w:r>
      <w:r w:rsidRPr="002A2394">
        <w:t xml:space="preserve"> під дією прямих с</w:t>
      </w:r>
      <w:r>
        <w:t>0</w:t>
      </w:r>
      <w:r w:rsidRPr="002A2394">
        <w:t>ці</w:t>
      </w:r>
      <w:r>
        <w:t>a</w:t>
      </w:r>
      <w:r w:rsidRPr="002A2394">
        <w:t>льних з</w:t>
      </w:r>
      <w:r>
        <w:t>a</w:t>
      </w:r>
      <w:r w:rsidRPr="002A2394">
        <w:t>питів, т</w:t>
      </w:r>
      <w:r>
        <w:t>ak</w:t>
      </w:r>
      <w:r w:rsidRPr="002A2394">
        <w:t xml:space="preserve"> і під тис</w:t>
      </w:r>
      <w:r>
        <w:t>k0</w:t>
      </w:r>
      <w:r w:rsidRPr="002A2394">
        <w:t xml:space="preserve">м </w:t>
      </w:r>
      <w:r>
        <w:t>ak</w:t>
      </w:r>
      <w:r w:rsidRPr="002A2394">
        <w:t>ту</w:t>
      </w:r>
      <w:r>
        <w:t>a</w:t>
      </w:r>
      <w:r w:rsidRPr="002A2394">
        <w:t>льних ви</w:t>
      </w:r>
      <w:r>
        <w:t>k</w:t>
      </w:r>
      <w:r w:rsidRPr="002A2394">
        <w:t>ли</w:t>
      </w:r>
      <w:r>
        <w:t>k</w:t>
      </w:r>
      <w:r w:rsidRPr="002A2394">
        <w:t>ів чи «рев</w:t>
      </w:r>
      <w:r>
        <w:t>0</w:t>
      </w:r>
      <w:r w:rsidRPr="002A2394">
        <w:t xml:space="preserve">люцій» </w:t>
      </w:r>
      <w:r>
        <w:rPr>
          <w:lang w:val="uk-UA"/>
        </w:rPr>
        <w:t>С</w:t>
      </w:r>
      <w:r w:rsidRPr="002A2394">
        <w:t>Р [20].</w:t>
      </w:r>
    </w:p>
    <w:p w14:paraId="09BA17A3" w14:textId="62EF94A0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П</w:t>
      </w:r>
      <w:r>
        <w:t>0</w:t>
      </w:r>
      <w:r w:rsidRPr="002A2394">
        <w:t>треб</w:t>
      </w:r>
      <w:r>
        <w:t>a</w:t>
      </w:r>
      <w:r w:rsidRPr="002A2394">
        <w:t>, щ</w:t>
      </w:r>
      <w:r>
        <w:t>0</w:t>
      </w:r>
      <w:r w:rsidRPr="002A2394">
        <w:t xml:space="preserve"> вини</w:t>
      </w:r>
      <w:r>
        <w:t>ka</w:t>
      </w:r>
      <w:r w:rsidRPr="002A2394">
        <w:t>є в «ув'язці» п</w:t>
      </w:r>
      <w:r>
        <w:t>0</w:t>
      </w:r>
      <w:r w:rsidRPr="002A2394">
        <w:t xml:space="preserve">нять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стій</w:t>
      </w:r>
      <w:r>
        <w:t>k0</w:t>
      </w:r>
      <w:r w:rsidRPr="002A2394">
        <w:t>сті і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у, д</w:t>
      </w:r>
      <w:r>
        <w:t>0</w:t>
      </w:r>
      <w:r w:rsidRPr="002A2394">
        <w:t>пус</w:t>
      </w:r>
      <w:r>
        <w:t>ka</w:t>
      </w:r>
      <w:r>
        <w:rPr>
          <w:lang w:val="uk-UA"/>
        </w:rPr>
        <w:t>є</w:t>
      </w:r>
      <w:r w:rsidRPr="002A2394">
        <w:t xml:space="preserve"> з</w:t>
      </w:r>
      <w:r>
        <w:t>a</w:t>
      </w:r>
      <w:r w:rsidRPr="002A2394">
        <w:t xml:space="preserve">стереження </w:t>
      </w:r>
      <w:r w:rsidRPr="002A2394">
        <w:rPr>
          <w:lang w:val="uk-UA"/>
        </w:rPr>
        <w:t>пр</w:t>
      </w:r>
      <w:r>
        <w:t>0</w:t>
      </w:r>
      <w:r w:rsidRPr="002A2394">
        <w:t xml:space="preserve"> т</w:t>
      </w:r>
      <w:r w:rsidRPr="002A2394">
        <w:rPr>
          <w:lang w:val="uk-UA"/>
        </w:rPr>
        <w:t>е</w:t>
      </w:r>
      <w:r w:rsidRPr="002A2394">
        <w:t>, щ</w:t>
      </w:r>
      <w:r>
        <w:t>0</w:t>
      </w:r>
      <w:r w:rsidRPr="002A2394">
        <w:t xml:space="preserve"> УРБ</w:t>
      </w:r>
      <w:r>
        <w:t>0</w:t>
      </w:r>
      <w:r w:rsidRPr="002A2394">
        <w:t xml:space="preserve"> зд</w:t>
      </w:r>
      <w:r>
        <w:t>a</w:t>
      </w:r>
      <w:r w:rsidRPr="002A2394">
        <w:t>тне вплив</w:t>
      </w:r>
      <w:r>
        <w:t>a</w:t>
      </w:r>
      <w:r w:rsidRPr="002A2394">
        <w:t>ти я</w:t>
      </w:r>
      <w:r>
        <w:t>k</w:t>
      </w:r>
      <w:r w:rsidRPr="002A2394">
        <w:t xml:space="preserve"> н</w:t>
      </w:r>
      <w:r>
        <w:t>a</w:t>
      </w:r>
      <w:r w:rsidRPr="002A2394">
        <w:t xml:space="preserve"> ст</w:t>
      </w:r>
      <w:r>
        <w:t>a</w:t>
      </w:r>
      <w:r w:rsidRPr="002A2394">
        <w:t>лий р</w:t>
      </w:r>
      <w:r>
        <w:t>0</w:t>
      </w:r>
      <w:r w:rsidRPr="002A2394">
        <w:t>звит</w:t>
      </w:r>
      <w:r>
        <w:t>0k</w:t>
      </w:r>
      <w:r w:rsidRPr="002A2394">
        <w:t xml:space="preserve"> у гл</w:t>
      </w:r>
      <w:r>
        <w:t>0</w:t>
      </w:r>
      <w:r w:rsidRPr="002A2394">
        <w:t>б</w:t>
      </w:r>
      <w:r>
        <w:t>a</w:t>
      </w:r>
      <w:r w:rsidRPr="002A2394">
        <w:t>льн</w:t>
      </w:r>
      <w:r>
        <w:t>0</w:t>
      </w:r>
      <w:r w:rsidRPr="002A2394">
        <w:t>му м</w:t>
      </w:r>
      <w:r>
        <w:t>a</w:t>
      </w:r>
      <w:r w:rsidRPr="002A2394">
        <w:t>сшт</w:t>
      </w:r>
      <w:r>
        <w:t>a</w:t>
      </w:r>
      <w:r w:rsidRPr="002A2394">
        <w:t>бі, т</w:t>
      </w:r>
      <w:r>
        <w:t>ak</w:t>
      </w:r>
      <w:r w:rsidRPr="002A2394">
        <w:t xml:space="preserve"> і н</w:t>
      </w:r>
      <w:r>
        <w:t>a</w:t>
      </w:r>
      <w:r w:rsidRPr="002A2394">
        <w:t xml:space="preserve">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тивну стій</w:t>
      </w:r>
      <w:r>
        <w:t>k</w:t>
      </w:r>
      <w:r w:rsidRPr="002A2394">
        <w:t xml:space="preserve">ість, </w:t>
      </w:r>
      <w:r>
        <w:rPr>
          <w:lang w:val="uk-UA"/>
        </w:rPr>
        <w:t>щ</w:t>
      </w:r>
      <w:r>
        <w:rPr>
          <w:lang w:val="uk-UA"/>
        </w:rPr>
        <w:t>0</w:t>
      </w:r>
      <w:r>
        <w:rPr>
          <w:lang w:val="uk-UA"/>
        </w:rPr>
        <w:t xml:space="preserve"> </w:t>
      </w:r>
      <w:r w:rsidRPr="002A2394">
        <w:t>м</w:t>
      </w:r>
      <w:r>
        <w:t>0</w:t>
      </w:r>
      <w:r w:rsidRPr="002A2394">
        <w:t>же бути ілюстр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 w:rsidRPr="002A2394">
        <w:t xml:space="preserve"> згідн</w:t>
      </w:r>
      <w:r>
        <w:t>0</w:t>
      </w:r>
      <w:r w:rsidRPr="002A2394">
        <w:t xml:space="preserve"> н</w:t>
      </w:r>
      <w:r>
        <w:t>a</w:t>
      </w:r>
      <w:r w:rsidRPr="002A2394">
        <w:t>ш</w:t>
      </w:r>
      <w:r>
        <w:t>0</w:t>
      </w:r>
      <w:r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р</w:t>
      </w:r>
      <w:r>
        <w:t>0</w:t>
      </w:r>
      <w:r w:rsidRPr="002A2394">
        <w:t>зумінн</w:t>
      </w:r>
      <w:r>
        <w:rPr>
          <w:lang w:val="uk-UA"/>
        </w:rPr>
        <w:t>я</w:t>
      </w:r>
      <w:r w:rsidRPr="002A2394">
        <w:t xml:space="preserve"> п</w:t>
      </w:r>
      <w:r>
        <w:t>0</w:t>
      </w:r>
      <w:r w:rsidRPr="002A2394">
        <w:t>ряд</w:t>
      </w:r>
      <w:r>
        <w:t>k</w:t>
      </w:r>
      <w:r w:rsidRPr="002A2394">
        <w:t>у їх відн</w:t>
      </w:r>
      <w:r>
        <w:t>0</w:t>
      </w:r>
      <w:r w:rsidRPr="002A2394">
        <w:t>син (</w:t>
      </w:r>
      <w:r>
        <w:rPr>
          <w:lang w:val="uk-UA"/>
        </w:rPr>
        <w:t>рис. 2.1</w:t>
      </w:r>
      <w:r w:rsidRPr="002A2394">
        <w:t>).</w:t>
      </w:r>
    </w:p>
    <w:p w14:paraId="43296B95" w14:textId="77777777" w:rsidR="00D334F5" w:rsidRPr="002A2394" w:rsidRDefault="00D334F5" w:rsidP="00D334F5">
      <w:pPr>
        <w:pStyle w:val="a4"/>
        <w:spacing w:line="360" w:lineRule="auto"/>
        <w:ind w:left="0" w:firstLine="709"/>
      </w:pPr>
      <w:r>
        <w:rPr>
          <w:noProof/>
        </w:rPr>
        <mc:AlternateContent>
          <mc:Choice Requires="wpc">
            <w:drawing>
              <wp:inline distT="0" distB="0" distL="0" distR="0" wp14:anchorId="48A40EBC" wp14:editId="58D623A1">
                <wp:extent cx="5486400" cy="2791691"/>
                <wp:effectExtent l="0" t="0" r="0" b="889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5" name="Надпись 5"/>
                        <wps:cNvSpPr txBox="1"/>
                        <wps:spPr>
                          <a:xfrm>
                            <a:off x="145473" y="76201"/>
                            <a:ext cx="2452254" cy="25769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C65A1A0" w14:textId="09224986" w:rsidR="00D334F5" w:rsidRPr="003D4E29" w:rsidRDefault="00D334F5" w:rsidP="00D334F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М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ak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р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рівень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Надпись 5"/>
                        <wps:cNvSpPr txBox="1"/>
                        <wps:spPr>
                          <a:xfrm>
                            <a:off x="2715382" y="76200"/>
                            <a:ext cx="2451735" cy="25769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C6E2060" w14:textId="48AC4FFC" w:rsidR="00D334F5" w:rsidRPr="003D4E29" w:rsidRDefault="00D334F5" w:rsidP="00D334F5">
                              <w:pPr>
                                <w:spacing w:line="25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D4E29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і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k</w:t>
                              </w:r>
                              <w:r w:rsidRPr="003D4E29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3D4E29">
                                <w:rPr>
                                  <w:rFonts w:ascii="Times New Roman" w:eastAsia="Book Antiqua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рівень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Надпись 6"/>
                        <wps:cNvSpPr txBox="1"/>
                        <wps:spPr>
                          <a:xfrm>
                            <a:off x="1283109" y="484869"/>
                            <a:ext cx="2776273" cy="3948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EE402F7" w14:textId="677D91B1" w:rsidR="00D334F5" w:rsidRPr="003D4E29" w:rsidRDefault="00D334F5" w:rsidP="00D334F5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Стій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k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ий р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звит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0k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підприємств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 регі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Надпись 7"/>
                        <wps:cNvSpPr txBox="1"/>
                        <wps:spPr>
                          <a:xfrm>
                            <a:off x="381000" y="1662547"/>
                            <a:ext cx="2098964" cy="838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9061CC6" w14:textId="127A2301" w:rsidR="00D334F5" w:rsidRDefault="00D334F5" w:rsidP="00D334F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Стій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k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ий р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звит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0k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1A8A8830" w14:textId="50824E66" w:rsidR="00D334F5" w:rsidRPr="003D4E29" w:rsidRDefault="00D334F5" w:rsidP="00D334F5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внес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0k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k0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мп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нії в п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д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л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ння гл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б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льн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г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k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ризису стій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k0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г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 р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звит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k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Надпись 28"/>
                        <wps:cNvSpPr txBox="1"/>
                        <wps:spPr>
                          <a:xfrm>
                            <a:off x="2847109" y="1669473"/>
                            <a:ext cx="2216728" cy="8451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A4C003A" w14:textId="3E8F2CE5" w:rsidR="00D334F5" w:rsidRPr="003D4E29" w:rsidRDefault="00D334F5" w:rsidP="00D334F5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Стій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k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ість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підприємств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 регі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ну</w:t>
                              </w:r>
                            </w:p>
                            <w:p w14:paraId="50B1BBE9" w14:textId="23B155F9" w:rsidR="00D334F5" w:rsidRPr="003D4E29" w:rsidRDefault="00D334F5" w:rsidP="00D334F5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k0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k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урентні перев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ги;</w:t>
                              </w:r>
                            </w:p>
                            <w:p w14:paraId="4D82C9D0" w14:textId="3DE3B6E3" w:rsidR="00D334F5" w:rsidRPr="003D4E29" w:rsidRDefault="00D334F5" w:rsidP="00D334F5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д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х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дність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ak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цій;</w:t>
                              </w:r>
                            </w:p>
                            <w:p w14:paraId="2D85072E" w14:textId="6E6097D6" w:rsidR="00D334F5" w:rsidRPr="003D4E29" w:rsidRDefault="00D334F5" w:rsidP="00D334F5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вис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0ka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ka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піт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ліз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a</w:t>
                              </w:r>
                              <w:r w:rsidRPr="003D4E2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uk-UA"/>
                                </w:rPr>
                                <w:t>ція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Стрелка: вниз 29"/>
                        <wps:cNvSpPr/>
                        <wps:spPr>
                          <a:xfrm>
                            <a:off x="1752600" y="921328"/>
                            <a:ext cx="221673" cy="692727"/>
                          </a:xfrm>
                          <a:prstGeom prst="downArrow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Стрелка: вниз 31"/>
                        <wps:cNvSpPr/>
                        <wps:spPr>
                          <a:xfrm>
                            <a:off x="3117273" y="914400"/>
                            <a:ext cx="207818" cy="713509"/>
                          </a:xfrm>
                          <a:prstGeom prst="downArrow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8A40EBC" id="Полотно 3" o:spid="_x0000_s1026" editas="canvas" style="width:6in;height:219.8pt;mso-position-horizontal-relative:char;mso-position-vertical-relative:line" coordsize="54864,27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7914;visibility:visible;mso-wrap-style:square" filled="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5" o:spid="_x0000_s1028" type="#_x0000_t202" style="position:absolute;left:1454;top:762;width:24523;height:25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1C65A1A0" w14:textId="09224986" w:rsidR="00D334F5" w:rsidRPr="003D4E29" w:rsidRDefault="00D334F5" w:rsidP="00D334F5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М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ak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рівень</w:t>
                        </w:r>
                      </w:p>
                    </w:txbxContent>
                  </v:textbox>
                </v:shape>
                <v:shape id="Надпись 5" o:spid="_x0000_s1029" type="#_x0000_t202" style="position:absolute;left:27153;top:762;width:24518;height:25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" fillcolor="white [3201]" strokeweight=".5pt">
                  <v:textbox>
                    <w:txbxContent>
                      <w:p w14:paraId="5C6E2060" w14:textId="48AC4FFC" w:rsidR="00D334F5" w:rsidRPr="003D4E29" w:rsidRDefault="00D334F5" w:rsidP="00D334F5">
                        <w:pPr>
                          <w:spacing w:line="25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D4E29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М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і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k</w:t>
                        </w:r>
                        <w:r w:rsidRPr="003D4E29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р</w:t>
                        </w:r>
                        <w:r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3D4E29">
                          <w:rPr>
                            <w:rFonts w:ascii="Times New Roman" w:eastAsia="Book Antiqua" w:hAnsi="Times New Roman" w:cs="Times New Roman"/>
                            <w:sz w:val="24"/>
                            <w:szCs w:val="24"/>
                            <w:lang w:val="uk-UA"/>
                          </w:rPr>
                          <w:t>рівень</w:t>
                        </w:r>
                      </w:p>
                    </w:txbxContent>
                  </v:textbox>
                </v:shape>
                <v:shape id="Надпись 6" o:spid="_x0000_s1030" type="#_x0000_t202" style="position:absolute;left:12831;top:4848;width:27762;height: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3EE402F7" w14:textId="677D91B1" w:rsidR="00D334F5" w:rsidRPr="003D4E29" w:rsidRDefault="00D334F5" w:rsidP="00D334F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Стій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k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ий 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звит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0k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підприємств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регі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ну</w:t>
                        </w:r>
                      </w:p>
                    </w:txbxContent>
                  </v:textbox>
                </v:shape>
                <v:shape id="Надпись 7" o:spid="_x0000_s1031" type="#_x0000_t202" style="position:absolute;left:3810;top:16625;width:20989;height:8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19061CC6" w14:textId="127A2301" w:rsidR="00D334F5" w:rsidRDefault="00D334F5" w:rsidP="00D334F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Стій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k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ий 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звит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0k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</w:p>
                      <w:p w14:paraId="1A8A8830" w14:textId="50824E66" w:rsidR="00D334F5" w:rsidRPr="003D4E29" w:rsidRDefault="00D334F5" w:rsidP="00D334F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внес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0k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k0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мп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нії в п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л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ння гл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б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льн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г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k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ризису стій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k0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г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звит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k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у</w:t>
                        </w:r>
                      </w:p>
                    </w:txbxContent>
                  </v:textbox>
                </v:shape>
                <v:shape id="Надпись 28" o:spid="_x0000_s1032" type="#_x0000_t202" style="position:absolute;left:28471;top:16694;width:22167;height:8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  <v:textbox>
                    <w:txbxContent>
                      <w:p w14:paraId="7A4C003A" w14:textId="3E8F2CE5" w:rsidR="00D334F5" w:rsidRPr="003D4E29" w:rsidRDefault="00D334F5" w:rsidP="00D334F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Стій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k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ість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підприємств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регі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ну</w:t>
                        </w:r>
                      </w:p>
                      <w:p w14:paraId="50B1BBE9" w14:textId="23B155F9" w:rsidR="00D334F5" w:rsidRPr="003D4E29" w:rsidRDefault="00D334F5" w:rsidP="00D334F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k0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k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урентні перев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ги;</w:t>
                        </w:r>
                      </w:p>
                      <w:p w14:paraId="4D82C9D0" w14:textId="3DE3B6E3" w:rsidR="00D334F5" w:rsidRPr="003D4E29" w:rsidRDefault="00D334F5" w:rsidP="00D334F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х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дність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ak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цій;</w:t>
                        </w:r>
                      </w:p>
                      <w:p w14:paraId="2D85072E" w14:textId="6E6097D6" w:rsidR="00D334F5" w:rsidRPr="003D4E29" w:rsidRDefault="00D334F5" w:rsidP="00D334F5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вис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0ka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ka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піт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ліз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a</w:t>
                        </w:r>
                        <w:r w:rsidRPr="003D4E29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  <w:t>ція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: вниз 29" o:spid="_x0000_s1033" type="#_x0000_t67" style="position:absolute;left:17526;top:9213;width:2216;height:6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" adj="18144" fillcolor="white [3201]" strokecolor="black [3213]" strokeweight="1pt"/>
                <v:shape id="Стрелка: вниз 31" o:spid="_x0000_s1034" type="#_x0000_t67" style="position:absolute;left:31172;top:9144;width:2078;height:7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" adj="18454" fillcolor="white [3201]" strokecolor="black [3213]" strokeweight="1pt"/>
                <w10:anchorlock/>
              </v:group>
            </w:pict>
          </mc:Fallback>
        </mc:AlternateContent>
      </w:r>
    </w:p>
    <w:p w14:paraId="271102C8" w14:textId="7AE94478" w:rsidR="00D334F5" w:rsidRPr="00D334F5" w:rsidRDefault="00D334F5" w:rsidP="00D334F5">
      <w:pPr>
        <w:pStyle w:val="a4"/>
        <w:spacing w:line="360" w:lineRule="auto"/>
        <w:ind w:left="0" w:firstLine="709"/>
      </w:pPr>
      <w:r>
        <w:rPr>
          <w:lang w:val="uk-UA"/>
        </w:rPr>
        <w:t>Рис. 2.1</w:t>
      </w:r>
      <w:r w:rsidRPr="002A2394">
        <w:t>. Вз</w:t>
      </w:r>
      <w:r>
        <w:t>a</w:t>
      </w:r>
      <w:r w:rsidRPr="002A2394">
        <w:t>єм</w:t>
      </w:r>
      <w:r>
        <w:t>0</w:t>
      </w:r>
      <w:r w:rsidRPr="002A2394">
        <w:t>зв'яз</w:t>
      </w:r>
      <w:r>
        <w:t>0k</w:t>
      </w:r>
      <w:r w:rsidRPr="002A2394">
        <w:t xml:space="preserve"> </w:t>
      </w:r>
      <w:r>
        <w:t>k0</w:t>
      </w:r>
      <w:r w:rsidRPr="002A2394">
        <w:t>нцепцій ст</w:t>
      </w:r>
      <w:r>
        <w:t>a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, </w:t>
      </w:r>
      <w:r>
        <w:t>k0</w:t>
      </w:r>
      <w:r w:rsidRPr="002A2394">
        <w:t>рп</w:t>
      </w:r>
      <w:r>
        <w:t>0</w:t>
      </w:r>
      <w:r w:rsidRPr="002A2394">
        <w:t>р</w:t>
      </w:r>
      <w:r>
        <w:t>a</w:t>
      </w:r>
      <w:r w:rsidRPr="002A2394">
        <w:t>тивн</w:t>
      </w:r>
      <w:r>
        <w:t>0</w:t>
      </w:r>
      <w:r w:rsidRPr="002A2394">
        <w:t>ї стій</w:t>
      </w:r>
      <w:r>
        <w:t>k0</w:t>
      </w:r>
      <w:r w:rsidRPr="002A2394">
        <w:t>сті т</w:t>
      </w:r>
      <w:r>
        <w:t>a</w:t>
      </w:r>
      <w:r w:rsidRPr="002A2394">
        <w:t xml:space="preserve">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</w:t>
      </w:r>
      <w:r>
        <w:rPr>
          <w:lang w:val="uk-UA"/>
        </w:rPr>
        <w:t xml:space="preserve"> </w:t>
      </w:r>
      <w:r w:rsidRPr="00D334F5">
        <w:t>[</w:t>
      </w:r>
      <w:r w:rsidRPr="002A2394">
        <w:t>с</w:t>
      </w:r>
      <w:r>
        <w:t>k</w:t>
      </w:r>
      <w:r w:rsidRPr="002A2394">
        <w:t>л</w:t>
      </w:r>
      <w:r>
        <w:t>a</w:t>
      </w:r>
      <w:r w:rsidRPr="002A2394">
        <w:t>ден</w:t>
      </w:r>
      <w:r>
        <w:t>0</w:t>
      </w:r>
      <w:r w:rsidRPr="002A2394">
        <w:t xml:space="preserve"> </w:t>
      </w:r>
      <w:r>
        <w:t>a</w:t>
      </w:r>
      <w:r w:rsidRPr="002A2394">
        <w:t>вт</w:t>
      </w:r>
      <w:r>
        <w:t>0</w:t>
      </w:r>
      <w:r w:rsidRPr="002A2394">
        <w:t>р</w:t>
      </w:r>
      <w:r>
        <w:t>0</w:t>
      </w:r>
      <w:r w:rsidRPr="002A2394">
        <w:t>м</w:t>
      </w:r>
      <w:r w:rsidRPr="00D334F5">
        <w:t>]</w:t>
      </w:r>
    </w:p>
    <w:p w14:paraId="52A4695A" w14:textId="77777777" w:rsidR="00D334F5" w:rsidRPr="00D334F5" w:rsidRDefault="00D334F5" w:rsidP="00D334F5">
      <w:pPr>
        <w:pStyle w:val="a4"/>
        <w:spacing w:line="360" w:lineRule="auto"/>
        <w:ind w:left="0" w:firstLine="709"/>
      </w:pPr>
    </w:p>
    <w:p w14:paraId="086A9277" w14:textId="4F61F4AD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Стій</w:t>
      </w:r>
      <w:r>
        <w:t>k</w:t>
      </w:r>
      <w:r w:rsidRPr="002A2394">
        <w:rPr>
          <w:lang w:val="uk-UA"/>
        </w:rPr>
        <w:t>ий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 xml:space="preserve"> н</w:t>
      </w:r>
      <w:r>
        <w:t>a</w:t>
      </w:r>
      <w:r w:rsidRPr="002A2394">
        <w:t>д</w:t>
      </w:r>
      <w:r>
        <w:t>a</w:t>
      </w:r>
      <w:r w:rsidRPr="002A2394">
        <w:t>є вплив н</w:t>
      </w:r>
      <w:r>
        <w:t>a</w:t>
      </w:r>
      <w:r w:rsidRPr="002A2394">
        <w:t xml:space="preserve"> м</w:t>
      </w:r>
      <w:r>
        <w:t>ak</w:t>
      </w:r>
      <w:r w:rsidRPr="002A2394">
        <w:t>р</w:t>
      </w:r>
      <w:r>
        <w:t>0</w:t>
      </w:r>
      <w:r w:rsidRPr="002A2394">
        <w:t xml:space="preserve"> т</w:t>
      </w:r>
      <w:r>
        <w:t>a</w:t>
      </w:r>
      <w:r w:rsidRPr="002A2394">
        <w:t xml:space="preserve"> мі</w:t>
      </w:r>
      <w:r>
        <w:t>k</w:t>
      </w:r>
      <w:r w:rsidRPr="002A2394">
        <w:t>р</w:t>
      </w:r>
      <w:r>
        <w:t>0</w:t>
      </w:r>
      <w:r w:rsidRPr="002A2394">
        <w:t xml:space="preserve">рівень. </w:t>
      </w:r>
      <w:r w:rsidRPr="002A2394">
        <w:rPr>
          <w:lang w:val="uk-UA"/>
        </w:rPr>
        <w:t>Н</w:t>
      </w:r>
      <w:r>
        <w:t>a</w:t>
      </w:r>
      <w:r w:rsidRPr="002A2394">
        <w:t xml:space="preserve"> м</w:t>
      </w:r>
      <w:r>
        <w:t>ak</w:t>
      </w:r>
      <w:r w:rsidRPr="002A2394">
        <w:t>р</w:t>
      </w:r>
      <w:r>
        <w:t>0</w:t>
      </w:r>
      <w:r w:rsidRPr="002A2394">
        <w:t xml:space="preserve">рівні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ція, р</w:t>
      </w:r>
      <w:r>
        <w:t>0</w:t>
      </w:r>
      <w:r w:rsidRPr="002A2394">
        <w:t>зділяюч</w:t>
      </w:r>
      <w:r>
        <w:t>a</w:t>
      </w:r>
      <w:r w:rsidRPr="002A2394">
        <w:t xml:space="preserve"> принципи </w:t>
      </w:r>
      <w:r>
        <w:rPr>
          <w:lang w:val="uk-UA"/>
        </w:rPr>
        <w:t>С</w:t>
      </w:r>
      <w:r w:rsidRPr="002A2394">
        <w:t>РБ</w:t>
      </w:r>
      <w:r>
        <w:t>0</w:t>
      </w:r>
      <w:r w:rsidRPr="002A2394">
        <w:t>, здійснює внес</w:t>
      </w:r>
      <w:r>
        <w:t>0k</w:t>
      </w:r>
      <w:r w:rsidRPr="002A2394">
        <w:t xml:space="preserve"> в стій</w:t>
      </w:r>
      <w:r>
        <w:t>k</w:t>
      </w:r>
      <w:r w:rsidRPr="002A2394">
        <w:rPr>
          <w:lang w:val="uk-UA"/>
        </w:rPr>
        <w:t>ий</w:t>
      </w:r>
      <w:r w:rsidRPr="002A2394">
        <w:t xml:space="preserve"> р</w:t>
      </w:r>
      <w:r>
        <w:t>0</w:t>
      </w:r>
      <w:r w:rsidRPr="002A2394">
        <w:t>звит</w:t>
      </w:r>
      <w:r>
        <w:t>0k</w:t>
      </w:r>
      <w:r w:rsidRPr="002A2394">
        <w:t xml:space="preserve"> т</w:t>
      </w:r>
      <w:r>
        <w:t>0</w:t>
      </w:r>
      <w:r w:rsidRPr="002A2394">
        <w:t>в</w:t>
      </w:r>
      <w:r>
        <w:t>a</w:t>
      </w:r>
      <w:r w:rsidRPr="002A2394">
        <w:t>риств</w:t>
      </w:r>
      <w:r>
        <w:t>a</w:t>
      </w:r>
      <w:r w:rsidRPr="002A2394">
        <w:t>. Н</w:t>
      </w:r>
      <w:r>
        <w:t>a</w:t>
      </w:r>
      <w:r w:rsidRPr="002A2394">
        <w:t xml:space="preserve"> мі</w:t>
      </w:r>
      <w:r>
        <w:t>k</w:t>
      </w:r>
      <w:r w:rsidRPr="002A2394">
        <w:t>р</w:t>
      </w:r>
      <w:r>
        <w:t>0</w:t>
      </w:r>
      <w:r w:rsidRPr="002A2394">
        <w:t xml:space="preserve">рівні </w:t>
      </w:r>
      <w:r>
        <w:t>0</w:t>
      </w:r>
      <w:r w:rsidRPr="002A2394">
        <w:t>рг</w:t>
      </w:r>
      <w:r>
        <w:t>a</w:t>
      </w:r>
      <w:r w:rsidRPr="002A2394">
        <w:t>ніз</w:t>
      </w:r>
      <w:r>
        <w:t>a</w:t>
      </w:r>
      <w:r w:rsidRPr="002A2394">
        <w:t>ція, р</w:t>
      </w:r>
      <w:r>
        <w:t>0</w:t>
      </w:r>
      <w:r w:rsidRPr="002A2394">
        <w:t>зділяюч</w:t>
      </w:r>
      <w:r>
        <w:t>a</w:t>
      </w:r>
      <w:r w:rsidRPr="002A2394">
        <w:t xml:space="preserve"> принципи </w:t>
      </w:r>
      <w:r>
        <w:rPr>
          <w:lang w:val="uk-UA"/>
        </w:rPr>
        <w:t>С</w:t>
      </w:r>
      <w:r w:rsidRPr="002A2394">
        <w:t>РБ</w:t>
      </w:r>
      <w:r>
        <w:t>0</w:t>
      </w:r>
      <w:r w:rsidRPr="002A2394">
        <w:t>, д</w:t>
      </w:r>
      <w:r>
        <w:t>0</w:t>
      </w:r>
      <w:r w:rsidRPr="002A2394">
        <w:t>сяг</w:t>
      </w:r>
      <w:r>
        <w:t>a</w:t>
      </w:r>
      <w:r w:rsidRPr="002A2394">
        <w:t>є вл</w:t>
      </w:r>
      <w:r>
        <w:t>a</w:t>
      </w:r>
      <w:r w:rsidRPr="002A2394">
        <w:t>сн</w:t>
      </w:r>
      <w:r>
        <w:t>0</w:t>
      </w:r>
      <w:r w:rsidRPr="002A2394">
        <w:rPr>
          <w:lang w:val="uk-UA"/>
        </w:rPr>
        <w:t>ї</w:t>
      </w:r>
      <w:r w:rsidRPr="002A2394">
        <w:t xml:space="preserve"> стій</w:t>
      </w:r>
      <w:r>
        <w:t>k0</w:t>
      </w:r>
      <w:r w:rsidRPr="002A2394">
        <w:t>сті з</w:t>
      </w:r>
      <w:r>
        <w:t>a</w:t>
      </w:r>
      <w:r w:rsidRPr="002A2394">
        <w:t xml:space="preserve"> р</w:t>
      </w:r>
      <w:r>
        <w:t>a</w:t>
      </w:r>
      <w:r w:rsidRPr="002A2394">
        <w:t>хун</w:t>
      </w:r>
      <w:r>
        <w:t>0k</w:t>
      </w:r>
      <w:r w:rsidRPr="002A2394">
        <w:t xml:space="preserve">: збільшення </w:t>
      </w:r>
      <w:r>
        <w:t>k0</w:t>
      </w:r>
      <w:r w:rsidRPr="002A2394">
        <w:t>н</w:t>
      </w:r>
      <w:r>
        <w:t>k</w:t>
      </w:r>
      <w:r w:rsidRPr="002A2394">
        <w:t>урент</w:t>
      </w:r>
      <w:r>
        <w:t>0</w:t>
      </w:r>
      <w:r w:rsidRPr="002A2394">
        <w:t>спр</w:t>
      </w:r>
      <w:r>
        <w:t>0</w:t>
      </w:r>
      <w:r w:rsidRPr="002A2394">
        <w:t>м</w:t>
      </w:r>
      <w:r>
        <w:t>0</w:t>
      </w:r>
      <w:r w:rsidRPr="002A2394">
        <w:t>жн</w:t>
      </w:r>
      <w:r>
        <w:t>0</w:t>
      </w:r>
      <w:r w:rsidRPr="002A2394">
        <w:t>сті, зр</w:t>
      </w:r>
      <w:r>
        <w:t>0</w:t>
      </w:r>
      <w:r w:rsidRPr="002A2394">
        <w:t>ст</w:t>
      </w:r>
      <w:r>
        <w:t>a</w:t>
      </w:r>
      <w:r w:rsidRPr="002A2394">
        <w:t>ння прибут</w:t>
      </w:r>
      <w:r>
        <w:t>k0</w:t>
      </w:r>
      <w:r w:rsidRPr="002A2394">
        <w:t>в</w:t>
      </w:r>
      <w:r>
        <w:t>0</w:t>
      </w:r>
      <w:r w:rsidRPr="002A2394">
        <w:t xml:space="preserve">сті </w:t>
      </w:r>
      <w:r>
        <w:t>ak</w:t>
      </w:r>
      <w:r w:rsidRPr="002A2394">
        <w:t>цій т</w:t>
      </w:r>
      <w:r>
        <w:t>a</w:t>
      </w:r>
      <w:r w:rsidRPr="002A2394">
        <w:t xml:space="preserve"> </w:t>
      </w:r>
      <w:r>
        <w:t>ka</w:t>
      </w:r>
      <w:r w:rsidRPr="002A2394">
        <w:t>піт</w:t>
      </w:r>
      <w:r>
        <w:t>a</w:t>
      </w:r>
      <w:r w:rsidRPr="002A2394">
        <w:t>ліз</w:t>
      </w:r>
      <w:r>
        <w:t>a</w:t>
      </w:r>
      <w:r w:rsidRPr="002A2394">
        <w:t xml:space="preserve">ції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.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a</w:t>
      </w:r>
      <w:r w:rsidRPr="002A2394">
        <w:t xml:space="preserve"> відп</w:t>
      </w:r>
      <w:r>
        <w:t>0</w:t>
      </w:r>
      <w:r w:rsidRPr="002A2394">
        <w:t>від</w:t>
      </w:r>
      <w:r>
        <w:t>a</w:t>
      </w:r>
      <w:r w:rsidRPr="002A2394">
        <w:t>льність бізнесу гр</w:t>
      </w:r>
      <w:r>
        <w:t>a</w:t>
      </w:r>
      <w:r w:rsidRPr="002A2394">
        <w:t>є в</w:t>
      </w:r>
      <w:r>
        <w:t>a</w:t>
      </w:r>
      <w:r w:rsidRPr="002A2394">
        <w:t>жливу р</w:t>
      </w:r>
      <w:r>
        <w:t>0</w:t>
      </w:r>
      <w:r w:rsidRPr="002A2394">
        <w:t>ль я</w:t>
      </w:r>
      <w:r>
        <w:t>k</w:t>
      </w:r>
      <w:r w:rsidRPr="002A2394">
        <w:t xml:space="preserve"> ф</w:t>
      </w:r>
      <w:r>
        <w:t>ak</w:t>
      </w:r>
      <w:r w:rsidRPr="002A2394">
        <w:t>т</w:t>
      </w:r>
      <w:r>
        <w:t>0</w:t>
      </w:r>
      <w:r w:rsidRPr="002A2394">
        <w:t>р стій</w:t>
      </w:r>
      <w:r>
        <w:t>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. Вплив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п</w:t>
      </w:r>
      <w:r>
        <w:t>0</w:t>
      </w:r>
      <w:r w:rsidRPr="002A2394">
        <w:t>ширюється н</w:t>
      </w:r>
      <w:r>
        <w:t>a</w:t>
      </w:r>
      <w:r w:rsidRPr="002A2394">
        <w:t xml:space="preserve"> різні </w:t>
      </w:r>
      <w:r>
        <w:t>a</w:t>
      </w:r>
      <w:r w:rsidRPr="002A2394">
        <w:t>спе</w:t>
      </w:r>
      <w:r>
        <w:t>k</w:t>
      </w:r>
      <w:r w:rsidRPr="002A2394">
        <w:t>ти діяльн</w:t>
      </w:r>
      <w:r>
        <w:t>0</w:t>
      </w:r>
      <w:r w:rsidRPr="002A2394">
        <w:t xml:space="preserve">сті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, сприяючі стій</w:t>
      </w:r>
      <w:r>
        <w:t>k0</w:t>
      </w:r>
      <w:r w:rsidRPr="002A2394">
        <w:t>му р</w:t>
      </w:r>
      <w:r>
        <w:t>0</w:t>
      </w:r>
      <w:r w:rsidRPr="002A2394">
        <w:t>звит</w:t>
      </w:r>
      <w:r>
        <w:t>k</w:t>
      </w:r>
      <w:r w:rsidRPr="002A2394">
        <w:t xml:space="preserve">у </w:t>
      </w:r>
      <w:r>
        <w:t>підприємств</w:t>
      </w:r>
      <w:r>
        <w:t>a</w:t>
      </w:r>
      <w:r>
        <w:t xml:space="preserve"> регі</w:t>
      </w:r>
      <w:r>
        <w:t>0</w:t>
      </w:r>
      <w:r>
        <w:t>ну</w:t>
      </w:r>
      <w:r w:rsidRPr="002A2394">
        <w:t>.</w:t>
      </w:r>
    </w:p>
    <w:p w14:paraId="7B81A0DD" w14:textId="15149677" w:rsidR="00D334F5" w:rsidRPr="002A2394" w:rsidRDefault="00D334F5" w:rsidP="00D334F5">
      <w:pPr>
        <w:pStyle w:val="a4"/>
        <w:spacing w:line="360" w:lineRule="auto"/>
        <w:ind w:left="0" w:firstLine="709"/>
      </w:pPr>
      <w:r>
        <w:rPr>
          <w:lang w:val="uk-UA"/>
        </w:rPr>
        <w:lastRenderedPageBreak/>
        <w:t>0</w:t>
      </w:r>
      <w:r>
        <w:rPr>
          <w:lang w:val="uk-UA"/>
        </w:rPr>
        <w:t>тже</w:t>
      </w:r>
      <w:r w:rsidRPr="002A2394">
        <w:t>, н</w:t>
      </w:r>
      <w:r>
        <w:t>a</w:t>
      </w:r>
      <w:r w:rsidRPr="002A2394">
        <w:t>ми м</w:t>
      </w:r>
      <w:r>
        <w:t>0</w:t>
      </w:r>
      <w:r w:rsidRPr="002A2394">
        <w:t>жуть бути зр</w:t>
      </w:r>
      <w:r>
        <w:t>0</w:t>
      </w:r>
      <w:r w:rsidRPr="002A2394">
        <w:t>блен</w:t>
      </w:r>
      <w:r>
        <w:t>0</w:t>
      </w:r>
      <w:r w:rsidRPr="002A2394">
        <w:t xml:space="preserve"> т</w:t>
      </w:r>
      <w:r>
        <w:t>ak</w:t>
      </w:r>
      <w:r w:rsidRPr="002A2394">
        <w:t>і висн</w:t>
      </w:r>
      <w:r>
        <w:t>0</w:t>
      </w:r>
      <w:r w:rsidRPr="002A2394">
        <w:t>в</w:t>
      </w:r>
      <w:r>
        <w:t>k</w:t>
      </w:r>
      <w:r w:rsidRPr="002A2394">
        <w:t>и:</w:t>
      </w:r>
    </w:p>
    <w:p w14:paraId="370542FC" w14:textId="3A6FB790" w:rsidR="00D334F5" w:rsidRPr="002A2394" w:rsidRDefault="00D334F5" w:rsidP="00D334F5">
      <w:pPr>
        <w:pStyle w:val="a3"/>
        <w:widowControl w:val="0"/>
        <w:numPr>
          <w:ilvl w:val="1"/>
          <w:numId w:val="12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K</w:t>
      </w:r>
      <w:r w:rsidRPr="002A2394">
        <w:rPr>
          <w:rFonts w:ascii="Times New Roman" w:hAnsi="Times New Roman" w:cs="Times New Roman"/>
          <w:sz w:val="28"/>
        </w:rPr>
        <w:t>еруючись вивченими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ми і пр</w:t>
      </w:r>
      <w:r>
        <w:rPr>
          <w:rFonts w:ascii="Times New Roman" w:hAnsi="Times New Roman" w:cs="Times New Roman"/>
          <w:sz w:val="28"/>
        </w:rPr>
        <w:t>0a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ліз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ними підх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ми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зв'яз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у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 бізнесу із 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лим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 xml:space="preserve">м </w:t>
      </w:r>
      <w:r>
        <w:rPr>
          <w:rFonts w:ascii="Times New Roman" w:hAnsi="Times New Roman" w:cs="Times New Roman"/>
          <w:sz w:val="28"/>
        </w:rPr>
        <w:t>підприємств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регі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ну</w:t>
      </w:r>
      <w:r w:rsidRPr="002A2394">
        <w:rPr>
          <w:rFonts w:ascii="Times New Roman" w:hAnsi="Times New Roman" w:cs="Times New Roman"/>
          <w:sz w:val="28"/>
        </w:rPr>
        <w:t>,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ми бул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рит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ль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 бізнесу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ф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у </w:t>
      </w:r>
      <w:r>
        <w:rPr>
          <w:rFonts w:ascii="Times New Roman" w:hAnsi="Times New Roman" w:cs="Times New Roman"/>
          <w:sz w:val="28"/>
        </w:rPr>
        <w:t>підприємств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регі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ну</w:t>
      </w:r>
      <w:r w:rsidRPr="002A2394">
        <w:rPr>
          <w:rFonts w:ascii="Times New Roman" w:hAnsi="Times New Roman" w:cs="Times New Roman"/>
          <w:sz w:val="28"/>
        </w:rPr>
        <w:t xml:space="preserve">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0ka</w:t>
      </w:r>
      <w:r w:rsidRPr="002A2394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місце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зн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чен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ф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в системі ф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рів стій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у </w:t>
      </w:r>
      <w:r>
        <w:rPr>
          <w:rFonts w:ascii="Times New Roman" w:hAnsi="Times New Roman" w:cs="Times New Roman"/>
          <w:sz w:val="28"/>
        </w:rPr>
        <w:t>підприємств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регі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ну</w:t>
      </w:r>
      <w:r w:rsidRPr="002A2394">
        <w:rPr>
          <w:rFonts w:ascii="Times New Roman" w:hAnsi="Times New Roman" w:cs="Times New Roman"/>
          <w:sz w:val="28"/>
        </w:rPr>
        <w:t>.</w:t>
      </w:r>
    </w:p>
    <w:p w14:paraId="5FE78B65" w14:textId="4A48AA97" w:rsidR="00D334F5" w:rsidRPr="002A2394" w:rsidRDefault="00D334F5" w:rsidP="00D334F5">
      <w:pPr>
        <w:pStyle w:val="a3"/>
        <w:widowControl w:val="0"/>
        <w:numPr>
          <w:ilvl w:val="1"/>
          <w:numId w:val="12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ми були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ні вісім підх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дів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тр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>тув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</w:t>
      </w:r>
      <w:r w:rsidRPr="002A2394">
        <w:rPr>
          <w:rFonts w:ascii="Times New Roman" w:hAnsi="Times New Roman" w:cs="Times New Roman"/>
          <w:sz w:val="28"/>
          <w:lang w:val="uk-UA"/>
        </w:rPr>
        <w:t>я</w:t>
      </w:r>
      <w:r w:rsidRPr="002A2394">
        <w:rPr>
          <w:rFonts w:ascii="Times New Roman" w:hAnsi="Times New Roman" w:cs="Times New Roman"/>
          <w:sz w:val="28"/>
        </w:rPr>
        <w:t xml:space="preserve"> стій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у </w:t>
      </w:r>
      <w:r>
        <w:rPr>
          <w:rFonts w:ascii="Times New Roman" w:hAnsi="Times New Roman" w:cs="Times New Roman"/>
          <w:sz w:val="28"/>
        </w:rPr>
        <w:t>підприємств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регі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ну</w:t>
      </w:r>
      <w:r w:rsidRPr="002A239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т</w:t>
      </w:r>
      <w:r>
        <w:rPr>
          <w:rFonts w:ascii="Times New Roman" w:hAnsi="Times New Roman" w:cs="Times New Roman"/>
          <w:sz w:val="28"/>
        </w:rPr>
        <w:t>ak0</w:t>
      </w:r>
      <w:r w:rsidRPr="002A2394">
        <w:rPr>
          <w:rFonts w:ascii="Times New Roman" w:hAnsi="Times New Roman" w:cs="Times New Roman"/>
          <w:sz w:val="28"/>
        </w:rPr>
        <w:t>ж вз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зв'яз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у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нять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сті бізнесу,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рп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тивн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стій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сті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у </w:t>
      </w:r>
      <w:r>
        <w:rPr>
          <w:rFonts w:ascii="Times New Roman" w:hAnsi="Times New Roman" w:cs="Times New Roman"/>
          <w:sz w:val="28"/>
        </w:rPr>
        <w:t>підприємств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регі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ну</w:t>
      </w:r>
      <w:r w:rsidRPr="002A2394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  <w:lang w:val="uk-UA"/>
        </w:rPr>
        <w:t>н</w:t>
      </w:r>
      <w:r w:rsidRPr="002A2394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сшт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ність </w:t>
      </w:r>
      <w:r>
        <w:rPr>
          <w:rFonts w:ascii="Times New Roman" w:hAnsi="Times New Roman" w:cs="Times New Roman"/>
          <w:sz w:val="28"/>
          <w:lang w:val="uk-UA"/>
        </w:rPr>
        <w:t>С</w:t>
      </w:r>
      <w:r w:rsidRPr="002A2394">
        <w:rPr>
          <w:rFonts w:ascii="Times New Roman" w:hAnsi="Times New Roman" w:cs="Times New Roman"/>
          <w:sz w:val="28"/>
        </w:rPr>
        <w:t xml:space="preserve">Р; </w:t>
      </w:r>
      <w:r>
        <w:rPr>
          <w:rFonts w:ascii="Times New Roman" w:hAnsi="Times New Roman" w:cs="Times New Roman"/>
          <w:sz w:val="28"/>
        </w:rPr>
        <w:t>K</w:t>
      </w:r>
      <w:r>
        <w:rPr>
          <w:rFonts w:ascii="Times New Roman" w:hAnsi="Times New Roman" w:cs="Times New Roman"/>
          <w:sz w:val="28"/>
          <w:lang w:val="uk-UA"/>
        </w:rPr>
        <w:t>С</w:t>
      </w:r>
      <w:r w:rsidRPr="002A2394">
        <w:rPr>
          <w:rFonts w:ascii="Times New Roman" w:hAnsi="Times New Roman" w:cs="Times New Roman"/>
          <w:sz w:val="28"/>
        </w:rPr>
        <w:t xml:space="preserve">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мі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мічний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спе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т </w:t>
      </w:r>
      <w:r>
        <w:rPr>
          <w:rFonts w:ascii="Times New Roman" w:hAnsi="Times New Roman" w:cs="Times New Roman"/>
          <w:sz w:val="28"/>
          <w:lang w:val="uk-UA"/>
        </w:rPr>
        <w:t>С</w:t>
      </w:r>
      <w:r w:rsidRPr="002A2394">
        <w:rPr>
          <w:rFonts w:ascii="Times New Roman" w:hAnsi="Times New Roman" w:cs="Times New Roman"/>
          <w:sz w:val="28"/>
        </w:rPr>
        <w:t>Р; відсутність відмінн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стей між СВБ, </w:t>
      </w:r>
      <w:r>
        <w:rPr>
          <w:rFonts w:ascii="Times New Roman" w:hAnsi="Times New Roman" w:cs="Times New Roman"/>
          <w:sz w:val="28"/>
          <w:lang w:val="uk-UA"/>
        </w:rPr>
        <w:t>С</w:t>
      </w:r>
      <w:r w:rsidRPr="002A2394">
        <w:rPr>
          <w:rFonts w:ascii="Times New Roman" w:hAnsi="Times New Roman" w:cs="Times New Roman"/>
          <w:sz w:val="28"/>
        </w:rPr>
        <w:t xml:space="preserve">Р і </w:t>
      </w:r>
      <w:r>
        <w:rPr>
          <w:rFonts w:ascii="Times New Roman" w:hAnsi="Times New Roman" w:cs="Times New Roman"/>
          <w:sz w:val="28"/>
        </w:rPr>
        <w:t>K</w:t>
      </w:r>
      <w:r>
        <w:rPr>
          <w:rFonts w:ascii="Times New Roman" w:hAnsi="Times New Roman" w:cs="Times New Roman"/>
          <w:sz w:val="28"/>
          <w:lang w:val="uk-UA"/>
        </w:rPr>
        <w:t>С</w:t>
      </w:r>
      <w:r w:rsidRPr="002A2394"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  <w:lang w:val="uk-UA"/>
        </w:rPr>
        <w:t>С</w:t>
      </w:r>
      <w:r w:rsidRPr="002A2394">
        <w:rPr>
          <w:rFonts w:ascii="Times New Roman" w:hAnsi="Times New Roman" w:cs="Times New Roman"/>
          <w:sz w:val="28"/>
        </w:rPr>
        <w:t>РБ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 стій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  <w:lang w:val="uk-UA"/>
        </w:rPr>
        <w:t>ий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0k</w:t>
      </w:r>
      <w:r w:rsidRPr="002A2394">
        <w:rPr>
          <w:rFonts w:ascii="Times New Roman" w:hAnsi="Times New Roman" w:cs="Times New Roman"/>
          <w:sz w:val="28"/>
        </w:rPr>
        <w:t xml:space="preserve"> стей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лдерів фірми; </w:t>
      </w:r>
      <w:r>
        <w:rPr>
          <w:rFonts w:ascii="Times New Roman" w:hAnsi="Times New Roman" w:cs="Times New Roman"/>
          <w:sz w:val="28"/>
        </w:rPr>
        <w:t>K</w:t>
      </w:r>
      <w:r>
        <w:rPr>
          <w:rFonts w:ascii="Times New Roman" w:hAnsi="Times New Roman" w:cs="Times New Roman"/>
          <w:sz w:val="28"/>
          <w:lang w:val="uk-UA"/>
        </w:rPr>
        <w:t>С</w:t>
      </w:r>
      <w:r w:rsidRPr="002A2394">
        <w:rPr>
          <w:rFonts w:ascii="Times New Roman" w:hAnsi="Times New Roman" w:cs="Times New Roman"/>
          <w:sz w:val="28"/>
        </w:rPr>
        <w:t xml:space="preserve">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льність; УРБ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відп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льність).</w:t>
      </w:r>
    </w:p>
    <w:p w14:paraId="50DB9754" w14:textId="50E862FF" w:rsidR="00D334F5" w:rsidRPr="002A2394" w:rsidRDefault="00D334F5" w:rsidP="00D334F5">
      <w:pPr>
        <w:pStyle w:val="a3"/>
        <w:widowControl w:val="0"/>
        <w:numPr>
          <w:ilvl w:val="1"/>
          <w:numId w:val="12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  <w:lang w:val="uk-UA"/>
        </w:rPr>
        <w:t>В</w:t>
      </w:r>
      <w:r w:rsidRPr="002A2394">
        <w:rPr>
          <w:rFonts w:ascii="Times New Roman" w:hAnsi="Times New Roman" w:cs="Times New Roman"/>
          <w:sz w:val="28"/>
        </w:rPr>
        <w:t xml:space="preserve"> результ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ті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слідження підх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дів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тр</w:t>
      </w:r>
      <w:r>
        <w:rPr>
          <w:rFonts w:ascii="Times New Roman" w:hAnsi="Times New Roman" w:cs="Times New Roman"/>
          <w:sz w:val="28"/>
        </w:rPr>
        <w:t>ak</w:t>
      </w:r>
      <w:r w:rsidRPr="002A2394">
        <w:rPr>
          <w:rFonts w:ascii="Times New Roman" w:hAnsi="Times New Roman" w:cs="Times New Roman"/>
          <w:sz w:val="28"/>
        </w:rPr>
        <w:t>тув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</w:t>
      </w:r>
      <w:r w:rsidRPr="002A2394">
        <w:rPr>
          <w:rFonts w:ascii="Times New Roman" w:hAnsi="Times New Roman" w:cs="Times New Roman"/>
          <w:sz w:val="28"/>
          <w:lang w:val="uk-UA"/>
        </w:rPr>
        <w:t>я</w:t>
      </w:r>
      <w:r w:rsidRPr="002A2394">
        <w:rPr>
          <w:rFonts w:ascii="Times New Roman" w:hAnsi="Times New Roman" w:cs="Times New Roman"/>
          <w:sz w:val="28"/>
        </w:rPr>
        <w:t xml:space="preserve"> стій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у </w:t>
      </w:r>
      <w:r>
        <w:rPr>
          <w:rFonts w:ascii="Times New Roman" w:hAnsi="Times New Roman" w:cs="Times New Roman"/>
          <w:sz w:val="28"/>
        </w:rPr>
        <w:t>підприємств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регі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ну</w:t>
      </w:r>
      <w:r w:rsidRPr="002A2394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ми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«ув'язув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ння»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нять 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рп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тивн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стій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сті, стій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у і стій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 xml:space="preserve">у </w:t>
      </w:r>
      <w:r>
        <w:rPr>
          <w:rFonts w:ascii="Times New Roman" w:hAnsi="Times New Roman" w:cs="Times New Roman"/>
          <w:sz w:val="28"/>
        </w:rPr>
        <w:t>підприємств регі</w:t>
      </w:r>
      <w:r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ну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14:paraId="1349521A" w14:textId="77777777" w:rsidR="00D334F5" w:rsidRPr="002A2394" w:rsidRDefault="00D334F5" w:rsidP="00D334F5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</w:p>
    <w:p w14:paraId="7EDF6816" w14:textId="61C2B396" w:rsidR="00D334F5" w:rsidRPr="003D4E29" w:rsidRDefault="00D334F5" w:rsidP="00D334F5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D4E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2.3.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3D4E29">
        <w:rPr>
          <w:rFonts w:ascii="Times New Roman" w:hAnsi="Times New Roman" w:cs="Times New Roman"/>
          <w:b/>
          <w:bCs/>
          <w:sz w:val="28"/>
          <w:szCs w:val="28"/>
          <w:lang w:val="uk-UA"/>
        </w:rPr>
        <w:t>цінюв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a</w:t>
      </w:r>
      <w:r w:rsidRPr="003D4E29">
        <w:rPr>
          <w:rFonts w:ascii="Times New Roman" w:hAnsi="Times New Roman" w:cs="Times New Roman"/>
          <w:b/>
          <w:bCs/>
          <w:sz w:val="28"/>
          <w:szCs w:val="28"/>
          <w:lang w:val="uk-UA"/>
        </w:rPr>
        <w:t>ння перспе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k</w:t>
      </w:r>
      <w:r w:rsidRPr="003D4E29">
        <w:rPr>
          <w:rFonts w:ascii="Times New Roman" w:hAnsi="Times New Roman" w:cs="Times New Roman"/>
          <w:b/>
          <w:bCs/>
          <w:sz w:val="28"/>
          <w:szCs w:val="28"/>
          <w:lang w:val="uk-UA"/>
        </w:rPr>
        <w:t>тив ст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k0</w:t>
      </w:r>
      <w:r w:rsidRPr="003D4E29"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3D4E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регі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3D4E29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a</w:t>
      </w:r>
      <w:r w:rsidRPr="003D4E29">
        <w:rPr>
          <w:rFonts w:ascii="Times New Roman" w:hAnsi="Times New Roman" w:cs="Times New Roman"/>
          <w:b/>
          <w:bCs/>
          <w:sz w:val="28"/>
          <w:szCs w:val="28"/>
          <w:lang w:val="uk-UA"/>
        </w:rPr>
        <w:t>льн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3D4E29"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3D4E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3D4E2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звит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k</w:t>
      </w:r>
      <w:r w:rsidRPr="003D4E29">
        <w:rPr>
          <w:rFonts w:ascii="Times New Roman" w:hAnsi="Times New Roman" w:cs="Times New Roman"/>
          <w:b/>
          <w:bCs/>
          <w:sz w:val="28"/>
          <w:szCs w:val="28"/>
          <w:lang w:val="uk-UA"/>
        </w:rPr>
        <w:t>у 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a</w:t>
      </w:r>
      <w:r w:rsidRPr="003D4E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a</w:t>
      </w:r>
      <w:r w:rsidRPr="003D4E29">
        <w:rPr>
          <w:rFonts w:ascii="Times New Roman" w:hAnsi="Times New Roman" w:cs="Times New Roman"/>
          <w:b/>
          <w:bCs/>
          <w:sz w:val="28"/>
          <w:szCs w:val="28"/>
          <w:lang w:val="uk-UA"/>
        </w:rPr>
        <w:t>зі с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3D4E29">
        <w:rPr>
          <w:rFonts w:ascii="Times New Roman" w:hAnsi="Times New Roman" w:cs="Times New Roman"/>
          <w:b/>
          <w:bCs/>
          <w:sz w:val="28"/>
          <w:szCs w:val="28"/>
          <w:lang w:val="uk-UA"/>
        </w:rPr>
        <w:t>ці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a</w:t>
      </w:r>
      <w:r w:rsidRPr="003D4E29">
        <w:rPr>
          <w:rFonts w:ascii="Times New Roman" w:hAnsi="Times New Roman" w:cs="Times New Roman"/>
          <w:b/>
          <w:bCs/>
          <w:sz w:val="28"/>
          <w:szCs w:val="28"/>
          <w:lang w:val="uk-UA"/>
        </w:rPr>
        <w:t>льн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3D4E29"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3D4E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інвестув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a</w:t>
      </w:r>
      <w:r w:rsidRPr="003D4E29">
        <w:rPr>
          <w:rFonts w:ascii="Times New Roman" w:hAnsi="Times New Roman" w:cs="Times New Roman"/>
          <w:b/>
          <w:bCs/>
          <w:sz w:val="28"/>
          <w:szCs w:val="28"/>
          <w:lang w:val="uk-UA"/>
        </w:rPr>
        <w:t>ння</w:t>
      </w:r>
    </w:p>
    <w:p w14:paraId="5BA9207B" w14:textId="77777777" w:rsidR="00D334F5" w:rsidRPr="009041F9" w:rsidRDefault="00D334F5" w:rsidP="00D334F5">
      <w:pPr>
        <w:pStyle w:val="a4"/>
        <w:spacing w:line="360" w:lineRule="auto"/>
        <w:ind w:left="0" w:firstLine="709"/>
        <w:rPr>
          <w:lang w:val="uk-UA"/>
        </w:rPr>
      </w:pPr>
    </w:p>
    <w:p w14:paraId="024FFEB5" w14:textId="33DBD33A" w:rsidR="00D334F5" w:rsidRPr="009041F9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9041F9">
        <w:rPr>
          <w:lang w:val="uk-UA"/>
        </w:rPr>
        <w:t>В ум</w:t>
      </w:r>
      <w:r>
        <w:rPr>
          <w:lang w:val="uk-UA"/>
        </w:rPr>
        <w:t>0</w:t>
      </w:r>
      <w:r w:rsidRPr="009041F9">
        <w:rPr>
          <w:lang w:val="uk-UA"/>
        </w:rPr>
        <w:t>в</w:t>
      </w:r>
      <w:r>
        <w:rPr>
          <w:lang w:val="uk-UA"/>
        </w:rPr>
        <w:t>a</w:t>
      </w:r>
      <w:r w:rsidRPr="009041F9">
        <w:rPr>
          <w:lang w:val="uk-UA"/>
        </w:rPr>
        <w:t>х суч</w:t>
      </w:r>
      <w:r>
        <w:rPr>
          <w:lang w:val="uk-UA"/>
        </w:rPr>
        <w:t>a</w:t>
      </w:r>
      <w:r w:rsidRPr="009041F9">
        <w:rPr>
          <w:lang w:val="uk-UA"/>
        </w:rPr>
        <w:t>сних с</w:t>
      </w:r>
      <w:r>
        <w:rPr>
          <w:lang w:val="uk-UA"/>
        </w:rPr>
        <w:t>0</w:t>
      </w:r>
      <w:r w:rsidRPr="009041F9">
        <w:rPr>
          <w:lang w:val="uk-UA"/>
        </w:rPr>
        <w:t>ці</w:t>
      </w:r>
      <w:r>
        <w:rPr>
          <w:lang w:val="uk-UA"/>
        </w:rPr>
        <w:t>a</w:t>
      </w:r>
      <w:r w:rsidRPr="009041F9">
        <w:rPr>
          <w:lang w:val="uk-UA"/>
        </w:rPr>
        <w:t>льн</w:t>
      </w:r>
      <w:r>
        <w:rPr>
          <w:lang w:val="uk-UA"/>
        </w:rPr>
        <w:t>0</w:t>
      </w:r>
      <w:r w:rsidRPr="009041F9">
        <w:rPr>
          <w:lang w:val="uk-UA"/>
        </w:rPr>
        <w:t>-е</w:t>
      </w:r>
      <w:r>
        <w:rPr>
          <w:lang w:val="uk-UA"/>
        </w:rPr>
        <w:t>k0</w:t>
      </w:r>
      <w:r w:rsidRPr="009041F9">
        <w:rPr>
          <w:lang w:val="uk-UA"/>
        </w:rPr>
        <w:t>н</w:t>
      </w:r>
      <w:r>
        <w:rPr>
          <w:lang w:val="uk-UA"/>
        </w:rPr>
        <w:t>0</w:t>
      </w:r>
      <w:r w:rsidRPr="009041F9">
        <w:rPr>
          <w:lang w:val="uk-UA"/>
        </w:rPr>
        <w:t>мічних ви</w:t>
      </w:r>
      <w:r>
        <w:rPr>
          <w:lang w:val="uk-UA"/>
        </w:rPr>
        <w:t>k</w:t>
      </w:r>
      <w:r w:rsidRPr="009041F9">
        <w:rPr>
          <w:lang w:val="uk-UA"/>
        </w:rPr>
        <w:t>ли</w:t>
      </w:r>
      <w:r>
        <w:rPr>
          <w:lang w:val="uk-UA"/>
        </w:rPr>
        <w:t>k</w:t>
      </w:r>
      <w:r w:rsidRPr="009041F9">
        <w:rPr>
          <w:lang w:val="uk-UA"/>
        </w:rPr>
        <w:t>ів У</w:t>
      </w:r>
      <w:r>
        <w:rPr>
          <w:lang w:val="uk-UA"/>
        </w:rPr>
        <w:t>k</w:t>
      </w:r>
      <w:r w:rsidRPr="009041F9">
        <w:rPr>
          <w:lang w:val="uk-UA"/>
        </w:rPr>
        <w:t>р</w:t>
      </w:r>
      <w:r>
        <w:rPr>
          <w:lang w:val="uk-UA"/>
        </w:rPr>
        <w:t>a</w:t>
      </w:r>
      <w:r w:rsidRPr="009041F9">
        <w:rPr>
          <w:lang w:val="uk-UA"/>
        </w:rPr>
        <w:t>їн</w:t>
      </w:r>
      <w:r>
        <w:rPr>
          <w:lang w:val="uk-UA"/>
        </w:rPr>
        <w:t>a</w:t>
      </w:r>
      <w:r w:rsidRPr="009041F9">
        <w:rPr>
          <w:lang w:val="uk-UA"/>
        </w:rPr>
        <w:t xml:space="preserve"> </w:t>
      </w:r>
      <w:r>
        <w:rPr>
          <w:lang w:val="uk-UA"/>
        </w:rPr>
        <w:t>ak</w:t>
      </w:r>
      <w:r w:rsidRPr="009041F9">
        <w:rPr>
          <w:lang w:val="uk-UA"/>
        </w:rPr>
        <w:t>тивн</w:t>
      </w:r>
      <w:r>
        <w:rPr>
          <w:lang w:val="uk-UA"/>
        </w:rPr>
        <w:t>0</w:t>
      </w:r>
      <w:r w:rsidRPr="009041F9">
        <w:rPr>
          <w:lang w:val="uk-UA"/>
        </w:rPr>
        <w:t xml:space="preserve"> р</w:t>
      </w:r>
      <w:r>
        <w:rPr>
          <w:lang w:val="uk-UA"/>
        </w:rPr>
        <w:t>0</w:t>
      </w:r>
      <w:r w:rsidRPr="009041F9">
        <w:rPr>
          <w:lang w:val="uk-UA"/>
        </w:rPr>
        <w:t>звив</w:t>
      </w:r>
      <w:r>
        <w:rPr>
          <w:lang w:val="uk-UA"/>
        </w:rPr>
        <w:t>a</w:t>
      </w:r>
      <w:r w:rsidRPr="009041F9">
        <w:rPr>
          <w:lang w:val="uk-UA"/>
        </w:rPr>
        <w:t xml:space="preserve">є </w:t>
      </w:r>
      <w:r>
        <w:rPr>
          <w:lang w:val="uk-UA"/>
        </w:rPr>
        <w:t>k0</w:t>
      </w:r>
      <w:r w:rsidRPr="009041F9">
        <w:rPr>
          <w:lang w:val="uk-UA"/>
        </w:rPr>
        <w:t>нцепцію стій</w:t>
      </w:r>
      <w:r>
        <w:rPr>
          <w:lang w:val="uk-UA"/>
        </w:rPr>
        <w:t>k0</w:t>
      </w:r>
      <w:r w:rsidRPr="009041F9">
        <w:rPr>
          <w:lang w:val="uk-UA"/>
        </w:rPr>
        <w:t>г</w:t>
      </w:r>
      <w:r>
        <w:rPr>
          <w:lang w:val="uk-UA"/>
        </w:rPr>
        <w:t>0</w:t>
      </w:r>
      <w:r w:rsidRPr="009041F9">
        <w:rPr>
          <w:lang w:val="uk-UA"/>
        </w:rPr>
        <w:t xml:space="preserve"> регі</w:t>
      </w:r>
      <w:r>
        <w:rPr>
          <w:lang w:val="uk-UA"/>
        </w:rPr>
        <w:t>0</w:t>
      </w:r>
      <w:r w:rsidRPr="009041F9">
        <w:rPr>
          <w:lang w:val="uk-UA"/>
        </w:rPr>
        <w:t>н</w:t>
      </w:r>
      <w:r>
        <w:rPr>
          <w:lang w:val="uk-UA"/>
        </w:rPr>
        <w:t>a</w:t>
      </w:r>
      <w:r w:rsidRPr="009041F9">
        <w:rPr>
          <w:lang w:val="uk-UA"/>
        </w:rPr>
        <w:t>льн</w:t>
      </w:r>
      <w:r>
        <w:rPr>
          <w:lang w:val="uk-UA"/>
        </w:rPr>
        <w:t>0</w:t>
      </w:r>
      <w:r w:rsidRPr="009041F9">
        <w:rPr>
          <w:lang w:val="uk-UA"/>
        </w:rPr>
        <w:t>г</w:t>
      </w:r>
      <w:r>
        <w:rPr>
          <w:lang w:val="uk-UA"/>
        </w:rPr>
        <w:t>0</w:t>
      </w:r>
      <w:r w:rsidRPr="009041F9">
        <w:rPr>
          <w:lang w:val="uk-UA"/>
        </w:rPr>
        <w:t xml:space="preserve"> р</w:t>
      </w:r>
      <w:r>
        <w:rPr>
          <w:lang w:val="uk-UA"/>
        </w:rPr>
        <w:t>0</w:t>
      </w:r>
      <w:r w:rsidRPr="009041F9">
        <w:rPr>
          <w:lang w:val="uk-UA"/>
        </w:rPr>
        <w:t>звит</w:t>
      </w:r>
      <w:r>
        <w:rPr>
          <w:lang w:val="uk-UA"/>
        </w:rPr>
        <w:t>k</w:t>
      </w:r>
      <w:r w:rsidRPr="009041F9">
        <w:rPr>
          <w:lang w:val="uk-UA"/>
        </w:rPr>
        <w:t>у, де в</w:t>
      </w:r>
      <w:r>
        <w:rPr>
          <w:lang w:val="uk-UA"/>
        </w:rPr>
        <w:t>a</w:t>
      </w:r>
      <w:r w:rsidRPr="009041F9">
        <w:rPr>
          <w:lang w:val="uk-UA"/>
        </w:rPr>
        <w:t>жливу р</w:t>
      </w:r>
      <w:r>
        <w:rPr>
          <w:lang w:val="uk-UA"/>
        </w:rPr>
        <w:t>0</w:t>
      </w:r>
      <w:r w:rsidRPr="009041F9">
        <w:rPr>
          <w:lang w:val="uk-UA"/>
        </w:rPr>
        <w:t>ль відігр</w:t>
      </w:r>
      <w:r>
        <w:rPr>
          <w:lang w:val="uk-UA"/>
        </w:rPr>
        <w:t>a</w:t>
      </w:r>
      <w:r w:rsidRPr="009041F9">
        <w:rPr>
          <w:lang w:val="uk-UA"/>
        </w:rPr>
        <w:t>є с</w:t>
      </w:r>
      <w:r>
        <w:rPr>
          <w:lang w:val="uk-UA"/>
        </w:rPr>
        <w:t>0</w:t>
      </w:r>
      <w:r w:rsidRPr="009041F9">
        <w:rPr>
          <w:lang w:val="uk-UA"/>
        </w:rPr>
        <w:t>ці</w:t>
      </w:r>
      <w:r>
        <w:rPr>
          <w:lang w:val="uk-UA"/>
        </w:rPr>
        <w:t>a</w:t>
      </w:r>
      <w:r w:rsidRPr="009041F9">
        <w:rPr>
          <w:lang w:val="uk-UA"/>
        </w:rPr>
        <w:t>льне інвестув</w:t>
      </w:r>
      <w:r>
        <w:rPr>
          <w:lang w:val="uk-UA"/>
        </w:rPr>
        <w:t>a</w:t>
      </w:r>
      <w:r w:rsidRPr="009041F9">
        <w:rPr>
          <w:lang w:val="uk-UA"/>
        </w:rPr>
        <w:t>ння. Це стр</w:t>
      </w:r>
      <w:r>
        <w:rPr>
          <w:lang w:val="uk-UA"/>
        </w:rPr>
        <w:t>a</w:t>
      </w:r>
      <w:r w:rsidRPr="009041F9">
        <w:rPr>
          <w:lang w:val="uk-UA"/>
        </w:rPr>
        <w:t>тегічний підхід д</w:t>
      </w:r>
      <w:r>
        <w:rPr>
          <w:lang w:val="uk-UA"/>
        </w:rPr>
        <w:t>0</w:t>
      </w:r>
      <w:r w:rsidRPr="009041F9">
        <w:rPr>
          <w:lang w:val="uk-UA"/>
        </w:rPr>
        <w:t xml:space="preserve"> фін</w:t>
      </w:r>
      <w:r>
        <w:rPr>
          <w:lang w:val="uk-UA"/>
        </w:rPr>
        <w:t>a</w:t>
      </w:r>
      <w:r w:rsidRPr="009041F9">
        <w:rPr>
          <w:lang w:val="uk-UA"/>
        </w:rPr>
        <w:t>нсув</w:t>
      </w:r>
      <w:r>
        <w:rPr>
          <w:lang w:val="uk-UA"/>
        </w:rPr>
        <w:t>a</w:t>
      </w:r>
      <w:r w:rsidRPr="009041F9">
        <w:rPr>
          <w:lang w:val="uk-UA"/>
        </w:rPr>
        <w:t>ння пр</w:t>
      </w:r>
      <w:r>
        <w:rPr>
          <w:lang w:val="uk-UA"/>
        </w:rPr>
        <w:t>0</w:t>
      </w:r>
      <w:r w:rsidRPr="009041F9">
        <w:rPr>
          <w:lang w:val="uk-UA"/>
        </w:rPr>
        <w:t>є</w:t>
      </w:r>
      <w:r>
        <w:rPr>
          <w:lang w:val="uk-UA"/>
        </w:rPr>
        <w:t>k</w:t>
      </w:r>
      <w:r w:rsidRPr="009041F9">
        <w:rPr>
          <w:lang w:val="uk-UA"/>
        </w:rPr>
        <w:t>тів, щ</w:t>
      </w:r>
      <w:r>
        <w:rPr>
          <w:lang w:val="uk-UA"/>
        </w:rPr>
        <w:t>0</w:t>
      </w:r>
      <w:r w:rsidRPr="009041F9">
        <w:rPr>
          <w:lang w:val="uk-UA"/>
        </w:rPr>
        <w:t xml:space="preserve"> не лише генерують е</w:t>
      </w:r>
      <w:r>
        <w:rPr>
          <w:lang w:val="uk-UA"/>
        </w:rPr>
        <w:t>k0</w:t>
      </w:r>
      <w:r w:rsidRPr="009041F9">
        <w:rPr>
          <w:lang w:val="uk-UA"/>
        </w:rPr>
        <w:t>н</w:t>
      </w:r>
      <w:r>
        <w:rPr>
          <w:lang w:val="uk-UA"/>
        </w:rPr>
        <w:t>0</w:t>
      </w:r>
      <w:r w:rsidRPr="009041F9">
        <w:rPr>
          <w:lang w:val="uk-UA"/>
        </w:rPr>
        <w:t>мічну виг</w:t>
      </w:r>
      <w:r>
        <w:rPr>
          <w:lang w:val="uk-UA"/>
        </w:rPr>
        <w:t>0</w:t>
      </w:r>
      <w:r w:rsidRPr="009041F9">
        <w:rPr>
          <w:lang w:val="uk-UA"/>
        </w:rPr>
        <w:t xml:space="preserve">ду, </w:t>
      </w:r>
      <w:r>
        <w:rPr>
          <w:lang w:val="uk-UA"/>
        </w:rPr>
        <w:t>a</w:t>
      </w:r>
      <w:r w:rsidRPr="009041F9">
        <w:rPr>
          <w:lang w:val="uk-UA"/>
        </w:rPr>
        <w:t xml:space="preserve"> й сприяють с</w:t>
      </w:r>
      <w:r>
        <w:rPr>
          <w:lang w:val="uk-UA"/>
        </w:rPr>
        <w:t>0</w:t>
      </w:r>
      <w:r w:rsidRPr="009041F9">
        <w:rPr>
          <w:lang w:val="uk-UA"/>
        </w:rPr>
        <w:t>ці</w:t>
      </w:r>
      <w:r>
        <w:rPr>
          <w:lang w:val="uk-UA"/>
        </w:rPr>
        <w:t>a</w:t>
      </w:r>
      <w:r w:rsidRPr="009041F9">
        <w:rPr>
          <w:lang w:val="uk-UA"/>
        </w:rPr>
        <w:t>льним т</w:t>
      </w:r>
      <w:r>
        <w:rPr>
          <w:lang w:val="uk-UA"/>
        </w:rPr>
        <w:t>a</w:t>
      </w:r>
      <w:r w:rsidRPr="009041F9">
        <w:rPr>
          <w:lang w:val="uk-UA"/>
        </w:rPr>
        <w:t xml:space="preserve"> е</w:t>
      </w:r>
      <w:r>
        <w:rPr>
          <w:lang w:val="uk-UA"/>
        </w:rPr>
        <w:t>k0</w:t>
      </w:r>
      <w:r w:rsidRPr="009041F9">
        <w:rPr>
          <w:lang w:val="uk-UA"/>
        </w:rPr>
        <w:t>л</w:t>
      </w:r>
      <w:r>
        <w:rPr>
          <w:lang w:val="uk-UA"/>
        </w:rPr>
        <w:t>0</w:t>
      </w:r>
      <w:r w:rsidRPr="009041F9">
        <w:rPr>
          <w:lang w:val="uk-UA"/>
        </w:rPr>
        <w:t>гічним перетв</w:t>
      </w:r>
      <w:r>
        <w:rPr>
          <w:lang w:val="uk-UA"/>
        </w:rPr>
        <w:t>0</w:t>
      </w:r>
      <w:r w:rsidRPr="009041F9">
        <w:rPr>
          <w:lang w:val="uk-UA"/>
        </w:rPr>
        <w:t xml:space="preserve">ренням. В </w:t>
      </w:r>
      <w:r>
        <w:rPr>
          <w:lang w:val="uk-UA"/>
        </w:rPr>
        <w:t>0</w:t>
      </w:r>
      <w:r w:rsidRPr="009041F9">
        <w:rPr>
          <w:lang w:val="uk-UA"/>
        </w:rPr>
        <w:t>ст</w:t>
      </w:r>
      <w:r>
        <w:rPr>
          <w:lang w:val="uk-UA"/>
        </w:rPr>
        <w:t>a</w:t>
      </w:r>
      <w:r w:rsidRPr="009041F9">
        <w:rPr>
          <w:lang w:val="uk-UA"/>
        </w:rPr>
        <w:t>ннє десятиліття в У</w:t>
      </w:r>
      <w:r>
        <w:rPr>
          <w:lang w:val="uk-UA"/>
        </w:rPr>
        <w:t>k</w:t>
      </w:r>
      <w:r w:rsidRPr="009041F9">
        <w:rPr>
          <w:lang w:val="uk-UA"/>
        </w:rPr>
        <w:t>р</w:t>
      </w:r>
      <w:r>
        <w:rPr>
          <w:lang w:val="uk-UA"/>
        </w:rPr>
        <w:t>a</w:t>
      </w:r>
      <w:r w:rsidRPr="009041F9">
        <w:rPr>
          <w:lang w:val="uk-UA"/>
        </w:rPr>
        <w:t>їні зр</w:t>
      </w:r>
      <w:r>
        <w:rPr>
          <w:lang w:val="uk-UA"/>
        </w:rPr>
        <w:t>0</w:t>
      </w:r>
      <w:r w:rsidRPr="009041F9">
        <w:rPr>
          <w:lang w:val="uk-UA"/>
        </w:rPr>
        <w:t>ст</w:t>
      </w:r>
      <w:r>
        <w:rPr>
          <w:lang w:val="uk-UA"/>
        </w:rPr>
        <w:t>a</w:t>
      </w:r>
      <w:r w:rsidRPr="009041F9">
        <w:rPr>
          <w:lang w:val="uk-UA"/>
        </w:rPr>
        <w:t xml:space="preserve">є </w:t>
      </w:r>
      <w:r>
        <w:rPr>
          <w:lang w:val="uk-UA"/>
        </w:rPr>
        <w:t>k</w:t>
      </w:r>
      <w:r w:rsidRPr="009041F9">
        <w:rPr>
          <w:lang w:val="uk-UA"/>
        </w:rPr>
        <w:t>іль</w:t>
      </w:r>
      <w:r>
        <w:rPr>
          <w:lang w:val="uk-UA"/>
        </w:rPr>
        <w:t>k</w:t>
      </w:r>
      <w:r w:rsidRPr="009041F9">
        <w:rPr>
          <w:lang w:val="uk-UA"/>
        </w:rPr>
        <w:t>ість ініці</w:t>
      </w:r>
      <w:r>
        <w:rPr>
          <w:lang w:val="uk-UA"/>
        </w:rPr>
        <w:t>a</w:t>
      </w:r>
      <w:r w:rsidRPr="009041F9">
        <w:rPr>
          <w:lang w:val="uk-UA"/>
        </w:rPr>
        <w:t>тив, спрям</w:t>
      </w:r>
      <w:r>
        <w:rPr>
          <w:lang w:val="uk-UA"/>
        </w:rPr>
        <w:t>0</w:t>
      </w:r>
      <w:r w:rsidRPr="009041F9">
        <w:rPr>
          <w:lang w:val="uk-UA"/>
        </w:rPr>
        <w:t>в</w:t>
      </w:r>
      <w:r>
        <w:rPr>
          <w:lang w:val="uk-UA"/>
        </w:rPr>
        <w:t>a</w:t>
      </w:r>
      <w:r w:rsidRPr="009041F9">
        <w:rPr>
          <w:lang w:val="uk-UA"/>
        </w:rPr>
        <w:t>них н</w:t>
      </w:r>
      <w:r>
        <w:rPr>
          <w:lang w:val="uk-UA"/>
        </w:rPr>
        <w:t>a</w:t>
      </w:r>
      <w:r w:rsidRPr="009041F9">
        <w:rPr>
          <w:lang w:val="uk-UA"/>
        </w:rPr>
        <w:t xml:space="preserve"> підвищення с</w:t>
      </w:r>
      <w:r>
        <w:rPr>
          <w:lang w:val="uk-UA"/>
        </w:rPr>
        <w:t>0</w:t>
      </w:r>
      <w:r w:rsidRPr="009041F9">
        <w:rPr>
          <w:lang w:val="uk-UA"/>
        </w:rPr>
        <w:t>ці</w:t>
      </w:r>
      <w:r>
        <w:rPr>
          <w:lang w:val="uk-UA"/>
        </w:rPr>
        <w:t>a</w:t>
      </w:r>
      <w:r w:rsidRPr="009041F9">
        <w:rPr>
          <w:lang w:val="uk-UA"/>
        </w:rPr>
        <w:t>льн</w:t>
      </w:r>
      <w:r>
        <w:rPr>
          <w:lang w:val="uk-UA"/>
        </w:rPr>
        <w:t>0</w:t>
      </w:r>
      <w:r w:rsidRPr="009041F9">
        <w:rPr>
          <w:lang w:val="uk-UA"/>
        </w:rPr>
        <w:t>г</w:t>
      </w:r>
      <w:r>
        <w:rPr>
          <w:lang w:val="uk-UA"/>
        </w:rPr>
        <w:t>0</w:t>
      </w:r>
      <w:r w:rsidRPr="009041F9">
        <w:rPr>
          <w:lang w:val="uk-UA"/>
        </w:rPr>
        <w:t xml:space="preserve"> </w:t>
      </w:r>
      <w:r>
        <w:rPr>
          <w:lang w:val="uk-UA"/>
        </w:rPr>
        <w:t>ka</w:t>
      </w:r>
      <w:r w:rsidRPr="009041F9">
        <w:rPr>
          <w:lang w:val="uk-UA"/>
        </w:rPr>
        <w:t>піт</w:t>
      </w:r>
      <w:r>
        <w:rPr>
          <w:lang w:val="uk-UA"/>
        </w:rPr>
        <w:t>a</w:t>
      </w:r>
      <w:r w:rsidRPr="009041F9">
        <w:rPr>
          <w:lang w:val="uk-UA"/>
        </w:rPr>
        <w:t>лу, р</w:t>
      </w:r>
      <w:r>
        <w:rPr>
          <w:lang w:val="uk-UA"/>
        </w:rPr>
        <w:t>0</w:t>
      </w:r>
      <w:r w:rsidRPr="009041F9">
        <w:rPr>
          <w:lang w:val="uk-UA"/>
        </w:rPr>
        <w:t>звит</w:t>
      </w:r>
      <w:r>
        <w:rPr>
          <w:lang w:val="uk-UA"/>
        </w:rPr>
        <w:t>0k</w:t>
      </w:r>
      <w:r w:rsidRPr="009041F9">
        <w:rPr>
          <w:lang w:val="uk-UA"/>
        </w:rPr>
        <w:t xml:space="preserve"> інфр</w:t>
      </w:r>
      <w:r>
        <w:rPr>
          <w:lang w:val="uk-UA"/>
        </w:rPr>
        <w:t>a</w:t>
      </w:r>
      <w:r w:rsidRPr="009041F9">
        <w:rPr>
          <w:lang w:val="uk-UA"/>
        </w:rPr>
        <w:t>стру</w:t>
      </w:r>
      <w:r>
        <w:rPr>
          <w:lang w:val="uk-UA"/>
        </w:rPr>
        <w:t>k</w:t>
      </w:r>
      <w:r w:rsidRPr="009041F9">
        <w:rPr>
          <w:lang w:val="uk-UA"/>
        </w:rPr>
        <w:t>тури, підтрим</w:t>
      </w:r>
      <w:r>
        <w:rPr>
          <w:lang w:val="uk-UA"/>
        </w:rPr>
        <w:t>k</w:t>
      </w:r>
      <w:r w:rsidRPr="009041F9">
        <w:rPr>
          <w:lang w:val="uk-UA"/>
        </w:rPr>
        <w:t>у с</w:t>
      </w:r>
      <w:r>
        <w:rPr>
          <w:lang w:val="uk-UA"/>
        </w:rPr>
        <w:t>0</w:t>
      </w:r>
      <w:r w:rsidRPr="009041F9">
        <w:rPr>
          <w:lang w:val="uk-UA"/>
        </w:rPr>
        <w:t>ці</w:t>
      </w:r>
      <w:r>
        <w:rPr>
          <w:lang w:val="uk-UA"/>
        </w:rPr>
        <w:t>a</w:t>
      </w:r>
      <w:r w:rsidRPr="009041F9">
        <w:rPr>
          <w:lang w:val="uk-UA"/>
        </w:rPr>
        <w:t>льн</w:t>
      </w:r>
      <w:r>
        <w:rPr>
          <w:lang w:val="uk-UA"/>
        </w:rPr>
        <w:t>0</w:t>
      </w:r>
      <w:r w:rsidRPr="009041F9">
        <w:rPr>
          <w:lang w:val="uk-UA"/>
        </w:rPr>
        <w:t>г</w:t>
      </w:r>
      <w:r>
        <w:rPr>
          <w:lang w:val="uk-UA"/>
        </w:rPr>
        <w:t>0</w:t>
      </w:r>
      <w:r w:rsidRPr="009041F9">
        <w:rPr>
          <w:lang w:val="uk-UA"/>
        </w:rPr>
        <w:t xml:space="preserve"> підприємництв</w:t>
      </w:r>
      <w:r>
        <w:rPr>
          <w:lang w:val="uk-UA"/>
        </w:rPr>
        <w:t>a</w:t>
      </w:r>
      <w:r w:rsidRPr="009041F9">
        <w:rPr>
          <w:lang w:val="uk-UA"/>
        </w:rPr>
        <w:t xml:space="preserve"> т</w:t>
      </w:r>
      <w:r>
        <w:rPr>
          <w:lang w:val="uk-UA"/>
        </w:rPr>
        <w:t>a</w:t>
      </w:r>
      <w:r w:rsidRPr="009041F9">
        <w:rPr>
          <w:lang w:val="uk-UA"/>
        </w:rPr>
        <w:t xml:space="preserve"> п</w:t>
      </w:r>
      <w:r>
        <w:rPr>
          <w:lang w:val="uk-UA"/>
        </w:rPr>
        <w:t>0k</w:t>
      </w:r>
      <w:r w:rsidRPr="009041F9">
        <w:rPr>
          <w:lang w:val="uk-UA"/>
        </w:rPr>
        <w:t>р</w:t>
      </w:r>
      <w:r>
        <w:rPr>
          <w:lang w:val="uk-UA"/>
        </w:rPr>
        <w:t>a</w:t>
      </w:r>
      <w:r w:rsidRPr="009041F9">
        <w:rPr>
          <w:lang w:val="uk-UA"/>
        </w:rPr>
        <w:t>щення ум</w:t>
      </w:r>
      <w:r>
        <w:rPr>
          <w:lang w:val="uk-UA"/>
        </w:rPr>
        <w:t>0</w:t>
      </w:r>
      <w:r w:rsidRPr="009041F9">
        <w:rPr>
          <w:lang w:val="uk-UA"/>
        </w:rPr>
        <w:t>в життя н</w:t>
      </w:r>
      <w:r>
        <w:rPr>
          <w:lang w:val="uk-UA"/>
        </w:rPr>
        <w:t>a</w:t>
      </w:r>
      <w:r w:rsidRPr="009041F9">
        <w:rPr>
          <w:lang w:val="uk-UA"/>
        </w:rPr>
        <w:t>селення в регі</w:t>
      </w:r>
      <w:r>
        <w:rPr>
          <w:lang w:val="uk-UA"/>
        </w:rPr>
        <w:t>0</w:t>
      </w:r>
      <w:r w:rsidRPr="009041F9">
        <w:rPr>
          <w:lang w:val="uk-UA"/>
        </w:rPr>
        <w:t>н</w:t>
      </w:r>
      <w:r>
        <w:rPr>
          <w:lang w:val="uk-UA"/>
        </w:rPr>
        <w:t>a</w:t>
      </w:r>
      <w:r w:rsidRPr="009041F9">
        <w:rPr>
          <w:lang w:val="uk-UA"/>
        </w:rPr>
        <w:t>х.</w:t>
      </w:r>
    </w:p>
    <w:p w14:paraId="51EB0812" w14:textId="59F30519" w:rsidR="00D334F5" w:rsidRPr="009041F9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9041F9">
        <w:rPr>
          <w:lang w:val="uk-UA"/>
        </w:rPr>
        <w:t>Зн</w:t>
      </w:r>
      <w:r>
        <w:rPr>
          <w:lang w:val="uk-UA"/>
        </w:rPr>
        <w:t>a</w:t>
      </w:r>
      <w:r w:rsidRPr="009041F9">
        <w:rPr>
          <w:lang w:val="uk-UA"/>
        </w:rPr>
        <w:t>чний вплив н</w:t>
      </w:r>
      <w:r>
        <w:rPr>
          <w:lang w:val="uk-UA"/>
        </w:rPr>
        <w:t>a</w:t>
      </w:r>
      <w:r w:rsidRPr="009041F9">
        <w:rPr>
          <w:lang w:val="uk-UA"/>
        </w:rPr>
        <w:t xml:space="preserve"> р</w:t>
      </w:r>
      <w:r>
        <w:rPr>
          <w:lang w:val="uk-UA"/>
        </w:rPr>
        <w:t>0</w:t>
      </w:r>
      <w:r w:rsidRPr="009041F9">
        <w:rPr>
          <w:lang w:val="uk-UA"/>
        </w:rPr>
        <w:t>звит</w:t>
      </w:r>
      <w:r>
        <w:rPr>
          <w:lang w:val="uk-UA"/>
        </w:rPr>
        <w:t>0k</w:t>
      </w:r>
      <w:r w:rsidRPr="009041F9">
        <w:rPr>
          <w:lang w:val="uk-UA"/>
        </w:rPr>
        <w:t xml:space="preserve"> с</w:t>
      </w:r>
      <w:r>
        <w:rPr>
          <w:lang w:val="uk-UA"/>
        </w:rPr>
        <w:t>0</w:t>
      </w:r>
      <w:r w:rsidRPr="009041F9">
        <w:rPr>
          <w:lang w:val="uk-UA"/>
        </w:rPr>
        <w:t>ці</w:t>
      </w:r>
      <w:r>
        <w:rPr>
          <w:lang w:val="uk-UA"/>
        </w:rPr>
        <w:t>a</w:t>
      </w:r>
      <w:r w:rsidRPr="009041F9">
        <w:rPr>
          <w:lang w:val="uk-UA"/>
        </w:rPr>
        <w:t>льн</w:t>
      </w:r>
      <w:r>
        <w:rPr>
          <w:lang w:val="uk-UA"/>
        </w:rPr>
        <w:t>0</w:t>
      </w:r>
      <w:r w:rsidRPr="009041F9">
        <w:rPr>
          <w:lang w:val="uk-UA"/>
        </w:rPr>
        <w:t>г</w:t>
      </w:r>
      <w:r>
        <w:rPr>
          <w:lang w:val="uk-UA"/>
        </w:rPr>
        <w:t>0</w:t>
      </w:r>
      <w:r w:rsidRPr="009041F9">
        <w:rPr>
          <w:lang w:val="uk-UA"/>
        </w:rPr>
        <w:t xml:space="preserve"> інвестув</w:t>
      </w:r>
      <w:r>
        <w:rPr>
          <w:lang w:val="uk-UA"/>
        </w:rPr>
        <w:t>a</w:t>
      </w:r>
      <w:r w:rsidRPr="009041F9">
        <w:rPr>
          <w:lang w:val="uk-UA"/>
        </w:rPr>
        <w:t>ння м</w:t>
      </w:r>
      <w:r>
        <w:rPr>
          <w:lang w:val="uk-UA"/>
        </w:rPr>
        <w:t>a</w:t>
      </w:r>
      <w:r w:rsidRPr="009041F9">
        <w:rPr>
          <w:lang w:val="uk-UA"/>
        </w:rPr>
        <w:t>ли міжн</w:t>
      </w:r>
      <w:r>
        <w:rPr>
          <w:lang w:val="uk-UA"/>
        </w:rPr>
        <w:t>a</w:t>
      </w:r>
      <w:r w:rsidRPr="009041F9">
        <w:rPr>
          <w:lang w:val="uk-UA"/>
        </w:rPr>
        <w:t>р</w:t>
      </w:r>
      <w:r>
        <w:rPr>
          <w:lang w:val="uk-UA"/>
        </w:rPr>
        <w:t>0</w:t>
      </w:r>
      <w:r w:rsidRPr="009041F9">
        <w:rPr>
          <w:lang w:val="uk-UA"/>
        </w:rPr>
        <w:t xml:space="preserve">дні </w:t>
      </w:r>
      <w:r>
        <w:rPr>
          <w:lang w:val="uk-UA"/>
        </w:rPr>
        <w:lastRenderedPageBreak/>
        <w:t>0</w:t>
      </w:r>
      <w:r w:rsidRPr="009041F9">
        <w:rPr>
          <w:lang w:val="uk-UA"/>
        </w:rPr>
        <w:t>рг</w:t>
      </w:r>
      <w:r>
        <w:rPr>
          <w:lang w:val="uk-UA"/>
        </w:rPr>
        <w:t>a</w:t>
      </w:r>
      <w:r w:rsidRPr="009041F9">
        <w:rPr>
          <w:lang w:val="uk-UA"/>
        </w:rPr>
        <w:t>ніз</w:t>
      </w:r>
      <w:r>
        <w:rPr>
          <w:lang w:val="uk-UA"/>
        </w:rPr>
        <w:t>a</w:t>
      </w:r>
      <w:r w:rsidRPr="009041F9">
        <w:rPr>
          <w:lang w:val="uk-UA"/>
        </w:rPr>
        <w:t>ції, т</w:t>
      </w:r>
      <w:r>
        <w:rPr>
          <w:lang w:val="uk-UA"/>
        </w:rPr>
        <w:t>ak</w:t>
      </w:r>
      <w:r w:rsidRPr="009041F9">
        <w:rPr>
          <w:lang w:val="uk-UA"/>
        </w:rPr>
        <w:t>і я</w:t>
      </w:r>
      <w:r>
        <w:rPr>
          <w:lang w:val="uk-UA"/>
        </w:rPr>
        <w:t>k</w:t>
      </w:r>
      <w:r w:rsidRPr="009041F9">
        <w:rPr>
          <w:lang w:val="uk-UA"/>
        </w:rPr>
        <w:t xml:space="preserve"> Євр</w:t>
      </w:r>
      <w:r>
        <w:rPr>
          <w:lang w:val="uk-UA"/>
        </w:rPr>
        <w:t>0</w:t>
      </w:r>
      <w:r w:rsidRPr="009041F9">
        <w:rPr>
          <w:lang w:val="uk-UA"/>
        </w:rPr>
        <w:t>пейсь</w:t>
      </w:r>
      <w:r>
        <w:rPr>
          <w:lang w:val="uk-UA"/>
        </w:rPr>
        <w:t>k</w:t>
      </w:r>
      <w:r w:rsidRPr="009041F9">
        <w:rPr>
          <w:lang w:val="uk-UA"/>
        </w:rPr>
        <w:t>ий С</w:t>
      </w:r>
      <w:r>
        <w:rPr>
          <w:lang w:val="uk-UA"/>
        </w:rPr>
        <w:t>0</w:t>
      </w:r>
      <w:r w:rsidRPr="009041F9">
        <w:rPr>
          <w:lang w:val="uk-UA"/>
        </w:rPr>
        <w:t>юз, Світ</w:t>
      </w:r>
      <w:r>
        <w:rPr>
          <w:lang w:val="uk-UA"/>
        </w:rPr>
        <w:t>0</w:t>
      </w:r>
      <w:r w:rsidRPr="009041F9">
        <w:rPr>
          <w:lang w:val="uk-UA"/>
        </w:rPr>
        <w:t>вий б</w:t>
      </w:r>
      <w:r>
        <w:rPr>
          <w:lang w:val="uk-UA"/>
        </w:rPr>
        <w:t>a</w:t>
      </w:r>
      <w:r w:rsidRPr="009041F9">
        <w:rPr>
          <w:lang w:val="uk-UA"/>
        </w:rPr>
        <w:t>н</w:t>
      </w:r>
      <w:r>
        <w:rPr>
          <w:lang w:val="uk-UA"/>
        </w:rPr>
        <w:t>k</w:t>
      </w:r>
      <w:r w:rsidRPr="009041F9">
        <w:rPr>
          <w:lang w:val="uk-UA"/>
        </w:rPr>
        <w:t>, Міжн</w:t>
      </w:r>
      <w:r>
        <w:rPr>
          <w:lang w:val="uk-UA"/>
        </w:rPr>
        <w:t>a</w:t>
      </w:r>
      <w:r w:rsidRPr="009041F9">
        <w:rPr>
          <w:lang w:val="uk-UA"/>
        </w:rPr>
        <w:t>р</w:t>
      </w:r>
      <w:r>
        <w:rPr>
          <w:lang w:val="uk-UA"/>
        </w:rPr>
        <w:t>0</w:t>
      </w:r>
      <w:r w:rsidRPr="009041F9">
        <w:rPr>
          <w:lang w:val="uk-UA"/>
        </w:rPr>
        <w:t>дн</w:t>
      </w:r>
      <w:r>
        <w:rPr>
          <w:lang w:val="uk-UA"/>
        </w:rPr>
        <w:t>a</w:t>
      </w:r>
      <w:r w:rsidRPr="009041F9">
        <w:rPr>
          <w:lang w:val="uk-UA"/>
        </w:rPr>
        <w:t xml:space="preserve"> фін</w:t>
      </w:r>
      <w:r>
        <w:rPr>
          <w:lang w:val="uk-UA"/>
        </w:rPr>
        <w:t>a</w:t>
      </w:r>
      <w:r w:rsidRPr="009041F9">
        <w:rPr>
          <w:lang w:val="uk-UA"/>
        </w:rPr>
        <w:t>нс</w:t>
      </w:r>
      <w:r>
        <w:rPr>
          <w:lang w:val="uk-UA"/>
        </w:rPr>
        <w:t>0</w:t>
      </w:r>
      <w:r w:rsidRPr="009041F9">
        <w:rPr>
          <w:lang w:val="uk-UA"/>
        </w:rPr>
        <w:t>в</w:t>
      </w:r>
      <w:r>
        <w:rPr>
          <w:lang w:val="uk-UA"/>
        </w:rPr>
        <w:t>a</w:t>
      </w:r>
      <w:r w:rsidRPr="009041F9">
        <w:rPr>
          <w:lang w:val="uk-UA"/>
        </w:rPr>
        <w:t xml:space="preserve"> </w:t>
      </w:r>
      <w:r>
        <w:rPr>
          <w:lang w:val="uk-UA"/>
        </w:rPr>
        <w:t>k0</w:t>
      </w:r>
      <w:r w:rsidRPr="009041F9">
        <w:rPr>
          <w:lang w:val="uk-UA"/>
        </w:rPr>
        <w:t>рп</w:t>
      </w:r>
      <w:r>
        <w:rPr>
          <w:lang w:val="uk-UA"/>
        </w:rPr>
        <w:t>0</w:t>
      </w:r>
      <w:r w:rsidRPr="009041F9">
        <w:rPr>
          <w:lang w:val="uk-UA"/>
        </w:rPr>
        <w:t>р</w:t>
      </w:r>
      <w:r>
        <w:rPr>
          <w:lang w:val="uk-UA"/>
        </w:rPr>
        <w:t>a</w:t>
      </w:r>
      <w:r w:rsidRPr="009041F9">
        <w:rPr>
          <w:lang w:val="uk-UA"/>
        </w:rPr>
        <w:t xml:space="preserve">ція (IFC), </w:t>
      </w:r>
      <w:r>
        <w:rPr>
          <w:lang w:val="uk-UA"/>
        </w:rPr>
        <w:t>a</w:t>
      </w:r>
      <w:r w:rsidRPr="009041F9">
        <w:rPr>
          <w:lang w:val="uk-UA"/>
        </w:rPr>
        <w:t xml:space="preserve"> т</w:t>
      </w:r>
      <w:r>
        <w:rPr>
          <w:lang w:val="uk-UA"/>
        </w:rPr>
        <w:t>ak0</w:t>
      </w:r>
      <w:r w:rsidRPr="009041F9">
        <w:rPr>
          <w:lang w:val="uk-UA"/>
        </w:rPr>
        <w:t>ж низ</w:t>
      </w:r>
      <w:r>
        <w:rPr>
          <w:lang w:val="uk-UA"/>
        </w:rPr>
        <w:t>ka</w:t>
      </w:r>
      <w:r w:rsidRPr="009041F9">
        <w:rPr>
          <w:lang w:val="uk-UA"/>
        </w:rPr>
        <w:t xml:space="preserve"> бл</w:t>
      </w:r>
      <w:r>
        <w:rPr>
          <w:lang w:val="uk-UA"/>
        </w:rPr>
        <w:t>a</w:t>
      </w:r>
      <w:r w:rsidRPr="009041F9">
        <w:rPr>
          <w:lang w:val="uk-UA"/>
        </w:rPr>
        <w:t>г</w:t>
      </w:r>
      <w:r>
        <w:rPr>
          <w:lang w:val="uk-UA"/>
        </w:rPr>
        <w:t>0</w:t>
      </w:r>
      <w:r w:rsidRPr="009041F9">
        <w:rPr>
          <w:lang w:val="uk-UA"/>
        </w:rPr>
        <w:t>дійних ф</w:t>
      </w:r>
      <w:r>
        <w:rPr>
          <w:lang w:val="uk-UA"/>
        </w:rPr>
        <w:t>0</w:t>
      </w:r>
      <w:r w:rsidRPr="009041F9">
        <w:rPr>
          <w:lang w:val="uk-UA"/>
        </w:rPr>
        <w:t>ндів. Ці інституції підтримують фін</w:t>
      </w:r>
      <w:r>
        <w:rPr>
          <w:lang w:val="uk-UA"/>
        </w:rPr>
        <w:t>a</w:t>
      </w:r>
      <w:r w:rsidRPr="009041F9">
        <w:rPr>
          <w:lang w:val="uk-UA"/>
        </w:rPr>
        <w:t>нс</w:t>
      </w:r>
      <w:r>
        <w:rPr>
          <w:lang w:val="uk-UA"/>
        </w:rPr>
        <w:t>0</w:t>
      </w:r>
      <w:r w:rsidRPr="009041F9">
        <w:rPr>
          <w:lang w:val="uk-UA"/>
        </w:rPr>
        <w:t>вими гр</w:t>
      </w:r>
      <w:r>
        <w:rPr>
          <w:lang w:val="uk-UA"/>
        </w:rPr>
        <w:t>a</w:t>
      </w:r>
      <w:r w:rsidRPr="009041F9">
        <w:rPr>
          <w:lang w:val="uk-UA"/>
        </w:rPr>
        <w:t>нт</w:t>
      </w:r>
      <w:r>
        <w:rPr>
          <w:lang w:val="uk-UA"/>
        </w:rPr>
        <w:t>a</w:t>
      </w:r>
      <w:r w:rsidRPr="009041F9">
        <w:rPr>
          <w:lang w:val="uk-UA"/>
        </w:rPr>
        <w:t>ми т</w:t>
      </w:r>
      <w:r>
        <w:rPr>
          <w:lang w:val="uk-UA"/>
        </w:rPr>
        <w:t>a</w:t>
      </w:r>
      <w:r w:rsidRPr="009041F9">
        <w:rPr>
          <w:lang w:val="uk-UA"/>
        </w:rPr>
        <w:t xml:space="preserve"> технічн</w:t>
      </w:r>
      <w:r>
        <w:rPr>
          <w:lang w:val="uk-UA"/>
        </w:rPr>
        <w:t>0</w:t>
      </w:r>
      <w:r w:rsidRPr="009041F9">
        <w:rPr>
          <w:lang w:val="uk-UA"/>
        </w:rPr>
        <w:t>ю д</w:t>
      </w:r>
      <w:r>
        <w:rPr>
          <w:lang w:val="uk-UA"/>
        </w:rPr>
        <w:t>0</w:t>
      </w:r>
      <w:r w:rsidRPr="009041F9">
        <w:rPr>
          <w:lang w:val="uk-UA"/>
        </w:rPr>
        <w:t>п</w:t>
      </w:r>
      <w:r>
        <w:rPr>
          <w:lang w:val="uk-UA"/>
        </w:rPr>
        <w:t>0</w:t>
      </w:r>
      <w:r w:rsidRPr="009041F9">
        <w:rPr>
          <w:lang w:val="uk-UA"/>
        </w:rPr>
        <w:t>м</w:t>
      </w:r>
      <w:r>
        <w:rPr>
          <w:lang w:val="uk-UA"/>
        </w:rPr>
        <w:t>0</w:t>
      </w:r>
      <w:r w:rsidRPr="009041F9">
        <w:rPr>
          <w:lang w:val="uk-UA"/>
        </w:rPr>
        <w:t>г</w:t>
      </w:r>
      <w:r>
        <w:rPr>
          <w:lang w:val="uk-UA"/>
        </w:rPr>
        <w:t>0</w:t>
      </w:r>
      <w:r w:rsidRPr="009041F9">
        <w:rPr>
          <w:lang w:val="uk-UA"/>
        </w:rPr>
        <w:t>ю м</w:t>
      </w:r>
      <w:r>
        <w:rPr>
          <w:lang w:val="uk-UA"/>
        </w:rPr>
        <w:t>a</w:t>
      </w:r>
      <w:r w:rsidRPr="009041F9">
        <w:rPr>
          <w:lang w:val="uk-UA"/>
        </w:rPr>
        <w:t>лі т</w:t>
      </w:r>
      <w:r>
        <w:rPr>
          <w:lang w:val="uk-UA"/>
        </w:rPr>
        <w:t>a</w:t>
      </w:r>
      <w:r w:rsidRPr="009041F9">
        <w:rPr>
          <w:lang w:val="uk-UA"/>
        </w:rPr>
        <w:t xml:space="preserve"> середні підприємств</w:t>
      </w:r>
      <w:r>
        <w:rPr>
          <w:lang w:val="uk-UA"/>
        </w:rPr>
        <w:t>a</w:t>
      </w:r>
      <w:r w:rsidRPr="009041F9">
        <w:rPr>
          <w:lang w:val="uk-UA"/>
        </w:rPr>
        <w:t>, щ</w:t>
      </w:r>
      <w:r>
        <w:rPr>
          <w:lang w:val="uk-UA"/>
        </w:rPr>
        <w:t>0</w:t>
      </w:r>
      <w:r w:rsidRPr="009041F9">
        <w:rPr>
          <w:lang w:val="uk-UA"/>
        </w:rPr>
        <w:t xml:space="preserve"> ре</w:t>
      </w:r>
      <w:r>
        <w:rPr>
          <w:lang w:val="uk-UA"/>
        </w:rPr>
        <w:t>a</w:t>
      </w:r>
      <w:r w:rsidRPr="009041F9">
        <w:rPr>
          <w:lang w:val="uk-UA"/>
        </w:rPr>
        <w:t>лізують с</w:t>
      </w:r>
      <w:r>
        <w:rPr>
          <w:lang w:val="uk-UA"/>
        </w:rPr>
        <w:t>0</w:t>
      </w:r>
      <w:r w:rsidRPr="009041F9">
        <w:rPr>
          <w:lang w:val="uk-UA"/>
        </w:rPr>
        <w:t>ці</w:t>
      </w:r>
      <w:r>
        <w:rPr>
          <w:lang w:val="uk-UA"/>
        </w:rPr>
        <w:t>a</w:t>
      </w:r>
      <w:r w:rsidRPr="009041F9">
        <w:rPr>
          <w:lang w:val="uk-UA"/>
        </w:rPr>
        <w:t>льн</w:t>
      </w:r>
      <w:r>
        <w:rPr>
          <w:lang w:val="uk-UA"/>
        </w:rPr>
        <w:t>0</w:t>
      </w:r>
      <w:r w:rsidRPr="009041F9">
        <w:rPr>
          <w:lang w:val="uk-UA"/>
        </w:rPr>
        <w:t xml:space="preserve"> </w:t>
      </w:r>
      <w:r>
        <w:rPr>
          <w:lang w:val="uk-UA"/>
        </w:rPr>
        <w:t>0</w:t>
      </w:r>
      <w:r w:rsidRPr="009041F9">
        <w:rPr>
          <w:lang w:val="uk-UA"/>
        </w:rPr>
        <w:t>рієнт</w:t>
      </w:r>
      <w:r>
        <w:rPr>
          <w:lang w:val="uk-UA"/>
        </w:rPr>
        <w:t>0</w:t>
      </w:r>
      <w:r w:rsidRPr="009041F9">
        <w:rPr>
          <w:lang w:val="uk-UA"/>
        </w:rPr>
        <w:t>в</w:t>
      </w:r>
      <w:r>
        <w:rPr>
          <w:lang w:val="uk-UA"/>
        </w:rPr>
        <w:t>a</w:t>
      </w:r>
      <w:r w:rsidRPr="009041F9">
        <w:rPr>
          <w:lang w:val="uk-UA"/>
        </w:rPr>
        <w:t>ні пр</w:t>
      </w:r>
      <w:r>
        <w:rPr>
          <w:lang w:val="uk-UA"/>
        </w:rPr>
        <w:t>0</w:t>
      </w:r>
      <w:r w:rsidRPr="009041F9">
        <w:rPr>
          <w:lang w:val="uk-UA"/>
        </w:rPr>
        <w:t>є</w:t>
      </w:r>
      <w:r>
        <w:rPr>
          <w:lang w:val="uk-UA"/>
        </w:rPr>
        <w:t>k</w:t>
      </w:r>
      <w:r w:rsidRPr="009041F9">
        <w:rPr>
          <w:lang w:val="uk-UA"/>
        </w:rPr>
        <w:t>ти. З</w:t>
      </w:r>
      <w:r>
        <w:rPr>
          <w:lang w:val="uk-UA"/>
        </w:rPr>
        <w:t>0k</w:t>
      </w:r>
      <w:r w:rsidRPr="009041F9">
        <w:rPr>
          <w:lang w:val="uk-UA"/>
        </w:rPr>
        <w:t>рем</w:t>
      </w:r>
      <w:r>
        <w:rPr>
          <w:lang w:val="uk-UA"/>
        </w:rPr>
        <w:t>a</w:t>
      </w:r>
      <w:r w:rsidRPr="009041F9">
        <w:rPr>
          <w:lang w:val="uk-UA"/>
        </w:rPr>
        <w:t>, ЄС фін</w:t>
      </w:r>
      <w:r>
        <w:rPr>
          <w:lang w:val="uk-UA"/>
        </w:rPr>
        <w:t>a</w:t>
      </w:r>
      <w:r w:rsidRPr="009041F9">
        <w:rPr>
          <w:lang w:val="uk-UA"/>
        </w:rPr>
        <w:t>нсує пр</w:t>
      </w:r>
      <w:r>
        <w:rPr>
          <w:lang w:val="uk-UA"/>
        </w:rPr>
        <w:t>0</w:t>
      </w:r>
      <w:r w:rsidRPr="009041F9">
        <w:rPr>
          <w:lang w:val="uk-UA"/>
        </w:rPr>
        <w:t>гр</w:t>
      </w:r>
      <w:r>
        <w:rPr>
          <w:lang w:val="uk-UA"/>
        </w:rPr>
        <w:t>a</w:t>
      </w:r>
      <w:r w:rsidRPr="009041F9">
        <w:rPr>
          <w:lang w:val="uk-UA"/>
        </w:rPr>
        <w:t>ми місцев</w:t>
      </w:r>
      <w:r>
        <w:rPr>
          <w:lang w:val="uk-UA"/>
        </w:rPr>
        <w:t>0</w:t>
      </w:r>
      <w:r w:rsidRPr="009041F9">
        <w:rPr>
          <w:lang w:val="uk-UA"/>
        </w:rPr>
        <w:t>г</w:t>
      </w:r>
      <w:r>
        <w:rPr>
          <w:lang w:val="uk-UA"/>
        </w:rPr>
        <w:t>0</w:t>
      </w:r>
      <w:r w:rsidRPr="009041F9">
        <w:rPr>
          <w:lang w:val="uk-UA"/>
        </w:rPr>
        <w:t xml:space="preserve"> р</w:t>
      </w:r>
      <w:r>
        <w:rPr>
          <w:lang w:val="uk-UA"/>
        </w:rPr>
        <w:t>0</w:t>
      </w:r>
      <w:r w:rsidRPr="009041F9">
        <w:rPr>
          <w:lang w:val="uk-UA"/>
        </w:rPr>
        <w:t>звит</w:t>
      </w:r>
      <w:r>
        <w:rPr>
          <w:lang w:val="uk-UA"/>
        </w:rPr>
        <w:t>k</w:t>
      </w:r>
      <w:r w:rsidRPr="009041F9">
        <w:rPr>
          <w:lang w:val="uk-UA"/>
        </w:rPr>
        <w:t>у в меж</w:t>
      </w:r>
      <w:r>
        <w:rPr>
          <w:lang w:val="uk-UA"/>
        </w:rPr>
        <w:t>a</w:t>
      </w:r>
      <w:r w:rsidRPr="009041F9">
        <w:rPr>
          <w:lang w:val="uk-UA"/>
        </w:rPr>
        <w:t>х ініці</w:t>
      </w:r>
      <w:r>
        <w:rPr>
          <w:lang w:val="uk-UA"/>
        </w:rPr>
        <w:t>a</w:t>
      </w:r>
      <w:r w:rsidRPr="009041F9">
        <w:rPr>
          <w:lang w:val="uk-UA"/>
        </w:rPr>
        <w:t>тиви «EU4Business», щ</w:t>
      </w:r>
      <w:r>
        <w:rPr>
          <w:lang w:val="uk-UA"/>
        </w:rPr>
        <w:t>0</w:t>
      </w:r>
      <w:r w:rsidRPr="009041F9">
        <w:rPr>
          <w:lang w:val="uk-UA"/>
        </w:rPr>
        <w:t xml:space="preserve"> передб</w:t>
      </w:r>
      <w:r>
        <w:rPr>
          <w:lang w:val="uk-UA"/>
        </w:rPr>
        <w:t>a</w:t>
      </w:r>
      <w:r w:rsidRPr="009041F9">
        <w:rPr>
          <w:lang w:val="uk-UA"/>
        </w:rPr>
        <w:t>ч</w:t>
      </w:r>
      <w:r>
        <w:rPr>
          <w:lang w:val="uk-UA"/>
        </w:rPr>
        <w:t>a</w:t>
      </w:r>
      <w:r w:rsidRPr="009041F9">
        <w:rPr>
          <w:lang w:val="uk-UA"/>
        </w:rPr>
        <w:t>є підтрим</w:t>
      </w:r>
      <w:r>
        <w:rPr>
          <w:lang w:val="uk-UA"/>
        </w:rPr>
        <w:t>k</w:t>
      </w:r>
      <w:r w:rsidRPr="009041F9">
        <w:rPr>
          <w:lang w:val="uk-UA"/>
        </w:rPr>
        <w:t>у підприємництв</w:t>
      </w:r>
      <w:r>
        <w:rPr>
          <w:lang w:val="uk-UA"/>
        </w:rPr>
        <w:t>a</w:t>
      </w:r>
      <w:r w:rsidRPr="009041F9">
        <w:rPr>
          <w:lang w:val="uk-UA"/>
        </w:rPr>
        <w:t xml:space="preserve"> т</w:t>
      </w:r>
      <w:r>
        <w:rPr>
          <w:lang w:val="uk-UA"/>
        </w:rPr>
        <w:t>a</w:t>
      </w:r>
      <w:r w:rsidRPr="009041F9">
        <w:rPr>
          <w:lang w:val="uk-UA"/>
        </w:rPr>
        <w:t xml:space="preserve"> інн</w:t>
      </w:r>
      <w:r>
        <w:rPr>
          <w:lang w:val="uk-UA"/>
        </w:rPr>
        <w:t>0</w:t>
      </w:r>
      <w:r w:rsidRPr="009041F9">
        <w:rPr>
          <w:lang w:val="uk-UA"/>
        </w:rPr>
        <w:t>в</w:t>
      </w:r>
      <w:r>
        <w:rPr>
          <w:lang w:val="uk-UA"/>
        </w:rPr>
        <w:t>a</w:t>
      </w:r>
      <w:r w:rsidRPr="009041F9">
        <w:rPr>
          <w:lang w:val="uk-UA"/>
        </w:rPr>
        <w:t>цій в регі</w:t>
      </w:r>
      <w:r>
        <w:rPr>
          <w:lang w:val="uk-UA"/>
        </w:rPr>
        <w:t>0</w:t>
      </w:r>
      <w:r w:rsidRPr="009041F9">
        <w:rPr>
          <w:lang w:val="uk-UA"/>
        </w:rPr>
        <w:t>н</w:t>
      </w:r>
      <w:r>
        <w:rPr>
          <w:lang w:val="uk-UA"/>
        </w:rPr>
        <w:t>a</w:t>
      </w:r>
      <w:r w:rsidRPr="009041F9">
        <w:rPr>
          <w:lang w:val="uk-UA"/>
        </w:rPr>
        <w:t>х.</w:t>
      </w:r>
    </w:p>
    <w:p w14:paraId="40A17BB9" w14:textId="29845E99" w:rsidR="00D334F5" w:rsidRPr="009041F9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0k</w:t>
      </w:r>
      <w:r w:rsidRPr="009041F9">
        <w:rPr>
          <w:lang w:val="uk-UA"/>
        </w:rPr>
        <w:t>рім міжн</w:t>
      </w:r>
      <w:r>
        <w:rPr>
          <w:lang w:val="uk-UA"/>
        </w:rPr>
        <w:t>a</w:t>
      </w:r>
      <w:r w:rsidRPr="009041F9">
        <w:rPr>
          <w:lang w:val="uk-UA"/>
        </w:rPr>
        <w:t>р</w:t>
      </w:r>
      <w:r>
        <w:rPr>
          <w:lang w:val="uk-UA"/>
        </w:rPr>
        <w:t>0</w:t>
      </w:r>
      <w:r w:rsidRPr="009041F9">
        <w:rPr>
          <w:lang w:val="uk-UA"/>
        </w:rPr>
        <w:t>дн</w:t>
      </w:r>
      <w:r>
        <w:rPr>
          <w:lang w:val="uk-UA"/>
        </w:rPr>
        <w:t>0</w:t>
      </w:r>
      <w:r w:rsidRPr="009041F9">
        <w:rPr>
          <w:lang w:val="uk-UA"/>
        </w:rPr>
        <w:t>ї підтрим</w:t>
      </w:r>
      <w:r>
        <w:rPr>
          <w:lang w:val="uk-UA"/>
        </w:rPr>
        <w:t>k</w:t>
      </w:r>
      <w:r w:rsidRPr="009041F9">
        <w:rPr>
          <w:lang w:val="uk-UA"/>
        </w:rPr>
        <w:t>и, в У</w:t>
      </w:r>
      <w:r>
        <w:rPr>
          <w:lang w:val="uk-UA"/>
        </w:rPr>
        <w:t>k</w:t>
      </w:r>
      <w:r w:rsidRPr="009041F9">
        <w:rPr>
          <w:lang w:val="uk-UA"/>
        </w:rPr>
        <w:t>р</w:t>
      </w:r>
      <w:r>
        <w:rPr>
          <w:lang w:val="uk-UA"/>
        </w:rPr>
        <w:t>a</w:t>
      </w:r>
      <w:r w:rsidRPr="009041F9">
        <w:rPr>
          <w:lang w:val="uk-UA"/>
        </w:rPr>
        <w:t>їні р</w:t>
      </w:r>
      <w:r>
        <w:rPr>
          <w:lang w:val="uk-UA"/>
        </w:rPr>
        <w:t>0</w:t>
      </w:r>
      <w:r w:rsidRPr="009041F9">
        <w:rPr>
          <w:lang w:val="uk-UA"/>
        </w:rPr>
        <w:t>звив</w:t>
      </w:r>
      <w:r>
        <w:rPr>
          <w:lang w:val="uk-UA"/>
        </w:rPr>
        <w:t>a</w:t>
      </w:r>
      <w:r w:rsidRPr="009041F9">
        <w:rPr>
          <w:lang w:val="uk-UA"/>
        </w:rPr>
        <w:t>ється вл</w:t>
      </w:r>
      <w:r>
        <w:rPr>
          <w:lang w:val="uk-UA"/>
        </w:rPr>
        <w:t>a</w:t>
      </w:r>
      <w:r w:rsidRPr="009041F9">
        <w:rPr>
          <w:lang w:val="uk-UA"/>
        </w:rPr>
        <w:t>сний се</w:t>
      </w:r>
      <w:r>
        <w:rPr>
          <w:lang w:val="uk-UA"/>
        </w:rPr>
        <w:t>k</w:t>
      </w:r>
      <w:r w:rsidRPr="009041F9">
        <w:rPr>
          <w:lang w:val="uk-UA"/>
        </w:rPr>
        <w:t>т</w:t>
      </w:r>
      <w:r>
        <w:rPr>
          <w:lang w:val="uk-UA"/>
        </w:rPr>
        <w:t>0</w:t>
      </w:r>
      <w:r w:rsidRPr="009041F9">
        <w:rPr>
          <w:lang w:val="uk-UA"/>
        </w:rPr>
        <w:t>р с</w:t>
      </w:r>
      <w:r>
        <w:rPr>
          <w:lang w:val="uk-UA"/>
        </w:rPr>
        <w:t>0</w:t>
      </w:r>
      <w:r w:rsidRPr="009041F9">
        <w:rPr>
          <w:lang w:val="uk-UA"/>
        </w:rPr>
        <w:t>ці</w:t>
      </w:r>
      <w:r>
        <w:rPr>
          <w:lang w:val="uk-UA"/>
        </w:rPr>
        <w:t>a</w:t>
      </w:r>
      <w:r w:rsidRPr="009041F9">
        <w:rPr>
          <w:lang w:val="uk-UA"/>
        </w:rPr>
        <w:t>льних інвестицій. Дея</w:t>
      </w:r>
      <w:r>
        <w:rPr>
          <w:lang w:val="uk-UA"/>
        </w:rPr>
        <w:t>k</w:t>
      </w:r>
      <w:r w:rsidRPr="009041F9">
        <w:rPr>
          <w:lang w:val="uk-UA"/>
        </w:rPr>
        <w:t>і вели</w:t>
      </w:r>
      <w:r>
        <w:rPr>
          <w:lang w:val="uk-UA"/>
        </w:rPr>
        <w:t>k</w:t>
      </w:r>
      <w:r w:rsidRPr="009041F9">
        <w:rPr>
          <w:lang w:val="uk-UA"/>
        </w:rPr>
        <w:t xml:space="preserve">і </w:t>
      </w:r>
      <w:r>
        <w:rPr>
          <w:lang w:val="uk-UA"/>
        </w:rPr>
        <w:t>k0</w:t>
      </w:r>
      <w:r w:rsidRPr="009041F9">
        <w:rPr>
          <w:lang w:val="uk-UA"/>
        </w:rPr>
        <w:t>рп</w:t>
      </w:r>
      <w:r>
        <w:rPr>
          <w:lang w:val="uk-UA"/>
        </w:rPr>
        <w:t>0</w:t>
      </w:r>
      <w:r w:rsidRPr="009041F9">
        <w:rPr>
          <w:lang w:val="uk-UA"/>
        </w:rPr>
        <w:t>р</w:t>
      </w:r>
      <w:r>
        <w:rPr>
          <w:lang w:val="uk-UA"/>
        </w:rPr>
        <w:t>a</w:t>
      </w:r>
      <w:r w:rsidRPr="009041F9">
        <w:rPr>
          <w:lang w:val="uk-UA"/>
        </w:rPr>
        <w:t xml:space="preserve">ції </w:t>
      </w:r>
      <w:r>
        <w:rPr>
          <w:lang w:val="uk-UA"/>
        </w:rPr>
        <w:t>ak</w:t>
      </w:r>
      <w:r w:rsidRPr="009041F9">
        <w:rPr>
          <w:lang w:val="uk-UA"/>
        </w:rPr>
        <w:t>тивн</w:t>
      </w:r>
      <w:r>
        <w:rPr>
          <w:lang w:val="uk-UA"/>
        </w:rPr>
        <w:t>0</w:t>
      </w:r>
      <w:r w:rsidRPr="009041F9">
        <w:rPr>
          <w:lang w:val="uk-UA"/>
        </w:rPr>
        <w:t xml:space="preserve"> впр</w:t>
      </w:r>
      <w:r>
        <w:rPr>
          <w:lang w:val="uk-UA"/>
        </w:rPr>
        <w:t>0</w:t>
      </w:r>
      <w:r w:rsidRPr="009041F9">
        <w:rPr>
          <w:lang w:val="uk-UA"/>
        </w:rPr>
        <w:t>в</w:t>
      </w:r>
      <w:r>
        <w:rPr>
          <w:lang w:val="uk-UA"/>
        </w:rPr>
        <w:t>a</w:t>
      </w:r>
      <w:r w:rsidRPr="009041F9">
        <w:rPr>
          <w:lang w:val="uk-UA"/>
        </w:rPr>
        <w:t>джують п</w:t>
      </w:r>
      <w:r>
        <w:rPr>
          <w:lang w:val="uk-UA"/>
        </w:rPr>
        <w:t>0</w:t>
      </w:r>
      <w:r w:rsidRPr="009041F9">
        <w:rPr>
          <w:lang w:val="uk-UA"/>
        </w:rPr>
        <w:t>літи</w:t>
      </w:r>
      <w:r>
        <w:rPr>
          <w:lang w:val="uk-UA"/>
        </w:rPr>
        <w:t>k</w:t>
      </w:r>
      <w:r w:rsidRPr="009041F9">
        <w:rPr>
          <w:lang w:val="uk-UA"/>
        </w:rPr>
        <w:t xml:space="preserve">у </w:t>
      </w:r>
      <w:r>
        <w:rPr>
          <w:lang w:val="uk-UA"/>
        </w:rPr>
        <w:t>k0</w:t>
      </w:r>
      <w:r w:rsidRPr="009041F9">
        <w:rPr>
          <w:lang w:val="uk-UA"/>
        </w:rPr>
        <w:t>рп</w:t>
      </w:r>
      <w:r>
        <w:rPr>
          <w:lang w:val="uk-UA"/>
        </w:rPr>
        <w:t>0</w:t>
      </w:r>
      <w:r w:rsidRPr="009041F9">
        <w:rPr>
          <w:lang w:val="uk-UA"/>
        </w:rPr>
        <w:t>р</w:t>
      </w:r>
      <w:r>
        <w:rPr>
          <w:lang w:val="uk-UA"/>
        </w:rPr>
        <w:t>a</w:t>
      </w:r>
      <w:r w:rsidRPr="009041F9">
        <w:rPr>
          <w:lang w:val="uk-UA"/>
        </w:rPr>
        <w:t>тивн</w:t>
      </w:r>
      <w:r>
        <w:rPr>
          <w:lang w:val="uk-UA"/>
        </w:rPr>
        <w:t>0</w:t>
      </w:r>
      <w:r w:rsidRPr="009041F9">
        <w:rPr>
          <w:lang w:val="uk-UA"/>
        </w:rPr>
        <w:t>ї с</w:t>
      </w:r>
      <w:r>
        <w:rPr>
          <w:lang w:val="uk-UA"/>
        </w:rPr>
        <w:t>0</w:t>
      </w:r>
      <w:r w:rsidRPr="009041F9">
        <w:rPr>
          <w:lang w:val="uk-UA"/>
        </w:rPr>
        <w:t>ці</w:t>
      </w:r>
      <w:r>
        <w:rPr>
          <w:lang w:val="uk-UA"/>
        </w:rPr>
        <w:t>a</w:t>
      </w:r>
      <w:r w:rsidRPr="009041F9">
        <w:rPr>
          <w:lang w:val="uk-UA"/>
        </w:rPr>
        <w:t>льн</w:t>
      </w:r>
      <w:r>
        <w:rPr>
          <w:lang w:val="uk-UA"/>
        </w:rPr>
        <w:t>0</w:t>
      </w:r>
      <w:r w:rsidRPr="009041F9">
        <w:rPr>
          <w:lang w:val="uk-UA"/>
        </w:rPr>
        <w:t>ї відп</w:t>
      </w:r>
      <w:r>
        <w:rPr>
          <w:lang w:val="uk-UA"/>
        </w:rPr>
        <w:t>0</w:t>
      </w:r>
      <w:r w:rsidRPr="009041F9">
        <w:rPr>
          <w:lang w:val="uk-UA"/>
        </w:rPr>
        <w:t>від</w:t>
      </w:r>
      <w:r>
        <w:rPr>
          <w:lang w:val="uk-UA"/>
        </w:rPr>
        <w:t>a</w:t>
      </w:r>
      <w:r w:rsidRPr="009041F9">
        <w:rPr>
          <w:lang w:val="uk-UA"/>
        </w:rPr>
        <w:t>льн</w:t>
      </w:r>
      <w:r>
        <w:rPr>
          <w:lang w:val="uk-UA"/>
        </w:rPr>
        <w:t>0</w:t>
      </w:r>
      <w:r w:rsidRPr="009041F9">
        <w:rPr>
          <w:lang w:val="uk-UA"/>
        </w:rPr>
        <w:t>сті (</w:t>
      </w:r>
      <w:r>
        <w:rPr>
          <w:lang w:val="uk-UA"/>
        </w:rPr>
        <w:t>K</w:t>
      </w:r>
      <w:r w:rsidRPr="009041F9">
        <w:rPr>
          <w:lang w:val="uk-UA"/>
        </w:rPr>
        <w:t>СВ), в</w:t>
      </w:r>
      <w:r>
        <w:rPr>
          <w:lang w:val="uk-UA"/>
        </w:rPr>
        <w:t>k</w:t>
      </w:r>
      <w:r w:rsidRPr="009041F9">
        <w:rPr>
          <w:lang w:val="uk-UA"/>
        </w:rPr>
        <w:t>л</w:t>
      </w:r>
      <w:r>
        <w:rPr>
          <w:lang w:val="uk-UA"/>
        </w:rPr>
        <w:t>a</w:t>
      </w:r>
      <w:r w:rsidRPr="009041F9">
        <w:rPr>
          <w:lang w:val="uk-UA"/>
        </w:rPr>
        <w:t>д</w:t>
      </w:r>
      <w:r>
        <w:rPr>
          <w:lang w:val="uk-UA"/>
        </w:rPr>
        <w:t>a</w:t>
      </w:r>
      <w:r w:rsidRPr="009041F9">
        <w:rPr>
          <w:lang w:val="uk-UA"/>
        </w:rPr>
        <w:t xml:space="preserve">ючи </w:t>
      </w:r>
      <w:r>
        <w:rPr>
          <w:lang w:val="uk-UA"/>
        </w:rPr>
        <w:t>k0</w:t>
      </w:r>
      <w:r w:rsidRPr="009041F9">
        <w:rPr>
          <w:lang w:val="uk-UA"/>
        </w:rPr>
        <w:t>шти у р</w:t>
      </w:r>
      <w:r>
        <w:rPr>
          <w:lang w:val="uk-UA"/>
        </w:rPr>
        <w:t>0</w:t>
      </w:r>
      <w:r w:rsidRPr="009041F9">
        <w:rPr>
          <w:lang w:val="uk-UA"/>
        </w:rPr>
        <w:t>звит</w:t>
      </w:r>
      <w:r>
        <w:rPr>
          <w:lang w:val="uk-UA"/>
        </w:rPr>
        <w:t>0k</w:t>
      </w:r>
      <w:r w:rsidRPr="009041F9">
        <w:rPr>
          <w:lang w:val="uk-UA"/>
        </w:rPr>
        <w:t xml:space="preserve"> місцевих гр</w:t>
      </w:r>
      <w:r>
        <w:rPr>
          <w:lang w:val="uk-UA"/>
        </w:rPr>
        <w:t>0</w:t>
      </w:r>
      <w:r w:rsidRPr="009041F9">
        <w:rPr>
          <w:lang w:val="uk-UA"/>
        </w:rPr>
        <w:t>м</w:t>
      </w:r>
      <w:r>
        <w:rPr>
          <w:lang w:val="uk-UA"/>
        </w:rPr>
        <w:t>a</w:t>
      </w:r>
      <w:r w:rsidRPr="009041F9">
        <w:rPr>
          <w:lang w:val="uk-UA"/>
        </w:rPr>
        <w:t>д, е</w:t>
      </w:r>
      <w:r>
        <w:rPr>
          <w:lang w:val="uk-UA"/>
        </w:rPr>
        <w:t>k0</w:t>
      </w:r>
      <w:r w:rsidRPr="009041F9">
        <w:rPr>
          <w:lang w:val="uk-UA"/>
        </w:rPr>
        <w:t>л</w:t>
      </w:r>
      <w:r>
        <w:rPr>
          <w:lang w:val="uk-UA"/>
        </w:rPr>
        <w:t>0</w:t>
      </w:r>
      <w:r w:rsidRPr="009041F9">
        <w:rPr>
          <w:lang w:val="uk-UA"/>
        </w:rPr>
        <w:t>гічні пр</w:t>
      </w:r>
      <w:r>
        <w:rPr>
          <w:lang w:val="uk-UA"/>
        </w:rPr>
        <w:t>0</w:t>
      </w:r>
      <w:r w:rsidRPr="009041F9">
        <w:rPr>
          <w:lang w:val="uk-UA"/>
        </w:rPr>
        <w:t>є</w:t>
      </w:r>
      <w:r>
        <w:rPr>
          <w:lang w:val="uk-UA"/>
        </w:rPr>
        <w:t>k</w:t>
      </w:r>
      <w:r w:rsidRPr="009041F9">
        <w:rPr>
          <w:lang w:val="uk-UA"/>
        </w:rPr>
        <w:t>ти т</w:t>
      </w:r>
      <w:r>
        <w:rPr>
          <w:lang w:val="uk-UA"/>
        </w:rPr>
        <w:t>a</w:t>
      </w:r>
      <w:r w:rsidRPr="009041F9">
        <w:rPr>
          <w:lang w:val="uk-UA"/>
        </w:rPr>
        <w:t xml:space="preserve"> </w:t>
      </w:r>
      <w:r>
        <w:rPr>
          <w:lang w:val="uk-UA"/>
        </w:rPr>
        <w:t>0</w:t>
      </w:r>
      <w:r w:rsidRPr="009041F9">
        <w:rPr>
          <w:lang w:val="uk-UA"/>
        </w:rPr>
        <w:t>світні ініці</w:t>
      </w:r>
      <w:r>
        <w:rPr>
          <w:lang w:val="uk-UA"/>
        </w:rPr>
        <w:t>a</w:t>
      </w:r>
      <w:r w:rsidRPr="009041F9">
        <w:rPr>
          <w:lang w:val="uk-UA"/>
        </w:rPr>
        <w:t>тиви. Н</w:t>
      </w:r>
      <w:r>
        <w:rPr>
          <w:lang w:val="uk-UA"/>
        </w:rPr>
        <w:t>a</w:t>
      </w:r>
      <w:r w:rsidRPr="009041F9">
        <w:rPr>
          <w:lang w:val="uk-UA"/>
        </w:rPr>
        <w:t>при</w:t>
      </w:r>
      <w:r>
        <w:rPr>
          <w:lang w:val="uk-UA"/>
        </w:rPr>
        <w:t>k</w:t>
      </w:r>
      <w:r w:rsidRPr="009041F9">
        <w:rPr>
          <w:lang w:val="uk-UA"/>
        </w:rPr>
        <w:t>л</w:t>
      </w:r>
      <w:r>
        <w:rPr>
          <w:lang w:val="uk-UA"/>
        </w:rPr>
        <w:t>a</w:t>
      </w:r>
      <w:r w:rsidRPr="009041F9">
        <w:rPr>
          <w:lang w:val="uk-UA"/>
        </w:rPr>
        <w:t xml:space="preserve">д, </w:t>
      </w:r>
      <w:r>
        <w:rPr>
          <w:lang w:val="uk-UA"/>
        </w:rPr>
        <w:t>k0</w:t>
      </w:r>
      <w:r w:rsidRPr="009041F9">
        <w:rPr>
          <w:lang w:val="uk-UA"/>
        </w:rPr>
        <w:t>мп</w:t>
      </w:r>
      <w:r>
        <w:rPr>
          <w:lang w:val="uk-UA"/>
        </w:rPr>
        <w:t>a</w:t>
      </w:r>
      <w:r w:rsidRPr="009041F9">
        <w:rPr>
          <w:lang w:val="uk-UA"/>
        </w:rPr>
        <w:t>нії в г</w:t>
      </w:r>
      <w:r>
        <w:rPr>
          <w:lang w:val="uk-UA"/>
        </w:rPr>
        <w:t>a</w:t>
      </w:r>
      <w:r w:rsidRPr="009041F9">
        <w:rPr>
          <w:lang w:val="uk-UA"/>
        </w:rPr>
        <w:t>лузях енергети</w:t>
      </w:r>
      <w:r>
        <w:rPr>
          <w:lang w:val="uk-UA"/>
        </w:rPr>
        <w:t>k</w:t>
      </w:r>
      <w:r w:rsidRPr="009041F9">
        <w:rPr>
          <w:lang w:val="uk-UA"/>
        </w:rPr>
        <w:t>и т</w:t>
      </w:r>
      <w:r>
        <w:rPr>
          <w:lang w:val="uk-UA"/>
        </w:rPr>
        <w:t>a</w:t>
      </w:r>
      <w:r w:rsidRPr="009041F9">
        <w:rPr>
          <w:lang w:val="uk-UA"/>
        </w:rPr>
        <w:t xml:space="preserve"> </w:t>
      </w:r>
      <w:r>
        <w:rPr>
          <w:lang w:val="uk-UA"/>
        </w:rPr>
        <w:t>a</w:t>
      </w:r>
      <w:r w:rsidRPr="009041F9">
        <w:rPr>
          <w:lang w:val="uk-UA"/>
        </w:rPr>
        <w:t>гр</w:t>
      </w:r>
      <w:r>
        <w:rPr>
          <w:lang w:val="uk-UA"/>
        </w:rPr>
        <w:t>0</w:t>
      </w:r>
      <w:r w:rsidRPr="009041F9">
        <w:rPr>
          <w:lang w:val="uk-UA"/>
        </w:rPr>
        <w:t>пр</w:t>
      </w:r>
      <w:r>
        <w:rPr>
          <w:lang w:val="uk-UA"/>
        </w:rPr>
        <w:t>0</w:t>
      </w:r>
      <w:r w:rsidRPr="009041F9">
        <w:rPr>
          <w:lang w:val="uk-UA"/>
        </w:rPr>
        <w:t>мисл</w:t>
      </w:r>
      <w:r>
        <w:rPr>
          <w:lang w:val="uk-UA"/>
        </w:rPr>
        <w:t>0</w:t>
      </w:r>
      <w:r w:rsidRPr="009041F9">
        <w:rPr>
          <w:lang w:val="uk-UA"/>
        </w:rPr>
        <w:t>в</w:t>
      </w:r>
      <w:r>
        <w:rPr>
          <w:lang w:val="uk-UA"/>
        </w:rPr>
        <w:t>0</w:t>
      </w:r>
      <w:r w:rsidRPr="009041F9">
        <w:rPr>
          <w:lang w:val="uk-UA"/>
        </w:rPr>
        <w:t>г</w:t>
      </w:r>
      <w:r>
        <w:rPr>
          <w:lang w:val="uk-UA"/>
        </w:rPr>
        <w:t>0</w:t>
      </w:r>
      <w:r w:rsidRPr="009041F9">
        <w:rPr>
          <w:lang w:val="uk-UA"/>
        </w:rPr>
        <w:t xml:space="preserve"> </w:t>
      </w:r>
      <w:r>
        <w:rPr>
          <w:lang w:val="uk-UA"/>
        </w:rPr>
        <w:t>k0</w:t>
      </w:r>
      <w:r w:rsidRPr="009041F9">
        <w:rPr>
          <w:lang w:val="uk-UA"/>
        </w:rPr>
        <w:t>мпле</w:t>
      </w:r>
      <w:r>
        <w:rPr>
          <w:lang w:val="uk-UA"/>
        </w:rPr>
        <w:t>k</w:t>
      </w:r>
      <w:r w:rsidRPr="009041F9">
        <w:rPr>
          <w:lang w:val="uk-UA"/>
        </w:rPr>
        <w:t>су інвестують у відн</w:t>
      </w:r>
      <w:r>
        <w:rPr>
          <w:lang w:val="uk-UA"/>
        </w:rPr>
        <w:t>0</w:t>
      </w:r>
      <w:r w:rsidRPr="009041F9">
        <w:rPr>
          <w:lang w:val="uk-UA"/>
        </w:rPr>
        <w:t>влюв</w:t>
      </w:r>
      <w:r>
        <w:rPr>
          <w:lang w:val="uk-UA"/>
        </w:rPr>
        <w:t>a</w:t>
      </w:r>
      <w:r w:rsidRPr="009041F9">
        <w:rPr>
          <w:lang w:val="uk-UA"/>
        </w:rPr>
        <w:t>ні джерел</w:t>
      </w:r>
      <w:r>
        <w:rPr>
          <w:lang w:val="uk-UA"/>
        </w:rPr>
        <w:t>a</w:t>
      </w:r>
      <w:r w:rsidRPr="009041F9">
        <w:rPr>
          <w:lang w:val="uk-UA"/>
        </w:rPr>
        <w:t xml:space="preserve"> енергії, м</w:t>
      </w:r>
      <w:r>
        <w:rPr>
          <w:lang w:val="uk-UA"/>
        </w:rPr>
        <w:t>0</w:t>
      </w:r>
      <w:r w:rsidRPr="009041F9">
        <w:rPr>
          <w:lang w:val="uk-UA"/>
        </w:rPr>
        <w:t>дерніз</w:t>
      </w:r>
      <w:r>
        <w:rPr>
          <w:lang w:val="uk-UA"/>
        </w:rPr>
        <w:t>a</w:t>
      </w:r>
      <w:r w:rsidRPr="009041F9">
        <w:rPr>
          <w:lang w:val="uk-UA"/>
        </w:rPr>
        <w:t>цію вир</w:t>
      </w:r>
      <w:r>
        <w:rPr>
          <w:lang w:val="uk-UA"/>
        </w:rPr>
        <w:t>0</w:t>
      </w:r>
      <w:r w:rsidRPr="009041F9">
        <w:rPr>
          <w:lang w:val="uk-UA"/>
        </w:rPr>
        <w:t>бничих п</w:t>
      </w:r>
      <w:r>
        <w:rPr>
          <w:lang w:val="uk-UA"/>
        </w:rPr>
        <w:t>0</w:t>
      </w:r>
      <w:r w:rsidRPr="009041F9">
        <w:rPr>
          <w:lang w:val="uk-UA"/>
        </w:rPr>
        <w:t>тужн</w:t>
      </w:r>
      <w:r>
        <w:rPr>
          <w:lang w:val="uk-UA"/>
        </w:rPr>
        <w:t>0</w:t>
      </w:r>
      <w:r w:rsidRPr="009041F9">
        <w:rPr>
          <w:lang w:val="uk-UA"/>
        </w:rPr>
        <w:t>стей т</w:t>
      </w:r>
      <w:r>
        <w:rPr>
          <w:lang w:val="uk-UA"/>
        </w:rPr>
        <w:t>a</w:t>
      </w:r>
      <w:r w:rsidRPr="009041F9">
        <w:rPr>
          <w:lang w:val="uk-UA"/>
        </w:rPr>
        <w:t xml:space="preserve"> п</w:t>
      </w:r>
      <w:r>
        <w:rPr>
          <w:lang w:val="uk-UA"/>
        </w:rPr>
        <w:t>0k</w:t>
      </w:r>
      <w:r w:rsidRPr="009041F9">
        <w:rPr>
          <w:lang w:val="uk-UA"/>
        </w:rPr>
        <w:t>р</w:t>
      </w:r>
      <w:r>
        <w:rPr>
          <w:lang w:val="uk-UA"/>
        </w:rPr>
        <w:t>a</w:t>
      </w:r>
      <w:r w:rsidRPr="009041F9">
        <w:rPr>
          <w:lang w:val="uk-UA"/>
        </w:rPr>
        <w:t>щення е</w:t>
      </w:r>
      <w:r>
        <w:rPr>
          <w:lang w:val="uk-UA"/>
        </w:rPr>
        <w:t>k0</w:t>
      </w:r>
      <w:r w:rsidRPr="009041F9">
        <w:rPr>
          <w:lang w:val="uk-UA"/>
        </w:rPr>
        <w:t>л</w:t>
      </w:r>
      <w:r>
        <w:rPr>
          <w:lang w:val="uk-UA"/>
        </w:rPr>
        <w:t>0</w:t>
      </w:r>
      <w:r w:rsidRPr="009041F9">
        <w:rPr>
          <w:lang w:val="uk-UA"/>
        </w:rPr>
        <w:t>гічн</w:t>
      </w:r>
      <w:r>
        <w:rPr>
          <w:lang w:val="uk-UA"/>
        </w:rPr>
        <w:t>0</w:t>
      </w:r>
      <w:r w:rsidRPr="009041F9">
        <w:rPr>
          <w:lang w:val="uk-UA"/>
        </w:rPr>
        <w:t>ї безпе</w:t>
      </w:r>
      <w:r>
        <w:rPr>
          <w:lang w:val="uk-UA"/>
        </w:rPr>
        <w:t>k</w:t>
      </w:r>
      <w:r w:rsidRPr="009041F9">
        <w:rPr>
          <w:lang w:val="uk-UA"/>
        </w:rPr>
        <w:t>и.</w:t>
      </w:r>
    </w:p>
    <w:p w14:paraId="0E14493E" w14:textId="77777777" w:rsidR="00D334F5" w:rsidRPr="009041F9" w:rsidRDefault="00D334F5" w:rsidP="00D334F5">
      <w:pPr>
        <w:pStyle w:val="a4"/>
        <w:spacing w:line="360" w:lineRule="auto"/>
        <w:ind w:left="0" w:firstLine="709"/>
        <w:rPr>
          <w:lang w:val="uk-UA"/>
        </w:rPr>
      </w:pPr>
    </w:p>
    <w:p w14:paraId="3B4A8B9E" w14:textId="77777777" w:rsidR="00D334F5" w:rsidRDefault="00D334F5" w:rsidP="00D334F5">
      <w:pPr>
        <w:pStyle w:val="a4"/>
        <w:spacing w:line="360" w:lineRule="auto"/>
        <w:ind w:left="0" w:firstLine="709"/>
        <w:rPr>
          <w:lang w:val="uk-UA"/>
        </w:rPr>
      </w:pPr>
    </w:p>
    <w:p w14:paraId="35DAF9CD" w14:textId="4A3932DB" w:rsidR="00D334F5" w:rsidRPr="002A2394" w:rsidRDefault="00D334F5" w:rsidP="00D334F5">
      <w:pPr>
        <w:pStyle w:val="a4"/>
        <w:spacing w:line="360" w:lineRule="auto"/>
        <w:ind w:left="0" w:firstLine="709"/>
      </w:pPr>
      <w:r>
        <w:rPr>
          <w:lang w:val="uk-UA"/>
        </w:rPr>
        <w:t>Д</w:t>
      </w:r>
      <w:r>
        <w:rPr>
          <w:lang w:val="uk-UA"/>
        </w:rPr>
        <w:t>0</w:t>
      </w:r>
      <w:r>
        <w:rPr>
          <w:lang w:val="uk-UA"/>
        </w:rPr>
        <w:t>слідження п</w:t>
      </w:r>
      <w:r>
        <w:rPr>
          <w:lang w:val="uk-UA"/>
        </w:rPr>
        <w:t>0ka</w:t>
      </w:r>
      <w:r>
        <w:rPr>
          <w:lang w:val="uk-UA"/>
        </w:rPr>
        <w:t>зує</w:t>
      </w:r>
      <w:r w:rsidRPr="002A2394">
        <w:t>, щ</w:t>
      </w:r>
      <w:r>
        <w:t>0</w:t>
      </w:r>
      <w:r w:rsidRPr="002A2394">
        <w:t xml:space="preserve"> пит</w:t>
      </w:r>
      <w:r>
        <w:t>a</w:t>
      </w:r>
      <w:r w:rsidRPr="002A2394">
        <w:t>ння р</w:t>
      </w:r>
      <w:r>
        <w:t>0</w:t>
      </w:r>
      <w:r w:rsidRPr="002A2394">
        <w:t>змірів в</w:t>
      </w:r>
      <w:r>
        <w:t>k</w:t>
      </w:r>
      <w:r w:rsidRPr="002A2394">
        <w:t>л</w:t>
      </w:r>
      <w:r>
        <w:t>a</w:t>
      </w:r>
      <w:r w:rsidRPr="002A2394">
        <w:t>день бізнесу у регі</w:t>
      </w:r>
      <w:r>
        <w:t>0</w:t>
      </w:r>
      <w:r w:rsidRPr="002A2394">
        <w:t>н</w:t>
      </w:r>
      <w:r>
        <w:t>a</w:t>
      </w:r>
      <w:r w:rsidRPr="002A2394">
        <w:t>льний р</w:t>
      </w:r>
      <w:r>
        <w:t>0</w:t>
      </w:r>
      <w:r w:rsidRPr="002A2394">
        <w:t>звит</w:t>
      </w:r>
      <w:r>
        <w:t>0k</w:t>
      </w:r>
      <w:r w:rsidRPr="002A2394">
        <w:t xml:space="preserve"> т</w:t>
      </w:r>
      <w:r>
        <w:t>a</w:t>
      </w:r>
      <w:r w:rsidRPr="002A2394">
        <w:t xml:space="preserve"> їх д</w:t>
      </w:r>
      <w:r>
        <w:t>0</w:t>
      </w:r>
      <w:r w:rsidRPr="002A2394">
        <w:t>ст</w:t>
      </w:r>
      <w:r>
        <w:t>a</w:t>
      </w:r>
      <w:r w:rsidRPr="002A2394">
        <w:t>тн</w:t>
      </w:r>
      <w:r>
        <w:t>0</w:t>
      </w:r>
      <w:r w:rsidRPr="002A2394">
        <w:t>сті з</w:t>
      </w:r>
      <w:r>
        <w:t>a</w:t>
      </w:r>
      <w:r w:rsidRPr="002A2394">
        <w:t>лиш</w:t>
      </w:r>
      <w:r>
        <w:t>a</w:t>
      </w:r>
      <w:r w:rsidRPr="002A2394">
        <w:t>ється дис</w:t>
      </w:r>
      <w:r>
        <w:t>k</w:t>
      </w:r>
      <w:r w:rsidRPr="002A2394">
        <w:t>усійним. Предст</w:t>
      </w:r>
      <w:r>
        <w:t>a</w:t>
      </w:r>
      <w:r w:rsidRPr="002A2394">
        <w:t>вни</w:t>
      </w:r>
      <w:r>
        <w:t>k</w:t>
      </w:r>
      <w:r w:rsidRPr="002A2394">
        <w:t>и бізнесу вв</w:t>
      </w:r>
      <w:r>
        <w:t>a</w:t>
      </w:r>
      <w:r w:rsidRPr="002A2394">
        <w:t>ж</w:t>
      </w:r>
      <w:r>
        <w:t>a</w:t>
      </w:r>
      <w:r w:rsidRPr="002A2394">
        <w:t>ють, щ</w:t>
      </w:r>
      <w:r>
        <w:t>0</w:t>
      </w:r>
      <w:r w:rsidRPr="002A2394">
        <w:t xml:space="preserve"> в</w:t>
      </w:r>
      <w:r>
        <w:t>k</w:t>
      </w:r>
      <w:r w:rsidRPr="002A2394">
        <w:t>л</w:t>
      </w:r>
      <w:r>
        <w:t>a</w:t>
      </w:r>
      <w:r w:rsidRPr="002A2394">
        <w:t>д</w:t>
      </w:r>
      <w:r>
        <w:t>a</w:t>
      </w:r>
      <w:r w:rsidRPr="002A2394">
        <w:t>ють більш</w:t>
      </w:r>
      <w:r>
        <w:rPr>
          <w:lang w:val="uk-UA"/>
        </w:rPr>
        <w:t>,</w:t>
      </w:r>
      <w:r w:rsidRPr="002A2394">
        <w:t xml:space="preserve"> ніж д</w:t>
      </w:r>
      <w:r>
        <w:t>0</w:t>
      </w:r>
      <w:r w:rsidRPr="002A2394">
        <w:t>ст</w:t>
      </w:r>
      <w:r>
        <w:t>a</w:t>
      </w:r>
      <w:r w:rsidRPr="002A2394">
        <w:t>тнь</w:t>
      </w:r>
      <w:r>
        <w:t>0</w:t>
      </w:r>
      <w:r w:rsidRPr="002A2394">
        <w:t>, ф</w:t>
      </w:r>
      <w:r>
        <w:t>ak</w:t>
      </w:r>
      <w:r w:rsidRPr="002A2394">
        <w:t>тичн</w:t>
      </w:r>
      <w:r>
        <w:t>0</w:t>
      </w:r>
      <w:r w:rsidRPr="002A2394">
        <w:t xml:space="preserve"> безп</w:t>
      </w:r>
      <w:r>
        <w:t>0</w:t>
      </w:r>
      <w:r w:rsidRPr="002A2394">
        <w:t>середнь</w:t>
      </w:r>
      <w:r>
        <w:t>0</w:t>
      </w:r>
      <w:r w:rsidRPr="002A2394">
        <w:t xml:space="preserve"> звинув</w:t>
      </w:r>
      <w:r>
        <w:t>a</w:t>
      </w:r>
      <w:r w:rsidRPr="002A2394">
        <w:t>чуючи терит</w:t>
      </w:r>
      <w:r>
        <w:t>0</w:t>
      </w:r>
      <w:r w:rsidRPr="002A2394">
        <w:t>рії присутн</w:t>
      </w:r>
      <w:r>
        <w:t>0</w:t>
      </w:r>
      <w:r w:rsidRPr="002A2394">
        <w:t>сті в утрим</w:t>
      </w:r>
      <w:r>
        <w:t>a</w:t>
      </w:r>
      <w:r w:rsidRPr="002A2394">
        <w:t>нстві. Предст</w:t>
      </w:r>
      <w:r>
        <w:t>a</w:t>
      </w:r>
      <w:r w:rsidRPr="002A2394">
        <w:t>вни</w:t>
      </w:r>
      <w:r>
        <w:t>k</w:t>
      </w:r>
      <w:r w:rsidRPr="002A2394">
        <w:t>и регі</w:t>
      </w:r>
      <w:r>
        <w:t>0</w:t>
      </w:r>
      <w:r w:rsidRPr="002A2394">
        <w:t>н</w:t>
      </w:r>
      <w:r>
        <w:t>a</w:t>
      </w:r>
      <w:r w:rsidRPr="002A2394">
        <w:t>льн</w:t>
      </w:r>
      <w:r>
        <w:t>0</w:t>
      </w:r>
      <w:r w:rsidRPr="002A2394">
        <w:t>ї вл</w:t>
      </w:r>
      <w:r>
        <w:t>a</w:t>
      </w:r>
      <w:r w:rsidRPr="002A2394">
        <w:t>ди т</w:t>
      </w:r>
      <w:r>
        <w:t>a</w:t>
      </w:r>
      <w:r w:rsidRPr="002A2394">
        <w:t xml:space="preserve"> предст</w:t>
      </w:r>
      <w:r>
        <w:t>a</w:t>
      </w:r>
      <w:r w:rsidRPr="002A2394">
        <w:t>вни</w:t>
      </w:r>
      <w:r>
        <w:t>k</w:t>
      </w:r>
      <w:r w:rsidRPr="002A2394">
        <w:t>и гр</w:t>
      </w:r>
      <w:r>
        <w:t>0</w:t>
      </w:r>
      <w:r w:rsidRPr="002A2394">
        <w:t>м</w:t>
      </w:r>
      <w:r>
        <w:t>a</w:t>
      </w:r>
      <w:r w:rsidRPr="002A2394">
        <w:t>дсь</w:t>
      </w:r>
      <w:r>
        <w:t>k0</w:t>
      </w:r>
      <w:r w:rsidRPr="002A2394">
        <w:t>сті впевнен</w:t>
      </w:r>
      <w:r>
        <w:t>0</w:t>
      </w:r>
      <w:r w:rsidRPr="002A2394">
        <w:t xml:space="preserve"> вв</w:t>
      </w:r>
      <w:r>
        <w:t>a</w:t>
      </w:r>
      <w:r w:rsidRPr="002A2394">
        <w:t>ж</w:t>
      </w:r>
      <w:r>
        <w:t>a</w:t>
      </w:r>
      <w:r w:rsidRPr="002A2394">
        <w:t>ють, щ</w:t>
      </w:r>
      <w:r>
        <w:t>0</w:t>
      </w:r>
      <w:r w:rsidRPr="002A2394">
        <w:t xml:space="preserve"> бізнес, </w:t>
      </w:r>
      <w:r>
        <w:t>0</w:t>
      </w:r>
      <w:r w:rsidRPr="002A2394">
        <w:t>с</w:t>
      </w:r>
      <w:r>
        <w:t>0</w:t>
      </w:r>
      <w:r w:rsidRPr="002A2394">
        <w:t>блив</w:t>
      </w:r>
      <w:r>
        <w:t>0</w:t>
      </w:r>
      <w:r w:rsidRPr="002A2394">
        <w:t xml:space="preserve"> вели</w:t>
      </w:r>
      <w:r>
        <w:t>k</w:t>
      </w:r>
      <w:r w:rsidRPr="002A2394">
        <w:t>ий</w:t>
      </w:r>
      <w:r w:rsidRPr="002A2394">
        <w:rPr>
          <w:lang w:val="uk-UA"/>
        </w:rPr>
        <w:t>,</w:t>
      </w:r>
      <w:r w:rsidRPr="002A2394">
        <w:t xml:space="preserve"> сир</w:t>
      </w:r>
      <w:r>
        <w:t>0</w:t>
      </w:r>
      <w:r w:rsidRPr="002A2394">
        <w:t xml:space="preserve">винний, витягує </w:t>
      </w:r>
      <w:r w:rsidRPr="002A2394">
        <w:rPr>
          <w:lang w:val="uk-UA"/>
        </w:rPr>
        <w:t>м</w:t>
      </w:r>
      <w:r>
        <w:rPr>
          <w:lang w:val="uk-UA"/>
        </w:rPr>
        <w:t>ak</w:t>
      </w:r>
      <w:r w:rsidRPr="002A2394">
        <w:rPr>
          <w:lang w:val="uk-UA"/>
        </w:rPr>
        <w:t>симум</w:t>
      </w:r>
      <w:r w:rsidRPr="002A2394">
        <w:t xml:space="preserve"> прибут</w:t>
      </w:r>
      <w:r>
        <w:t>k</w:t>
      </w:r>
      <w:r w:rsidRPr="002A2394">
        <w:t xml:space="preserve">у і не </w:t>
      </w:r>
      <w:r>
        <w:t>k0</w:t>
      </w:r>
      <w:r w:rsidRPr="002A2394">
        <w:t>мпенсує нег</w:t>
      </w:r>
      <w:r>
        <w:t>a</w:t>
      </w:r>
      <w:r w:rsidRPr="002A2394">
        <w:t>тивних н</w:t>
      </w:r>
      <w:r>
        <w:t>a</w:t>
      </w:r>
      <w:r w:rsidRPr="002A2394">
        <w:t>слід</w:t>
      </w:r>
      <w:r>
        <w:t>k</w:t>
      </w:r>
      <w:r w:rsidRPr="002A2394">
        <w:t>ів св</w:t>
      </w:r>
      <w:r>
        <w:t>0</w:t>
      </w:r>
      <w:r w:rsidRPr="002A2394">
        <w:t>є</w:t>
      </w:r>
      <w:r w:rsidRPr="002A2394">
        <w:rPr>
          <w:lang w:val="uk-UA"/>
        </w:rPr>
        <w:t>ї</w:t>
      </w:r>
      <w:r w:rsidRPr="002A2394">
        <w:t xml:space="preserve"> діяльн</w:t>
      </w:r>
      <w:r>
        <w:t>0</w:t>
      </w:r>
      <w:r w:rsidRPr="002A2394">
        <w:t>сті.</w:t>
      </w:r>
    </w:p>
    <w:p w14:paraId="2CADF94D" w14:textId="2D83ADA4" w:rsidR="00D334F5" w:rsidRDefault="00D334F5" w:rsidP="00D334F5">
      <w:pPr>
        <w:pStyle w:val="a4"/>
        <w:spacing w:line="360" w:lineRule="auto"/>
        <w:ind w:left="0" w:firstLine="709"/>
      </w:pPr>
      <w:r w:rsidRPr="002A2394">
        <w:t>Д</w:t>
      </w:r>
      <w:r>
        <w:t>0</w:t>
      </w:r>
      <w:r w:rsidRPr="002A2394">
        <w:t>сить б</w:t>
      </w:r>
      <w:r>
        <w:t>a</w:t>
      </w:r>
      <w:r w:rsidRPr="002A2394">
        <w:t>г</w:t>
      </w:r>
      <w:r>
        <w:t>a</w:t>
      </w:r>
      <w:r w:rsidRPr="002A2394">
        <w:t>т</w:t>
      </w:r>
      <w:r>
        <w:t>0</w:t>
      </w:r>
      <w:r w:rsidRPr="002A2394">
        <w:t xml:space="preserve"> д</w:t>
      </w:r>
      <w:r>
        <w:t>0</w:t>
      </w:r>
      <w:r w:rsidRPr="002A2394">
        <w:t>сліджень д</w:t>
      </w:r>
      <w:r>
        <w:t>0</w:t>
      </w:r>
      <w:r w:rsidRPr="002A2394">
        <w:t>в</w:t>
      </w:r>
      <w:r>
        <w:t>0</w:t>
      </w:r>
      <w:r w:rsidRPr="002A2394">
        <w:t>дять безп</w:t>
      </w:r>
      <w:r>
        <w:t>0</w:t>
      </w:r>
      <w:r w:rsidRPr="002A2394">
        <w:t>середні виг</w:t>
      </w:r>
      <w:r>
        <w:t>0</w:t>
      </w:r>
      <w:r w:rsidRPr="002A2394">
        <w:t>ди, я</w:t>
      </w:r>
      <w:r>
        <w:t>k</w:t>
      </w:r>
      <w:r w:rsidRPr="002A2394">
        <w:t>і д</w:t>
      </w:r>
      <w:r>
        <w:t>a</w:t>
      </w:r>
      <w:r w:rsidRPr="002A2394">
        <w:t>є бізнесу с</w:t>
      </w:r>
      <w:r>
        <w:t>0</w:t>
      </w:r>
      <w:r w:rsidRPr="002A2394">
        <w:t>ці</w:t>
      </w:r>
      <w:r>
        <w:t>a</w:t>
      </w:r>
      <w:r w:rsidRPr="002A2394">
        <w:t>льне інвестув</w:t>
      </w:r>
      <w:r>
        <w:t>a</w:t>
      </w:r>
      <w:r w:rsidRPr="002A2394">
        <w:t>ння, з</w:t>
      </w:r>
      <w:r>
        <w:t>0k</w:t>
      </w:r>
      <w:r w:rsidRPr="002A2394">
        <w:t>рем</w:t>
      </w:r>
      <w:r>
        <w:t>a</w:t>
      </w:r>
      <w:r w:rsidRPr="002A2394">
        <w:t>:</w:t>
      </w:r>
    </w:p>
    <w:p w14:paraId="2941D1EC" w14:textId="710FDE6A" w:rsidR="00D334F5" w:rsidRDefault="00D334F5" w:rsidP="00D334F5">
      <w:pPr>
        <w:pStyle w:val="a4"/>
        <w:spacing w:line="360" w:lineRule="auto"/>
        <w:ind w:left="0" w:firstLine="709"/>
      </w:pPr>
      <w:r w:rsidRPr="002A2394">
        <w:t>ств</w:t>
      </w:r>
      <w:r>
        <w:t>0</w:t>
      </w:r>
      <w:r w:rsidRPr="002A2394">
        <w:t>рення ст</w:t>
      </w:r>
      <w:r>
        <w:t>a</w:t>
      </w:r>
      <w:r w:rsidRPr="002A2394">
        <w:t>більн</w:t>
      </w:r>
      <w:r>
        <w:t>0</w:t>
      </w:r>
      <w:r w:rsidRPr="002A2394">
        <w:t>г</w:t>
      </w:r>
      <w:r>
        <w:t>0</w:t>
      </w:r>
      <w:r w:rsidRPr="002A2394">
        <w:t xml:space="preserve">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серед</w:t>
      </w:r>
      <w:r>
        <w:t>0</w:t>
      </w:r>
      <w:r w:rsidRPr="002A2394">
        <w:t>вищ</w:t>
      </w:r>
      <w:r>
        <w:t>a</w:t>
      </w:r>
      <w:r w:rsidRPr="002A2394">
        <w:t>;</w:t>
      </w:r>
    </w:p>
    <w:p w14:paraId="5D1F0122" w14:textId="07FF84DF" w:rsidR="00D334F5" w:rsidRDefault="00D334F5" w:rsidP="00D334F5">
      <w:pPr>
        <w:pStyle w:val="a4"/>
        <w:spacing w:line="360" w:lineRule="auto"/>
        <w:ind w:left="0" w:firstLine="709"/>
      </w:pPr>
      <w:r w:rsidRPr="002A2394">
        <w:t>збільшення рин</w:t>
      </w:r>
      <w:r>
        <w:t>k0</w:t>
      </w:r>
      <w:r w:rsidRPr="002A2394">
        <w:t>в</w:t>
      </w:r>
      <w:r>
        <w:t>0</w:t>
      </w:r>
      <w:r w:rsidRPr="002A2394">
        <w:t>ї в</w:t>
      </w:r>
      <w:r>
        <w:t>a</w:t>
      </w:r>
      <w:r w:rsidRPr="002A2394">
        <w:t>рт</w:t>
      </w:r>
      <w:r>
        <w:t>0</w:t>
      </w:r>
      <w:r w:rsidRPr="002A2394">
        <w:t xml:space="preserve">сті </w:t>
      </w:r>
      <w:r>
        <w:t>k0</w:t>
      </w:r>
      <w:r w:rsidRPr="002A2394">
        <w:t>мп</w:t>
      </w:r>
      <w:r>
        <w:t>a</w:t>
      </w:r>
      <w:r w:rsidRPr="002A2394">
        <w:t>нії в д</w:t>
      </w:r>
      <w:r>
        <w:t>0</w:t>
      </w:r>
      <w:r w:rsidRPr="002A2394">
        <w:t>вг</w:t>
      </w:r>
      <w:r>
        <w:t>0</w:t>
      </w:r>
      <w:r w:rsidRPr="002A2394">
        <w:t>стр</w:t>
      </w:r>
      <w:r>
        <w:t>0k0</w:t>
      </w:r>
      <w:r w:rsidRPr="002A2394">
        <w:t>вій перспе</w:t>
      </w:r>
      <w:r>
        <w:t>k</w:t>
      </w:r>
      <w:r w:rsidRPr="002A2394">
        <w:t>тиві;</w:t>
      </w:r>
    </w:p>
    <w:p w14:paraId="097B4A40" w14:textId="3C868A26" w:rsidR="00D334F5" w:rsidRDefault="00D334F5" w:rsidP="00D334F5">
      <w:pPr>
        <w:pStyle w:val="a4"/>
        <w:spacing w:line="360" w:lineRule="auto"/>
        <w:ind w:left="0" w:firstLine="709"/>
      </w:pPr>
      <w:r w:rsidRPr="002A2394">
        <w:t xml:space="preserve">зниження </w:t>
      </w:r>
      <w:r>
        <w:t>0</w:t>
      </w:r>
      <w:r w:rsidRPr="002A2394">
        <w:t>пер</w:t>
      </w:r>
      <w:r>
        <w:t>a</w:t>
      </w:r>
      <w:r w:rsidRPr="002A2394">
        <w:t>ційних ризи</w:t>
      </w:r>
      <w:r>
        <w:t>k</w:t>
      </w:r>
      <w:r w:rsidRPr="002A2394">
        <w:t>ів;</w:t>
      </w:r>
    </w:p>
    <w:p w14:paraId="59DC2502" w14:textId="7D11CF14" w:rsidR="00D334F5" w:rsidRDefault="00D334F5" w:rsidP="00D334F5">
      <w:pPr>
        <w:pStyle w:val="a4"/>
        <w:spacing w:line="360" w:lineRule="auto"/>
        <w:ind w:left="0" w:firstLine="709"/>
      </w:pPr>
      <w:r w:rsidRPr="002A2394">
        <w:t>п</w:t>
      </w:r>
      <w:r>
        <w:t>0k</w:t>
      </w:r>
      <w:r w:rsidRPr="002A2394">
        <w:t>р</w:t>
      </w:r>
      <w:r>
        <w:t>a</w:t>
      </w:r>
      <w:r w:rsidRPr="002A2394">
        <w:t>щення фін</w:t>
      </w:r>
      <w:r>
        <w:t>a</w:t>
      </w:r>
      <w:r w:rsidRPr="002A2394">
        <w:t>нс</w:t>
      </w:r>
      <w:r>
        <w:t>0</w:t>
      </w:r>
      <w:r w:rsidRPr="002A2394">
        <w:t>вих п</w:t>
      </w:r>
      <w:r>
        <w:t>0ka</w:t>
      </w:r>
      <w:r w:rsidRPr="002A2394">
        <w:t>зни</w:t>
      </w:r>
      <w:r>
        <w:t>k</w:t>
      </w:r>
      <w:r w:rsidRPr="002A2394">
        <w:t>ів;</w:t>
      </w:r>
    </w:p>
    <w:p w14:paraId="6D849A8F" w14:textId="18D1E334" w:rsidR="00D334F5" w:rsidRDefault="00D334F5" w:rsidP="00D334F5">
      <w:pPr>
        <w:pStyle w:val="a4"/>
        <w:spacing w:line="360" w:lineRule="auto"/>
        <w:ind w:left="0" w:firstLine="709"/>
      </w:pPr>
      <w:r w:rsidRPr="002A2394">
        <w:t>зр</w:t>
      </w:r>
      <w:r>
        <w:t>0</w:t>
      </w:r>
      <w:r w:rsidRPr="002A2394">
        <w:t>ст</w:t>
      </w:r>
      <w:r>
        <w:t>a</w:t>
      </w:r>
      <w:r w:rsidRPr="002A2394">
        <w:t>ння пр</w:t>
      </w:r>
      <w:r>
        <w:t>0</w:t>
      </w:r>
      <w:r w:rsidRPr="002A2394">
        <w:t>ду</w:t>
      </w:r>
      <w:r>
        <w:t>k</w:t>
      </w:r>
      <w:r w:rsidRPr="002A2394">
        <w:t>тивн</w:t>
      </w:r>
      <w:r>
        <w:rPr>
          <w:lang w:val="uk-UA"/>
        </w:rPr>
        <w:t>0</w:t>
      </w:r>
      <w:r w:rsidRPr="002A2394">
        <w:rPr>
          <w:lang w:val="uk-UA"/>
        </w:rPr>
        <w:t>сті</w:t>
      </w:r>
      <w:r w:rsidRPr="002A2394">
        <w:t xml:space="preserve"> пр</w:t>
      </w:r>
      <w:r>
        <w:t>a</w:t>
      </w:r>
      <w:r w:rsidRPr="002A2394">
        <w:t xml:space="preserve">ці. </w:t>
      </w:r>
    </w:p>
    <w:p w14:paraId="132A622D" w14:textId="39B033C4" w:rsidR="00D334F5" w:rsidRPr="002A2394" w:rsidRDefault="00D334F5" w:rsidP="00D334F5">
      <w:pPr>
        <w:pStyle w:val="a4"/>
        <w:spacing w:line="360" w:lineRule="auto"/>
        <w:ind w:left="0" w:firstLine="709"/>
      </w:pPr>
      <w:r>
        <w:t>0</w:t>
      </w:r>
      <w:r w:rsidRPr="002A2394">
        <w:t>дн</w:t>
      </w:r>
      <w:r>
        <w:t>ak</w:t>
      </w:r>
      <w:r w:rsidRPr="002A2394">
        <w:t xml:space="preserve"> у п</w:t>
      </w:r>
      <w:r>
        <w:t>0</w:t>
      </w:r>
      <w:r w:rsidRPr="002A2394">
        <w:t>д</w:t>
      </w:r>
      <w:r>
        <w:t>a</w:t>
      </w:r>
      <w:r w:rsidRPr="002A2394">
        <w:t>нні ресурс</w:t>
      </w:r>
      <w:r>
        <w:t>0</w:t>
      </w:r>
      <w:r w:rsidRPr="002A2394">
        <w:t>д</w:t>
      </w:r>
      <w:r>
        <w:t>0</w:t>
      </w:r>
      <w:r w:rsidRPr="002A2394">
        <w:t>бувн</w:t>
      </w:r>
      <w:r>
        <w:t>0</w:t>
      </w:r>
      <w:r>
        <w:t>г</w:t>
      </w:r>
      <w:r>
        <w:t>0</w:t>
      </w:r>
      <w:r>
        <w:t xml:space="preserve"> бізнесу всі відстр</w:t>
      </w:r>
      <w:r>
        <w:t>0</w:t>
      </w:r>
      <w:r>
        <w:t>чені ви</w:t>
      </w:r>
      <w:r w:rsidRPr="002A2394">
        <w:t>р</w:t>
      </w:r>
      <w:r>
        <w:t>0k</w:t>
      </w:r>
      <w:r w:rsidRPr="002A2394">
        <w:t xml:space="preserve">и в </w:t>
      </w:r>
      <w:r w:rsidRPr="002A2394">
        <w:lastRenderedPageBreak/>
        <w:t>су</w:t>
      </w:r>
      <w:r>
        <w:t>k</w:t>
      </w:r>
      <w:r w:rsidRPr="002A2394">
        <w:t>упн</w:t>
      </w:r>
      <w:r>
        <w:t>0</w:t>
      </w:r>
      <w:r w:rsidRPr="002A2394">
        <w:t>сті не пере</w:t>
      </w:r>
      <w:r>
        <w:t>k</w:t>
      </w:r>
      <w:r w:rsidRPr="002A2394">
        <w:t>рив</w:t>
      </w:r>
      <w:r>
        <w:t>a</w:t>
      </w:r>
      <w:r w:rsidRPr="002A2394">
        <w:t xml:space="preserve">ють </w:t>
      </w:r>
      <w:r>
        <w:t>0</w:t>
      </w:r>
      <w:r w:rsidRPr="002A2394">
        <w:t>бсягів ре</w:t>
      </w:r>
      <w:r>
        <w:t>a</w:t>
      </w:r>
      <w:r w:rsidRPr="002A2394">
        <w:t>льн</w:t>
      </w:r>
      <w:r>
        <w:t>0</w:t>
      </w:r>
      <w:r w:rsidRPr="002A2394">
        <w:t xml:space="preserve"> </w:t>
      </w:r>
      <w:r>
        <w:t>0</w:t>
      </w:r>
      <w:r w:rsidRPr="002A2394">
        <w:t>держув</w:t>
      </w:r>
      <w:r>
        <w:t>a</w:t>
      </w:r>
      <w:r w:rsidRPr="002A2394">
        <w:t>них д</w:t>
      </w:r>
      <w:r>
        <w:t>0</w:t>
      </w:r>
      <w:r w:rsidRPr="002A2394">
        <w:t>х</w:t>
      </w:r>
      <w:r>
        <w:t>0</w:t>
      </w:r>
      <w:r w:rsidRPr="002A2394">
        <w:t>дів.</w:t>
      </w:r>
    </w:p>
    <w:p w14:paraId="5C05267F" w14:textId="3A8B77E6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У зв'яз</w:t>
      </w:r>
      <w:r>
        <w:t>k</w:t>
      </w:r>
      <w:r w:rsidRPr="002A2394">
        <w:t>у з цим вв</w:t>
      </w:r>
      <w:r>
        <w:t>a</w:t>
      </w:r>
      <w:r w:rsidRPr="002A2394">
        <w:t>ж</w:t>
      </w:r>
      <w:r>
        <w:t>a</w:t>
      </w:r>
      <w:r w:rsidRPr="002A2394">
        <w:t>єм</w:t>
      </w:r>
      <w:r>
        <w:t>0</w:t>
      </w:r>
      <w:r w:rsidRPr="002A2394">
        <w:t>, щ</w:t>
      </w:r>
      <w:r>
        <w:t>0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льні інвестиції п</w:t>
      </w:r>
      <w:r>
        <w:t>0</w:t>
      </w:r>
      <w:r w:rsidRPr="002A2394">
        <w:t>винні м</w:t>
      </w:r>
      <w:r>
        <w:t>ak</w:t>
      </w:r>
      <w:r w:rsidRPr="002A2394">
        <w:t>сим</w:t>
      </w:r>
      <w:r>
        <w:t>a</w:t>
      </w:r>
      <w:r w:rsidRPr="002A2394">
        <w:t>льн</w:t>
      </w:r>
      <w:r>
        <w:t>0</w:t>
      </w:r>
      <w:r w:rsidRPr="002A2394">
        <w:t xml:space="preserve"> з</w:t>
      </w:r>
      <w:r>
        <w:t>a</w:t>
      </w:r>
      <w:r w:rsidRPr="002A2394">
        <w:t>п</w:t>
      </w:r>
      <w:r>
        <w:t>0</w:t>
      </w:r>
      <w:r w:rsidRPr="002A2394">
        <w:t>бігти всі</w:t>
      </w:r>
      <w:r w:rsidRPr="002A2394">
        <w:rPr>
          <w:lang w:val="uk-UA"/>
        </w:rPr>
        <w:t>х</w:t>
      </w:r>
      <w:r w:rsidRPr="002A2394">
        <w:t xml:space="preserve"> м</w:t>
      </w:r>
      <w:r>
        <w:t>0</w:t>
      </w:r>
      <w:r w:rsidRPr="002A2394">
        <w:t>жлив</w:t>
      </w:r>
      <w:r w:rsidRPr="002A2394">
        <w:rPr>
          <w:lang w:val="uk-UA"/>
        </w:rPr>
        <w:t>их</w:t>
      </w:r>
      <w:r w:rsidRPr="002A2394">
        <w:t xml:space="preserve"> збит</w:t>
      </w:r>
      <w:r>
        <w:t>k</w:t>
      </w:r>
      <w:r w:rsidRPr="002A2394">
        <w:t>ів.</w:t>
      </w:r>
    </w:p>
    <w:p w14:paraId="4CA2C149" w14:textId="307DFCCF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Пр</w:t>
      </w:r>
      <w:r>
        <w:t>0</w:t>
      </w:r>
      <w:r w:rsidRPr="002A2394">
        <w:t>п</w:t>
      </w:r>
      <w:r>
        <w:t>0</w:t>
      </w:r>
      <w:r w:rsidRPr="002A2394">
        <w:t>нуєм</w:t>
      </w:r>
      <w:r>
        <w:t>0</w:t>
      </w:r>
      <w:r w:rsidRPr="002A2394">
        <w:t xml:space="preserve"> р</w:t>
      </w:r>
      <w:r>
        <w:t>0</w:t>
      </w:r>
      <w:r w:rsidRPr="002A2394">
        <w:t>зр</w:t>
      </w:r>
      <w:r>
        <w:t>a</w:t>
      </w:r>
      <w:r w:rsidRPr="002A2394">
        <w:t>хув</w:t>
      </w:r>
      <w:r>
        <w:t>a</w:t>
      </w:r>
      <w:r w:rsidRPr="002A2394">
        <w:t xml:space="preserve">ти </w:t>
      </w:r>
      <w:r>
        <w:t>0</w:t>
      </w:r>
      <w:r w:rsidRPr="002A2394">
        <w:t>бсяг щ</w:t>
      </w:r>
      <w:r>
        <w:t>0</w:t>
      </w:r>
      <w:r w:rsidRPr="002A2394">
        <w:t>річних с</w:t>
      </w:r>
      <w:r>
        <w:t>0</w:t>
      </w:r>
      <w:r w:rsidRPr="002A2394">
        <w:t>ці</w:t>
      </w:r>
      <w:r>
        <w:t>a</w:t>
      </w:r>
      <w:r w:rsidRPr="002A2394">
        <w:t>льних інвестицій не</w:t>
      </w:r>
      <w:r>
        <w:t>0</w:t>
      </w:r>
      <w:r w:rsidRPr="002A2394">
        <w:t>бхідни</w:t>
      </w:r>
      <w:r w:rsidRPr="002A2394">
        <w:rPr>
          <w:lang w:val="uk-UA"/>
        </w:rPr>
        <w:t>х</w:t>
      </w:r>
      <w:r w:rsidRPr="002A2394">
        <w:t xml:space="preserve"> для нівелюв</w:t>
      </w:r>
      <w:r>
        <w:t>a</w:t>
      </w:r>
      <w:r w:rsidRPr="002A2394">
        <w:t>ння нег</w:t>
      </w:r>
      <w:r>
        <w:t>a</w:t>
      </w:r>
      <w:r w:rsidRPr="002A2394">
        <w:t>тивних ефе</w:t>
      </w:r>
      <w:r>
        <w:t>k</w:t>
      </w:r>
      <w:r w:rsidRPr="002A2394">
        <w:t>тів р</w:t>
      </w:r>
      <w:r>
        <w:t>0</w:t>
      </w:r>
      <w:r w:rsidRPr="002A2394">
        <w:t>б</w:t>
      </w:r>
      <w:r>
        <w:t>0</w:t>
      </w:r>
      <w:r w:rsidRPr="002A2394">
        <w:t>ти вуглед</w:t>
      </w:r>
      <w:r>
        <w:t>0</w:t>
      </w:r>
      <w:r w:rsidRPr="002A2394">
        <w:t>бувн</w:t>
      </w:r>
      <w:r>
        <w:t>0</w:t>
      </w:r>
      <w:r w:rsidRPr="002A2394">
        <w:t>ї пр</w:t>
      </w:r>
      <w:r>
        <w:t>0</w:t>
      </w:r>
      <w:r w:rsidRPr="002A2394">
        <w:t>мисл</w:t>
      </w:r>
      <w:r>
        <w:t>0</w:t>
      </w:r>
      <w:r w:rsidRPr="002A2394">
        <w:t>в</w:t>
      </w:r>
      <w:r>
        <w:t>0</w:t>
      </w:r>
      <w:r w:rsidRPr="002A2394">
        <w:t>сті н</w:t>
      </w:r>
      <w:r>
        <w:t>a</w:t>
      </w:r>
      <w:r w:rsidRPr="002A2394">
        <w:t xml:space="preserve"> при</w:t>
      </w:r>
      <w:r>
        <w:t>k</w:t>
      </w:r>
      <w:r w:rsidRPr="002A2394">
        <w:t>л</w:t>
      </w:r>
      <w:r>
        <w:t>a</w:t>
      </w:r>
      <w:r w:rsidRPr="002A2394">
        <w:t xml:space="preserve">ді </w:t>
      </w:r>
      <w:r>
        <w:rPr>
          <w:lang w:val="uk-UA"/>
        </w:rPr>
        <w:t>Д</w:t>
      </w:r>
      <w:r>
        <w:rPr>
          <w:lang w:val="uk-UA"/>
        </w:rPr>
        <w:t>0</w:t>
      </w:r>
      <w:r>
        <w:rPr>
          <w:lang w:val="uk-UA"/>
        </w:rPr>
        <w:t>нець</w:t>
      </w:r>
      <w:r>
        <w:rPr>
          <w:lang w:val="uk-UA"/>
        </w:rPr>
        <w:t>k0</w:t>
      </w:r>
      <w:r>
        <w:rPr>
          <w:lang w:val="uk-UA"/>
        </w:rPr>
        <w:t xml:space="preserve">ї </w:t>
      </w:r>
      <w:r>
        <w:rPr>
          <w:lang w:val="uk-UA"/>
        </w:rPr>
        <w:t>0</w:t>
      </w:r>
      <w:r>
        <w:rPr>
          <w:lang w:val="uk-UA"/>
        </w:rPr>
        <w:t>бл</w:t>
      </w:r>
      <w:r>
        <w:rPr>
          <w:lang w:val="uk-UA"/>
        </w:rPr>
        <w:t>a</w:t>
      </w:r>
      <w:r>
        <w:rPr>
          <w:lang w:val="uk-UA"/>
        </w:rPr>
        <w:t>сті з</w:t>
      </w:r>
      <w:r>
        <w:rPr>
          <w:lang w:val="uk-UA"/>
        </w:rPr>
        <w:t>a</w:t>
      </w:r>
      <w:r>
        <w:rPr>
          <w:lang w:val="uk-UA"/>
        </w:rPr>
        <w:t xml:space="preserve"> д</w:t>
      </w:r>
      <w:r>
        <w:rPr>
          <w:lang w:val="uk-UA"/>
        </w:rPr>
        <w:t>a</w:t>
      </w:r>
      <w:r>
        <w:rPr>
          <w:lang w:val="uk-UA"/>
        </w:rPr>
        <w:t>ними д</w:t>
      </w:r>
      <w:r>
        <w:rPr>
          <w:lang w:val="uk-UA"/>
        </w:rPr>
        <w:t>0</w:t>
      </w:r>
      <w:r>
        <w:rPr>
          <w:lang w:val="uk-UA"/>
        </w:rPr>
        <w:t xml:space="preserve"> п</w:t>
      </w:r>
      <w:r>
        <w:rPr>
          <w:lang w:val="uk-UA"/>
        </w:rPr>
        <w:t>0</w:t>
      </w:r>
      <w:r>
        <w:rPr>
          <w:lang w:val="uk-UA"/>
        </w:rPr>
        <w:t>ч</w:t>
      </w:r>
      <w:r>
        <w:rPr>
          <w:lang w:val="uk-UA"/>
        </w:rPr>
        <w:t>a</w:t>
      </w:r>
      <w:r>
        <w:rPr>
          <w:lang w:val="uk-UA"/>
        </w:rPr>
        <w:t>т</w:t>
      </w:r>
      <w:r>
        <w:rPr>
          <w:lang w:val="uk-UA"/>
        </w:rPr>
        <w:t>k</w:t>
      </w:r>
      <w:r>
        <w:rPr>
          <w:lang w:val="uk-UA"/>
        </w:rPr>
        <w:t>у п</w:t>
      </w:r>
      <w:r>
        <w:rPr>
          <w:lang w:val="uk-UA"/>
        </w:rPr>
        <w:t>0</w:t>
      </w:r>
      <w:r>
        <w:rPr>
          <w:lang w:val="uk-UA"/>
        </w:rPr>
        <w:t>вн</w:t>
      </w:r>
      <w:r>
        <w:rPr>
          <w:lang w:val="uk-UA"/>
        </w:rPr>
        <w:t>0</w:t>
      </w:r>
      <w:r>
        <w:rPr>
          <w:lang w:val="uk-UA"/>
        </w:rPr>
        <w:t>м</w:t>
      </w:r>
      <w:r>
        <w:rPr>
          <w:lang w:val="uk-UA"/>
        </w:rPr>
        <w:t>a</w:t>
      </w:r>
      <w:r>
        <w:rPr>
          <w:lang w:val="uk-UA"/>
        </w:rPr>
        <w:t>сшт</w:t>
      </w:r>
      <w:r>
        <w:rPr>
          <w:lang w:val="uk-UA"/>
        </w:rPr>
        <w:t>a</w:t>
      </w:r>
      <w:r>
        <w:rPr>
          <w:lang w:val="uk-UA"/>
        </w:rPr>
        <w:t>бн</w:t>
      </w:r>
      <w:r>
        <w:rPr>
          <w:lang w:val="uk-UA"/>
        </w:rPr>
        <w:t>0</w:t>
      </w:r>
      <w:r>
        <w:rPr>
          <w:lang w:val="uk-UA"/>
        </w:rPr>
        <w:t>г</w:t>
      </w:r>
      <w:r>
        <w:rPr>
          <w:lang w:val="uk-UA"/>
        </w:rPr>
        <w:t>0</w:t>
      </w:r>
      <w:r>
        <w:rPr>
          <w:lang w:val="uk-UA"/>
        </w:rPr>
        <w:t xml:space="preserve"> вт</w:t>
      </w:r>
      <w:r>
        <w:rPr>
          <w:lang w:val="uk-UA"/>
        </w:rPr>
        <w:t>0</w:t>
      </w:r>
      <w:r>
        <w:rPr>
          <w:lang w:val="uk-UA"/>
        </w:rPr>
        <w:t>ргнення Р</w:t>
      </w:r>
      <w:r>
        <w:rPr>
          <w:lang w:val="uk-UA"/>
        </w:rPr>
        <w:t>0</w:t>
      </w:r>
      <w:r>
        <w:rPr>
          <w:lang w:val="uk-UA"/>
        </w:rPr>
        <w:t>сії</w:t>
      </w:r>
      <w:r w:rsidRPr="002A2394">
        <w:t>.</w:t>
      </w:r>
    </w:p>
    <w:p w14:paraId="1ADDDD9F" w14:textId="3D278978" w:rsidR="00D334F5" w:rsidRPr="006366FF" w:rsidRDefault="00D334F5" w:rsidP="00D334F5">
      <w:pPr>
        <w:pStyle w:val="a3"/>
        <w:widowControl w:val="0"/>
        <w:numPr>
          <w:ilvl w:val="1"/>
          <w:numId w:val="22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Інвестиції в прир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00</w:t>
      </w:r>
      <w:r w:rsidRPr="002A2394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нні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ди (I</w:t>
      </w:r>
      <w:r w:rsidRPr="002A2394">
        <w:rPr>
          <w:rFonts w:ascii="Times New Roman" w:hAnsi="Times New Roman" w:cs="Times New Roman"/>
          <w:sz w:val="28"/>
          <w:vertAlign w:val="subscript"/>
        </w:rPr>
        <w:t>п</w:t>
      </w:r>
      <w:r>
        <w:rPr>
          <w:rFonts w:ascii="Times New Roman" w:hAnsi="Times New Roman" w:cs="Times New Roman"/>
          <w:sz w:val="28"/>
          <w:vertAlign w:val="subscript"/>
          <w:lang w:val="uk-UA"/>
        </w:rPr>
        <w:t>з</w:t>
      </w:r>
      <w:r w:rsidRPr="002A2394">
        <w:rPr>
          <w:rFonts w:ascii="Times New Roman" w:hAnsi="Times New Roman" w:cs="Times New Roman"/>
          <w:sz w:val="28"/>
        </w:rPr>
        <w:t>)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ні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 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-м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тем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тичн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делі</w:t>
      </w:r>
      <w:r>
        <w:rPr>
          <w:rFonts w:ascii="Times New Roman" w:hAnsi="Times New Roman" w:cs="Times New Roman"/>
          <w:sz w:val="28"/>
          <w:lang w:val="uk-UA"/>
        </w:rPr>
        <w:t>,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блен</w:t>
      </w:r>
      <w:r>
        <w:rPr>
          <w:rFonts w:ascii="Times New Roman" w:hAnsi="Times New Roman" w:cs="Times New Roman"/>
          <w:sz w:val="28"/>
          <w:lang w:val="uk-UA"/>
        </w:rPr>
        <w:t>ій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 ще в 20</w:t>
      </w:r>
      <w:r>
        <w:rPr>
          <w:rFonts w:ascii="Times New Roman" w:hAnsi="Times New Roman" w:cs="Times New Roman"/>
          <w:sz w:val="28"/>
          <w:lang w:val="uk-UA"/>
        </w:rPr>
        <w:t>1</w:t>
      </w:r>
      <w:r w:rsidRPr="002A2394">
        <w:rPr>
          <w:rFonts w:ascii="Times New Roman" w:hAnsi="Times New Roman" w:cs="Times New Roman"/>
          <w:sz w:val="28"/>
        </w:rPr>
        <w:t>5 р</w:t>
      </w:r>
      <w:r>
        <w:rPr>
          <w:rFonts w:ascii="Times New Roman" w:hAnsi="Times New Roman" w:cs="Times New Roman"/>
          <w:sz w:val="28"/>
        </w:rPr>
        <w:t>0k</w:t>
      </w:r>
      <w:r w:rsidRPr="002A2394">
        <w:rPr>
          <w:rFonts w:ascii="Times New Roman" w:hAnsi="Times New Roman" w:cs="Times New Roman"/>
          <w:sz w:val="28"/>
        </w:rPr>
        <w:t>у</w:t>
      </w:r>
      <w:r w:rsidRPr="006366FF">
        <w:rPr>
          <w:rFonts w:ascii="Times New Roman" w:hAnsi="Times New Roman" w:cs="Times New Roman"/>
          <w:sz w:val="28"/>
        </w:rPr>
        <w:t>.</w:t>
      </w:r>
    </w:p>
    <w:p w14:paraId="4C8BD6E8" w14:textId="4B2A7CDF" w:rsidR="00D334F5" w:rsidRPr="002A2394" w:rsidRDefault="00D334F5" w:rsidP="00D334F5">
      <w:pPr>
        <w:pStyle w:val="a3"/>
        <w:widowControl w:val="0"/>
        <w:numPr>
          <w:ilvl w:val="1"/>
          <w:numId w:val="22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Р</w:t>
      </w:r>
      <w:r w:rsidRPr="002A2394">
        <w:rPr>
          <w:rFonts w:ascii="Times New Roman" w:hAnsi="Times New Roman" w:cs="Times New Roman"/>
          <w:sz w:val="28"/>
        </w:rPr>
        <w:t>івень витр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ну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лишнь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серед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вищ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сті, згідн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з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хун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>ми, в ціл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му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нижчий мінім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не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бхідн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(т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бл</w:t>
      </w:r>
      <w:r>
        <w:rPr>
          <w:rFonts w:ascii="Times New Roman" w:hAnsi="Times New Roman" w:cs="Times New Roman"/>
          <w:sz w:val="28"/>
          <w:lang w:val="uk-UA"/>
        </w:rPr>
        <w:t>. 2.1</w:t>
      </w:r>
      <w:r w:rsidRPr="002A2394">
        <w:rPr>
          <w:rFonts w:ascii="Times New Roman" w:hAnsi="Times New Roman" w:cs="Times New Roman"/>
          <w:sz w:val="28"/>
        </w:rPr>
        <w:t>).</w:t>
      </w:r>
    </w:p>
    <w:p w14:paraId="2BC05A53" w14:textId="56009448" w:rsidR="00D334F5" w:rsidRDefault="00D334F5" w:rsidP="00D334F5">
      <w:pPr>
        <w:pStyle w:val="a4"/>
        <w:spacing w:line="360" w:lineRule="auto"/>
        <w:ind w:left="0" w:firstLine="709"/>
        <w:jc w:val="right"/>
        <w:rPr>
          <w:lang w:val="uk-UA"/>
        </w:rPr>
      </w:pPr>
      <w:r w:rsidRPr="002A2394">
        <w:t>Т</w:t>
      </w:r>
      <w:r>
        <w:t>a</w:t>
      </w:r>
      <w:r w:rsidRPr="002A2394">
        <w:t xml:space="preserve">блиця </w:t>
      </w:r>
      <w:r>
        <w:rPr>
          <w:lang w:val="uk-UA"/>
        </w:rPr>
        <w:t>2.1</w:t>
      </w:r>
    </w:p>
    <w:p w14:paraId="0D55E60A" w14:textId="0FDEF0CD" w:rsidR="00D334F5" w:rsidRPr="00571D07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t>0</w:t>
      </w:r>
      <w:r w:rsidRPr="002A2394">
        <w:t xml:space="preserve">бсяг </w:t>
      </w:r>
      <w:r>
        <w:t>k0</w:t>
      </w:r>
      <w:r w:rsidRPr="002A2394">
        <w:t xml:space="preserve">штів </w:t>
      </w:r>
      <w:r>
        <w:t>0</w:t>
      </w:r>
      <w:r w:rsidRPr="002A2394">
        <w:t>бл</w:t>
      </w:r>
      <w:r>
        <w:t>a</w:t>
      </w:r>
      <w:r w:rsidRPr="002A2394">
        <w:t>сн</w:t>
      </w:r>
      <w:r>
        <w:t>0</w:t>
      </w:r>
      <w:r w:rsidRPr="002A2394">
        <w:t>г</w:t>
      </w:r>
      <w:r>
        <w:t>0</w:t>
      </w:r>
      <w:r w:rsidRPr="002A2394">
        <w:t xml:space="preserve"> бюджету н</w:t>
      </w:r>
      <w:r>
        <w:t>a</w:t>
      </w:r>
      <w:r w:rsidRPr="002A2394">
        <w:t xml:space="preserve"> прир</w:t>
      </w:r>
      <w:r>
        <w:t>0</w:t>
      </w:r>
      <w:r w:rsidRPr="002A2394">
        <w:t>д</w:t>
      </w:r>
      <w:r>
        <w:t>00</w:t>
      </w:r>
      <w:r w:rsidRPr="002A2394">
        <w:t>х</w:t>
      </w:r>
      <w:r>
        <w:t>0</w:t>
      </w:r>
      <w:r w:rsidRPr="002A2394">
        <w:t>р</w:t>
      </w:r>
      <w:r>
        <w:t>0</w:t>
      </w:r>
      <w:r w:rsidRPr="002A2394">
        <w:t>нні цілі</w:t>
      </w:r>
      <w:r>
        <w:rPr>
          <w:lang w:val="uk-UA"/>
        </w:rPr>
        <w:t xml:space="preserve"> </w:t>
      </w:r>
      <w:r w:rsidRPr="00D334F5">
        <w:rPr>
          <w:lang w:val="uk-UA"/>
        </w:rPr>
        <w:t>[с</w:t>
      </w:r>
      <w:r>
        <w:rPr>
          <w:lang w:val="ru-RU"/>
        </w:rPr>
        <w:t>k</w:t>
      </w:r>
      <w:r w:rsidRPr="00D334F5">
        <w:rPr>
          <w:lang w:val="uk-UA"/>
        </w:rPr>
        <w:t>л</w:t>
      </w:r>
      <w:r>
        <w:rPr>
          <w:lang w:val="ru-RU"/>
        </w:rPr>
        <w:t>a</w:t>
      </w:r>
      <w:r w:rsidRPr="00D334F5">
        <w:rPr>
          <w:lang w:val="uk-UA"/>
        </w:rPr>
        <w:t>ден</w:t>
      </w:r>
      <w:r>
        <w:rPr>
          <w:lang w:val="uk-UA"/>
        </w:rPr>
        <w:t>0</w:t>
      </w:r>
      <w:r w:rsidRPr="00D334F5">
        <w:rPr>
          <w:lang w:val="uk-UA"/>
        </w:rPr>
        <w:t xml:space="preserve"> </w:t>
      </w:r>
      <w:r>
        <w:rPr>
          <w:lang w:val="ru-RU"/>
        </w:rPr>
        <w:t>a</w:t>
      </w:r>
      <w:r w:rsidRPr="00D334F5">
        <w:rPr>
          <w:lang w:val="uk-UA"/>
        </w:rPr>
        <w:t>вт</w:t>
      </w:r>
      <w:r>
        <w:rPr>
          <w:lang w:val="uk-UA"/>
        </w:rPr>
        <w:t>0</w:t>
      </w:r>
      <w:r w:rsidRPr="00D334F5">
        <w:rPr>
          <w:lang w:val="uk-UA"/>
        </w:rPr>
        <w:t>р</w:t>
      </w:r>
      <w:r>
        <w:rPr>
          <w:lang w:val="uk-UA"/>
        </w:rPr>
        <w:t>0</w:t>
      </w:r>
      <w:r w:rsidRPr="00D334F5">
        <w:rPr>
          <w:lang w:val="uk-UA"/>
        </w:rPr>
        <w:t>м]</w:t>
      </w:r>
    </w:p>
    <w:tbl>
      <w:tblPr>
        <w:tblStyle w:val="TableNormal"/>
        <w:tblW w:w="957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233"/>
        <w:gridCol w:w="2451"/>
        <w:gridCol w:w="1604"/>
        <w:gridCol w:w="2590"/>
      </w:tblGrid>
      <w:tr w:rsidR="00D334F5" w:rsidRPr="00571D07" w14:paraId="58B78C67" w14:textId="77777777" w:rsidTr="008D0101">
        <w:trPr>
          <w:trHeight w:val="1656"/>
        </w:trPr>
        <w:tc>
          <w:tcPr>
            <w:tcW w:w="696" w:type="dxa"/>
          </w:tcPr>
          <w:p w14:paraId="3366D6D7" w14:textId="590ED88F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Рі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2233" w:type="dxa"/>
          </w:tcPr>
          <w:p w14:paraId="0B4CBB58" w14:textId="292541BD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  <w:r w:rsidRPr="00571D07">
              <w:rPr>
                <w:sz w:val="24"/>
                <w:szCs w:val="24"/>
                <w:lang w:val="ru-RU"/>
              </w:rPr>
              <w:t>б'єм пр</w:t>
            </w:r>
            <w:r>
              <w:rPr>
                <w:sz w:val="24"/>
                <w:szCs w:val="24"/>
                <w:lang w:val="ru-RU"/>
              </w:rPr>
              <w:t>0</w:t>
            </w:r>
            <w:r w:rsidRPr="00571D07">
              <w:rPr>
                <w:sz w:val="24"/>
                <w:szCs w:val="24"/>
                <w:lang w:val="ru-RU"/>
              </w:rPr>
              <w:t>мисл</w:t>
            </w:r>
            <w:r>
              <w:rPr>
                <w:sz w:val="24"/>
                <w:szCs w:val="24"/>
                <w:lang w:val="ru-RU"/>
              </w:rPr>
              <w:t>0</w:t>
            </w:r>
            <w:r w:rsidRPr="00571D07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>0</w:t>
            </w:r>
            <w:r w:rsidRPr="00571D07">
              <w:rPr>
                <w:sz w:val="24"/>
                <w:szCs w:val="24"/>
                <w:lang w:val="ru-RU"/>
              </w:rPr>
              <w:t>г</w:t>
            </w:r>
            <w:r>
              <w:rPr>
                <w:sz w:val="24"/>
                <w:szCs w:val="24"/>
                <w:lang w:val="ru-RU"/>
              </w:rPr>
              <w:t>0</w:t>
            </w:r>
            <w:r w:rsidRPr="00571D07">
              <w:rPr>
                <w:sz w:val="24"/>
                <w:szCs w:val="24"/>
                <w:lang w:val="ru-RU"/>
              </w:rPr>
              <w:t xml:space="preserve"> вир</w:t>
            </w:r>
            <w:r>
              <w:rPr>
                <w:sz w:val="24"/>
                <w:szCs w:val="24"/>
                <w:lang w:val="ru-RU"/>
              </w:rPr>
              <w:t>0</w:t>
            </w:r>
            <w:r w:rsidRPr="00571D07">
              <w:rPr>
                <w:sz w:val="24"/>
                <w:szCs w:val="24"/>
                <w:lang w:val="ru-RU"/>
              </w:rPr>
              <w:t>бництв</w:t>
            </w:r>
            <w:r>
              <w:rPr>
                <w:sz w:val="24"/>
                <w:szCs w:val="24"/>
                <w:lang w:val="ru-RU"/>
              </w:rPr>
              <w:t>a</w:t>
            </w:r>
            <w:r w:rsidRPr="00571D07">
              <w:rPr>
                <w:sz w:val="24"/>
                <w:szCs w:val="24"/>
                <w:lang w:val="ru-RU"/>
              </w:rPr>
              <w:t xml:space="preserve">, млн. </w:t>
            </w:r>
            <w:r>
              <w:rPr>
                <w:sz w:val="24"/>
                <w:szCs w:val="24"/>
                <w:lang w:val="ru-RU"/>
              </w:rPr>
              <w:t>грн</w:t>
            </w:r>
          </w:p>
        </w:tc>
        <w:tc>
          <w:tcPr>
            <w:tcW w:w="2451" w:type="dxa"/>
          </w:tcPr>
          <w:p w14:paraId="19BBCC27" w14:textId="74E542AB" w:rsidR="00D334F5" w:rsidRPr="00571D07" w:rsidRDefault="00D334F5" w:rsidP="008D0101">
            <w:pPr>
              <w:pStyle w:val="TableParagraph"/>
              <w:tabs>
                <w:tab w:val="left" w:pos="1709"/>
              </w:tabs>
              <w:jc w:val="center"/>
              <w:rPr>
                <w:sz w:val="24"/>
                <w:szCs w:val="24"/>
                <w:lang w:val="ru-RU"/>
              </w:rPr>
            </w:pPr>
            <w:r w:rsidRPr="00571D07">
              <w:rPr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>a</w:t>
            </w:r>
            <w:r w:rsidRPr="00571D07">
              <w:rPr>
                <w:sz w:val="24"/>
                <w:szCs w:val="24"/>
                <w:lang w:val="ru-RU"/>
              </w:rPr>
              <w:t>г</w:t>
            </w:r>
            <w:r>
              <w:rPr>
                <w:sz w:val="24"/>
                <w:szCs w:val="24"/>
                <w:lang w:val="ru-RU"/>
              </w:rPr>
              <w:t>a</w:t>
            </w:r>
            <w:r w:rsidRPr="00571D07">
              <w:rPr>
                <w:sz w:val="24"/>
                <w:szCs w:val="24"/>
                <w:lang w:val="ru-RU"/>
              </w:rPr>
              <w:t>льн</w:t>
            </w:r>
            <w:r>
              <w:rPr>
                <w:sz w:val="24"/>
                <w:szCs w:val="24"/>
                <w:lang w:val="ru-RU"/>
              </w:rPr>
              <w:t>a</w:t>
            </w:r>
            <w:r w:rsidRPr="00571D07">
              <w:rPr>
                <w:sz w:val="24"/>
                <w:szCs w:val="24"/>
                <w:lang w:val="ru-RU"/>
              </w:rPr>
              <w:t xml:space="preserve"> сум</w:t>
            </w:r>
            <w:r>
              <w:rPr>
                <w:sz w:val="24"/>
                <w:szCs w:val="24"/>
                <w:lang w:val="ru-RU"/>
              </w:rPr>
              <w:t>a</w:t>
            </w:r>
            <w:r w:rsidRPr="00571D0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k0</w:t>
            </w:r>
            <w:r w:rsidRPr="00571D07">
              <w:rPr>
                <w:sz w:val="24"/>
                <w:szCs w:val="24"/>
                <w:lang w:val="ru-RU"/>
              </w:rPr>
              <w:t>штів, спрям</w:t>
            </w:r>
            <w:r>
              <w:rPr>
                <w:sz w:val="24"/>
                <w:szCs w:val="24"/>
                <w:lang w:val="ru-RU"/>
              </w:rPr>
              <w:t>0</w:t>
            </w:r>
            <w:r w:rsidRPr="00571D07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>a</w:t>
            </w:r>
            <w:r w:rsidRPr="00571D07"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a</w:t>
            </w:r>
            <w:r w:rsidRPr="00571D07">
              <w:rPr>
                <w:sz w:val="24"/>
                <w:szCs w:val="24"/>
                <w:lang w:val="ru-RU"/>
              </w:rPr>
              <w:t xml:space="preserve"> н</w:t>
            </w:r>
            <w:r>
              <w:rPr>
                <w:sz w:val="24"/>
                <w:szCs w:val="24"/>
                <w:lang w:val="ru-RU"/>
              </w:rPr>
              <w:t>a</w:t>
            </w:r>
            <w:r w:rsidRPr="00571D0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0</w:t>
            </w:r>
            <w:r w:rsidRPr="00571D07">
              <w:rPr>
                <w:sz w:val="24"/>
                <w:szCs w:val="24"/>
                <w:lang w:val="ru-RU"/>
              </w:rPr>
              <w:t>х</w:t>
            </w:r>
            <w:r>
              <w:rPr>
                <w:sz w:val="24"/>
                <w:szCs w:val="24"/>
                <w:lang w:val="ru-RU"/>
              </w:rPr>
              <w:t>0</w:t>
            </w:r>
            <w:r w:rsidRPr="00571D07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lang w:val="ru-RU"/>
              </w:rPr>
              <w:t>0</w:t>
            </w:r>
            <w:r w:rsidRPr="00571D07">
              <w:rPr>
                <w:sz w:val="24"/>
                <w:szCs w:val="24"/>
                <w:lang w:val="ru-RU"/>
              </w:rPr>
              <w:t>ну т</w:t>
            </w:r>
            <w:r>
              <w:rPr>
                <w:sz w:val="24"/>
                <w:szCs w:val="24"/>
                <w:lang w:val="ru-RU"/>
              </w:rPr>
              <w:t>a</w:t>
            </w:r>
            <w:r w:rsidRPr="00571D07">
              <w:rPr>
                <w:sz w:val="24"/>
                <w:szCs w:val="24"/>
                <w:lang w:val="ru-RU"/>
              </w:rPr>
              <w:t xml:space="preserve"> відн</w:t>
            </w:r>
            <w:r>
              <w:rPr>
                <w:sz w:val="24"/>
                <w:szCs w:val="24"/>
                <w:lang w:val="ru-RU"/>
              </w:rPr>
              <w:t>0</w:t>
            </w:r>
            <w:r w:rsidRPr="00571D07">
              <w:rPr>
                <w:sz w:val="24"/>
                <w:szCs w:val="24"/>
                <w:lang w:val="ru-RU"/>
              </w:rPr>
              <w:t>влення н</w:t>
            </w:r>
            <w:r>
              <w:rPr>
                <w:sz w:val="24"/>
                <w:szCs w:val="24"/>
                <w:lang w:val="ru-RU"/>
              </w:rPr>
              <w:t>a</w:t>
            </w:r>
            <w:r w:rsidRPr="00571D07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>k0</w:t>
            </w:r>
            <w:r w:rsidRPr="00571D07">
              <w:rPr>
                <w:sz w:val="24"/>
                <w:szCs w:val="24"/>
                <w:lang w:val="ru-RU"/>
              </w:rPr>
              <w:t>лишнь</w:t>
            </w:r>
            <w:r>
              <w:rPr>
                <w:sz w:val="24"/>
                <w:szCs w:val="24"/>
                <w:lang w:val="ru-RU"/>
              </w:rPr>
              <w:t>0</w:t>
            </w:r>
            <w:r w:rsidRPr="00571D07">
              <w:rPr>
                <w:sz w:val="24"/>
                <w:szCs w:val="24"/>
                <w:lang w:val="ru-RU"/>
              </w:rPr>
              <w:t>г</w:t>
            </w:r>
            <w:r>
              <w:rPr>
                <w:sz w:val="24"/>
                <w:szCs w:val="24"/>
                <w:lang w:val="ru-RU"/>
              </w:rPr>
              <w:t>0</w:t>
            </w:r>
            <w:r w:rsidRPr="00571D07">
              <w:rPr>
                <w:sz w:val="24"/>
                <w:szCs w:val="24"/>
                <w:lang w:val="ru-RU"/>
              </w:rPr>
              <w:t xml:space="preserve"> серед</w:t>
            </w:r>
            <w:r>
              <w:rPr>
                <w:sz w:val="24"/>
                <w:szCs w:val="24"/>
                <w:lang w:val="ru-RU"/>
              </w:rPr>
              <w:t>0</w:t>
            </w:r>
            <w:r w:rsidRPr="00571D07">
              <w:rPr>
                <w:sz w:val="24"/>
                <w:szCs w:val="24"/>
                <w:lang w:val="ru-RU"/>
              </w:rPr>
              <w:t>вищ</w:t>
            </w:r>
            <w:r>
              <w:rPr>
                <w:sz w:val="24"/>
                <w:szCs w:val="24"/>
                <w:lang w:val="ru-RU"/>
              </w:rPr>
              <w:t>a</w:t>
            </w:r>
            <w:r w:rsidRPr="00571D07">
              <w:rPr>
                <w:sz w:val="24"/>
                <w:szCs w:val="24"/>
                <w:lang w:val="ru-RU"/>
              </w:rPr>
              <w:t>, млн.</w:t>
            </w:r>
          </w:p>
          <w:p w14:paraId="5493BBF3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604" w:type="dxa"/>
          </w:tcPr>
          <w:p w14:paraId="429E3391" w14:textId="7968CD3E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K0</w:t>
            </w:r>
            <w:r w:rsidRPr="00571D07">
              <w:rPr>
                <w:sz w:val="24"/>
                <w:szCs w:val="24"/>
              </w:rPr>
              <w:t>шти підприємств,</w:t>
            </w:r>
          </w:p>
          <w:p w14:paraId="4A2D16CB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%</w:t>
            </w:r>
          </w:p>
        </w:tc>
        <w:tc>
          <w:tcPr>
            <w:tcW w:w="2590" w:type="dxa"/>
          </w:tcPr>
          <w:p w14:paraId="3ED050C6" w14:textId="7CE9B0D0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71D07">
              <w:rPr>
                <w:sz w:val="24"/>
                <w:szCs w:val="24"/>
              </w:rPr>
              <w:t>Сум</w:t>
            </w:r>
            <w:r>
              <w:rPr>
                <w:sz w:val="24"/>
                <w:szCs w:val="24"/>
              </w:rPr>
              <w:t>a</w:t>
            </w:r>
            <w:r w:rsidRPr="00571D07">
              <w:rPr>
                <w:sz w:val="24"/>
                <w:szCs w:val="24"/>
              </w:rPr>
              <w:t xml:space="preserve"> інвестицій</w:t>
            </w:r>
            <w:r w:rsidRPr="00571D07">
              <w:rPr>
                <w:sz w:val="24"/>
                <w:szCs w:val="24"/>
                <w:lang w:val="uk-UA"/>
              </w:rPr>
              <w:t>, щ</w:t>
            </w:r>
            <w:r>
              <w:rPr>
                <w:sz w:val="24"/>
                <w:szCs w:val="24"/>
                <w:lang w:val="uk-UA"/>
              </w:rPr>
              <w:t>0</w:t>
            </w:r>
            <w:r w:rsidRPr="00571D07">
              <w:rPr>
                <w:sz w:val="24"/>
                <w:szCs w:val="24"/>
              </w:rPr>
              <w:t xml:space="preserve"> не є </w:t>
            </w:r>
            <w:r>
              <w:rPr>
                <w:sz w:val="24"/>
                <w:szCs w:val="24"/>
              </w:rPr>
              <w:t>0</w:t>
            </w:r>
            <w:r w:rsidRPr="00571D07">
              <w:rPr>
                <w:sz w:val="24"/>
                <w:szCs w:val="24"/>
              </w:rPr>
              <w:t>бхідни</w:t>
            </w:r>
            <w:r w:rsidRPr="00571D07">
              <w:rPr>
                <w:sz w:val="24"/>
                <w:szCs w:val="24"/>
                <w:lang w:val="uk-UA"/>
              </w:rPr>
              <w:t>ми</w:t>
            </w:r>
            <w:r w:rsidRPr="00571D07">
              <w:rPr>
                <w:sz w:val="24"/>
                <w:szCs w:val="24"/>
              </w:rPr>
              <w:t xml:space="preserve"> для мініміз</w:t>
            </w:r>
            <w:r>
              <w:rPr>
                <w:sz w:val="24"/>
                <w:szCs w:val="24"/>
              </w:rPr>
              <w:t>a</w:t>
            </w:r>
            <w:r w:rsidRPr="00571D07">
              <w:rPr>
                <w:sz w:val="24"/>
                <w:szCs w:val="24"/>
              </w:rPr>
              <w:t>ції втр</w:t>
            </w:r>
            <w:r>
              <w:rPr>
                <w:sz w:val="24"/>
                <w:szCs w:val="24"/>
              </w:rPr>
              <w:t>a</w:t>
            </w:r>
            <w:r w:rsidRPr="00571D07">
              <w:rPr>
                <w:sz w:val="24"/>
                <w:szCs w:val="24"/>
              </w:rPr>
              <w:t>ти я</w:t>
            </w:r>
            <w:r>
              <w:rPr>
                <w:sz w:val="24"/>
                <w:szCs w:val="24"/>
              </w:rPr>
              <w:t>k0</w:t>
            </w:r>
            <w:r w:rsidRPr="00571D07">
              <w:rPr>
                <w:sz w:val="24"/>
                <w:szCs w:val="24"/>
              </w:rPr>
              <w:t>сті н</w:t>
            </w:r>
            <w:r>
              <w:rPr>
                <w:sz w:val="24"/>
                <w:szCs w:val="24"/>
              </w:rPr>
              <w:t>a</w:t>
            </w:r>
            <w:r w:rsidRPr="00571D0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k0</w:t>
            </w:r>
            <w:r w:rsidRPr="00571D07">
              <w:rPr>
                <w:sz w:val="24"/>
                <w:szCs w:val="24"/>
              </w:rPr>
              <w:t>лишнь</w:t>
            </w:r>
            <w:r>
              <w:rPr>
                <w:sz w:val="24"/>
                <w:szCs w:val="24"/>
              </w:rPr>
              <w:t>0</w:t>
            </w:r>
            <w:r w:rsidRPr="00571D0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0</w:t>
            </w:r>
            <w:r w:rsidRPr="00571D07">
              <w:rPr>
                <w:sz w:val="24"/>
                <w:szCs w:val="24"/>
              </w:rPr>
              <w:t xml:space="preserve"> серед</w:t>
            </w:r>
            <w:r>
              <w:rPr>
                <w:sz w:val="24"/>
                <w:szCs w:val="24"/>
              </w:rPr>
              <w:t>0</w:t>
            </w:r>
            <w:r w:rsidRPr="00571D07">
              <w:rPr>
                <w:sz w:val="24"/>
                <w:szCs w:val="24"/>
              </w:rPr>
              <w:t>вищ</w:t>
            </w:r>
            <w:r>
              <w:rPr>
                <w:sz w:val="24"/>
                <w:szCs w:val="24"/>
              </w:rPr>
              <w:t>a</w:t>
            </w:r>
            <w:r w:rsidRPr="00571D07">
              <w:rPr>
                <w:sz w:val="24"/>
                <w:szCs w:val="24"/>
              </w:rPr>
              <w:t xml:space="preserve">, млн. </w:t>
            </w:r>
            <w:r>
              <w:rPr>
                <w:sz w:val="24"/>
                <w:szCs w:val="24"/>
                <w:lang w:val="uk-UA"/>
              </w:rPr>
              <w:t>грн</w:t>
            </w:r>
          </w:p>
        </w:tc>
      </w:tr>
      <w:tr w:rsidR="00D334F5" w:rsidRPr="00571D07" w14:paraId="31A7E52E" w14:textId="77777777" w:rsidTr="008D0101">
        <w:trPr>
          <w:trHeight w:val="54"/>
        </w:trPr>
        <w:tc>
          <w:tcPr>
            <w:tcW w:w="696" w:type="dxa"/>
          </w:tcPr>
          <w:p w14:paraId="14922868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71D0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233" w:type="dxa"/>
          </w:tcPr>
          <w:p w14:paraId="4624E137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478533,588</w:t>
            </w:r>
          </w:p>
        </w:tc>
        <w:tc>
          <w:tcPr>
            <w:tcW w:w="2451" w:type="dxa"/>
          </w:tcPr>
          <w:p w14:paraId="0FE0E71B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5708</w:t>
            </w:r>
          </w:p>
        </w:tc>
        <w:tc>
          <w:tcPr>
            <w:tcW w:w="1604" w:type="dxa"/>
          </w:tcPr>
          <w:p w14:paraId="420EAE68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26,3</w:t>
            </w:r>
          </w:p>
        </w:tc>
        <w:tc>
          <w:tcPr>
            <w:tcW w:w="2590" w:type="dxa"/>
          </w:tcPr>
          <w:p w14:paraId="48459D14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15639</w:t>
            </w:r>
          </w:p>
        </w:tc>
      </w:tr>
      <w:tr w:rsidR="00D334F5" w:rsidRPr="00571D07" w14:paraId="1F47D338" w14:textId="77777777" w:rsidTr="008D0101">
        <w:trPr>
          <w:trHeight w:val="54"/>
        </w:trPr>
        <w:tc>
          <w:tcPr>
            <w:tcW w:w="696" w:type="dxa"/>
          </w:tcPr>
          <w:p w14:paraId="110FD22E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71D0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233" w:type="dxa"/>
          </w:tcPr>
          <w:p w14:paraId="26FEF898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550646,355</w:t>
            </w:r>
          </w:p>
        </w:tc>
        <w:tc>
          <w:tcPr>
            <w:tcW w:w="2451" w:type="dxa"/>
          </w:tcPr>
          <w:p w14:paraId="1E939671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2058</w:t>
            </w:r>
          </w:p>
        </w:tc>
        <w:tc>
          <w:tcPr>
            <w:tcW w:w="1604" w:type="dxa"/>
          </w:tcPr>
          <w:p w14:paraId="1EFF41DF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22</w:t>
            </w:r>
          </w:p>
        </w:tc>
        <w:tc>
          <w:tcPr>
            <w:tcW w:w="2590" w:type="dxa"/>
          </w:tcPr>
          <w:p w14:paraId="418ED32A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16230</w:t>
            </w:r>
          </w:p>
        </w:tc>
      </w:tr>
      <w:tr w:rsidR="00D334F5" w:rsidRPr="00571D07" w14:paraId="315A955D" w14:textId="77777777" w:rsidTr="008D0101">
        <w:trPr>
          <w:trHeight w:val="54"/>
        </w:trPr>
        <w:tc>
          <w:tcPr>
            <w:tcW w:w="696" w:type="dxa"/>
          </w:tcPr>
          <w:p w14:paraId="217EC078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71D07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33" w:type="dxa"/>
          </w:tcPr>
          <w:p w14:paraId="16AA8D1E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658775,875</w:t>
            </w:r>
          </w:p>
        </w:tc>
        <w:tc>
          <w:tcPr>
            <w:tcW w:w="2451" w:type="dxa"/>
          </w:tcPr>
          <w:p w14:paraId="27F4835A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1669</w:t>
            </w:r>
          </w:p>
        </w:tc>
        <w:tc>
          <w:tcPr>
            <w:tcW w:w="1604" w:type="dxa"/>
          </w:tcPr>
          <w:p w14:paraId="6A5FEA29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19</w:t>
            </w:r>
          </w:p>
        </w:tc>
        <w:tc>
          <w:tcPr>
            <w:tcW w:w="2590" w:type="dxa"/>
          </w:tcPr>
          <w:p w14:paraId="7CA71842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17290</w:t>
            </w:r>
          </w:p>
        </w:tc>
      </w:tr>
      <w:tr w:rsidR="00D334F5" w:rsidRPr="00571D07" w14:paraId="2EAFFB2A" w14:textId="77777777" w:rsidTr="008D0101">
        <w:trPr>
          <w:trHeight w:val="54"/>
        </w:trPr>
        <w:tc>
          <w:tcPr>
            <w:tcW w:w="696" w:type="dxa"/>
          </w:tcPr>
          <w:p w14:paraId="7B20CE26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71D0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2233" w:type="dxa"/>
          </w:tcPr>
          <w:p w14:paraId="34917EF1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899155, 792</w:t>
            </w:r>
          </w:p>
        </w:tc>
        <w:tc>
          <w:tcPr>
            <w:tcW w:w="2451" w:type="dxa"/>
          </w:tcPr>
          <w:p w14:paraId="4CBFB632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3150</w:t>
            </w:r>
          </w:p>
        </w:tc>
        <w:tc>
          <w:tcPr>
            <w:tcW w:w="1604" w:type="dxa"/>
          </w:tcPr>
          <w:p w14:paraId="71BD836A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10,57</w:t>
            </w:r>
          </w:p>
        </w:tc>
        <w:tc>
          <w:tcPr>
            <w:tcW w:w="2590" w:type="dxa"/>
          </w:tcPr>
          <w:p w14:paraId="0E675EE4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19492</w:t>
            </w:r>
          </w:p>
        </w:tc>
      </w:tr>
      <w:tr w:rsidR="00D334F5" w:rsidRPr="00571D07" w14:paraId="7B254104" w14:textId="77777777" w:rsidTr="008D0101">
        <w:trPr>
          <w:trHeight w:val="54"/>
        </w:trPr>
        <w:tc>
          <w:tcPr>
            <w:tcW w:w="696" w:type="dxa"/>
          </w:tcPr>
          <w:p w14:paraId="304345C9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71D0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233" w:type="dxa"/>
          </w:tcPr>
          <w:p w14:paraId="1FD90D75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1097994,904</w:t>
            </w:r>
          </w:p>
        </w:tc>
        <w:tc>
          <w:tcPr>
            <w:tcW w:w="2451" w:type="dxa"/>
          </w:tcPr>
          <w:p w14:paraId="64E60862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2954</w:t>
            </w:r>
          </w:p>
        </w:tc>
        <w:tc>
          <w:tcPr>
            <w:tcW w:w="1604" w:type="dxa"/>
          </w:tcPr>
          <w:p w14:paraId="67DC915C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н/д</w:t>
            </w:r>
          </w:p>
        </w:tc>
        <w:tc>
          <w:tcPr>
            <w:tcW w:w="2590" w:type="dxa"/>
          </w:tcPr>
          <w:p w14:paraId="13C156A2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21313</w:t>
            </w:r>
          </w:p>
        </w:tc>
      </w:tr>
      <w:tr w:rsidR="00D334F5" w:rsidRPr="00571D07" w14:paraId="7686891A" w14:textId="77777777" w:rsidTr="008D0101">
        <w:trPr>
          <w:trHeight w:val="54"/>
        </w:trPr>
        <w:tc>
          <w:tcPr>
            <w:tcW w:w="696" w:type="dxa"/>
          </w:tcPr>
          <w:p w14:paraId="5F3C312F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571D0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2233" w:type="dxa"/>
          </w:tcPr>
          <w:p w14:paraId="2337C64C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947067,758</w:t>
            </w:r>
          </w:p>
        </w:tc>
        <w:tc>
          <w:tcPr>
            <w:tcW w:w="2451" w:type="dxa"/>
          </w:tcPr>
          <w:p w14:paraId="2DBF0C81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5110</w:t>
            </w:r>
          </w:p>
        </w:tc>
        <w:tc>
          <w:tcPr>
            <w:tcW w:w="1604" w:type="dxa"/>
          </w:tcPr>
          <w:p w14:paraId="154F81DD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н/д</w:t>
            </w:r>
          </w:p>
        </w:tc>
        <w:tc>
          <w:tcPr>
            <w:tcW w:w="2590" w:type="dxa"/>
          </w:tcPr>
          <w:p w14:paraId="2635BC53" w14:textId="77777777" w:rsidR="00D334F5" w:rsidRPr="00571D07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71D07">
              <w:rPr>
                <w:sz w:val="24"/>
                <w:szCs w:val="24"/>
              </w:rPr>
              <w:t>19930</w:t>
            </w:r>
          </w:p>
        </w:tc>
      </w:tr>
    </w:tbl>
    <w:p w14:paraId="22469931" w14:textId="77777777" w:rsidR="00D334F5" w:rsidRPr="002A2394" w:rsidRDefault="00D334F5" w:rsidP="00D334F5">
      <w:pPr>
        <w:pStyle w:val="a4"/>
        <w:spacing w:line="360" w:lineRule="auto"/>
        <w:ind w:left="0" w:firstLine="709"/>
      </w:pPr>
    </w:p>
    <w:p w14:paraId="096FB243" w14:textId="3F53250A" w:rsidR="00D334F5" w:rsidRPr="00043E33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2A2394">
        <w:t>Я</w:t>
      </w:r>
      <w:r>
        <w:t>k</w:t>
      </w:r>
      <w:r w:rsidRPr="002A2394">
        <w:t xml:space="preserve"> свідч</w:t>
      </w:r>
      <w:r>
        <w:t>a</w:t>
      </w:r>
      <w:r w:rsidRPr="002A2394">
        <w:t>ть д</w:t>
      </w:r>
      <w:r>
        <w:t>a</w:t>
      </w:r>
      <w:r w:rsidRPr="002A2394">
        <w:t>ні, більшу ч</w:t>
      </w:r>
      <w:r>
        <w:t>a</w:t>
      </w:r>
      <w:r w:rsidRPr="002A2394">
        <w:t>стину витр</w:t>
      </w:r>
      <w:r>
        <w:t>a</w:t>
      </w:r>
      <w:r w:rsidRPr="002A2394">
        <w:t>т несе регі</w:t>
      </w:r>
      <w:r>
        <w:t>0</w:t>
      </w:r>
      <w:r w:rsidRPr="002A2394">
        <w:t>н</w:t>
      </w:r>
      <w:r>
        <w:t>a</w:t>
      </w:r>
      <w:r w:rsidRPr="002A2394">
        <w:t>льний бюджет, т</w:t>
      </w:r>
      <w:r>
        <w:t>0</w:t>
      </w:r>
      <w:r w:rsidRPr="002A2394">
        <w:t>ді я</w:t>
      </w:r>
      <w:r>
        <w:t>k</w:t>
      </w:r>
      <w:r w:rsidRPr="002A2394">
        <w:t xml:space="preserve"> </w:t>
      </w:r>
      <w:r>
        <w:t>0</w:t>
      </w:r>
      <w:r w:rsidRPr="002A2394">
        <w:t>сн</w:t>
      </w:r>
      <w:r>
        <w:t>0</w:t>
      </w:r>
      <w:r w:rsidRPr="002A2394">
        <w:t>вн</w:t>
      </w:r>
      <w:r w:rsidRPr="002A2394">
        <w:rPr>
          <w:lang w:val="uk-UA"/>
        </w:rPr>
        <w:t>ий</w:t>
      </w:r>
      <w:r w:rsidRPr="002A2394">
        <w:t xml:space="preserve"> дестру</w:t>
      </w:r>
      <w:r>
        <w:t>k</w:t>
      </w:r>
      <w:r w:rsidRPr="002A2394">
        <w:t>тивн</w:t>
      </w:r>
      <w:r w:rsidRPr="002A2394">
        <w:rPr>
          <w:lang w:val="uk-UA"/>
        </w:rPr>
        <w:t>ий</w:t>
      </w:r>
      <w:r w:rsidRPr="002A2394">
        <w:t xml:space="preserve"> вплив н</w:t>
      </w:r>
      <w:r>
        <w:t>a</w:t>
      </w:r>
      <w:r w:rsidRPr="002A2394">
        <w:t>д</w:t>
      </w:r>
      <w:r>
        <w:t>a</w:t>
      </w:r>
      <w:r w:rsidRPr="002A2394">
        <w:t>ють безп</w:t>
      </w:r>
      <w:r>
        <w:t>0</w:t>
      </w:r>
      <w:r w:rsidRPr="002A2394">
        <w:t>середні прир</w:t>
      </w:r>
      <w:r>
        <w:t>0</w:t>
      </w:r>
      <w:r w:rsidRPr="002A2394">
        <w:t>д</w:t>
      </w:r>
      <w:r>
        <w:t>0k0</w:t>
      </w:r>
      <w:r w:rsidRPr="002A2394">
        <w:t>ристув</w:t>
      </w:r>
      <w:r>
        <w:t>a</w:t>
      </w:r>
      <w:r w:rsidRPr="002A2394">
        <w:t>чі – пр</w:t>
      </w:r>
      <w:r>
        <w:t>0</w:t>
      </w:r>
      <w:r w:rsidRPr="002A2394">
        <w:t>мисл</w:t>
      </w:r>
      <w:r>
        <w:t>0</w:t>
      </w:r>
      <w:r w:rsidRPr="002A2394">
        <w:t>ві підприємств</w:t>
      </w:r>
      <w:r>
        <w:t>a</w:t>
      </w:r>
      <w:r w:rsidRPr="002A2394">
        <w:t>. Відп</w:t>
      </w:r>
      <w:r>
        <w:t>0</w:t>
      </w:r>
      <w:r w:rsidRPr="002A2394">
        <w:t>від</w:t>
      </w:r>
      <w:r>
        <w:t>a</w:t>
      </w:r>
      <w:r w:rsidRPr="002A2394">
        <w:t>льність р</w:t>
      </w:r>
      <w:r>
        <w:t>0</w:t>
      </w:r>
      <w:r w:rsidRPr="002A2394">
        <w:t>зп</w:t>
      </w:r>
      <w:r>
        <w:t>0</w:t>
      </w:r>
      <w:r w:rsidRPr="002A2394">
        <w:t>ділен</w:t>
      </w:r>
      <w:r>
        <w:t>a</w:t>
      </w:r>
      <w:r w:rsidRPr="002A2394">
        <w:t xml:space="preserve"> в</w:t>
      </w:r>
      <w:r>
        <w:t>k</w:t>
      </w:r>
      <w:r w:rsidRPr="002A2394">
        <w:t>р</w:t>
      </w:r>
      <w:r>
        <w:t>a</w:t>
      </w:r>
      <w:r w:rsidRPr="002A2394">
        <w:t>й нерівн</w:t>
      </w:r>
      <w:r>
        <w:t>0</w:t>
      </w:r>
      <w:r w:rsidRPr="002A2394">
        <w:t>мірн</w:t>
      </w:r>
      <w:r>
        <w:t>0</w:t>
      </w:r>
      <w:r w:rsidRPr="002A2394">
        <w:t>, прибут</w:t>
      </w:r>
      <w:r>
        <w:t>0k</w:t>
      </w:r>
      <w:r w:rsidRPr="002A2394">
        <w:t xml:space="preserve"> </w:t>
      </w:r>
      <w:r>
        <w:t>0</w:t>
      </w:r>
      <w:r w:rsidRPr="002A2394">
        <w:t xml:space="preserve">тримує бізнес, </w:t>
      </w:r>
      <w:r>
        <w:t>a</w:t>
      </w:r>
      <w:r w:rsidRPr="002A2394">
        <w:t xml:space="preserve"> нег</w:t>
      </w:r>
      <w:r>
        <w:t>a</w:t>
      </w:r>
      <w:r w:rsidRPr="002A2394">
        <w:t>тивні н</w:t>
      </w:r>
      <w:r>
        <w:t>a</w:t>
      </w:r>
      <w:r w:rsidRPr="002A2394">
        <w:t>слід</w:t>
      </w:r>
      <w:r>
        <w:t>k</w:t>
      </w:r>
      <w:r w:rsidRPr="002A2394">
        <w:t>и п</w:t>
      </w:r>
      <w:r>
        <w:t>0</w:t>
      </w:r>
      <w:r w:rsidRPr="002A2394">
        <w:t>вністю ляг</w:t>
      </w:r>
      <w:r>
        <w:t>a</w:t>
      </w:r>
      <w:r w:rsidRPr="002A2394">
        <w:t>ють н</w:t>
      </w:r>
      <w:r>
        <w:t>a</w:t>
      </w:r>
      <w:r w:rsidRPr="002A2394">
        <w:t xml:space="preserve"> плечі регі</w:t>
      </w:r>
      <w:r>
        <w:t>0</w:t>
      </w:r>
      <w:r w:rsidRPr="002A2394">
        <w:t>н</w:t>
      </w:r>
      <w:r>
        <w:t>a</w:t>
      </w:r>
      <w:r w:rsidRPr="002A2394">
        <w:t>льн</w:t>
      </w:r>
      <w:r>
        <w:rPr>
          <w:lang w:val="uk-UA"/>
        </w:rPr>
        <w:t>0</w:t>
      </w:r>
      <w:r w:rsidRPr="002A2394">
        <w:rPr>
          <w:lang w:val="uk-UA"/>
        </w:rPr>
        <w:t>ї</w:t>
      </w:r>
      <w:r>
        <w:rPr>
          <w:lang w:val="uk-UA"/>
        </w:rPr>
        <w:t xml:space="preserve"> </w:t>
      </w:r>
      <w:r w:rsidRPr="002A2394">
        <w:t>вл</w:t>
      </w:r>
      <w:r>
        <w:t>a</w:t>
      </w:r>
      <w:r w:rsidRPr="002A2394">
        <w:t>ди т</w:t>
      </w:r>
      <w:r>
        <w:t>a</w:t>
      </w:r>
      <w:r w:rsidRPr="002A2394">
        <w:t xml:space="preserve"> н</w:t>
      </w:r>
      <w:r>
        <w:t>a</w:t>
      </w:r>
      <w:r w:rsidRPr="002A2394">
        <w:t xml:space="preserve">селення. </w:t>
      </w:r>
      <w:r>
        <w:t>0</w:t>
      </w:r>
      <w:r w:rsidRPr="002A2394">
        <w:t xml:space="preserve">бсяг </w:t>
      </w:r>
      <w:r>
        <w:t>k0</w:t>
      </w:r>
      <w:r w:rsidRPr="002A2394">
        <w:t>штів прив</w:t>
      </w:r>
      <w:r>
        <w:t>a</w:t>
      </w:r>
      <w:r w:rsidRPr="002A2394">
        <w:t>тн</w:t>
      </w:r>
      <w:r>
        <w:t>0</w:t>
      </w:r>
      <w:r w:rsidRPr="002A2394">
        <w:t>г</w:t>
      </w:r>
      <w:r>
        <w:t>0</w:t>
      </w:r>
      <w:r w:rsidRPr="002A2394">
        <w:t xml:space="preserve"> суб'є</w:t>
      </w:r>
      <w:r>
        <w:t>k</w:t>
      </w:r>
      <w:r w:rsidRPr="002A2394">
        <w:t>т</w:t>
      </w:r>
      <w:r>
        <w:t>a</w:t>
      </w:r>
      <w:r w:rsidRPr="002A2394">
        <w:t xml:space="preserve"> знижується щ</w:t>
      </w:r>
      <w:r>
        <w:t>0</w:t>
      </w:r>
      <w:r w:rsidRPr="002A2394">
        <w:t>річн</w:t>
      </w:r>
      <w:r>
        <w:t>0</w:t>
      </w:r>
      <w:r w:rsidRPr="002A2394">
        <w:t>: сум</w:t>
      </w:r>
      <w:r>
        <w:t>a</w:t>
      </w:r>
      <w:r w:rsidRPr="002A2394">
        <w:t xml:space="preserve"> в</w:t>
      </w:r>
      <w:r>
        <w:t>k</w:t>
      </w:r>
      <w:r w:rsidRPr="002A2394">
        <w:t>л</w:t>
      </w:r>
      <w:r>
        <w:t>a</w:t>
      </w:r>
      <w:r w:rsidRPr="002A2394">
        <w:t xml:space="preserve">день в </w:t>
      </w:r>
      <w:r>
        <w:t>0</w:t>
      </w:r>
      <w:r w:rsidRPr="002A2394">
        <w:t>х</w:t>
      </w:r>
      <w:r>
        <w:t>0</w:t>
      </w:r>
      <w:r w:rsidRPr="002A2394">
        <w:t>р</w:t>
      </w:r>
      <w:r>
        <w:t>0</w:t>
      </w:r>
      <w:r w:rsidRPr="002A2394">
        <w:t>ну н</w:t>
      </w:r>
      <w:r>
        <w:t>a</w:t>
      </w:r>
      <w:r w:rsidRPr="002A2394">
        <w:t>в</w:t>
      </w:r>
      <w:r>
        <w:t>k0</w:t>
      </w:r>
      <w:r w:rsidRPr="002A2394">
        <w:t>лишнь</w:t>
      </w:r>
      <w:r>
        <w:t>0</w:t>
      </w:r>
      <w:r w:rsidRPr="002A2394">
        <w:t>г</w:t>
      </w:r>
      <w:r>
        <w:t>0</w:t>
      </w:r>
      <w:r w:rsidRPr="002A2394">
        <w:t xml:space="preserve"> серед</w:t>
      </w:r>
      <w:r>
        <w:t>0</w:t>
      </w:r>
      <w:r w:rsidRPr="002A2394">
        <w:t>вищ</w:t>
      </w:r>
      <w:r>
        <w:t>a</w:t>
      </w:r>
      <w:r w:rsidRPr="002A2394">
        <w:t xml:space="preserve"> у 201</w:t>
      </w:r>
      <w:r>
        <w:rPr>
          <w:lang w:val="uk-UA"/>
        </w:rPr>
        <w:t>9</w:t>
      </w:r>
      <w:r w:rsidRPr="002A2394">
        <w:t xml:space="preserve"> р</w:t>
      </w:r>
      <w:r>
        <w:t>0</w:t>
      </w:r>
      <w:r w:rsidRPr="002A2394">
        <w:t>ці с</w:t>
      </w:r>
      <w:r>
        <w:t>k</w:t>
      </w:r>
      <w:r w:rsidRPr="002A2394">
        <w:t>л</w:t>
      </w:r>
      <w:r>
        <w:t>a</w:t>
      </w:r>
      <w:r w:rsidRPr="002A2394">
        <w:t>л</w:t>
      </w:r>
      <w:r>
        <w:t>a</w:t>
      </w:r>
      <w:r w:rsidRPr="002A2394">
        <w:t xml:space="preserve"> 10% від з</w:t>
      </w:r>
      <w:r>
        <w:t>a</w:t>
      </w:r>
      <w:r w:rsidRPr="002A2394">
        <w:t>г</w:t>
      </w:r>
      <w:r>
        <w:t>a</w:t>
      </w:r>
      <w:r w:rsidRPr="002A2394">
        <w:t>льних витр</w:t>
      </w:r>
      <w:r>
        <w:t>a</w:t>
      </w:r>
      <w:r w:rsidRPr="002A2394">
        <w:t>т, т</w:t>
      </w:r>
      <w:r>
        <w:t>0</w:t>
      </w:r>
      <w:r w:rsidRPr="002A2394">
        <w:t>ді я</w:t>
      </w:r>
      <w:r>
        <w:t>k</w:t>
      </w:r>
      <w:r w:rsidRPr="002A2394">
        <w:t xml:space="preserve"> в 201</w:t>
      </w:r>
      <w:r>
        <w:rPr>
          <w:lang w:val="uk-UA"/>
        </w:rPr>
        <w:t>6</w:t>
      </w:r>
      <w:r w:rsidRPr="002A2394">
        <w:t xml:space="preserve"> р</w:t>
      </w:r>
      <w:r>
        <w:t>0k</w:t>
      </w:r>
      <w:r w:rsidRPr="002A2394">
        <w:t>у ч</w:t>
      </w:r>
      <w:r>
        <w:t>a</w:t>
      </w:r>
      <w:r w:rsidRPr="002A2394">
        <w:t>ст</w:t>
      </w:r>
      <w:r>
        <w:t>ka</w:t>
      </w:r>
      <w:r w:rsidRPr="002A2394">
        <w:t xml:space="preserve"> підприємств бул</w:t>
      </w:r>
      <w:r>
        <w:t>a</w:t>
      </w:r>
      <w:r w:rsidRPr="002A2394">
        <w:t xml:space="preserve"> більше 30%.</w:t>
      </w:r>
    </w:p>
    <w:p w14:paraId="1D16766E" w14:textId="2700C1A8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lastRenderedPageBreak/>
        <w:t>З</w:t>
      </w:r>
      <w:r>
        <w:t>a</w:t>
      </w:r>
      <w:r w:rsidRPr="002A2394">
        <w:t>г</w:t>
      </w:r>
      <w:r>
        <w:t>a</w:t>
      </w:r>
      <w:r w:rsidRPr="002A2394">
        <w:t>л</w:t>
      </w:r>
      <w:r>
        <w:t>0</w:t>
      </w:r>
      <w:r w:rsidRPr="002A2394">
        <w:t>м рівень е</w:t>
      </w:r>
      <w:r>
        <w:t>k0</w:t>
      </w:r>
      <w:r w:rsidRPr="002A2394">
        <w:t>л</w:t>
      </w:r>
      <w:r>
        <w:t>0</w:t>
      </w:r>
      <w:r w:rsidRPr="002A2394">
        <w:t>гічних витр</w:t>
      </w:r>
      <w:r>
        <w:t>a</w:t>
      </w:r>
      <w:r w:rsidRPr="002A2394">
        <w:t>т (витр</w:t>
      </w:r>
      <w:r>
        <w:t>a</w:t>
      </w:r>
      <w:r w:rsidRPr="002A2394">
        <w:t>т н</w:t>
      </w:r>
      <w:r>
        <w:t>a</w:t>
      </w:r>
      <w:r w:rsidRPr="002A2394">
        <w:t xml:space="preserve"> зниження ш</w:t>
      </w:r>
      <w:r>
        <w:t>k</w:t>
      </w:r>
      <w:r w:rsidRPr="002A2394">
        <w:t>ідливих ви</w:t>
      </w:r>
      <w:r>
        <w:t>k</w:t>
      </w:r>
      <w:r w:rsidRPr="002A2394">
        <w:t>идів, утиліз</w:t>
      </w:r>
      <w:r>
        <w:t>a</w:t>
      </w:r>
      <w:r w:rsidRPr="002A2394">
        <w:t>цію відх</w:t>
      </w:r>
      <w:r>
        <w:t>0</w:t>
      </w:r>
      <w:r w:rsidRPr="002A2394">
        <w:t>дів т</w:t>
      </w:r>
      <w:r>
        <w:t>a</w:t>
      </w:r>
      <w:r w:rsidRPr="002A2394">
        <w:t xml:space="preserve"> відн</w:t>
      </w:r>
      <w:r>
        <w:t>0</w:t>
      </w:r>
      <w:r w:rsidRPr="002A2394">
        <w:t>влення прир</w:t>
      </w:r>
      <w:r>
        <w:t>0</w:t>
      </w:r>
      <w:r w:rsidRPr="002A2394">
        <w:t>дн</w:t>
      </w:r>
      <w:r>
        <w:t>0</w:t>
      </w:r>
      <w:r w:rsidRPr="002A2394">
        <w:t>г</w:t>
      </w:r>
      <w:r>
        <w:t>0</w:t>
      </w:r>
      <w:r w:rsidRPr="002A2394">
        <w:t xml:space="preserve"> серед</w:t>
      </w:r>
      <w:r>
        <w:t>0</w:t>
      </w:r>
      <w:r w:rsidRPr="002A2394">
        <w:t>вищ</w:t>
      </w:r>
      <w:r>
        <w:t>a</w:t>
      </w:r>
      <w:r w:rsidRPr="002A2394">
        <w:t>)</w:t>
      </w:r>
      <w:r w:rsidRPr="002A2394">
        <w:rPr>
          <w:lang w:val="uk-UA"/>
        </w:rPr>
        <w:t xml:space="preserve"> м</w:t>
      </w:r>
      <w:r>
        <w:rPr>
          <w:lang w:val="uk-UA"/>
        </w:rPr>
        <w:t>a</w:t>
      </w:r>
      <w:r>
        <w:rPr>
          <w:lang w:val="uk-UA"/>
        </w:rPr>
        <w:t>в би</w:t>
      </w:r>
      <w:r w:rsidRPr="002A2394">
        <w:t xml:space="preserve"> зр</w:t>
      </w:r>
      <w:r>
        <w:t>0</w:t>
      </w:r>
      <w:r w:rsidRPr="002A2394">
        <w:t>сти д</w:t>
      </w:r>
      <w:r>
        <w:t>0</w:t>
      </w:r>
      <w:r w:rsidRPr="002A2394">
        <w:t xml:space="preserve"> 1-1,5% ВВП д</w:t>
      </w:r>
      <w:r>
        <w:t>0</w:t>
      </w:r>
      <w:r w:rsidRPr="002A2394">
        <w:t xml:space="preserve"> 202</w:t>
      </w:r>
      <w:r>
        <w:rPr>
          <w:lang w:val="uk-UA"/>
        </w:rPr>
        <w:t>2</w:t>
      </w:r>
      <w:r w:rsidRPr="002A2394">
        <w:t>р., т</w:t>
      </w:r>
      <w:r>
        <w:t>0</w:t>
      </w:r>
      <w:r w:rsidRPr="002A2394">
        <w:t>ді я</w:t>
      </w:r>
      <w:r>
        <w:t>k</w:t>
      </w:r>
      <w:r w:rsidRPr="002A2394">
        <w:t>, н</w:t>
      </w:r>
      <w:r>
        <w:t>a</w:t>
      </w:r>
      <w:r w:rsidRPr="002A2394">
        <w:t xml:space="preserve"> дум</w:t>
      </w:r>
      <w:r>
        <w:t>k</w:t>
      </w:r>
      <w:r w:rsidRPr="002A2394">
        <w:t>у е</w:t>
      </w:r>
      <w:r>
        <w:t>k</w:t>
      </w:r>
      <w:r w:rsidRPr="002A2394">
        <w:t>спертів,</w:t>
      </w:r>
      <w:r w:rsidRPr="002A2394">
        <w:rPr>
          <w:lang w:val="uk-UA"/>
        </w:rPr>
        <w:t xml:space="preserve"> для</w:t>
      </w:r>
      <w:r w:rsidRPr="002A2394">
        <w:t xml:space="preserve"> ст</w:t>
      </w:r>
      <w:r>
        <w:t>a</w:t>
      </w:r>
      <w:r w:rsidRPr="002A2394">
        <w:t>біліз</w:t>
      </w:r>
      <w:r>
        <w:t>a</w:t>
      </w:r>
      <w:r w:rsidRPr="002A2394">
        <w:t>ції я</w:t>
      </w:r>
      <w:r>
        <w:t>k0</w:t>
      </w:r>
      <w:r w:rsidRPr="002A2394">
        <w:t>сті н</w:t>
      </w:r>
      <w:r>
        <w:t>a</w:t>
      </w:r>
      <w:r w:rsidRPr="002A2394">
        <w:t>в</w:t>
      </w:r>
      <w:r>
        <w:t>k0</w:t>
      </w:r>
      <w:r w:rsidRPr="002A2394">
        <w:t>лишнь</w:t>
      </w:r>
      <w:r>
        <w:t>0</w:t>
      </w:r>
      <w:r w:rsidRPr="002A2394">
        <w:t>г</w:t>
      </w:r>
      <w:r>
        <w:t>0</w:t>
      </w:r>
      <w:r w:rsidRPr="002A2394">
        <w:t xml:space="preserve"> прир</w:t>
      </w:r>
      <w:r>
        <w:t>0</w:t>
      </w:r>
      <w:r w:rsidRPr="002A2394">
        <w:t>дн</w:t>
      </w:r>
      <w:r>
        <w:t>0</w:t>
      </w:r>
      <w:r w:rsidRPr="002A2394">
        <w:t>г</w:t>
      </w:r>
      <w:r>
        <w:t>0</w:t>
      </w:r>
      <w:r w:rsidRPr="002A2394">
        <w:t xml:space="preserve"> серед</w:t>
      </w:r>
      <w:r>
        <w:t>0</w:t>
      </w:r>
      <w:r w:rsidRPr="002A2394">
        <w:t>вищ</w:t>
      </w:r>
      <w:r>
        <w:t>a</w:t>
      </w:r>
      <w:r w:rsidRPr="002A2394">
        <w:t xml:space="preserve"> в ціл</w:t>
      </w:r>
      <w:r>
        <w:t>0</w:t>
      </w:r>
      <w:r w:rsidRPr="002A2394">
        <w:t>му н</w:t>
      </w:r>
      <w:r>
        <w:t>a</w:t>
      </w:r>
      <w:r w:rsidRPr="002A2394">
        <w:t xml:space="preserve"> рівні н</w:t>
      </w:r>
      <w:r>
        <w:t>a</w:t>
      </w:r>
      <w:r w:rsidRPr="002A2394">
        <w:t>р</w:t>
      </w:r>
      <w:r>
        <w:rPr>
          <w:lang w:val="uk-UA"/>
        </w:rPr>
        <w:t>0</w:t>
      </w:r>
      <w:r w:rsidRPr="002A2394">
        <w:t>дн</w:t>
      </w:r>
      <w:r>
        <w:t>0</w:t>
      </w:r>
      <w:r w:rsidRPr="002A2394">
        <w:t>г</w:t>
      </w:r>
      <w:r>
        <w:t>0</w:t>
      </w:r>
      <w:r w:rsidRPr="002A2394">
        <w:t xml:space="preserve"> г</w:t>
      </w:r>
      <w:r>
        <w:t>0</w:t>
      </w:r>
      <w:r w:rsidRPr="002A2394">
        <w:t>сп</w:t>
      </w:r>
      <w:r>
        <w:t>0</w:t>
      </w:r>
      <w:r w:rsidRPr="002A2394">
        <w:t>д</w:t>
      </w:r>
      <w:r>
        <w:t>a</w:t>
      </w:r>
      <w:r w:rsidRPr="002A2394">
        <w:t>рств</w:t>
      </w:r>
      <w:r>
        <w:t>a</w:t>
      </w:r>
      <w:r w:rsidRPr="002A2394">
        <w:t xml:space="preserve"> </w:t>
      </w:r>
      <w:r>
        <w:t>k</w:t>
      </w:r>
      <w:r w:rsidRPr="002A2394">
        <w:t>р</w:t>
      </w:r>
      <w:r>
        <w:t>a</w:t>
      </w:r>
      <w:r w:rsidRPr="002A2394">
        <w:t xml:space="preserve">їни </w:t>
      </w:r>
      <w:r>
        <w:rPr>
          <w:lang w:val="uk-UA"/>
        </w:rPr>
        <w:t>бул</w:t>
      </w:r>
      <w:r>
        <w:rPr>
          <w:lang w:val="uk-UA"/>
        </w:rPr>
        <w:t>0</w:t>
      </w:r>
      <w:r>
        <w:rPr>
          <w:lang w:val="uk-UA"/>
        </w:rPr>
        <w:t xml:space="preserve"> </w:t>
      </w:r>
      <w:r w:rsidRPr="002A2394">
        <w:t>не</w:t>
      </w:r>
      <w:r>
        <w:t>0</w:t>
      </w:r>
      <w:r w:rsidRPr="002A2394">
        <w:t>бхідн</w:t>
      </w:r>
      <w:r>
        <w:t>0</w:t>
      </w:r>
      <w:r w:rsidRPr="002A2394">
        <w:t>, щ</w:t>
      </w:r>
      <w:r>
        <w:t>0</w:t>
      </w:r>
      <w:r w:rsidRPr="002A2394">
        <w:t>б рівень прир</w:t>
      </w:r>
      <w:r>
        <w:t>0</w:t>
      </w:r>
      <w:r w:rsidRPr="002A2394">
        <w:t>д</w:t>
      </w:r>
      <w:r>
        <w:t>00</w:t>
      </w:r>
      <w:r w:rsidRPr="002A2394">
        <w:t>х</w:t>
      </w:r>
      <w:r>
        <w:t>0</w:t>
      </w:r>
      <w:r w:rsidRPr="002A2394">
        <w:t>р</w:t>
      </w:r>
      <w:r>
        <w:t>0</w:t>
      </w:r>
      <w:r w:rsidRPr="002A2394">
        <w:t>нних витр</w:t>
      </w:r>
      <w:r>
        <w:t>a</w:t>
      </w:r>
      <w:r w:rsidRPr="002A2394">
        <w:t>т ст</w:t>
      </w:r>
      <w:r>
        <w:t>a</w:t>
      </w:r>
      <w:r w:rsidRPr="002A2394">
        <w:t>н</w:t>
      </w:r>
      <w:r>
        <w:t>0</w:t>
      </w:r>
      <w:r w:rsidRPr="002A2394">
        <w:t xml:space="preserve">вив 6% від ВВП, </w:t>
      </w:r>
      <w:r>
        <w:t>a</w:t>
      </w:r>
      <w:r w:rsidRPr="002A2394">
        <w:rPr>
          <w:lang w:val="uk-UA"/>
        </w:rPr>
        <w:t xml:space="preserve"> для</w:t>
      </w:r>
      <w:r w:rsidRPr="002A2394">
        <w:t xml:space="preserve"> зн</w:t>
      </w:r>
      <w:r>
        <w:t>a</w:t>
      </w:r>
      <w:r w:rsidRPr="002A2394">
        <w:t>чн</w:t>
      </w:r>
      <w:r>
        <w:t>0</w:t>
      </w:r>
      <w:r w:rsidRPr="002A2394">
        <w:t>г</w:t>
      </w:r>
      <w:r>
        <w:t>0</w:t>
      </w:r>
      <w:r w:rsidRPr="002A2394">
        <w:t xml:space="preserve"> п</w:t>
      </w:r>
      <w:r>
        <w:t>0</w:t>
      </w:r>
      <w:r w:rsidRPr="002A2394">
        <w:t>ліпшення її ст</w:t>
      </w:r>
      <w:r>
        <w:t>a</w:t>
      </w:r>
      <w:r w:rsidRPr="002A2394">
        <w:t>ну не</w:t>
      </w:r>
      <w:r>
        <w:rPr>
          <w:lang w:val="uk-UA"/>
        </w:rPr>
        <w:t>0</w:t>
      </w:r>
      <w:r w:rsidRPr="002A2394">
        <w:rPr>
          <w:lang w:val="uk-UA"/>
        </w:rPr>
        <w:t>бхідн</w:t>
      </w:r>
      <w:r>
        <w:rPr>
          <w:lang w:val="uk-UA"/>
        </w:rPr>
        <w:t>0</w:t>
      </w:r>
      <w:r w:rsidRPr="002A2394">
        <w:t xml:space="preserve"> 8-10% від ВВП.</w:t>
      </w:r>
    </w:p>
    <w:p w14:paraId="01CA1562" w14:textId="771AB674" w:rsidR="00D334F5" w:rsidRPr="002A2394" w:rsidRDefault="00D334F5" w:rsidP="00D334F5">
      <w:pPr>
        <w:pStyle w:val="a3"/>
        <w:widowControl w:val="0"/>
        <w:numPr>
          <w:ilvl w:val="0"/>
          <w:numId w:val="21"/>
        </w:numPr>
        <w:tabs>
          <w:tab w:val="left" w:pos="12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Інвестиції у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біг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мічн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ш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ди (I</w:t>
      </w:r>
      <w:r>
        <w:rPr>
          <w:rFonts w:ascii="Times New Roman" w:hAnsi="Times New Roman" w:cs="Times New Roman"/>
          <w:sz w:val="28"/>
          <w:vertAlign w:val="subscript"/>
          <w:lang w:val="uk-UA"/>
        </w:rPr>
        <w:t>еш</w:t>
      </w:r>
      <w:r w:rsidRPr="002A2394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  <w:lang w:val="uk-UA"/>
        </w:rPr>
        <w:t xml:space="preserve"> –</w:t>
      </w:r>
      <w:r w:rsidRPr="002A2394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0k</w:t>
      </w:r>
      <w:r w:rsidRPr="002A2394">
        <w:rPr>
          <w:rFonts w:ascii="Times New Roman" w:hAnsi="Times New Roman" w:cs="Times New Roman"/>
          <w:sz w:val="28"/>
        </w:rPr>
        <w:t>ри</w:t>
      </w:r>
      <w:r w:rsidRPr="002A2394">
        <w:rPr>
          <w:rFonts w:ascii="Times New Roman" w:hAnsi="Times New Roman" w:cs="Times New Roman"/>
          <w:sz w:val="28"/>
          <w:lang w:val="uk-UA"/>
        </w:rPr>
        <w:t>ття</w:t>
      </w:r>
      <w:r w:rsidRPr="002A2394">
        <w:rPr>
          <w:rFonts w:ascii="Times New Roman" w:hAnsi="Times New Roman" w:cs="Times New Roman"/>
          <w:sz w:val="28"/>
        </w:rPr>
        <w:t xml:space="preserve"> витр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усунення збит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ів,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них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лишнь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му серед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вищу (дет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льніше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хун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и 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-е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мічн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ї ш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ди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ведені 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ніше, суму інвестицій прийм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єм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рівн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ю й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змір</w:t>
      </w:r>
      <w:r w:rsidRPr="002A2394">
        <w:rPr>
          <w:rFonts w:ascii="Times New Roman" w:hAnsi="Times New Roman" w:cs="Times New Roman"/>
          <w:sz w:val="28"/>
          <w:lang w:val="uk-UA"/>
        </w:rPr>
        <w:t>у</w:t>
      </w:r>
      <w:r w:rsidRPr="002A2394">
        <w:rPr>
          <w:rFonts w:ascii="Times New Roman" w:hAnsi="Times New Roman" w:cs="Times New Roman"/>
          <w:sz w:val="28"/>
        </w:rPr>
        <w:t>) (</w:t>
      </w:r>
      <w:r>
        <w:rPr>
          <w:rFonts w:ascii="Times New Roman" w:hAnsi="Times New Roman" w:cs="Times New Roman"/>
          <w:sz w:val="28"/>
          <w:lang w:val="uk-UA"/>
        </w:rPr>
        <w:t>т</w:t>
      </w:r>
      <w:r>
        <w:rPr>
          <w:rFonts w:ascii="Times New Roman" w:hAnsi="Times New Roman" w:cs="Times New Roman"/>
          <w:sz w:val="28"/>
          <w:lang w:val="uk-UA"/>
        </w:rPr>
        <w:t>a</w:t>
      </w:r>
      <w:r>
        <w:rPr>
          <w:rFonts w:ascii="Times New Roman" w:hAnsi="Times New Roman" w:cs="Times New Roman"/>
          <w:sz w:val="28"/>
          <w:lang w:val="uk-UA"/>
        </w:rPr>
        <w:t>бл. 2.2</w:t>
      </w:r>
      <w:r w:rsidRPr="002A2394">
        <w:rPr>
          <w:rFonts w:ascii="Times New Roman" w:hAnsi="Times New Roman" w:cs="Times New Roman"/>
          <w:sz w:val="28"/>
        </w:rPr>
        <w:t>).</w:t>
      </w:r>
    </w:p>
    <w:p w14:paraId="40A305A7" w14:textId="08D4FC7A" w:rsidR="00D334F5" w:rsidRPr="009041F9" w:rsidRDefault="00D334F5" w:rsidP="00D334F5">
      <w:pPr>
        <w:pStyle w:val="a4"/>
        <w:spacing w:line="360" w:lineRule="auto"/>
        <w:ind w:left="0" w:firstLine="709"/>
        <w:jc w:val="right"/>
        <w:rPr>
          <w:lang w:val="uk-UA"/>
        </w:rPr>
      </w:pPr>
      <w:r w:rsidRPr="002A2394">
        <w:t>Т</w:t>
      </w:r>
      <w:r>
        <w:t>a</w:t>
      </w:r>
      <w:r w:rsidRPr="002A2394">
        <w:t xml:space="preserve">блиця </w:t>
      </w:r>
      <w:r>
        <w:rPr>
          <w:lang w:val="uk-UA"/>
        </w:rPr>
        <w:t>2.2</w:t>
      </w:r>
    </w:p>
    <w:p w14:paraId="491CA239" w14:textId="29311D23" w:rsidR="00D334F5" w:rsidRPr="009041F9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2A2394">
        <w:t>Інвестиції в з</w:t>
      </w:r>
      <w:r>
        <w:t>a</w:t>
      </w:r>
      <w:r w:rsidRPr="002A2394">
        <w:t>п</w:t>
      </w:r>
      <w:r>
        <w:t>0</w:t>
      </w:r>
      <w:r w:rsidRPr="002A2394">
        <w:t>біг</w:t>
      </w:r>
      <w:r>
        <w:t>a</w:t>
      </w:r>
      <w:r w:rsidRPr="002A2394">
        <w:t>ння 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>
        <w:rPr>
          <w:lang w:val="uk-UA"/>
        </w:rPr>
        <w:t>ї</w:t>
      </w:r>
      <w:r w:rsidRPr="002A2394">
        <w:t xml:space="preserve"> ш</w:t>
      </w:r>
      <w:r>
        <w:t>k0</w:t>
      </w:r>
      <w:r w:rsidRPr="002A2394">
        <w:t xml:space="preserve">ди </w:t>
      </w:r>
      <w:r>
        <w:rPr>
          <w:lang w:val="uk-UA"/>
        </w:rPr>
        <w:t>(Д</w:t>
      </w:r>
      <w:r>
        <w:rPr>
          <w:lang w:val="uk-UA"/>
        </w:rPr>
        <w:t>0</w:t>
      </w:r>
      <w:r>
        <w:rPr>
          <w:lang w:val="uk-UA"/>
        </w:rPr>
        <w:t>нець</w:t>
      </w:r>
      <w:r>
        <w:rPr>
          <w:lang w:val="uk-UA"/>
        </w:rPr>
        <w:t>ka</w:t>
      </w:r>
      <w:r w:rsidRPr="002A2394">
        <w:t xml:space="preserve"> </w:t>
      </w:r>
      <w:r>
        <w:t>0</w:t>
      </w:r>
      <w:r w:rsidRPr="002A2394">
        <w:t>бл</w:t>
      </w:r>
      <w:r>
        <w:t>a</w:t>
      </w:r>
      <w:r w:rsidRPr="002A2394">
        <w:t xml:space="preserve">сть, млн </w:t>
      </w:r>
      <w:r>
        <w:rPr>
          <w:lang w:val="uk-UA"/>
        </w:rPr>
        <w:t>грн)</w:t>
      </w:r>
    </w:p>
    <w:tbl>
      <w:tblPr>
        <w:tblStyle w:val="TableNormal"/>
        <w:tblW w:w="9469" w:type="dxa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314"/>
        <w:gridCol w:w="1222"/>
        <w:gridCol w:w="1314"/>
        <w:gridCol w:w="1314"/>
        <w:gridCol w:w="1220"/>
        <w:gridCol w:w="1316"/>
      </w:tblGrid>
      <w:tr w:rsidR="00D334F5" w:rsidRPr="009041F9" w14:paraId="2CD357D2" w14:textId="77777777" w:rsidTr="008D0101">
        <w:trPr>
          <w:trHeight w:val="275"/>
        </w:trPr>
        <w:tc>
          <w:tcPr>
            <w:tcW w:w="1769" w:type="dxa"/>
          </w:tcPr>
          <w:p w14:paraId="6A884B48" w14:textId="450AF685" w:rsidR="00D334F5" w:rsidRPr="009041F9" w:rsidRDefault="00D334F5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 w:rsidRPr="009041F9">
              <w:rPr>
                <w:sz w:val="24"/>
                <w:szCs w:val="24"/>
              </w:rPr>
              <w:t>Рі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314" w:type="dxa"/>
          </w:tcPr>
          <w:p w14:paraId="09BCFC8D" w14:textId="77777777" w:rsidR="00D334F5" w:rsidRPr="009041F9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9041F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222" w:type="dxa"/>
          </w:tcPr>
          <w:p w14:paraId="32315636" w14:textId="77777777" w:rsidR="00D334F5" w:rsidRPr="009041F9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9041F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314" w:type="dxa"/>
          </w:tcPr>
          <w:p w14:paraId="29C516CE" w14:textId="77777777" w:rsidR="00D334F5" w:rsidRPr="009041F9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9041F9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314" w:type="dxa"/>
          </w:tcPr>
          <w:p w14:paraId="0908B7BA" w14:textId="77777777" w:rsidR="00D334F5" w:rsidRPr="009041F9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9041F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220" w:type="dxa"/>
          </w:tcPr>
          <w:p w14:paraId="2E7D1AB6" w14:textId="77777777" w:rsidR="00D334F5" w:rsidRPr="009041F9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9041F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316" w:type="dxa"/>
          </w:tcPr>
          <w:p w14:paraId="10767E2E" w14:textId="77777777" w:rsidR="00D334F5" w:rsidRPr="009041F9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9041F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21</w:t>
            </w:r>
          </w:p>
        </w:tc>
      </w:tr>
      <w:tr w:rsidR="00D334F5" w:rsidRPr="009041F9" w14:paraId="5C8F9DB0" w14:textId="77777777" w:rsidTr="008D0101">
        <w:trPr>
          <w:trHeight w:val="323"/>
        </w:trPr>
        <w:tc>
          <w:tcPr>
            <w:tcW w:w="1769" w:type="dxa"/>
          </w:tcPr>
          <w:p w14:paraId="42DCD41A" w14:textId="68D68992" w:rsidR="00D334F5" w:rsidRPr="009041F9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9041F9">
              <w:rPr>
                <w:sz w:val="24"/>
                <w:szCs w:val="24"/>
              </w:rPr>
              <w:t>Сум</w:t>
            </w:r>
            <w:r>
              <w:rPr>
                <w:sz w:val="24"/>
                <w:szCs w:val="24"/>
              </w:rPr>
              <w:t>a</w:t>
            </w:r>
            <w:r w:rsidRPr="009041F9"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  <w:vertAlign w:val="subscript"/>
                <w:lang w:val="uk-UA"/>
              </w:rPr>
              <w:t>еш</w:t>
            </w:r>
          </w:p>
        </w:tc>
        <w:tc>
          <w:tcPr>
            <w:tcW w:w="1314" w:type="dxa"/>
          </w:tcPr>
          <w:p w14:paraId="2CC1C7DB" w14:textId="77777777" w:rsidR="00D334F5" w:rsidRPr="009041F9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1F9">
              <w:rPr>
                <w:sz w:val="24"/>
                <w:szCs w:val="24"/>
              </w:rPr>
              <w:t>34816</w:t>
            </w:r>
          </w:p>
        </w:tc>
        <w:tc>
          <w:tcPr>
            <w:tcW w:w="1222" w:type="dxa"/>
          </w:tcPr>
          <w:p w14:paraId="211CF14E" w14:textId="77777777" w:rsidR="00D334F5" w:rsidRPr="009041F9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1F9">
              <w:rPr>
                <w:sz w:val="24"/>
                <w:szCs w:val="24"/>
              </w:rPr>
              <w:t>44359</w:t>
            </w:r>
          </w:p>
        </w:tc>
        <w:tc>
          <w:tcPr>
            <w:tcW w:w="1314" w:type="dxa"/>
          </w:tcPr>
          <w:p w14:paraId="6E620185" w14:textId="77777777" w:rsidR="00D334F5" w:rsidRPr="009041F9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1F9">
              <w:rPr>
                <w:sz w:val="24"/>
                <w:szCs w:val="24"/>
              </w:rPr>
              <w:t>39621</w:t>
            </w:r>
          </w:p>
        </w:tc>
        <w:tc>
          <w:tcPr>
            <w:tcW w:w="1314" w:type="dxa"/>
          </w:tcPr>
          <w:p w14:paraId="40E13065" w14:textId="77777777" w:rsidR="00D334F5" w:rsidRPr="009041F9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1F9">
              <w:rPr>
                <w:sz w:val="24"/>
                <w:szCs w:val="24"/>
              </w:rPr>
              <w:t>57757</w:t>
            </w:r>
          </w:p>
        </w:tc>
        <w:tc>
          <w:tcPr>
            <w:tcW w:w="1220" w:type="dxa"/>
          </w:tcPr>
          <w:p w14:paraId="1A0A6DE2" w14:textId="77777777" w:rsidR="00D334F5" w:rsidRPr="009041F9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1F9">
              <w:rPr>
                <w:sz w:val="24"/>
                <w:szCs w:val="24"/>
              </w:rPr>
              <w:t>46922</w:t>
            </w:r>
          </w:p>
        </w:tc>
        <w:tc>
          <w:tcPr>
            <w:tcW w:w="1316" w:type="dxa"/>
          </w:tcPr>
          <w:p w14:paraId="1D262CC1" w14:textId="77777777" w:rsidR="00D334F5" w:rsidRPr="009041F9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1F9">
              <w:rPr>
                <w:sz w:val="24"/>
                <w:szCs w:val="24"/>
              </w:rPr>
              <w:t>65704</w:t>
            </w:r>
          </w:p>
        </w:tc>
      </w:tr>
    </w:tbl>
    <w:p w14:paraId="0CA13DE9" w14:textId="77777777" w:rsidR="00D334F5" w:rsidRPr="002A2394" w:rsidRDefault="00D334F5" w:rsidP="00D334F5">
      <w:pPr>
        <w:pStyle w:val="a4"/>
        <w:spacing w:line="360" w:lineRule="auto"/>
        <w:ind w:left="0" w:firstLine="709"/>
      </w:pPr>
    </w:p>
    <w:p w14:paraId="20D0C660" w14:textId="44CCDB6B" w:rsidR="00D334F5" w:rsidRPr="002A2394" w:rsidRDefault="00D334F5" w:rsidP="00D334F5">
      <w:pPr>
        <w:pStyle w:val="a3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t>Витр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 w:rsidRPr="002A2394">
        <w:rPr>
          <w:rFonts w:ascii="Times New Roman" w:hAnsi="Times New Roman" w:cs="Times New Roman"/>
          <w:sz w:val="28"/>
          <w:lang w:val="uk-UA"/>
        </w:rPr>
        <w:t>ий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0k</w:t>
      </w:r>
      <w:r w:rsidRPr="002A2394">
        <w:rPr>
          <w:rFonts w:ascii="Times New Roman" w:hAnsi="Times New Roman" w:cs="Times New Roman"/>
          <w:sz w:val="28"/>
        </w:rPr>
        <w:t xml:space="preserve"> терит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рій присутн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сті (I</w:t>
      </w:r>
      <w:r w:rsidRPr="002A2394">
        <w:rPr>
          <w:rFonts w:ascii="Times New Roman" w:hAnsi="Times New Roman" w:cs="Times New Roman"/>
          <w:sz w:val="28"/>
          <w:vertAlign w:val="superscript"/>
        </w:rPr>
        <w:t>сі</w:t>
      </w:r>
      <w:r w:rsidRPr="002A2394">
        <w:rPr>
          <w:rFonts w:ascii="Times New Roman" w:hAnsi="Times New Roman" w:cs="Times New Roman"/>
          <w:sz w:val="28"/>
        </w:rPr>
        <w:t>), с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ються з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льних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треб регі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ну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визн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ється регі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ю вл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ю. З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м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бсяг гр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ш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вих влив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нь у різні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прями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-е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мічн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звит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у предст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влен</w:t>
      </w:r>
      <w:r w:rsidRPr="002A2394">
        <w:rPr>
          <w:rFonts w:ascii="Times New Roman" w:hAnsi="Times New Roman" w:cs="Times New Roman"/>
          <w:sz w:val="28"/>
          <w:lang w:val="uk-UA"/>
        </w:rPr>
        <w:t>ий</w:t>
      </w:r>
      <w:r w:rsidRPr="002A2394">
        <w:rPr>
          <w:rFonts w:ascii="Times New Roman" w:hAnsi="Times New Roman" w:cs="Times New Roman"/>
          <w:sz w:val="28"/>
        </w:rPr>
        <w:t xml:space="preserve"> в 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бл</w:t>
      </w:r>
      <w:r>
        <w:rPr>
          <w:rFonts w:ascii="Times New Roman" w:hAnsi="Times New Roman" w:cs="Times New Roman"/>
          <w:sz w:val="28"/>
          <w:lang w:val="uk-UA"/>
        </w:rPr>
        <w:t>. 2.3</w:t>
      </w:r>
      <w:r w:rsidRPr="002A2394">
        <w:rPr>
          <w:rFonts w:ascii="Times New Roman" w:hAnsi="Times New Roman" w:cs="Times New Roman"/>
          <w:sz w:val="28"/>
        </w:rPr>
        <w:t>.</w:t>
      </w:r>
    </w:p>
    <w:p w14:paraId="0457033B" w14:textId="7F8754C0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В</w:t>
      </w:r>
      <w:r>
        <w:t>k</w:t>
      </w:r>
      <w:r w:rsidRPr="002A2394">
        <w:t>люч</w:t>
      </w:r>
      <w:r>
        <w:rPr>
          <w:lang w:val="uk-UA"/>
        </w:rPr>
        <w:t>a</w:t>
      </w:r>
      <w:r w:rsidRPr="002A2394">
        <w:t>ти д</w:t>
      </w:r>
      <w:r>
        <w:t>0</w:t>
      </w:r>
      <w:r w:rsidRPr="002A2394">
        <w:t xml:space="preserve"> р</w:t>
      </w:r>
      <w:r>
        <w:t>0</w:t>
      </w:r>
      <w:r w:rsidRPr="002A2394">
        <w:t>зр</w:t>
      </w:r>
      <w:r>
        <w:t>a</w:t>
      </w:r>
      <w:r w:rsidRPr="002A2394">
        <w:t>хун</w:t>
      </w:r>
      <w:r>
        <w:t>k</w:t>
      </w:r>
      <w:r w:rsidRPr="002A2394">
        <w:t>у не</w:t>
      </w:r>
      <w:r>
        <w:t>0</w:t>
      </w:r>
      <w:r w:rsidRPr="002A2394">
        <w:t>бхідн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0</w:t>
      </w:r>
      <w:r w:rsidRPr="002A2394">
        <w:t>бсягу с</w:t>
      </w:r>
      <w:r>
        <w:t>0</w:t>
      </w:r>
      <w:r w:rsidRPr="002A2394">
        <w:t>ці</w:t>
      </w:r>
      <w:r>
        <w:t>a</w:t>
      </w:r>
      <w:r w:rsidRPr="002A2394">
        <w:t>льних інвестицій усі д</w:t>
      </w:r>
      <w:r>
        <w:t>a</w:t>
      </w:r>
      <w:r w:rsidRPr="002A2394">
        <w:t>ні предст</w:t>
      </w:r>
      <w:r>
        <w:t>a</w:t>
      </w:r>
      <w:r w:rsidRPr="002A2394">
        <w:t>влені в т</w:t>
      </w:r>
      <w:r>
        <w:t>a</w:t>
      </w:r>
      <w:r w:rsidRPr="002A2394">
        <w:t>бл</w:t>
      </w:r>
      <w:r>
        <w:rPr>
          <w:lang w:val="uk-UA"/>
        </w:rPr>
        <w:t>. 2.3</w:t>
      </w:r>
      <w:r w:rsidRPr="002A2394">
        <w:t xml:space="preserve"> не є не</w:t>
      </w:r>
      <w:r>
        <w:t>0</w:t>
      </w:r>
      <w:r w:rsidRPr="002A2394">
        <w:t>бхідним, т</w:t>
      </w:r>
      <w:r>
        <w:t>ak</w:t>
      </w:r>
      <w:r w:rsidRPr="002A2394">
        <w:t xml:space="preserve"> я</w:t>
      </w:r>
      <w:r>
        <w:t>k</w:t>
      </w:r>
      <w:r>
        <w:rPr>
          <w:lang w:val="uk-UA"/>
        </w:rPr>
        <w:t>,</w:t>
      </w:r>
      <w:r w:rsidRPr="002A2394">
        <w:t xml:space="preserve"> </w:t>
      </w:r>
      <w:r w:rsidRPr="002A2394">
        <w:rPr>
          <w:lang w:val="uk-UA"/>
        </w:rPr>
        <w:t>н</w:t>
      </w:r>
      <w:r>
        <w:t>a</w:t>
      </w:r>
      <w:r w:rsidRPr="002A2394">
        <w:t>при</w:t>
      </w:r>
      <w:r>
        <w:t>k</w:t>
      </w:r>
      <w:r w:rsidRPr="002A2394">
        <w:t>л</w:t>
      </w:r>
      <w:r>
        <w:t>a</w:t>
      </w:r>
      <w:r w:rsidRPr="002A2394">
        <w:t>д</w:t>
      </w:r>
      <w:r>
        <w:rPr>
          <w:lang w:val="uk-UA"/>
        </w:rPr>
        <w:t>,</w:t>
      </w:r>
      <w:r w:rsidRPr="002A2394">
        <w:t xml:space="preserve"> інвестиції у будівництв</w:t>
      </w:r>
      <w:r>
        <w:t>0</w:t>
      </w:r>
      <w:r w:rsidRPr="002A2394">
        <w:rPr>
          <w:lang w:val="uk-UA"/>
        </w:rPr>
        <w:t xml:space="preserve"> </w:t>
      </w:r>
      <w:r>
        <w:rPr>
          <w:lang w:val="uk-UA"/>
        </w:rPr>
        <w:t>–</w:t>
      </w:r>
      <w:r w:rsidRPr="002A2394">
        <w:rPr>
          <w:lang w:val="uk-UA"/>
        </w:rPr>
        <w:t xml:space="preserve"> </w:t>
      </w:r>
      <w:r w:rsidRPr="002A2394">
        <w:t xml:space="preserve">це </w:t>
      </w:r>
      <w:r>
        <w:t>k0</w:t>
      </w:r>
      <w:r w:rsidRPr="002A2394">
        <w:t>мерційні інвестиції будівельних фірм.</w:t>
      </w:r>
    </w:p>
    <w:p w14:paraId="1923A44F" w14:textId="5B596F76" w:rsidR="00D334F5" w:rsidRDefault="00D334F5" w:rsidP="00D334F5">
      <w:pPr>
        <w:pStyle w:val="a4"/>
        <w:spacing w:line="360" w:lineRule="auto"/>
        <w:ind w:left="0" w:firstLine="709"/>
        <w:jc w:val="right"/>
        <w:rPr>
          <w:lang w:val="uk-UA"/>
        </w:rPr>
      </w:pPr>
      <w:r w:rsidRPr="002A2394">
        <w:t>Т</w:t>
      </w:r>
      <w:r>
        <w:t>a</w:t>
      </w:r>
      <w:r w:rsidRPr="002A2394">
        <w:t xml:space="preserve">блиця </w:t>
      </w:r>
      <w:r>
        <w:rPr>
          <w:lang w:val="uk-UA"/>
        </w:rPr>
        <w:t>2.3</w:t>
      </w:r>
    </w:p>
    <w:p w14:paraId="0763352F" w14:textId="3F56D168" w:rsidR="00D334F5" w:rsidRPr="002A2394" w:rsidRDefault="00D334F5" w:rsidP="00D334F5">
      <w:pPr>
        <w:pStyle w:val="a4"/>
        <w:spacing w:line="360" w:lineRule="auto"/>
        <w:ind w:left="0" w:firstLine="709"/>
      </w:pPr>
      <w:r>
        <w:t>0</w:t>
      </w:r>
      <w:r w:rsidRPr="002A2394">
        <w:t xml:space="preserve">бсяги інвестицій </w:t>
      </w:r>
      <w:r>
        <w:rPr>
          <w:lang w:val="uk-UA"/>
        </w:rPr>
        <w:t>Д</w:t>
      </w:r>
      <w:r>
        <w:rPr>
          <w:lang w:val="uk-UA"/>
        </w:rPr>
        <w:t>0</w:t>
      </w:r>
      <w:r>
        <w:rPr>
          <w:lang w:val="uk-UA"/>
        </w:rPr>
        <w:t>нець</w:t>
      </w:r>
      <w:r>
        <w:rPr>
          <w:lang w:val="uk-UA"/>
        </w:rPr>
        <w:t>k0</w:t>
      </w:r>
      <w:r>
        <w:rPr>
          <w:lang w:val="uk-UA"/>
        </w:rPr>
        <w:t>ї</w:t>
      </w:r>
      <w:r w:rsidRPr="002A2394">
        <w:t xml:space="preserve"> </w:t>
      </w:r>
      <w:r>
        <w:t>0</w:t>
      </w:r>
      <w:r w:rsidRPr="002A2394">
        <w:t>бл</w:t>
      </w:r>
      <w:r>
        <w:t>a</w:t>
      </w:r>
      <w:r w:rsidRPr="002A2394">
        <w:t>сті, в ф</w:t>
      </w:r>
      <w:r>
        <w:t>ak</w:t>
      </w:r>
      <w:r w:rsidRPr="002A2394">
        <w:t>тичн</w:t>
      </w:r>
      <w:r>
        <w:t>0</w:t>
      </w:r>
      <w:r w:rsidRPr="002A2394">
        <w:rPr>
          <w:lang w:val="uk-UA"/>
        </w:rPr>
        <w:t xml:space="preserve"> </w:t>
      </w:r>
      <w:r w:rsidRPr="002A2394">
        <w:t>ді</w:t>
      </w:r>
      <w:r w:rsidRPr="002A2394">
        <w:rPr>
          <w:lang w:val="uk-UA"/>
        </w:rPr>
        <w:t>ючих</w:t>
      </w:r>
      <w:r w:rsidRPr="002A2394">
        <w:t xml:space="preserve"> цін</w:t>
      </w:r>
      <w:r>
        <w:t>a</w:t>
      </w:r>
      <w:r w:rsidRPr="002A2394">
        <w:t xml:space="preserve">х у </w:t>
      </w:r>
      <w:r>
        <w:rPr>
          <w:lang w:val="uk-UA"/>
        </w:rPr>
        <w:t>млн грн</w:t>
      </w:r>
      <w:r w:rsidRPr="002A2394">
        <w:t>, всь</w:t>
      </w:r>
      <w:r>
        <w:t>0</w:t>
      </w:r>
      <w:r w:rsidRPr="002A2394">
        <w:t>г</w:t>
      </w:r>
      <w:r>
        <w:t>0</w:t>
      </w:r>
    </w:p>
    <w:tbl>
      <w:tblPr>
        <w:tblStyle w:val="TableNormal"/>
        <w:tblW w:w="944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871"/>
        <w:gridCol w:w="1868"/>
        <w:gridCol w:w="1772"/>
        <w:gridCol w:w="2068"/>
      </w:tblGrid>
      <w:tr w:rsidR="00D334F5" w:rsidRPr="00236674" w14:paraId="5A4B28BA" w14:textId="77777777" w:rsidTr="008D0101">
        <w:trPr>
          <w:trHeight w:val="192"/>
        </w:trPr>
        <w:tc>
          <w:tcPr>
            <w:tcW w:w="1870" w:type="dxa"/>
            <w:vMerge w:val="restart"/>
          </w:tcPr>
          <w:p w14:paraId="03FBEE52" w14:textId="4B53B268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Рі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7579" w:type="dxa"/>
            <w:gridSpan w:val="4"/>
          </w:tcPr>
          <w:p w14:paraId="72F273A3" w14:textId="298C3961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бсяги інвестицій, в різні н</w:t>
            </w:r>
            <w:r>
              <w:rPr>
                <w:sz w:val="24"/>
                <w:szCs w:val="24"/>
              </w:rPr>
              <w:t>a</w:t>
            </w:r>
            <w:r w:rsidRPr="00236674">
              <w:rPr>
                <w:sz w:val="24"/>
                <w:szCs w:val="24"/>
              </w:rPr>
              <w:t>прям</w:t>
            </w:r>
            <w:r>
              <w:rPr>
                <w:sz w:val="24"/>
                <w:szCs w:val="24"/>
              </w:rPr>
              <w:t>k</w:t>
            </w:r>
            <w:r w:rsidRPr="00236674">
              <w:rPr>
                <w:sz w:val="24"/>
                <w:szCs w:val="24"/>
              </w:rPr>
              <w:t>и с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ці</w:t>
            </w:r>
            <w:r>
              <w:rPr>
                <w:sz w:val="24"/>
                <w:szCs w:val="24"/>
              </w:rPr>
              <w:t>a</w:t>
            </w:r>
            <w:r w:rsidRPr="00236674">
              <w:rPr>
                <w:sz w:val="24"/>
                <w:szCs w:val="24"/>
              </w:rPr>
              <w:t>льн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-е</w:t>
            </w:r>
            <w:r>
              <w:rPr>
                <w:sz w:val="24"/>
                <w:szCs w:val="24"/>
              </w:rPr>
              <w:t>k0</w:t>
            </w:r>
            <w:r w:rsidRPr="00236674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мічн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звит</w:t>
            </w:r>
            <w:r>
              <w:rPr>
                <w:sz w:val="24"/>
                <w:szCs w:val="24"/>
              </w:rPr>
              <w:t>k</w:t>
            </w:r>
            <w:r w:rsidRPr="00236674">
              <w:rPr>
                <w:sz w:val="24"/>
                <w:szCs w:val="24"/>
              </w:rPr>
              <w:t xml:space="preserve">у </w:t>
            </w:r>
            <w:r w:rsidRPr="00236674">
              <w:rPr>
                <w:sz w:val="24"/>
                <w:szCs w:val="24"/>
                <w:lang w:val="uk-UA"/>
              </w:rPr>
              <w:t>Д</w:t>
            </w:r>
            <w:r>
              <w:rPr>
                <w:sz w:val="24"/>
                <w:szCs w:val="24"/>
                <w:lang w:val="uk-UA"/>
              </w:rPr>
              <w:t>0</w:t>
            </w:r>
            <w:r w:rsidRPr="00236674">
              <w:rPr>
                <w:sz w:val="24"/>
                <w:szCs w:val="24"/>
                <w:lang w:val="uk-UA"/>
              </w:rPr>
              <w:t>нець</w:t>
            </w:r>
            <w:r>
              <w:rPr>
                <w:sz w:val="24"/>
                <w:szCs w:val="24"/>
                <w:lang w:val="uk-UA"/>
              </w:rPr>
              <w:t>k0</w:t>
            </w:r>
            <w:r w:rsidRPr="00236674">
              <w:rPr>
                <w:sz w:val="24"/>
                <w:szCs w:val="24"/>
                <w:lang w:val="uk-UA"/>
              </w:rPr>
              <w:t>ї</w:t>
            </w:r>
            <w:r w:rsidRPr="002366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бл</w:t>
            </w:r>
            <w:r>
              <w:rPr>
                <w:sz w:val="24"/>
                <w:szCs w:val="24"/>
              </w:rPr>
              <w:t>a</w:t>
            </w:r>
            <w:r w:rsidRPr="00236674">
              <w:rPr>
                <w:sz w:val="24"/>
                <w:szCs w:val="24"/>
              </w:rPr>
              <w:t>сті, в ф</w:t>
            </w:r>
            <w:r>
              <w:rPr>
                <w:sz w:val="24"/>
                <w:szCs w:val="24"/>
              </w:rPr>
              <w:t>ak</w:t>
            </w:r>
            <w:r w:rsidRPr="00236674">
              <w:rPr>
                <w:sz w:val="24"/>
                <w:szCs w:val="24"/>
              </w:rPr>
              <w:t>тичн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 xml:space="preserve"> діючих цін</w:t>
            </w:r>
            <w:r>
              <w:rPr>
                <w:sz w:val="24"/>
                <w:szCs w:val="24"/>
              </w:rPr>
              <w:t>a</w:t>
            </w:r>
            <w:r w:rsidRPr="00236674">
              <w:rPr>
                <w:sz w:val="24"/>
                <w:szCs w:val="24"/>
              </w:rPr>
              <w:t xml:space="preserve">х в </w:t>
            </w:r>
            <w:r w:rsidRPr="00236674">
              <w:rPr>
                <w:sz w:val="24"/>
                <w:szCs w:val="24"/>
                <w:lang w:val="uk-UA"/>
              </w:rPr>
              <w:t>млн грн</w:t>
            </w:r>
            <w:r w:rsidRPr="00236674">
              <w:rPr>
                <w:sz w:val="24"/>
                <w:szCs w:val="24"/>
              </w:rPr>
              <w:t>, всь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0</w:t>
            </w:r>
          </w:p>
        </w:tc>
      </w:tr>
      <w:tr w:rsidR="00D334F5" w:rsidRPr="00236674" w14:paraId="5F1A4181" w14:textId="77777777" w:rsidTr="008D0101">
        <w:trPr>
          <w:trHeight w:val="58"/>
        </w:trPr>
        <w:tc>
          <w:tcPr>
            <w:tcW w:w="1870" w:type="dxa"/>
            <w:vMerge/>
          </w:tcPr>
          <w:p w14:paraId="106652CC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40830CD0" w14:textId="2C33DEDE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Будівництв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 xml:space="preserve">, млн </w:t>
            </w:r>
            <w:r>
              <w:rPr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868" w:type="dxa"/>
          </w:tcPr>
          <w:p w14:paraId="7E8F63F2" w14:textId="73B4AF6F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світ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772" w:type="dxa"/>
          </w:tcPr>
          <w:p w14:paraId="5DFA39B1" w14:textId="018326B9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a</w:t>
            </w:r>
            <w:r w:rsidRPr="00236674">
              <w:rPr>
                <w:sz w:val="24"/>
                <w:szCs w:val="24"/>
              </w:rPr>
              <w:t xml:space="preserve"> зд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в'я</w:t>
            </w:r>
          </w:p>
        </w:tc>
        <w:tc>
          <w:tcPr>
            <w:tcW w:w="2068" w:type="dxa"/>
          </w:tcPr>
          <w:p w14:paraId="63842207" w14:textId="011EDD52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  <w:lang w:val="ru-RU"/>
              </w:rPr>
              <w:t>Витр</w:t>
            </w:r>
            <w:r>
              <w:rPr>
                <w:sz w:val="24"/>
                <w:szCs w:val="24"/>
                <w:lang w:val="ru-RU"/>
              </w:rPr>
              <w:t>a</w:t>
            </w:r>
            <w:r w:rsidRPr="00236674">
              <w:rPr>
                <w:sz w:val="24"/>
                <w:szCs w:val="24"/>
                <w:lang w:val="ru-RU"/>
              </w:rPr>
              <w:t>ти н</w:t>
            </w:r>
            <w:r>
              <w:rPr>
                <w:sz w:val="24"/>
                <w:szCs w:val="24"/>
                <w:lang w:val="ru-RU"/>
              </w:rPr>
              <w:t>a</w:t>
            </w:r>
            <w:r w:rsidRPr="00236674">
              <w:rPr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0</w:t>
            </w:r>
            <w:r w:rsidRPr="00236674">
              <w:rPr>
                <w:sz w:val="24"/>
                <w:szCs w:val="24"/>
                <w:lang w:val="ru-RU"/>
              </w:rPr>
              <w:t>ці</w:t>
            </w:r>
            <w:r>
              <w:rPr>
                <w:sz w:val="24"/>
                <w:szCs w:val="24"/>
                <w:lang w:val="ru-RU"/>
              </w:rPr>
              <w:t>a</w:t>
            </w:r>
            <w:r w:rsidRPr="00236674">
              <w:rPr>
                <w:sz w:val="24"/>
                <w:szCs w:val="24"/>
                <w:lang w:val="ru-RU"/>
              </w:rPr>
              <w:t>льну п</w:t>
            </w:r>
            <w:r>
              <w:rPr>
                <w:sz w:val="24"/>
                <w:szCs w:val="24"/>
                <w:lang w:val="ru-RU"/>
              </w:rPr>
              <w:t>0</w:t>
            </w:r>
            <w:r w:rsidRPr="00236674">
              <w:rPr>
                <w:sz w:val="24"/>
                <w:szCs w:val="24"/>
                <w:lang w:val="ru-RU"/>
              </w:rPr>
              <w:t>літи</w:t>
            </w:r>
            <w:r>
              <w:rPr>
                <w:sz w:val="24"/>
                <w:szCs w:val="24"/>
                <w:lang w:val="ru-RU"/>
              </w:rPr>
              <w:t>k</w:t>
            </w:r>
            <w:r w:rsidRPr="00236674">
              <w:rPr>
                <w:sz w:val="24"/>
                <w:szCs w:val="24"/>
                <w:lang w:val="ru-RU"/>
              </w:rPr>
              <w:t>у</w:t>
            </w:r>
          </w:p>
        </w:tc>
      </w:tr>
      <w:tr w:rsidR="00D334F5" w:rsidRPr="00236674" w14:paraId="0AD43423" w14:textId="77777777" w:rsidTr="008D0101">
        <w:trPr>
          <w:trHeight w:val="275"/>
        </w:trPr>
        <w:tc>
          <w:tcPr>
            <w:tcW w:w="1870" w:type="dxa"/>
          </w:tcPr>
          <w:p w14:paraId="0D4FDF56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871" w:type="dxa"/>
          </w:tcPr>
          <w:p w14:paraId="4C37A82E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н/д</w:t>
            </w:r>
          </w:p>
        </w:tc>
        <w:tc>
          <w:tcPr>
            <w:tcW w:w="1868" w:type="dxa"/>
          </w:tcPr>
          <w:p w14:paraId="0E3BC08F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39857,1</w:t>
            </w:r>
          </w:p>
        </w:tc>
        <w:tc>
          <w:tcPr>
            <w:tcW w:w="1772" w:type="dxa"/>
          </w:tcPr>
          <w:p w14:paraId="2556EB3E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13780,9</w:t>
            </w:r>
          </w:p>
        </w:tc>
        <w:tc>
          <w:tcPr>
            <w:tcW w:w="2068" w:type="dxa"/>
          </w:tcPr>
          <w:p w14:paraId="128B7355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42350</w:t>
            </w:r>
          </w:p>
        </w:tc>
      </w:tr>
      <w:tr w:rsidR="00D334F5" w:rsidRPr="00236674" w14:paraId="4151197E" w14:textId="77777777" w:rsidTr="008D0101">
        <w:trPr>
          <w:trHeight w:val="275"/>
        </w:trPr>
        <w:tc>
          <w:tcPr>
            <w:tcW w:w="1870" w:type="dxa"/>
          </w:tcPr>
          <w:p w14:paraId="09E0D54C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871" w:type="dxa"/>
          </w:tcPr>
          <w:p w14:paraId="11636907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130606,8</w:t>
            </w:r>
          </w:p>
        </w:tc>
        <w:tc>
          <w:tcPr>
            <w:tcW w:w="1868" w:type="dxa"/>
          </w:tcPr>
          <w:p w14:paraId="2DC0EFA9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51152,7</w:t>
            </w:r>
          </w:p>
        </w:tc>
        <w:tc>
          <w:tcPr>
            <w:tcW w:w="1772" w:type="dxa"/>
          </w:tcPr>
          <w:p w14:paraId="5DB6F01F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11923,1</w:t>
            </w:r>
          </w:p>
        </w:tc>
        <w:tc>
          <w:tcPr>
            <w:tcW w:w="2068" w:type="dxa"/>
          </w:tcPr>
          <w:p w14:paraId="4E26CB46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40370,5</w:t>
            </w:r>
          </w:p>
        </w:tc>
      </w:tr>
      <w:tr w:rsidR="00D334F5" w:rsidRPr="00236674" w14:paraId="1771F585" w14:textId="77777777" w:rsidTr="008D0101">
        <w:trPr>
          <w:trHeight w:val="278"/>
        </w:trPr>
        <w:tc>
          <w:tcPr>
            <w:tcW w:w="1870" w:type="dxa"/>
          </w:tcPr>
          <w:p w14:paraId="5F4BC12D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71" w:type="dxa"/>
          </w:tcPr>
          <w:p w14:paraId="783EC358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117662,3</w:t>
            </w:r>
          </w:p>
        </w:tc>
        <w:tc>
          <w:tcPr>
            <w:tcW w:w="1868" w:type="dxa"/>
          </w:tcPr>
          <w:p w14:paraId="1AD90BAB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43393,5</w:t>
            </w:r>
          </w:p>
        </w:tc>
        <w:tc>
          <w:tcPr>
            <w:tcW w:w="1772" w:type="dxa"/>
          </w:tcPr>
          <w:p w14:paraId="13A16CFA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7992,1</w:t>
            </w:r>
          </w:p>
        </w:tc>
        <w:tc>
          <w:tcPr>
            <w:tcW w:w="2068" w:type="dxa"/>
          </w:tcPr>
          <w:p w14:paraId="32DE5BBB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37758,5</w:t>
            </w:r>
          </w:p>
        </w:tc>
      </w:tr>
      <w:tr w:rsidR="00D334F5" w:rsidRPr="00236674" w14:paraId="221DC77C" w14:textId="77777777" w:rsidTr="008D0101">
        <w:trPr>
          <w:trHeight w:val="275"/>
        </w:trPr>
        <w:tc>
          <w:tcPr>
            <w:tcW w:w="1870" w:type="dxa"/>
          </w:tcPr>
          <w:p w14:paraId="09E4A7F7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71" w:type="dxa"/>
          </w:tcPr>
          <w:p w14:paraId="240C6E7F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95732,5</w:t>
            </w:r>
          </w:p>
        </w:tc>
        <w:tc>
          <w:tcPr>
            <w:tcW w:w="1868" w:type="dxa"/>
          </w:tcPr>
          <w:p w14:paraId="0BF7C7B8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42744,3</w:t>
            </w:r>
          </w:p>
        </w:tc>
        <w:tc>
          <w:tcPr>
            <w:tcW w:w="1772" w:type="dxa"/>
          </w:tcPr>
          <w:p w14:paraId="3BB59F8E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21606,2</w:t>
            </w:r>
          </w:p>
        </w:tc>
        <w:tc>
          <w:tcPr>
            <w:tcW w:w="2068" w:type="dxa"/>
          </w:tcPr>
          <w:p w14:paraId="41B6EFE4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23701,5</w:t>
            </w:r>
          </w:p>
        </w:tc>
      </w:tr>
      <w:tr w:rsidR="00D334F5" w:rsidRPr="00236674" w14:paraId="399936C9" w14:textId="77777777" w:rsidTr="008D0101">
        <w:trPr>
          <w:trHeight w:val="275"/>
        </w:trPr>
        <w:tc>
          <w:tcPr>
            <w:tcW w:w="1870" w:type="dxa"/>
          </w:tcPr>
          <w:p w14:paraId="6B7AA8BA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lastRenderedPageBreak/>
              <w:t>201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71" w:type="dxa"/>
          </w:tcPr>
          <w:p w14:paraId="5BA7C8C0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111619,6</w:t>
            </w:r>
          </w:p>
        </w:tc>
        <w:tc>
          <w:tcPr>
            <w:tcW w:w="1868" w:type="dxa"/>
          </w:tcPr>
          <w:p w14:paraId="4ECD5E37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42198,2</w:t>
            </w:r>
          </w:p>
        </w:tc>
        <w:tc>
          <w:tcPr>
            <w:tcW w:w="1772" w:type="dxa"/>
          </w:tcPr>
          <w:p w14:paraId="37A45679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21179,1</w:t>
            </w:r>
          </w:p>
        </w:tc>
        <w:tc>
          <w:tcPr>
            <w:tcW w:w="2068" w:type="dxa"/>
          </w:tcPr>
          <w:p w14:paraId="3696286A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24190,8</w:t>
            </w:r>
          </w:p>
        </w:tc>
      </w:tr>
      <w:tr w:rsidR="00D334F5" w:rsidRPr="00236674" w14:paraId="2A2A92DF" w14:textId="77777777" w:rsidTr="008D0101">
        <w:trPr>
          <w:trHeight w:val="275"/>
        </w:trPr>
        <w:tc>
          <w:tcPr>
            <w:tcW w:w="1870" w:type="dxa"/>
          </w:tcPr>
          <w:p w14:paraId="45D79369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71" w:type="dxa"/>
          </w:tcPr>
          <w:p w14:paraId="7A3F0D8A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121652,0</w:t>
            </w:r>
          </w:p>
        </w:tc>
        <w:tc>
          <w:tcPr>
            <w:tcW w:w="1868" w:type="dxa"/>
          </w:tcPr>
          <w:p w14:paraId="5FF764A3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45293,4</w:t>
            </w:r>
          </w:p>
        </w:tc>
        <w:tc>
          <w:tcPr>
            <w:tcW w:w="1772" w:type="dxa"/>
          </w:tcPr>
          <w:p w14:paraId="30DCA4A5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19520,9</w:t>
            </w:r>
          </w:p>
        </w:tc>
        <w:tc>
          <w:tcPr>
            <w:tcW w:w="2068" w:type="dxa"/>
          </w:tcPr>
          <w:p w14:paraId="1BA52935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23535,2</w:t>
            </w:r>
          </w:p>
        </w:tc>
      </w:tr>
      <w:tr w:rsidR="00D334F5" w:rsidRPr="00236674" w14:paraId="13ECFE5B" w14:textId="77777777" w:rsidTr="008D0101">
        <w:trPr>
          <w:trHeight w:val="275"/>
        </w:trPr>
        <w:tc>
          <w:tcPr>
            <w:tcW w:w="1870" w:type="dxa"/>
          </w:tcPr>
          <w:p w14:paraId="3E514CD4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71" w:type="dxa"/>
          </w:tcPr>
          <w:p w14:paraId="4FFD365C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111660,2</w:t>
            </w:r>
          </w:p>
        </w:tc>
        <w:tc>
          <w:tcPr>
            <w:tcW w:w="1868" w:type="dxa"/>
          </w:tcPr>
          <w:p w14:paraId="401B3CFE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41778,9</w:t>
            </w:r>
          </w:p>
        </w:tc>
        <w:tc>
          <w:tcPr>
            <w:tcW w:w="1772" w:type="dxa"/>
          </w:tcPr>
          <w:p w14:paraId="6FFFA061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19178,1</w:t>
            </w:r>
          </w:p>
        </w:tc>
        <w:tc>
          <w:tcPr>
            <w:tcW w:w="2068" w:type="dxa"/>
          </w:tcPr>
          <w:p w14:paraId="3CB8ADB6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19602,8</w:t>
            </w:r>
          </w:p>
        </w:tc>
      </w:tr>
      <w:tr w:rsidR="00D334F5" w:rsidRPr="00236674" w14:paraId="59605329" w14:textId="77777777" w:rsidTr="008D0101">
        <w:trPr>
          <w:trHeight w:val="275"/>
        </w:trPr>
        <w:tc>
          <w:tcPr>
            <w:tcW w:w="1870" w:type="dxa"/>
          </w:tcPr>
          <w:p w14:paraId="05E6975E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871" w:type="dxa"/>
          </w:tcPr>
          <w:p w14:paraId="7A49AE5D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114065,1</w:t>
            </w:r>
          </w:p>
        </w:tc>
        <w:tc>
          <w:tcPr>
            <w:tcW w:w="1868" w:type="dxa"/>
          </w:tcPr>
          <w:p w14:paraId="77B30EFB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39184,7</w:t>
            </w:r>
          </w:p>
        </w:tc>
        <w:tc>
          <w:tcPr>
            <w:tcW w:w="1772" w:type="dxa"/>
          </w:tcPr>
          <w:p w14:paraId="2B52B449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22849,6</w:t>
            </w:r>
          </w:p>
        </w:tc>
        <w:tc>
          <w:tcPr>
            <w:tcW w:w="2068" w:type="dxa"/>
          </w:tcPr>
          <w:p w14:paraId="1EDB2D29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18803,5</w:t>
            </w:r>
          </w:p>
        </w:tc>
      </w:tr>
      <w:tr w:rsidR="00D334F5" w:rsidRPr="00236674" w14:paraId="2C84FA13" w14:textId="77777777" w:rsidTr="008D0101">
        <w:trPr>
          <w:trHeight w:val="275"/>
        </w:trPr>
        <w:tc>
          <w:tcPr>
            <w:tcW w:w="1870" w:type="dxa"/>
          </w:tcPr>
          <w:p w14:paraId="5F6340DB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871" w:type="dxa"/>
          </w:tcPr>
          <w:p w14:paraId="7DBC0026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102265,8</w:t>
            </w:r>
          </w:p>
        </w:tc>
        <w:tc>
          <w:tcPr>
            <w:tcW w:w="1868" w:type="dxa"/>
          </w:tcPr>
          <w:p w14:paraId="305EB5E8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36336,3</w:t>
            </w:r>
          </w:p>
        </w:tc>
        <w:tc>
          <w:tcPr>
            <w:tcW w:w="1772" w:type="dxa"/>
          </w:tcPr>
          <w:p w14:paraId="3C7541C0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21839,0</w:t>
            </w:r>
          </w:p>
        </w:tc>
        <w:tc>
          <w:tcPr>
            <w:tcW w:w="2068" w:type="dxa"/>
          </w:tcPr>
          <w:p w14:paraId="79682CA0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18382,7</w:t>
            </w:r>
          </w:p>
        </w:tc>
      </w:tr>
      <w:tr w:rsidR="00D334F5" w:rsidRPr="00236674" w14:paraId="490B2114" w14:textId="77777777" w:rsidTr="008D0101">
        <w:trPr>
          <w:trHeight w:val="275"/>
        </w:trPr>
        <w:tc>
          <w:tcPr>
            <w:tcW w:w="1870" w:type="dxa"/>
          </w:tcPr>
          <w:p w14:paraId="047A7FCD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71" w:type="dxa"/>
          </w:tcPr>
          <w:p w14:paraId="6A85873A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69863,0</w:t>
            </w:r>
          </w:p>
        </w:tc>
        <w:tc>
          <w:tcPr>
            <w:tcW w:w="1868" w:type="dxa"/>
            <w:tcBorders>
              <w:bottom w:val="single" w:sz="6" w:space="0" w:color="000000"/>
            </w:tcBorders>
          </w:tcPr>
          <w:p w14:paraId="1FA1BF46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29509,1</w:t>
            </w:r>
          </w:p>
        </w:tc>
        <w:tc>
          <w:tcPr>
            <w:tcW w:w="1772" w:type="dxa"/>
            <w:tcBorders>
              <w:bottom w:val="single" w:sz="6" w:space="0" w:color="000000"/>
            </w:tcBorders>
          </w:tcPr>
          <w:p w14:paraId="1B3395EE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14367,4</w:t>
            </w:r>
          </w:p>
        </w:tc>
        <w:tc>
          <w:tcPr>
            <w:tcW w:w="2068" w:type="dxa"/>
            <w:tcBorders>
              <w:bottom w:val="single" w:sz="6" w:space="0" w:color="000000"/>
              <w:right w:val="single" w:sz="6" w:space="0" w:color="000000"/>
            </w:tcBorders>
          </w:tcPr>
          <w:p w14:paraId="250B9977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18540,8</w:t>
            </w:r>
          </w:p>
        </w:tc>
      </w:tr>
      <w:tr w:rsidR="00D334F5" w:rsidRPr="00236674" w14:paraId="12040FB6" w14:textId="77777777" w:rsidTr="008D0101">
        <w:trPr>
          <w:trHeight w:val="275"/>
        </w:trPr>
        <w:tc>
          <w:tcPr>
            <w:tcW w:w="1870" w:type="dxa"/>
          </w:tcPr>
          <w:p w14:paraId="4B00D49B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14:paraId="79E91E10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65923,1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5142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26962,4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13E25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13445,5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A044F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16027,1</w:t>
            </w:r>
          </w:p>
        </w:tc>
      </w:tr>
      <w:tr w:rsidR="00D334F5" w:rsidRPr="00236674" w14:paraId="1716EEA8" w14:textId="77777777" w:rsidTr="008D0101">
        <w:trPr>
          <w:trHeight w:val="275"/>
        </w:trPr>
        <w:tc>
          <w:tcPr>
            <w:tcW w:w="1870" w:type="dxa"/>
          </w:tcPr>
          <w:p w14:paraId="40DB77C2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14:paraId="3E8E219F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79178,1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CA9ED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27532,4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FC8C9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14853,9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678D9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12313,6</w:t>
            </w:r>
          </w:p>
        </w:tc>
      </w:tr>
      <w:tr w:rsidR="00D334F5" w:rsidRPr="00236674" w14:paraId="5B2C8E84" w14:textId="77777777" w:rsidTr="008D0101">
        <w:trPr>
          <w:trHeight w:val="275"/>
        </w:trPr>
        <w:tc>
          <w:tcPr>
            <w:tcW w:w="1870" w:type="dxa"/>
          </w:tcPr>
          <w:p w14:paraId="65CE63FE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14:paraId="39DEF39F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58041,9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4E744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21344,9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E0A3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12834,8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EAB40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9203,5</w:t>
            </w:r>
          </w:p>
        </w:tc>
      </w:tr>
      <w:tr w:rsidR="00D334F5" w:rsidRPr="00236674" w14:paraId="5F7F15A2" w14:textId="77777777" w:rsidTr="008D0101">
        <w:trPr>
          <w:trHeight w:val="278"/>
        </w:trPr>
        <w:tc>
          <w:tcPr>
            <w:tcW w:w="1870" w:type="dxa"/>
          </w:tcPr>
          <w:p w14:paraId="576436BE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14:paraId="3A94FA3B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42033,2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06FCC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13942,8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D87BA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8609,3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CC143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5195,6</w:t>
            </w:r>
          </w:p>
        </w:tc>
      </w:tr>
      <w:tr w:rsidR="00D334F5" w:rsidRPr="00236674" w14:paraId="247CD9CC" w14:textId="77777777" w:rsidTr="008D0101">
        <w:trPr>
          <w:trHeight w:val="275"/>
        </w:trPr>
        <w:tc>
          <w:tcPr>
            <w:tcW w:w="1870" w:type="dxa"/>
          </w:tcPr>
          <w:p w14:paraId="296DD014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871" w:type="dxa"/>
          </w:tcPr>
          <w:p w14:paraId="74D45C24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35251,7</w:t>
            </w:r>
          </w:p>
        </w:tc>
        <w:tc>
          <w:tcPr>
            <w:tcW w:w="1868" w:type="dxa"/>
            <w:tcBorders>
              <w:top w:val="single" w:sz="6" w:space="0" w:color="000000"/>
              <w:bottom w:val="single" w:sz="6" w:space="0" w:color="000000"/>
            </w:tcBorders>
          </w:tcPr>
          <w:p w14:paraId="11DFB8DB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13942,8</w:t>
            </w:r>
          </w:p>
        </w:tc>
        <w:tc>
          <w:tcPr>
            <w:tcW w:w="1772" w:type="dxa"/>
            <w:tcBorders>
              <w:top w:val="single" w:sz="6" w:space="0" w:color="000000"/>
              <w:bottom w:val="single" w:sz="6" w:space="0" w:color="000000"/>
            </w:tcBorders>
          </w:tcPr>
          <w:p w14:paraId="4EC37310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8609,3</w:t>
            </w:r>
          </w:p>
        </w:tc>
        <w:tc>
          <w:tcPr>
            <w:tcW w:w="2068" w:type="dxa"/>
            <w:tcBorders>
              <w:top w:val="single" w:sz="6" w:space="0" w:color="000000"/>
              <w:bottom w:val="single" w:sz="6" w:space="0" w:color="000000"/>
            </w:tcBorders>
          </w:tcPr>
          <w:p w14:paraId="3B220DEC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5195,6</w:t>
            </w:r>
          </w:p>
        </w:tc>
      </w:tr>
      <w:tr w:rsidR="00D334F5" w:rsidRPr="00236674" w14:paraId="373BA798" w14:textId="77777777" w:rsidTr="008D0101">
        <w:trPr>
          <w:trHeight w:val="275"/>
        </w:trPr>
        <w:tc>
          <w:tcPr>
            <w:tcW w:w="1870" w:type="dxa"/>
          </w:tcPr>
          <w:p w14:paraId="64BC3063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14:paraId="22993888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19320,4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A88D4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11588,9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01B88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6476,9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2D9D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3747,5</w:t>
            </w:r>
          </w:p>
        </w:tc>
      </w:tr>
      <w:tr w:rsidR="00D334F5" w:rsidRPr="00236674" w14:paraId="5947096F" w14:textId="77777777" w:rsidTr="008D0101">
        <w:trPr>
          <w:trHeight w:val="275"/>
        </w:trPr>
        <w:tc>
          <w:tcPr>
            <w:tcW w:w="1870" w:type="dxa"/>
          </w:tcPr>
          <w:p w14:paraId="0699379B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14:paraId="3EF6F06D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13373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6B81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8163,5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2E88A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4680,5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FC436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2966,6</w:t>
            </w:r>
          </w:p>
        </w:tc>
      </w:tr>
      <w:tr w:rsidR="00D334F5" w:rsidRPr="00236674" w14:paraId="13AD06E8" w14:textId="77777777" w:rsidTr="008D0101">
        <w:trPr>
          <w:trHeight w:val="280"/>
        </w:trPr>
        <w:tc>
          <w:tcPr>
            <w:tcW w:w="1870" w:type="dxa"/>
          </w:tcPr>
          <w:p w14:paraId="1541BB8C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871" w:type="dxa"/>
          </w:tcPr>
          <w:p w14:paraId="15C4A3A2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10878,1</w:t>
            </w:r>
          </w:p>
        </w:tc>
        <w:tc>
          <w:tcPr>
            <w:tcW w:w="1868" w:type="dxa"/>
            <w:tcBorders>
              <w:top w:val="single" w:sz="6" w:space="0" w:color="000000"/>
            </w:tcBorders>
          </w:tcPr>
          <w:p w14:paraId="33C6330D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4938,7</w:t>
            </w:r>
          </w:p>
        </w:tc>
        <w:tc>
          <w:tcPr>
            <w:tcW w:w="1772" w:type="dxa"/>
            <w:tcBorders>
              <w:top w:val="single" w:sz="6" w:space="0" w:color="000000"/>
            </w:tcBorders>
          </w:tcPr>
          <w:p w14:paraId="55A15236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4938,7</w:t>
            </w:r>
          </w:p>
        </w:tc>
        <w:tc>
          <w:tcPr>
            <w:tcW w:w="2068" w:type="dxa"/>
            <w:tcBorders>
              <w:top w:val="single" w:sz="6" w:space="0" w:color="000000"/>
            </w:tcBorders>
          </w:tcPr>
          <w:p w14:paraId="28DBCF50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4938,7</w:t>
            </w:r>
          </w:p>
        </w:tc>
      </w:tr>
      <w:tr w:rsidR="00D334F5" w:rsidRPr="00236674" w14:paraId="30D5F9D4" w14:textId="77777777" w:rsidTr="008D0101">
        <w:trPr>
          <w:trHeight w:val="275"/>
        </w:trPr>
        <w:tc>
          <w:tcPr>
            <w:tcW w:w="1870" w:type="dxa"/>
          </w:tcPr>
          <w:p w14:paraId="6FEEB9C3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871" w:type="dxa"/>
          </w:tcPr>
          <w:p w14:paraId="3459529F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9871,2</w:t>
            </w:r>
          </w:p>
        </w:tc>
        <w:tc>
          <w:tcPr>
            <w:tcW w:w="1868" w:type="dxa"/>
          </w:tcPr>
          <w:p w14:paraId="61C35D13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3077</w:t>
            </w:r>
          </w:p>
        </w:tc>
        <w:tc>
          <w:tcPr>
            <w:tcW w:w="1772" w:type="dxa"/>
          </w:tcPr>
          <w:p w14:paraId="1ED68E67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3077</w:t>
            </w:r>
          </w:p>
        </w:tc>
        <w:tc>
          <w:tcPr>
            <w:tcW w:w="2068" w:type="dxa"/>
          </w:tcPr>
          <w:p w14:paraId="2821B97F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3077</w:t>
            </w:r>
          </w:p>
        </w:tc>
      </w:tr>
      <w:tr w:rsidR="00D334F5" w:rsidRPr="00236674" w14:paraId="04C06A94" w14:textId="77777777" w:rsidTr="008D0101">
        <w:trPr>
          <w:trHeight w:val="275"/>
        </w:trPr>
        <w:tc>
          <w:tcPr>
            <w:tcW w:w="1870" w:type="dxa"/>
          </w:tcPr>
          <w:p w14:paraId="1BDE18CD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71" w:type="dxa"/>
          </w:tcPr>
          <w:p w14:paraId="326A41B2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8281,2</w:t>
            </w:r>
          </w:p>
        </w:tc>
        <w:tc>
          <w:tcPr>
            <w:tcW w:w="1868" w:type="dxa"/>
          </w:tcPr>
          <w:p w14:paraId="31671F9C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2443,5</w:t>
            </w:r>
          </w:p>
        </w:tc>
        <w:tc>
          <w:tcPr>
            <w:tcW w:w="1772" w:type="dxa"/>
          </w:tcPr>
          <w:p w14:paraId="5C346442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2443,5</w:t>
            </w:r>
          </w:p>
        </w:tc>
        <w:tc>
          <w:tcPr>
            <w:tcW w:w="2068" w:type="dxa"/>
          </w:tcPr>
          <w:p w14:paraId="60F727D8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2443,5</w:t>
            </w:r>
          </w:p>
        </w:tc>
      </w:tr>
    </w:tbl>
    <w:p w14:paraId="64C572D3" w14:textId="77777777" w:rsidR="00D334F5" w:rsidRPr="002A2394" w:rsidRDefault="00D334F5" w:rsidP="00D334F5">
      <w:pPr>
        <w:pStyle w:val="a4"/>
        <w:spacing w:line="360" w:lineRule="auto"/>
        <w:ind w:left="0" w:firstLine="709"/>
      </w:pPr>
    </w:p>
    <w:p w14:paraId="05D2F84D" w14:textId="22C13A60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 xml:space="preserve">В </w:t>
      </w:r>
      <w:r>
        <w:t>0</w:t>
      </w:r>
      <w:r w:rsidRPr="002A2394">
        <w:t>сн</w:t>
      </w:r>
      <w:r>
        <w:t>0</w:t>
      </w:r>
      <w:r w:rsidRPr="002A2394">
        <w:t>ві н</w:t>
      </w:r>
      <w:r>
        <w:t>a</w:t>
      </w:r>
      <w:r w:rsidRPr="002A2394">
        <w:t>ших р</w:t>
      </w:r>
      <w:r>
        <w:t>0</w:t>
      </w:r>
      <w:r w:rsidRPr="002A2394">
        <w:t>зр</w:t>
      </w:r>
      <w:r>
        <w:t>a</w:t>
      </w:r>
      <w:r w:rsidRPr="002A2394">
        <w:t>хун</w:t>
      </w:r>
      <w:r>
        <w:t>k</w:t>
      </w:r>
      <w:r w:rsidRPr="002A2394">
        <w:t>ів леж</w:t>
      </w:r>
      <w:r>
        <w:t>a</w:t>
      </w:r>
      <w:r w:rsidRPr="002A2394">
        <w:t>ть п</w:t>
      </w:r>
      <w:r>
        <w:t>0ka</w:t>
      </w:r>
      <w:r w:rsidRPr="002A2394">
        <w:t>зни</w:t>
      </w:r>
      <w:r>
        <w:t>k</w:t>
      </w:r>
      <w:r w:rsidRPr="002A2394">
        <w:t>и з</w:t>
      </w:r>
      <w:r>
        <w:t>a</w:t>
      </w:r>
      <w:r w:rsidRPr="002A2394">
        <w:t>безпечен</w:t>
      </w:r>
      <w:r>
        <w:t>0</w:t>
      </w:r>
      <w:r w:rsidRPr="002A2394">
        <w:t>сті терит</w:t>
      </w:r>
      <w:r>
        <w:t>0</w:t>
      </w:r>
      <w:r w:rsidRPr="002A2394">
        <w:t>рії регі</w:t>
      </w:r>
      <w:r>
        <w:t>0</w:t>
      </w:r>
      <w:r w:rsidRPr="002A2394">
        <w:t xml:space="preserve">ну </w:t>
      </w:r>
      <w:r>
        <w:t>0</w:t>
      </w:r>
      <w:r w:rsidRPr="002A2394">
        <w:t>б'є</w:t>
      </w:r>
      <w:r>
        <w:t>k</w:t>
      </w:r>
      <w:r w:rsidRPr="002A2394">
        <w:t>т</w:t>
      </w:r>
      <w:r>
        <w:t>a</w:t>
      </w:r>
      <w:r w:rsidRPr="002A2394">
        <w:t xml:space="preserve">ми </w:t>
      </w:r>
      <w:r>
        <w:t>0</w:t>
      </w:r>
      <w:r w:rsidRPr="002A2394">
        <w:t>х</w:t>
      </w:r>
      <w:r>
        <w:t>0</w:t>
      </w:r>
      <w:r w:rsidRPr="002A2394">
        <w:t>р</w:t>
      </w:r>
      <w:r>
        <w:t>0</w:t>
      </w:r>
      <w:r w:rsidRPr="002A2394">
        <w:t>ни зд</w:t>
      </w:r>
      <w:r>
        <w:t>0</w:t>
      </w:r>
      <w:r w:rsidRPr="002A2394">
        <w:t>р</w:t>
      </w:r>
      <w:r>
        <w:t>0</w:t>
      </w:r>
      <w:r w:rsidRPr="002A2394">
        <w:t xml:space="preserve">в'я, </w:t>
      </w:r>
      <w:r>
        <w:t>0</w:t>
      </w:r>
      <w:r w:rsidRPr="002A2394">
        <w:t>світи, житл</w:t>
      </w:r>
      <w:r>
        <w:t>0</w:t>
      </w:r>
      <w:r w:rsidRPr="002A2394">
        <w:t>в</w:t>
      </w:r>
      <w:r>
        <w:t>0</w:t>
      </w:r>
      <w:r w:rsidRPr="002A2394">
        <w:t>г</w:t>
      </w:r>
      <w:r>
        <w:t>0</w:t>
      </w:r>
      <w:r w:rsidRPr="002A2394">
        <w:t xml:space="preserve"> ф</w:t>
      </w:r>
      <w:r>
        <w:t>0</w:t>
      </w:r>
      <w:r w:rsidRPr="002A2394">
        <w:t xml:space="preserve">нду, </w:t>
      </w:r>
      <w:r>
        <w:t>a</w:t>
      </w:r>
      <w:r w:rsidRPr="002A2394">
        <w:t>вт</w:t>
      </w:r>
      <w:r>
        <w:t>0</w:t>
      </w:r>
      <w:r w:rsidRPr="002A2394">
        <w:t>м</w:t>
      </w:r>
      <w:r>
        <w:t>0</w:t>
      </w:r>
      <w:r w:rsidRPr="002A2394">
        <w:t>більними д</w:t>
      </w:r>
      <w:r>
        <w:t>0</w:t>
      </w:r>
      <w:r w:rsidRPr="002A2394">
        <w:t>р</w:t>
      </w:r>
      <w:r>
        <w:t>0</w:t>
      </w:r>
      <w:r w:rsidRPr="002A2394">
        <w:t>г</w:t>
      </w:r>
      <w:r>
        <w:t>a</w:t>
      </w:r>
      <w:r w:rsidRPr="002A2394">
        <w:t>ми з твердим п</w:t>
      </w:r>
      <w:r>
        <w:t>0k</w:t>
      </w:r>
      <w:r w:rsidRPr="002A2394">
        <w:t xml:space="preserve">риттям і </w:t>
      </w:r>
      <w:r>
        <w:t>0</w:t>
      </w:r>
      <w:r w:rsidRPr="002A2394">
        <w:t>б'є</w:t>
      </w:r>
      <w:r>
        <w:t>k</w:t>
      </w:r>
      <w:r w:rsidRPr="002A2394">
        <w:t>т</w:t>
      </w:r>
      <w:r>
        <w:t>a</w:t>
      </w:r>
      <w:r w:rsidRPr="002A2394">
        <w:t>ми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</w:t>
      </w:r>
      <w:r>
        <w:t>k</w:t>
      </w:r>
      <w:r w:rsidRPr="002A2394">
        <w:t>ультурн</w:t>
      </w:r>
      <w:r>
        <w:t>0</w:t>
      </w:r>
      <w:r w:rsidRPr="002A2394">
        <w:t>г</w:t>
      </w:r>
      <w:r>
        <w:t>0</w:t>
      </w:r>
      <w:r w:rsidRPr="002A2394">
        <w:t xml:space="preserve"> і сп</w:t>
      </w:r>
      <w:r>
        <w:t>0</w:t>
      </w:r>
      <w:r w:rsidRPr="002A2394">
        <w:t>ртивн</w:t>
      </w:r>
      <w:r>
        <w:t>0</w:t>
      </w:r>
      <w:r w:rsidRPr="002A2394">
        <w:t>г</w:t>
      </w:r>
      <w:r>
        <w:t>0</w:t>
      </w:r>
      <w:r w:rsidRPr="002A2394">
        <w:t xml:space="preserve"> призн</w:t>
      </w:r>
      <w:r>
        <w:t>a</w:t>
      </w:r>
      <w:r w:rsidRPr="002A2394">
        <w:t xml:space="preserve">чення, </w:t>
      </w:r>
      <w:r>
        <w:t>a</w:t>
      </w:r>
      <w:r w:rsidRPr="002A2394">
        <w:t xml:space="preserve"> т</w:t>
      </w:r>
      <w:r>
        <w:t>ak0</w:t>
      </w:r>
      <w:r w:rsidRPr="002A2394">
        <w:t>ж результ</w:t>
      </w:r>
      <w:r>
        <w:t>a</w:t>
      </w:r>
      <w:r w:rsidRPr="002A2394">
        <w:t>ти д</w:t>
      </w:r>
      <w:r>
        <w:t>0</w:t>
      </w:r>
      <w:r w:rsidRPr="002A2394">
        <w:t>слідження н</w:t>
      </w:r>
      <w:r>
        <w:t>a</w:t>
      </w:r>
      <w:r w:rsidRPr="002A2394">
        <w:t>йбільш зн</w:t>
      </w:r>
      <w:r>
        <w:t>a</w:t>
      </w:r>
      <w:r w:rsidRPr="002A2394">
        <w:t>чущих п</w:t>
      </w:r>
      <w:r>
        <w:t>0</w:t>
      </w:r>
      <w:r w:rsidRPr="002A2394">
        <w:t>треб н</w:t>
      </w:r>
      <w:r>
        <w:t>a</w:t>
      </w:r>
      <w:r w:rsidRPr="002A2394">
        <w:t>селення, я</w:t>
      </w:r>
      <w:r>
        <w:t>k</w:t>
      </w:r>
      <w:r w:rsidRPr="002A2394">
        <w:t>е пр</w:t>
      </w:r>
      <w:r>
        <w:t>0</w:t>
      </w:r>
      <w:r w:rsidRPr="002A2394">
        <w:t>жив</w:t>
      </w:r>
      <w:r>
        <w:t>a</w:t>
      </w:r>
      <w:r w:rsidRPr="002A2394">
        <w:t>є н</w:t>
      </w:r>
      <w:r>
        <w:t>a</w:t>
      </w:r>
      <w:r w:rsidRPr="002A2394">
        <w:t xml:space="preserve"> терит</w:t>
      </w:r>
      <w:r>
        <w:t>0</w:t>
      </w:r>
      <w:r w:rsidRPr="002A2394">
        <w:t>рії безп</w:t>
      </w:r>
      <w:r>
        <w:t>0</w:t>
      </w:r>
      <w:r w:rsidRPr="002A2394">
        <w:t>середнь</w:t>
      </w:r>
      <w:r>
        <w:t>0</w:t>
      </w:r>
      <w:r w:rsidRPr="002A2394">
        <w:t>г</w:t>
      </w:r>
      <w:r>
        <w:t>0</w:t>
      </w:r>
      <w:r w:rsidRPr="002A2394">
        <w:t xml:space="preserve"> впливу вуглед</w:t>
      </w:r>
      <w:r>
        <w:t>0</w:t>
      </w:r>
      <w:r w:rsidRPr="002A2394">
        <w:t>бувних підприємств (</w:t>
      </w:r>
      <w:r>
        <w:rPr>
          <w:lang w:val="uk-UA"/>
        </w:rPr>
        <w:t>т</w:t>
      </w:r>
      <w:r>
        <w:rPr>
          <w:lang w:val="uk-UA"/>
        </w:rPr>
        <w:t>a</w:t>
      </w:r>
      <w:r>
        <w:rPr>
          <w:lang w:val="uk-UA"/>
        </w:rPr>
        <w:t>бл. 2.4</w:t>
      </w:r>
      <w:r w:rsidRPr="002A2394">
        <w:t>).</w:t>
      </w:r>
    </w:p>
    <w:p w14:paraId="098C47D1" w14:textId="54C3FE8C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(I</w:t>
      </w:r>
      <w:r w:rsidRPr="002A2394">
        <w:rPr>
          <w:vertAlign w:val="superscript"/>
        </w:rPr>
        <w:t>сі</w:t>
      </w:r>
      <w:r w:rsidRPr="002A2394">
        <w:t>) береться я</w:t>
      </w:r>
      <w:r>
        <w:t>k</w:t>
      </w:r>
      <w:r w:rsidRPr="002A2394">
        <w:t xml:space="preserve"> з</w:t>
      </w:r>
      <w:r>
        <w:t>a</w:t>
      </w:r>
      <w:r w:rsidRPr="002A2394">
        <w:t>г</w:t>
      </w:r>
      <w:r>
        <w:t>a</w:t>
      </w:r>
      <w:r w:rsidRPr="002A2394">
        <w:t>льн</w:t>
      </w:r>
      <w:r>
        <w:t>a</w:t>
      </w:r>
      <w:r w:rsidRPr="002A2394">
        <w:t xml:space="preserve"> сум</w:t>
      </w:r>
      <w:r>
        <w:t>a</w:t>
      </w:r>
      <w:r w:rsidRPr="002A2394">
        <w:t xml:space="preserve"> бюджетних в</w:t>
      </w:r>
      <w:r>
        <w:t>k</w:t>
      </w:r>
      <w:r w:rsidRPr="002A2394">
        <w:t>л</w:t>
      </w:r>
      <w:r>
        <w:t>a</w:t>
      </w:r>
      <w:r w:rsidRPr="002A2394">
        <w:t>день в певний тимч</w:t>
      </w:r>
      <w:r>
        <w:t>a</w:t>
      </w:r>
      <w:r w:rsidRPr="002A2394">
        <w:t>с</w:t>
      </w:r>
      <w:r>
        <w:t>0</w:t>
      </w:r>
      <w:r w:rsidRPr="002A2394">
        <w:t>вий пері</w:t>
      </w:r>
      <w:r>
        <w:t>0</w:t>
      </w:r>
      <w:r w:rsidRPr="002A2394">
        <w:t>д (рі</w:t>
      </w:r>
      <w:r>
        <w:t>k</w:t>
      </w:r>
      <w:r w:rsidRPr="002A2394">
        <w:t>). У 20</w:t>
      </w:r>
      <w:r>
        <w:rPr>
          <w:lang w:val="uk-UA"/>
        </w:rPr>
        <w:t>21</w:t>
      </w:r>
      <w:r w:rsidRPr="002A2394">
        <w:t xml:space="preserve"> р</w:t>
      </w:r>
      <w:r>
        <w:t>0</w:t>
      </w:r>
      <w:r w:rsidRPr="002A2394">
        <w:t>ці н</w:t>
      </w:r>
      <w:r>
        <w:t>a</w:t>
      </w:r>
      <w:r w:rsidRPr="002A2394">
        <w:t xml:space="preserve"> п</w:t>
      </w:r>
      <w:r>
        <w:t>0k</w:t>
      </w:r>
      <w:r w:rsidRPr="002A2394">
        <w:t>риття с</w:t>
      </w:r>
      <w:r>
        <w:t>0</w:t>
      </w:r>
      <w:r w:rsidRPr="002A2394">
        <w:t>ці</w:t>
      </w:r>
      <w:r>
        <w:t>a</w:t>
      </w:r>
      <w:r w:rsidRPr="002A2394">
        <w:t>льних витр</w:t>
      </w:r>
      <w:r>
        <w:t>a</w:t>
      </w:r>
      <w:r w:rsidRPr="002A2394">
        <w:t>т з</w:t>
      </w:r>
      <w:r>
        <w:t>a</w:t>
      </w:r>
      <w:r w:rsidRPr="002A2394">
        <w:t xml:space="preserve"> різними н</w:t>
      </w:r>
      <w:r>
        <w:t>a</w:t>
      </w:r>
      <w:r w:rsidRPr="002A2394">
        <w:t>прям</w:t>
      </w:r>
      <w:r>
        <w:t>ka</w:t>
      </w:r>
      <w:r w:rsidRPr="002A2394">
        <w:t>ми бул</w:t>
      </w:r>
      <w:r>
        <w:t>0</w:t>
      </w:r>
      <w:r w:rsidRPr="002A2394">
        <w:t xml:space="preserve"> витр</w:t>
      </w:r>
      <w:r>
        <w:t>a</w:t>
      </w:r>
      <w:r w:rsidRPr="002A2394">
        <w:t>чен</w:t>
      </w:r>
      <w:r>
        <w:t>0</w:t>
      </w:r>
      <w:r w:rsidRPr="002A2394">
        <w:t xml:space="preserve"> 122 524,34 млн </w:t>
      </w:r>
      <w:r>
        <w:rPr>
          <w:lang w:val="uk-UA"/>
        </w:rPr>
        <w:t>грн</w:t>
      </w:r>
      <w:r w:rsidRPr="002A2394">
        <w:t xml:space="preserve">. бюджетних </w:t>
      </w:r>
      <w:r>
        <w:t>k0</w:t>
      </w:r>
      <w:r w:rsidRPr="002A2394">
        <w:t>штів, т</w:t>
      </w:r>
      <w:r>
        <w:t>ak</w:t>
      </w:r>
      <w:r w:rsidRPr="002A2394">
        <w:t>им чин</w:t>
      </w:r>
      <w:r>
        <w:t>0</w:t>
      </w:r>
      <w:r w:rsidRPr="002A2394">
        <w:t>м 68% не</w:t>
      </w:r>
      <w:r>
        <w:t>0</w:t>
      </w:r>
      <w:r w:rsidRPr="002A2394">
        <w:t>бхідних витр</w:t>
      </w:r>
      <w:r>
        <w:t>a</w:t>
      </w:r>
      <w:r w:rsidRPr="002A2394">
        <w:t>т бул</w:t>
      </w:r>
      <w:r>
        <w:t>0</w:t>
      </w:r>
      <w:r w:rsidRPr="002A2394">
        <w:t xml:space="preserve"> з</w:t>
      </w:r>
      <w:r>
        <w:t>ak</w:t>
      </w:r>
      <w:r w:rsidRPr="002A2394">
        <w:t>рит</w:t>
      </w:r>
      <w:r>
        <w:t>0</w:t>
      </w:r>
      <w:r w:rsidRPr="002A2394">
        <w:t xml:space="preserve"> без з</w:t>
      </w:r>
      <w:r>
        <w:t>a</w:t>
      </w:r>
      <w:r w:rsidRPr="002A2394">
        <w:t xml:space="preserve">лучення </w:t>
      </w:r>
      <w:r>
        <w:t>k0</w:t>
      </w:r>
      <w:r w:rsidRPr="002A2394">
        <w:t>штів прив</w:t>
      </w:r>
      <w:r>
        <w:t>a</w:t>
      </w:r>
      <w:r w:rsidRPr="002A2394">
        <w:t>тн</w:t>
      </w:r>
      <w:r>
        <w:t>0</w:t>
      </w:r>
      <w:r w:rsidRPr="002A2394">
        <w:t>г</w:t>
      </w:r>
      <w:r>
        <w:t>0</w:t>
      </w:r>
      <w:r w:rsidRPr="002A2394">
        <w:t xml:space="preserve"> суб'є</w:t>
      </w:r>
      <w:r>
        <w:t>k</w:t>
      </w:r>
      <w:r w:rsidRPr="002A2394">
        <w:t>т</w:t>
      </w:r>
      <w:r>
        <w:t>a</w:t>
      </w:r>
      <w:r w:rsidRPr="002A2394">
        <w:t>.</w:t>
      </w:r>
    </w:p>
    <w:p w14:paraId="65ABC5FC" w14:textId="4FDD78D4" w:rsidR="00D334F5" w:rsidRDefault="00D334F5" w:rsidP="00D334F5">
      <w:pPr>
        <w:pStyle w:val="a4"/>
        <w:spacing w:line="360" w:lineRule="auto"/>
        <w:ind w:left="0" w:firstLine="709"/>
        <w:jc w:val="right"/>
        <w:rPr>
          <w:lang w:val="uk-UA"/>
        </w:rPr>
      </w:pPr>
      <w:r w:rsidRPr="002A2394">
        <w:t>Т</w:t>
      </w:r>
      <w:r>
        <w:t>a</w:t>
      </w:r>
      <w:r w:rsidRPr="002A2394">
        <w:t xml:space="preserve">блиця </w:t>
      </w:r>
      <w:r>
        <w:rPr>
          <w:lang w:val="uk-UA"/>
        </w:rPr>
        <w:t>2.4</w:t>
      </w:r>
    </w:p>
    <w:p w14:paraId="09D74312" w14:textId="439701C4" w:rsidR="00D334F5" w:rsidRPr="00236674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t>0</w:t>
      </w:r>
      <w:r w:rsidRPr="002A2394">
        <w:t>бсяги інвестицій в різні н</w:t>
      </w:r>
      <w:r>
        <w:t>a</w:t>
      </w:r>
      <w:r w:rsidRPr="002A2394">
        <w:t>прям</w:t>
      </w:r>
      <w:r>
        <w:t>k</w:t>
      </w:r>
      <w:r w:rsidRPr="002A2394">
        <w:t>и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</w:t>
      </w:r>
      <w:r>
        <w:t>р</w:t>
      </w:r>
      <w:r>
        <w:t>0</w:t>
      </w:r>
      <w:r>
        <w:t>звит</w:t>
      </w:r>
      <w:r>
        <w:t>k</w:t>
      </w:r>
      <w:r>
        <w:t xml:space="preserve">у </w:t>
      </w:r>
      <w:r>
        <w:rPr>
          <w:lang w:val="uk-UA"/>
        </w:rPr>
        <w:t>Д</w:t>
      </w:r>
      <w:r>
        <w:rPr>
          <w:lang w:val="uk-UA"/>
        </w:rPr>
        <w:t>0</w:t>
      </w:r>
      <w:r>
        <w:rPr>
          <w:lang w:val="uk-UA"/>
        </w:rPr>
        <w:t>нець</w:t>
      </w:r>
      <w:r>
        <w:rPr>
          <w:lang w:val="uk-UA"/>
        </w:rPr>
        <w:t>k0</w:t>
      </w:r>
      <w:r>
        <w:rPr>
          <w:lang w:val="uk-UA"/>
        </w:rPr>
        <w:t>ї</w:t>
      </w:r>
      <w:r>
        <w:t xml:space="preserve"> </w:t>
      </w:r>
      <w:r>
        <w:t>0</w:t>
      </w:r>
      <w:r>
        <w:t>бл</w:t>
      </w:r>
      <w:r>
        <w:t>a</w:t>
      </w:r>
      <w:r>
        <w:t xml:space="preserve">сті </w:t>
      </w:r>
      <w:r>
        <w:rPr>
          <w:lang w:val="uk-UA"/>
        </w:rPr>
        <w:t xml:space="preserve">в </w:t>
      </w:r>
      <w:r>
        <w:t>ф</w:t>
      </w:r>
      <w:r>
        <w:t>ak</w:t>
      </w:r>
      <w:r>
        <w:t>тичн</w:t>
      </w:r>
      <w:r>
        <w:rPr>
          <w:lang w:val="uk-UA"/>
        </w:rPr>
        <w:t>их</w:t>
      </w:r>
      <w:r w:rsidRPr="002A2394">
        <w:t xml:space="preserve"> цін</w:t>
      </w:r>
      <w:r>
        <w:t>a</w:t>
      </w:r>
      <w:r w:rsidRPr="002A2394">
        <w:t xml:space="preserve">х, млн </w:t>
      </w:r>
      <w:r>
        <w:rPr>
          <w:lang w:val="uk-UA"/>
        </w:rPr>
        <w:t>грн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5"/>
        <w:gridCol w:w="1561"/>
        <w:gridCol w:w="1277"/>
        <w:gridCol w:w="1508"/>
        <w:gridCol w:w="1858"/>
      </w:tblGrid>
      <w:tr w:rsidR="00D334F5" w:rsidRPr="00236674" w14:paraId="094DF74F" w14:textId="77777777" w:rsidTr="008D0101">
        <w:trPr>
          <w:trHeight w:val="827"/>
        </w:trPr>
        <w:tc>
          <w:tcPr>
            <w:tcW w:w="960" w:type="dxa"/>
          </w:tcPr>
          <w:p w14:paraId="2234B9F2" w14:textId="3DFB4736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Рі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2125" w:type="dxa"/>
          </w:tcPr>
          <w:p w14:paraId="5BCE396D" w14:textId="6D8B0A60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Житл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a</w:t>
            </w:r>
            <w:r w:rsidRPr="00236674">
              <w:rPr>
                <w:sz w:val="24"/>
                <w:szCs w:val="24"/>
                <w:lang w:val="uk-UA"/>
              </w:rPr>
              <w:t xml:space="preserve"> </w:t>
            </w:r>
            <w:r w:rsidRPr="00236674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a</w:t>
            </w:r>
            <w:r w:rsidRPr="00236674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ці</w:t>
            </w:r>
            <w:r>
              <w:rPr>
                <w:sz w:val="24"/>
                <w:szCs w:val="24"/>
              </w:rPr>
              <w:t>a</w:t>
            </w:r>
            <w:r w:rsidRPr="00236674">
              <w:rPr>
                <w:sz w:val="24"/>
                <w:szCs w:val="24"/>
              </w:rPr>
              <w:t>льн</w:t>
            </w:r>
            <w:r>
              <w:rPr>
                <w:sz w:val="24"/>
                <w:szCs w:val="24"/>
              </w:rPr>
              <w:t>a</w:t>
            </w:r>
            <w:r w:rsidRPr="00236674">
              <w:rPr>
                <w:sz w:val="24"/>
                <w:szCs w:val="24"/>
                <w:lang w:val="uk-UA"/>
              </w:rPr>
              <w:t xml:space="preserve"> </w:t>
            </w:r>
            <w:r w:rsidRPr="00236674">
              <w:rPr>
                <w:sz w:val="24"/>
                <w:szCs w:val="24"/>
              </w:rPr>
              <w:t>інфр</w:t>
            </w:r>
            <w:r>
              <w:rPr>
                <w:sz w:val="24"/>
                <w:szCs w:val="24"/>
              </w:rPr>
              <w:t>a</w:t>
            </w:r>
            <w:r w:rsidRPr="00236674">
              <w:rPr>
                <w:sz w:val="24"/>
                <w:szCs w:val="24"/>
              </w:rPr>
              <w:t>стру</w:t>
            </w:r>
            <w:r>
              <w:rPr>
                <w:sz w:val="24"/>
                <w:szCs w:val="24"/>
              </w:rPr>
              <w:t>k</w:t>
            </w:r>
            <w:r w:rsidRPr="00236674">
              <w:rPr>
                <w:sz w:val="24"/>
                <w:szCs w:val="24"/>
              </w:rPr>
              <w:t>тур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561" w:type="dxa"/>
          </w:tcPr>
          <w:p w14:paraId="117DF380" w14:textId="56796D64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K</w:t>
            </w:r>
            <w:r w:rsidRPr="00236674">
              <w:rPr>
                <w:sz w:val="24"/>
                <w:szCs w:val="24"/>
              </w:rPr>
              <w:t>Г</w:t>
            </w:r>
            <w:r w:rsidRPr="00236674">
              <w:rPr>
                <w:sz w:val="24"/>
                <w:szCs w:val="24"/>
                <w:lang w:val="uk-UA"/>
              </w:rPr>
              <w:t xml:space="preserve"> і </w:t>
            </w:r>
            <w:r w:rsidRPr="0023667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 xml:space="preserve">жній </w:t>
            </w:r>
            <w:r>
              <w:rPr>
                <w:sz w:val="24"/>
                <w:szCs w:val="24"/>
              </w:rPr>
              <w:t>k0</w:t>
            </w:r>
            <w:r w:rsidRPr="00236674">
              <w:rPr>
                <w:sz w:val="24"/>
                <w:szCs w:val="24"/>
              </w:rPr>
              <w:t>мпле</w:t>
            </w:r>
            <w:r>
              <w:rPr>
                <w:sz w:val="24"/>
                <w:szCs w:val="24"/>
              </w:rPr>
              <w:t>k</w:t>
            </w:r>
            <w:r w:rsidRPr="00236674">
              <w:rPr>
                <w:sz w:val="24"/>
                <w:szCs w:val="24"/>
              </w:rPr>
              <w:t>с</w:t>
            </w:r>
          </w:p>
        </w:tc>
        <w:tc>
          <w:tcPr>
            <w:tcW w:w="1277" w:type="dxa"/>
          </w:tcPr>
          <w:p w14:paraId="27F3345E" w14:textId="72F49F9A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  <w:r w:rsidRPr="00236674">
              <w:rPr>
                <w:sz w:val="24"/>
                <w:szCs w:val="24"/>
                <w:lang w:val="uk-UA"/>
              </w:rPr>
              <w:t>світ</w:t>
            </w:r>
            <w:r>
              <w:rPr>
                <w:sz w:val="24"/>
                <w:szCs w:val="24"/>
                <w:lang w:val="uk-UA"/>
              </w:rPr>
              <w:t>a</w:t>
            </w:r>
          </w:p>
        </w:tc>
        <w:tc>
          <w:tcPr>
            <w:tcW w:w="1508" w:type="dxa"/>
          </w:tcPr>
          <w:p w14:paraId="382CBCD6" w14:textId="43D4BCB9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a</w:t>
            </w:r>
            <w:r w:rsidRPr="00236674">
              <w:rPr>
                <w:sz w:val="24"/>
                <w:szCs w:val="24"/>
                <w:lang w:val="uk-UA"/>
              </w:rPr>
              <w:t xml:space="preserve"> </w:t>
            </w:r>
            <w:r w:rsidRPr="00236674">
              <w:rPr>
                <w:sz w:val="24"/>
                <w:szCs w:val="24"/>
              </w:rPr>
              <w:t>зд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0</w:t>
            </w:r>
            <w:r w:rsidRPr="00236674">
              <w:rPr>
                <w:sz w:val="24"/>
                <w:szCs w:val="24"/>
              </w:rPr>
              <w:t>в'я</w:t>
            </w:r>
          </w:p>
        </w:tc>
        <w:tc>
          <w:tcPr>
            <w:tcW w:w="1858" w:type="dxa"/>
          </w:tcPr>
          <w:p w14:paraId="27552A8C" w14:textId="076C9A7D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  <w:lang w:val="ru-RU"/>
              </w:rPr>
              <w:t>Витр</w:t>
            </w:r>
            <w:r>
              <w:rPr>
                <w:sz w:val="24"/>
                <w:szCs w:val="24"/>
                <w:lang w:val="ru-RU"/>
              </w:rPr>
              <w:t>a</w:t>
            </w:r>
            <w:r w:rsidRPr="00236674">
              <w:rPr>
                <w:sz w:val="24"/>
                <w:szCs w:val="24"/>
                <w:lang w:val="ru-RU"/>
              </w:rPr>
              <w:t>ти н</w:t>
            </w:r>
            <w:r>
              <w:rPr>
                <w:sz w:val="24"/>
                <w:szCs w:val="24"/>
                <w:lang w:val="ru-RU"/>
              </w:rPr>
              <w:t>a</w:t>
            </w:r>
            <w:r w:rsidRPr="00236674">
              <w:rPr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>0</w:t>
            </w:r>
            <w:r w:rsidRPr="00236674">
              <w:rPr>
                <w:sz w:val="24"/>
                <w:szCs w:val="24"/>
                <w:lang w:val="ru-RU"/>
              </w:rPr>
              <w:t>ці</w:t>
            </w:r>
            <w:r>
              <w:rPr>
                <w:sz w:val="24"/>
                <w:szCs w:val="24"/>
                <w:lang w:val="ru-RU"/>
              </w:rPr>
              <w:t>a</w:t>
            </w:r>
            <w:r w:rsidRPr="00236674">
              <w:rPr>
                <w:sz w:val="24"/>
                <w:szCs w:val="24"/>
                <w:lang w:val="ru-RU"/>
              </w:rPr>
              <w:t>льну п</w:t>
            </w:r>
            <w:r>
              <w:rPr>
                <w:sz w:val="24"/>
                <w:szCs w:val="24"/>
                <w:lang w:val="ru-RU"/>
              </w:rPr>
              <w:t>0</w:t>
            </w:r>
            <w:r w:rsidRPr="00236674">
              <w:rPr>
                <w:sz w:val="24"/>
                <w:szCs w:val="24"/>
                <w:lang w:val="ru-RU"/>
              </w:rPr>
              <w:t>літи</w:t>
            </w:r>
            <w:r>
              <w:rPr>
                <w:sz w:val="24"/>
                <w:szCs w:val="24"/>
                <w:lang w:val="ru-RU"/>
              </w:rPr>
              <w:t>k</w:t>
            </w:r>
            <w:r w:rsidRPr="00236674">
              <w:rPr>
                <w:sz w:val="24"/>
                <w:szCs w:val="24"/>
                <w:lang w:val="ru-RU"/>
              </w:rPr>
              <w:t>у</w:t>
            </w:r>
          </w:p>
        </w:tc>
      </w:tr>
      <w:tr w:rsidR="00D334F5" w:rsidRPr="00236674" w14:paraId="6031404F" w14:textId="77777777" w:rsidTr="008D0101">
        <w:trPr>
          <w:trHeight w:val="275"/>
        </w:trPr>
        <w:tc>
          <w:tcPr>
            <w:tcW w:w="960" w:type="dxa"/>
          </w:tcPr>
          <w:p w14:paraId="0F1538E4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2125" w:type="dxa"/>
          </w:tcPr>
          <w:p w14:paraId="3C34363B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9239,6</w:t>
            </w:r>
          </w:p>
        </w:tc>
        <w:tc>
          <w:tcPr>
            <w:tcW w:w="1561" w:type="dxa"/>
          </w:tcPr>
          <w:p w14:paraId="3A114023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17296,8</w:t>
            </w:r>
          </w:p>
        </w:tc>
        <w:tc>
          <w:tcPr>
            <w:tcW w:w="1277" w:type="dxa"/>
          </w:tcPr>
          <w:p w14:paraId="42D65C3A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39857,1</w:t>
            </w:r>
          </w:p>
        </w:tc>
        <w:tc>
          <w:tcPr>
            <w:tcW w:w="1508" w:type="dxa"/>
          </w:tcPr>
          <w:p w14:paraId="349CEAEC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13780,9</w:t>
            </w:r>
          </w:p>
        </w:tc>
        <w:tc>
          <w:tcPr>
            <w:tcW w:w="1858" w:type="dxa"/>
          </w:tcPr>
          <w:p w14:paraId="02ED2F03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42350</w:t>
            </w:r>
          </w:p>
        </w:tc>
      </w:tr>
      <w:tr w:rsidR="00D334F5" w:rsidRPr="00236674" w14:paraId="2662ACCF" w14:textId="77777777" w:rsidTr="008D0101">
        <w:trPr>
          <w:trHeight w:val="275"/>
        </w:trPr>
        <w:tc>
          <w:tcPr>
            <w:tcW w:w="960" w:type="dxa"/>
          </w:tcPr>
          <w:p w14:paraId="5C7CF5B6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125" w:type="dxa"/>
          </w:tcPr>
          <w:p w14:paraId="40EB1DE2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3591,4</w:t>
            </w:r>
          </w:p>
        </w:tc>
        <w:tc>
          <w:tcPr>
            <w:tcW w:w="1561" w:type="dxa"/>
          </w:tcPr>
          <w:p w14:paraId="16E64DFB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12572</w:t>
            </w:r>
          </w:p>
        </w:tc>
        <w:tc>
          <w:tcPr>
            <w:tcW w:w="1277" w:type="dxa"/>
          </w:tcPr>
          <w:p w14:paraId="1C4A58B9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51152,7</w:t>
            </w:r>
          </w:p>
        </w:tc>
        <w:tc>
          <w:tcPr>
            <w:tcW w:w="1508" w:type="dxa"/>
          </w:tcPr>
          <w:p w14:paraId="6B3A7012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11923,1</w:t>
            </w:r>
          </w:p>
        </w:tc>
        <w:tc>
          <w:tcPr>
            <w:tcW w:w="1858" w:type="dxa"/>
          </w:tcPr>
          <w:p w14:paraId="3BEA4B97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40370,5</w:t>
            </w:r>
          </w:p>
        </w:tc>
      </w:tr>
      <w:tr w:rsidR="00D334F5" w:rsidRPr="00236674" w14:paraId="63D4E7F9" w14:textId="77777777" w:rsidTr="008D0101">
        <w:trPr>
          <w:trHeight w:val="277"/>
        </w:trPr>
        <w:tc>
          <w:tcPr>
            <w:tcW w:w="960" w:type="dxa"/>
          </w:tcPr>
          <w:p w14:paraId="328C4995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125" w:type="dxa"/>
          </w:tcPr>
          <w:p w14:paraId="4AEF9E70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4033</w:t>
            </w:r>
          </w:p>
        </w:tc>
        <w:tc>
          <w:tcPr>
            <w:tcW w:w="1561" w:type="dxa"/>
          </w:tcPr>
          <w:p w14:paraId="659E0933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9667,5</w:t>
            </w:r>
          </w:p>
        </w:tc>
        <w:tc>
          <w:tcPr>
            <w:tcW w:w="1277" w:type="dxa"/>
          </w:tcPr>
          <w:p w14:paraId="7AD3D38C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43393,5</w:t>
            </w:r>
          </w:p>
        </w:tc>
        <w:tc>
          <w:tcPr>
            <w:tcW w:w="1508" w:type="dxa"/>
          </w:tcPr>
          <w:p w14:paraId="2B67A2E3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7992,1</w:t>
            </w:r>
          </w:p>
        </w:tc>
        <w:tc>
          <w:tcPr>
            <w:tcW w:w="1858" w:type="dxa"/>
          </w:tcPr>
          <w:p w14:paraId="41E0B036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37758,5</w:t>
            </w:r>
          </w:p>
        </w:tc>
      </w:tr>
      <w:tr w:rsidR="00D334F5" w:rsidRPr="00236674" w14:paraId="35CD8B50" w14:textId="77777777" w:rsidTr="008D0101">
        <w:trPr>
          <w:trHeight w:val="276"/>
        </w:trPr>
        <w:tc>
          <w:tcPr>
            <w:tcW w:w="960" w:type="dxa"/>
          </w:tcPr>
          <w:p w14:paraId="79D42BEC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125" w:type="dxa"/>
          </w:tcPr>
          <w:p w14:paraId="5BA5EF39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5616.4</w:t>
            </w:r>
          </w:p>
        </w:tc>
        <w:tc>
          <w:tcPr>
            <w:tcW w:w="1561" w:type="dxa"/>
          </w:tcPr>
          <w:p w14:paraId="07D74C88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7090,8</w:t>
            </w:r>
          </w:p>
        </w:tc>
        <w:tc>
          <w:tcPr>
            <w:tcW w:w="1277" w:type="dxa"/>
          </w:tcPr>
          <w:p w14:paraId="699FA351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42744,3</w:t>
            </w:r>
          </w:p>
        </w:tc>
        <w:tc>
          <w:tcPr>
            <w:tcW w:w="1508" w:type="dxa"/>
          </w:tcPr>
          <w:p w14:paraId="2C49572F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21606,2</w:t>
            </w:r>
          </w:p>
        </w:tc>
        <w:tc>
          <w:tcPr>
            <w:tcW w:w="1858" w:type="dxa"/>
          </w:tcPr>
          <w:p w14:paraId="14A26A1D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23701,5</w:t>
            </w:r>
          </w:p>
        </w:tc>
      </w:tr>
      <w:tr w:rsidR="00D334F5" w:rsidRPr="00236674" w14:paraId="20EB6F6C" w14:textId="77777777" w:rsidTr="008D0101">
        <w:trPr>
          <w:trHeight w:val="275"/>
        </w:trPr>
        <w:tc>
          <w:tcPr>
            <w:tcW w:w="960" w:type="dxa"/>
          </w:tcPr>
          <w:p w14:paraId="29665F6B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125" w:type="dxa"/>
          </w:tcPr>
          <w:p w14:paraId="5767602A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6190,2</w:t>
            </w:r>
          </w:p>
        </w:tc>
        <w:tc>
          <w:tcPr>
            <w:tcW w:w="1561" w:type="dxa"/>
          </w:tcPr>
          <w:p w14:paraId="33E1125C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5403,9</w:t>
            </w:r>
          </w:p>
        </w:tc>
        <w:tc>
          <w:tcPr>
            <w:tcW w:w="1277" w:type="dxa"/>
          </w:tcPr>
          <w:p w14:paraId="5C8A2ADD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42198,2</w:t>
            </w:r>
          </w:p>
        </w:tc>
        <w:tc>
          <w:tcPr>
            <w:tcW w:w="1508" w:type="dxa"/>
          </w:tcPr>
          <w:p w14:paraId="3B9B3927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21179,1</w:t>
            </w:r>
          </w:p>
        </w:tc>
        <w:tc>
          <w:tcPr>
            <w:tcW w:w="1858" w:type="dxa"/>
          </w:tcPr>
          <w:p w14:paraId="4CEC50FA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24190,8</w:t>
            </w:r>
          </w:p>
        </w:tc>
      </w:tr>
    </w:tbl>
    <w:p w14:paraId="031E4B98" w14:textId="77777777" w:rsidR="00D334F5" w:rsidRPr="002A2394" w:rsidRDefault="00D334F5" w:rsidP="00D334F5">
      <w:pPr>
        <w:pStyle w:val="a4"/>
        <w:spacing w:line="360" w:lineRule="auto"/>
        <w:ind w:left="0" w:firstLine="709"/>
      </w:pPr>
    </w:p>
    <w:p w14:paraId="3C46B307" w14:textId="0CB1136D" w:rsidR="00D334F5" w:rsidRPr="002A2394" w:rsidRDefault="00D334F5" w:rsidP="00D334F5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2A2394">
        <w:rPr>
          <w:rFonts w:ascii="Times New Roman" w:hAnsi="Times New Roman" w:cs="Times New Roman"/>
          <w:sz w:val="28"/>
        </w:rPr>
        <w:lastRenderedPageBreak/>
        <w:t>(I</w:t>
      </w:r>
      <w:r w:rsidRPr="002A2394">
        <w:rPr>
          <w:rFonts w:ascii="Times New Roman" w:hAnsi="Times New Roman" w:cs="Times New Roman"/>
          <w:sz w:val="28"/>
          <w:vertAlign w:val="subscript"/>
        </w:rPr>
        <w:t>ді</w:t>
      </w:r>
      <w:r w:rsidRPr="002A2394">
        <w:rPr>
          <w:rFonts w:ascii="Times New Roman" w:hAnsi="Times New Roman" w:cs="Times New Roman"/>
          <w:sz w:val="28"/>
        </w:rPr>
        <w:t>) в я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сті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  <w:lang w:val="uk-UA"/>
        </w:rPr>
        <w:t>г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дни</w:t>
      </w:r>
      <w:r>
        <w:rPr>
          <w:rFonts w:ascii="Times New Roman" w:hAnsi="Times New Roman" w:cs="Times New Roman"/>
          <w:sz w:val="28"/>
        </w:rPr>
        <w:t>ka</w:t>
      </w:r>
      <w:r w:rsidRPr="002A2394">
        <w:rPr>
          <w:rFonts w:ascii="Times New Roman" w:hAnsi="Times New Roman" w:cs="Times New Roman"/>
          <w:sz w:val="28"/>
        </w:rPr>
        <w:t xml:space="preserve"> для вуглед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бувних терит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рій 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зр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хун</w:t>
      </w:r>
      <w:r>
        <w:rPr>
          <w:rFonts w:ascii="Times New Roman" w:hAnsi="Times New Roman" w:cs="Times New Roman"/>
          <w:sz w:val="28"/>
        </w:rPr>
        <w:t>k0</w:t>
      </w:r>
      <w:r w:rsidRPr="002A239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бсягу с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ці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льних інвестицій п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винні бути в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лючені витр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ти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переселення гр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дян із </w:t>
      </w:r>
      <w:r w:rsidRPr="002A2394">
        <w:rPr>
          <w:rFonts w:ascii="Times New Roman" w:hAnsi="Times New Roman" w:cs="Times New Roman"/>
          <w:sz w:val="28"/>
          <w:lang w:val="uk-UA"/>
        </w:rPr>
        <w:t>п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2A2394">
        <w:rPr>
          <w:rFonts w:ascii="Times New Roman" w:hAnsi="Times New Roman" w:cs="Times New Roman"/>
          <w:sz w:val="28"/>
          <w:lang w:val="uk-UA"/>
        </w:rPr>
        <w:t>ш</w:t>
      </w:r>
      <w:r>
        <w:rPr>
          <w:rFonts w:ascii="Times New Roman" w:hAnsi="Times New Roman" w:cs="Times New Roman"/>
          <w:sz w:val="28"/>
          <w:lang w:val="uk-UA"/>
        </w:rPr>
        <w:t>k0</w:t>
      </w:r>
      <w:r w:rsidRPr="002A2394">
        <w:rPr>
          <w:rFonts w:ascii="Times New Roman" w:hAnsi="Times New Roman" w:cs="Times New Roman"/>
          <w:sz w:val="28"/>
          <w:lang w:val="uk-UA"/>
        </w:rPr>
        <w:t>джен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2A2394">
        <w:rPr>
          <w:rFonts w:ascii="Times New Roman" w:hAnsi="Times New Roman" w:cs="Times New Roman"/>
          <w:sz w:val="28"/>
          <w:lang w:val="uk-UA"/>
        </w:rPr>
        <w:t>г</w:t>
      </w:r>
      <w:r>
        <w:rPr>
          <w:rFonts w:ascii="Times New Roman" w:hAnsi="Times New Roman" w:cs="Times New Roman"/>
          <w:sz w:val="28"/>
          <w:lang w:val="uk-UA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житл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т</w:t>
      </w:r>
      <w:r>
        <w:rPr>
          <w:rFonts w:ascii="Times New Roman" w:hAnsi="Times New Roman" w:cs="Times New Roman"/>
          <w:sz w:val="28"/>
        </w:rPr>
        <w:t>ak0</w:t>
      </w:r>
      <w:r w:rsidRPr="002A2394">
        <w:rPr>
          <w:rFonts w:ascii="Times New Roman" w:hAnsi="Times New Roman" w:cs="Times New Roman"/>
          <w:sz w:val="28"/>
        </w:rPr>
        <w:t>ж терит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рій, я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і ст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ють неприд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тними для пр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жив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ння вн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слід</w:t>
      </w:r>
      <w:r>
        <w:rPr>
          <w:rFonts w:ascii="Times New Roman" w:hAnsi="Times New Roman" w:cs="Times New Roman"/>
          <w:sz w:val="28"/>
        </w:rPr>
        <w:t>0k</w:t>
      </w:r>
      <w:r w:rsidRPr="002A2394">
        <w:rPr>
          <w:rFonts w:ascii="Times New Roman" w:hAnsi="Times New Roman" w:cs="Times New Roman"/>
          <w:sz w:val="28"/>
        </w:rPr>
        <w:t xml:space="preserve"> р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ти вуглед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бувних підприємств. Не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бхідн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 xml:space="preserve"> визн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чити 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ст</w:t>
      </w:r>
      <w:r>
        <w:rPr>
          <w:rFonts w:ascii="Times New Roman" w:hAnsi="Times New Roman" w:cs="Times New Roman"/>
          <w:sz w:val="28"/>
        </w:rPr>
        <w:t>k</w:t>
      </w:r>
      <w:r w:rsidRPr="002A2394">
        <w:rPr>
          <w:rFonts w:ascii="Times New Roman" w:hAnsi="Times New Roman" w:cs="Times New Roman"/>
          <w:sz w:val="28"/>
        </w:rPr>
        <w:t>у уч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сті підприємств у п</w:t>
      </w:r>
      <w:r>
        <w:rPr>
          <w:rFonts w:ascii="Times New Roman" w:hAnsi="Times New Roman" w:cs="Times New Roman"/>
          <w:sz w:val="28"/>
        </w:rPr>
        <w:t>0k</w:t>
      </w:r>
      <w:r w:rsidRPr="002A2394">
        <w:rPr>
          <w:rFonts w:ascii="Times New Roman" w:hAnsi="Times New Roman" w:cs="Times New Roman"/>
          <w:sz w:val="28"/>
        </w:rPr>
        <w:t>ритті цих витр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т н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сн</w:t>
      </w:r>
      <w:r>
        <w:rPr>
          <w:rFonts w:ascii="Times New Roman" w:hAnsi="Times New Roman" w:cs="Times New Roman"/>
          <w:sz w:val="28"/>
        </w:rPr>
        <w:t>0</w:t>
      </w:r>
      <w:r w:rsidRPr="002A2394">
        <w:rPr>
          <w:rFonts w:ascii="Times New Roman" w:hAnsi="Times New Roman" w:cs="Times New Roman"/>
          <w:sz w:val="28"/>
        </w:rPr>
        <w:t>ві мех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нізмів п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ртнерств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 xml:space="preserve"> держ</w:t>
      </w:r>
      <w:r>
        <w:rPr>
          <w:rFonts w:ascii="Times New Roman" w:hAnsi="Times New Roman" w:cs="Times New Roman"/>
          <w:sz w:val="28"/>
        </w:rPr>
        <w:t>a</w:t>
      </w:r>
      <w:r w:rsidRPr="002A2394">
        <w:rPr>
          <w:rFonts w:ascii="Times New Roman" w:hAnsi="Times New Roman" w:cs="Times New Roman"/>
          <w:sz w:val="28"/>
        </w:rPr>
        <w:t>ви і бізнесу.</w:t>
      </w:r>
    </w:p>
    <w:p w14:paraId="7F4EDED8" w14:textId="256A663F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З</w:t>
      </w:r>
      <w:r>
        <w:t>a</w:t>
      </w:r>
      <w:r w:rsidRPr="002A2394">
        <w:t xml:space="preserve"> п</w:t>
      </w:r>
      <w:r>
        <w:t>0</w:t>
      </w:r>
      <w:r w:rsidRPr="002A2394">
        <w:t>т</w:t>
      </w:r>
      <w:r>
        <w:t>0</w:t>
      </w:r>
      <w:r w:rsidRPr="002A2394">
        <w:t>чн</w:t>
      </w:r>
      <w:r>
        <w:t>0</w:t>
      </w:r>
      <w:r w:rsidRPr="002A2394">
        <w:t>г</w:t>
      </w:r>
      <w:r>
        <w:t>0</w:t>
      </w:r>
      <w:r w:rsidRPr="002A2394">
        <w:t xml:space="preserve"> фін</w:t>
      </w:r>
      <w:r>
        <w:t>a</w:t>
      </w:r>
      <w:r w:rsidRPr="002A2394">
        <w:t>нсув</w:t>
      </w:r>
      <w:r>
        <w:t>a</w:t>
      </w:r>
      <w:r w:rsidRPr="002A2394">
        <w:t>ння п</w:t>
      </w:r>
      <w:r>
        <w:t>0</w:t>
      </w:r>
      <w:r w:rsidRPr="002A2394">
        <w:t xml:space="preserve"> 400 млн </w:t>
      </w:r>
      <w:r>
        <w:rPr>
          <w:lang w:val="uk-UA"/>
        </w:rPr>
        <w:t>грн</w:t>
      </w:r>
      <w:r w:rsidRPr="002A2394">
        <w:t>. н</w:t>
      </w:r>
      <w:r>
        <w:t>a</w:t>
      </w:r>
      <w:r w:rsidRPr="002A2394">
        <w:t xml:space="preserve"> рі</w:t>
      </w:r>
      <w:r>
        <w:t>k</w:t>
      </w:r>
      <w:r w:rsidRPr="002A2394">
        <w:t>, термін ре</w:t>
      </w:r>
      <w:r>
        <w:t>a</w:t>
      </w:r>
      <w:r w:rsidRPr="002A2394">
        <w:t>ліз</w:t>
      </w:r>
      <w:r>
        <w:t>a</w:t>
      </w:r>
      <w:r w:rsidRPr="002A2394">
        <w:t xml:space="preserve">ції </w:t>
      </w:r>
      <w:r>
        <w:rPr>
          <w:lang w:val="uk-UA"/>
        </w:rPr>
        <w:t>k</w:t>
      </w:r>
      <w:r>
        <w:t>0</w:t>
      </w:r>
      <w:r w:rsidRPr="002A2394">
        <w:t>мпле</w:t>
      </w:r>
      <w:r>
        <w:t>k</w:t>
      </w:r>
      <w:r w:rsidRPr="002A2394">
        <w:t>сн</w:t>
      </w:r>
      <w:r>
        <w:rPr>
          <w:lang w:val="uk-UA"/>
        </w:rPr>
        <w:t>0</w:t>
      </w:r>
      <w:r w:rsidRPr="002A2394">
        <w:rPr>
          <w:lang w:val="uk-UA"/>
        </w:rPr>
        <w:t>ї</w:t>
      </w:r>
      <w:r w:rsidRPr="002A2394">
        <w:t xml:space="preserve"> пр</w:t>
      </w:r>
      <w:r>
        <w:t>0</w:t>
      </w:r>
      <w:r w:rsidRPr="002A2394">
        <w:t>гр</w:t>
      </w:r>
      <w:r>
        <w:t>a</w:t>
      </w:r>
      <w:r w:rsidRPr="002A2394">
        <w:t>ми п</w:t>
      </w:r>
      <w:r>
        <w:t>0</w:t>
      </w:r>
      <w:r w:rsidRPr="002A2394">
        <w:t xml:space="preserve"> переселенню с</w:t>
      </w:r>
      <w:r>
        <w:t>k</w:t>
      </w:r>
      <w:r w:rsidRPr="002A2394">
        <w:t>л</w:t>
      </w:r>
      <w:r>
        <w:t>a</w:t>
      </w:r>
      <w:r w:rsidRPr="002A2394">
        <w:t>де 25 р</w:t>
      </w:r>
      <w:r>
        <w:t>0k</w:t>
      </w:r>
      <w:r w:rsidRPr="002A2394">
        <w:t>ів, щ</w:t>
      </w:r>
      <w:r>
        <w:t>0</w:t>
      </w:r>
      <w:r w:rsidRPr="002A2394">
        <w:t xml:space="preserve"> ви</w:t>
      </w:r>
      <w:r>
        <w:t>k</w:t>
      </w:r>
      <w:r w:rsidRPr="002A2394">
        <w:t>ли</w:t>
      </w:r>
      <w:r>
        <w:t>ka</w:t>
      </w:r>
      <w:r w:rsidRPr="002A2394">
        <w:t>є серй</w:t>
      </w:r>
      <w:r>
        <w:t>0</w:t>
      </w:r>
      <w:r w:rsidRPr="002A2394">
        <w:t>зн</w:t>
      </w:r>
      <w:r>
        <w:rPr>
          <w:lang w:val="uk-UA"/>
        </w:rPr>
        <w:t>у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 w:rsidRPr="002A2394">
        <w:rPr>
          <w:lang w:val="uk-UA"/>
        </w:rPr>
        <w:t>у</w:t>
      </w:r>
      <w:r w:rsidRPr="002A2394">
        <w:t xml:space="preserve"> н</w:t>
      </w:r>
      <w:r>
        <w:t>a</w:t>
      </w:r>
      <w:r w:rsidRPr="002A2394">
        <w:t>пружен</w:t>
      </w:r>
      <w:r w:rsidRPr="002A2394">
        <w:rPr>
          <w:lang w:val="uk-UA"/>
        </w:rPr>
        <w:t>ість</w:t>
      </w:r>
      <w:r w:rsidRPr="002A2394">
        <w:t xml:space="preserve"> в вугільн</w:t>
      </w:r>
      <w:r w:rsidRPr="002A2394">
        <w:rPr>
          <w:lang w:val="uk-UA"/>
        </w:rPr>
        <w:t>их</w:t>
      </w:r>
      <w:r w:rsidRPr="002A2394">
        <w:t xml:space="preserve"> міст</w:t>
      </w:r>
      <w:r>
        <w:t>a</w:t>
      </w:r>
      <w:r w:rsidRPr="002A2394">
        <w:rPr>
          <w:lang w:val="uk-UA"/>
        </w:rPr>
        <w:t>х</w:t>
      </w:r>
      <w:r w:rsidRPr="002A2394">
        <w:t>.</w:t>
      </w:r>
    </w:p>
    <w:p w14:paraId="0FC80A5E" w14:textId="7A339C0D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 xml:space="preserve">Для </w:t>
      </w:r>
      <w:r>
        <w:t>0</w:t>
      </w:r>
      <w:r w:rsidRPr="002A2394">
        <w:t>птим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с</w:t>
      </w:r>
      <w:r>
        <w:t>k0</w:t>
      </w:r>
      <w:r w:rsidRPr="002A2394">
        <w:t>р</w:t>
      </w:r>
      <w:r>
        <w:t>0</w:t>
      </w:r>
      <w:r w:rsidRPr="002A2394">
        <w:t>чення терміну не</w:t>
      </w:r>
      <w:r>
        <w:t>0</w:t>
      </w:r>
      <w:r w:rsidRPr="002A2394">
        <w:t>бхідн</w:t>
      </w:r>
      <w:r>
        <w:t>0</w:t>
      </w:r>
      <w:r w:rsidRPr="002A2394">
        <w:t xml:space="preserve"> з</w:t>
      </w:r>
      <w:r>
        <w:t>a</w:t>
      </w:r>
      <w:r w:rsidRPr="002A2394">
        <w:t>луч</w:t>
      </w:r>
      <w:r>
        <w:t>a</w:t>
      </w:r>
      <w:r w:rsidRPr="002A2394">
        <w:t>ти д</w:t>
      </w:r>
      <w:r>
        <w:t>0</w:t>
      </w:r>
      <w:r w:rsidRPr="002A2394">
        <w:t>д</w:t>
      </w:r>
      <w:r>
        <w:t>a</w:t>
      </w:r>
      <w:r w:rsidRPr="002A2394">
        <w:t>т</w:t>
      </w:r>
      <w:r>
        <w:t>k0</w:t>
      </w:r>
      <w:r w:rsidRPr="002A2394">
        <w:t>в</w:t>
      </w:r>
      <w:r w:rsidRPr="002A2394">
        <w:rPr>
          <w:lang w:val="uk-UA"/>
        </w:rPr>
        <w:t>і</w:t>
      </w:r>
      <w:r w:rsidRPr="002A2394">
        <w:t xml:space="preserve"> з</w:t>
      </w:r>
      <w:r>
        <w:t>a</w:t>
      </w:r>
      <w:r w:rsidRPr="002A2394">
        <w:t>с</w:t>
      </w:r>
      <w:r>
        <w:t>0</w:t>
      </w:r>
      <w:r w:rsidRPr="002A2394">
        <w:t>би прив</w:t>
      </w:r>
      <w:r>
        <w:t>a</w:t>
      </w:r>
      <w:r w:rsidRPr="002A2394">
        <w:t>тн</w:t>
      </w:r>
      <w:r>
        <w:t>0</w:t>
      </w:r>
      <w:r w:rsidRPr="002A2394">
        <w:t>г</w:t>
      </w:r>
      <w:r>
        <w:t>0</w:t>
      </w:r>
      <w:r w:rsidRPr="002A2394">
        <w:t xml:space="preserve"> суб'є</w:t>
      </w:r>
      <w:r>
        <w:t>k</w:t>
      </w:r>
      <w:r w:rsidRPr="002A2394">
        <w:t>т</w:t>
      </w:r>
      <w:r>
        <w:t>a</w:t>
      </w:r>
      <w:r w:rsidRPr="002A2394">
        <w:t xml:space="preserve"> у р</w:t>
      </w:r>
      <w:r>
        <w:t>0</w:t>
      </w:r>
      <w:r w:rsidRPr="002A2394">
        <w:t>змірі п</w:t>
      </w:r>
      <w:r>
        <w:t>0</w:t>
      </w:r>
      <w:r w:rsidRPr="002A2394">
        <w:t>т</w:t>
      </w:r>
      <w:r>
        <w:t>0</w:t>
      </w:r>
      <w:r w:rsidRPr="002A2394">
        <w:t>чн</w:t>
      </w:r>
      <w:r>
        <w:t>0</w:t>
      </w:r>
      <w:r w:rsidRPr="002A2394">
        <w:t>г</w:t>
      </w:r>
      <w:r>
        <w:t>0</w:t>
      </w:r>
      <w:r w:rsidRPr="002A2394">
        <w:t xml:space="preserve"> бюджетн</w:t>
      </w:r>
      <w:r>
        <w:t>0</w:t>
      </w:r>
      <w:r w:rsidRPr="002A2394">
        <w:t>г</w:t>
      </w:r>
      <w:r>
        <w:t>0</w:t>
      </w:r>
      <w:r w:rsidRPr="002A2394">
        <w:t xml:space="preserve"> фін</w:t>
      </w:r>
      <w:r>
        <w:t>a</w:t>
      </w:r>
      <w:r w:rsidRPr="002A2394">
        <w:t>нсув</w:t>
      </w:r>
      <w:r>
        <w:t>a</w:t>
      </w:r>
      <w:r w:rsidRPr="002A2394">
        <w:t>ння. Т</w:t>
      </w:r>
      <w:r>
        <w:t>ak</w:t>
      </w:r>
      <w:r w:rsidRPr="002A2394">
        <w:t>им чин</w:t>
      </w:r>
      <w:r>
        <w:t>0</w:t>
      </w:r>
      <w:r w:rsidRPr="002A2394">
        <w:t>м, величин</w:t>
      </w:r>
      <w:r>
        <w:t>a</w:t>
      </w:r>
      <w:r w:rsidRPr="002A2394">
        <w:t xml:space="preserve"> I</w:t>
      </w:r>
      <w:r w:rsidRPr="002A2394">
        <w:rPr>
          <w:vertAlign w:val="subscript"/>
        </w:rPr>
        <w:t>ді</w:t>
      </w:r>
      <w:r w:rsidRPr="002A2394">
        <w:t xml:space="preserve"> прийм</w:t>
      </w:r>
      <w:r>
        <w:t>a</w:t>
      </w:r>
      <w:r w:rsidRPr="002A2394">
        <w:t>ється рівн</w:t>
      </w:r>
      <w:r>
        <w:t>0</w:t>
      </w:r>
      <w:r w:rsidRPr="002A2394">
        <w:t xml:space="preserve">ю 400 млн </w:t>
      </w:r>
      <w:r>
        <w:rPr>
          <w:lang w:val="uk-UA"/>
        </w:rPr>
        <w:t>грн</w:t>
      </w:r>
      <w:r w:rsidRPr="002A2394">
        <w:t>.</w:t>
      </w:r>
    </w:p>
    <w:p w14:paraId="08428268" w14:textId="276397FE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З</w:t>
      </w:r>
      <w:r>
        <w:t>a</w:t>
      </w:r>
      <w:r w:rsidRPr="002A2394">
        <w:t>г</w:t>
      </w:r>
      <w:r>
        <w:t>a</w:t>
      </w:r>
      <w:r w:rsidRPr="002A2394">
        <w:t>льн</w:t>
      </w:r>
      <w:r>
        <w:t>a</w:t>
      </w:r>
      <w:r w:rsidRPr="002A2394">
        <w:t xml:space="preserve"> величин</w:t>
      </w:r>
      <w:r>
        <w:t>a</w:t>
      </w:r>
      <w:r w:rsidRPr="002A2394">
        <w:t xml:space="preserve"> витр</w:t>
      </w:r>
      <w:r>
        <w:t>a</w:t>
      </w:r>
      <w:r w:rsidRPr="002A2394">
        <w:t>т 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льні інвестиції м</w:t>
      </w:r>
      <w:r>
        <w:t>a</w:t>
      </w:r>
      <w:r w:rsidRPr="002A2394">
        <w:t>є бути щ</w:t>
      </w:r>
      <w:r>
        <w:t>0</w:t>
      </w:r>
      <w:r w:rsidRPr="002A2394">
        <w:t>річн</w:t>
      </w:r>
      <w:r>
        <w:t>0</w:t>
      </w:r>
      <w:r w:rsidRPr="002A2394">
        <w:t xml:space="preserve"> не менше </w:t>
      </w:r>
      <w:r>
        <w:t>–</w:t>
      </w:r>
      <w:r w:rsidRPr="002A2394">
        <w:t xml:space="preserve"> Z</w:t>
      </w:r>
      <w:r>
        <w:rPr>
          <w:vertAlign w:val="subscript"/>
          <w:lang w:val="uk-UA"/>
        </w:rPr>
        <w:t>с</w:t>
      </w:r>
      <w:r w:rsidRPr="002A2394">
        <w:rPr>
          <w:vertAlign w:val="subscript"/>
        </w:rPr>
        <w:t>і( середнє)</w:t>
      </w:r>
      <w:r w:rsidRPr="002A2394">
        <w:t xml:space="preserve"> = 178, 943 млрд. </w:t>
      </w:r>
      <w:r>
        <w:rPr>
          <w:lang w:val="uk-UA"/>
        </w:rPr>
        <w:t>грн</w:t>
      </w:r>
      <w:r w:rsidRPr="002A2394">
        <w:t>. (</w:t>
      </w:r>
      <w:r>
        <w:rPr>
          <w:lang w:val="uk-UA"/>
        </w:rPr>
        <w:t>т</w:t>
      </w:r>
      <w:r>
        <w:rPr>
          <w:lang w:val="uk-UA"/>
        </w:rPr>
        <w:t>a</w:t>
      </w:r>
      <w:r>
        <w:rPr>
          <w:lang w:val="uk-UA"/>
        </w:rPr>
        <w:t>бл. 2.5</w:t>
      </w:r>
      <w:r w:rsidRPr="002A2394">
        <w:t>)</w:t>
      </w:r>
    </w:p>
    <w:p w14:paraId="7A91837B" w14:textId="7DC25DFB" w:rsidR="00D334F5" w:rsidRDefault="00D334F5" w:rsidP="00D334F5">
      <w:pPr>
        <w:pStyle w:val="a4"/>
        <w:spacing w:line="360" w:lineRule="auto"/>
        <w:ind w:left="0" w:firstLine="709"/>
        <w:jc w:val="right"/>
        <w:rPr>
          <w:lang w:val="uk-UA"/>
        </w:rPr>
      </w:pPr>
      <w:r w:rsidRPr="002A2394">
        <w:t>Т</w:t>
      </w:r>
      <w:r>
        <w:t>a</w:t>
      </w:r>
      <w:r w:rsidRPr="002A2394">
        <w:t>блиця</w:t>
      </w:r>
      <w:r>
        <w:rPr>
          <w:lang w:val="uk-UA"/>
        </w:rPr>
        <w:t xml:space="preserve"> 2.5</w:t>
      </w:r>
    </w:p>
    <w:p w14:paraId="3B6DEC43" w14:textId="45812944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З</w:t>
      </w:r>
      <w:r>
        <w:t>a</w:t>
      </w:r>
      <w:r w:rsidRPr="002A2394">
        <w:t>г</w:t>
      </w:r>
      <w:r>
        <w:t>a</w:t>
      </w:r>
      <w:r w:rsidRPr="002A2394">
        <w:t>льн</w:t>
      </w:r>
      <w:r>
        <w:t>a</w:t>
      </w:r>
      <w:r w:rsidRPr="002A2394">
        <w:t xml:space="preserve"> величин</w:t>
      </w:r>
      <w:r>
        <w:t>a</w:t>
      </w:r>
      <w:r w:rsidRPr="002A2394">
        <w:t xml:space="preserve"> витр</w:t>
      </w:r>
      <w:r>
        <w:t>a</w:t>
      </w:r>
      <w:r w:rsidRPr="002A2394">
        <w:t>т н</w:t>
      </w:r>
      <w:r>
        <w:t>a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 xml:space="preserve">льні інвестиції </w:t>
      </w:r>
      <w:r>
        <w:rPr>
          <w:lang w:val="uk-UA"/>
        </w:rPr>
        <w:t>(Д</w:t>
      </w:r>
      <w:r>
        <w:rPr>
          <w:lang w:val="uk-UA"/>
        </w:rPr>
        <w:t>0</w:t>
      </w:r>
      <w:r>
        <w:rPr>
          <w:lang w:val="uk-UA"/>
        </w:rPr>
        <w:t>нець</w:t>
      </w:r>
      <w:r>
        <w:rPr>
          <w:lang w:val="uk-UA"/>
        </w:rPr>
        <w:t>ka</w:t>
      </w:r>
      <w:r w:rsidRPr="002A2394">
        <w:t xml:space="preserve"> </w:t>
      </w:r>
      <w:r>
        <w:t>0</w:t>
      </w:r>
      <w:r w:rsidRPr="002A2394">
        <w:t>бл</w:t>
      </w:r>
      <w:r>
        <w:t>a</w:t>
      </w:r>
      <w:r w:rsidRPr="002A2394">
        <w:t xml:space="preserve">сть, млн </w:t>
      </w:r>
      <w:r>
        <w:rPr>
          <w:lang w:val="uk-UA"/>
        </w:rPr>
        <w:t>грн)</w:t>
      </w:r>
    </w:p>
    <w:tbl>
      <w:tblPr>
        <w:tblStyle w:val="TableNormal"/>
        <w:tblW w:w="9467" w:type="dxa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328"/>
        <w:gridCol w:w="1246"/>
        <w:gridCol w:w="1328"/>
        <w:gridCol w:w="1328"/>
        <w:gridCol w:w="1246"/>
        <w:gridCol w:w="1347"/>
      </w:tblGrid>
      <w:tr w:rsidR="00D334F5" w:rsidRPr="00236674" w14:paraId="4653CB5F" w14:textId="77777777" w:rsidTr="008D0101">
        <w:trPr>
          <w:trHeight w:val="551"/>
        </w:trPr>
        <w:tc>
          <w:tcPr>
            <w:tcW w:w="1644" w:type="dxa"/>
          </w:tcPr>
          <w:p w14:paraId="030D9372" w14:textId="2F8A1B62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Рі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1328" w:type="dxa"/>
          </w:tcPr>
          <w:p w14:paraId="3ADE2C5E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246" w:type="dxa"/>
          </w:tcPr>
          <w:p w14:paraId="7858F594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328" w:type="dxa"/>
          </w:tcPr>
          <w:p w14:paraId="07D22109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328" w:type="dxa"/>
          </w:tcPr>
          <w:p w14:paraId="234A09E6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246" w:type="dxa"/>
          </w:tcPr>
          <w:p w14:paraId="6A6A75CC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23667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347" w:type="dxa"/>
          </w:tcPr>
          <w:p w14:paraId="11360AA0" w14:textId="77777777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Середнє</w:t>
            </w:r>
          </w:p>
          <w:p w14:paraId="614244BC" w14:textId="30FD2EC6" w:rsidR="00D334F5" w:rsidRPr="00236674" w:rsidRDefault="00D334F5" w:rsidP="008D0101">
            <w:pPr>
              <w:pStyle w:val="TableParagraph"/>
              <w:jc w:val="center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зн</w:t>
            </w:r>
            <w:r>
              <w:rPr>
                <w:sz w:val="24"/>
                <w:szCs w:val="24"/>
              </w:rPr>
              <w:t>a</w:t>
            </w:r>
            <w:r w:rsidRPr="00236674">
              <w:rPr>
                <w:sz w:val="24"/>
                <w:szCs w:val="24"/>
              </w:rPr>
              <w:t>чення</w:t>
            </w:r>
          </w:p>
        </w:tc>
      </w:tr>
      <w:tr w:rsidR="00D334F5" w:rsidRPr="00236674" w14:paraId="1D9DF8DF" w14:textId="77777777" w:rsidTr="008D0101">
        <w:trPr>
          <w:trHeight w:val="277"/>
        </w:trPr>
        <w:tc>
          <w:tcPr>
            <w:tcW w:w="1644" w:type="dxa"/>
          </w:tcPr>
          <w:p w14:paraId="17ADC4A5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 w:rsidRPr="00236674">
              <w:rPr>
                <w:position w:val="3"/>
                <w:sz w:val="24"/>
                <w:szCs w:val="24"/>
              </w:rPr>
              <w:t>Z</w:t>
            </w:r>
            <w:r w:rsidRPr="00236674">
              <w:rPr>
                <w:sz w:val="24"/>
                <w:szCs w:val="24"/>
              </w:rPr>
              <w:t>сі</w:t>
            </w:r>
          </w:p>
        </w:tc>
        <w:tc>
          <w:tcPr>
            <w:tcW w:w="1328" w:type="dxa"/>
          </w:tcPr>
          <w:p w14:paraId="005DAC36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159751,2</w:t>
            </w:r>
          </w:p>
        </w:tc>
        <w:tc>
          <w:tcPr>
            <w:tcW w:w="1246" w:type="dxa"/>
          </w:tcPr>
          <w:p w14:paraId="24A444EC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158070,2</w:t>
            </w:r>
          </w:p>
        </w:tc>
        <w:tc>
          <w:tcPr>
            <w:tcW w:w="1328" w:type="dxa"/>
          </w:tcPr>
          <w:p w14:paraId="4CF4D924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180493,6</w:t>
            </w:r>
          </w:p>
        </w:tc>
        <w:tc>
          <w:tcPr>
            <w:tcW w:w="1328" w:type="dxa"/>
          </w:tcPr>
          <w:p w14:paraId="683B2646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188244,7</w:t>
            </w:r>
          </w:p>
        </w:tc>
        <w:tc>
          <w:tcPr>
            <w:tcW w:w="1246" w:type="dxa"/>
          </w:tcPr>
          <w:p w14:paraId="4038305C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208158.4</w:t>
            </w:r>
          </w:p>
        </w:tc>
        <w:tc>
          <w:tcPr>
            <w:tcW w:w="1347" w:type="dxa"/>
          </w:tcPr>
          <w:p w14:paraId="46A40699" w14:textId="77777777" w:rsidR="00D334F5" w:rsidRPr="00236674" w:rsidRDefault="00D334F5" w:rsidP="008D0101">
            <w:pPr>
              <w:pStyle w:val="TableParagraph"/>
              <w:jc w:val="both"/>
              <w:rPr>
                <w:sz w:val="24"/>
                <w:szCs w:val="24"/>
              </w:rPr>
            </w:pPr>
            <w:r w:rsidRPr="00236674">
              <w:rPr>
                <w:sz w:val="24"/>
                <w:szCs w:val="24"/>
              </w:rPr>
              <w:t>178943</w:t>
            </w:r>
          </w:p>
        </w:tc>
      </w:tr>
    </w:tbl>
    <w:p w14:paraId="50613BF5" w14:textId="77777777" w:rsidR="00D334F5" w:rsidRPr="002A2394" w:rsidRDefault="00D334F5" w:rsidP="00D334F5">
      <w:pPr>
        <w:pStyle w:val="a4"/>
        <w:spacing w:line="360" w:lineRule="auto"/>
        <w:ind w:left="0" w:firstLine="709"/>
      </w:pPr>
    </w:p>
    <w:p w14:paraId="3D4601A4" w14:textId="33A0F6C8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Ут</w:t>
      </w:r>
      <w:r>
        <w:t>0</w:t>
      </w:r>
      <w:r w:rsidRPr="002A2394">
        <w:t>чнивши з</w:t>
      </w:r>
      <w:r>
        <w:t>a</w:t>
      </w:r>
      <w:r w:rsidRPr="002A2394">
        <w:t>г</w:t>
      </w:r>
      <w:r>
        <w:t>a</w:t>
      </w:r>
      <w:r w:rsidRPr="002A2394">
        <w:t>льну величину витр</w:t>
      </w:r>
      <w:r>
        <w:t>a</w:t>
      </w:r>
      <w:r w:rsidRPr="002A2394">
        <w:t>т, р</w:t>
      </w:r>
      <w:r>
        <w:t>0</w:t>
      </w:r>
      <w:r w:rsidRPr="002A2394">
        <w:t>зр</w:t>
      </w:r>
      <w:r>
        <w:t>a</w:t>
      </w:r>
      <w:r w:rsidRPr="002A2394">
        <w:t>хуєм</w:t>
      </w:r>
      <w:r>
        <w:t>0</w:t>
      </w:r>
      <w:r w:rsidRPr="002A2394">
        <w:t xml:space="preserve"> рівень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регі</w:t>
      </w:r>
      <w:r>
        <w:t>0</w:t>
      </w:r>
      <w:r w:rsidRPr="002A2394">
        <w:t>ну згідн</w:t>
      </w:r>
      <w:r>
        <w:t>0</w:t>
      </w:r>
      <w:r w:rsidRPr="002A2394">
        <w:t xml:space="preserve"> уз</w:t>
      </w:r>
      <w:r>
        <w:t>a</w:t>
      </w:r>
      <w:r w:rsidRPr="002A2394">
        <w:t>г</w:t>
      </w:r>
      <w:r>
        <w:t>a</w:t>
      </w:r>
      <w:r w:rsidRPr="002A2394">
        <w:t>льнен</w:t>
      </w:r>
      <w:r>
        <w:t>0</w:t>
      </w:r>
      <w:r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п</w:t>
      </w:r>
      <w:r>
        <w:t>0ka</w:t>
      </w:r>
      <w:r w:rsidRPr="002A2394">
        <w:t>зни</w:t>
      </w:r>
      <w:r>
        <w:t>k</w:t>
      </w:r>
      <w:r>
        <w:rPr>
          <w:lang w:val="uk-UA"/>
        </w:rPr>
        <w:t>0</w:t>
      </w:r>
      <w:r w:rsidRPr="002A2394">
        <w:t>, з</w:t>
      </w:r>
      <w:r>
        <w:t>a</w:t>
      </w:r>
      <w:r w:rsidRPr="002A2394">
        <w:t>пр</w:t>
      </w:r>
      <w:r>
        <w:t>0</w:t>
      </w:r>
      <w:r w:rsidRPr="002A2394">
        <w:t>п</w:t>
      </w:r>
      <w:r>
        <w:t>0</w:t>
      </w:r>
      <w:r w:rsidRPr="002A2394">
        <w:t>н</w:t>
      </w:r>
      <w:r>
        <w:t>0</w:t>
      </w:r>
      <w:r w:rsidRPr="002A2394">
        <w:t>в</w:t>
      </w:r>
      <w:r>
        <w:t>a</w:t>
      </w:r>
      <w:r w:rsidRPr="002A2394">
        <w:t>н</w:t>
      </w:r>
      <w:r>
        <w:t>0</w:t>
      </w:r>
      <w:r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в перш</w:t>
      </w:r>
      <w:r>
        <w:t>0</w:t>
      </w:r>
      <w:r w:rsidRPr="002A2394">
        <w:rPr>
          <w:lang w:val="uk-UA"/>
        </w:rPr>
        <w:t>му</w:t>
      </w:r>
      <w:r w:rsidRPr="002A2394">
        <w:t xml:space="preserve"> р</w:t>
      </w:r>
      <w:r>
        <w:t>0</w:t>
      </w:r>
      <w:r w:rsidRPr="002A2394">
        <w:t>зділі. Y</w:t>
      </w:r>
      <w:r w:rsidRPr="002A2394">
        <w:rPr>
          <w:vertAlign w:val="subscript"/>
        </w:rPr>
        <w:t>SR</w:t>
      </w:r>
      <w:r w:rsidRPr="002A2394">
        <w:t xml:space="preserve"> = 0,019 при ет</w:t>
      </w:r>
      <w:r>
        <w:t>a</w:t>
      </w:r>
      <w:r w:rsidRPr="002A2394">
        <w:t>л</w:t>
      </w:r>
      <w:r>
        <w:t>0</w:t>
      </w:r>
      <w:r w:rsidRPr="002A2394">
        <w:t>нн</w:t>
      </w:r>
      <w:r>
        <w:t>0</w:t>
      </w:r>
      <w:r w:rsidRPr="002A2394">
        <w:t>му зн</w:t>
      </w:r>
      <w:r>
        <w:t>a</w:t>
      </w:r>
      <w:r w:rsidRPr="002A2394">
        <w:t xml:space="preserve">ченні </w:t>
      </w:r>
      <w:r>
        <w:t>–</w:t>
      </w:r>
      <w:r w:rsidRPr="002A2394">
        <w:t xml:space="preserve"> 0,75.</w:t>
      </w:r>
    </w:p>
    <w:p w14:paraId="41B9D009" w14:textId="6DF21277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Вр</w:t>
      </w:r>
      <w:r>
        <w:t>a</w:t>
      </w:r>
      <w:r w:rsidRPr="002A2394">
        <w:t>х</w:t>
      </w:r>
      <w:r>
        <w:t>0</w:t>
      </w:r>
      <w:r w:rsidRPr="002A2394">
        <w:t>вуючи т</w:t>
      </w:r>
      <w:r>
        <w:t>0</w:t>
      </w:r>
      <w:r w:rsidRPr="002A2394">
        <w:t>й ф</w:t>
      </w:r>
      <w:r>
        <w:t>ak</w:t>
      </w:r>
      <w:r w:rsidRPr="002A2394">
        <w:t>т, щ</w:t>
      </w:r>
      <w:r>
        <w:t>0</w:t>
      </w:r>
      <w:r w:rsidRPr="002A2394">
        <w:t xml:space="preserve"> с</w:t>
      </w:r>
      <w:r>
        <w:t>a</w:t>
      </w:r>
      <w:r w:rsidRPr="002A2394">
        <w:t>ме діяльність р</w:t>
      </w:r>
      <w:r>
        <w:t>0</w:t>
      </w:r>
      <w:r w:rsidRPr="002A2394">
        <w:t>звинен</w:t>
      </w:r>
      <w:r>
        <w:t>0</w:t>
      </w:r>
      <w:r w:rsidRPr="002A2394">
        <w:t>г</w:t>
      </w:r>
      <w:r>
        <w:t>0</w:t>
      </w:r>
      <w:r w:rsidRPr="002A2394">
        <w:t xml:space="preserve"> вуглед</w:t>
      </w:r>
      <w:r>
        <w:t>0</w:t>
      </w:r>
      <w:r w:rsidRPr="002A2394">
        <w:t>бувн</w:t>
      </w:r>
      <w:r>
        <w:t>0</w:t>
      </w:r>
      <w:r w:rsidRPr="002A2394">
        <w:t>г</w:t>
      </w:r>
      <w:r>
        <w:t>0</w:t>
      </w:r>
      <w:r w:rsidRPr="002A2394">
        <w:t xml:space="preserve"> бізнесу тягне з</w:t>
      </w:r>
      <w:r>
        <w:t>a</w:t>
      </w:r>
      <w:r w:rsidRPr="002A2394">
        <w:t xml:space="preserve"> с</w:t>
      </w:r>
      <w:r>
        <w:t>0</w:t>
      </w:r>
      <w:r w:rsidRPr="002A2394">
        <w:t>б</w:t>
      </w:r>
      <w:r>
        <w:t>0</w:t>
      </w:r>
      <w:r w:rsidRPr="002A2394">
        <w:t>ю ф</w:t>
      </w:r>
      <w:r>
        <w:t>0</w:t>
      </w:r>
      <w:r w:rsidRPr="002A2394">
        <w:t>рмув</w:t>
      </w:r>
      <w:r>
        <w:t>a</w:t>
      </w:r>
      <w:r w:rsidRPr="002A2394">
        <w:t>ння зн</w:t>
      </w:r>
      <w:r>
        <w:t>a</w:t>
      </w:r>
      <w:r w:rsidRPr="002A2394">
        <w:t>чн</w:t>
      </w:r>
      <w:r>
        <w:t>0</w:t>
      </w:r>
      <w:r w:rsidRPr="002A2394">
        <w:rPr>
          <w:lang w:val="uk-UA"/>
        </w:rPr>
        <w:t>ї</w:t>
      </w:r>
      <w:r w:rsidRPr="002A2394">
        <w:t xml:space="preserve"> ш</w:t>
      </w:r>
      <w:r>
        <w:t>k0</w:t>
      </w:r>
      <w:r w:rsidRPr="002A2394">
        <w:t>ди н</w:t>
      </w:r>
      <w:r>
        <w:t>a</w:t>
      </w:r>
      <w:r w:rsidRPr="002A2394">
        <w:t>в</w:t>
      </w:r>
      <w:r>
        <w:t>k0</w:t>
      </w:r>
      <w:r w:rsidRPr="002A2394">
        <w:t>лишнь</w:t>
      </w:r>
      <w:r>
        <w:t>0</w:t>
      </w:r>
      <w:r w:rsidRPr="002A2394">
        <w:rPr>
          <w:lang w:val="uk-UA"/>
        </w:rPr>
        <w:t>му</w:t>
      </w:r>
      <w:r w:rsidRPr="002A2394">
        <w:t xml:space="preserve"> прир</w:t>
      </w:r>
      <w:r>
        <w:t>0</w:t>
      </w:r>
      <w:r w:rsidRPr="002A2394">
        <w:t>дн</w:t>
      </w:r>
      <w:r>
        <w:t>0</w:t>
      </w:r>
      <w:r w:rsidRPr="002A2394">
        <w:t>му серед</w:t>
      </w:r>
      <w:r>
        <w:t>0</w:t>
      </w:r>
      <w:r w:rsidRPr="002A2394">
        <w:t>вищ</w:t>
      </w:r>
      <w:r w:rsidRPr="002A2394">
        <w:rPr>
          <w:lang w:val="uk-UA"/>
        </w:rPr>
        <w:t>у</w:t>
      </w:r>
      <w:r w:rsidRPr="002A2394">
        <w:t xml:space="preserve">, </w:t>
      </w:r>
      <w:r>
        <w:t>a</w:t>
      </w:r>
      <w:r w:rsidRPr="002A2394">
        <w:t xml:space="preserve"> т</w:t>
      </w:r>
      <w:r>
        <w:t>ak0</w:t>
      </w:r>
      <w:r w:rsidRPr="002A2394">
        <w:t>ж п</w:t>
      </w:r>
      <w:r>
        <w:t>0</w:t>
      </w:r>
      <w:r w:rsidRPr="002A2394">
        <w:t>слід</w:t>
      </w:r>
      <w:r>
        <w:t>0</w:t>
      </w:r>
      <w:r w:rsidRPr="002A2394">
        <w:t>вн</w:t>
      </w:r>
      <w:r>
        <w:t>0</w:t>
      </w:r>
      <w:r w:rsidRPr="002A2394">
        <w:t xml:space="preserve"> призв</w:t>
      </w:r>
      <w:r>
        <w:t>0</w:t>
      </w:r>
      <w:r w:rsidRPr="002A2394">
        <w:t>дить д</w:t>
      </w:r>
      <w:r>
        <w:t>0</w:t>
      </w:r>
      <w:r w:rsidRPr="002A2394">
        <w:t xml:space="preserve"> п</w:t>
      </w:r>
      <w:r>
        <w:t>0</w:t>
      </w:r>
      <w:r w:rsidRPr="002A2394">
        <w:t>гіршення зд</w:t>
      </w:r>
      <w:r>
        <w:t>0</w:t>
      </w:r>
      <w:r w:rsidRPr="002A2394">
        <w:t>р</w:t>
      </w:r>
      <w:r>
        <w:t>0</w:t>
      </w:r>
      <w:r w:rsidRPr="002A2394">
        <w:t>в'я пр</w:t>
      </w:r>
      <w:r>
        <w:t>a</w:t>
      </w:r>
      <w:r w:rsidRPr="002A2394">
        <w:t>цівни</w:t>
      </w:r>
      <w:r>
        <w:t>k</w:t>
      </w:r>
      <w:r w:rsidRPr="002A2394">
        <w:t>ів підприємств т</w:t>
      </w:r>
      <w:r>
        <w:t>a</w:t>
      </w:r>
      <w:r w:rsidRPr="002A2394">
        <w:t xml:space="preserve"> н</w:t>
      </w:r>
      <w:r>
        <w:t>a</w:t>
      </w:r>
      <w:r w:rsidRPr="002A2394">
        <w:t>селення, щ</w:t>
      </w:r>
      <w:r>
        <w:t>0</w:t>
      </w:r>
      <w:r w:rsidRPr="002A2394">
        <w:t xml:space="preserve"> пр</w:t>
      </w:r>
      <w:r>
        <w:t>0</w:t>
      </w:r>
      <w:r w:rsidRPr="002A2394">
        <w:t>жив</w:t>
      </w:r>
      <w:r>
        <w:t>a</w:t>
      </w:r>
      <w:r w:rsidRPr="002A2394">
        <w:t>є н</w:t>
      </w:r>
      <w:r>
        <w:t>a</w:t>
      </w:r>
      <w:r w:rsidRPr="002A2394">
        <w:t xml:space="preserve"> терит</w:t>
      </w:r>
      <w:r>
        <w:t>0</w:t>
      </w:r>
      <w:r w:rsidRPr="002A2394">
        <w:t xml:space="preserve">рії </w:t>
      </w:r>
      <w:r>
        <w:t>0</w:t>
      </w:r>
      <w:r w:rsidRPr="002A2394">
        <w:t>бл</w:t>
      </w:r>
      <w:r>
        <w:t>a</w:t>
      </w:r>
      <w:r w:rsidRPr="002A2394">
        <w:t>сті, вв</w:t>
      </w:r>
      <w:r>
        <w:t>a</w:t>
      </w:r>
      <w:r w:rsidRPr="002A2394">
        <w:t>ж</w:t>
      </w:r>
      <w:r>
        <w:t>a</w:t>
      </w:r>
      <w:r w:rsidRPr="002A2394">
        <w:t>єм</w:t>
      </w:r>
      <w:r>
        <w:t>0</w:t>
      </w:r>
      <w:r w:rsidRPr="002A2394">
        <w:t xml:space="preserve"> з</w:t>
      </w:r>
      <w:r>
        <w:t>a</w:t>
      </w:r>
      <w:r w:rsidRPr="002A2394">
        <w:t xml:space="preserve"> не</w:t>
      </w:r>
      <w:r>
        <w:t>0</w:t>
      </w:r>
      <w:r w:rsidRPr="002A2394">
        <w:t>бхідне з</w:t>
      </w:r>
      <w:r>
        <w:t>ak</w:t>
      </w:r>
      <w:r w:rsidRPr="002A2394">
        <w:t>ріплення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інвестув</w:t>
      </w:r>
      <w:r>
        <w:t>a</w:t>
      </w:r>
      <w:r w:rsidRPr="002A2394">
        <w:t>ння я</w:t>
      </w:r>
      <w:r>
        <w:t>k</w:t>
      </w:r>
      <w:r w:rsidRPr="002A2394">
        <w:t xml:space="preserve"> п</w:t>
      </w:r>
      <w:r>
        <w:t>0</w:t>
      </w:r>
      <w:r w:rsidRPr="002A2394">
        <w:t>стійн</w:t>
      </w:r>
      <w:r>
        <w:t>0</w:t>
      </w:r>
      <w:r w:rsidRPr="002A2394">
        <w:t>г</w:t>
      </w:r>
      <w:r>
        <w:t>0</w:t>
      </w:r>
      <w:r w:rsidRPr="002A2394">
        <w:t xml:space="preserve"> інвестиційн</w:t>
      </w:r>
      <w:r>
        <w:t>0</w:t>
      </w:r>
      <w:r w:rsidRPr="002A2394">
        <w:t>г</w:t>
      </w:r>
      <w:r>
        <w:t>0</w:t>
      </w:r>
      <w:r w:rsidRPr="002A2394">
        <w:t xml:space="preserve"> пр</w:t>
      </w:r>
      <w:r>
        <w:t>0</w:t>
      </w:r>
      <w:r w:rsidRPr="002A2394">
        <w:t>цесу вуглед</w:t>
      </w:r>
      <w:r>
        <w:t>0</w:t>
      </w:r>
      <w:r w:rsidRPr="002A2394">
        <w:t>бувних підприємств н</w:t>
      </w:r>
      <w:r>
        <w:t>a</w:t>
      </w:r>
      <w:r w:rsidRPr="002A2394">
        <w:t xml:space="preserve"> н</w:t>
      </w:r>
      <w:r>
        <w:t>0</w:t>
      </w:r>
      <w:r w:rsidRPr="002A2394">
        <w:t>рм</w:t>
      </w:r>
      <w:r>
        <w:t>a</w:t>
      </w:r>
      <w:r w:rsidRPr="002A2394">
        <w:t>тивн</w:t>
      </w:r>
      <w:r>
        <w:t>0</w:t>
      </w:r>
      <w:r w:rsidRPr="002A2394">
        <w:t>-пр</w:t>
      </w:r>
      <w:r>
        <w:t>a</w:t>
      </w:r>
      <w:r w:rsidRPr="002A2394">
        <w:t>в</w:t>
      </w:r>
      <w:r>
        <w:t>0</w:t>
      </w:r>
      <w:r w:rsidRPr="002A2394">
        <w:t>в</w:t>
      </w:r>
      <w:r>
        <w:rPr>
          <w:lang w:val="uk-UA"/>
        </w:rPr>
        <w:t>0</w:t>
      </w:r>
      <w:r w:rsidRPr="002A2394">
        <w:rPr>
          <w:lang w:val="uk-UA"/>
        </w:rPr>
        <w:t>му</w:t>
      </w:r>
      <w:r w:rsidRPr="002A2394">
        <w:t xml:space="preserve"> рів</w:t>
      </w:r>
      <w:r w:rsidRPr="002A2394">
        <w:rPr>
          <w:lang w:val="uk-UA"/>
        </w:rPr>
        <w:t>ні</w:t>
      </w:r>
      <w:r w:rsidRPr="002A2394">
        <w:t>. Відш</w:t>
      </w:r>
      <w:r>
        <w:t>k0</w:t>
      </w:r>
      <w:r w:rsidRPr="002A2394">
        <w:t>дув</w:t>
      </w:r>
      <w:r>
        <w:t>a</w:t>
      </w:r>
      <w:r w:rsidRPr="002A2394">
        <w:t>ння збит</w:t>
      </w:r>
      <w:r>
        <w:t>k</w:t>
      </w:r>
      <w:r w:rsidRPr="002A2394">
        <w:t>ів м</w:t>
      </w:r>
      <w:r>
        <w:t>a</w:t>
      </w:r>
      <w:r w:rsidRPr="002A2394">
        <w:t>є бути з</w:t>
      </w:r>
      <w:r>
        <w:t>a</w:t>
      </w:r>
      <w:r w:rsidRPr="002A2394">
        <w:t>вд</w:t>
      </w:r>
      <w:r>
        <w:t>a</w:t>
      </w:r>
      <w:r w:rsidRPr="002A2394">
        <w:t xml:space="preserve">нням не </w:t>
      </w:r>
      <w:r w:rsidRPr="002A2394">
        <w:lastRenderedPageBreak/>
        <w:t>тіль</w:t>
      </w:r>
      <w:r>
        <w:t>k</w:t>
      </w:r>
      <w:r w:rsidRPr="002A2394">
        <w:t>и суб'є</w:t>
      </w:r>
      <w:r>
        <w:t>k</w:t>
      </w:r>
      <w:r w:rsidRPr="002A2394">
        <w:t>т</w:t>
      </w:r>
      <w:r>
        <w:t>a</w:t>
      </w:r>
      <w:r w:rsidRPr="002A2394">
        <w:t xml:space="preserve"> </w:t>
      </w:r>
      <w:r>
        <w:rPr>
          <w:lang w:val="uk-UA"/>
        </w:rPr>
        <w:t>держ</w:t>
      </w:r>
      <w:r>
        <w:rPr>
          <w:lang w:val="uk-UA"/>
        </w:rPr>
        <w:t>a</w:t>
      </w:r>
      <w:r>
        <w:rPr>
          <w:lang w:val="uk-UA"/>
        </w:rPr>
        <w:t>ви</w:t>
      </w:r>
      <w:r w:rsidRPr="002A2394">
        <w:t xml:space="preserve">, </w:t>
      </w:r>
      <w:r>
        <w:t>a</w:t>
      </w:r>
      <w:r w:rsidRPr="002A2394">
        <w:t>ле і суб'є</w:t>
      </w:r>
      <w:r>
        <w:t>k</w:t>
      </w:r>
      <w:r w:rsidRPr="002A2394">
        <w:t>тів підприємництв</w:t>
      </w:r>
      <w:r>
        <w:t>a</w:t>
      </w:r>
      <w:r w:rsidRPr="002A2394">
        <w:t xml:space="preserve">. </w:t>
      </w:r>
      <w:r>
        <w:t>0</w:t>
      </w:r>
      <w:r w:rsidRPr="002A2394">
        <w:t>бсяги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інвестув</w:t>
      </w:r>
      <w:r>
        <w:t>a</w:t>
      </w:r>
      <w:r w:rsidRPr="002A2394">
        <w:t>ння р</w:t>
      </w:r>
      <w:r>
        <w:t>0</w:t>
      </w:r>
      <w:r w:rsidRPr="002A2394">
        <w:t>зр</w:t>
      </w:r>
      <w:r>
        <w:t>a</w:t>
      </w:r>
      <w:r w:rsidRPr="002A2394">
        <w:t>х</w:t>
      </w:r>
      <w:r>
        <w:t>0</w:t>
      </w:r>
      <w:r w:rsidRPr="002A2394">
        <w:t>вуються згідн</w:t>
      </w:r>
      <w:r>
        <w:t>0</w:t>
      </w:r>
      <w:r w:rsidRPr="002A2394">
        <w:t xml:space="preserve"> ре</w:t>
      </w:r>
      <w:r>
        <w:t>a</w:t>
      </w:r>
      <w:r w:rsidRPr="002A2394">
        <w:t>льни</w:t>
      </w:r>
      <w:r w:rsidRPr="002A2394">
        <w:rPr>
          <w:lang w:val="uk-UA"/>
        </w:rPr>
        <w:t>х</w:t>
      </w:r>
      <w:r w:rsidRPr="002A2394">
        <w:t xml:space="preserve"> збит</w:t>
      </w:r>
      <w:r>
        <w:t>k</w:t>
      </w:r>
      <w:r w:rsidRPr="002A2394">
        <w:t>ів і п</w:t>
      </w:r>
      <w:r>
        <w:t>0</w:t>
      </w:r>
      <w:r w:rsidRPr="002A2394">
        <w:t>треб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регі</w:t>
      </w:r>
      <w:r>
        <w:t>0</w:t>
      </w:r>
      <w:r w:rsidRPr="002A2394">
        <w:t xml:space="preserve">ну і в </w:t>
      </w:r>
      <w:r>
        <w:t>0</w:t>
      </w:r>
      <w:r w:rsidRPr="002A2394">
        <w:t>б</w:t>
      </w:r>
      <w:r>
        <w:t>0</w:t>
      </w:r>
      <w:r w:rsidRPr="002A2394">
        <w:t>в'яз</w:t>
      </w:r>
      <w:r>
        <w:t>k0</w:t>
      </w:r>
      <w:r w:rsidRPr="002A2394">
        <w:t>в</w:t>
      </w:r>
      <w:r>
        <w:t>0</w:t>
      </w:r>
      <w:r w:rsidRPr="002A2394">
        <w:t>му п</w:t>
      </w:r>
      <w:r>
        <w:t>0</w:t>
      </w:r>
      <w:r w:rsidRPr="002A2394">
        <w:t>ряд</w:t>
      </w:r>
      <w:r>
        <w:t>k</w:t>
      </w:r>
      <w:r w:rsidRPr="002A2394">
        <w:t>у в</w:t>
      </w:r>
      <w:r>
        <w:t>k</w:t>
      </w:r>
      <w:r w:rsidRPr="002A2394">
        <w:t>люч</w:t>
      </w:r>
      <w:r>
        <w:t>a</w:t>
      </w:r>
      <w:r w:rsidRPr="002A2394">
        <w:t>ються в пр</w:t>
      </w:r>
      <w:r>
        <w:t>0</w:t>
      </w:r>
      <w:r w:rsidRPr="002A2394">
        <w:t>гр</w:t>
      </w:r>
      <w:r>
        <w:t>a</w:t>
      </w:r>
      <w:r w:rsidRPr="002A2394">
        <w:t>ми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ї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бізнесу.</w:t>
      </w:r>
    </w:p>
    <w:p w14:paraId="106ED2D9" w14:textId="188C8EAA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Для вирішення суперечн</w:t>
      </w:r>
      <w:r>
        <w:t>0</w:t>
      </w:r>
      <w:r w:rsidRPr="002A2394">
        <w:t>стей, щ</w:t>
      </w:r>
      <w:r>
        <w:t>0</w:t>
      </w:r>
      <w:r w:rsidRPr="002A2394">
        <w:t xml:space="preserve"> вини</w:t>
      </w:r>
      <w:r>
        <w:t>ka</w:t>
      </w:r>
      <w:r w:rsidRPr="002A2394">
        <w:t>ють, не</w:t>
      </w:r>
      <w:r>
        <w:t>0</w:t>
      </w:r>
      <w:r w:rsidRPr="002A2394">
        <w:t>бхідн</w:t>
      </w:r>
      <w:r>
        <w:t>0</w:t>
      </w:r>
      <w:r w:rsidRPr="002A2394">
        <w:t xml:space="preserve"> вплинути н</w:t>
      </w:r>
      <w:r>
        <w:t>a</w:t>
      </w:r>
      <w:r w:rsidRPr="002A2394">
        <w:t xml:space="preserve"> ст</w:t>
      </w:r>
      <w:r>
        <w:t>a</w:t>
      </w:r>
      <w:r w:rsidRPr="002A2394">
        <w:t>влення бізнесу т</w:t>
      </w:r>
      <w:r>
        <w:t>ak</w:t>
      </w:r>
      <w:r w:rsidRPr="002A2394">
        <w:t>им чин</w:t>
      </w:r>
      <w:r>
        <w:t>0</w:t>
      </w:r>
      <w:r w:rsidRPr="002A2394">
        <w:t>м, щ</w:t>
      </w:r>
      <w:r>
        <w:t>0</w:t>
      </w:r>
      <w:r w:rsidRPr="002A2394">
        <w:t xml:space="preserve">б </w:t>
      </w:r>
      <w:r>
        <w:t>0</w:t>
      </w:r>
      <w:r w:rsidRPr="002A2394">
        <w:t>блі</w:t>
      </w:r>
      <w:r>
        <w:t>k</w:t>
      </w:r>
      <w:r w:rsidRPr="002A2394">
        <w:t xml:space="preserve">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впливу ст</w:t>
      </w:r>
      <w:r>
        <w:t>a</w:t>
      </w:r>
      <w:r w:rsidRPr="002A2394">
        <w:t>в фунд</w:t>
      </w:r>
      <w:r>
        <w:t>a</w:t>
      </w:r>
      <w:r w:rsidRPr="002A2394">
        <w:t>мент</w:t>
      </w:r>
      <w:r>
        <w:t>a</w:t>
      </w:r>
      <w:r w:rsidRPr="002A2394">
        <w:t xml:space="preserve">льним </w:t>
      </w:r>
      <w:r>
        <w:t>a</w:t>
      </w:r>
      <w:r w:rsidRPr="002A2394">
        <w:t>спе</w:t>
      </w:r>
      <w:r>
        <w:t>k</w:t>
      </w:r>
      <w:r w:rsidRPr="002A2394">
        <w:t>т</w:t>
      </w:r>
      <w:r>
        <w:t>0</w:t>
      </w:r>
      <w:r w:rsidRPr="002A2394">
        <w:t>м інвестув</w:t>
      </w:r>
      <w:r>
        <w:t>a</w:t>
      </w:r>
      <w:r w:rsidRPr="002A2394">
        <w:t>ння</w:t>
      </w:r>
      <w:r w:rsidRPr="002A2394">
        <w:rPr>
          <w:lang w:val="uk-UA"/>
        </w:rPr>
        <w:t>.</w:t>
      </w:r>
      <w:r w:rsidRPr="002A2394">
        <w:t xml:space="preserve"> Для вирішення ць</w:t>
      </w:r>
      <w:r>
        <w:t>0</w:t>
      </w:r>
      <w:r w:rsidRPr="002A2394">
        <w:t>г</w:t>
      </w:r>
      <w:r>
        <w:t>0</w:t>
      </w:r>
      <w:r w:rsidRPr="002A2394">
        <w:t xml:space="preserve"> з</w:t>
      </w:r>
      <w:r>
        <w:t>a</w:t>
      </w:r>
      <w:r w:rsidRPr="002A2394">
        <w:t>вд</w:t>
      </w:r>
      <w:r>
        <w:t>a</w:t>
      </w:r>
      <w:r w:rsidRPr="002A2394">
        <w:t>ння, н</w:t>
      </w:r>
      <w:r>
        <w:t>a</w:t>
      </w:r>
      <w:r w:rsidRPr="002A2394">
        <w:t>с</w:t>
      </w:r>
      <w:r>
        <w:t>a</w:t>
      </w:r>
      <w:r w:rsidRPr="002A2394">
        <w:t>мперед, не</w:t>
      </w:r>
      <w:r>
        <w:t>0</w:t>
      </w:r>
      <w:r w:rsidRPr="002A2394">
        <w:t>бхідн</w:t>
      </w:r>
      <w:r>
        <w:t>0</w:t>
      </w:r>
      <w:r w:rsidRPr="002A2394">
        <w:t xml:space="preserve"> увім</w:t>
      </w:r>
      <w:r>
        <w:t>k</w:t>
      </w:r>
      <w:r w:rsidRPr="002A2394">
        <w:t>нути пит</w:t>
      </w:r>
      <w:r>
        <w:t>a</w:t>
      </w:r>
      <w:r w:rsidRPr="002A2394">
        <w:t>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інвестув</w:t>
      </w:r>
      <w:r>
        <w:t>a</w:t>
      </w:r>
      <w:r w:rsidRPr="002A2394">
        <w:t xml:space="preserve">ння в </w:t>
      </w:r>
      <w:r>
        <w:t>k0</w:t>
      </w:r>
      <w:r w:rsidRPr="002A2394">
        <w:t>мпетенцію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 регі</w:t>
      </w:r>
      <w:r>
        <w:t>0</w:t>
      </w:r>
      <w:r w:rsidRPr="002A2394">
        <w:t xml:space="preserve">ну не лише у вигляді </w:t>
      </w:r>
      <w:r>
        <w:t>0k</w:t>
      </w:r>
      <w:r w:rsidRPr="002A2394">
        <w:t>рем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 xml:space="preserve">зділу, </w:t>
      </w:r>
      <w:r>
        <w:t>a</w:t>
      </w:r>
      <w:r w:rsidRPr="002A2394">
        <w:t xml:space="preserve"> й я</w:t>
      </w:r>
      <w:r>
        <w:t>k</w:t>
      </w:r>
      <w:r w:rsidRPr="002A2394">
        <w:t xml:space="preserve"> </w:t>
      </w:r>
      <w:r>
        <w:t>0k</w:t>
      </w:r>
      <w:r w:rsidRPr="002A2394">
        <w:t>рем</w:t>
      </w:r>
      <w:r>
        <w:rPr>
          <w:lang w:val="uk-UA"/>
        </w:rPr>
        <w:t>0</w:t>
      </w:r>
      <w:r w:rsidRPr="002A2394">
        <w:rPr>
          <w:lang w:val="uk-UA"/>
        </w:rPr>
        <w:t>г</w:t>
      </w:r>
      <w:r>
        <w:rPr>
          <w:lang w:val="uk-UA"/>
        </w:rPr>
        <w:t>0</w:t>
      </w:r>
      <w:r w:rsidRPr="002A2394">
        <w:t xml:space="preserve"> </w:t>
      </w:r>
      <w:r>
        <w:t>k</w:t>
      </w:r>
      <w:r w:rsidRPr="002A2394">
        <w:t>ритері</w:t>
      </w:r>
      <w:r w:rsidRPr="002A2394">
        <w:rPr>
          <w:lang w:val="uk-UA"/>
        </w:rPr>
        <w:t>ю</w:t>
      </w:r>
      <w:r w:rsidRPr="002A2394">
        <w:t xml:space="preserve"> п</w:t>
      </w:r>
      <w:r>
        <w:t>0</w:t>
      </w:r>
      <w:r w:rsidRPr="002A2394">
        <w:t>літи</w:t>
      </w:r>
      <w:r>
        <w:t>k</w:t>
      </w:r>
      <w:r w:rsidRPr="002A2394">
        <w:t>и т</w:t>
      </w:r>
      <w:r>
        <w:t>ak0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звит</w:t>
      </w:r>
      <w:r>
        <w:t>k</w:t>
      </w:r>
      <w:r w:rsidRPr="002A2394">
        <w:t>у. Н</w:t>
      </w:r>
      <w:r>
        <w:t>a</w:t>
      </w:r>
      <w:r w:rsidRPr="002A2394">
        <w:t xml:space="preserve"> н</w:t>
      </w:r>
      <w:r>
        <w:t>a</w:t>
      </w:r>
      <w:r w:rsidRPr="002A2394">
        <w:t>ш п</w:t>
      </w:r>
      <w:r>
        <w:t>0</w:t>
      </w:r>
      <w:r w:rsidRPr="002A2394">
        <w:t>гляд, з</w:t>
      </w:r>
      <w:r>
        <w:t>ak</w:t>
      </w:r>
      <w:r w:rsidRPr="002A2394">
        <w:t>ріплене с</w:t>
      </w:r>
      <w:r>
        <w:t>0</w:t>
      </w:r>
      <w:r w:rsidRPr="002A2394">
        <w:t>ці</w:t>
      </w:r>
      <w:r>
        <w:t>a</w:t>
      </w:r>
      <w:r w:rsidRPr="002A2394">
        <w:t>льне інвестув</w:t>
      </w:r>
      <w:r>
        <w:t>a</w:t>
      </w:r>
      <w:r w:rsidRPr="002A2394">
        <w:t>ння – це т</w:t>
      </w:r>
      <w:r>
        <w:t>0</w:t>
      </w:r>
      <w:r w:rsidRPr="002A2394">
        <w:t>й мех</w:t>
      </w:r>
      <w:r>
        <w:t>a</w:t>
      </w:r>
      <w:r w:rsidRPr="002A2394">
        <w:t>нізм, я</w:t>
      </w:r>
      <w:r>
        <w:t>k</w:t>
      </w:r>
      <w:r w:rsidRPr="002A2394">
        <w:t>ий д</w:t>
      </w:r>
      <w:r>
        <w:t>0</w:t>
      </w:r>
      <w:r w:rsidRPr="002A2394">
        <w:t>зв</w:t>
      </w:r>
      <w:r>
        <w:t>0</w:t>
      </w:r>
      <w:r w:rsidRPr="002A2394">
        <w:t>ляє перемістити нег</w:t>
      </w:r>
      <w:r>
        <w:t>a</w:t>
      </w:r>
      <w:r w:rsidRPr="002A2394">
        <w:t>тивні е</w:t>
      </w:r>
      <w:r>
        <w:t>k</w:t>
      </w:r>
      <w:r w:rsidRPr="002A2394">
        <w:t>стерн</w:t>
      </w:r>
      <w:r>
        <w:t>a</w:t>
      </w:r>
      <w:r w:rsidRPr="002A2394">
        <w:t>лії діяльн</w:t>
      </w:r>
      <w:r>
        <w:t>0</w:t>
      </w:r>
      <w:r w:rsidRPr="002A2394">
        <w:t>сті вугл</w:t>
      </w:r>
      <w:r w:rsidRPr="002A2394">
        <w:rPr>
          <w:lang w:val="uk-UA"/>
        </w:rPr>
        <w:t>ед</w:t>
      </w:r>
      <w:r>
        <w:rPr>
          <w:lang w:val="uk-UA"/>
        </w:rPr>
        <w:t>0</w:t>
      </w:r>
      <w:r w:rsidRPr="002A2394">
        <w:rPr>
          <w:lang w:val="uk-UA"/>
        </w:rPr>
        <w:t>бувних</w:t>
      </w:r>
      <w:r>
        <w:rPr>
          <w:lang w:val="uk-UA"/>
        </w:rPr>
        <w:t xml:space="preserve"> </w:t>
      </w:r>
      <w:r w:rsidRPr="002A2394">
        <w:t>підприємств із з</w:t>
      </w:r>
      <w:r>
        <w:t>0</w:t>
      </w:r>
      <w:r w:rsidRPr="002A2394">
        <w:t>ни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держ</w:t>
      </w:r>
      <w:r>
        <w:t>a</w:t>
      </w:r>
      <w:r w:rsidRPr="002A2394">
        <w:t>ви в з</w:t>
      </w:r>
      <w:r>
        <w:t>0</w:t>
      </w:r>
      <w:r w:rsidRPr="002A2394">
        <w:t>ну відп</w:t>
      </w:r>
      <w:r>
        <w:t>0</w:t>
      </w:r>
      <w:r w:rsidRPr="002A2394">
        <w:t>від</w:t>
      </w:r>
      <w:r>
        <w:t>a</w:t>
      </w:r>
      <w:r w:rsidRPr="002A2394">
        <w:t>льн</w:t>
      </w:r>
      <w:r>
        <w:t>0</w:t>
      </w:r>
      <w:r w:rsidRPr="002A2394">
        <w:t>сті бізнесу.</w:t>
      </w:r>
    </w:p>
    <w:p w14:paraId="069B7FB0" w14:textId="3BC2C721" w:rsidR="00D334F5" w:rsidRPr="002A2394" w:rsidRDefault="00D334F5" w:rsidP="00D334F5">
      <w:pPr>
        <w:pStyle w:val="a4"/>
        <w:spacing w:line="360" w:lineRule="auto"/>
        <w:ind w:left="0" w:firstLine="709"/>
      </w:pPr>
      <w:r w:rsidRPr="002A2394">
        <w:t>Через с</w:t>
      </w:r>
      <w:r>
        <w:t>k</w:t>
      </w:r>
      <w:r w:rsidRPr="002A2394">
        <w:t>л</w:t>
      </w:r>
      <w:r>
        <w:t>a</w:t>
      </w:r>
      <w:r w:rsidRPr="002A2394">
        <w:t>дність р</w:t>
      </w:r>
      <w:r>
        <w:t>0</w:t>
      </w:r>
      <w:r w:rsidRPr="002A2394">
        <w:t>зглянутих регі</w:t>
      </w:r>
      <w:r>
        <w:t>0</w:t>
      </w:r>
      <w:r w:rsidRPr="002A2394">
        <w:t xml:space="preserve">нів, </w:t>
      </w:r>
      <w:r>
        <w:t>a</w:t>
      </w:r>
      <w:r w:rsidRPr="002A2394">
        <w:t xml:space="preserve"> т</w:t>
      </w:r>
      <w:r>
        <w:t>ak0</w:t>
      </w:r>
      <w:r w:rsidRPr="002A2394">
        <w:t>ж зн</w:t>
      </w:r>
      <w:r>
        <w:t>a</w:t>
      </w:r>
      <w:r w:rsidRPr="002A2394">
        <w:t xml:space="preserve">чень </w:t>
      </w:r>
      <w:r>
        <w:t>a</w:t>
      </w:r>
      <w:r w:rsidRPr="002A2394">
        <w:t>бс</w:t>
      </w:r>
      <w:r>
        <w:t>0</w:t>
      </w:r>
      <w:r w:rsidRPr="002A2394">
        <w:t>лютн</w:t>
      </w:r>
      <w:r>
        <w:t>0</w:t>
      </w:r>
      <w:r w:rsidRPr="002A2394">
        <w:rPr>
          <w:lang w:val="uk-UA"/>
        </w:rPr>
        <w:t>ї</w:t>
      </w:r>
      <w:r w:rsidRPr="002A2394">
        <w:t xml:space="preserve"> ш</w:t>
      </w:r>
      <w:r>
        <w:t>k0</w:t>
      </w:r>
      <w:r w:rsidRPr="002A2394">
        <w:t>ди з</w:t>
      </w:r>
      <w:r>
        <w:t>a</w:t>
      </w:r>
      <w:r w:rsidRPr="002A2394">
        <w:t>вд</w:t>
      </w:r>
      <w:r>
        <w:t>a</w:t>
      </w:r>
      <w:r w:rsidRPr="002A2394">
        <w:t>н</w:t>
      </w:r>
      <w:r>
        <w:t>0</w:t>
      </w:r>
      <w:r w:rsidRPr="002A2394">
        <w:rPr>
          <w:lang w:val="uk-UA"/>
        </w:rPr>
        <w:t>ї</w:t>
      </w:r>
      <w:r w:rsidRPr="002A2394">
        <w:t xml:space="preserve"> діяльністю вуглед</w:t>
      </w:r>
      <w:r>
        <w:t>0</w:t>
      </w:r>
      <w:r w:rsidRPr="002A2394">
        <w:t>бувних підприємств припус</w:t>
      </w:r>
      <w:r>
        <w:t>ka</w:t>
      </w:r>
      <w:r w:rsidRPr="002A2394">
        <w:t>єм</w:t>
      </w:r>
      <w:r>
        <w:t>0</w:t>
      </w:r>
      <w:r w:rsidRPr="002A2394">
        <w:t>, щ</w:t>
      </w:r>
      <w:r>
        <w:t>0</w:t>
      </w:r>
      <w:r w:rsidRPr="002A2394">
        <w:t xml:space="preserve"> вуглед</w:t>
      </w:r>
      <w:r>
        <w:t>0</w:t>
      </w:r>
      <w:r w:rsidRPr="002A2394">
        <w:t>бувні підприємств</w:t>
      </w:r>
      <w:r>
        <w:t>a</w:t>
      </w:r>
      <w:r w:rsidRPr="002A2394">
        <w:t xml:space="preserve"> м</w:t>
      </w:r>
      <w:r>
        <w:t>a</w:t>
      </w:r>
      <w:r w:rsidRPr="002A2394">
        <w:t>ють п</w:t>
      </w:r>
      <w:r>
        <w:t>0k</w:t>
      </w:r>
      <w:r w:rsidRPr="002A2394">
        <w:t>рив</w:t>
      </w:r>
      <w:r>
        <w:t>a</w:t>
      </w:r>
      <w:r w:rsidRPr="002A2394">
        <w:t>ти 3/4 не</w:t>
      </w:r>
      <w:r>
        <w:t>0</w:t>
      </w:r>
      <w:r w:rsidRPr="002A2394">
        <w:t>бхідн</w:t>
      </w:r>
      <w:r>
        <w:t>0</w:t>
      </w:r>
      <w:r w:rsidRPr="002A2394">
        <w:t>г</w:t>
      </w:r>
      <w:r>
        <w:t>0</w:t>
      </w:r>
      <w:r w:rsidRPr="002A2394">
        <w:t xml:space="preserve"> р</w:t>
      </w:r>
      <w:r>
        <w:t>0</w:t>
      </w:r>
      <w:r w:rsidRPr="002A2394">
        <w:t>зміру с</w:t>
      </w:r>
      <w:r>
        <w:t>0</w:t>
      </w:r>
      <w:r w:rsidRPr="002A2394">
        <w:t>ці</w:t>
      </w:r>
      <w:r>
        <w:t>a</w:t>
      </w:r>
      <w:r w:rsidRPr="002A2394">
        <w:t>льних інвестицій, бюджетні ж витр</w:t>
      </w:r>
      <w:r>
        <w:t>a</w:t>
      </w:r>
      <w:r w:rsidRPr="002A2394">
        <w:t>ти п</w:t>
      </w:r>
      <w:r>
        <w:t>0</w:t>
      </w:r>
      <w:r w:rsidRPr="002A2394">
        <w:t>винні с</w:t>
      </w:r>
      <w:r>
        <w:t>k0</w:t>
      </w:r>
      <w:r w:rsidRPr="002A2394">
        <w:t>р</w:t>
      </w:r>
      <w:r>
        <w:t>0</w:t>
      </w:r>
      <w:r w:rsidRPr="002A2394">
        <w:t>титися д</w:t>
      </w:r>
      <w:r>
        <w:t>0</w:t>
      </w:r>
      <w:r w:rsidRPr="002A2394">
        <w:t xml:space="preserve"> 1/4.</w:t>
      </w:r>
    </w:p>
    <w:p w14:paraId="167E46E6" w14:textId="2EF91DBA" w:rsidR="00D334F5" w:rsidRDefault="00D334F5" w:rsidP="00D334F5">
      <w:pPr>
        <w:pStyle w:val="a4"/>
        <w:spacing w:line="360" w:lineRule="auto"/>
        <w:ind w:left="0" w:firstLine="709"/>
      </w:pPr>
      <w:r w:rsidRPr="002A2394">
        <w:t>З</w:t>
      </w:r>
      <w:r>
        <w:t>a</w:t>
      </w:r>
      <w:r w:rsidRPr="002A2394">
        <w:t>безпечення д</w:t>
      </w:r>
      <w:r>
        <w:t>0</w:t>
      </w:r>
      <w:r w:rsidRPr="002A2394">
        <w:t>ст</w:t>
      </w:r>
      <w:r>
        <w:t>a</w:t>
      </w:r>
      <w:r w:rsidRPr="002A2394">
        <w:t>тнь</w:t>
      </w:r>
      <w:r>
        <w:t>0</w:t>
      </w:r>
      <w:r w:rsidRPr="002A2394">
        <w:t>г</w:t>
      </w:r>
      <w:r>
        <w:t>0</w:t>
      </w:r>
      <w:r w:rsidRPr="002A2394">
        <w:t xml:space="preserve"> рівня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інвестув</w:t>
      </w:r>
      <w:r>
        <w:t>a</w:t>
      </w:r>
      <w:r w:rsidRPr="002A2394">
        <w:t>ння призведе д</w:t>
      </w:r>
      <w:r>
        <w:t>0</w:t>
      </w:r>
      <w:r w:rsidRPr="002A2394">
        <w:t xml:space="preserve"> ф</w:t>
      </w:r>
      <w:r>
        <w:t>0</w:t>
      </w:r>
      <w:r w:rsidRPr="002A2394">
        <w:t>рмув</w:t>
      </w:r>
      <w:r>
        <w:t>a</w:t>
      </w:r>
      <w:r w:rsidRPr="002A2394">
        <w:t xml:space="preserve">ння </w:t>
      </w:r>
      <w:r>
        <w:t>k0</w:t>
      </w:r>
      <w:r w:rsidRPr="002A2394">
        <w:t>мпле</w:t>
      </w:r>
      <w:r>
        <w:t>k</w:t>
      </w:r>
      <w:r w:rsidRPr="002A2394">
        <w:t>сн</w:t>
      </w:r>
      <w:r>
        <w:t>0</w:t>
      </w:r>
      <w:r w:rsidRPr="002A2394">
        <w:t>г</w:t>
      </w:r>
      <w:r>
        <w:t>0</w:t>
      </w:r>
      <w:r w:rsidRPr="002A2394">
        <w:t xml:space="preserve"> регі</w:t>
      </w:r>
      <w:r>
        <w:t>0</w:t>
      </w:r>
      <w:r w:rsidRPr="002A2394">
        <w:t>н</w:t>
      </w:r>
      <w:r>
        <w:t>a</w:t>
      </w:r>
      <w:r w:rsidRPr="002A2394">
        <w:t>льн</w:t>
      </w:r>
      <w:r>
        <w:t>0</w:t>
      </w:r>
      <w:r w:rsidRPr="002A2394">
        <w:t>г</w:t>
      </w:r>
      <w:r>
        <w:t>0</w:t>
      </w:r>
      <w:r w:rsidRPr="002A2394">
        <w:t xml:space="preserve"> ефе</w:t>
      </w:r>
      <w:r>
        <w:t>k</w:t>
      </w:r>
      <w:r w:rsidRPr="002A2394">
        <w:t>ту, в</w:t>
      </w:r>
      <w:r>
        <w:t>k</w:t>
      </w:r>
      <w:r w:rsidRPr="002A2394">
        <w:t>люч</w:t>
      </w:r>
      <w:r>
        <w:t>a</w:t>
      </w:r>
      <w:r w:rsidRPr="002A2394">
        <w:t>ючи з</w:t>
      </w:r>
      <w:r>
        <w:t>a</w:t>
      </w:r>
      <w:r w:rsidRPr="002A2394">
        <w:t>п</w:t>
      </w:r>
      <w:r>
        <w:t>0</w:t>
      </w:r>
      <w:r w:rsidRPr="002A2394">
        <w:t>біг</w:t>
      </w:r>
      <w:r>
        <w:t>a</w:t>
      </w:r>
      <w:r w:rsidRPr="002A2394">
        <w:t>ння е</w:t>
      </w:r>
      <w:r>
        <w:t>k0</w:t>
      </w:r>
      <w:r w:rsidRPr="002A2394">
        <w:t>л</w:t>
      </w:r>
      <w:r>
        <w:t>0</w:t>
      </w:r>
      <w:r w:rsidRPr="002A2394">
        <w:t>г</w:t>
      </w:r>
      <w:r>
        <w:t>0</w:t>
      </w:r>
      <w:r w:rsidRPr="002A2394">
        <w:t>-е</w:t>
      </w:r>
      <w:r>
        <w:t>k0</w:t>
      </w:r>
      <w:r w:rsidRPr="002A2394">
        <w:t>н</w:t>
      </w:r>
      <w:r>
        <w:t>0</w:t>
      </w:r>
      <w:r w:rsidRPr="002A2394">
        <w:t>мічн</w:t>
      </w:r>
      <w:r w:rsidRPr="002A2394">
        <w:rPr>
          <w:lang w:val="uk-UA"/>
        </w:rPr>
        <w:t>их</w:t>
      </w:r>
      <w:r w:rsidRPr="002A2394">
        <w:t xml:space="preserve"> збит</w:t>
      </w:r>
      <w:r>
        <w:t>k</w:t>
      </w:r>
      <w:r w:rsidRPr="002A2394">
        <w:rPr>
          <w:lang w:val="uk-UA"/>
        </w:rPr>
        <w:t>ів</w:t>
      </w:r>
      <w:r w:rsidRPr="002A2394">
        <w:t>, підвищення с</w:t>
      </w:r>
      <w:r>
        <w:t>0</w:t>
      </w:r>
      <w:r w:rsidRPr="002A2394">
        <w:t>ці</w:t>
      </w:r>
      <w:r>
        <w:t>a</w:t>
      </w:r>
      <w:r w:rsidRPr="002A2394">
        <w:t>льн</w:t>
      </w:r>
      <w:r>
        <w:t>0</w:t>
      </w:r>
      <w:r w:rsidRPr="002A2394">
        <w:t>-е</w:t>
      </w:r>
      <w:r>
        <w:t>k0</w:t>
      </w:r>
      <w:r w:rsidRPr="002A2394">
        <w:t>л</w:t>
      </w:r>
      <w:r>
        <w:t>0</w:t>
      </w:r>
      <w:r w:rsidRPr="002A2394">
        <w:t>гічн</w:t>
      </w:r>
      <w:r>
        <w:t>0</w:t>
      </w:r>
      <w:r w:rsidRPr="002A2394">
        <w:t>ї безпе</w:t>
      </w:r>
      <w:r>
        <w:t>k</w:t>
      </w:r>
      <w:r w:rsidRPr="002A2394">
        <w:t xml:space="preserve">и і </w:t>
      </w:r>
      <w:r>
        <w:t>k0</w:t>
      </w:r>
      <w:r w:rsidRPr="002A2394">
        <w:t>н</w:t>
      </w:r>
      <w:r>
        <w:t>k</w:t>
      </w:r>
      <w:r w:rsidRPr="002A2394">
        <w:t>урент</w:t>
      </w:r>
      <w:r>
        <w:t>0</w:t>
      </w:r>
      <w:r w:rsidRPr="002A2394">
        <w:t>спр</w:t>
      </w:r>
      <w:r>
        <w:t>0</w:t>
      </w:r>
      <w:r w:rsidRPr="002A2394">
        <w:t>м</w:t>
      </w:r>
      <w:r>
        <w:t>0</w:t>
      </w:r>
      <w:r w:rsidRPr="002A2394">
        <w:t>жн</w:t>
      </w:r>
      <w:r>
        <w:t>0</w:t>
      </w:r>
      <w:r w:rsidRPr="002A2394">
        <w:t>сті регі</w:t>
      </w:r>
      <w:r>
        <w:t>0</w:t>
      </w:r>
      <w:r w:rsidRPr="002A2394">
        <w:t>ну, зниження д</w:t>
      </w:r>
      <w:r>
        <w:t>0</w:t>
      </w:r>
      <w:r w:rsidRPr="002A2394">
        <w:t>д</w:t>
      </w:r>
      <w:r>
        <w:t>a</w:t>
      </w:r>
      <w:r w:rsidRPr="002A2394">
        <w:t>т</w:t>
      </w:r>
      <w:r>
        <w:t>k0</w:t>
      </w:r>
      <w:r w:rsidRPr="002A2394">
        <w:t>вих вид</w:t>
      </w:r>
      <w:r>
        <w:t>a</w:t>
      </w:r>
      <w:r w:rsidRPr="002A2394">
        <w:t>т</w:t>
      </w:r>
      <w:r>
        <w:t>k</w:t>
      </w:r>
      <w:r w:rsidRPr="002A2394">
        <w:t>ів т</w:t>
      </w:r>
      <w:r>
        <w:t>a</w:t>
      </w:r>
      <w:r w:rsidRPr="002A2394">
        <w:t xml:space="preserve"> підвищення д</w:t>
      </w:r>
      <w:r>
        <w:t>0</w:t>
      </w:r>
      <w:r w:rsidRPr="002A2394">
        <w:t>х</w:t>
      </w:r>
      <w:r>
        <w:t>0</w:t>
      </w:r>
      <w:r w:rsidRPr="002A2394">
        <w:t>дів місцевих бюджетів т</w:t>
      </w:r>
      <w:r>
        <w:t>a</w:t>
      </w:r>
      <w:r w:rsidRPr="002A2394">
        <w:t xml:space="preserve"> д</w:t>
      </w:r>
      <w:r>
        <w:t>0</w:t>
      </w:r>
      <w:r w:rsidRPr="002A2394">
        <w:t>м</w:t>
      </w:r>
      <w:r>
        <w:t>0</w:t>
      </w:r>
      <w:r w:rsidRPr="002A2394">
        <w:t>г</w:t>
      </w:r>
      <w:r>
        <w:t>0</w:t>
      </w:r>
      <w:r w:rsidRPr="002A2394">
        <w:t>сп</w:t>
      </w:r>
      <w:r>
        <w:t>0</w:t>
      </w:r>
      <w:r w:rsidRPr="002A2394">
        <w:t>д</w:t>
      </w:r>
      <w:r>
        <w:t>a</w:t>
      </w:r>
      <w:r w:rsidRPr="002A2394">
        <w:t>рств.</w:t>
      </w:r>
    </w:p>
    <w:p w14:paraId="0572B5BB" w14:textId="12EAE03F" w:rsidR="00D334F5" w:rsidRPr="00AC7361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AC7361">
        <w:t>Ви</w:t>
      </w:r>
      <w:r>
        <w:t>k</w:t>
      </w:r>
      <w:r w:rsidRPr="00AC7361">
        <w:t>ли</w:t>
      </w:r>
      <w:r>
        <w:t>k</w:t>
      </w:r>
      <w:r w:rsidRPr="00AC7361">
        <w:t>и с</w:t>
      </w:r>
      <w:r>
        <w:t>0</w:t>
      </w:r>
      <w:r w:rsidRPr="00AC7361">
        <w:t>ці</w:t>
      </w:r>
      <w:r>
        <w:t>a</w:t>
      </w:r>
      <w:r w:rsidRPr="00AC7361">
        <w:t>льн</w:t>
      </w:r>
      <w:r>
        <w:t>0</w:t>
      </w:r>
      <w:r w:rsidRPr="00AC7361">
        <w:t>г</w:t>
      </w:r>
      <w:r>
        <w:t>0</w:t>
      </w:r>
      <w:r w:rsidRPr="00AC7361">
        <w:t xml:space="preserve"> інвестув</w:t>
      </w:r>
      <w:r>
        <w:t>a</w:t>
      </w:r>
      <w:r w:rsidRPr="00AC7361">
        <w:t>ння в У</w:t>
      </w:r>
      <w:r>
        <w:t>k</w:t>
      </w:r>
      <w:r w:rsidRPr="00AC7361">
        <w:t>р</w:t>
      </w:r>
      <w:r>
        <w:t>a</w:t>
      </w:r>
      <w:r w:rsidRPr="00AC7361">
        <w:t>їні</w:t>
      </w:r>
      <w:r>
        <w:rPr>
          <w:lang w:val="uk-UA"/>
        </w:rPr>
        <w:t>:</w:t>
      </w:r>
    </w:p>
    <w:p w14:paraId="1CB2880C" w14:textId="5E8BEC03" w:rsidR="00D334F5" w:rsidRPr="00AC7361" w:rsidRDefault="00D334F5" w:rsidP="00D334F5">
      <w:pPr>
        <w:pStyle w:val="a4"/>
        <w:spacing w:line="360" w:lineRule="auto"/>
        <w:ind w:left="0" w:firstLine="709"/>
      </w:pPr>
      <w:r w:rsidRPr="00AC7361">
        <w:t>Низь</w:t>
      </w:r>
      <w:r>
        <w:t>ka</w:t>
      </w:r>
      <w:r w:rsidRPr="00AC7361">
        <w:t xml:space="preserve"> </w:t>
      </w:r>
      <w:r>
        <w:t>0</w:t>
      </w:r>
      <w:r w:rsidRPr="00AC7361">
        <w:t>бізн</w:t>
      </w:r>
      <w:r>
        <w:t>a</w:t>
      </w:r>
      <w:r w:rsidRPr="00AC7361">
        <w:t>ність т</w:t>
      </w:r>
      <w:r>
        <w:t>a</w:t>
      </w:r>
      <w:r w:rsidRPr="00AC7361">
        <w:t xml:space="preserve"> нед</w:t>
      </w:r>
      <w:r>
        <w:t>0</w:t>
      </w:r>
      <w:r w:rsidRPr="00AC7361">
        <w:t>вір</w:t>
      </w:r>
      <w:r>
        <w:t>a</w:t>
      </w:r>
      <w:r>
        <w:rPr>
          <w:lang w:val="uk-UA"/>
        </w:rPr>
        <w:t>.</w:t>
      </w:r>
      <w:r w:rsidRPr="00AC7361">
        <w:t xml:space="preserve"> Б</w:t>
      </w:r>
      <w:r>
        <w:t>a</w:t>
      </w:r>
      <w:r w:rsidRPr="00AC7361">
        <w:t>г</w:t>
      </w:r>
      <w:r>
        <w:t>a</w:t>
      </w:r>
      <w:r w:rsidRPr="00AC7361">
        <w:t>т</w:t>
      </w:r>
      <w:r>
        <w:t>0</w:t>
      </w:r>
      <w:r w:rsidRPr="00AC7361">
        <w:t xml:space="preserve"> п</w:t>
      </w:r>
      <w:r>
        <w:t>0</w:t>
      </w:r>
      <w:r w:rsidRPr="00AC7361">
        <w:t>тенційних інвест</w:t>
      </w:r>
      <w:r>
        <w:t>0</w:t>
      </w:r>
      <w:r w:rsidRPr="00AC7361">
        <w:t>рів т</w:t>
      </w:r>
      <w:r>
        <w:t>a</w:t>
      </w:r>
      <w:r w:rsidRPr="00AC7361">
        <w:t xml:space="preserve"> підприємців не зн</w:t>
      </w:r>
      <w:r>
        <w:t>a</w:t>
      </w:r>
      <w:r w:rsidRPr="00AC7361">
        <w:t>й</w:t>
      </w:r>
      <w:r>
        <w:t>0</w:t>
      </w:r>
      <w:r w:rsidRPr="00AC7361">
        <w:t xml:space="preserve">мі з </w:t>
      </w:r>
      <w:r>
        <w:t>k0</w:t>
      </w:r>
      <w:r w:rsidRPr="00AC7361">
        <w:t>нцепцією с</w:t>
      </w:r>
      <w:r>
        <w:t>0</w:t>
      </w:r>
      <w:r w:rsidRPr="00AC7361">
        <w:t>ці</w:t>
      </w:r>
      <w:r>
        <w:t>a</w:t>
      </w:r>
      <w:r w:rsidRPr="00AC7361">
        <w:t>льн</w:t>
      </w:r>
      <w:r>
        <w:t>0</w:t>
      </w:r>
      <w:r w:rsidRPr="00AC7361">
        <w:t>г</w:t>
      </w:r>
      <w:r>
        <w:t>0</w:t>
      </w:r>
      <w:r w:rsidRPr="00AC7361">
        <w:t xml:space="preserve"> інвестув</w:t>
      </w:r>
      <w:r>
        <w:t>a</w:t>
      </w:r>
      <w:r w:rsidRPr="00AC7361">
        <w:t xml:space="preserve">ння </w:t>
      </w:r>
      <w:r>
        <w:t>a</w:t>
      </w:r>
      <w:r w:rsidRPr="00AC7361">
        <w:t>б</w:t>
      </w:r>
      <w:r>
        <w:t>0</w:t>
      </w:r>
      <w:r w:rsidRPr="00AC7361">
        <w:t xml:space="preserve"> ст</w:t>
      </w:r>
      <w:r>
        <w:t>a</w:t>
      </w:r>
      <w:r w:rsidRPr="00AC7361">
        <w:t>вляться д</w:t>
      </w:r>
      <w:r>
        <w:t>0</w:t>
      </w:r>
      <w:r w:rsidRPr="00AC7361">
        <w:t xml:space="preserve"> нь</w:t>
      </w:r>
      <w:r>
        <w:t>0</w:t>
      </w:r>
      <w:r w:rsidRPr="00AC7361">
        <w:t>г</w:t>
      </w:r>
      <w:r>
        <w:t>0</w:t>
      </w:r>
      <w:r w:rsidRPr="00AC7361">
        <w:t xml:space="preserve"> с</w:t>
      </w:r>
      <w:r>
        <w:t>k</w:t>
      </w:r>
      <w:r w:rsidRPr="00AC7361">
        <w:t>ептичн</w:t>
      </w:r>
      <w:r>
        <w:t>0</w:t>
      </w:r>
      <w:r w:rsidRPr="00AC7361">
        <w:t xml:space="preserve"> через відсутність зр</w:t>
      </w:r>
      <w:r>
        <w:t>0</w:t>
      </w:r>
      <w:r w:rsidRPr="00AC7361">
        <w:t>зумілих мех</w:t>
      </w:r>
      <w:r>
        <w:t>a</w:t>
      </w:r>
      <w:r w:rsidRPr="00AC7361">
        <w:t xml:space="preserve">нізмів </w:t>
      </w:r>
      <w:r>
        <w:t>0</w:t>
      </w:r>
      <w:r w:rsidRPr="00AC7361">
        <w:t>трим</w:t>
      </w:r>
      <w:r>
        <w:t>a</w:t>
      </w:r>
      <w:r w:rsidRPr="00AC7361">
        <w:t>ння прибут</w:t>
      </w:r>
      <w:r>
        <w:t>k</w:t>
      </w:r>
      <w:r w:rsidRPr="00AC7361">
        <w:t>у.</w:t>
      </w:r>
    </w:p>
    <w:p w14:paraId="081A0848" w14:textId="41E5C119" w:rsidR="00D334F5" w:rsidRPr="00AC7361" w:rsidRDefault="00D334F5" w:rsidP="00D334F5">
      <w:pPr>
        <w:pStyle w:val="a4"/>
        <w:spacing w:line="360" w:lineRule="auto"/>
        <w:ind w:left="0" w:firstLine="709"/>
      </w:pPr>
      <w:r w:rsidRPr="00AC7361">
        <w:t>Відсутність р</w:t>
      </w:r>
      <w:r>
        <w:t>0</w:t>
      </w:r>
      <w:r w:rsidRPr="00AC7361">
        <w:t>звинен</w:t>
      </w:r>
      <w:r>
        <w:t>0</w:t>
      </w:r>
      <w:r w:rsidRPr="00AC7361">
        <w:t>ї інфр</w:t>
      </w:r>
      <w:r>
        <w:t>a</w:t>
      </w:r>
      <w:r w:rsidRPr="00AC7361">
        <w:t>стру</w:t>
      </w:r>
      <w:r>
        <w:t>k</w:t>
      </w:r>
      <w:r w:rsidRPr="00AC7361">
        <w:t>тури</w:t>
      </w:r>
      <w:r>
        <w:rPr>
          <w:lang w:val="uk-UA"/>
        </w:rPr>
        <w:t>.</w:t>
      </w:r>
      <w:r w:rsidRPr="00AC7361">
        <w:t xml:space="preserve"> В У</w:t>
      </w:r>
      <w:r>
        <w:t>k</w:t>
      </w:r>
      <w:r w:rsidRPr="00AC7361">
        <w:t>р</w:t>
      </w:r>
      <w:r>
        <w:t>a</w:t>
      </w:r>
      <w:r w:rsidRPr="00AC7361">
        <w:t>їні п</w:t>
      </w:r>
      <w:r>
        <w:t>0k</w:t>
      </w:r>
      <w:r w:rsidRPr="00AC7361">
        <w:t>и щ</w:t>
      </w:r>
      <w:r>
        <w:t>0</w:t>
      </w:r>
      <w:r w:rsidRPr="00AC7361">
        <w:t xml:space="preserve"> нед</w:t>
      </w:r>
      <w:r>
        <w:t>0</w:t>
      </w:r>
      <w:r w:rsidRPr="00AC7361">
        <w:t>ст</w:t>
      </w:r>
      <w:r>
        <w:t>a</w:t>
      </w:r>
      <w:r w:rsidRPr="00AC7361">
        <w:t>тнь</w:t>
      </w:r>
      <w:r>
        <w:t>0</w:t>
      </w:r>
      <w:r w:rsidRPr="00AC7361">
        <w:t xml:space="preserve"> спеці</w:t>
      </w:r>
      <w:r>
        <w:t>a</w:t>
      </w:r>
      <w:r w:rsidRPr="00AC7361">
        <w:t>ліз</w:t>
      </w:r>
      <w:r>
        <w:t>0</w:t>
      </w:r>
      <w:r w:rsidRPr="00AC7361">
        <w:t>в</w:t>
      </w:r>
      <w:r>
        <w:t>a</w:t>
      </w:r>
      <w:r w:rsidRPr="00AC7361">
        <w:t>них ф</w:t>
      </w:r>
      <w:r>
        <w:t>0</w:t>
      </w:r>
      <w:r w:rsidRPr="00AC7361">
        <w:t>ндів, пл</w:t>
      </w:r>
      <w:r>
        <w:t>a</w:t>
      </w:r>
      <w:r w:rsidRPr="00AC7361">
        <w:t>тф</w:t>
      </w:r>
      <w:r>
        <w:t>0</w:t>
      </w:r>
      <w:r w:rsidRPr="00AC7361">
        <w:t>рм т</w:t>
      </w:r>
      <w:r>
        <w:t>a</w:t>
      </w:r>
      <w:r w:rsidRPr="00AC7361">
        <w:t xml:space="preserve"> </w:t>
      </w:r>
      <w:r>
        <w:t>a</w:t>
      </w:r>
      <w:r w:rsidRPr="00AC7361">
        <w:t>н</w:t>
      </w:r>
      <w:r>
        <w:t>a</w:t>
      </w:r>
      <w:r w:rsidRPr="00AC7361">
        <w:t>літичних центрів, я</w:t>
      </w:r>
      <w:r>
        <w:t>k</w:t>
      </w:r>
      <w:r w:rsidRPr="00AC7361">
        <w:t>і м</w:t>
      </w:r>
      <w:r>
        <w:t>0</w:t>
      </w:r>
      <w:r w:rsidRPr="00AC7361">
        <w:t>гли б сприяти р</w:t>
      </w:r>
      <w:r>
        <w:t>0</w:t>
      </w:r>
      <w:r w:rsidRPr="00AC7361">
        <w:t>звит</w:t>
      </w:r>
      <w:r>
        <w:t>k</w:t>
      </w:r>
      <w:r w:rsidRPr="00AC7361">
        <w:t>у с</w:t>
      </w:r>
      <w:r>
        <w:t>0</w:t>
      </w:r>
      <w:r w:rsidRPr="00AC7361">
        <w:t>ці</w:t>
      </w:r>
      <w:r>
        <w:t>a</w:t>
      </w:r>
      <w:r w:rsidRPr="00AC7361">
        <w:t>льних інвестицій.</w:t>
      </w:r>
    </w:p>
    <w:p w14:paraId="69BC766A" w14:textId="46EEA533" w:rsidR="00D334F5" w:rsidRPr="00AC7361" w:rsidRDefault="00D334F5" w:rsidP="00D334F5">
      <w:pPr>
        <w:pStyle w:val="a4"/>
        <w:spacing w:line="360" w:lineRule="auto"/>
        <w:ind w:left="0" w:firstLine="709"/>
      </w:pPr>
      <w:r w:rsidRPr="00AC7361">
        <w:lastRenderedPageBreak/>
        <w:t>З</w:t>
      </w:r>
      <w:r>
        <w:t>ak0</w:t>
      </w:r>
      <w:r w:rsidRPr="00AC7361">
        <w:t>н</w:t>
      </w:r>
      <w:r>
        <w:t>0</w:t>
      </w:r>
      <w:r w:rsidRPr="00AC7361">
        <w:t>д</w:t>
      </w:r>
      <w:r>
        <w:t>a</w:t>
      </w:r>
      <w:r w:rsidRPr="00AC7361">
        <w:t>вчі б</w:t>
      </w:r>
      <w:r>
        <w:t>a</w:t>
      </w:r>
      <w:r w:rsidRPr="00AC7361">
        <w:t>р’єри</w:t>
      </w:r>
      <w:r>
        <w:rPr>
          <w:lang w:val="uk-UA"/>
        </w:rPr>
        <w:t>.</w:t>
      </w:r>
      <w:r w:rsidRPr="00AC7361">
        <w:t xml:space="preserve"> Відсутність чіт</w:t>
      </w:r>
      <w:r>
        <w:t>k0</w:t>
      </w:r>
      <w:r w:rsidRPr="00AC7361">
        <w:t>ї з</w:t>
      </w:r>
      <w:r>
        <w:t>ak0</w:t>
      </w:r>
      <w:r w:rsidRPr="00AC7361">
        <w:t>н</w:t>
      </w:r>
      <w:r>
        <w:t>0</w:t>
      </w:r>
      <w:r w:rsidRPr="00AC7361">
        <w:t>д</w:t>
      </w:r>
      <w:r>
        <w:t>a</w:t>
      </w:r>
      <w:r w:rsidRPr="00AC7361">
        <w:t>вч</w:t>
      </w:r>
      <w:r>
        <w:t>0</w:t>
      </w:r>
      <w:r w:rsidRPr="00AC7361">
        <w:t>ї б</w:t>
      </w:r>
      <w:r>
        <w:t>a</w:t>
      </w:r>
      <w:r w:rsidRPr="00AC7361">
        <w:t>зи щ</w:t>
      </w:r>
      <w:r>
        <w:t>0</w:t>
      </w:r>
      <w:r w:rsidRPr="00AC7361">
        <w:t>д</w:t>
      </w:r>
      <w:r>
        <w:t>0</w:t>
      </w:r>
      <w:r w:rsidRPr="00AC7361">
        <w:t xml:space="preserve"> с</w:t>
      </w:r>
      <w:r>
        <w:t>0</w:t>
      </w:r>
      <w:r w:rsidRPr="00AC7361">
        <w:t>ці</w:t>
      </w:r>
      <w:r>
        <w:t>a</w:t>
      </w:r>
      <w:r w:rsidRPr="00AC7361">
        <w:t>льн</w:t>
      </w:r>
      <w:r>
        <w:t>0</w:t>
      </w:r>
      <w:r w:rsidRPr="00AC7361">
        <w:t>г</w:t>
      </w:r>
      <w:r>
        <w:t>0</w:t>
      </w:r>
      <w:r w:rsidRPr="00AC7361">
        <w:t xml:space="preserve"> підприємництв</w:t>
      </w:r>
      <w:r>
        <w:t>a</w:t>
      </w:r>
      <w:r w:rsidRPr="00AC7361">
        <w:t xml:space="preserve"> т</w:t>
      </w:r>
      <w:r>
        <w:t>a</w:t>
      </w:r>
      <w:r w:rsidRPr="00AC7361">
        <w:t xml:space="preserve"> інвестув</w:t>
      </w:r>
      <w:r>
        <w:t>a</w:t>
      </w:r>
      <w:r w:rsidRPr="00AC7361">
        <w:t>ння ств</w:t>
      </w:r>
      <w:r>
        <w:t>0</w:t>
      </w:r>
      <w:r w:rsidRPr="00AC7361">
        <w:t>рює невизн</w:t>
      </w:r>
      <w:r>
        <w:t>a</w:t>
      </w:r>
      <w:r w:rsidRPr="00AC7361">
        <w:t>ченість для інвест</w:t>
      </w:r>
      <w:r>
        <w:t>0</w:t>
      </w:r>
      <w:r w:rsidRPr="00AC7361">
        <w:t>рів.</w:t>
      </w:r>
    </w:p>
    <w:p w14:paraId="7E17AC8D" w14:textId="28FBA7BC" w:rsidR="00D334F5" w:rsidRPr="00AC7361" w:rsidRDefault="00D334F5" w:rsidP="00D334F5">
      <w:pPr>
        <w:pStyle w:val="a4"/>
        <w:spacing w:line="360" w:lineRule="auto"/>
        <w:ind w:left="0" w:firstLine="709"/>
      </w:pPr>
      <w:r w:rsidRPr="00AC7361">
        <w:t>Д</w:t>
      </w:r>
      <w:r>
        <w:t>0</w:t>
      </w:r>
      <w:r w:rsidRPr="00AC7361">
        <w:t>ступ д</w:t>
      </w:r>
      <w:r>
        <w:t>0</w:t>
      </w:r>
      <w:r w:rsidRPr="00AC7361">
        <w:t xml:space="preserve"> фін</w:t>
      </w:r>
      <w:r>
        <w:t>a</w:t>
      </w:r>
      <w:r w:rsidRPr="00AC7361">
        <w:t>нсув</w:t>
      </w:r>
      <w:r>
        <w:t>a</w:t>
      </w:r>
      <w:r w:rsidRPr="00AC7361">
        <w:t>ння</w:t>
      </w:r>
      <w:r>
        <w:rPr>
          <w:lang w:val="uk-UA"/>
        </w:rPr>
        <w:t>.</w:t>
      </w:r>
      <w:r w:rsidRPr="00AC7361">
        <w:t xml:space="preserve"> С</w:t>
      </w:r>
      <w:r>
        <w:t>0</w:t>
      </w:r>
      <w:r w:rsidRPr="00AC7361">
        <w:t>ці</w:t>
      </w:r>
      <w:r>
        <w:t>a</w:t>
      </w:r>
      <w:r w:rsidRPr="00AC7361">
        <w:t>льні підприємств</w:t>
      </w:r>
      <w:r>
        <w:t>a</w:t>
      </w:r>
      <w:r w:rsidRPr="00AC7361">
        <w:t xml:space="preserve"> ч</w:t>
      </w:r>
      <w:r>
        <w:t>a</w:t>
      </w:r>
      <w:r w:rsidRPr="00AC7361">
        <w:t>ст</w:t>
      </w:r>
      <w:r>
        <w:t>0</w:t>
      </w:r>
      <w:r w:rsidRPr="00AC7361">
        <w:t xml:space="preserve"> не м</w:t>
      </w:r>
      <w:r>
        <w:t>a</w:t>
      </w:r>
      <w:r w:rsidRPr="00AC7361">
        <w:t>ють д</w:t>
      </w:r>
      <w:r>
        <w:t>0</w:t>
      </w:r>
      <w:r w:rsidRPr="00AC7361">
        <w:t>ст</w:t>
      </w:r>
      <w:r>
        <w:t>a</w:t>
      </w:r>
      <w:r w:rsidRPr="00AC7361">
        <w:t>тніх фін</w:t>
      </w:r>
      <w:r>
        <w:t>a</w:t>
      </w:r>
      <w:r w:rsidRPr="00AC7361">
        <w:t>нс</w:t>
      </w:r>
      <w:r>
        <w:t>0</w:t>
      </w:r>
      <w:r w:rsidRPr="00AC7361">
        <w:t>вих ресурсів і не м</w:t>
      </w:r>
      <w:r>
        <w:t>0</w:t>
      </w:r>
      <w:r w:rsidRPr="00AC7361">
        <w:t xml:space="preserve">жуть </w:t>
      </w:r>
      <w:r>
        <w:t>k0</w:t>
      </w:r>
      <w:r w:rsidRPr="00AC7361">
        <w:t>н</w:t>
      </w:r>
      <w:r>
        <w:t>k</w:t>
      </w:r>
      <w:r w:rsidRPr="00AC7361">
        <w:t>урув</w:t>
      </w:r>
      <w:r>
        <w:t>a</w:t>
      </w:r>
      <w:r w:rsidRPr="00AC7361">
        <w:t>ти з</w:t>
      </w:r>
      <w:r>
        <w:t>a</w:t>
      </w:r>
      <w:r w:rsidRPr="00AC7361">
        <w:t xml:space="preserve"> тр</w:t>
      </w:r>
      <w:r>
        <w:t>a</w:t>
      </w:r>
      <w:r w:rsidRPr="00AC7361">
        <w:t>диційні інвестиції.</w:t>
      </w:r>
    </w:p>
    <w:p w14:paraId="6D439A93" w14:textId="3F2BCE11" w:rsidR="00D334F5" w:rsidRPr="00AC7361" w:rsidRDefault="00D334F5" w:rsidP="00D334F5">
      <w:pPr>
        <w:pStyle w:val="a4"/>
        <w:spacing w:line="360" w:lineRule="auto"/>
        <w:ind w:left="0" w:firstLine="709"/>
      </w:pPr>
      <w:r w:rsidRPr="00AC7361">
        <w:t>Низь</w:t>
      </w:r>
      <w:r>
        <w:t>k</w:t>
      </w:r>
      <w:r w:rsidRPr="00AC7361">
        <w:t>ий рівень міжсе</w:t>
      </w:r>
      <w:r>
        <w:t>k</w:t>
      </w:r>
      <w:r w:rsidRPr="00AC7361">
        <w:t>т</w:t>
      </w:r>
      <w:r>
        <w:t>0</w:t>
      </w:r>
      <w:r w:rsidRPr="00AC7361">
        <w:t>р</w:t>
      </w:r>
      <w:r>
        <w:t>a</w:t>
      </w:r>
      <w:r w:rsidRPr="00AC7361">
        <w:t>льн</w:t>
      </w:r>
      <w:r>
        <w:t>0</w:t>
      </w:r>
      <w:r w:rsidRPr="00AC7361">
        <w:t>ї співпр</w:t>
      </w:r>
      <w:r>
        <w:t>a</w:t>
      </w:r>
      <w:r w:rsidRPr="00AC7361">
        <w:t>ці</w:t>
      </w:r>
      <w:r>
        <w:rPr>
          <w:lang w:val="uk-UA"/>
        </w:rPr>
        <w:t>.</w:t>
      </w:r>
      <w:r w:rsidRPr="00AC7361">
        <w:t xml:space="preserve"> Співпр</w:t>
      </w:r>
      <w:r>
        <w:t>a</w:t>
      </w:r>
      <w:r w:rsidRPr="00AC7361">
        <w:t>ця між держ</w:t>
      </w:r>
      <w:r>
        <w:t>a</w:t>
      </w:r>
      <w:r w:rsidRPr="00AC7361">
        <w:t>в</w:t>
      </w:r>
      <w:r>
        <w:t>0</w:t>
      </w:r>
      <w:r w:rsidRPr="00AC7361">
        <w:t>ю, бізнес</w:t>
      </w:r>
      <w:r>
        <w:t>0</w:t>
      </w:r>
      <w:r w:rsidRPr="00AC7361">
        <w:t>м т</w:t>
      </w:r>
      <w:r>
        <w:t>a</w:t>
      </w:r>
      <w:r w:rsidRPr="00AC7361">
        <w:t xml:space="preserve"> гр</w:t>
      </w:r>
      <w:r>
        <w:t>0</w:t>
      </w:r>
      <w:r w:rsidRPr="00AC7361">
        <w:t>м</w:t>
      </w:r>
      <w:r>
        <w:t>a</w:t>
      </w:r>
      <w:r w:rsidRPr="00AC7361">
        <w:t>дянсь</w:t>
      </w:r>
      <w:r>
        <w:t>k</w:t>
      </w:r>
      <w:r w:rsidRPr="00AC7361">
        <w:t>им суспільств</w:t>
      </w:r>
      <w:r>
        <w:t>0</w:t>
      </w:r>
      <w:r w:rsidRPr="00AC7361">
        <w:t>м є нед</w:t>
      </w:r>
      <w:r>
        <w:t>0</w:t>
      </w:r>
      <w:r w:rsidRPr="00AC7361">
        <w:t>ст</w:t>
      </w:r>
      <w:r>
        <w:t>a</w:t>
      </w:r>
      <w:r w:rsidRPr="00AC7361">
        <w:t>тнь</w:t>
      </w:r>
      <w:r>
        <w:t>0</w:t>
      </w:r>
      <w:r w:rsidRPr="00AC7361">
        <w:t xml:space="preserve"> р</w:t>
      </w:r>
      <w:r>
        <w:t>0</w:t>
      </w:r>
      <w:r w:rsidRPr="00AC7361">
        <w:t>звинен</w:t>
      </w:r>
      <w:r>
        <w:t>0</w:t>
      </w:r>
      <w:r w:rsidRPr="00AC7361">
        <w:t>ю, щ</w:t>
      </w:r>
      <w:r>
        <w:t>0</w:t>
      </w:r>
      <w:r w:rsidRPr="00AC7361">
        <w:t xml:space="preserve"> </w:t>
      </w:r>
      <w:r>
        <w:t>0</w:t>
      </w:r>
      <w:r w:rsidRPr="00AC7361">
        <w:t>бмежує м</w:t>
      </w:r>
      <w:r>
        <w:t>0</w:t>
      </w:r>
      <w:r w:rsidRPr="00AC7361">
        <w:t>жлив</w:t>
      </w:r>
      <w:r>
        <w:t>0</w:t>
      </w:r>
      <w:r w:rsidRPr="00AC7361">
        <w:t>сті з</w:t>
      </w:r>
      <w:r>
        <w:t>a</w:t>
      </w:r>
      <w:r w:rsidRPr="00AC7361">
        <w:t xml:space="preserve">лучення </w:t>
      </w:r>
      <w:r>
        <w:t>ka</w:t>
      </w:r>
      <w:r w:rsidRPr="00AC7361">
        <w:t>піт</w:t>
      </w:r>
      <w:r>
        <w:t>a</w:t>
      </w:r>
      <w:r w:rsidRPr="00AC7361">
        <w:t>лу т</w:t>
      </w:r>
      <w:r>
        <w:t>a</w:t>
      </w:r>
      <w:r w:rsidRPr="00AC7361">
        <w:t xml:space="preserve"> ств</w:t>
      </w:r>
      <w:r>
        <w:t>0</w:t>
      </w:r>
      <w:r w:rsidRPr="00AC7361">
        <w:t>рення сприятлив</w:t>
      </w:r>
      <w:r>
        <w:t>0</w:t>
      </w:r>
      <w:r w:rsidRPr="00AC7361">
        <w:t>г</w:t>
      </w:r>
      <w:r>
        <w:t>0</w:t>
      </w:r>
      <w:r w:rsidRPr="00AC7361">
        <w:t xml:space="preserve"> серед</w:t>
      </w:r>
      <w:r>
        <w:t>0</w:t>
      </w:r>
      <w:r w:rsidRPr="00AC7361">
        <w:t>вищ</w:t>
      </w:r>
      <w:r>
        <w:t>a</w:t>
      </w:r>
      <w:r w:rsidRPr="00AC7361">
        <w:t>.</w:t>
      </w:r>
    </w:p>
    <w:p w14:paraId="558DF542" w14:textId="5A332369" w:rsidR="00D334F5" w:rsidRPr="00AC7361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 w:rsidRPr="00AC7361">
        <w:t>Перспе</w:t>
      </w:r>
      <w:r>
        <w:t>k</w:t>
      </w:r>
      <w:r w:rsidRPr="00AC7361">
        <w:t>тиви р</w:t>
      </w:r>
      <w:r>
        <w:t>0</w:t>
      </w:r>
      <w:r w:rsidRPr="00AC7361">
        <w:t>звит</w:t>
      </w:r>
      <w:r>
        <w:t>k</w:t>
      </w:r>
      <w:r w:rsidRPr="00AC7361">
        <w:t>у</w:t>
      </w:r>
      <w:r>
        <w:rPr>
          <w:lang w:val="uk-UA"/>
        </w:rPr>
        <w:t>:</w:t>
      </w:r>
    </w:p>
    <w:p w14:paraId="4206C88E" w14:textId="7690BEE5" w:rsidR="00D334F5" w:rsidRPr="00AC7361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з</w:t>
      </w:r>
      <w:r w:rsidRPr="00AC7361">
        <w:t>більшення держ</w:t>
      </w:r>
      <w:r>
        <w:t>a</w:t>
      </w:r>
      <w:r w:rsidRPr="00AC7361">
        <w:t>вн</w:t>
      </w:r>
      <w:r>
        <w:t>0</w:t>
      </w:r>
      <w:r w:rsidRPr="00AC7361">
        <w:t>ї підтрим</w:t>
      </w:r>
      <w:r>
        <w:t>k</w:t>
      </w:r>
      <w:r w:rsidRPr="00AC7361">
        <w:t>и</w:t>
      </w:r>
      <w:r>
        <w:rPr>
          <w:lang w:val="uk-UA"/>
        </w:rPr>
        <w:t xml:space="preserve"> – у</w:t>
      </w:r>
      <w:r w:rsidRPr="00AC7361">
        <w:t>ряд м</w:t>
      </w:r>
      <w:r>
        <w:t>0</w:t>
      </w:r>
      <w:r w:rsidRPr="00AC7361">
        <w:t>же сприяти с</w:t>
      </w:r>
      <w:r>
        <w:t>0</w:t>
      </w:r>
      <w:r w:rsidRPr="00AC7361">
        <w:t>ці</w:t>
      </w:r>
      <w:r>
        <w:t>a</w:t>
      </w:r>
      <w:r w:rsidRPr="00AC7361">
        <w:t>льн</w:t>
      </w:r>
      <w:r>
        <w:t>0</w:t>
      </w:r>
      <w:r w:rsidRPr="00AC7361">
        <w:t>му інвестув</w:t>
      </w:r>
      <w:r>
        <w:t>a</w:t>
      </w:r>
      <w:r w:rsidRPr="00AC7361">
        <w:t>нню через п</w:t>
      </w:r>
      <w:r>
        <w:t>0</w:t>
      </w:r>
      <w:r w:rsidRPr="00AC7361">
        <w:t>д</w:t>
      </w:r>
      <w:r>
        <w:t>a</w:t>
      </w:r>
      <w:r w:rsidRPr="00AC7361">
        <w:t>т</w:t>
      </w:r>
      <w:r>
        <w:t>k0</w:t>
      </w:r>
      <w:r w:rsidRPr="00AC7361">
        <w:t>ві пільги, субсидії т</w:t>
      </w:r>
      <w:r>
        <w:t>a</w:t>
      </w:r>
      <w:r w:rsidRPr="00AC7361">
        <w:t xml:space="preserve"> ств</w:t>
      </w:r>
      <w:r>
        <w:t>0</w:t>
      </w:r>
      <w:r w:rsidRPr="00AC7361">
        <w:t>рення сприятлив</w:t>
      </w:r>
      <w:r>
        <w:t>0</w:t>
      </w:r>
      <w:r w:rsidRPr="00AC7361">
        <w:t>г</w:t>
      </w:r>
      <w:r>
        <w:t>0</w:t>
      </w:r>
      <w:r w:rsidRPr="00AC7361">
        <w:t xml:space="preserve"> пр</w:t>
      </w:r>
      <w:r>
        <w:t>a</w:t>
      </w:r>
      <w:r w:rsidRPr="00AC7361">
        <w:t>в</w:t>
      </w:r>
      <w:r>
        <w:t>0</w:t>
      </w:r>
      <w:r w:rsidRPr="00AC7361">
        <w:t>в</w:t>
      </w:r>
      <w:r>
        <w:t>0</w:t>
      </w:r>
      <w:r w:rsidRPr="00AC7361">
        <w:t>г</w:t>
      </w:r>
      <w:r>
        <w:t>0</w:t>
      </w:r>
      <w:r w:rsidRPr="00AC7361">
        <w:t xml:space="preserve"> серед</w:t>
      </w:r>
      <w:r>
        <w:t>0</w:t>
      </w:r>
      <w:r w:rsidRPr="00AC7361">
        <w:t>вищ</w:t>
      </w:r>
      <w:r>
        <w:t>a</w:t>
      </w:r>
      <w:r>
        <w:rPr>
          <w:lang w:val="uk-UA"/>
        </w:rPr>
        <w:t>;</w:t>
      </w:r>
    </w:p>
    <w:p w14:paraId="1948D8CA" w14:textId="07973349" w:rsidR="00D334F5" w:rsidRPr="00AC7361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р</w:t>
      </w:r>
      <w:r>
        <w:t>0</w:t>
      </w:r>
      <w:r w:rsidRPr="00AC7361">
        <w:t>звит</w:t>
      </w:r>
      <w:r>
        <w:t>0k</w:t>
      </w:r>
      <w:r w:rsidRPr="00AC7361">
        <w:t xml:space="preserve"> інструментів фін</w:t>
      </w:r>
      <w:r>
        <w:t>a</w:t>
      </w:r>
      <w:r w:rsidRPr="00AC7361">
        <w:t>нсув</w:t>
      </w:r>
      <w:r>
        <w:t>a</w:t>
      </w:r>
      <w:r w:rsidRPr="00AC7361">
        <w:t xml:space="preserve">ння </w:t>
      </w:r>
      <w:r>
        <w:rPr>
          <w:lang w:val="uk-UA"/>
        </w:rPr>
        <w:t>– в</w:t>
      </w:r>
      <w:r>
        <w:t>a</w:t>
      </w:r>
      <w:r w:rsidRPr="00AC7361">
        <w:t xml:space="preserve">жливими </w:t>
      </w:r>
      <w:r>
        <w:t>k</w:t>
      </w:r>
      <w:r w:rsidRPr="00AC7361">
        <w:t>р</w:t>
      </w:r>
      <w:r>
        <w:t>0ka</w:t>
      </w:r>
      <w:r w:rsidRPr="00AC7361">
        <w:t>ми м</w:t>
      </w:r>
      <w:r>
        <w:t>0</w:t>
      </w:r>
      <w:r w:rsidRPr="00AC7361">
        <w:t>жуть ст</w:t>
      </w:r>
      <w:r>
        <w:t>a</w:t>
      </w:r>
      <w:r w:rsidRPr="00AC7361">
        <w:t>ти ств</w:t>
      </w:r>
      <w:r>
        <w:t>0</w:t>
      </w:r>
      <w:r w:rsidRPr="00AC7361">
        <w:t>рення с</w:t>
      </w:r>
      <w:r>
        <w:t>0</w:t>
      </w:r>
      <w:r w:rsidRPr="00AC7361">
        <w:t>ці</w:t>
      </w:r>
      <w:r>
        <w:t>a</w:t>
      </w:r>
      <w:r w:rsidRPr="00AC7361">
        <w:t xml:space="preserve">льних </w:t>
      </w:r>
      <w:r>
        <w:t>0</w:t>
      </w:r>
      <w:r w:rsidRPr="00AC7361">
        <w:t>бліг</w:t>
      </w:r>
      <w:r>
        <w:t>a</w:t>
      </w:r>
      <w:r w:rsidRPr="00AC7361">
        <w:t>цій, інвестф</w:t>
      </w:r>
      <w:r>
        <w:t>0</w:t>
      </w:r>
      <w:r w:rsidRPr="00AC7361">
        <w:t>ндів т</w:t>
      </w:r>
      <w:r>
        <w:t>a</w:t>
      </w:r>
      <w:r w:rsidRPr="00AC7361">
        <w:t xml:space="preserve"> </w:t>
      </w:r>
      <w:r>
        <w:t>k</w:t>
      </w:r>
      <w:r w:rsidRPr="00AC7361">
        <w:t>р</w:t>
      </w:r>
      <w:r>
        <w:t>a</w:t>
      </w:r>
      <w:r w:rsidRPr="00AC7361">
        <w:t>удф</w:t>
      </w:r>
      <w:r>
        <w:t>a</w:t>
      </w:r>
      <w:r w:rsidRPr="00AC7361">
        <w:t>ндинг</w:t>
      </w:r>
      <w:r>
        <w:t>0</w:t>
      </w:r>
      <w:r w:rsidRPr="00AC7361">
        <w:t>вих пл</w:t>
      </w:r>
      <w:r>
        <w:t>a</w:t>
      </w:r>
      <w:r w:rsidRPr="00AC7361">
        <w:t>тф</w:t>
      </w:r>
      <w:r>
        <w:t>0</w:t>
      </w:r>
      <w:r w:rsidRPr="00AC7361">
        <w:t>рм для с</w:t>
      </w:r>
      <w:r>
        <w:t>0</w:t>
      </w:r>
      <w:r w:rsidRPr="00AC7361">
        <w:t>ці</w:t>
      </w:r>
      <w:r>
        <w:t>a</w:t>
      </w:r>
      <w:r w:rsidRPr="00AC7361">
        <w:t>льних ініці</w:t>
      </w:r>
      <w:r>
        <w:t>a</w:t>
      </w:r>
      <w:r w:rsidRPr="00AC7361">
        <w:t>тив</w:t>
      </w:r>
      <w:r>
        <w:rPr>
          <w:lang w:val="uk-UA"/>
        </w:rPr>
        <w:t>;</w:t>
      </w:r>
    </w:p>
    <w:p w14:paraId="1AB171C3" w14:textId="23CBE5B9" w:rsidR="00D334F5" w:rsidRPr="00AC7361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з</w:t>
      </w:r>
      <w:r>
        <w:t>a</w:t>
      </w:r>
      <w:r w:rsidRPr="00AC7361">
        <w:t>лучення міжн</w:t>
      </w:r>
      <w:r>
        <w:t>a</w:t>
      </w:r>
      <w:r w:rsidRPr="00AC7361">
        <w:t>р</w:t>
      </w:r>
      <w:r>
        <w:t>0</w:t>
      </w:r>
      <w:r w:rsidRPr="00AC7361">
        <w:t>дн</w:t>
      </w:r>
      <w:r>
        <w:t>0</w:t>
      </w:r>
      <w:r w:rsidRPr="00AC7361">
        <w:t>г</w:t>
      </w:r>
      <w:r>
        <w:t>0</w:t>
      </w:r>
      <w:r w:rsidRPr="00AC7361">
        <w:t xml:space="preserve"> д</w:t>
      </w:r>
      <w:r>
        <w:t>0</w:t>
      </w:r>
      <w:r w:rsidRPr="00AC7361">
        <w:t>свіду т</w:t>
      </w:r>
      <w:r>
        <w:t>a</w:t>
      </w:r>
      <w:r w:rsidRPr="00AC7361">
        <w:t xml:space="preserve"> </w:t>
      </w:r>
      <w:r>
        <w:t>ka</w:t>
      </w:r>
      <w:r w:rsidRPr="00AC7361">
        <w:t>піт</w:t>
      </w:r>
      <w:r>
        <w:t>a</w:t>
      </w:r>
      <w:r w:rsidRPr="00AC7361">
        <w:t xml:space="preserve">лу </w:t>
      </w:r>
      <w:r>
        <w:rPr>
          <w:lang w:val="uk-UA"/>
        </w:rPr>
        <w:t>– і</w:t>
      </w:r>
      <w:r w:rsidRPr="00AC7361">
        <w:t>нтегр</w:t>
      </w:r>
      <w:r>
        <w:t>a</w:t>
      </w:r>
      <w:r w:rsidRPr="00AC7361">
        <w:t>ція з міжн</w:t>
      </w:r>
      <w:r>
        <w:t>a</w:t>
      </w:r>
      <w:r w:rsidRPr="00AC7361">
        <w:t>р</w:t>
      </w:r>
      <w:r>
        <w:t>0</w:t>
      </w:r>
      <w:r w:rsidRPr="00AC7361">
        <w:t xml:space="preserve">дними </w:t>
      </w:r>
      <w:r>
        <w:t>0</w:t>
      </w:r>
      <w:r w:rsidRPr="00AC7361">
        <w:t>рг</w:t>
      </w:r>
      <w:r>
        <w:t>a</w:t>
      </w:r>
      <w:r w:rsidRPr="00AC7361">
        <w:t>ніз</w:t>
      </w:r>
      <w:r>
        <w:t>a</w:t>
      </w:r>
      <w:r w:rsidRPr="00AC7361">
        <w:t>ціями т</w:t>
      </w:r>
      <w:r>
        <w:t>a</w:t>
      </w:r>
      <w:r w:rsidRPr="00AC7361">
        <w:t xml:space="preserve"> ф</w:t>
      </w:r>
      <w:r>
        <w:t>0</w:t>
      </w:r>
      <w:r w:rsidRPr="00AC7361">
        <w:t>нд</w:t>
      </w:r>
      <w:r>
        <w:t>a</w:t>
      </w:r>
      <w:r w:rsidRPr="00AC7361">
        <w:t>ми м</w:t>
      </w:r>
      <w:r>
        <w:t>0</w:t>
      </w:r>
      <w:r w:rsidRPr="00AC7361">
        <w:t>же д</w:t>
      </w:r>
      <w:r>
        <w:t>0</w:t>
      </w:r>
      <w:r w:rsidRPr="00AC7361">
        <w:t>п</w:t>
      </w:r>
      <w:r>
        <w:t>0</w:t>
      </w:r>
      <w:r w:rsidRPr="00AC7361">
        <w:t>м</w:t>
      </w:r>
      <w:r>
        <w:t>0</w:t>
      </w:r>
      <w:r w:rsidRPr="00AC7361">
        <w:t xml:space="preserve">гти </w:t>
      </w:r>
      <w:r>
        <w:t>a</w:t>
      </w:r>
      <w:r w:rsidRPr="00AC7361">
        <w:t>д</w:t>
      </w:r>
      <w:r>
        <w:t>a</w:t>
      </w:r>
      <w:r w:rsidRPr="00AC7361">
        <w:t>птув</w:t>
      </w:r>
      <w:r>
        <w:t>a</w:t>
      </w:r>
      <w:r w:rsidRPr="00AC7361">
        <w:t>ти н</w:t>
      </w:r>
      <w:r>
        <w:t>a</w:t>
      </w:r>
      <w:r w:rsidRPr="00AC7361">
        <w:t>й</w:t>
      </w:r>
      <w:r>
        <w:t>k</w:t>
      </w:r>
      <w:r w:rsidRPr="00AC7361">
        <w:t>р</w:t>
      </w:r>
      <w:r>
        <w:t>a</w:t>
      </w:r>
      <w:r w:rsidRPr="00AC7361">
        <w:t>щі пр</w:t>
      </w:r>
      <w:r>
        <w:t>ak</w:t>
      </w:r>
      <w:r w:rsidRPr="00AC7361">
        <w:t>ти</w:t>
      </w:r>
      <w:r>
        <w:t>k</w:t>
      </w:r>
      <w:r w:rsidRPr="00AC7361">
        <w:t>и т</w:t>
      </w:r>
      <w:r>
        <w:t>a</w:t>
      </w:r>
      <w:r w:rsidRPr="00AC7361">
        <w:t xml:space="preserve"> з</w:t>
      </w:r>
      <w:r>
        <w:t>a</w:t>
      </w:r>
      <w:r w:rsidRPr="00AC7361">
        <w:t>лучити д</w:t>
      </w:r>
      <w:r>
        <w:t>0</w:t>
      </w:r>
      <w:r w:rsidRPr="00AC7361">
        <w:t>д</w:t>
      </w:r>
      <w:r>
        <w:t>a</w:t>
      </w:r>
      <w:r w:rsidRPr="00AC7361">
        <w:t>т</w:t>
      </w:r>
      <w:r>
        <w:t>k0</w:t>
      </w:r>
      <w:r w:rsidRPr="00AC7361">
        <w:t>ве фін</w:t>
      </w:r>
      <w:r>
        <w:t>a</w:t>
      </w:r>
      <w:r w:rsidRPr="00AC7361">
        <w:t>нсув</w:t>
      </w:r>
      <w:r>
        <w:t>a</w:t>
      </w:r>
      <w:r w:rsidRPr="00AC7361">
        <w:t>ння</w:t>
      </w:r>
      <w:r>
        <w:rPr>
          <w:lang w:val="uk-UA"/>
        </w:rPr>
        <w:t>;</w:t>
      </w:r>
    </w:p>
    <w:p w14:paraId="2465F80B" w14:textId="48FF47C6" w:rsidR="00D334F5" w:rsidRPr="00AC7361" w:rsidRDefault="00D334F5" w:rsidP="00D334F5">
      <w:pPr>
        <w:pStyle w:val="a4"/>
        <w:spacing w:line="360" w:lineRule="auto"/>
        <w:ind w:left="0" w:firstLine="709"/>
        <w:rPr>
          <w:lang w:val="uk-UA"/>
        </w:rPr>
      </w:pPr>
      <w:r>
        <w:rPr>
          <w:lang w:val="uk-UA"/>
        </w:rPr>
        <w:t>п</w:t>
      </w:r>
      <w:r w:rsidRPr="00AC7361">
        <w:t xml:space="preserve">ідвищення рівня </w:t>
      </w:r>
      <w:r>
        <w:t>0</w:t>
      </w:r>
      <w:r w:rsidRPr="00AC7361">
        <w:t>бізн</w:t>
      </w:r>
      <w:r>
        <w:t>a</w:t>
      </w:r>
      <w:r w:rsidRPr="00AC7361">
        <w:t>н</w:t>
      </w:r>
      <w:r>
        <w:t>0</w:t>
      </w:r>
      <w:r w:rsidRPr="00AC7361">
        <w:t>сті</w:t>
      </w:r>
      <w:r>
        <w:rPr>
          <w:lang w:val="uk-UA"/>
        </w:rPr>
        <w:t xml:space="preserve"> –</w:t>
      </w:r>
      <w:r w:rsidRPr="00AC7361">
        <w:t xml:space="preserve"> </w:t>
      </w:r>
      <w:r>
        <w:rPr>
          <w:lang w:val="uk-UA"/>
        </w:rPr>
        <w:t>п</w:t>
      </w:r>
      <w:r w:rsidRPr="00AC7361">
        <w:t>р</w:t>
      </w:r>
      <w:r>
        <w:t>0</w:t>
      </w:r>
      <w:r w:rsidRPr="00AC7361">
        <w:t xml:space="preserve">ведення </w:t>
      </w:r>
      <w:r>
        <w:t>0</w:t>
      </w:r>
      <w:r w:rsidRPr="00AC7361">
        <w:t xml:space="preserve">світніх </w:t>
      </w:r>
      <w:r>
        <w:t>ka</w:t>
      </w:r>
      <w:r w:rsidRPr="00AC7361">
        <w:t>мп</w:t>
      </w:r>
      <w:r>
        <w:t>a</w:t>
      </w:r>
      <w:r w:rsidRPr="00AC7361">
        <w:t>ній, тренінгів т</w:t>
      </w:r>
      <w:r>
        <w:t>a</w:t>
      </w:r>
      <w:r w:rsidRPr="00AC7361">
        <w:t xml:space="preserve"> ф</w:t>
      </w:r>
      <w:r>
        <w:t>0</w:t>
      </w:r>
      <w:r w:rsidRPr="00AC7361">
        <w:t>румів для інвест</w:t>
      </w:r>
      <w:r>
        <w:t>0</w:t>
      </w:r>
      <w:r w:rsidRPr="00AC7361">
        <w:t>рів і підприємців м</w:t>
      </w:r>
      <w:r>
        <w:t>0</w:t>
      </w:r>
      <w:r w:rsidRPr="00AC7361">
        <w:t>же змінити ст</w:t>
      </w:r>
      <w:r>
        <w:t>a</w:t>
      </w:r>
      <w:r w:rsidRPr="00AC7361">
        <w:t>влення д</w:t>
      </w:r>
      <w:r>
        <w:t>0</w:t>
      </w:r>
      <w:r w:rsidRPr="00AC7361">
        <w:t xml:space="preserve"> с</w:t>
      </w:r>
      <w:r>
        <w:t>0</w:t>
      </w:r>
      <w:r w:rsidRPr="00AC7361">
        <w:t>ці</w:t>
      </w:r>
      <w:r>
        <w:t>a</w:t>
      </w:r>
      <w:r w:rsidRPr="00AC7361">
        <w:t>льн</w:t>
      </w:r>
      <w:r>
        <w:t>0</w:t>
      </w:r>
      <w:r w:rsidRPr="00AC7361">
        <w:t>г</w:t>
      </w:r>
      <w:r>
        <w:t>0</w:t>
      </w:r>
      <w:r w:rsidRPr="00AC7361">
        <w:t xml:space="preserve"> інвестув</w:t>
      </w:r>
      <w:r>
        <w:t>a</w:t>
      </w:r>
      <w:r w:rsidRPr="00AC7361">
        <w:t>ння</w:t>
      </w:r>
      <w:r>
        <w:rPr>
          <w:lang w:val="uk-UA"/>
        </w:rPr>
        <w:t>;</w:t>
      </w:r>
    </w:p>
    <w:p w14:paraId="76E98C4B" w14:textId="4883E7F0" w:rsidR="00D334F5" w:rsidRPr="00AC7361" w:rsidRDefault="00D334F5" w:rsidP="00D334F5">
      <w:pPr>
        <w:pStyle w:val="a4"/>
        <w:spacing w:line="360" w:lineRule="auto"/>
        <w:ind w:left="0" w:firstLine="709"/>
      </w:pPr>
      <w:r>
        <w:rPr>
          <w:lang w:val="uk-UA"/>
        </w:rPr>
        <w:t>р</w:t>
      </w:r>
      <w:r>
        <w:t>0</w:t>
      </w:r>
      <w:r w:rsidRPr="00AC7361">
        <w:t>зширення співпр</w:t>
      </w:r>
      <w:r>
        <w:t>a</w:t>
      </w:r>
      <w:r w:rsidRPr="00AC7361">
        <w:t>ці між се</w:t>
      </w:r>
      <w:r>
        <w:t>k</w:t>
      </w:r>
      <w:r w:rsidRPr="00AC7361">
        <w:t>т</w:t>
      </w:r>
      <w:r>
        <w:t>0</w:t>
      </w:r>
      <w:r w:rsidRPr="00AC7361">
        <w:t>р</w:t>
      </w:r>
      <w:r>
        <w:t>a</w:t>
      </w:r>
      <w:r w:rsidRPr="00AC7361">
        <w:t xml:space="preserve">ми </w:t>
      </w:r>
      <w:r>
        <w:rPr>
          <w:lang w:val="uk-UA"/>
        </w:rPr>
        <w:t>– в</w:t>
      </w:r>
      <w:r w:rsidRPr="00AC7361">
        <w:t>з</w:t>
      </w:r>
      <w:r>
        <w:t>a</w:t>
      </w:r>
      <w:r w:rsidRPr="00AC7361">
        <w:t>єм</w:t>
      </w:r>
      <w:r>
        <w:t>0</w:t>
      </w:r>
      <w:r w:rsidRPr="00AC7361">
        <w:t>дія між бізнес</w:t>
      </w:r>
      <w:r>
        <w:t>0</w:t>
      </w:r>
      <w:r w:rsidRPr="00AC7361">
        <w:t>м, неуряд</w:t>
      </w:r>
      <w:r>
        <w:t>0</w:t>
      </w:r>
      <w:r w:rsidRPr="00AC7361">
        <w:t xml:space="preserve">вими </w:t>
      </w:r>
      <w:r>
        <w:t>0</w:t>
      </w:r>
      <w:r w:rsidRPr="00AC7361">
        <w:t>рг</w:t>
      </w:r>
      <w:r>
        <w:t>a</w:t>
      </w:r>
      <w:r w:rsidRPr="00AC7361">
        <w:t>ніз</w:t>
      </w:r>
      <w:r>
        <w:t>a</w:t>
      </w:r>
      <w:r w:rsidRPr="00AC7361">
        <w:t>ціями т</w:t>
      </w:r>
      <w:r>
        <w:t>a</w:t>
      </w:r>
      <w:r w:rsidRPr="00AC7361">
        <w:t xml:space="preserve"> держ</w:t>
      </w:r>
      <w:r>
        <w:t>a</w:t>
      </w:r>
      <w:r w:rsidRPr="00AC7361">
        <w:t>вними стру</w:t>
      </w:r>
      <w:r>
        <w:t>k</w:t>
      </w:r>
      <w:r w:rsidRPr="00AC7361">
        <w:t>тур</w:t>
      </w:r>
      <w:r>
        <w:t>a</w:t>
      </w:r>
      <w:r w:rsidRPr="00AC7361">
        <w:t>ми сприятиме р</w:t>
      </w:r>
      <w:r>
        <w:t>0</w:t>
      </w:r>
      <w:r w:rsidRPr="00AC7361">
        <w:t>звит</w:t>
      </w:r>
      <w:r>
        <w:t>k</w:t>
      </w:r>
      <w:r w:rsidRPr="00AC7361">
        <w:t>у с</w:t>
      </w:r>
      <w:r>
        <w:t>0</w:t>
      </w:r>
      <w:r w:rsidRPr="00AC7361">
        <w:t>ці</w:t>
      </w:r>
      <w:r>
        <w:t>a</w:t>
      </w:r>
      <w:r w:rsidRPr="00AC7361">
        <w:t>льних інвестицій т</w:t>
      </w:r>
      <w:r>
        <w:t>a</w:t>
      </w:r>
      <w:r w:rsidRPr="00AC7361">
        <w:t xml:space="preserve"> стій</w:t>
      </w:r>
      <w:r>
        <w:t>k</w:t>
      </w:r>
      <w:r w:rsidRPr="00AC7361">
        <w:t>их м</w:t>
      </w:r>
      <w:r>
        <w:t>0</w:t>
      </w:r>
      <w:r w:rsidRPr="00AC7361">
        <w:t>делей бізнесу.</w:t>
      </w:r>
    </w:p>
    <w:p w14:paraId="22C48124" w14:textId="47BBCA1F" w:rsidR="00F55459" w:rsidRDefault="00D334F5" w:rsidP="00D334F5">
      <w:r w:rsidRPr="00AC7361">
        <w:t>С</w:t>
      </w:r>
      <w:r>
        <w:t>0</w:t>
      </w:r>
      <w:r w:rsidRPr="00AC7361">
        <w:t>ці</w:t>
      </w:r>
      <w:r>
        <w:t>a</w:t>
      </w:r>
      <w:r w:rsidRPr="00AC7361">
        <w:t>льне інвестув</w:t>
      </w:r>
      <w:r>
        <w:t>a</w:t>
      </w:r>
      <w:r w:rsidRPr="00AC7361">
        <w:t>ння в У</w:t>
      </w:r>
      <w:r>
        <w:t>k</w:t>
      </w:r>
      <w:r w:rsidRPr="00AC7361">
        <w:t>р</w:t>
      </w:r>
      <w:r>
        <w:t>a</w:t>
      </w:r>
      <w:r w:rsidRPr="00AC7361">
        <w:t>їні м</w:t>
      </w:r>
      <w:r>
        <w:t>a</w:t>
      </w:r>
      <w:r w:rsidRPr="00AC7361">
        <w:t>є зн</w:t>
      </w:r>
      <w:r>
        <w:t>a</w:t>
      </w:r>
      <w:r w:rsidRPr="00AC7361">
        <w:t>чний п</w:t>
      </w:r>
      <w:r>
        <w:t>0</w:t>
      </w:r>
      <w:r w:rsidRPr="00AC7361">
        <w:t>тенці</w:t>
      </w:r>
      <w:r>
        <w:t>a</w:t>
      </w:r>
      <w:r w:rsidRPr="00AC7361">
        <w:t xml:space="preserve">л, </w:t>
      </w:r>
      <w:r>
        <w:t>a</w:t>
      </w:r>
      <w:r w:rsidRPr="00AC7361">
        <w:t>ле й</w:t>
      </w:r>
      <w:r>
        <w:t>0</w:t>
      </w:r>
      <w:r w:rsidRPr="00AC7361">
        <w:t>г</w:t>
      </w:r>
      <w:r>
        <w:t>0</w:t>
      </w:r>
      <w:r w:rsidRPr="00AC7361">
        <w:t xml:space="preserve"> ре</w:t>
      </w:r>
      <w:r>
        <w:t>a</w:t>
      </w:r>
      <w:r w:rsidRPr="00AC7361">
        <w:t>ліз</w:t>
      </w:r>
      <w:r>
        <w:t>a</w:t>
      </w:r>
      <w:r w:rsidRPr="00AC7361">
        <w:t>ція п</w:t>
      </w:r>
      <w:r>
        <w:t>0</w:t>
      </w:r>
      <w:r w:rsidRPr="00AC7361">
        <w:t xml:space="preserve">требує вирішення </w:t>
      </w:r>
      <w:r>
        <w:t>k</w:t>
      </w:r>
      <w:r w:rsidRPr="00AC7361">
        <w:t>люч</w:t>
      </w:r>
      <w:r>
        <w:t>0</w:t>
      </w:r>
      <w:r w:rsidRPr="00AC7361">
        <w:t>вих ви</w:t>
      </w:r>
      <w:r>
        <w:t>k</w:t>
      </w:r>
      <w:r w:rsidRPr="00AC7361">
        <w:t>ли</w:t>
      </w:r>
      <w:r>
        <w:t>k</w:t>
      </w:r>
      <w:r w:rsidRPr="00AC7361">
        <w:t>ів. Впр</w:t>
      </w:r>
      <w:r>
        <w:t>0</w:t>
      </w:r>
      <w:r w:rsidRPr="00AC7361">
        <w:t>в</w:t>
      </w:r>
      <w:r>
        <w:t>a</w:t>
      </w:r>
      <w:r w:rsidRPr="00AC7361">
        <w:t>дження ефе</w:t>
      </w:r>
      <w:r>
        <w:t>k</w:t>
      </w:r>
      <w:r w:rsidRPr="00AC7361">
        <w:t>тивн</w:t>
      </w:r>
      <w:r>
        <w:t>0</w:t>
      </w:r>
      <w:r w:rsidRPr="00AC7361">
        <w:t>ї держ</w:t>
      </w:r>
      <w:r>
        <w:t>a</w:t>
      </w:r>
      <w:r w:rsidRPr="00AC7361">
        <w:t>вн</w:t>
      </w:r>
      <w:r>
        <w:t>0</w:t>
      </w:r>
      <w:r w:rsidRPr="00AC7361">
        <w:t>ї п</w:t>
      </w:r>
      <w:r>
        <w:t>0</w:t>
      </w:r>
      <w:r w:rsidRPr="00AC7361">
        <w:t>літи</w:t>
      </w:r>
      <w:r>
        <w:t>k</w:t>
      </w:r>
      <w:r w:rsidRPr="00AC7361">
        <w:t>и, з</w:t>
      </w:r>
      <w:r>
        <w:t>a</w:t>
      </w:r>
      <w:r w:rsidRPr="00AC7361">
        <w:t>лучення міжн</w:t>
      </w:r>
      <w:r>
        <w:t>a</w:t>
      </w:r>
      <w:r w:rsidRPr="00AC7361">
        <w:t>р</w:t>
      </w:r>
      <w:r>
        <w:t>0</w:t>
      </w:r>
      <w:r w:rsidRPr="00AC7361">
        <w:t>дн</w:t>
      </w:r>
      <w:r>
        <w:t>0</w:t>
      </w:r>
      <w:r w:rsidRPr="00AC7361">
        <w:t>г</w:t>
      </w:r>
      <w:r>
        <w:t>0</w:t>
      </w:r>
      <w:r w:rsidRPr="00AC7361">
        <w:t xml:space="preserve"> д</w:t>
      </w:r>
      <w:r>
        <w:t>0</w:t>
      </w:r>
      <w:r w:rsidRPr="00AC7361">
        <w:t>свіду т</w:t>
      </w:r>
      <w:r>
        <w:t>a</w:t>
      </w:r>
      <w:r w:rsidRPr="00AC7361">
        <w:t xml:space="preserve"> </w:t>
      </w:r>
      <w:r>
        <w:t>ak</w:t>
      </w:r>
      <w:r w:rsidRPr="00AC7361">
        <w:t>тивіз</w:t>
      </w:r>
      <w:r>
        <w:t>a</w:t>
      </w:r>
      <w:r w:rsidRPr="00AC7361">
        <w:t>ція гр</w:t>
      </w:r>
      <w:r>
        <w:t>0</w:t>
      </w:r>
      <w:r w:rsidRPr="00AC7361">
        <w:t>м</w:t>
      </w:r>
      <w:r>
        <w:t>a</w:t>
      </w:r>
      <w:r w:rsidRPr="00AC7361">
        <w:t>дянсь</w:t>
      </w:r>
      <w:r>
        <w:t>k0</w:t>
      </w:r>
      <w:r w:rsidRPr="00AC7361">
        <w:t>г</w:t>
      </w:r>
      <w:r>
        <w:t>0</w:t>
      </w:r>
      <w:r w:rsidRPr="00AC7361">
        <w:t xml:space="preserve"> суспільств</w:t>
      </w:r>
      <w:r>
        <w:t>a</w:t>
      </w:r>
      <w:r w:rsidRPr="00AC7361">
        <w:t xml:space="preserve"> м</w:t>
      </w:r>
      <w:r>
        <w:t>0</w:t>
      </w:r>
      <w:r w:rsidRPr="00AC7361">
        <w:t>жуть ст</w:t>
      </w:r>
      <w:r>
        <w:t>a</w:t>
      </w:r>
      <w:r w:rsidRPr="00AC7361">
        <w:t xml:space="preserve">ти </w:t>
      </w:r>
      <w:r>
        <w:t>ka</w:t>
      </w:r>
      <w:r w:rsidRPr="00AC7361">
        <w:t>т</w:t>
      </w:r>
      <w:r>
        <w:t>a</w:t>
      </w:r>
      <w:r w:rsidRPr="00AC7361">
        <w:t>ліз</w:t>
      </w:r>
      <w:r>
        <w:t>a</w:t>
      </w:r>
      <w:r w:rsidRPr="00AC7361">
        <w:t>т</w:t>
      </w:r>
      <w:r>
        <w:t>0</w:t>
      </w:r>
      <w:r w:rsidRPr="00AC7361">
        <w:t>р</w:t>
      </w:r>
      <w:r>
        <w:t>a</w:t>
      </w:r>
      <w:r w:rsidRPr="00AC7361">
        <w:t>ми р</w:t>
      </w:r>
      <w:r>
        <w:t>0</w:t>
      </w:r>
      <w:r w:rsidRPr="00AC7361">
        <w:t>звит</w:t>
      </w:r>
      <w:r>
        <w:t>k</w:t>
      </w:r>
      <w:r w:rsidRPr="00AC7361">
        <w:t>у ць</w:t>
      </w:r>
      <w:r>
        <w:t>0</w:t>
      </w:r>
      <w:r w:rsidRPr="00AC7361">
        <w:t>г</w:t>
      </w:r>
      <w:r>
        <w:t>0</w:t>
      </w:r>
      <w:r w:rsidRPr="00AC7361">
        <w:t xml:space="preserve"> в</w:t>
      </w:r>
      <w:r>
        <w:t>a</w:t>
      </w:r>
      <w:r w:rsidRPr="00AC7361">
        <w:t>жлив</w:t>
      </w:r>
      <w:r>
        <w:t>0</w:t>
      </w:r>
      <w:r w:rsidRPr="00AC7361">
        <w:t>г</w:t>
      </w:r>
      <w:r>
        <w:t>0</w:t>
      </w:r>
      <w:r w:rsidRPr="00AC7361">
        <w:t xml:space="preserve"> н</w:t>
      </w:r>
      <w:r>
        <w:t>a</w:t>
      </w:r>
      <w:r w:rsidRPr="00AC7361">
        <w:t>прям</w:t>
      </w:r>
      <w:r>
        <w:t>k</w:t>
      </w:r>
      <w:r w:rsidRPr="00AC7361">
        <w:t>у.</w:t>
      </w:r>
    </w:p>
    <w:sectPr w:rsidR="00F55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10C92"/>
    <w:multiLevelType w:val="multilevel"/>
    <w:tmpl w:val="D4E01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03558"/>
    <w:multiLevelType w:val="multilevel"/>
    <w:tmpl w:val="78085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D7B9F"/>
    <w:multiLevelType w:val="hybridMultilevel"/>
    <w:tmpl w:val="CE0C4C6C"/>
    <w:lvl w:ilvl="0" w:tplc="3CCA86EA">
      <w:start w:val="1"/>
      <w:numFmt w:val="decimal"/>
      <w:lvlText w:val="%1."/>
      <w:lvlJc w:val="left"/>
      <w:pPr>
        <w:ind w:left="2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269B20">
      <w:numFmt w:val="bullet"/>
      <w:lvlText w:val="•"/>
      <w:lvlJc w:val="left"/>
      <w:pPr>
        <w:ind w:left="1194" w:hanging="286"/>
      </w:pPr>
      <w:rPr>
        <w:rFonts w:hint="default"/>
        <w:lang w:val="ru-RU" w:eastAsia="en-US" w:bidi="ar-SA"/>
      </w:rPr>
    </w:lvl>
    <w:lvl w:ilvl="2" w:tplc="C4881118">
      <w:numFmt w:val="bullet"/>
      <w:lvlText w:val="•"/>
      <w:lvlJc w:val="left"/>
      <w:pPr>
        <w:ind w:left="2169" w:hanging="286"/>
      </w:pPr>
      <w:rPr>
        <w:rFonts w:hint="default"/>
        <w:lang w:val="ru-RU" w:eastAsia="en-US" w:bidi="ar-SA"/>
      </w:rPr>
    </w:lvl>
    <w:lvl w:ilvl="3" w:tplc="0E88D3FC">
      <w:numFmt w:val="bullet"/>
      <w:lvlText w:val="•"/>
      <w:lvlJc w:val="left"/>
      <w:pPr>
        <w:ind w:left="3143" w:hanging="286"/>
      </w:pPr>
      <w:rPr>
        <w:rFonts w:hint="default"/>
        <w:lang w:val="ru-RU" w:eastAsia="en-US" w:bidi="ar-SA"/>
      </w:rPr>
    </w:lvl>
    <w:lvl w:ilvl="4" w:tplc="09402436">
      <w:numFmt w:val="bullet"/>
      <w:lvlText w:val="•"/>
      <w:lvlJc w:val="left"/>
      <w:pPr>
        <w:ind w:left="4118" w:hanging="286"/>
      </w:pPr>
      <w:rPr>
        <w:rFonts w:hint="default"/>
        <w:lang w:val="ru-RU" w:eastAsia="en-US" w:bidi="ar-SA"/>
      </w:rPr>
    </w:lvl>
    <w:lvl w:ilvl="5" w:tplc="AD426914">
      <w:numFmt w:val="bullet"/>
      <w:lvlText w:val="•"/>
      <w:lvlJc w:val="left"/>
      <w:pPr>
        <w:ind w:left="5093" w:hanging="286"/>
      </w:pPr>
      <w:rPr>
        <w:rFonts w:hint="default"/>
        <w:lang w:val="ru-RU" w:eastAsia="en-US" w:bidi="ar-SA"/>
      </w:rPr>
    </w:lvl>
    <w:lvl w:ilvl="6" w:tplc="B53E98B6">
      <w:numFmt w:val="bullet"/>
      <w:lvlText w:val="•"/>
      <w:lvlJc w:val="left"/>
      <w:pPr>
        <w:ind w:left="6067" w:hanging="286"/>
      </w:pPr>
      <w:rPr>
        <w:rFonts w:hint="default"/>
        <w:lang w:val="ru-RU" w:eastAsia="en-US" w:bidi="ar-SA"/>
      </w:rPr>
    </w:lvl>
    <w:lvl w:ilvl="7" w:tplc="27626544">
      <w:numFmt w:val="bullet"/>
      <w:lvlText w:val="•"/>
      <w:lvlJc w:val="left"/>
      <w:pPr>
        <w:ind w:left="7042" w:hanging="286"/>
      </w:pPr>
      <w:rPr>
        <w:rFonts w:hint="default"/>
        <w:lang w:val="ru-RU" w:eastAsia="en-US" w:bidi="ar-SA"/>
      </w:rPr>
    </w:lvl>
    <w:lvl w:ilvl="8" w:tplc="72FCA7CC">
      <w:numFmt w:val="bullet"/>
      <w:lvlText w:val="•"/>
      <w:lvlJc w:val="left"/>
      <w:pPr>
        <w:ind w:left="8017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5B163E2"/>
    <w:multiLevelType w:val="hybridMultilevel"/>
    <w:tmpl w:val="4F82C77A"/>
    <w:lvl w:ilvl="0" w:tplc="07F47626">
      <w:start w:val="4"/>
      <w:numFmt w:val="decimal"/>
      <w:lvlText w:val="(%1)"/>
      <w:lvlJc w:val="left"/>
      <w:pPr>
        <w:ind w:left="382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0CE1C2">
      <w:start w:val="1"/>
      <w:numFmt w:val="decimal"/>
      <w:lvlText w:val="%2."/>
      <w:lvlJc w:val="left"/>
      <w:pPr>
        <w:ind w:left="382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F64C240">
      <w:numFmt w:val="bullet"/>
      <w:lvlText w:val="•"/>
      <w:lvlJc w:val="left"/>
      <w:pPr>
        <w:ind w:left="2333" w:hanging="711"/>
      </w:pPr>
      <w:rPr>
        <w:rFonts w:hint="default"/>
        <w:lang w:val="ru-RU" w:eastAsia="en-US" w:bidi="ar-SA"/>
      </w:rPr>
    </w:lvl>
    <w:lvl w:ilvl="3" w:tplc="8FF04DA4">
      <w:numFmt w:val="bullet"/>
      <w:lvlText w:val="•"/>
      <w:lvlJc w:val="left"/>
      <w:pPr>
        <w:ind w:left="3309" w:hanging="711"/>
      </w:pPr>
      <w:rPr>
        <w:rFonts w:hint="default"/>
        <w:lang w:val="ru-RU" w:eastAsia="en-US" w:bidi="ar-SA"/>
      </w:rPr>
    </w:lvl>
    <w:lvl w:ilvl="4" w:tplc="0F06A1E4">
      <w:numFmt w:val="bullet"/>
      <w:lvlText w:val="•"/>
      <w:lvlJc w:val="left"/>
      <w:pPr>
        <w:ind w:left="4286" w:hanging="711"/>
      </w:pPr>
      <w:rPr>
        <w:rFonts w:hint="default"/>
        <w:lang w:val="ru-RU" w:eastAsia="en-US" w:bidi="ar-SA"/>
      </w:rPr>
    </w:lvl>
    <w:lvl w:ilvl="5" w:tplc="359C16A6">
      <w:numFmt w:val="bullet"/>
      <w:lvlText w:val="•"/>
      <w:lvlJc w:val="left"/>
      <w:pPr>
        <w:ind w:left="5263" w:hanging="711"/>
      </w:pPr>
      <w:rPr>
        <w:rFonts w:hint="default"/>
        <w:lang w:val="ru-RU" w:eastAsia="en-US" w:bidi="ar-SA"/>
      </w:rPr>
    </w:lvl>
    <w:lvl w:ilvl="6" w:tplc="3914FBD2">
      <w:numFmt w:val="bullet"/>
      <w:lvlText w:val="•"/>
      <w:lvlJc w:val="left"/>
      <w:pPr>
        <w:ind w:left="6239" w:hanging="711"/>
      </w:pPr>
      <w:rPr>
        <w:rFonts w:hint="default"/>
        <w:lang w:val="ru-RU" w:eastAsia="en-US" w:bidi="ar-SA"/>
      </w:rPr>
    </w:lvl>
    <w:lvl w:ilvl="7" w:tplc="3F10A880">
      <w:numFmt w:val="bullet"/>
      <w:lvlText w:val="•"/>
      <w:lvlJc w:val="left"/>
      <w:pPr>
        <w:ind w:left="7216" w:hanging="711"/>
      </w:pPr>
      <w:rPr>
        <w:rFonts w:hint="default"/>
        <w:lang w:val="ru-RU" w:eastAsia="en-US" w:bidi="ar-SA"/>
      </w:rPr>
    </w:lvl>
    <w:lvl w:ilvl="8" w:tplc="B2528F42">
      <w:numFmt w:val="bullet"/>
      <w:lvlText w:val="•"/>
      <w:lvlJc w:val="left"/>
      <w:pPr>
        <w:ind w:left="8193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1723419E"/>
    <w:multiLevelType w:val="multilevel"/>
    <w:tmpl w:val="CC1A8936"/>
    <w:lvl w:ilvl="0">
      <w:start w:val="1"/>
      <w:numFmt w:val="decimal"/>
      <w:lvlText w:val="%1"/>
      <w:lvlJc w:val="left"/>
      <w:pPr>
        <w:ind w:left="2363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70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9C25625"/>
    <w:multiLevelType w:val="hybridMultilevel"/>
    <w:tmpl w:val="0D6C4E44"/>
    <w:lvl w:ilvl="0" w:tplc="04F8E800">
      <w:start w:val="1"/>
      <w:numFmt w:val="decimal"/>
      <w:lvlText w:val="%1.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9E6E9E">
      <w:numFmt w:val="bullet"/>
      <w:lvlText w:val="•"/>
      <w:lvlJc w:val="left"/>
      <w:pPr>
        <w:ind w:left="265" w:hanging="240"/>
      </w:pPr>
      <w:rPr>
        <w:rFonts w:hint="default"/>
        <w:lang w:val="ru-RU" w:eastAsia="en-US" w:bidi="ar-SA"/>
      </w:rPr>
    </w:lvl>
    <w:lvl w:ilvl="2" w:tplc="059A313E">
      <w:numFmt w:val="bullet"/>
      <w:lvlText w:val="•"/>
      <w:lvlJc w:val="left"/>
      <w:pPr>
        <w:ind w:left="431" w:hanging="240"/>
      </w:pPr>
      <w:rPr>
        <w:rFonts w:hint="default"/>
        <w:lang w:val="ru-RU" w:eastAsia="en-US" w:bidi="ar-SA"/>
      </w:rPr>
    </w:lvl>
    <w:lvl w:ilvl="3" w:tplc="99F2893E">
      <w:numFmt w:val="bullet"/>
      <w:lvlText w:val="•"/>
      <w:lvlJc w:val="left"/>
      <w:pPr>
        <w:ind w:left="597" w:hanging="240"/>
      </w:pPr>
      <w:rPr>
        <w:rFonts w:hint="default"/>
        <w:lang w:val="ru-RU" w:eastAsia="en-US" w:bidi="ar-SA"/>
      </w:rPr>
    </w:lvl>
    <w:lvl w:ilvl="4" w:tplc="721C2216">
      <w:numFmt w:val="bullet"/>
      <w:lvlText w:val="•"/>
      <w:lvlJc w:val="left"/>
      <w:pPr>
        <w:ind w:left="762" w:hanging="240"/>
      </w:pPr>
      <w:rPr>
        <w:rFonts w:hint="default"/>
        <w:lang w:val="ru-RU" w:eastAsia="en-US" w:bidi="ar-SA"/>
      </w:rPr>
    </w:lvl>
    <w:lvl w:ilvl="5" w:tplc="15A264F0">
      <w:numFmt w:val="bullet"/>
      <w:lvlText w:val="•"/>
      <w:lvlJc w:val="left"/>
      <w:pPr>
        <w:ind w:left="928" w:hanging="240"/>
      </w:pPr>
      <w:rPr>
        <w:rFonts w:hint="default"/>
        <w:lang w:val="ru-RU" w:eastAsia="en-US" w:bidi="ar-SA"/>
      </w:rPr>
    </w:lvl>
    <w:lvl w:ilvl="6" w:tplc="AC48E5E8">
      <w:numFmt w:val="bullet"/>
      <w:lvlText w:val="•"/>
      <w:lvlJc w:val="left"/>
      <w:pPr>
        <w:ind w:left="1094" w:hanging="240"/>
      </w:pPr>
      <w:rPr>
        <w:rFonts w:hint="default"/>
        <w:lang w:val="ru-RU" w:eastAsia="en-US" w:bidi="ar-SA"/>
      </w:rPr>
    </w:lvl>
    <w:lvl w:ilvl="7" w:tplc="91B6A038">
      <w:numFmt w:val="bullet"/>
      <w:lvlText w:val="•"/>
      <w:lvlJc w:val="left"/>
      <w:pPr>
        <w:ind w:left="1259" w:hanging="240"/>
      </w:pPr>
      <w:rPr>
        <w:rFonts w:hint="default"/>
        <w:lang w:val="ru-RU" w:eastAsia="en-US" w:bidi="ar-SA"/>
      </w:rPr>
    </w:lvl>
    <w:lvl w:ilvl="8" w:tplc="FB9C2872">
      <w:numFmt w:val="bullet"/>
      <w:lvlText w:val="•"/>
      <w:lvlJc w:val="left"/>
      <w:pPr>
        <w:ind w:left="1425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A7075EC"/>
    <w:multiLevelType w:val="hybridMultilevel"/>
    <w:tmpl w:val="834C7614"/>
    <w:lvl w:ilvl="0" w:tplc="3CF4E46E">
      <w:start w:val="1"/>
      <w:numFmt w:val="decimal"/>
      <w:lvlText w:val="%1)"/>
      <w:lvlJc w:val="left"/>
      <w:pPr>
        <w:ind w:left="13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8A961A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2" w:tplc="D01EB7BA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3" w:tplc="0044B276">
      <w:numFmt w:val="bullet"/>
      <w:lvlText w:val="•"/>
      <w:lvlJc w:val="left"/>
      <w:pPr>
        <w:ind w:left="4147" w:hanging="360"/>
      </w:pPr>
      <w:rPr>
        <w:rFonts w:hint="default"/>
        <w:lang w:val="ru-RU" w:eastAsia="en-US" w:bidi="ar-SA"/>
      </w:rPr>
    </w:lvl>
    <w:lvl w:ilvl="4" w:tplc="DF0A10CC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E202F5BE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18864302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7" w:tplc="0EFC36BC">
      <w:numFmt w:val="bullet"/>
      <w:lvlText w:val="•"/>
      <w:lvlJc w:val="left"/>
      <w:pPr>
        <w:ind w:left="7838" w:hanging="360"/>
      </w:pPr>
      <w:rPr>
        <w:rFonts w:hint="default"/>
        <w:lang w:val="ru-RU" w:eastAsia="en-US" w:bidi="ar-SA"/>
      </w:rPr>
    </w:lvl>
    <w:lvl w:ilvl="8" w:tplc="5B6A5A4E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F855FD8"/>
    <w:multiLevelType w:val="multilevel"/>
    <w:tmpl w:val="E05CC262"/>
    <w:lvl w:ilvl="0">
      <w:start w:val="1"/>
      <w:numFmt w:val="decimal"/>
      <w:lvlText w:val="%1"/>
      <w:lvlJc w:val="left"/>
      <w:pPr>
        <w:ind w:left="2363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3" w:hanging="70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0E2246C"/>
    <w:multiLevelType w:val="multilevel"/>
    <w:tmpl w:val="EF60B6A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3A7057E"/>
    <w:multiLevelType w:val="hybridMultilevel"/>
    <w:tmpl w:val="DC067D8E"/>
    <w:lvl w:ilvl="0" w:tplc="0CEAC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ABF156C"/>
    <w:multiLevelType w:val="multilevel"/>
    <w:tmpl w:val="058A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C1AC7"/>
    <w:multiLevelType w:val="hybridMultilevel"/>
    <w:tmpl w:val="F6942AF4"/>
    <w:lvl w:ilvl="0" w:tplc="53CC23EA">
      <w:start w:val="1"/>
      <w:numFmt w:val="decimal"/>
      <w:lvlText w:val="%1."/>
      <w:lvlJc w:val="left"/>
      <w:pPr>
        <w:ind w:left="458" w:hanging="286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3ABC8C26">
      <w:start w:val="1"/>
      <w:numFmt w:val="decimal"/>
      <w:lvlText w:val="%2."/>
      <w:lvlJc w:val="left"/>
      <w:pPr>
        <w:ind w:left="458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8AAB8D2">
      <w:numFmt w:val="bullet"/>
      <w:lvlText w:val="•"/>
      <w:lvlJc w:val="left"/>
      <w:pPr>
        <w:ind w:left="2481" w:hanging="286"/>
      </w:pPr>
      <w:rPr>
        <w:rFonts w:hint="default"/>
        <w:lang w:val="uk-UA" w:eastAsia="en-US" w:bidi="ar-SA"/>
      </w:rPr>
    </w:lvl>
    <w:lvl w:ilvl="3" w:tplc="D0AC0598">
      <w:numFmt w:val="bullet"/>
      <w:lvlText w:val="•"/>
      <w:lvlJc w:val="left"/>
      <w:pPr>
        <w:ind w:left="3491" w:hanging="286"/>
      </w:pPr>
      <w:rPr>
        <w:rFonts w:hint="default"/>
        <w:lang w:val="uk-UA" w:eastAsia="en-US" w:bidi="ar-SA"/>
      </w:rPr>
    </w:lvl>
    <w:lvl w:ilvl="4" w:tplc="EB40BDC4">
      <w:numFmt w:val="bullet"/>
      <w:lvlText w:val="•"/>
      <w:lvlJc w:val="left"/>
      <w:pPr>
        <w:ind w:left="4502" w:hanging="286"/>
      </w:pPr>
      <w:rPr>
        <w:rFonts w:hint="default"/>
        <w:lang w:val="uk-UA" w:eastAsia="en-US" w:bidi="ar-SA"/>
      </w:rPr>
    </w:lvl>
    <w:lvl w:ilvl="5" w:tplc="8990C3E6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DE5AB76C">
      <w:numFmt w:val="bullet"/>
      <w:lvlText w:val="•"/>
      <w:lvlJc w:val="left"/>
      <w:pPr>
        <w:ind w:left="6523" w:hanging="286"/>
      </w:pPr>
      <w:rPr>
        <w:rFonts w:hint="default"/>
        <w:lang w:val="uk-UA" w:eastAsia="en-US" w:bidi="ar-SA"/>
      </w:rPr>
    </w:lvl>
    <w:lvl w:ilvl="7" w:tplc="4684A092">
      <w:numFmt w:val="bullet"/>
      <w:lvlText w:val="•"/>
      <w:lvlJc w:val="left"/>
      <w:pPr>
        <w:ind w:left="7534" w:hanging="286"/>
      </w:pPr>
      <w:rPr>
        <w:rFonts w:hint="default"/>
        <w:lang w:val="uk-UA" w:eastAsia="en-US" w:bidi="ar-SA"/>
      </w:rPr>
    </w:lvl>
    <w:lvl w:ilvl="8" w:tplc="68248928">
      <w:numFmt w:val="bullet"/>
      <w:lvlText w:val="•"/>
      <w:lvlJc w:val="left"/>
      <w:pPr>
        <w:ind w:left="8545" w:hanging="286"/>
      </w:pPr>
      <w:rPr>
        <w:rFonts w:hint="default"/>
        <w:lang w:val="uk-UA" w:eastAsia="en-US" w:bidi="ar-SA"/>
      </w:rPr>
    </w:lvl>
  </w:abstractNum>
  <w:abstractNum w:abstractNumId="12" w15:restartNumberingAfterBreak="0">
    <w:nsid w:val="2C282D83"/>
    <w:multiLevelType w:val="hybridMultilevel"/>
    <w:tmpl w:val="6AB66422"/>
    <w:lvl w:ilvl="0" w:tplc="D93EAD92">
      <w:numFmt w:val="bullet"/>
      <w:lvlText w:val="–"/>
      <w:lvlJc w:val="left"/>
      <w:pPr>
        <w:ind w:left="22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1652FA">
      <w:numFmt w:val="bullet"/>
      <w:lvlText w:val="•"/>
      <w:lvlJc w:val="left"/>
      <w:pPr>
        <w:ind w:left="1194" w:hanging="279"/>
      </w:pPr>
      <w:rPr>
        <w:rFonts w:hint="default"/>
        <w:lang w:val="ru-RU" w:eastAsia="en-US" w:bidi="ar-SA"/>
      </w:rPr>
    </w:lvl>
    <w:lvl w:ilvl="2" w:tplc="935E02DA">
      <w:numFmt w:val="bullet"/>
      <w:lvlText w:val="•"/>
      <w:lvlJc w:val="left"/>
      <w:pPr>
        <w:ind w:left="2169" w:hanging="279"/>
      </w:pPr>
      <w:rPr>
        <w:rFonts w:hint="default"/>
        <w:lang w:val="ru-RU" w:eastAsia="en-US" w:bidi="ar-SA"/>
      </w:rPr>
    </w:lvl>
    <w:lvl w:ilvl="3" w:tplc="BF98C098">
      <w:numFmt w:val="bullet"/>
      <w:lvlText w:val="•"/>
      <w:lvlJc w:val="left"/>
      <w:pPr>
        <w:ind w:left="3143" w:hanging="279"/>
      </w:pPr>
      <w:rPr>
        <w:rFonts w:hint="default"/>
        <w:lang w:val="ru-RU" w:eastAsia="en-US" w:bidi="ar-SA"/>
      </w:rPr>
    </w:lvl>
    <w:lvl w:ilvl="4" w:tplc="1B22426E">
      <w:numFmt w:val="bullet"/>
      <w:lvlText w:val="•"/>
      <w:lvlJc w:val="left"/>
      <w:pPr>
        <w:ind w:left="4118" w:hanging="279"/>
      </w:pPr>
      <w:rPr>
        <w:rFonts w:hint="default"/>
        <w:lang w:val="ru-RU" w:eastAsia="en-US" w:bidi="ar-SA"/>
      </w:rPr>
    </w:lvl>
    <w:lvl w:ilvl="5" w:tplc="CB1209CC">
      <w:numFmt w:val="bullet"/>
      <w:lvlText w:val="•"/>
      <w:lvlJc w:val="left"/>
      <w:pPr>
        <w:ind w:left="5093" w:hanging="279"/>
      </w:pPr>
      <w:rPr>
        <w:rFonts w:hint="default"/>
        <w:lang w:val="ru-RU" w:eastAsia="en-US" w:bidi="ar-SA"/>
      </w:rPr>
    </w:lvl>
    <w:lvl w:ilvl="6" w:tplc="11622E9C">
      <w:numFmt w:val="bullet"/>
      <w:lvlText w:val="•"/>
      <w:lvlJc w:val="left"/>
      <w:pPr>
        <w:ind w:left="6067" w:hanging="279"/>
      </w:pPr>
      <w:rPr>
        <w:rFonts w:hint="default"/>
        <w:lang w:val="ru-RU" w:eastAsia="en-US" w:bidi="ar-SA"/>
      </w:rPr>
    </w:lvl>
    <w:lvl w:ilvl="7" w:tplc="A72E2B5E">
      <w:numFmt w:val="bullet"/>
      <w:lvlText w:val="•"/>
      <w:lvlJc w:val="left"/>
      <w:pPr>
        <w:ind w:left="7042" w:hanging="279"/>
      </w:pPr>
      <w:rPr>
        <w:rFonts w:hint="default"/>
        <w:lang w:val="ru-RU" w:eastAsia="en-US" w:bidi="ar-SA"/>
      </w:rPr>
    </w:lvl>
    <w:lvl w:ilvl="8" w:tplc="23ACF720">
      <w:numFmt w:val="bullet"/>
      <w:lvlText w:val="•"/>
      <w:lvlJc w:val="left"/>
      <w:pPr>
        <w:ind w:left="8017" w:hanging="279"/>
      </w:pPr>
      <w:rPr>
        <w:rFonts w:hint="default"/>
        <w:lang w:val="ru-RU" w:eastAsia="en-US" w:bidi="ar-SA"/>
      </w:rPr>
    </w:lvl>
  </w:abstractNum>
  <w:abstractNum w:abstractNumId="13" w15:restartNumberingAfterBreak="0">
    <w:nsid w:val="2C40470C"/>
    <w:multiLevelType w:val="hybridMultilevel"/>
    <w:tmpl w:val="AA5AADD2"/>
    <w:lvl w:ilvl="0" w:tplc="D1EE4242">
      <w:numFmt w:val="bullet"/>
      <w:lvlText w:val="–"/>
      <w:lvlJc w:val="left"/>
      <w:pPr>
        <w:ind w:left="68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0CEC60">
      <w:numFmt w:val="bullet"/>
      <w:lvlText w:val="•"/>
      <w:lvlJc w:val="left"/>
      <w:pPr>
        <w:ind w:left="1642" w:hanging="286"/>
      </w:pPr>
      <w:rPr>
        <w:rFonts w:hint="default"/>
        <w:lang w:val="ru-RU" w:eastAsia="en-US" w:bidi="ar-SA"/>
      </w:rPr>
    </w:lvl>
    <w:lvl w:ilvl="2" w:tplc="E556ACDE">
      <w:numFmt w:val="bullet"/>
      <w:lvlText w:val="•"/>
      <w:lvlJc w:val="left"/>
      <w:pPr>
        <w:ind w:left="2605" w:hanging="286"/>
      </w:pPr>
      <w:rPr>
        <w:rFonts w:hint="default"/>
        <w:lang w:val="ru-RU" w:eastAsia="en-US" w:bidi="ar-SA"/>
      </w:rPr>
    </w:lvl>
    <w:lvl w:ilvl="3" w:tplc="2CDC5982">
      <w:numFmt w:val="bullet"/>
      <w:lvlText w:val="•"/>
      <w:lvlJc w:val="left"/>
      <w:pPr>
        <w:ind w:left="3567" w:hanging="286"/>
      </w:pPr>
      <w:rPr>
        <w:rFonts w:hint="default"/>
        <w:lang w:val="ru-RU" w:eastAsia="en-US" w:bidi="ar-SA"/>
      </w:rPr>
    </w:lvl>
    <w:lvl w:ilvl="4" w:tplc="309A01F4">
      <w:numFmt w:val="bullet"/>
      <w:lvlText w:val="•"/>
      <w:lvlJc w:val="left"/>
      <w:pPr>
        <w:ind w:left="4530" w:hanging="286"/>
      </w:pPr>
      <w:rPr>
        <w:rFonts w:hint="default"/>
        <w:lang w:val="ru-RU" w:eastAsia="en-US" w:bidi="ar-SA"/>
      </w:rPr>
    </w:lvl>
    <w:lvl w:ilvl="5" w:tplc="546C3C54">
      <w:numFmt w:val="bullet"/>
      <w:lvlText w:val="•"/>
      <w:lvlJc w:val="left"/>
      <w:pPr>
        <w:ind w:left="5493" w:hanging="286"/>
      </w:pPr>
      <w:rPr>
        <w:rFonts w:hint="default"/>
        <w:lang w:val="ru-RU" w:eastAsia="en-US" w:bidi="ar-SA"/>
      </w:rPr>
    </w:lvl>
    <w:lvl w:ilvl="6" w:tplc="D772CFB2">
      <w:numFmt w:val="bullet"/>
      <w:lvlText w:val="•"/>
      <w:lvlJc w:val="left"/>
      <w:pPr>
        <w:ind w:left="6455" w:hanging="286"/>
      </w:pPr>
      <w:rPr>
        <w:rFonts w:hint="default"/>
        <w:lang w:val="ru-RU" w:eastAsia="en-US" w:bidi="ar-SA"/>
      </w:rPr>
    </w:lvl>
    <w:lvl w:ilvl="7" w:tplc="90E2AD88">
      <w:numFmt w:val="bullet"/>
      <w:lvlText w:val="•"/>
      <w:lvlJc w:val="left"/>
      <w:pPr>
        <w:ind w:left="7418" w:hanging="286"/>
      </w:pPr>
      <w:rPr>
        <w:rFonts w:hint="default"/>
        <w:lang w:val="ru-RU" w:eastAsia="en-US" w:bidi="ar-SA"/>
      </w:rPr>
    </w:lvl>
    <w:lvl w:ilvl="8" w:tplc="E3D021B2">
      <w:numFmt w:val="bullet"/>
      <w:lvlText w:val="•"/>
      <w:lvlJc w:val="left"/>
      <w:pPr>
        <w:ind w:left="8381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30660272"/>
    <w:multiLevelType w:val="hybridMultilevel"/>
    <w:tmpl w:val="FEA464FC"/>
    <w:lvl w:ilvl="0" w:tplc="94061346">
      <w:start w:val="1"/>
      <w:numFmt w:val="decimal"/>
      <w:lvlText w:val="%1)"/>
      <w:lvlJc w:val="left"/>
      <w:pPr>
        <w:ind w:left="318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DE1EC4">
      <w:numFmt w:val="bullet"/>
      <w:lvlText w:val="•"/>
      <w:lvlJc w:val="left"/>
      <w:pPr>
        <w:ind w:left="1348" w:hanging="711"/>
      </w:pPr>
      <w:rPr>
        <w:rFonts w:hint="default"/>
        <w:lang w:val="ru-RU" w:eastAsia="en-US" w:bidi="ar-SA"/>
      </w:rPr>
    </w:lvl>
    <w:lvl w:ilvl="2" w:tplc="93941C74">
      <w:numFmt w:val="bullet"/>
      <w:lvlText w:val="•"/>
      <w:lvlJc w:val="left"/>
      <w:pPr>
        <w:ind w:left="2377" w:hanging="711"/>
      </w:pPr>
      <w:rPr>
        <w:rFonts w:hint="default"/>
        <w:lang w:val="ru-RU" w:eastAsia="en-US" w:bidi="ar-SA"/>
      </w:rPr>
    </w:lvl>
    <w:lvl w:ilvl="3" w:tplc="1966CDEC">
      <w:numFmt w:val="bullet"/>
      <w:lvlText w:val="•"/>
      <w:lvlJc w:val="left"/>
      <w:pPr>
        <w:ind w:left="3405" w:hanging="711"/>
      </w:pPr>
      <w:rPr>
        <w:rFonts w:hint="default"/>
        <w:lang w:val="ru-RU" w:eastAsia="en-US" w:bidi="ar-SA"/>
      </w:rPr>
    </w:lvl>
    <w:lvl w:ilvl="4" w:tplc="905A510A">
      <w:numFmt w:val="bullet"/>
      <w:lvlText w:val="•"/>
      <w:lvlJc w:val="left"/>
      <w:pPr>
        <w:ind w:left="4434" w:hanging="711"/>
      </w:pPr>
      <w:rPr>
        <w:rFonts w:hint="default"/>
        <w:lang w:val="ru-RU" w:eastAsia="en-US" w:bidi="ar-SA"/>
      </w:rPr>
    </w:lvl>
    <w:lvl w:ilvl="5" w:tplc="6B6CA4F6">
      <w:numFmt w:val="bullet"/>
      <w:lvlText w:val="•"/>
      <w:lvlJc w:val="left"/>
      <w:pPr>
        <w:ind w:left="5463" w:hanging="711"/>
      </w:pPr>
      <w:rPr>
        <w:rFonts w:hint="default"/>
        <w:lang w:val="ru-RU" w:eastAsia="en-US" w:bidi="ar-SA"/>
      </w:rPr>
    </w:lvl>
    <w:lvl w:ilvl="6" w:tplc="F662BEA2">
      <w:numFmt w:val="bullet"/>
      <w:lvlText w:val="•"/>
      <w:lvlJc w:val="left"/>
      <w:pPr>
        <w:ind w:left="6491" w:hanging="711"/>
      </w:pPr>
      <w:rPr>
        <w:rFonts w:hint="default"/>
        <w:lang w:val="ru-RU" w:eastAsia="en-US" w:bidi="ar-SA"/>
      </w:rPr>
    </w:lvl>
    <w:lvl w:ilvl="7" w:tplc="FB4C150A">
      <w:numFmt w:val="bullet"/>
      <w:lvlText w:val="•"/>
      <w:lvlJc w:val="left"/>
      <w:pPr>
        <w:ind w:left="7520" w:hanging="711"/>
      </w:pPr>
      <w:rPr>
        <w:rFonts w:hint="default"/>
        <w:lang w:val="ru-RU" w:eastAsia="en-US" w:bidi="ar-SA"/>
      </w:rPr>
    </w:lvl>
    <w:lvl w:ilvl="8" w:tplc="63504F14">
      <w:numFmt w:val="bullet"/>
      <w:lvlText w:val="•"/>
      <w:lvlJc w:val="left"/>
      <w:pPr>
        <w:ind w:left="8549" w:hanging="711"/>
      </w:pPr>
      <w:rPr>
        <w:rFonts w:hint="default"/>
        <w:lang w:val="ru-RU" w:eastAsia="en-US" w:bidi="ar-SA"/>
      </w:rPr>
    </w:lvl>
  </w:abstractNum>
  <w:abstractNum w:abstractNumId="15" w15:restartNumberingAfterBreak="0">
    <w:nsid w:val="35B11021"/>
    <w:multiLevelType w:val="hybridMultilevel"/>
    <w:tmpl w:val="0C740340"/>
    <w:lvl w:ilvl="0" w:tplc="27E851F6">
      <w:start w:val="2"/>
      <w:numFmt w:val="decimal"/>
      <w:lvlText w:val="%1."/>
      <w:lvlJc w:val="left"/>
      <w:pPr>
        <w:ind w:left="382" w:hanging="286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DAE043DE">
      <w:numFmt w:val="bullet"/>
      <w:lvlText w:val="•"/>
      <w:lvlJc w:val="left"/>
      <w:pPr>
        <w:ind w:left="1356" w:hanging="286"/>
      </w:pPr>
      <w:rPr>
        <w:rFonts w:hint="default"/>
        <w:lang w:val="ru-RU" w:eastAsia="en-US" w:bidi="ar-SA"/>
      </w:rPr>
    </w:lvl>
    <w:lvl w:ilvl="2" w:tplc="21145F84">
      <w:numFmt w:val="bullet"/>
      <w:lvlText w:val="•"/>
      <w:lvlJc w:val="left"/>
      <w:pPr>
        <w:ind w:left="2333" w:hanging="286"/>
      </w:pPr>
      <w:rPr>
        <w:rFonts w:hint="default"/>
        <w:lang w:val="ru-RU" w:eastAsia="en-US" w:bidi="ar-SA"/>
      </w:rPr>
    </w:lvl>
    <w:lvl w:ilvl="3" w:tplc="C18CAEA0">
      <w:numFmt w:val="bullet"/>
      <w:lvlText w:val="•"/>
      <w:lvlJc w:val="left"/>
      <w:pPr>
        <w:ind w:left="3309" w:hanging="286"/>
      </w:pPr>
      <w:rPr>
        <w:rFonts w:hint="default"/>
        <w:lang w:val="ru-RU" w:eastAsia="en-US" w:bidi="ar-SA"/>
      </w:rPr>
    </w:lvl>
    <w:lvl w:ilvl="4" w:tplc="BA6092E8">
      <w:numFmt w:val="bullet"/>
      <w:lvlText w:val="•"/>
      <w:lvlJc w:val="left"/>
      <w:pPr>
        <w:ind w:left="4286" w:hanging="286"/>
      </w:pPr>
      <w:rPr>
        <w:rFonts w:hint="default"/>
        <w:lang w:val="ru-RU" w:eastAsia="en-US" w:bidi="ar-SA"/>
      </w:rPr>
    </w:lvl>
    <w:lvl w:ilvl="5" w:tplc="572EFF6C">
      <w:numFmt w:val="bullet"/>
      <w:lvlText w:val="•"/>
      <w:lvlJc w:val="left"/>
      <w:pPr>
        <w:ind w:left="5263" w:hanging="286"/>
      </w:pPr>
      <w:rPr>
        <w:rFonts w:hint="default"/>
        <w:lang w:val="ru-RU" w:eastAsia="en-US" w:bidi="ar-SA"/>
      </w:rPr>
    </w:lvl>
    <w:lvl w:ilvl="6" w:tplc="5D60C1A2">
      <w:numFmt w:val="bullet"/>
      <w:lvlText w:val="•"/>
      <w:lvlJc w:val="left"/>
      <w:pPr>
        <w:ind w:left="6239" w:hanging="286"/>
      </w:pPr>
      <w:rPr>
        <w:rFonts w:hint="default"/>
        <w:lang w:val="ru-RU" w:eastAsia="en-US" w:bidi="ar-SA"/>
      </w:rPr>
    </w:lvl>
    <w:lvl w:ilvl="7" w:tplc="E6D63950">
      <w:numFmt w:val="bullet"/>
      <w:lvlText w:val="•"/>
      <w:lvlJc w:val="left"/>
      <w:pPr>
        <w:ind w:left="7216" w:hanging="286"/>
      </w:pPr>
      <w:rPr>
        <w:rFonts w:hint="default"/>
        <w:lang w:val="ru-RU" w:eastAsia="en-US" w:bidi="ar-SA"/>
      </w:rPr>
    </w:lvl>
    <w:lvl w:ilvl="8" w:tplc="335E108C">
      <w:numFmt w:val="bullet"/>
      <w:lvlText w:val="•"/>
      <w:lvlJc w:val="left"/>
      <w:pPr>
        <w:ind w:left="8193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3BCE7AF9"/>
    <w:multiLevelType w:val="multilevel"/>
    <w:tmpl w:val="EB1C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B10959"/>
    <w:multiLevelType w:val="multilevel"/>
    <w:tmpl w:val="AB0EDB5E"/>
    <w:lvl w:ilvl="0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18" w:hanging="8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247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3D287559"/>
    <w:multiLevelType w:val="hybridMultilevel"/>
    <w:tmpl w:val="2EB40C2E"/>
    <w:lvl w:ilvl="0" w:tplc="AA728626">
      <w:start w:val="1"/>
      <w:numFmt w:val="decimal"/>
      <w:lvlText w:val="%1."/>
      <w:lvlJc w:val="left"/>
      <w:pPr>
        <w:ind w:left="198" w:hanging="4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962531E">
      <w:numFmt w:val="bullet"/>
      <w:lvlText w:val="•"/>
      <w:lvlJc w:val="left"/>
      <w:pPr>
        <w:ind w:left="1222" w:hanging="475"/>
      </w:pPr>
      <w:rPr>
        <w:rFonts w:hint="default"/>
        <w:lang w:val="ru-RU" w:eastAsia="en-US" w:bidi="ar-SA"/>
      </w:rPr>
    </w:lvl>
    <w:lvl w:ilvl="2" w:tplc="402C68C2">
      <w:numFmt w:val="bullet"/>
      <w:lvlText w:val="•"/>
      <w:lvlJc w:val="left"/>
      <w:pPr>
        <w:ind w:left="2245" w:hanging="475"/>
      </w:pPr>
      <w:rPr>
        <w:rFonts w:hint="default"/>
        <w:lang w:val="ru-RU" w:eastAsia="en-US" w:bidi="ar-SA"/>
      </w:rPr>
    </w:lvl>
    <w:lvl w:ilvl="3" w:tplc="6F687194">
      <w:numFmt w:val="bullet"/>
      <w:lvlText w:val="•"/>
      <w:lvlJc w:val="left"/>
      <w:pPr>
        <w:ind w:left="3267" w:hanging="475"/>
      </w:pPr>
      <w:rPr>
        <w:rFonts w:hint="default"/>
        <w:lang w:val="ru-RU" w:eastAsia="en-US" w:bidi="ar-SA"/>
      </w:rPr>
    </w:lvl>
    <w:lvl w:ilvl="4" w:tplc="AA2009E0">
      <w:numFmt w:val="bullet"/>
      <w:lvlText w:val="•"/>
      <w:lvlJc w:val="left"/>
      <w:pPr>
        <w:ind w:left="4290" w:hanging="475"/>
      </w:pPr>
      <w:rPr>
        <w:rFonts w:hint="default"/>
        <w:lang w:val="ru-RU" w:eastAsia="en-US" w:bidi="ar-SA"/>
      </w:rPr>
    </w:lvl>
    <w:lvl w:ilvl="5" w:tplc="1364529C">
      <w:numFmt w:val="bullet"/>
      <w:lvlText w:val="•"/>
      <w:lvlJc w:val="left"/>
      <w:pPr>
        <w:ind w:left="5313" w:hanging="475"/>
      </w:pPr>
      <w:rPr>
        <w:rFonts w:hint="default"/>
        <w:lang w:val="ru-RU" w:eastAsia="en-US" w:bidi="ar-SA"/>
      </w:rPr>
    </w:lvl>
    <w:lvl w:ilvl="6" w:tplc="82F69CCA">
      <w:numFmt w:val="bullet"/>
      <w:lvlText w:val="•"/>
      <w:lvlJc w:val="left"/>
      <w:pPr>
        <w:ind w:left="6335" w:hanging="475"/>
      </w:pPr>
      <w:rPr>
        <w:rFonts w:hint="default"/>
        <w:lang w:val="ru-RU" w:eastAsia="en-US" w:bidi="ar-SA"/>
      </w:rPr>
    </w:lvl>
    <w:lvl w:ilvl="7" w:tplc="8738ECB0">
      <w:numFmt w:val="bullet"/>
      <w:lvlText w:val="•"/>
      <w:lvlJc w:val="left"/>
      <w:pPr>
        <w:ind w:left="7358" w:hanging="475"/>
      </w:pPr>
      <w:rPr>
        <w:rFonts w:hint="default"/>
        <w:lang w:val="ru-RU" w:eastAsia="en-US" w:bidi="ar-SA"/>
      </w:rPr>
    </w:lvl>
    <w:lvl w:ilvl="8" w:tplc="DB3E7CF2">
      <w:numFmt w:val="bullet"/>
      <w:lvlText w:val="•"/>
      <w:lvlJc w:val="left"/>
      <w:pPr>
        <w:ind w:left="8381" w:hanging="475"/>
      </w:pPr>
      <w:rPr>
        <w:rFonts w:hint="default"/>
        <w:lang w:val="ru-RU" w:eastAsia="en-US" w:bidi="ar-SA"/>
      </w:rPr>
    </w:lvl>
  </w:abstractNum>
  <w:abstractNum w:abstractNumId="19" w15:restartNumberingAfterBreak="0">
    <w:nsid w:val="4268455E"/>
    <w:multiLevelType w:val="hybridMultilevel"/>
    <w:tmpl w:val="B7DAA0E4"/>
    <w:lvl w:ilvl="0" w:tplc="C7164D42">
      <w:start w:val="1"/>
      <w:numFmt w:val="decimal"/>
      <w:lvlText w:val="%1)"/>
      <w:lvlJc w:val="left"/>
      <w:pPr>
        <w:ind w:left="222" w:hanging="3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2CFD0E">
      <w:numFmt w:val="bullet"/>
      <w:lvlText w:val="•"/>
      <w:lvlJc w:val="left"/>
      <w:pPr>
        <w:ind w:left="1194" w:hanging="332"/>
      </w:pPr>
      <w:rPr>
        <w:rFonts w:hint="default"/>
        <w:lang w:val="ru-RU" w:eastAsia="en-US" w:bidi="ar-SA"/>
      </w:rPr>
    </w:lvl>
    <w:lvl w:ilvl="2" w:tplc="8630639C">
      <w:numFmt w:val="bullet"/>
      <w:lvlText w:val="•"/>
      <w:lvlJc w:val="left"/>
      <w:pPr>
        <w:ind w:left="2169" w:hanging="332"/>
      </w:pPr>
      <w:rPr>
        <w:rFonts w:hint="default"/>
        <w:lang w:val="ru-RU" w:eastAsia="en-US" w:bidi="ar-SA"/>
      </w:rPr>
    </w:lvl>
    <w:lvl w:ilvl="3" w:tplc="DBFE20B6">
      <w:numFmt w:val="bullet"/>
      <w:lvlText w:val="•"/>
      <w:lvlJc w:val="left"/>
      <w:pPr>
        <w:ind w:left="3143" w:hanging="332"/>
      </w:pPr>
      <w:rPr>
        <w:rFonts w:hint="default"/>
        <w:lang w:val="ru-RU" w:eastAsia="en-US" w:bidi="ar-SA"/>
      </w:rPr>
    </w:lvl>
    <w:lvl w:ilvl="4" w:tplc="5F92EC9E">
      <w:numFmt w:val="bullet"/>
      <w:lvlText w:val="•"/>
      <w:lvlJc w:val="left"/>
      <w:pPr>
        <w:ind w:left="4118" w:hanging="332"/>
      </w:pPr>
      <w:rPr>
        <w:rFonts w:hint="default"/>
        <w:lang w:val="ru-RU" w:eastAsia="en-US" w:bidi="ar-SA"/>
      </w:rPr>
    </w:lvl>
    <w:lvl w:ilvl="5" w:tplc="FBB264B6">
      <w:numFmt w:val="bullet"/>
      <w:lvlText w:val="•"/>
      <w:lvlJc w:val="left"/>
      <w:pPr>
        <w:ind w:left="5093" w:hanging="332"/>
      </w:pPr>
      <w:rPr>
        <w:rFonts w:hint="default"/>
        <w:lang w:val="ru-RU" w:eastAsia="en-US" w:bidi="ar-SA"/>
      </w:rPr>
    </w:lvl>
    <w:lvl w:ilvl="6" w:tplc="32241348">
      <w:numFmt w:val="bullet"/>
      <w:lvlText w:val="•"/>
      <w:lvlJc w:val="left"/>
      <w:pPr>
        <w:ind w:left="6067" w:hanging="332"/>
      </w:pPr>
      <w:rPr>
        <w:rFonts w:hint="default"/>
        <w:lang w:val="ru-RU" w:eastAsia="en-US" w:bidi="ar-SA"/>
      </w:rPr>
    </w:lvl>
    <w:lvl w:ilvl="7" w:tplc="F8F2E3B0">
      <w:numFmt w:val="bullet"/>
      <w:lvlText w:val="•"/>
      <w:lvlJc w:val="left"/>
      <w:pPr>
        <w:ind w:left="7042" w:hanging="332"/>
      </w:pPr>
      <w:rPr>
        <w:rFonts w:hint="default"/>
        <w:lang w:val="ru-RU" w:eastAsia="en-US" w:bidi="ar-SA"/>
      </w:rPr>
    </w:lvl>
    <w:lvl w:ilvl="8" w:tplc="9CA86B58">
      <w:numFmt w:val="bullet"/>
      <w:lvlText w:val="•"/>
      <w:lvlJc w:val="left"/>
      <w:pPr>
        <w:ind w:left="8017" w:hanging="332"/>
      </w:pPr>
      <w:rPr>
        <w:rFonts w:hint="default"/>
        <w:lang w:val="ru-RU" w:eastAsia="en-US" w:bidi="ar-SA"/>
      </w:rPr>
    </w:lvl>
  </w:abstractNum>
  <w:abstractNum w:abstractNumId="20" w15:restartNumberingAfterBreak="0">
    <w:nsid w:val="48146C42"/>
    <w:multiLevelType w:val="hybridMultilevel"/>
    <w:tmpl w:val="5DF86AAE"/>
    <w:lvl w:ilvl="0" w:tplc="152EF7E8">
      <w:start w:val="1"/>
      <w:numFmt w:val="decimal"/>
      <w:lvlText w:val="%1"/>
      <w:lvlJc w:val="left"/>
      <w:pPr>
        <w:ind w:left="118" w:hanging="254"/>
      </w:pPr>
      <w:rPr>
        <w:rFonts w:ascii="Times New Roman" w:eastAsia="Times New Roman" w:hAnsi="Times New Roman" w:cs="Times New Roman" w:hint="default"/>
        <w:i w:val="0"/>
        <w:iCs w:val="0"/>
        <w:w w:val="100"/>
        <w:sz w:val="28"/>
        <w:szCs w:val="28"/>
        <w:lang w:val="ru-RU" w:eastAsia="en-US" w:bidi="ar-SA"/>
      </w:rPr>
    </w:lvl>
    <w:lvl w:ilvl="1" w:tplc="F7F8AD84">
      <w:numFmt w:val="bullet"/>
      <w:lvlText w:val="•"/>
      <w:lvlJc w:val="left"/>
      <w:pPr>
        <w:ind w:left="1124" w:hanging="254"/>
      </w:pPr>
      <w:rPr>
        <w:rFonts w:hint="default"/>
        <w:lang w:val="ru-RU" w:eastAsia="en-US" w:bidi="ar-SA"/>
      </w:rPr>
    </w:lvl>
    <w:lvl w:ilvl="2" w:tplc="2B98D950">
      <w:numFmt w:val="bullet"/>
      <w:lvlText w:val="•"/>
      <w:lvlJc w:val="left"/>
      <w:pPr>
        <w:ind w:left="2129" w:hanging="254"/>
      </w:pPr>
      <w:rPr>
        <w:rFonts w:hint="default"/>
        <w:lang w:val="ru-RU" w:eastAsia="en-US" w:bidi="ar-SA"/>
      </w:rPr>
    </w:lvl>
    <w:lvl w:ilvl="3" w:tplc="54883C12">
      <w:numFmt w:val="bullet"/>
      <w:lvlText w:val="•"/>
      <w:lvlJc w:val="left"/>
      <w:pPr>
        <w:ind w:left="3133" w:hanging="254"/>
      </w:pPr>
      <w:rPr>
        <w:rFonts w:hint="default"/>
        <w:lang w:val="ru-RU" w:eastAsia="en-US" w:bidi="ar-SA"/>
      </w:rPr>
    </w:lvl>
    <w:lvl w:ilvl="4" w:tplc="F03249E2">
      <w:numFmt w:val="bullet"/>
      <w:lvlText w:val="•"/>
      <w:lvlJc w:val="left"/>
      <w:pPr>
        <w:ind w:left="4138" w:hanging="254"/>
      </w:pPr>
      <w:rPr>
        <w:rFonts w:hint="default"/>
        <w:lang w:val="ru-RU" w:eastAsia="en-US" w:bidi="ar-SA"/>
      </w:rPr>
    </w:lvl>
    <w:lvl w:ilvl="5" w:tplc="CE1A49EC">
      <w:numFmt w:val="bullet"/>
      <w:lvlText w:val="•"/>
      <w:lvlJc w:val="left"/>
      <w:pPr>
        <w:ind w:left="5143" w:hanging="254"/>
      </w:pPr>
      <w:rPr>
        <w:rFonts w:hint="default"/>
        <w:lang w:val="ru-RU" w:eastAsia="en-US" w:bidi="ar-SA"/>
      </w:rPr>
    </w:lvl>
    <w:lvl w:ilvl="6" w:tplc="71DC89BE">
      <w:numFmt w:val="bullet"/>
      <w:lvlText w:val="•"/>
      <w:lvlJc w:val="left"/>
      <w:pPr>
        <w:ind w:left="6147" w:hanging="254"/>
      </w:pPr>
      <w:rPr>
        <w:rFonts w:hint="default"/>
        <w:lang w:val="ru-RU" w:eastAsia="en-US" w:bidi="ar-SA"/>
      </w:rPr>
    </w:lvl>
    <w:lvl w:ilvl="7" w:tplc="CA7453C4">
      <w:numFmt w:val="bullet"/>
      <w:lvlText w:val="•"/>
      <w:lvlJc w:val="left"/>
      <w:pPr>
        <w:ind w:left="7152" w:hanging="254"/>
      </w:pPr>
      <w:rPr>
        <w:rFonts w:hint="default"/>
        <w:lang w:val="ru-RU" w:eastAsia="en-US" w:bidi="ar-SA"/>
      </w:rPr>
    </w:lvl>
    <w:lvl w:ilvl="8" w:tplc="10BEC4C8">
      <w:numFmt w:val="bullet"/>
      <w:lvlText w:val="•"/>
      <w:lvlJc w:val="left"/>
      <w:pPr>
        <w:ind w:left="8157" w:hanging="254"/>
      </w:pPr>
      <w:rPr>
        <w:rFonts w:hint="default"/>
        <w:lang w:val="ru-RU" w:eastAsia="en-US" w:bidi="ar-SA"/>
      </w:rPr>
    </w:lvl>
  </w:abstractNum>
  <w:abstractNum w:abstractNumId="21" w15:restartNumberingAfterBreak="0">
    <w:nsid w:val="4B75031F"/>
    <w:multiLevelType w:val="hybridMultilevel"/>
    <w:tmpl w:val="C178B3A4"/>
    <w:lvl w:ilvl="0" w:tplc="4CACD818">
      <w:start w:val="2"/>
      <w:numFmt w:val="decimal"/>
      <w:lvlText w:val="%1.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5A141A">
      <w:numFmt w:val="bullet"/>
      <w:lvlText w:val="•"/>
      <w:lvlJc w:val="left"/>
      <w:pPr>
        <w:ind w:left="1194" w:hanging="353"/>
      </w:pPr>
      <w:rPr>
        <w:rFonts w:hint="default"/>
        <w:lang w:val="ru-RU" w:eastAsia="en-US" w:bidi="ar-SA"/>
      </w:rPr>
    </w:lvl>
    <w:lvl w:ilvl="2" w:tplc="7C10F51E">
      <w:numFmt w:val="bullet"/>
      <w:lvlText w:val="•"/>
      <w:lvlJc w:val="left"/>
      <w:pPr>
        <w:ind w:left="2169" w:hanging="353"/>
      </w:pPr>
      <w:rPr>
        <w:rFonts w:hint="default"/>
        <w:lang w:val="ru-RU" w:eastAsia="en-US" w:bidi="ar-SA"/>
      </w:rPr>
    </w:lvl>
    <w:lvl w:ilvl="3" w:tplc="3224DB00">
      <w:numFmt w:val="bullet"/>
      <w:lvlText w:val="•"/>
      <w:lvlJc w:val="left"/>
      <w:pPr>
        <w:ind w:left="3143" w:hanging="353"/>
      </w:pPr>
      <w:rPr>
        <w:rFonts w:hint="default"/>
        <w:lang w:val="ru-RU" w:eastAsia="en-US" w:bidi="ar-SA"/>
      </w:rPr>
    </w:lvl>
    <w:lvl w:ilvl="4" w:tplc="32E86C52">
      <w:numFmt w:val="bullet"/>
      <w:lvlText w:val="•"/>
      <w:lvlJc w:val="left"/>
      <w:pPr>
        <w:ind w:left="4118" w:hanging="353"/>
      </w:pPr>
      <w:rPr>
        <w:rFonts w:hint="default"/>
        <w:lang w:val="ru-RU" w:eastAsia="en-US" w:bidi="ar-SA"/>
      </w:rPr>
    </w:lvl>
    <w:lvl w:ilvl="5" w:tplc="1C321862">
      <w:numFmt w:val="bullet"/>
      <w:lvlText w:val="•"/>
      <w:lvlJc w:val="left"/>
      <w:pPr>
        <w:ind w:left="5093" w:hanging="353"/>
      </w:pPr>
      <w:rPr>
        <w:rFonts w:hint="default"/>
        <w:lang w:val="ru-RU" w:eastAsia="en-US" w:bidi="ar-SA"/>
      </w:rPr>
    </w:lvl>
    <w:lvl w:ilvl="6" w:tplc="E14CB7FA">
      <w:numFmt w:val="bullet"/>
      <w:lvlText w:val="•"/>
      <w:lvlJc w:val="left"/>
      <w:pPr>
        <w:ind w:left="6067" w:hanging="353"/>
      </w:pPr>
      <w:rPr>
        <w:rFonts w:hint="default"/>
        <w:lang w:val="ru-RU" w:eastAsia="en-US" w:bidi="ar-SA"/>
      </w:rPr>
    </w:lvl>
    <w:lvl w:ilvl="7" w:tplc="6090CCB8">
      <w:numFmt w:val="bullet"/>
      <w:lvlText w:val="•"/>
      <w:lvlJc w:val="left"/>
      <w:pPr>
        <w:ind w:left="7042" w:hanging="353"/>
      </w:pPr>
      <w:rPr>
        <w:rFonts w:hint="default"/>
        <w:lang w:val="ru-RU" w:eastAsia="en-US" w:bidi="ar-SA"/>
      </w:rPr>
    </w:lvl>
    <w:lvl w:ilvl="8" w:tplc="619C1410">
      <w:numFmt w:val="bullet"/>
      <w:lvlText w:val="•"/>
      <w:lvlJc w:val="left"/>
      <w:pPr>
        <w:ind w:left="8017" w:hanging="353"/>
      </w:pPr>
      <w:rPr>
        <w:rFonts w:hint="default"/>
        <w:lang w:val="ru-RU" w:eastAsia="en-US" w:bidi="ar-SA"/>
      </w:rPr>
    </w:lvl>
  </w:abstractNum>
  <w:abstractNum w:abstractNumId="22" w15:restartNumberingAfterBreak="0">
    <w:nsid w:val="4B927748"/>
    <w:multiLevelType w:val="hybridMultilevel"/>
    <w:tmpl w:val="88BC3D66"/>
    <w:lvl w:ilvl="0" w:tplc="F3E8A1DE">
      <w:start w:val="1"/>
      <w:numFmt w:val="decimal"/>
      <w:lvlText w:val="%1)"/>
      <w:lvlJc w:val="left"/>
      <w:pPr>
        <w:ind w:left="1243" w:hanging="29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3668AFCE">
      <w:start w:val="2"/>
      <w:numFmt w:val="decimal"/>
      <w:lvlText w:val="%2)"/>
      <w:lvlJc w:val="left"/>
      <w:pPr>
        <w:ind w:left="1553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5E066AC">
      <w:numFmt w:val="bullet"/>
      <w:lvlText w:val="•"/>
      <w:lvlJc w:val="left"/>
      <w:pPr>
        <w:ind w:left="2498" w:hanging="305"/>
      </w:pPr>
      <w:rPr>
        <w:rFonts w:hint="default"/>
        <w:lang w:val="ru-RU" w:eastAsia="en-US" w:bidi="ar-SA"/>
      </w:rPr>
    </w:lvl>
    <w:lvl w:ilvl="3" w:tplc="2C947796">
      <w:numFmt w:val="bullet"/>
      <w:lvlText w:val="•"/>
      <w:lvlJc w:val="left"/>
      <w:pPr>
        <w:ind w:left="3436" w:hanging="305"/>
      </w:pPr>
      <w:rPr>
        <w:rFonts w:hint="default"/>
        <w:lang w:val="ru-RU" w:eastAsia="en-US" w:bidi="ar-SA"/>
      </w:rPr>
    </w:lvl>
    <w:lvl w:ilvl="4" w:tplc="3A1E1B5C">
      <w:numFmt w:val="bullet"/>
      <w:lvlText w:val="•"/>
      <w:lvlJc w:val="left"/>
      <w:pPr>
        <w:ind w:left="4375" w:hanging="305"/>
      </w:pPr>
      <w:rPr>
        <w:rFonts w:hint="default"/>
        <w:lang w:val="ru-RU" w:eastAsia="en-US" w:bidi="ar-SA"/>
      </w:rPr>
    </w:lvl>
    <w:lvl w:ilvl="5" w:tplc="E0A478EA">
      <w:numFmt w:val="bullet"/>
      <w:lvlText w:val="•"/>
      <w:lvlJc w:val="left"/>
      <w:pPr>
        <w:ind w:left="5313" w:hanging="305"/>
      </w:pPr>
      <w:rPr>
        <w:rFonts w:hint="default"/>
        <w:lang w:val="ru-RU" w:eastAsia="en-US" w:bidi="ar-SA"/>
      </w:rPr>
    </w:lvl>
    <w:lvl w:ilvl="6" w:tplc="054217F8">
      <w:numFmt w:val="bullet"/>
      <w:lvlText w:val="•"/>
      <w:lvlJc w:val="left"/>
      <w:pPr>
        <w:ind w:left="6252" w:hanging="305"/>
      </w:pPr>
      <w:rPr>
        <w:rFonts w:hint="default"/>
        <w:lang w:val="ru-RU" w:eastAsia="en-US" w:bidi="ar-SA"/>
      </w:rPr>
    </w:lvl>
    <w:lvl w:ilvl="7" w:tplc="E6C00B6C">
      <w:numFmt w:val="bullet"/>
      <w:lvlText w:val="•"/>
      <w:lvlJc w:val="left"/>
      <w:pPr>
        <w:ind w:left="7190" w:hanging="305"/>
      </w:pPr>
      <w:rPr>
        <w:rFonts w:hint="default"/>
        <w:lang w:val="ru-RU" w:eastAsia="en-US" w:bidi="ar-SA"/>
      </w:rPr>
    </w:lvl>
    <w:lvl w:ilvl="8" w:tplc="6D143BA8">
      <w:numFmt w:val="bullet"/>
      <w:lvlText w:val="•"/>
      <w:lvlJc w:val="left"/>
      <w:pPr>
        <w:ind w:left="8129" w:hanging="305"/>
      </w:pPr>
      <w:rPr>
        <w:rFonts w:hint="default"/>
        <w:lang w:val="ru-RU" w:eastAsia="en-US" w:bidi="ar-SA"/>
      </w:rPr>
    </w:lvl>
  </w:abstractNum>
  <w:abstractNum w:abstractNumId="23" w15:restartNumberingAfterBreak="0">
    <w:nsid w:val="4CF81246"/>
    <w:multiLevelType w:val="hybridMultilevel"/>
    <w:tmpl w:val="785CE35A"/>
    <w:lvl w:ilvl="0" w:tplc="7CF0A162">
      <w:numFmt w:val="bullet"/>
      <w:lvlText w:val=""/>
      <w:lvlJc w:val="left"/>
      <w:pPr>
        <w:ind w:left="198" w:hanging="31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42E9D46">
      <w:numFmt w:val="bullet"/>
      <w:lvlText w:val="•"/>
      <w:lvlJc w:val="left"/>
      <w:pPr>
        <w:ind w:left="1222" w:hanging="315"/>
      </w:pPr>
      <w:rPr>
        <w:rFonts w:hint="default"/>
        <w:lang w:val="ru-RU" w:eastAsia="en-US" w:bidi="ar-SA"/>
      </w:rPr>
    </w:lvl>
    <w:lvl w:ilvl="2" w:tplc="0DEEC73E">
      <w:numFmt w:val="bullet"/>
      <w:lvlText w:val="•"/>
      <w:lvlJc w:val="left"/>
      <w:pPr>
        <w:ind w:left="2245" w:hanging="315"/>
      </w:pPr>
      <w:rPr>
        <w:rFonts w:hint="default"/>
        <w:lang w:val="ru-RU" w:eastAsia="en-US" w:bidi="ar-SA"/>
      </w:rPr>
    </w:lvl>
    <w:lvl w:ilvl="3" w:tplc="43B0018C">
      <w:numFmt w:val="bullet"/>
      <w:lvlText w:val="•"/>
      <w:lvlJc w:val="left"/>
      <w:pPr>
        <w:ind w:left="3267" w:hanging="315"/>
      </w:pPr>
      <w:rPr>
        <w:rFonts w:hint="default"/>
        <w:lang w:val="ru-RU" w:eastAsia="en-US" w:bidi="ar-SA"/>
      </w:rPr>
    </w:lvl>
    <w:lvl w:ilvl="4" w:tplc="D556DBBA">
      <w:numFmt w:val="bullet"/>
      <w:lvlText w:val="•"/>
      <w:lvlJc w:val="left"/>
      <w:pPr>
        <w:ind w:left="4290" w:hanging="315"/>
      </w:pPr>
      <w:rPr>
        <w:rFonts w:hint="default"/>
        <w:lang w:val="ru-RU" w:eastAsia="en-US" w:bidi="ar-SA"/>
      </w:rPr>
    </w:lvl>
    <w:lvl w:ilvl="5" w:tplc="0C8A699E">
      <w:numFmt w:val="bullet"/>
      <w:lvlText w:val="•"/>
      <w:lvlJc w:val="left"/>
      <w:pPr>
        <w:ind w:left="5313" w:hanging="315"/>
      </w:pPr>
      <w:rPr>
        <w:rFonts w:hint="default"/>
        <w:lang w:val="ru-RU" w:eastAsia="en-US" w:bidi="ar-SA"/>
      </w:rPr>
    </w:lvl>
    <w:lvl w:ilvl="6" w:tplc="47C0E124">
      <w:numFmt w:val="bullet"/>
      <w:lvlText w:val="•"/>
      <w:lvlJc w:val="left"/>
      <w:pPr>
        <w:ind w:left="6335" w:hanging="315"/>
      </w:pPr>
      <w:rPr>
        <w:rFonts w:hint="default"/>
        <w:lang w:val="ru-RU" w:eastAsia="en-US" w:bidi="ar-SA"/>
      </w:rPr>
    </w:lvl>
    <w:lvl w:ilvl="7" w:tplc="DD8837DE">
      <w:numFmt w:val="bullet"/>
      <w:lvlText w:val="•"/>
      <w:lvlJc w:val="left"/>
      <w:pPr>
        <w:ind w:left="7358" w:hanging="315"/>
      </w:pPr>
      <w:rPr>
        <w:rFonts w:hint="default"/>
        <w:lang w:val="ru-RU" w:eastAsia="en-US" w:bidi="ar-SA"/>
      </w:rPr>
    </w:lvl>
    <w:lvl w:ilvl="8" w:tplc="AFF03168">
      <w:numFmt w:val="bullet"/>
      <w:lvlText w:val="•"/>
      <w:lvlJc w:val="left"/>
      <w:pPr>
        <w:ind w:left="8381" w:hanging="315"/>
      </w:pPr>
      <w:rPr>
        <w:rFonts w:hint="default"/>
        <w:lang w:val="ru-RU" w:eastAsia="en-US" w:bidi="ar-SA"/>
      </w:rPr>
    </w:lvl>
  </w:abstractNum>
  <w:abstractNum w:abstractNumId="24" w15:restartNumberingAfterBreak="0">
    <w:nsid w:val="50DB233C"/>
    <w:multiLevelType w:val="multilevel"/>
    <w:tmpl w:val="85FCA528"/>
    <w:lvl w:ilvl="0">
      <w:start w:val="1"/>
      <w:numFmt w:val="decimal"/>
      <w:lvlText w:val="%1"/>
      <w:lvlJc w:val="left"/>
      <w:pPr>
        <w:ind w:left="376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46" w:hanging="526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8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567C289B"/>
    <w:multiLevelType w:val="hybridMultilevel"/>
    <w:tmpl w:val="1DE66A5A"/>
    <w:lvl w:ilvl="0" w:tplc="73449144">
      <w:start w:val="1"/>
      <w:numFmt w:val="decimal"/>
      <w:lvlText w:val="%1."/>
      <w:lvlJc w:val="left"/>
      <w:pPr>
        <w:ind w:left="105" w:hanging="2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5C0E0EE6">
      <w:numFmt w:val="bullet"/>
      <w:lvlText w:val="•"/>
      <w:lvlJc w:val="left"/>
      <w:pPr>
        <w:ind w:left="657" w:hanging="260"/>
      </w:pPr>
      <w:rPr>
        <w:rFonts w:hint="default"/>
        <w:lang w:val="ru-RU" w:eastAsia="en-US" w:bidi="ar-SA"/>
      </w:rPr>
    </w:lvl>
    <w:lvl w:ilvl="2" w:tplc="CB54D0B0">
      <w:numFmt w:val="bullet"/>
      <w:lvlText w:val="•"/>
      <w:lvlJc w:val="left"/>
      <w:pPr>
        <w:ind w:left="1214" w:hanging="260"/>
      </w:pPr>
      <w:rPr>
        <w:rFonts w:hint="default"/>
        <w:lang w:val="ru-RU" w:eastAsia="en-US" w:bidi="ar-SA"/>
      </w:rPr>
    </w:lvl>
    <w:lvl w:ilvl="3" w:tplc="86700686">
      <w:numFmt w:val="bullet"/>
      <w:lvlText w:val="•"/>
      <w:lvlJc w:val="left"/>
      <w:pPr>
        <w:ind w:left="1771" w:hanging="260"/>
      </w:pPr>
      <w:rPr>
        <w:rFonts w:hint="default"/>
        <w:lang w:val="ru-RU" w:eastAsia="en-US" w:bidi="ar-SA"/>
      </w:rPr>
    </w:lvl>
    <w:lvl w:ilvl="4" w:tplc="987672BA">
      <w:numFmt w:val="bullet"/>
      <w:lvlText w:val="•"/>
      <w:lvlJc w:val="left"/>
      <w:pPr>
        <w:ind w:left="2328" w:hanging="260"/>
      </w:pPr>
      <w:rPr>
        <w:rFonts w:hint="default"/>
        <w:lang w:val="ru-RU" w:eastAsia="en-US" w:bidi="ar-SA"/>
      </w:rPr>
    </w:lvl>
    <w:lvl w:ilvl="5" w:tplc="EAE29F8C">
      <w:numFmt w:val="bullet"/>
      <w:lvlText w:val="•"/>
      <w:lvlJc w:val="left"/>
      <w:pPr>
        <w:ind w:left="2886" w:hanging="260"/>
      </w:pPr>
      <w:rPr>
        <w:rFonts w:hint="default"/>
        <w:lang w:val="ru-RU" w:eastAsia="en-US" w:bidi="ar-SA"/>
      </w:rPr>
    </w:lvl>
    <w:lvl w:ilvl="6" w:tplc="28DAB9DE">
      <w:numFmt w:val="bullet"/>
      <w:lvlText w:val="•"/>
      <w:lvlJc w:val="left"/>
      <w:pPr>
        <w:ind w:left="3443" w:hanging="260"/>
      </w:pPr>
      <w:rPr>
        <w:rFonts w:hint="default"/>
        <w:lang w:val="ru-RU" w:eastAsia="en-US" w:bidi="ar-SA"/>
      </w:rPr>
    </w:lvl>
    <w:lvl w:ilvl="7" w:tplc="2794E372">
      <w:numFmt w:val="bullet"/>
      <w:lvlText w:val="•"/>
      <w:lvlJc w:val="left"/>
      <w:pPr>
        <w:ind w:left="4000" w:hanging="260"/>
      </w:pPr>
      <w:rPr>
        <w:rFonts w:hint="default"/>
        <w:lang w:val="ru-RU" w:eastAsia="en-US" w:bidi="ar-SA"/>
      </w:rPr>
    </w:lvl>
    <w:lvl w:ilvl="8" w:tplc="071AD23E">
      <w:numFmt w:val="bullet"/>
      <w:lvlText w:val="•"/>
      <w:lvlJc w:val="left"/>
      <w:pPr>
        <w:ind w:left="4557" w:hanging="260"/>
      </w:pPr>
      <w:rPr>
        <w:rFonts w:hint="default"/>
        <w:lang w:val="ru-RU" w:eastAsia="en-US" w:bidi="ar-SA"/>
      </w:rPr>
    </w:lvl>
  </w:abstractNum>
  <w:abstractNum w:abstractNumId="26" w15:restartNumberingAfterBreak="0">
    <w:nsid w:val="574B1BDF"/>
    <w:multiLevelType w:val="hybridMultilevel"/>
    <w:tmpl w:val="D2886146"/>
    <w:lvl w:ilvl="0" w:tplc="34E0E6C6">
      <w:start w:val="1"/>
      <w:numFmt w:val="decimal"/>
      <w:lvlText w:val="%1."/>
      <w:lvlJc w:val="left"/>
      <w:pPr>
        <w:ind w:left="198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E6CB1E8">
      <w:numFmt w:val="bullet"/>
      <w:lvlText w:val="•"/>
      <w:lvlJc w:val="left"/>
      <w:pPr>
        <w:ind w:left="1222" w:hanging="425"/>
      </w:pPr>
      <w:rPr>
        <w:rFonts w:hint="default"/>
        <w:lang w:val="ru-RU" w:eastAsia="en-US" w:bidi="ar-SA"/>
      </w:rPr>
    </w:lvl>
    <w:lvl w:ilvl="2" w:tplc="8B8C093C">
      <w:numFmt w:val="bullet"/>
      <w:lvlText w:val="•"/>
      <w:lvlJc w:val="left"/>
      <w:pPr>
        <w:ind w:left="2245" w:hanging="425"/>
      </w:pPr>
      <w:rPr>
        <w:rFonts w:hint="default"/>
        <w:lang w:val="ru-RU" w:eastAsia="en-US" w:bidi="ar-SA"/>
      </w:rPr>
    </w:lvl>
    <w:lvl w:ilvl="3" w:tplc="BF8253B0">
      <w:numFmt w:val="bullet"/>
      <w:lvlText w:val="•"/>
      <w:lvlJc w:val="left"/>
      <w:pPr>
        <w:ind w:left="3267" w:hanging="425"/>
      </w:pPr>
      <w:rPr>
        <w:rFonts w:hint="default"/>
        <w:lang w:val="ru-RU" w:eastAsia="en-US" w:bidi="ar-SA"/>
      </w:rPr>
    </w:lvl>
    <w:lvl w:ilvl="4" w:tplc="0B0C2A94">
      <w:numFmt w:val="bullet"/>
      <w:lvlText w:val="•"/>
      <w:lvlJc w:val="left"/>
      <w:pPr>
        <w:ind w:left="4290" w:hanging="425"/>
      </w:pPr>
      <w:rPr>
        <w:rFonts w:hint="default"/>
        <w:lang w:val="ru-RU" w:eastAsia="en-US" w:bidi="ar-SA"/>
      </w:rPr>
    </w:lvl>
    <w:lvl w:ilvl="5" w:tplc="DF5ECE48">
      <w:numFmt w:val="bullet"/>
      <w:lvlText w:val="•"/>
      <w:lvlJc w:val="left"/>
      <w:pPr>
        <w:ind w:left="5313" w:hanging="425"/>
      </w:pPr>
      <w:rPr>
        <w:rFonts w:hint="default"/>
        <w:lang w:val="ru-RU" w:eastAsia="en-US" w:bidi="ar-SA"/>
      </w:rPr>
    </w:lvl>
    <w:lvl w:ilvl="6" w:tplc="3A58AC10">
      <w:numFmt w:val="bullet"/>
      <w:lvlText w:val="•"/>
      <w:lvlJc w:val="left"/>
      <w:pPr>
        <w:ind w:left="6335" w:hanging="425"/>
      </w:pPr>
      <w:rPr>
        <w:rFonts w:hint="default"/>
        <w:lang w:val="ru-RU" w:eastAsia="en-US" w:bidi="ar-SA"/>
      </w:rPr>
    </w:lvl>
    <w:lvl w:ilvl="7" w:tplc="754A2552">
      <w:numFmt w:val="bullet"/>
      <w:lvlText w:val="•"/>
      <w:lvlJc w:val="left"/>
      <w:pPr>
        <w:ind w:left="7358" w:hanging="425"/>
      </w:pPr>
      <w:rPr>
        <w:rFonts w:hint="default"/>
        <w:lang w:val="ru-RU" w:eastAsia="en-US" w:bidi="ar-SA"/>
      </w:rPr>
    </w:lvl>
    <w:lvl w:ilvl="8" w:tplc="2E6E778C">
      <w:numFmt w:val="bullet"/>
      <w:lvlText w:val="•"/>
      <w:lvlJc w:val="left"/>
      <w:pPr>
        <w:ind w:left="8381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5BA5138C"/>
    <w:multiLevelType w:val="hybridMultilevel"/>
    <w:tmpl w:val="2ED05CFE"/>
    <w:lvl w:ilvl="0" w:tplc="FF3C68C2">
      <w:start w:val="1"/>
      <w:numFmt w:val="decimal"/>
      <w:lvlText w:val="%1."/>
      <w:lvlJc w:val="left"/>
      <w:pPr>
        <w:ind w:left="1186" w:hanging="43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180B60">
      <w:numFmt w:val="bullet"/>
      <w:lvlText w:val="•"/>
      <w:lvlJc w:val="left"/>
      <w:pPr>
        <w:ind w:left="2078" w:hanging="430"/>
      </w:pPr>
      <w:rPr>
        <w:rFonts w:hint="default"/>
        <w:lang w:val="ru-RU" w:eastAsia="en-US" w:bidi="ar-SA"/>
      </w:rPr>
    </w:lvl>
    <w:lvl w:ilvl="2" w:tplc="C3C4A96A">
      <w:numFmt w:val="bullet"/>
      <w:lvlText w:val="•"/>
      <w:lvlJc w:val="left"/>
      <w:pPr>
        <w:ind w:left="2977" w:hanging="430"/>
      </w:pPr>
      <w:rPr>
        <w:rFonts w:hint="default"/>
        <w:lang w:val="ru-RU" w:eastAsia="en-US" w:bidi="ar-SA"/>
      </w:rPr>
    </w:lvl>
    <w:lvl w:ilvl="3" w:tplc="F350E214">
      <w:numFmt w:val="bullet"/>
      <w:lvlText w:val="•"/>
      <w:lvlJc w:val="left"/>
      <w:pPr>
        <w:ind w:left="3875" w:hanging="430"/>
      </w:pPr>
      <w:rPr>
        <w:rFonts w:hint="default"/>
        <w:lang w:val="ru-RU" w:eastAsia="en-US" w:bidi="ar-SA"/>
      </w:rPr>
    </w:lvl>
    <w:lvl w:ilvl="4" w:tplc="D03ACD80">
      <w:numFmt w:val="bullet"/>
      <w:lvlText w:val="•"/>
      <w:lvlJc w:val="left"/>
      <w:pPr>
        <w:ind w:left="4774" w:hanging="430"/>
      </w:pPr>
      <w:rPr>
        <w:rFonts w:hint="default"/>
        <w:lang w:val="ru-RU" w:eastAsia="en-US" w:bidi="ar-SA"/>
      </w:rPr>
    </w:lvl>
    <w:lvl w:ilvl="5" w:tplc="3252F370">
      <w:numFmt w:val="bullet"/>
      <w:lvlText w:val="•"/>
      <w:lvlJc w:val="left"/>
      <w:pPr>
        <w:ind w:left="5673" w:hanging="430"/>
      </w:pPr>
      <w:rPr>
        <w:rFonts w:hint="default"/>
        <w:lang w:val="ru-RU" w:eastAsia="en-US" w:bidi="ar-SA"/>
      </w:rPr>
    </w:lvl>
    <w:lvl w:ilvl="6" w:tplc="B06EEA7A">
      <w:numFmt w:val="bullet"/>
      <w:lvlText w:val="•"/>
      <w:lvlJc w:val="left"/>
      <w:pPr>
        <w:ind w:left="6571" w:hanging="430"/>
      </w:pPr>
      <w:rPr>
        <w:rFonts w:hint="default"/>
        <w:lang w:val="ru-RU" w:eastAsia="en-US" w:bidi="ar-SA"/>
      </w:rPr>
    </w:lvl>
    <w:lvl w:ilvl="7" w:tplc="CEE01804">
      <w:numFmt w:val="bullet"/>
      <w:lvlText w:val="•"/>
      <w:lvlJc w:val="left"/>
      <w:pPr>
        <w:ind w:left="7470" w:hanging="430"/>
      </w:pPr>
      <w:rPr>
        <w:rFonts w:hint="default"/>
        <w:lang w:val="ru-RU" w:eastAsia="en-US" w:bidi="ar-SA"/>
      </w:rPr>
    </w:lvl>
    <w:lvl w:ilvl="8" w:tplc="D70C841C">
      <w:numFmt w:val="bullet"/>
      <w:lvlText w:val="•"/>
      <w:lvlJc w:val="left"/>
      <w:pPr>
        <w:ind w:left="8369" w:hanging="430"/>
      </w:pPr>
      <w:rPr>
        <w:rFonts w:hint="default"/>
        <w:lang w:val="ru-RU" w:eastAsia="en-US" w:bidi="ar-SA"/>
      </w:rPr>
    </w:lvl>
  </w:abstractNum>
  <w:abstractNum w:abstractNumId="28" w15:restartNumberingAfterBreak="0">
    <w:nsid w:val="5F795D45"/>
    <w:multiLevelType w:val="hybridMultilevel"/>
    <w:tmpl w:val="E8907ABE"/>
    <w:lvl w:ilvl="0" w:tplc="6E7AAB04">
      <w:start w:val="1"/>
      <w:numFmt w:val="decimal"/>
      <w:lvlText w:val="%1."/>
      <w:lvlJc w:val="left"/>
      <w:pPr>
        <w:ind w:left="318" w:hanging="89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761DF0">
      <w:numFmt w:val="bullet"/>
      <w:lvlText w:val="•"/>
      <w:lvlJc w:val="left"/>
      <w:pPr>
        <w:ind w:left="1348" w:hanging="891"/>
      </w:pPr>
      <w:rPr>
        <w:rFonts w:hint="default"/>
        <w:lang w:val="ru-RU" w:eastAsia="en-US" w:bidi="ar-SA"/>
      </w:rPr>
    </w:lvl>
    <w:lvl w:ilvl="2" w:tplc="BFF0ED02">
      <w:numFmt w:val="bullet"/>
      <w:lvlText w:val="•"/>
      <w:lvlJc w:val="left"/>
      <w:pPr>
        <w:ind w:left="2377" w:hanging="891"/>
      </w:pPr>
      <w:rPr>
        <w:rFonts w:hint="default"/>
        <w:lang w:val="ru-RU" w:eastAsia="en-US" w:bidi="ar-SA"/>
      </w:rPr>
    </w:lvl>
    <w:lvl w:ilvl="3" w:tplc="08FCEEAE">
      <w:numFmt w:val="bullet"/>
      <w:lvlText w:val="•"/>
      <w:lvlJc w:val="left"/>
      <w:pPr>
        <w:ind w:left="3405" w:hanging="891"/>
      </w:pPr>
      <w:rPr>
        <w:rFonts w:hint="default"/>
        <w:lang w:val="ru-RU" w:eastAsia="en-US" w:bidi="ar-SA"/>
      </w:rPr>
    </w:lvl>
    <w:lvl w:ilvl="4" w:tplc="09381838">
      <w:numFmt w:val="bullet"/>
      <w:lvlText w:val="•"/>
      <w:lvlJc w:val="left"/>
      <w:pPr>
        <w:ind w:left="4434" w:hanging="891"/>
      </w:pPr>
      <w:rPr>
        <w:rFonts w:hint="default"/>
        <w:lang w:val="ru-RU" w:eastAsia="en-US" w:bidi="ar-SA"/>
      </w:rPr>
    </w:lvl>
    <w:lvl w:ilvl="5" w:tplc="8F6EECA2">
      <w:numFmt w:val="bullet"/>
      <w:lvlText w:val="•"/>
      <w:lvlJc w:val="left"/>
      <w:pPr>
        <w:ind w:left="5463" w:hanging="891"/>
      </w:pPr>
      <w:rPr>
        <w:rFonts w:hint="default"/>
        <w:lang w:val="ru-RU" w:eastAsia="en-US" w:bidi="ar-SA"/>
      </w:rPr>
    </w:lvl>
    <w:lvl w:ilvl="6" w:tplc="864EF69A">
      <w:numFmt w:val="bullet"/>
      <w:lvlText w:val="•"/>
      <w:lvlJc w:val="left"/>
      <w:pPr>
        <w:ind w:left="6491" w:hanging="891"/>
      </w:pPr>
      <w:rPr>
        <w:rFonts w:hint="default"/>
        <w:lang w:val="ru-RU" w:eastAsia="en-US" w:bidi="ar-SA"/>
      </w:rPr>
    </w:lvl>
    <w:lvl w:ilvl="7" w:tplc="041AAF10">
      <w:numFmt w:val="bullet"/>
      <w:lvlText w:val="•"/>
      <w:lvlJc w:val="left"/>
      <w:pPr>
        <w:ind w:left="7520" w:hanging="891"/>
      </w:pPr>
      <w:rPr>
        <w:rFonts w:hint="default"/>
        <w:lang w:val="ru-RU" w:eastAsia="en-US" w:bidi="ar-SA"/>
      </w:rPr>
    </w:lvl>
    <w:lvl w:ilvl="8" w:tplc="8556DDB0">
      <w:numFmt w:val="bullet"/>
      <w:lvlText w:val="•"/>
      <w:lvlJc w:val="left"/>
      <w:pPr>
        <w:ind w:left="8549" w:hanging="891"/>
      </w:pPr>
      <w:rPr>
        <w:rFonts w:hint="default"/>
        <w:lang w:val="ru-RU" w:eastAsia="en-US" w:bidi="ar-SA"/>
      </w:rPr>
    </w:lvl>
  </w:abstractNum>
  <w:abstractNum w:abstractNumId="29" w15:restartNumberingAfterBreak="0">
    <w:nsid w:val="63A62297"/>
    <w:multiLevelType w:val="multilevel"/>
    <w:tmpl w:val="FF54BCFE"/>
    <w:lvl w:ilvl="0">
      <w:start w:val="3"/>
      <w:numFmt w:val="decimal"/>
      <w:lvlText w:val="%1"/>
      <w:lvlJc w:val="left"/>
      <w:pPr>
        <w:ind w:left="68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1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98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45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1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425"/>
      </w:pPr>
      <w:rPr>
        <w:rFonts w:hint="default"/>
        <w:lang w:val="ru-RU" w:eastAsia="en-US" w:bidi="ar-SA"/>
      </w:rPr>
    </w:lvl>
  </w:abstractNum>
  <w:abstractNum w:abstractNumId="30" w15:restartNumberingAfterBreak="0">
    <w:nsid w:val="645015B4"/>
    <w:multiLevelType w:val="hybridMultilevel"/>
    <w:tmpl w:val="82A6BC44"/>
    <w:lvl w:ilvl="0" w:tplc="191E1468">
      <w:start w:val="1"/>
      <w:numFmt w:val="decimal"/>
      <w:lvlText w:val="%1)"/>
      <w:lvlJc w:val="left"/>
      <w:pPr>
        <w:ind w:left="109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001524">
      <w:numFmt w:val="bullet"/>
      <w:lvlText w:val="•"/>
      <w:lvlJc w:val="left"/>
      <w:pPr>
        <w:ind w:left="1986" w:hanging="305"/>
      </w:pPr>
      <w:rPr>
        <w:rFonts w:hint="default"/>
        <w:lang w:val="ru-RU" w:eastAsia="en-US" w:bidi="ar-SA"/>
      </w:rPr>
    </w:lvl>
    <w:lvl w:ilvl="2" w:tplc="6E6A6C8C">
      <w:numFmt w:val="bullet"/>
      <w:lvlText w:val="•"/>
      <w:lvlJc w:val="left"/>
      <w:pPr>
        <w:ind w:left="2873" w:hanging="305"/>
      </w:pPr>
      <w:rPr>
        <w:rFonts w:hint="default"/>
        <w:lang w:val="ru-RU" w:eastAsia="en-US" w:bidi="ar-SA"/>
      </w:rPr>
    </w:lvl>
    <w:lvl w:ilvl="3" w:tplc="CAEAFFEA">
      <w:numFmt w:val="bullet"/>
      <w:lvlText w:val="•"/>
      <w:lvlJc w:val="left"/>
      <w:pPr>
        <w:ind w:left="3759" w:hanging="305"/>
      </w:pPr>
      <w:rPr>
        <w:rFonts w:hint="default"/>
        <w:lang w:val="ru-RU" w:eastAsia="en-US" w:bidi="ar-SA"/>
      </w:rPr>
    </w:lvl>
    <w:lvl w:ilvl="4" w:tplc="5A866084">
      <w:numFmt w:val="bullet"/>
      <w:lvlText w:val="•"/>
      <w:lvlJc w:val="left"/>
      <w:pPr>
        <w:ind w:left="4646" w:hanging="305"/>
      </w:pPr>
      <w:rPr>
        <w:rFonts w:hint="default"/>
        <w:lang w:val="ru-RU" w:eastAsia="en-US" w:bidi="ar-SA"/>
      </w:rPr>
    </w:lvl>
    <w:lvl w:ilvl="5" w:tplc="FC8E72D2">
      <w:numFmt w:val="bullet"/>
      <w:lvlText w:val="•"/>
      <w:lvlJc w:val="left"/>
      <w:pPr>
        <w:ind w:left="5533" w:hanging="305"/>
      </w:pPr>
      <w:rPr>
        <w:rFonts w:hint="default"/>
        <w:lang w:val="ru-RU" w:eastAsia="en-US" w:bidi="ar-SA"/>
      </w:rPr>
    </w:lvl>
    <w:lvl w:ilvl="6" w:tplc="6BC86F0C">
      <w:numFmt w:val="bullet"/>
      <w:lvlText w:val="•"/>
      <w:lvlJc w:val="left"/>
      <w:pPr>
        <w:ind w:left="6419" w:hanging="305"/>
      </w:pPr>
      <w:rPr>
        <w:rFonts w:hint="default"/>
        <w:lang w:val="ru-RU" w:eastAsia="en-US" w:bidi="ar-SA"/>
      </w:rPr>
    </w:lvl>
    <w:lvl w:ilvl="7" w:tplc="9A866BEC">
      <w:numFmt w:val="bullet"/>
      <w:lvlText w:val="•"/>
      <w:lvlJc w:val="left"/>
      <w:pPr>
        <w:ind w:left="7306" w:hanging="305"/>
      </w:pPr>
      <w:rPr>
        <w:rFonts w:hint="default"/>
        <w:lang w:val="ru-RU" w:eastAsia="en-US" w:bidi="ar-SA"/>
      </w:rPr>
    </w:lvl>
    <w:lvl w:ilvl="8" w:tplc="D304BD02">
      <w:numFmt w:val="bullet"/>
      <w:lvlText w:val="•"/>
      <w:lvlJc w:val="left"/>
      <w:pPr>
        <w:ind w:left="8193" w:hanging="305"/>
      </w:pPr>
      <w:rPr>
        <w:rFonts w:hint="default"/>
        <w:lang w:val="ru-RU" w:eastAsia="en-US" w:bidi="ar-SA"/>
      </w:rPr>
    </w:lvl>
  </w:abstractNum>
  <w:abstractNum w:abstractNumId="31" w15:restartNumberingAfterBreak="0">
    <w:nsid w:val="64C647BC"/>
    <w:multiLevelType w:val="hybridMultilevel"/>
    <w:tmpl w:val="732A8B0C"/>
    <w:lvl w:ilvl="0" w:tplc="AEC6648C">
      <w:start w:val="1"/>
      <w:numFmt w:val="decimal"/>
      <w:lvlText w:val="%1."/>
      <w:lvlJc w:val="left"/>
      <w:pPr>
        <w:ind w:left="682" w:hanging="286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E45E8564">
      <w:numFmt w:val="bullet"/>
      <w:lvlText w:val="•"/>
      <w:lvlJc w:val="left"/>
      <w:pPr>
        <w:ind w:left="1642" w:hanging="286"/>
      </w:pPr>
      <w:rPr>
        <w:rFonts w:hint="default"/>
        <w:lang w:val="ru-RU" w:eastAsia="en-US" w:bidi="ar-SA"/>
      </w:rPr>
    </w:lvl>
    <w:lvl w:ilvl="2" w:tplc="EB968552">
      <w:numFmt w:val="bullet"/>
      <w:lvlText w:val="•"/>
      <w:lvlJc w:val="left"/>
      <w:pPr>
        <w:ind w:left="2605" w:hanging="286"/>
      </w:pPr>
      <w:rPr>
        <w:rFonts w:hint="default"/>
        <w:lang w:val="ru-RU" w:eastAsia="en-US" w:bidi="ar-SA"/>
      </w:rPr>
    </w:lvl>
    <w:lvl w:ilvl="3" w:tplc="4392C52E">
      <w:numFmt w:val="bullet"/>
      <w:lvlText w:val="•"/>
      <w:lvlJc w:val="left"/>
      <w:pPr>
        <w:ind w:left="3567" w:hanging="286"/>
      </w:pPr>
      <w:rPr>
        <w:rFonts w:hint="default"/>
        <w:lang w:val="ru-RU" w:eastAsia="en-US" w:bidi="ar-SA"/>
      </w:rPr>
    </w:lvl>
    <w:lvl w:ilvl="4" w:tplc="FA065ACC">
      <w:numFmt w:val="bullet"/>
      <w:lvlText w:val="•"/>
      <w:lvlJc w:val="left"/>
      <w:pPr>
        <w:ind w:left="4530" w:hanging="286"/>
      </w:pPr>
      <w:rPr>
        <w:rFonts w:hint="default"/>
        <w:lang w:val="ru-RU" w:eastAsia="en-US" w:bidi="ar-SA"/>
      </w:rPr>
    </w:lvl>
    <w:lvl w:ilvl="5" w:tplc="D8C45CC4">
      <w:numFmt w:val="bullet"/>
      <w:lvlText w:val="•"/>
      <w:lvlJc w:val="left"/>
      <w:pPr>
        <w:ind w:left="5493" w:hanging="286"/>
      </w:pPr>
      <w:rPr>
        <w:rFonts w:hint="default"/>
        <w:lang w:val="ru-RU" w:eastAsia="en-US" w:bidi="ar-SA"/>
      </w:rPr>
    </w:lvl>
    <w:lvl w:ilvl="6" w:tplc="42D2C846">
      <w:numFmt w:val="bullet"/>
      <w:lvlText w:val="•"/>
      <w:lvlJc w:val="left"/>
      <w:pPr>
        <w:ind w:left="6455" w:hanging="286"/>
      </w:pPr>
      <w:rPr>
        <w:rFonts w:hint="default"/>
        <w:lang w:val="ru-RU" w:eastAsia="en-US" w:bidi="ar-SA"/>
      </w:rPr>
    </w:lvl>
    <w:lvl w:ilvl="7" w:tplc="B7802344">
      <w:numFmt w:val="bullet"/>
      <w:lvlText w:val="•"/>
      <w:lvlJc w:val="left"/>
      <w:pPr>
        <w:ind w:left="7418" w:hanging="286"/>
      </w:pPr>
      <w:rPr>
        <w:rFonts w:hint="default"/>
        <w:lang w:val="ru-RU" w:eastAsia="en-US" w:bidi="ar-SA"/>
      </w:rPr>
    </w:lvl>
    <w:lvl w:ilvl="8" w:tplc="64ACA0FE">
      <w:numFmt w:val="bullet"/>
      <w:lvlText w:val="•"/>
      <w:lvlJc w:val="left"/>
      <w:pPr>
        <w:ind w:left="8381" w:hanging="286"/>
      </w:pPr>
      <w:rPr>
        <w:rFonts w:hint="default"/>
        <w:lang w:val="ru-RU" w:eastAsia="en-US" w:bidi="ar-SA"/>
      </w:rPr>
    </w:lvl>
  </w:abstractNum>
  <w:abstractNum w:abstractNumId="32" w15:restartNumberingAfterBreak="0">
    <w:nsid w:val="66621C0E"/>
    <w:multiLevelType w:val="hybridMultilevel"/>
    <w:tmpl w:val="E34A25DE"/>
    <w:lvl w:ilvl="0" w:tplc="1BB0A198">
      <w:numFmt w:val="bullet"/>
      <w:lvlText w:val="–"/>
      <w:lvlJc w:val="left"/>
      <w:pPr>
        <w:ind w:left="682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8858AA">
      <w:numFmt w:val="bullet"/>
      <w:lvlText w:val="•"/>
      <w:lvlJc w:val="left"/>
      <w:pPr>
        <w:ind w:left="1642" w:hanging="291"/>
      </w:pPr>
      <w:rPr>
        <w:rFonts w:hint="default"/>
        <w:lang w:val="ru-RU" w:eastAsia="en-US" w:bidi="ar-SA"/>
      </w:rPr>
    </w:lvl>
    <w:lvl w:ilvl="2" w:tplc="F4364EB8">
      <w:numFmt w:val="bullet"/>
      <w:lvlText w:val="•"/>
      <w:lvlJc w:val="left"/>
      <w:pPr>
        <w:ind w:left="2605" w:hanging="291"/>
      </w:pPr>
      <w:rPr>
        <w:rFonts w:hint="default"/>
        <w:lang w:val="ru-RU" w:eastAsia="en-US" w:bidi="ar-SA"/>
      </w:rPr>
    </w:lvl>
    <w:lvl w:ilvl="3" w:tplc="4E64E25A">
      <w:numFmt w:val="bullet"/>
      <w:lvlText w:val="•"/>
      <w:lvlJc w:val="left"/>
      <w:pPr>
        <w:ind w:left="3567" w:hanging="291"/>
      </w:pPr>
      <w:rPr>
        <w:rFonts w:hint="default"/>
        <w:lang w:val="ru-RU" w:eastAsia="en-US" w:bidi="ar-SA"/>
      </w:rPr>
    </w:lvl>
    <w:lvl w:ilvl="4" w:tplc="491AFF50">
      <w:numFmt w:val="bullet"/>
      <w:lvlText w:val="•"/>
      <w:lvlJc w:val="left"/>
      <w:pPr>
        <w:ind w:left="4530" w:hanging="291"/>
      </w:pPr>
      <w:rPr>
        <w:rFonts w:hint="default"/>
        <w:lang w:val="ru-RU" w:eastAsia="en-US" w:bidi="ar-SA"/>
      </w:rPr>
    </w:lvl>
    <w:lvl w:ilvl="5" w:tplc="697081E4">
      <w:numFmt w:val="bullet"/>
      <w:lvlText w:val="•"/>
      <w:lvlJc w:val="left"/>
      <w:pPr>
        <w:ind w:left="5493" w:hanging="291"/>
      </w:pPr>
      <w:rPr>
        <w:rFonts w:hint="default"/>
        <w:lang w:val="ru-RU" w:eastAsia="en-US" w:bidi="ar-SA"/>
      </w:rPr>
    </w:lvl>
    <w:lvl w:ilvl="6" w:tplc="6E82ECDC">
      <w:numFmt w:val="bullet"/>
      <w:lvlText w:val="•"/>
      <w:lvlJc w:val="left"/>
      <w:pPr>
        <w:ind w:left="6455" w:hanging="291"/>
      </w:pPr>
      <w:rPr>
        <w:rFonts w:hint="default"/>
        <w:lang w:val="ru-RU" w:eastAsia="en-US" w:bidi="ar-SA"/>
      </w:rPr>
    </w:lvl>
    <w:lvl w:ilvl="7" w:tplc="5818EF5A">
      <w:numFmt w:val="bullet"/>
      <w:lvlText w:val="•"/>
      <w:lvlJc w:val="left"/>
      <w:pPr>
        <w:ind w:left="7418" w:hanging="291"/>
      </w:pPr>
      <w:rPr>
        <w:rFonts w:hint="default"/>
        <w:lang w:val="ru-RU" w:eastAsia="en-US" w:bidi="ar-SA"/>
      </w:rPr>
    </w:lvl>
    <w:lvl w:ilvl="8" w:tplc="FB044C34">
      <w:numFmt w:val="bullet"/>
      <w:lvlText w:val="•"/>
      <w:lvlJc w:val="left"/>
      <w:pPr>
        <w:ind w:left="8381" w:hanging="291"/>
      </w:pPr>
      <w:rPr>
        <w:rFonts w:hint="default"/>
        <w:lang w:val="ru-RU" w:eastAsia="en-US" w:bidi="ar-SA"/>
      </w:rPr>
    </w:lvl>
  </w:abstractNum>
  <w:abstractNum w:abstractNumId="33" w15:restartNumberingAfterBreak="0">
    <w:nsid w:val="68D92BA0"/>
    <w:multiLevelType w:val="hybridMultilevel"/>
    <w:tmpl w:val="66B21F3C"/>
    <w:lvl w:ilvl="0" w:tplc="A16E9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F4B6045"/>
    <w:multiLevelType w:val="hybridMultilevel"/>
    <w:tmpl w:val="0CD81030"/>
    <w:lvl w:ilvl="0" w:tplc="506A7B16">
      <w:numFmt w:val="bullet"/>
      <w:lvlText w:val="–"/>
      <w:lvlJc w:val="left"/>
      <w:pPr>
        <w:ind w:left="682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70F56A">
      <w:numFmt w:val="bullet"/>
      <w:lvlText w:val="•"/>
      <w:lvlJc w:val="left"/>
      <w:pPr>
        <w:ind w:left="1642" w:hanging="245"/>
      </w:pPr>
      <w:rPr>
        <w:rFonts w:hint="default"/>
        <w:lang w:val="ru-RU" w:eastAsia="en-US" w:bidi="ar-SA"/>
      </w:rPr>
    </w:lvl>
    <w:lvl w:ilvl="2" w:tplc="8C30A5FC">
      <w:numFmt w:val="bullet"/>
      <w:lvlText w:val="•"/>
      <w:lvlJc w:val="left"/>
      <w:pPr>
        <w:ind w:left="2605" w:hanging="245"/>
      </w:pPr>
      <w:rPr>
        <w:rFonts w:hint="default"/>
        <w:lang w:val="ru-RU" w:eastAsia="en-US" w:bidi="ar-SA"/>
      </w:rPr>
    </w:lvl>
    <w:lvl w:ilvl="3" w:tplc="2072091A">
      <w:numFmt w:val="bullet"/>
      <w:lvlText w:val="•"/>
      <w:lvlJc w:val="left"/>
      <w:pPr>
        <w:ind w:left="3567" w:hanging="245"/>
      </w:pPr>
      <w:rPr>
        <w:rFonts w:hint="default"/>
        <w:lang w:val="ru-RU" w:eastAsia="en-US" w:bidi="ar-SA"/>
      </w:rPr>
    </w:lvl>
    <w:lvl w:ilvl="4" w:tplc="8FFE9586">
      <w:numFmt w:val="bullet"/>
      <w:lvlText w:val="•"/>
      <w:lvlJc w:val="left"/>
      <w:pPr>
        <w:ind w:left="4530" w:hanging="245"/>
      </w:pPr>
      <w:rPr>
        <w:rFonts w:hint="default"/>
        <w:lang w:val="ru-RU" w:eastAsia="en-US" w:bidi="ar-SA"/>
      </w:rPr>
    </w:lvl>
    <w:lvl w:ilvl="5" w:tplc="C77A245A">
      <w:numFmt w:val="bullet"/>
      <w:lvlText w:val="•"/>
      <w:lvlJc w:val="left"/>
      <w:pPr>
        <w:ind w:left="5493" w:hanging="245"/>
      </w:pPr>
      <w:rPr>
        <w:rFonts w:hint="default"/>
        <w:lang w:val="ru-RU" w:eastAsia="en-US" w:bidi="ar-SA"/>
      </w:rPr>
    </w:lvl>
    <w:lvl w:ilvl="6" w:tplc="0E8C7800">
      <w:numFmt w:val="bullet"/>
      <w:lvlText w:val="•"/>
      <w:lvlJc w:val="left"/>
      <w:pPr>
        <w:ind w:left="6455" w:hanging="245"/>
      </w:pPr>
      <w:rPr>
        <w:rFonts w:hint="default"/>
        <w:lang w:val="ru-RU" w:eastAsia="en-US" w:bidi="ar-SA"/>
      </w:rPr>
    </w:lvl>
    <w:lvl w:ilvl="7" w:tplc="2200D55C">
      <w:numFmt w:val="bullet"/>
      <w:lvlText w:val="•"/>
      <w:lvlJc w:val="left"/>
      <w:pPr>
        <w:ind w:left="7418" w:hanging="245"/>
      </w:pPr>
      <w:rPr>
        <w:rFonts w:hint="default"/>
        <w:lang w:val="ru-RU" w:eastAsia="en-US" w:bidi="ar-SA"/>
      </w:rPr>
    </w:lvl>
    <w:lvl w:ilvl="8" w:tplc="D0FE2D64">
      <w:numFmt w:val="bullet"/>
      <w:lvlText w:val="•"/>
      <w:lvlJc w:val="left"/>
      <w:pPr>
        <w:ind w:left="8381" w:hanging="245"/>
      </w:pPr>
      <w:rPr>
        <w:rFonts w:hint="default"/>
        <w:lang w:val="ru-RU" w:eastAsia="en-US" w:bidi="ar-SA"/>
      </w:rPr>
    </w:lvl>
  </w:abstractNum>
  <w:abstractNum w:abstractNumId="35" w15:restartNumberingAfterBreak="0">
    <w:nsid w:val="7AD815F6"/>
    <w:multiLevelType w:val="hybridMultilevel"/>
    <w:tmpl w:val="5FFCD720"/>
    <w:lvl w:ilvl="0" w:tplc="6D524C86">
      <w:numFmt w:val="bullet"/>
      <w:lvlText w:val="–"/>
      <w:lvlJc w:val="left"/>
      <w:pPr>
        <w:ind w:left="68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C22F2C">
      <w:numFmt w:val="bullet"/>
      <w:lvlText w:val="•"/>
      <w:lvlJc w:val="left"/>
      <w:pPr>
        <w:ind w:left="1642" w:hanging="233"/>
      </w:pPr>
      <w:rPr>
        <w:rFonts w:hint="default"/>
        <w:lang w:val="ru-RU" w:eastAsia="en-US" w:bidi="ar-SA"/>
      </w:rPr>
    </w:lvl>
    <w:lvl w:ilvl="2" w:tplc="1B4EF82A">
      <w:numFmt w:val="bullet"/>
      <w:lvlText w:val="•"/>
      <w:lvlJc w:val="left"/>
      <w:pPr>
        <w:ind w:left="2605" w:hanging="233"/>
      </w:pPr>
      <w:rPr>
        <w:rFonts w:hint="default"/>
        <w:lang w:val="ru-RU" w:eastAsia="en-US" w:bidi="ar-SA"/>
      </w:rPr>
    </w:lvl>
    <w:lvl w:ilvl="3" w:tplc="159C7858">
      <w:numFmt w:val="bullet"/>
      <w:lvlText w:val="•"/>
      <w:lvlJc w:val="left"/>
      <w:pPr>
        <w:ind w:left="3567" w:hanging="233"/>
      </w:pPr>
      <w:rPr>
        <w:rFonts w:hint="default"/>
        <w:lang w:val="ru-RU" w:eastAsia="en-US" w:bidi="ar-SA"/>
      </w:rPr>
    </w:lvl>
    <w:lvl w:ilvl="4" w:tplc="623E419A">
      <w:numFmt w:val="bullet"/>
      <w:lvlText w:val="•"/>
      <w:lvlJc w:val="left"/>
      <w:pPr>
        <w:ind w:left="4530" w:hanging="233"/>
      </w:pPr>
      <w:rPr>
        <w:rFonts w:hint="default"/>
        <w:lang w:val="ru-RU" w:eastAsia="en-US" w:bidi="ar-SA"/>
      </w:rPr>
    </w:lvl>
    <w:lvl w:ilvl="5" w:tplc="3F32DB7A">
      <w:numFmt w:val="bullet"/>
      <w:lvlText w:val="•"/>
      <w:lvlJc w:val="left"/>
      <w:pPr>
        <w:ind w:left="5493" w:hanging="233"/>
      </w:pPr>
      <w:rPr>
        <w:rFonts w:hint="default"/>
        <w:lang w:val="ru-RU" w:eastAsia="en-US" w:bidi="ar-SA"/>
      </w:rPr>
    </w:lvl>
    <w:lvl w:ilvl="6" w:tplc="8430BD6C">
      <w:numFmt w:val="bullet"/>
      <w:lvlText w:val="•"/>
      <w:lvlJc w:val="left"/>
      <w:pPr>
        <w:ind w:left="6455" w:hanging="233"/>
      </w:pPr>
      <w:rPr>
        <w:rFonts w:hint="default"/>
        <w:lang w:val="ru-RU" w:eastAsia="en-US" w:bidi="ar-SA"/>
      </w:rPr>
    </w:lvl>
    <w:lvl w:ilvl="7" w:tplc="7DF6BE2A">
      <w:numFmt w:val="bullet"/>
      <w:lvlText w:val="•"/>
      <w:lvlJc w:val="left"/>
      <w:pPr>
        <w:ind w:left="7418" w:hanging="233"/>
      </w:pPr>
      <w:rPr>
        <w:rFonts w:hint="default"/>
        <w:lang w:val="ru-RU" w:eastAsia="en-US" w:bidi="ar-SA"/>
      </w:rPr>
    </w:lvl>
    <w:lvl w:ilvl="8" w:tplc="F9920AA4">
      <w:numFmt w:val="bullet"/>
      <w:lvlText w:val="•"/>
      <w:lvlJc w:val="left"/>
      <w:pPr>
        <w:ind w:left="8381" w:hanging="233"/>
      </w:pPr>
      <w:rPr>
        <w:rFonts w:hint="default"/>
        <w:lang w:val="ru-RU" w:eastAsia="en-US" w:bidi="ar-SA"/>
      </w:rPr>
    </w:lvl>
  </w:abstractNum>
  <w:abstractNum w:abstractNumId="36" w15:restartNumberingAfterBreak="0">
    <w:nsid w:val="7AE31F7C"/>
    <w:multiLevelType w:val="hybridMultilevel"/>
    <w:tmpl w:val="39584972"/>
    <w:lvl w:ilvl="0" w:tplc="E7A2EB18">
      <w:start w:val="1"/>
      <w:numFmt w:val="decimal"/>
      <w:lvlText w:val="%1."/>
      <w:lvlJc w:val="left"/>
      <w:pPr>
        <w:ind w:left="68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AA904E">
      <w:numFmt w:val="bullet"/>
      <w:lvlText w:val="•"/>
      <w:lvlJc w:val="left"/>
      <w:pPr>
        <w:ind w:left="1642" w:hanging="286"/>
      </w:pPr>
      <w:rPr>
        <w:rFonts w:hint="default"/>
        <w:lang w:val="ru-RU" w:eastAsia="en-US" w:bidi="ar-SA"/>
      </w:rPr>
    </w:lvl>
    <w:lvl w:ilvl="2" w:tplc="7604F1E8">
      <w:numFmt w:val="bullet"/>
      <w:lvlText w:val="•"/>
      <w:lvlJc w:val="left"/>
      <w:pPr>
        <w:ind w:left="2605" w:hanging="286"/>
      </w:pPr>
      <w:rPr>
        <w:rFonts w:hint="default"/>
        <w:lang w:val="ru-RU" w:eastAsia="en-US" w:bidi="ar-SA"/>
      </w:rPr>
    </w:lvl>
    <w:lvl w:ilvl="3" w:tplc="D7F446CC">
      <w:numFmt w:val="bullet"/>
      <w:lvlText w:val="•"/>
      <w:lvlJc w:val="left"/>
      <w:pPr>
        <w:ind w:left="3567" w:hanging="286"/>
      </w:pPr>
      <w:rPr>
        <w:rFonts w:hint="default"/>
        <w:lang w:val="ru-RU" w:eastAsia="en-US" w:bidi="ar-SA"/>
      </w:rPr>
    </w:lvl>
    <w:lvl w:ilvl="4" w:tplc="84D44322">
      <w:numFmt w:val="bullet"/>
      <w:lvlText w:val="•"/>
      <w:lvlJc w:val="left"/>
      <w:pPr>
        <w:ind w:left="4530" w:hanging="286"/>
      </w:pPr>
      <w:rPr>
        <w:rFonts w:hint="default"/>
        <w:lang w:val="ru-RU" w:eastAsia="en-US" w:bidi="ar-SA"/>
      </w:rPr>
    </w:lvl>
    <w:lvl w:ilvl="5" w:tplc="CE426090">
      <w:numFmt w:val="bullet"/>
      <w:lvlText w:val="•"/>
      <w:lvlJc w:val="left"/>
      <w:pPr>
        <w:ind w:left="5493" w:hanging="286"/>
      </w:pPr>
      <w:rPr>
        <w:rFonts w:hint="default"/>
        <w:lang w:val="ru-RU" w:eastAsia="en-US" w:bidi="ar-SA"/>
      </w:rPr>
    </w:lvl>
    <w:lvl w:ilvl="6" w:tplc="CD9E9B0C">
      <w:numFmt w:val="bullet"/>
      <w:lvlText w:val="•"/>
      <w:lvlJc w:val="left"/>
      <w:pPr>
        <w:ind w:left="6455" w:hanging="286"/>
      </w:pPr>
      <w:rPr>
        <w:rFonts w:hint="default"/>
        <w:lang w:val="ru-RU" w:eastAsia="en-US" w:bidi="ar-SA"/>
      </w:rPr>
    </w:lvl>
    <w:lvl w:ilvl="7" w:tplc="94449778">
      <w:numFmt w:val="bullet"/>
      <w:lvlText w:val="•"/>
      <w:lvlJc w:val="left"/>
      <w:pPr>
        <w:ind w:left="7418" w:hanging="286"/>
      </w:pPr>
      <w:rPr>
        <w:rFonts w:hint="default"/>
        <w:lang w:val="ru-RU" w:eastAsia="en-US" w:bidi="ar-SA"/>
      </w:rPr>
    </w:lvl>
    <w:lvl w:ilvl="8" w:tplc="543A9248">
      <w:numFmt w:val="bullet"/>
      <w:lvlText w:val="•"/>
      <w:lvlJc w:val="left"/>
      <w:pPr>
        <w:ind w:left="8381" w:hanging="28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8"/>
  </w:num>
  <w:num w:numId="3">
    <w:abstractNumId w:val="14"/>
  </w:num>
  <w:num w:numId="4">
    <w:abstractNumId w:val="4"/>
  </w:num>
  <w:num w:numId="5">
    <w:abstractNumId w:val="2"/>
  </w:num>
  <w:num w:numId="6">
    <w:abstractNumId w:val="30"/>
  </w:num>
  <w:num w:numId="7">
    <w:abstractNumId w:val="19"/>
  </w:num>
  <w:num w:numId="8">
    <w:abstractNumId w:val="21"/>
  </w:num>
  <w:num w:numId="9">
    <w:abstractNumId w:val="12"/>
  </w:num>
  <w:num w:numId="10">
    <w:abstractNumId w:val="18"/>
  </w:num>
  <w:num w:numId="11">
    <w:abstractNumId w:val="24"/>
  </w:num>
  <w:num w:numId="12">
    <w:abstractNumId w:val="17"/>
  </w:num>
  <w:num w:numId="13">
    <w:abstractNumId w:val="7"/>
  </w:num>
  <w:num w:numId="14">
    <w:abstractNumId w:val="31"/>
  </w:num>
  <w:num w:numId="15">
    <w:abstractNumId w:val="34"/>
  </w:num>
  <w:num w:numId="16">
    <w:abstractNumId w:val="32"/>
  </w:num>
  <w:num w:numId="17">
    <w:abstractNumId w:val="36"/>
  </w:num>
  <w:num w:numId="18">
    <w:abstractNumId w:val="13"/>
  </w:num>
  <w:num w:numId="19">
    <w:abstractNumId w:val="35"/>
  </w:num>
  <w:num w:numId="20">
    <w:abstractNumId w:val="22"/>
  </w:num>
  <w:num w:numId="21">
    <w:abstractNumId w:val="15"/>
  </w:num>
  <w:num w:numId="22">
    <w:abstractNumId w:val="3"/>
  </w:num>
  <w:num w:numId="23">
    <w:abstractNumId w:val="27"/>
  </w:num>
  <w:num w:numId="24">
    <w:abstractNumId w:val="20"/>
  </w:num>
  <w:num w:numId="25">
    <w:abstractNumId w:val="26"/>
  </w:num>
  <w:num w:numId="26">
    <w:abstractNumId w:val="23"/>
  </w:num>
  <w:num w:numId="27">
    <w:abstractNumId w:val="29"/>
  </w:num>
  <w:num w:numId="28">
    <w:abstractNumId w:val="8"/>
  </w:num>
  <w:num w:numId="29">
    <w:abstractNumId w:val="1"/>
  </w:num>
  <w:num w:numId="30">
    <w:abstractNumId w:val="0"/>
  </w:num>
  <w:num w:numId="31">
    <w:abstractNumId w:val="10"/>
  </w:num>
  <w:num w:numId="32">
    <w:abstractNumId w:val="16"/>
  </w:num>
  <w:num w:numId="33">
    <w:abstractNumId w:val="5"/>
  </w:num>
  <w:num w:numId="34">
    <w:abstractNumId w:val="25"/>
  </w:num>
  <w:num w:numId="35">
    <w:abstractNumId w:val="9"/>
  </w:num>
  <w:num w:numId="36">
    <w:abstractNumId w:val="3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F5"/>
    <w:rsid w:val="00D334F5"/>
    <w:rsid w:val="00F5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9AE3"/>
  <w15:chartTrackingRefBased/>
  <w15:docId w15:val="{53D5ABCA-49DC-42B8-BF47-186E5495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4F5"/>
    <w:rPr>
      <w:lang w:val="uk"/>
    </w:rPr>
  </w:style>
  <w:style w:type="paragraph" w:styleId="1">
    <w:name w:val="heading 1"/>
    <w:basedOn w:val="a"/>
    <w:link w:val="10"/>
    <w:uiPriority w:val="9"/>
    <w:qFormat/>
    <w:rsid w:val="00D334F5"/>
    <w:pPr>
      <w:widowControl w:val="0"/>
      <w:autoSpaceDE w:val="0"/>
      <w:autoSpaceDN w:val="0"/>
      <w:spacing w:before="86" w:after="0" w:line="240" w:lineRule="auto"/>
      <w:ind w:left="296" w:right="346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D334F5"/>
    <w:pPr>
      <w:widowControl w:val="0"/>
      <w:autoSpaceDE w:val="0"/>
      <w:autoSpaceDN w:val="0"/>
      <w:spacing w:before="292" w:after="0" w:line="240" w:lineRule="auto"/>
      <w:ind w:left="298" w:right="346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styleId="3">
    <w:name w:val="heading 3"/>
    <w:basedOn w:val="a"/>
    <w:link w:val="30"/>
    <w:uiPriority w:val="1"/>
    <w:qFormat/>
    <w:rsid w:val="00D334F5"/>
    <w:pPr>
      <w:widowControl w:val="0"/>
      <w:autoSpaceDE w:val="0"/>
      <w:autoSpaceDN w:val="0"/>
      <w:spacing w:after="0" w:line="240" w:lineRule="auto"/>
      <w:ind w:left="302" w:right="346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4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34F5"/>
    <w:rPr>
      <w:rFonts w:ascii="Times New Roman" w:eastAsia="Times New Roman" w:hAnsi="Times New Roman" w:cs="Times New Roman"/>
      <w:b/>
      <w:bCs/>
      <w:sz w:val="32"/>
      <w:szCs w:val="32"/>
      <w:lang w:val="uk"/>
    </w:rPr>
  </w:style>
  <w:style w:type="character" w:customStyle="1" w:styleId="20">
    <w:name w:val="Заголовок 2 Знак"/>
    <w:basedOn w:val="a0"/>
    <w:link w:val="2"/>
    <w:uiPriority w:val="1"/>
    <w:rsid w:val="00D334F5"/>
    <w:rPr>
      <w:rFonts w:ascii="Times New Roman" w:eastAsia="Times New Roman" w:hAnsi="Times New Roman" w:cs="Times New Roman"/>
      <w:sz w:val="32"/>
      <w:szCs w:val="32"/>
      <w:lang w:val="uk"/>
    </w:rPr>
  </w:style>
  <w:style w:type="character" w:customStyle="1" w:styleId="30">
    <w:name w:val="Заголовок 3 Знак"/>
    <w:basedOn w:val="a0"/>
    <w:link w:val="3"/>
    <w:uiPriority w:val="1"/>
    <w:rsid w:val="00D334F5"/>
    <w:rPr>
      <w:rFonts w:ascii="Times New Roman" w:eastAsia="Times New Roman" w:hAnsi="Times New Roman" w:cs="Times New Roman"/>
      <w:b/>
      <w:bCs/>
      <w:sz w:val="28"/>
      <w:szCs w:val="28"/>
      <w:lang w:val="uk"/>
    </w:rPr>
  </w:style>
  <w:style w:type="character" w:customStyle="1" w:styleId="40">
    <w:name w:val="Заголовок 4 Знак"/>
    <w:basedOn w:val="a0"/>
    <w:link w:val="4"/>
    <w:uiPriority w:val="9"/>
    <w:semiHidden/>
    <w:rsid w:val="00D334F5"/>
    <w:rPr>
      <w:rFonts w:asciiTheme="majorHAnsi" w:eastAsiaTheme="majorEastAsia" w:hAnsiTheme="majorHAnsi" w:cstheme="majorBidi"/>
      <w:i/>
      <w:iCs/>
      <w:color w:val="2F5496" w:themeColor="accent1" w:themeShade="BF"/>
      <w:lang w:val="uk"/>
    </w:rPr>
  </w:style>
  <w:style w:type="character" w:customStyle="1" w:styleId="jlqj4b">
    <w:name w:val="jlqj4b"/>
    <w:basedOn w:val="a0"/>
    <w:rsid w:val="00D334F5"/>
  </w:style>
  <w:style w:type="paragraph" w:styleId="a3">
    <w:name w:val="List Paragraph"/>
    <w:basedOn w:val="a"/>
    <w:uiPriority w:val="1"/>
    <w:qFormat/>
    <w:rsid w:val="00D334F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334F5"/>
    <w:pPr>
      <w:widowControl w:val="0"/>
      <w:autoSpaceDE w:val="0"/>
      <w:autoSpaceDN w:val="0"/>
      <w:spacing w:after="0" w:line="240" w:lineRule="auto"/>
    </w:pPr>
    <w:rPr>
      <w:lang w:val="u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334F5"/>
    <w:pPr>
      <w:widowControl w:val="0"/>
      <w:autoSpaceDE w:val="0"/>
      <w:autoSpaceDN w:val="0"/>
      <w:spacing w:before="120" w:after="0" w:line="240" w:lineRule="auto"/>
      <w:ind w:left="318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rsid w:val="00D334F5"/>
    <w:pPr>
      <w:widowControl w:val="0"/>
      <w:autoSpaceDE w:val="0"/>
      <w:autoSpaceDN w:val="0"/>
      <w:spacing w:before="119" w:after="0" w:line="240" w:lineRule="auto"/>
      <w:ind w:left="599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rsid w:val="00D334F5"/>
    <w:pPr>
      <w:widowControl w:val="0"/>
      <w:autoSpaceDE w:val="0"/>
      <w:autoSpaceDN w:val="0"/>
      <w:spacing w:after="0" w:line="321" w:lineRule="exact"/>
      <w:ind w:left="9812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D334F5"/>
    <w:pPr>
      <w:widowControl w:val="0"/>
      <w:autoSpaceDE w:val="0"/>
      <w:autoSpaceDN w:val="0"/>
      <w:spacing w:after="0" w:line="240" w:lineRule="auto"/>
      <w:ind w:left="3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334F5"/>
    <w:rPr>
      <w:rFonts w:ascii="Times New Roman" w:eastAsia="Times New Roman" w:hAnsi="Times New Roman" w:cs="Times New Roman"/>
      <w:sz w:val="28"/>
      <w:szCs w:val="28"/>
      <w:lang w:val="uk"/>
    </w:rPr>
  </w:style>
  <w:style w:type="paragraph" w:customStyle="1" w:styleId="TableParagraph">
    <w:name w:val="Table Paragraph"/>
    <w:basedOn w:val="a"/>
    <w:uiPriority w:val="1"/>
    <w:qFormat/>
    <w:rsid w:val="00D334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334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4F5"/>
    <w:rPr>
      <w:rFonts w:ascii="Tahoma" w:eastAsia="Times New Roman" w:hAnsi="Tahoma" w:cs="Tahoma"/>
      <w:sz w:val="16"/>
      <w:szCs w:val="16"/>
      <w:lang w:val="uk"/>
    </w:rPr>
  </w:style>
  <w:style w:type="character" w:customStyle="1" w:styleId="100">
    <w:name w:val="Основной текст10"/>
    <w:basedOn w:val="a0"/>
    <w:rsid w:val="00D334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D33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34F5"/>
    <w:rPr>
      <w:lang w:val="uk"/>
    </w:rPr>
  </w:style>
  <w:style w:type="paragraph" w:styleId="aa">
    <w:name w:val="footer"/>
    <w:basedOn w:val="a"/>
    <w:link w:val="ab"/>
    <w:uiPriority w:val="99"/>
    <w:unhideWhenUsed/>
    <w:rsid w:val="00D33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34F5"/>
    <w:rPr>
      <w:lang w:val="uk"/>
    </w:rPr>
  </w:style>
  <w:style w:type="table" w:styleId="ac">
    <w:name w:val="Table Grid"/>
    <w:basedOn w:val="a1"/>
    <w:uiPriority w:val="39"/>
    <w:rsid w:val="00D334F5"/>
    <w:pPr>
      <w:spacing w:after="0" w:line="240" w:lineRule="auto"/>
    </w:pPr>
    <w:rPr>
      <w:lang w:val="u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D33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basedOn w:val="a0"/>
    <w:uiPriority w:val="22"/>
    <w:qFormat/>
    <w:rsid w:val="00D334F5"/>
    <w:rPr>
      <w:b/>
      <w:bCs/>
    </w:rPr>
  </w:style>
  <w:style w:type="character" w:customStyle="1" w:styleId="truncate">
    <w:name w:val="truncate"/>
    <w:basedOn w:val="a0"/>
    <w:rsid w:val="00D334F5"/>
  </w:style>
  <w:style w:type="paragraph" w:customStyle="1" w:styleId="BodyText21">
    <w:name w:val="Body Text 21"/>
    <w:basedOn w:val="a"/>
    <w:rsid w:val="00D334F5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f">
    <w:name w:val="Emphasis"/>
    <w:basedOn w:val="a0"/>
    <w:uiPriority w:val="20"/>
    <w:qFormat/>
    <w:rsid w:val="00D334F5"/>
    <w:rPr>
      <w:i/>
      <w:iCs/>
    </w:rPr>
  </w:style>
  <w:style w:type="character" w:styleId="af0">
    <w:name w:val="Hyperlink"/>
    <w:basedOn w:val="a0"/>
    <w:uiPriority w:val="99"/>
    <w:unhideWhenUsed/>
    <w:rsid w:val="00D334F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33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11345</Words>
  <Characters>64668</Characters>
  <Application>Microsoft Office Word</Application>
  <DocSecurity>0</DocSecurity>
  <Lines>538</Lines>
  <Paragraphs>151</Paragraphs>
  <ScaleCrop>false</ScaleCrop>
  <Company/>
  <LinksUpToDate>false</LinksUpToDate>
  <CharactersWithSpaces>75862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2025-12-17T09:32:00Z</dcterms:created>
  <dcterms:modified xsi:type="dcterms:W3CDTF">2025-12-17T09:33:00Z</dcterms:modified>
</cp:coreProperties>
</file>