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84B6" w14:textId="77777777" w:rsidR="00DE6BA8" w:rsidRDefault="00DE6BA8" w:rsidP="00004AB1">
      <w:pPr>
        <w:spacing w:after="0" w:line="360" w:lineRule="auto"/>
        <w:jc w:val="both"/>
        <w:rPr>
          <w:rFonts w:cs="Times New Roman"/>
          <w:szCs w:val="28"/>
          <w:lang w:val="ru-RU"/>
        </w:rPr>
      </w:pPr>
    </w:p>
    <w:p w14:paraId="49E902D1" w14:textId="77777777" w:rsidR="00DE6BA8" w:rsidRDefault="00DE6BA8" w:rsidP="00266FA0">
      <w:pPr>
        <w:spacing w:after="0" w:line="360" w:lineRule="auto"/>
        <w:ind w:firstLine="709"/>
        <w:jc w:val="both"/>
        <w:rPr>
          <w:rFonts w:cs="Times New Roman"/>
          <w:szCs w:val="28"/>
          <w:lang w:val="ru-RU"/>
        </w:rPr>
      </w:pPr>
    </w:p>
    <w:p w14:paraId="35ABDD16" w14:textId="7B2808DD" w:rsidR="00266FA0" w:rsidRPr="001B253A" w:rsidRDefault="00266FA0" w:rsidP="00266FA0">
      <w:pPr>
        <w:spacing w:after="0" w:line="360" w:lineRule="auto"/>
        <w:ind w:firstLine="709"/>
        <w:jc w:val="both"/>
        <w:rPr>
          <w:rFonts w:cs="Times New Roman"/>
          <w:szCs w:val="28"/>
        </w:rPr>
      </w:pPr>
      <w:r w:rsidRPr="001B253A">
        <w:rPr>
          <w:rFonts w:cs="Times New Roman"/>
          <w:szCs w:val="28"/>
        </w:rPr>
        <w:t>На тлі домінуючого дискурсу прав людини, який отримав особливе розвиток в останні 20-25 років, послідовно розвивається і парадигма побудови соціальної держави та визнання соціальних зобов’язань як необхідного компонента соціальної взаємодії. Безліч досліджень, присвячених питанню соціального договору та соціальних зобов'язань, носять філософський, правовий характер.</w:t>
      </w:r>
    </w:p>
    <w:p w14:paraId="1D4D5B21" w14:textId="77777777" w:rsidR="00266FA0" w:rsidRPr="001B253A" w:rsidRDefault="00266FA0" w:rsidP="00266FA0">
      <w:pPr>
        <w:spacing w:after="0" w:line="360" w:lineRule="auto"/>
        <w:ind w:firstLine="709"/>
        <w:jc w:val="both"/>
        <w:rPr>
          <w:rFonts w:cs="Times New Roman"/>
          <w:szCs w:val="28"/>
        </w:rPr>
      </w:pPr>
      <w:r w:rsidRPr="001B253A">
        <w:rPr>
          <w:rFonts w:cs="Times New Roman"/>
          <w:szCs w:val="28"/>
        </w:rPr>
        <w:t xml:space="preserve">Проте практична реалізація етичних та філософських питань встановлення балансу між правами та соціальними зобов'язаннями в суспільстві неможлива без наукового обґрунтованого підходу до економічної складника проблеми. Питання оцінки та визначення складу, масштабу соціального боргу, розподіл його між учасниками соціальних відносин, визначення соціального навантаження та механізми її реалізації припускають наявність як мінімум єдиної економічної концепції та цілого ряду економічних інструментів, що дозволяють ідентифікувати та керувати соціальними зобов'язаннями як самостійною категорією. </w:t>
      </w:r>
    </w:p>
    <w:p w14:paraId="3BADB510" w14:textId="77777777" w:rsidR="00266FA0" w:rsidRPr="001B253A" w:rsidRDefault="00266FA0" w:rsidP="00266FA0">
      <w:pPr>
        <w:spacing w:after="0" w:line="360" w:lineRule="auto"/>
        <w:ind w:firstLine="709"/>
        <w:jc w:val="both"/>
        <w:rPr>
          <w:rFonts w:cs="Times New Roman"/>
          <w:szCs w:val="28"/>
        </w:rPr>
      </w:pPr>
      <w:r w:rsidRPr="001B253A">
        <w:rPr>
          <w:rFonts w:cs="Times New Roman"/>
          <w:szCs w:val="28"/>
        </w:rPr>
        <w:t>Більшість наукових досліджень визначають державу та ринок домінантними регуляторами соціальної взаємодії та нормативності поведінки. Однак вважаємо, що перспектива розвитку суспільства із заявленими цілями сталого розвитку не повинна спиратися лише на трактування знеособлених механізмів, в основі яких лежить певна, властива їм, Імперативність встановлення «правил поведінки». Надання суб'єктам соціуму комплексу права і свободи має спричинити незмінне зростання рівня соціальної самосвідомості та призвести до того, що кожен із учасників суспільних відносин та економічний суб'єкт одночасно має стати та джерелом «соціально-орієнтованої поведінки».</w:t>
      </w:r>
    </w:p>
    <w:p w14:paraId="120809DF" w14:textId="77777777" w:rsidR="00266FA0" w:rsidRPr="001B253A" w:rsidRDefault="00266FA0" w:rsidP="00266FA0">
      <w:pPr>
        <w:spacing w:after="0" w:line="360" w:lineRule="auto"/>
        <w:ind w:firstLine="709"/>
        <w:jc w:val="both"/>
        <w:rPr>
          <w:rFonts w:cs="Times New Roman"/>
          <w:szCs w:val="28"/>
        </w:rPr>
      </w:pPr>
      <w:r w:rsidRPr="001B253A">
        <w:rPr>
          <w:rFonts w:cs="Times New Roman"/>
          <w:szCs w:val="28"/>
        </w:rPr>
        <w:t xml:space="preserve">Таким чином, суб'єкти соціальної взаємодії повинні стати повноправними та активними учасниками соціально-економічного суспільного «діалогу» з метою досягнення збалансованості та сталого розвитку суспільства та економіки з урахуванням базових гуманістичних цінностей. Ідея цінності </w:t>
      </w:r>
      <w:r w:rsidRPr="001B253A">
        <w:rPr>
          <w:rFonts w:cs="Times New Roman"/>
          <w:szCs w:val="28"/>
        </w:rPr>
        <w:lastRenderedPageBreak/>
        <w:t xml:space="preserve">безперервного розвитку соціуму як більш досконала, ніж ідея максимізації особистого споживання, на нашу думку, має лежати не тільки в основі державного устрою, але і в основі усвідомленого поведінки та політики соціально-економічних суб'єктів. </w:t>
      </w:r>
    </w:p>
    <w:p w14:paraId="596F686E" w14:textId="77777777" w:rsidR="00266FA0" w:rsidRPr="001B253A" w:rsidRDefault="00266FA0" w:rsidP="00266FA0">
      <w:pPr>
        <w:spacing w:after="0" w:line="360" w:lineRule="auto"/>
        <w:ind w:firstLine="709"/>
        <w:jc w:val="both"/>
        <w:rPr>
          <w:rFonts w:cs="Times New Roman"/>
          <w:szCs w:val="28"/>
        </w:rPr>
      </w:pPr>
      <w:r w:rsidRPr="001B253A">
        <w:rPr>
          <w:rFonts w:cs="Times New Roman"/>
          <w:szCs w:val="28"/>
        </w:rPr>
        <w:t>В умовах постіндустріального розвитку світової економіки та аналогічних тенденцій в Україні людський капітал є визнаним пріоритетом національного багатства та ключовим фактором сталого розвитку економіки та окремих її складових. за статистичними даними близько двох третин національного багатства 92 країн визначають витрати на розвиток людського капіталу.</w:t>
      </w:r>
    </w:p>
    <w:p w14:paraId="22063B8C" w14:textId="77777777" w:rsidR="00266FA0" w:rsidRPr="001B253A" w:rsidRDefault="00266FA0" w:rsidP="00266FA0">
      <w:pPr>
        <w:spacing w:after="0" w:line="360" w:lineRule="auto"/>
        <w:ind w:firstLine="709"/>
        <w:jc w:val="both"/>
        <w:rPr>
          <w:rFonts w:cs="Times New Roman"/>
          <w:szCs w:val="28"/>
        </w:rPr>
      </w:pPr>
      <w:r w:rsidRPr="001B253A">
        <w:rPr>
          <w:rFonts w:cs="Times New Roman"/>
          <w:szCs w:val="28"/>
        </w:rPr>
        <w:t xml:space="preserve">Дослідження соціально-економічних показників, що проводиться нами, показує ряд тенденцій, що суперечать тенденціям розвитку економіки передових країн, а саме: </w:t>
      </w:r>
    </w:p>
    <w:p w14:paraId="64273FCD" w14:textId="77777777" w:rsidR="00266FA0" w:rsidRPr="001B253A" w:rsidRDefault="00266FA0" w:rsidP="00266FA0">
      <w:pPr>
        <w:spacing w:after="0" w:line="360" w:lineRule="auto"/>
        <w:ind w:firstLine="709"/>
        <w:jc w:val="both"/>
        <w:rPr>
          <w:rFonts w:cs="Times New Roman"/>
          <w:szCs w:val="28"/>
        </w:rPr>
      </w:pPr>
      <w:r w:rsidRPr="001B253A">
        <w:rPr>
          <w:rFonts w:cs="Times New Roman"/>
          <w:szCs w:val="28"/>
        </w:rPr>
        <w:t xml:space="preserve">- зниження реальних та номінальних доходів населення, розшарування динаміки падіння доходів населення;  </w:t>
      </w:r>
    </w:p>
    <w:p w14:paraId="50C7826C" w14:textId="4CCF92C6" w:rsidR="00266FA0" w:rsidRPr="001B253A" w:rsidRDefault="00266FA0" w:rsidP="00266FA0">
      <w:pPr>
        <w:spacing w:after="0" w:line="360" w:lineRule="auto"/>
        <w:ind w:firstLine="709"/>
        <w:jc w:val="both"/>
        <w:rPr>
          <w:rFonts w:cs="Times New Roman"/>
          <w:szCs w:val="28"/>
        </w:rPr>
      </w:pPr>
      <w:r w:rsidRPr="001B253A">
        <w:rPr>
          <w:rFonts w:cs="Times New Roman"/>
          <w:szCs w:val="28"/>
        </w:rPr>
        <w:t>- соціальне розшарування за рівнем та якістю життя, рівнем споживчих витрат; - низький рівень соціальної захищеності громадян</w:t>
      </w:r>
      <w:r w:rsidR="00812FCE" w:rsidRPr="001B253A">
        <w:rPr>
          <w:rFonts w:cs="Times New Roman"/>
          <w:szCs w:val="28"/>
        </w:rPr>
        <w:t>.</w:t>
      </w:r>
    </w:p>
    <w:p w14:paraId="7C66A68E" w14:textId="0AA40F06" w:rsidR="00266FA0" w:rsidRPr="001B253A" w:rsidRDefault="00266FA0" w:rsidP="00D823E0">
      <w:pPr>
        <w:spacing w:after="0" w:line="360" w:lineRule="auto"/>
        <w:ind w:firstLine="709"/>
        <w:jc w:val="both"/>
        <w:rPr>
          <w:rFonts w:cs="Times New Roman"/>
          <w:szCs w:val="28"/>
        </w:rPr>
      </w:pPr>
      <w:r w:rsidRPr="001B253A">
        <w:rPr>
          <w:rFonts w:cs="Times New Roman"/>
          <w:szCs w:val="28"/>
        </w:rPr>
        <w:t>Визначення та визнання комерційним підприємством соціального зобов'язання здійснюється на основі зобов'язаних йому політично, законодавчо зобов'язань щодо підтримки та забезпечення життя суспільства. Найбільш усталеним у цьому є механізм соціальної політики та концепції страхування та резервування на рівні держави. Одночасно з цим все більшого розвитку набуває така складова політики економічного суб'єкта як соціальна політика, яка дозволяє ідентифікувати та формувати соціальні зобов'язання підприємству самостійно проблемам дослідження економіки соціально-орієнтованої поведінки суб'єктів комерційної (підприємницької) сектору присвячено праці багатьох вчених.</w:t>
      </w:r>
    </w:p>
    <w:p w14:paraId="769AB5C7" w14:textId="4CA88BB6" w:rsidR="001D600C" w:rsidRDefault="000F62A6" w:rsidP="000F62A6">
      <w:pPr>
        <w:spacing w:after="0" w:line="360" w:lineRule="auto"/>
        <w:ind w:firstLine="709"/>
        <w:jc w:val="both"/>
        <w:rPr>
          <w:rFonts w:cs="Times New Roman"/>
          <w:szCs w:val="28"/>
        </w:rPr>
      </w:pPr>
      <w:r w:rsidRPr="001B253A">
        <w:rPr>
          <w:rFonts w:cs="Times New Roman"/>
          <w:szCs w:val="28"/>
        </w:rPr>
        <w:t>А</w:t>
      </w:r>
      <w:r w:rsidR="00266FA0" w:rsidRPr="001B253A">
        <w:rPr>
          <w:rFonts w:cs="Times New Roman"/>
          <w:szCs w:val="28"/>
        </w:rPr>
        <w:t>налі</w:t>
      </w:r>
      <w:r w:rsidRPr="001B253A">
        <w:rPr>
          <w:rFonts w:cs="Times New Roman"/>
          <w:szCs w:val="28"/>
        </w:rPr>
        <w:t xml:space="preserve">з </w:t>
      </w:r>
      <w:r w:rsidR="00266FA0" w:rsidRPr="001B253A">
        <w:rPr>
          <w:rFonts w:cs="Times New Roman"/>
          <w:szCs w:val="28"/>
        </w:rPr>
        <w:t>дозволив</w:t>
      </w:r>
      <w:r w:rsidRPr="001B253A">
        <w:rPr>
          <w:rFonts w:cs="Times New Roman"/>
          <w:szCs w:val="28"/>
        </w:rPr>
        <w:t xml:space="preserve"> </w:t>
      </w:r>
      <w:r w:rsidR="00266FA0" w:rsidRPr="001B253A">
        <w:rPr>
          <w:rFonts w:cs="Times New Roman"/>
          <w:szCs w:val="28"/>
        </w:rPr>
        <w:t>зробити</w:t>
      </w:r>
      <w:r w:rsidRPr="001B253A">
        <w:rPr>
          <w:rFonts w:cs="Times New Roman"/>
          <w:szCs w:val="28"/>
        </w:rPr>
        <w:t xml:space="preserve"> </w:t>
      </w:r>
      <w:r w:rsidR="00266FA0" w:rsidRPr="001B253A">
        <w:rPr>
          <w:rFonts w:cs="Times New Roman"/>
          <w:szCs w:val="28"/>
        </w:rPr>
        <w:t>періодизаці</w:t>
      </w:r>
      <w:r w:rsidRPr="001B253A">
        <w:rPr>
          <w:rFonts w:cs="Times New Roman"/>
          <w:szCs w:val="28"/>
        </w:rPr>
        <w:t>ю с</w:t>
      </w:r>
      <w:r w:rsidR="00266FA0" w:rsidRPr="001B253A">
        <w:rPr>
          <w:rFonts w:cs="Times New Roman"/>
          <w:szCs w:val="28"/>
        </w:rPr>
        <w:t>оціальних</w:t>
      </w:r>
      <w:r w:rsidRPr="001B253A">
        <w:rPr>
          <w:rFonts w:cs="Times New Roman"/>
          <w:szCs w:val="28"/>
        </w:rPr>
        <w:t xml:space="preserve"> </w:t>
      </w:r>
      <w:r w:rsidR="00266FA0" w:rsidRPr="001B253A">
        <w:rPr>
          <w:rFonts w:cs="Times New Roman"/>
          <w:szCs w:val="28"/>
        </w:rPr>
        <w:t>зобов'язань,</w:t>
      </w:r>
      <w:r w:rsidRPr="001B253A">
        <w:rPr>
          <w:rFonts w:cs="Times New Roman"/>
          <w:szCs w:val="28"/>
        </w:rPr>
        <w:t xml:space="preserve"> </w:t>
      </w:r>
      <w:r w:rsidR="00266FA0" w:rsidRPr="001B253A">
        <w:rPr>
          <w:rFonts w:cs="Times New Roman"/>
          <w:szCs w:val="28"/>
        </w:rPr>
        <w:t>виділити</w:t>
      </w:r>
      <w:r w:rsidRPr="001B253A">
        <w:rPr>
          <w:rFonts w:cs="Times New Roman"/>
          <w:szCs w:val="28"/>
        </w:rPr>
        <w:t xml:space="preserve"> їх в якості </w:t>
      </w:r>
      <w:r w:rsidR="00266FA0" w:rsidRPr="001B253A">
        <w:rPr>
          <w:rFonts w:cs="Times New Roman"/>
          <w:szCs w:val="28"/>
        </w:rPr>
        <w:t>самостійного напряму дослідження, його результати представлені в таблиці 1.</w:t>
      </w:r>
    </w:p>
    <w:p w14:paraId="7904A493" w14:textId="77777777" w:rsidR="001D600C" w:rsidRDefault="001D600C">
      <w:pPr>
        <w:spacing w:line="259" w:lineRule="auto"/>
        <w:rPr>
          <w:rFonts w:cs="Times New Roman"/>
          <w:szCs w:val="28"/>
        </w:rPr>
      </w:pPr>
      <w:r>
        <w:rPr>
          <w:rFonts w:cs="Times New Roman"/>
          <w:szCs w:val="28"/>
        </w:rPr>
        <w:br w:type="page"/>
      </w:r>
    </w:p>
    <w:p w14:paraId="364AAA9D" w14:textId="62D73F0D" w:rsidR="00266FA0" w:rsidRPr="00216FC1" w:rsidRDefault="00266FA0" w:rsidP="000F62A6">
      <w:pPr>
        <w:spacing w:after="0" w:line="360" w:lineRule="auto"/>
        <w:ind w:firstLine="709"/>
        <w:jc w:val="right"/>
        <w:rPr>
          <w:rFonts w:cs="Times New Roman"/>
          <w:sz w:val="24"/>
          <w:szCs w:val="24"/>
        </w:rPr>
      </w:pPr>
      <w:r w:rsidRPr="00216FC1">
        <w:rPr>
          <w:rFonts w:cs="Times New Roman"/>
          <w:sz w:val="24"/>
          <w:szCs w:val="24"/>
        </w:rPr>
        <w:lastRenderedPageBreak/>
        <w:t xml:space="preserve">Таблиця 1 - Етапи виникнення та розвитку соціальної відповідальності </w:t>
      </w:r>
    </w:p>
    <w:tbl>
      <w:tblPr>
        <w:tblW w:w="9639" w:type="dxa"/>
        <w:tblInd w:w="-8" w:type="dxa"/>
        <w:tblLayout w:type="fixed"/>
        <w:tblLook w:val="04A0" w:firstRow="1" w:lastRow="0" w:firstColumn="1" w:lastColumn="0" w:noHBand="0" w:noVBand="1"/>
      </w:tblPr>
      <w:tblGrid>
        <w:gridCol w:w="1276"/>
        <w:gridCol w:w="2835"/>
        <w:gridCol w:w="5528"/>
      </w:tblGrid>
      <w:tr w:rsidR="000F62A6" w:rsidRPr="00216FC1" w14:paraId="074EE2A6" w14:textId="77777777" w:rsidTr="00297744">
        <w:trPr>
          <w:trHeight w:hRule="exact" w:val="632"/>
        </w:trPr>
        <w:tc>
          <w:tcPr>
            <w:tcW w:w="1276" w:type="dxa"/>
            <w:tcBorders>
              <w:top w:val="single" w:sz="5" w:space="0" w:color="000000"/>
              <w:left w:val="single" w:sz="6" w:space="0" w:color="000000"/>
              <w:bottom w:val="single" w:sz="5" w:space="0" w:color="000000"/>
              <w:right w:val="single" w:sz="5" w:space="0" w:color="000000"/>
            </w:tcBorders>
            <w:tcMar>
              <w:left w:w="0" w:type="dxa"/>
              <w:right w:w="0" w:type="dxa"/>
            </w:tcMar>
          </w:tcPr>
          <w:p w14:paraId="695FB260" w14:textId="77777777" w:rsidR="000F62A6" w:rsidRPr="00216FC1" w:rsidRDefault="000F62A6" w:rsidP="0038787A">
            <w:pPr>
              <w:autoSpaceDE w:val="0"/>
              <w:autoSpaceDN w:val="0"/>
              <w:spacing w:after="0" w:line="320" w:lineRule="exact"/>
              <w:jc w:val="center"/>
              <w:rPr>
                <w:sz w:val="24"/>
                <w:szCs w:val="24"/>
              </w:rPr>
            </w:pPr>
            <w:proofErr w:type="spellStart"/>
            <w:r w:rsidRPr="00216FC1">
              <w:rPr>
                <w:rFonts w:eastAsia="Times New Roman"/>
                <w:color w:val="000000"/>
                <w:sz w:val="24"/>
                <w:szCs w:val="24"/>
              </w:rPr>
              <w:t>Хроноло</w:t>
            </w:r>
            <w:proofErr w:type="spellEnd"/>
            <w:r w:rsidRPr="00216FC1">
              <w:rPr>
                <w:rFonts w:eastAsia="Times New Roman"/>
                <w:color w:val="000000"/>
                <w:sz w:val="24"/>
                <w:szCs w:val="24"/>
              </w:rPr>
              <w:t>-</w:t>
            </w:r>
          </w:p>
          <w:p w14:paraId="174AFD92" w14:textId="77777777" w:rsidR="000F62A6" w:rsidRPr="00216FC1" w:rsidRDefault="000F62A6" w:rsidP="0038787A">
            <w:pPr>
              <w:autoSpaceDE w:val="0"/>
              <w:autoSpaceDN w:val="0"/>
              <w:spacing w:after="0" w:line="276" w:lineRule="exact"/>
              <w:jc w:val="center"/>
              <w:rPr>
                <w:sz w:val="24"/>
                <w:szCs w:val="24"/>
              </w:rPr>
            </w:pPr>
            <w:proofErr w:type="spellStart"/>
            <w:r w:rsidRPr="00216FC1">
              <w:rPr>
                <w:rFonts w:eastAsia="Times New Roman"/>
                <w:color w:val="000000"/>
                <w:sz w:val="24"/>
                <w:szCs w:val="24"/>
              </w:rPr>
              <w:t>гія</w:t>
            </w:r>
            <w:proofErr w:type="spellEnd"/>
          </w:p>
        </w:tc>
        <w:tc>
          <w:tcPr>
            <w:tcW w:w="2835" w:type="dxa"/>
            <w:tcBorders>
              <w:top w:val="single" w:sz="5" w:space="0" w:color="000000"/>
              <w:left w:val="single" w:sz="5" w:space="0" w:color="000000"/>
              <w:bottom w:val="single" w:sz="5" w:space="0" w:color="000000"/>
              <w:right w:val="single" w:sz="5" w:space="0" w:color="000000"/>
            </w:tcBorders>
            <w:tcMar>
              <w:left w:w="0" w:type="dxa"/>
              <w:right w:w="0" w:type="dxa"/>
            </w:tcMar>
          </w:tcPr>
          <w:p w14:paraId="32EE84B6" w14:textId="77777777" w:rsidR="000F62A6" w:rsidRPr="00216FC1" w:rsidRDefault="000F62A6" w:rsidP="0038787A">
            <w:pPr>
              <w:autoSpaceDE w:val="0"/>
              <w:autoSpaceDN w:val="0"/>
              <w:spacing w:before="136" w:after="0" w:line="320" w:lineRule="exact"/>
              <w:jc w:val="center"/>
              <w:rPr>
                <w:sz w:val="24"/>
                <w:szCs w:val="24"/>
              </w:rPr>
            </w:pPr>
            <w:r w:rsidRPr="00216FC1">
              <w:rPr>
                <w:rFonts w:eastAsia="Times New Roman"/>
                <w:color w:val="000000"/>
                <w:sz w:val="24"/>
                <w:szCs w:val="24"/>
              </w:rPr>
              <w:t>Ступінь розвитку</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p w14:paraId="0365F637" w14:textId="77777777" w:rsidR="000F62A6" w:rsidRPr="00216FC1" w:rsidRDefault="000F62A6" w:rsidP="0038787A">
            <w:pPr>
              <w:autoSpaceDE w:val="0"/>
              <w:autoSpaceDN w:val="0"/>
              <w:spacing w:after="0" w:line="320" w:lineRule="exact"/>
              <w:jc w:val="center"/>
              <w:rPr>
                <w:sz w:val="24"/>
                <w:szCs w:val="24"/>
              </w:rPr>
            </w:pPr>
            <w:r w:rsidRPr="00216FC1">
              <w:rPr>
                <w:rFonts w:eastAsia="Times New Roman"/>
                <w:color w:val="000000"/>
                <w:sz w:val="24"/>
                <w:szCs w:val="24"/>
              </w:rPr>
              <w:t>Основні напрямки розвитку соціальної</w:t>
            </w:r>
          </w:p>
          <w:p w14:paraId="79A34304" w14:textId="77777777" w:rsidR="000F62A6" w:rsidRPr="00216FC1" w:rsidRDefault="000F62A6" w:rsidP="0038787A">
            <w:pPr>
              <w:autoSpaceDE w:val="0"/>
              <w:autoSpaceDN w:val="0"/>
              <w:spacing w:after="0" w:line="276" w:lineRule="exact"/>
              <w:jc w:val="center"/>
              <w:rPr>
                <w:sz w:val="24"/>
                <w:szCs w:val="24"/>
              </w:rPr>
            </w:pPr>
            <w:r w:rsidRPr="00216FC1">
              <w:rPr>
                <w:rFonts w:eastAsia="Times New Roman"/>
                <w:color w:val="000000"/>
                <w:sz w:val="24"/>
                <w:szCs w:val="24"/>
              </w:rPr>
              <w:t>відповідальності</w:t>
            </w:r>
          </w:p>
        </w:tc>
      </w:tr>
      <w:tr w:rsidR="000F62A6" w:rsidRPr="00216FC1" w14:paraId="4E3614F6"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7859A6E2" w14:textId="77777777" w:rsidR="000F62A6" w:rsidRPr="00216FC1" w:rsidRDefault="000F62A6" w:rsidP="0038787A">
            <w:pPr>
              <w:autoSpaceDE w:val="0"/>
              <w:autoSpaceDN w:val="0"/>
              <w:spacing w:after="0" w:line="284" w:lineRule="exact"/>
              <w:ind w:left="100" w:right="100"/>
              <w:rPr>
                <w:sz w:val="24"/>
                <w:szCs w:val="24"/>
              </w:rPr>
            </w:pPr>
            <w:r w:rsidRPr="00216FC1">
              <w:rPr>
                <w:rFonts w:eastAsia="Times New Roman"/>
                <w:color w:val="000000"/>
                <w:sz w:val="24"/>
                <w:szCs w:val="24"/>
              </w:rPr>
              <w:t>IV - III</w:t>
            </w:r>
          </w:p>
          <w:p w14:paraId="22642F3A" w14:textId="77777777" w:rsidR="000F62A6" w:rsidRPr="00216FC1" w:rsidRDefault="000F62A6" w:rsidP="0038787A">
            <w:pPr>
              <w:autoSpaceDE w:val="0"/>
              <w:autoSpaceDN w:val="0"/>
              <w:spacing w:after="0" w:line="276" w:lineRule="exact"/>
              <w:jc w:val="center"/>
              <w:rPr>
                <w:sz w:val="24"/>
                <w:szCs w:val="24"/>
              </w:rPr>
            </w:pPr>
            <w:r w:rsidRPr="00216FC1">
              <w:rPr>
                <w:rFonts w:eastAsia="Times New Roman"/>
                <w:color w:val="000000"/>
                <w:sz w:val="24"/>
                <w:szCs w:val="24"/>
              </w:rPr>
              <w:t>ст. до н.</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7874991C" w14:textId="77777777" w:rsidR="000F62A6" w:rsidRPr="00216FC1" w:rsidRDefault="000F62A6" w:rsidP="0038787A">
            <w:pPr>
              <w:autoSpaceDE w:val="0"/>
              <w:autoSpaceDN w:val="0"/>
              <w:spacing w:after="0" w:line="278" w:lineRule="exact"/>
              <w:ind w:left="104" w:right="350"/>
              <w:jc w:val="both"/>
              <w:rPr>
                <w:sz w:val="24"/>
                <w:szCs w:val="24"/>
              </w:rPr>
            </w:pPr>
            <w:r w:rsidRPr="00216FC1">
              <w:rPr>
                <w:rFonts w:eastAsia="Times New Roman"/>
                <w:color w:val="000000"/>
                <w:sz w:val="24"/>
                <w:szCs w:val="24"/>
              </w:rPr>
              <w:t>Стародавній Китай. Культ імператорської влади</w:t>
            </w:r>
            <w:r w:rsidRPr="00216FC1">
              <w:rPr>
                <w:sz w:val="24"/>
                <w:szCs w:val="24"/>
              </w:rPr>
              <w:br/>
            </w:r>
            <w:r w:rsidRPr="00216FC1">
              <w:rPr>
                <w:rFonts w:eastAsia="Times New Roman"/>
                <w:color w:val="000000"/>
                <w:sz w:val="24"/>
                <w:szCs w:val="24"/>
              </w:rPr>
              <w:t xml:space="preserve"> </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p w14:paraId="2C22CD98" w14:textId="77777777" w:rsidR="000F62A6" w:rsidRPr="00216FC1" w:rsidRDefault="000F62A6" w:rsidP="0038787A">
            <w:pPr>
              <w:autoSpaceDE w:val="0"/>
              <w:autoSpaceDN w:val="0"/>
              <w:spacing w:after="0" w:line="278" w:lineRule="exact"/>
              <w:ind w:left="102" w:right="44"/>
              <w:rPr>
                <w:sz w:val="24"/>
                <w:szCs w:val="24"/>
              </w:rPr>
            </w:pPr>
            <w:r w:rsidRPr="00216FC1">
              <w:rPr>
                <w:rFonts w:eastAsia="Times New Roman"/>
                <w:color w:val="000000"/>
                <w:sz w:val="24"/>
                <w:szCs w:val="24"/>
              </w:rPr>
              <w:t xml:space="preserve">Правитель є «батько народу» і гарантом «правильної дії», тому саме він впливає на розподіл благ. </w:t>
            </w:r>
            <w:r w:rsidRPr="00216FC1">
              <w:rPr>
                <w:sz w:val="24"/>
                <w:szCs w:val="24"/>
              </w:rPr>
              <w:br/>
            </w:r>
            <w:r w:rsidRPr="00216FC1">
              <w:rPr>
                <w:rFonts w:ascii="Times New Roman Bold" w:eastAsia="Times New Roman Bold" w:hAnsi="Times New Roman Bold"/>
                <w:b/>
                <w:color w:val="000000"/>
                <w:sz w:val="24"/>
                <w:szCs w:val="24"/>
              </w:rPr>
              <w:t xml:space="preserve">Основний напрямок розвитку: </w:t>
            </w:r>
            <w:r w:rsidRPr="00216FC1">
              <w:rPr>
                <w:rFonts w:eastAsia="Times New Roman"/>
                <w:color w:val="000000"/>
                <w:sz w:val="24"/>
                <w:szCs w:val="24"/>
              </w:rPr>
              <w:t>регулювання</w:t>
            </w:r>
          </w:p>
        </w:tc>
      </w:tr>
      <w:tr w:rsidR="00297744" w:rsidRPr="00216FC1" w14:paraId="44373307"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1F31EC4C" w14:textId="77777777" w:rsidR="000F62A6" w:rsidRPr="00216FC1" w:rsidRDefault="000F62A6" w:rsidP="0038787A">
            <w:pPr>
              <w:autoSpaceDE w:val="0"/>
              <w:autoSpaceDN w:val="0"/>
              <w:spacing w:after="0" w:line="284" w:lineRule="exact"/>
              <w:ind w:left="100" w:right="100"/>
              <w:rPr>
                <w:rFonts w:eastAsia="Times New Roman"/>
                <w:color w:val="000000"/>
                <w:sz w:val="24"/>
                <w:szCs w:val="24"/>
              </w:rPr>
            </w:pP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5942DC00"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 xml:space="preserve"> </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1574"/>
              <w:gridCol w:w="680"/>
              <w:gridCol w:w="772"/>
              <w:gridCol w:w="1288"/>
              <w:gridCol w:w="1156"/>
            </w:tblGrid>
            <w:tr w:rsidR="000F62A6" w:rsidRPr="00216FC1" w14:paraId="362E925A" w14:textId="77777777" w:rsidTr="0038787A">
              <w:trPr>
                <w:trHeight w:hRule="exact" w:val="300"/>
              </w:trPr>
              <w:tc>
                <w:tcPr>
                  <w:tcW w:w="1574" w:type="dxa"/>
                  <w:tcMar>
                    <w:left w:w="0" w:type="dxa"/>
                    <w:right w:w="0" w:type="dxa"/>
                  </w:tcMar>
                </w:tcPr>
                <w:p w14:paraId="74FED545" w14:textId="77777777" w:rsidR="000F62A6" w:rsidRPr="00216FC1" w:rsidRDefault="000F62A6" w:rsidP="0038787A">
                  <w:pPr>
                    <w:autoSpaceDE w:val="0"/>
                    <w:autoSpaceDN w:val="0"/>
                    <w:spacing w:after="0" w:line="302" w:lineRule="exact"/>
                    <w:jc w:val="center"/>
                    <w:rPr>
                      <w:sz w:val="24"/>
                      <w:szCs w:val="24"/>
                    </w:rPr>
                  </w:pPr>
                  <w:r w:rsidRPr="00216FC1">
                    <w:rPr>
                      <w:rFonts w:eastAsia="Times New Roman"/>
                      <w:color w:val="000000"/>
                      <w:sz w:val="24"/>
                      <w:szCs w:val="24"/>
                    </w:rPr>
                    <w:t>державою</w:t>
                  </w:r>
                </w:p>
              </w:tc>
              <w:tc>
                <w:tcPr>
                  <w:tcW w:w="680" w:type="dxa"/>
                  <w:tcMar>
                    <w:left w:w="0" w:type="dxa"/>
                    <w:right w:w="0" w:type="dxa"/>
                  </w:tcMar>
                </w:tcPr>
                <w:p w14:paraId="6F48C022" w14:textId="77777777" w:rsidR="000F62A6" w:rsidRPr="00216FC1" w:rsidRDefault="000F62A6" w:rsidP="0038787A">
                  <w:pPr>
                    <w:autoSpaceDE w:val="0"/>
                    <w:autoSpaceDN w:val="0"/>
                    <w:spacing w:before="20" w:after="0" w:line="266" w:lineRule="exact"/>
                    <w:ind w:left="26" w:right="26"/>
                    <w:jc w:val="right"/>
                    <w:rPr>
                      <w:sz w:val="24"/>
                      <w:szCs w:val="24"/>
                    </w:rPr>
                  </w:pPr>
                  <w:r w:rsidRPr="00216FC1">
                    <w:rPr>
                      <w:rFonts w:eastAsia="Times New Roman"/>
                      <w:color w:val="000000"/>
                      <w:sz w:val="24"/>
                      <w:szCs w:val="24"/>
                    </w:rPr>
                    <w:t>цін</w:t>
                  </w:r>
                </w:p>
              </w:tc>
              <w:tc>
                <w:tcPr>
                  <w:tcW w:w="772" w:type="dxa"/>
                  <w:tcMar>
                    <w:left w:w="0" w:type="dxa"/>
                    <w:right w:w="0" w:type="dxa"/>
                  </w:tcMar>
                </w:tcPr>
                <w:p w14:paraId="54FFD328" w14:textId="77777777" w:rsidR="000F62A6" w:rsidRPr="00216FC1" w:rsidRDefault="000F62A6" w:rsidP="0038787A">
                  <w:pPr>
                    <w:autoSpaceDE w:val="0"/>
                    <w:autoSpaceDN w:val="0"/>
                    <w:spacing w:before="20" w:after="0" w:line="266" w:lineRule="exact"/>
                    <w:jc w:val="center"/>
                    <w:rPr>
                      <w:sz w:val="24"/>
                      <w:szCs w:val="24"/>
                    </w:rPr>
                  </w:pPr>
                  <w:r w:rsidRPr="00216FC1">
                    <w:rPr>
                      <w:rFonts w:eastAsia="Times New Roman"/>
                      <w:color w:val="000000"/>
                      <w:sz w:val="24"/>
                      <w:szCs w:val="24"/>
                    </w:rPr>
                    <w:t>на</w:t>
                  </w:r>
                </w:p>
              </w:tc>
              <w:tc>
                <w:tcPr>
                  <w:tcW w:w="1288" w:type="dxa"/>
                  <w:tcMar>
                    <w:left w:w="0" w:type="dxa"/>
                    <w:right w:w="0" w:type="dxa"/>
                  </w:tcMar>
                </w:tcPr>
                <w:p w14:paraId="75549AA4" w14:textId="77777777" w:rsidR="000F62A6" w:rsidRPr="00216FC1" w:rsidRDefault="000F62A6" w:rsidP="0038787A">
                  <w:pPr>
                    <w:autoSpaceDE w:val="0"/>
                    <w:autoSpaceDN w:val="0"/>
                    <w:spacing w:before="20" w:after="0" w:line="266" w:lineRule="exact"/>
                    <w:rPr>
                      <w:sz w:val="24"/>
                      <w:szCs w:val="24"/>
                    </w:rPr>
                  </w:pPr>
                  <w:r w:rsidRPr="00216FC1">
                    <w:rPr>
                      <w:rFonts w:eastAsia="Times New Roman"/>
                      <w:color w:val="000000"/>
                      <w:sz w:val="24"/>
                      <w:szCs w:val="24"/>
                    </w:rPr>
                    <w:t>соціально</w:t>
                  </w:r>
                </w:p>
              </w:tc>
              <w:tc>
                <w:tcPr>
                  <w:tcW w:w="1156" w:type="dxa"/>
                  <w:vMerge w:val="restart"/>
                  <w:tcMar>
                    <w:left w:w="0" w:type="dxa"/>
                    <w:right w:w="0" w:type="dxa"/>
                  </w:tcMar>
                </w:tcPr>
                <w:p w14:paraId="49BD821C" w14:textId="77777777" w:rsidR="000F62A6" w:rsidRPr="00216FC1" w:rsidRDefault="000F62A6" w:rsidP="0038787A">
                  <w:pPr>
                    <w:autoSpaceDE w:val="0"/>
                    <w:autoSpaceDN w:val="0"/>
                    <w:spacing w:before="20" w:after="0" w:line="266" w:lineRule="exact"/>
                    <w:jc w:val="center"/>
                    <w:rPr>
                      <w:sz w:val="24"/>
                      <w:szCs w:val="24"/>
                    </w:rPr>
                  </w:pPr>
                  <w:r w:rsidRPr="00216FC1">
                    <w:rPr>
                      <w:rFonts w:eastAsia="Times New Roman"/>
                      <w:color w:val="000000"/>
                      <w:sz w:val="24"/>
                      <w:szCs w:val="24"/>
                    </w:rPr>
                    <w:t>значущі</w:t>
                  </w:r>
                </w:p>
                <w:p w14:paraId="063541D2" w14:textId="77777777" w:rsidR="000F62A6" w:rsidRPr="00216FC1" w:rsidRDefault="000F62A6" w:rsidP="0038787A">
                  <w:pPr>
                    <w:autoSpaceDE w:val="0"/>
                    <w:autoSpaceDN w:val="0"/>
                    <w:spacing w:before="12" w:after="0" w:line="266" w:lineRule="exact"/>
                    <w:ind w:left="24" w:right="24"/>
                    <w:jc w:val="right"/>
                    <w:rPr>
                      <w:sz w:val="24"/>
                      <w:szCs w:val="24"/>
                    </w:rPr>
                  </w:pPr>
                  <w:r w:rsidRPr="00216FC1">
                    <w:rPr>
                      <w:rFonts w:eastAsia="Times New Roman"/>
                      <w:color w:val="000000"/>
                      <w:sz w:val="24"/>
                      <w:szCs w:val="24"/>
                    </w:rPr>
                    <w:t>кредитів</w:t>
                  </w:r>
                </w:p>
                <w:p w14:paraId="442ABA01" w14:textId="77777777" w:rsidR="000F62A6" w:rsidRPr="00216FC1" w:rsidRDefault="000F62A6" w:rsidP="0038787A">
                  <w:pPr>
                    <w:autoSpaceDE w:val="0"/>
                    <w:autoSpaceDN w:val="0"/>
                    <w:spacing w:before="10" w:after="0" w:line="266" w:lineRule="exact"/>
                    <w:ind w:left="22" w:right="22"/>
                    <w:jc w:val="right"/>
                    <w:rPr>
                      <w:sz w:val="24"/>
                      <w:szCs w:val="24"/>
                    </w:rPr>
                  </w:pPr>
                  <w:r w:rsidRPr="00216FC1">
                    <w:rPr>
                      <w:rFonts w:eastAsia="Times New Roman"/>
                      <w:color w:val="000000"/>
                      <w:sz w:val="24"/>
                      <w:szCs w:val="24"/>
                    </w:rPr>
                    <w:t>податків</w:t>
                  </w:r>
                </w:p>
              </w:tc>
            </w:tr>
            <w:tr w:rsidR="000F62A6" w:rsidRPr="00216FC1" w14:paraId="5DFC04F5" w14:textId="77777777" w:rsidTr="0038787A">
              <w:trPr>
                <w:trHeight w:hRule="exact" w:val="270"/>
              </w:trPr>
              <w:tc>
                <w:tcPr>
                  <w:tcW w:w="1574" w:type="dxa"/>
                  <w:tcMar>
                    <w:left w:w="0" w:type="dxa"/>
                    <w:right w:w="0" w:type="dxa"/>
                  </w:tcMar>
                </w:tcPr>
                <w:p w14:paraId="33B1664E" w14:textId="77777777" w:rsidR="000F62A6" w:rsidRPr="00216FC1" w:rsidRDefault="000F62A6" w:rsidP="0038787A">
                  <w:pPr>
                    <w:autoSpaceDE w:val="0"/>
                    <w:autoSpaceDN w:val="0"/>
                    <w:spacing w:after="0" w:line="264" w:lineRule="exact"/>
                    <w:ind w:left="50" w:right="50"/>
                    <w:rPr>
                      <w:sz w:val="24"/>
                      <w:szCs w:val="24"/>
                    </w:rPr>
                  </w:pPr>
                  <w:r w:rsidRPr="00216FC1">
                    <w:rPr>
                      <w:rFonts w:eastAsia="Times New Roman"/>
                      <w:color w:val="000000"/>
                      <w:sz w:val="24"/>
                      <w:szCs w:val="24"/>
                    </w:rPr>
                    <w:t>продукти,</w:t>
                  </w:r>
                </w:p>
              </w:tc>
              <w:tc>
                <w:tcPr>
                  <w:tcW w:w="1452" w:type="dxa"/>
                  <w:gridSpan w:val="2"/>
                  <w:tcMar>
                    <w:left w:w="0" w:type="dxa"/>
                    <w:right w:w="0" w:type="dxa"/>
                  </w:tcMar>
                </w:tcPr>
                <w:p w14:paraId="37AE8F7C" w14:textId="77777777" w:rsidR="000F62A6" w:rsidRPr="00216FC1" w:rsidRDefault="000F62A6" w:rsidP="0038787A">
                  <w:pPr>
                    <w:autoSpaceDE w:val="0"/>
                    <w:autoSpaceDN w:val="0"/>
                    <w:spacing w:after="0" w:line="264" w:lineRule="exact"/>
                    <w:ind w:left="16" w:right="16"/>
                    <w:rPr>
                      <w:sz w:val="24"/>
                      <w:szCs w:val="24"/>
                    </w:rPr>
                  </w:pPr>
                  <w:r w:rsidRPr="00216FC1">
                    <w:rPr>
                      <w:rFonts w:eastAsia="Times New Roman"/>
                      <w:color w:val="000000"/>
                      <w:sz w:val="24"/>
                      <w:szCs w:val="24"/>
                    </w:rPr>
                    <w:t>введення</w:t>
                  </w:r>
                </w:p>
              </w:tc>
              <w:tc>
                <w:tcPr>
                  <w:tcW w:w="1288" w:type="dxa"/>
                  <w:tcMar>
                    <w:left w:w="0" w:type="dxa"/>
                    <w:right w:w="0" w:type="dxa"/>
                  </w:tcMar>
                </w:tcPr>
                <w:p w14:paraId="3EC35706" w14:textId="77777777" w:rsidR="000F62A6" w:rsidRPr="00216FC1" w:rsidRDefault="000F62A6" w:rsidP="0038787A">
                  <w:pPr>
                    <w:autoSpaceDE w:val="0"/>
                    <w:autoSpaceDN w:val="0"/>
                    <w:spacing w:after="0" w:line="264" w:lineRule="exact"/>
                    <w:rPr>
                      <w:sz w:val="24"/>
                      <w:szCs w:val="24"/>
                    </w:rPr>
                  </w:pPr>
                  <w:r w:rsidRPr="00216FC1">
                    <w:rPr>
                      <w:rFonts w:eastAsia="Times New Roman"/>
                      <w:color w:val="000000"/>
                      <w:sz w:val="24"/>
                      <w:szCs w:val="24"/>
                    </w:rPr>
                    <w:t>пільгових</w:t>
                  </w:r>
                </w:p>
              </w:tc>
              <w:tc>
                <w:tcPr>
                  <w:tcW w:w="1112" w:type="dxa"/>
                  <w:vMerge/>
                </w:tcPr>
                <w:p w14:paraId="66EE45E3" w14:textId="77777777" w:rsidR="000F62A6" w:rsidRPr="00216FC1" w:rsidRDefault="000F62A6" w:rsidP="0038787A">
                  <w:pPr>
                    <w:rPr>
                      <w:sz w:val="24"/>
                      <w:szCs w:val="24"/>
                    </w:rPr>
                  </w:pPr>
                </w:p>
              </w:tc>
            </w:tr>
            <w:tr w:rsidR="000F62A6" w:rsidRPr="00216FC1" w14:paraId="79CFB37F" w14:textId="77777777" w:rsidTr="0038787A">
              <w:trPr>
                <w:trHeight w:hRule="exact" w:val="536"/>
              </w:trPr>
              <w:tc>
                <w:tcPr>
                  <w:tcW w:w="2254" w:type="dxa"/>
                  <w:gridSpan w:val="2"/>
                  <w:tcMar>
                    <w:left w:w="0" w:type="dxa"/>
                    <w:right w:w="0" w:type="dxa"/>
                  </w:tcMar>
                </w:tcPr>
                <w:p w14:paraId="28570FA2" w14:textId="77777777" w:rsidR="000F62A6" w:rsidRPr="00216FC1" w:rsidRDefault="000F62A6" w:rsidP="0038787A">
                  <w:pPr>
                    <w:autoSpaceDE w:val="0"/>
                    <w:autoSpaceDN w:val="0"/>
                    <w:spacing w:before="4" w:after="0" w:line="266" w:lineRule="exact"/>
                    <w:ind w:left="50" w:right="50"/>
                    <w:rPr>
                      <w:sz w:val="24"/>
                      <w:szCs w:val="24"/>
                    </w:rPr>
                  </w:pPr>
                  <w:r w:rsidRPr="00216FC1">
                    <w:rPr>
                      <w:rFonts w:eastAsia="Times New Roman"/>
                      <w:color w:val="000000"/>
                      <w:sz w:val="24"/>
                      <w:szCs w:val="24"/>
                    </w:rPr>
                    <w:t>землевласникам,</w:t>
                  </w:r>
                </w:p>
                <w:p w14:paraId="2EFF9185" w14:textId="77777777" w:rsidR="000F62A6" w:rsidRPr="00216FC1" w:rsidRDefault="000F62A6" w:rsidP="0038787A">
                  <w:pPr>
                    <w:autoSpaceDE w:val="0"/>
                    <w:autoSpaceDN w:val="0"/>
                    <w:spacing w:after="0" w:line="290" w:lineRule="exact"/>
                    <w:ind w:left="50" w:right="50"/>
                    <w:rPr>
                      <w:sz w:val="24"/>
                      <w:szCs w:val="24"/>
                    </w:rPr>
                  </w:pPr>
                  <w:r w:rsidRPr="00216FC1">
                    <w:rPr>
                      <w:rFonts w:eastAsia="Times New Roman"/>
                      <w:color w:val="000000"/>
                      <w:sz w:val="24"/>
                      <w:szCs w:val="24"/>
                    </w:rPr>
                    <w:t>непрямими</w:t>
                  </w:r>
                </w:p>
              </w:tc>
              <w:tc>
                <w:tcPr>
                  <w:tcW w:w="772" w:type="dxa"/>
                  <w:tcMar>
                    <w:left w:w="0" w:type="dxa"/>
                    <w:right w:w="0" w:type="dxa"/>
                  </w:tcMar>
                </w:tcPr>
                <w:p w14:paraId="1D7E62BA"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заміна</w:t>
                  </w:r>
                </w:p>
              </w:tc>
              <w:tc>
                <w:tcPr>
                  <w:tcW w:w="1288" w:type="dxa"/>
                  <w:tcMar>
                    <w:left w:w="0" w:type="dxa"/>
                    <w:right w:w="0" w:type="dxa"/>
                  </w:tcMar>
                </w:tcPr>
                <w:p w14:paraId="149E3105" w14:textId="77777777" w:rsidR="000F62A6" w:rsidRPr="00216FC1" w:rsidRDefault="000F62A6" w:rsidP="0038787A">
                  <w:pPr>
                    <w:autoSpaceDE w:val="0"/>
                    <w:autoSpaceDN w:val="0"/>
                    <w:spacing w:before="4" w:after="0" w:line="266" w:lineRule="exact"/>
                    <w:ind w:left="78" w:right="78"/>
                    <w:jc w:val="right"/>
                    <w:rPr>
                      <w:sz w:val="24"/>
                      <w:szCs w:val="24"/>
                    </w:rPr>
                  </w:pPr>
                  <w:r w:rsidRPr="00216FC1">
                    <w:rPr>
                      <w:rFonts w:eastAsia="Times New Roman"/>
                      <w:color w:val="000000"/>
                      <w:sz w:val="24"/>
                      <w:szCs w:val="24"/>
                    </w:rPr>
                    <w:t>прямих</w:t>
                  </w:r>
                </w:p>
              </w:tc>
              <w:tc>
                <w:tcPr>
                  <w:tcW w:w="1112" w:type="dxa"/>
                  <w:vMerge/>
                </w:tcPr>
                <w:p w14:paraId="13CB502E" w14:textId="77777777" w:rsidR="000F62A6" w:rsidRPr="00216FC1" w:rsidRDefault="000F62A6" w:rsidP="0038787A">
                  <w:pPr>
                    <w:rPr>
                      <w:sz w:val="24"/>
                      <w:szCs w:val="24"/>
                    </w:rPr>
                  </w:pPr>
                </w:p>
              </w:tc>
            </w:tr>
          </w:tbl>
          <w:p w14:paraId="30261795"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p w14:paraId="40638020"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tc>
      </w:tr>
      <w:tr w:rsidR="009F102A" w:rsidRPr="00216FC1" w14:paraId="07B64B96"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14AD607F"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ІІ – І ст.</w:t>
            </w:r>
          </w:p>
          <w:p w14:paraId="5A5BB084"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до н.</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0A8FA3A1"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 xml:space="preserve">Зміцнення та </w:t>
            </w:r>
            <w:r w:rsidRPr="00216FC1">
              <w:rPr>
                <w:rFonts w:eastAsia="Times New Roman"/>
                <w:color w:val="000000"/>
                <w:sz w:val="24"/>
                <w:szCs w:val="24"/>
              </w:rPr>
              <w:br/>
              <w:t xml:space="preserve">укрупнення </w:t>
            </w:r>
            <w:r w:rsidRPr="00216FC1">
              <w:rPr>
                <w:rFonts w:eastAsia="Times New Roman"/>
                <w:color w:val="000000"/>
                <w:sz w:val="24"/>
                <w:szCs w:val="24"/>
              </w:rPr>
              <w:br/>
              <w:t xml:space="preserve">рабовласницьких </w:t>
            </w:r>
            <w:r w:rsidRPr="00216FC1">
              <w:rPr>
                <w:rFonts w:eastAsia="Times New Roman"/>
                <w:color w:val="000000"/>
                <w:sz w:val="24"/>
                <w:szCs w:val="24"/>
              </w:rPr>
              <w:br/>
              <w:t xml:space="preserve">відносин у Стародавньому </w:t>
            </w:r>
            <w:r w:rsidRPr="00216FC1">
              <w:rPr>
                <w:rFonts w:eastAsia="Times New Roman"/>
                <w:color w:val="000000"/>
                <w:sz w:val="24"/>
                <w:szCs w:val="24"/>
              </w:rPr>
              <w:br/>
              <w:t>Єгипті</w:t>
            </w:r>
            <w:r w:rsidRPr="00216FC1">
              <w:rPr>
                <w:rFonts w:eastAsia="Times New Roman"/>
                <w:color w:val="000000"/>
                <w:sz w:val="24"/>
                <w:szCs w:val="24"/>
              </w:rPr>
              <w:br/>
              <w:t xml:space="preserve"> </w:t>
            </w:r>
            <w:r w:rsidRPr="00216FC1">
              <w:rPr>
                <w:rFonts w:eastAsia="Times New Roman"/>
                <w:color w:val="000000"/>
                <w:sz w:val="24"/>
                <w:szCs w:val="24"/>
              </w:rPr>
              <w:br/>
              <w:t xml:space="preserve"> </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1480"/>
              <w:gridCol w:w="2362"/>
              <w:gridCol w:w="1630"/>
            </w:tblGrid>
            <w:tr w:rsidR="000F62A6" w:rsidRPr="00216FC1" w14:paraId="539B3C40" w14:textId="77777777" w:rsidTr="0038787A">
              <w:trPr>
                <w:trHeight w:hRule="exact" w:val="272"/>
              </w:trPr>
              <w:tc>
                <w:tcPr>
                  <w:tcW w:w="1480" w:type="dxa"/>
                  <w:shd w:val="clear" w:color="auto" w:fill="FFFFFF"/>
                  <w:tcMar>
                    <w:left w:w="0" w:type="dxa"/>
                    <w:right w:w="0" w:type="dxa"/>
                  </w:tcMar>
                </w:tcPr>
                <w:p w14:paraId="43850BA3" w14:textId="77777777" w:rsidR="000F62A6" w:rsidRPr="00216FC1" w:rsidRDefault="000F62A6" w:rsidP="0038787A">
                  <w:pPr>
                    <w:autoSpaceDE w:val="0"/>
                    <w:autoSpaceDN w:val="0"/>
                    <w:spacing w:before="2" w:after="0" w:line="266" w:lineRule="exact"/>
                    <w:ind w:left="50" w:right="50"/>
                    <w:rPr>
                      <w:sz w:val="24"/>
                      <w:szCs w:val="24"/>
                    </w:rPr>
                  </w:pPr>
                  <w:r w:rsidRPr="00216FC1">
                    <w:rPr>
                      <w:rFonts w:eastAsia="Times New Roman"/>
                      <w:color w:val="000000"/>
                      <w:sz w:val="24"/>
                      <w:szCs w:val="24"/>
                    </w:rPr>
                    <w:t>Соціальна</w:t>
                  </w:r>
                </w:p>
              </w:tc>
              <w:tc>
                <w:tcPr>
                  <w:tcW w:w="2362" w:type="dxa"/>
                  <w:shd w:val="clear" w:color="auto" w:fill="FFFFFF"/>
                  <w:tcMar>
                    <w:left w:w="0" w:type="dxa"/>
                    <w:right w:w="0" w:type="dxa"/>
                  </w:tcMar>
                </w:tcPr>
                <w:p w14:paraId="621C563D" w14:textId="77777777" w:rsidR="000F62A6" w:rsidRPr="00216FC1" w:rsidRDefault="000F62A6" w:rsidP="0038787A">
                  <w:pPr>
                    <w:autoSpaceDE w:val="0"/>
                    <w:autoSpaceDN w:val="0"/>
                    <w:spacing w:before="2" w:after="0" w:line="266" w:lineRule="exact"/>
                    <w:jc w:val="center"/>
                    <w:rPr>
                      <w:sz w:val="24"/>
                      <w:szCs w:val="24"/>
                    </w:rPr>
                  </w:pPr>
                  <w:r w:rsidRPr="00216FC1">
                    <w:rPr>
                      <w:rFonts w:eastAsia="Times New Roman"/>
                      <w:color w:val="000000"/>
                      <w:sz w:val="24"/>
                      <w:szCs w:val="24"/>
                    </w:rPr>
                    <w:t>напруженість,</w:t>
                  </w:r>
                </w:p>
              </w:tc>
              <w:tc>
                <w:tcPr>
                  <w:tcW w:w="1630" w:type="dxa"/>
                  <w:shd w:val="clear" w:color="auto" w:fill="FFFFFF"/>
                  <w:tcMar>
                    <w:left w:w="0" w:type="dxa"/>
                    <w:right w:w="0" w:type="dxa"/>
                  </w:tcMar>
                </w:tcPr>
                <w:p w14:paraId="74253CD2" w14:textId="77777777" w:rsidR="000F62A6" w:rsidRPr="00216FC1" w:rsidRDefault="000F62A6" w:rsidP="0038787A">
                  <w:pPr>
                    <w:autoSpaceDE w:val="0"/>
                    <w:autoSpaceDN w:val="0"/>
                    <w:spacing w:before="2" w:after="0" w:line="266" w:lineRule="exact"/>
                    <w:ind w:left="24" w:right="24"/>
                    <w:jc w:val="right"/>
                    <w:rPr>
                      <w:sz w:val="24"/>
                      <w:szCs w:val="24"/>
                    </w:rPr>
                  </w:pPr>
                  <w:r w:rsidRPr="00216FC1">
                    <w:rPr>
                      <w:rFonts w:eastAsia="Times New Roman"/>
                      <w:color w:val="000000"/>
                      <w:sz w:val="24"/>
                      <w:szCs w:val="24"/>
                    </w:rPr>
                    <w:t>загострені</w:t>
                  </w:r>
                </w:p>
              </w:tc>
            </w:tr>
            <w:tr w:rsidR="000F62A6" w:rsidRPr="00216FC1" w14:paraId="250DF5A6" w14:textId="77777777" w:rsidTr="0038787A">
              <w:trPr>
                <w:trHeight w:hRule="exact" w:val="838"/>
              </w:trPr>
              <w:tc>
                <w:tcPr>
                  <w:tcW w:w="5472" w:type="dxa"/>
                  <w:gridSpan w:val="3"/>
                  <w:tcMar>
                    <w:left w:w="0" w:type="dxa"/>
                    <w:right w:w="0" w:type="dxa"/>
                  </w:tcMar>
                </w:tcPr>
                <w:p w14:paraId="056335C0" w14:textId="77777777" w:rsidR="000F62A6" w:rsidRPr="00216FC1" w:rsidRDefault="000F62A6" w:rsidP="0038787A">
                  <w:pPr>
                    <w:autoSpaceDE w:val="0"/>
                    <w:autoSpaceDN w:val="0"/>
                    <w:spacing w:after="0" w:line="282" w:lineRule="exact"/>
                    <w:ind w:left="50" w:right="26"/>
                    <w:rPr>
                      <w:sz w:val="24"/>
                      <w:szCs w:val="24"/>
                    </w:rPr>
                  </w:pPr>
                  <w:r w:rsidRPr="00216FC1">
                    <w:rPr>
                      <w:rFonts w:eastAsia="Times New Roman"/>
                      <w:color w:val="000000"/>
                      <w:sz w:val="24"/>
                      <w:szCs w:val="24"/>
                    </w:rPr>
                    <w:t>відносини між рабами та рабовласниками, відкрита конфронтація</w:t>
                  </w:r>
                </w:p>
                <w:p w14:paraId="4A11B9B3" w14:textId="77777777" w:rsidR="000F62A6" w:rsidRPr="00216FC1" w:rsidRDefault="000F62A6" w:rsidP="0038787A">
                  <w:pPr>
                    <w:autoSpaceDE w:val="0"/>
                    <w:autoSpaceDN w:val="0"/>
                    <w:spacing w:after="0" w:line="276" w:lineRule="exact"/>
                    <w:jc w:val="center"/>
                    <w:rPr>
                      <w:sz w:val="24"/>
                      <w:szCs w:val="24"/>
                    </w:rPr>
                  </w:pPr>
                  <w:r w:rsidRPr="00216FC1">
                    <w:rPr>
                      <w:rFonts w:ascii="Times New Roman Bold" w:eastAsia="Times New Roman Bold" w:hAnsi="Times New Roman Bold"/>
                      <w:b/>
                      <w:color w:val="000000"/>
                      <w:sz w:val="24"/>
                      <w:szCs w:val="24"/>
                    </w:rPr>
                    <w:t xml:space="preserve">Основний напрямок розвитку: </w:t>
                  </w:r>
                  <w:r w:rsidRPr="00216FC1">
                    <w:rPr>
                      <w:rFonts w:eastAsia="Times New Roman"/>
                      <w:color w:val="000000"/>
                      <w:sz w:val="24"/>
                      <w:szCs w:val="24"/>
                    </w:rPr>
                    <w:t>підтримка та</w:t>
                  </w:r>
                </w:p>
              </w:tc>
            </w:tr>
            <w:tr w:rsidR="000F62A6" w:rsidRPr="00216FC1" w14:paraId="4728205B" w14:textId="77777777" w:rsidTr="0038787A">
              <w:trPr>
                <w:trHeight w:hRule="exact" w:val="266"/>
              </w:trPr>
              <w:tc>
                <w:tcPr>
                  <w:tcW w:w="1480" w:type="dxa"/>
                  <w:shd w:val="clear" w:color="auto" w:fill="FFFFFF"/>
                  <w:tcMar>
                    <w:left w:w="0" w:type="dxa"/>
                    <w:right w:w="0" w:type="dxa"/>
                  </w:tcMar>
                </w:tcPr>
                <w:p w14:paraId="2395B12E" w14:textId="77777777" w:rsidR="000F62A6" w:rsidRPr="00216FC1" w:rsidRDefault="000F62A6" w:rsidP="0038787A">
                  <w:pPr>
                    <w:autoSpaceDE w:val="0"/>
                    <w:autoSpaceDN w:val="0"/>
                    <w:spacing w:after="0" w:line="262" w:lineRule="exact"/>
                    <w:ind w:left="50" w:right="50"/>
                    <w:rPr>
                      <w:sz w:val="24"/>
                      <w:szCs w:val="24"/>
                    </w:rPr>
                  </w:pPr>
                  <w:r w:rsidRPr="00216FC1">
                    <w:rPr>
                      <w:rFonts w:eastAsia="Times New Roman"/>
                      <w:color w:val="000000"/>
                      <w:sz w:val="24"/>
                      <w:szCs w:val="24"/>
                    </w:rPr>
                    <w:t>охорона</w:t>
                  </w:r>
                </w:p>
              </w:tc>
              <w:tc>
                <w:tcPr>
                  <w:tcW w:w="2362" w:type="dxa"/>
                  <w:shd w:val="clear" w:color="auto" w:fill="FFFFFF"/>
                  <w:tcMar>
                    <w:left w:w="0" w:type="dxa"/>
                    <w:right w:w="0" w:type="dxa"/>
                  </w:tcMar>
                </w:tcPr>
                <w:p w14:paraId="40BAFD50" w14:textId="77777777" w:rsidR="000F62A6" w:rsidRPr="00216FC1" w:rsidRDefault="000F62A6" w:rsidP="0038787A">
                  <w:pPr>
                    <w:autoSpaceDE w:val="0"/>
                    <w:autoSpaceDN w:val="0"/>
                    <w:spacing w:after="0" w:line="262" w:lineRule="exact"/>
                    <w:jc w:val="center"/>
                    <w:rPr>
                      <w:sz w:val="24"/>
                      <w:szCs w:val="24"/>
                    </w:rPr>
                  </w:pPr>
                  <w:r w:rsidRPr="00216FC1">
                    <w:rPr>
                      <w:rFonts w:eastAsia="Times New Roman"/>
                      <w:color w:val="000000"/>
                      <w:sz w:val="24"/>
                      <w:szCs w:val="24"/>
                    </w:rPr>
                    <w:t>державними</w:t>
                  </w:r>
                </w:p>
              </w:tc>
              <w:tc>
                <w:tcPr>
                  <w:tcW w:w="1630" w:type="dxa"/>
                  <w:shd w:val="clear" w:color="auto" w:fill="FFFFFF"/>
                  <w:tcMar>
                    <w:left w:w="0" w:type="dxa"/>
                    <w:right w:w="0" w:type="dxa"/>
                  </w:tcMar>
                </w:tcPr>
                <w:p w14:paraId="6094CA77" w14:textId="77777777" w:rsidR="000F62A6" w:rsidRPr="00216FC1" w:rsidRDefault="000F62A6" w:rsidP="0038787A">
                  <w:pPr>
                    <w:autoSpaceDE w:val="0"/>
                    <w:autoSpaceDN w:val="0"/>
                    <w:spacing w:after="0" w:line="262" w:lineRule="exact"/>
                    <w:ind w:left="24" w:right="24"/>
                    <w:jc w:val="right"/>
                    <w:rPr>
                      <w:sz w:val="24"/>
                      <w:szCs w:val="24"/>
                    </w:rPr>
                  </w:pPr>
                  <w:r w:rsidRPr="00216FC1">
                    <w:rPr>
                      <w:rFonts w:eastAsia="Times New Roman"/>
                      <w:color w:val="000000"/>
                      <w:sz w:val="24"/>
                      <w:szCs w:val="24"/>
                    </w:rPr>
                    <w:t>законами</w:t>
                  </w:r>
                </w:p>
              </w:tc>
            </w:tr>
            <w:tr w:rsidR="000F62A6" w:rsidRPr="00216FC1" w14:paraId="3F6E9FB4" w14:textId="77777777" w:rsidTr="0038787A">
              <w:trPr>
                <w:trHeight w:hRule="exact" w:val="1092"/>
              </w:trPr>
              <w:tc>
                <w:tcPr>
                  <w:tcW w:w="5472" w:type="dxa"/>
                  <w:gridSpan w:val="3"/>
                  <w:tcMar>
                    <w:left w:w="0" w:type="dxa"/>
                    <w:right w:w="0" w:type="dxa"/>
                  </w:tcMar>
                </w:tcPr>
                <w:p w14:paraId="696E16D4" w14:textId="77777777" w:rsidR="000F62A6" w:rsidRPr="00216FC1" w:rsidRDefault="000F62A6" w:rsidP="0038787A">
                  <w:pPr>
                    <w:tabs>
                      <w:tab w:val="left" w:pos="2510"/>
                      <w:tab w:val="left" w:pos="3476"/>
                      <w:tab w:val="left" w:pos="4008"/>
                    </w:tabs>
                    <w:autoSpaceDE w:val="0"/>
                    <w:autoSpaceDN w:val="0"/>
                    <w:spacing w:after="0" w:line="278" w:lineRule="exact"/>
                    <w:ind w:left="50" w:right="22"/>
                    <w:rPr>
                      <w:sz w:val="24"/>
                      <w:szCs w:val="24"/>
                    </w:rPr>
                  </w:pPr>
                  <w:r w:rsidRPr="00216FC1">
                    <w:rPr>
                      <w:rFonts w:eastAsia="Times New Roman"/>
                      <w:color w:val="000000"/>
                      <w:sz w:val="24"/>
                      <w:szCs w:val="24"/>
                    </w:rPr>
                    <w:t xml:space="preserve">рабовласницького </w:t>
                  </w:r>
                  <w:r w:rsidRPr="00216FC1">
                    <w:rPr>
                      <w:sz w:val="24"/>
                      <w:szCs w:val="24"/>
                    </w:rPr>
                    <w:tab/>
                  </w:r>
                  <w:r w:rsidRPr="00216FC1">
                    <w:rPr>
                      <w:rFonts w:eastAsia="Times New Roman"/>
                      <w:color w:val="000000"/>
                      <w:sz w:val="24"/>
                      <w:szCs w:val="24"/>
                    </w:rPr>
                    <w:t>ладу та натурального господарства. Управління соціально-економічними процесами спрямоване проти великих торгово-лихварських операцій</w:t>
                  </w:r>
                </w:p>
              </w:tc>
            </w:tr>
          </w:tbl>
          <w:p w14:paraId="11F18A52"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p w14:paraId="7A541BAA"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tc>
      </w:tr>
      <w:tr w:rsidR="009F102A" w:rsidRPr="00216FC1" w14:paraId="5BDCAB98"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777E72A9"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 xml:space="preserve">ІІ. до </w:t>
            </w:r>
            <w:r w:rsidRPr="00216FC1">
              <w:rPr>
                <w:rFonts w:eastAsia="Times New Roman"/>
                <w:color w:val="000000"/>
                <w:sz w:val="24"/>
                <w:szCs w:val="24"/>
              </w:rPr>
              <w:br/>
              <w:t xml:space="preserve">н. – ІІІ </w:t>
            </w:r>
            <w:r w:rsidRPr="00216FC1">
              <w:rPr>
                <w:rFonts w:eastAsia="Times New Roman"/>
                <w:color w:val="000000"/>
                <w:sz w:val="24"/>
                <w:szCs w:val="24"/>
              </w:rPr>
              <w:br/>
              <w:t>ст.</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4901ADF0"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 xml:space="preserve">Стародавній Рим. </w:t>
            </w:r>
            <w:r w:rsidRPr="00216FC1">
              <w:rPr>
                <w:rFonts w:eastAsia="Times New Roman"/>
                <w:color w:val="000000"/>
                <w:sz w:val="24"/>
                <w:szCs w:val="24"/>
              </w:rPr>
              <w:br/>
              <w:t>Соціальна класність</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p w14:paraId="607AA36E"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r w:rsidRPr="00216FC1">
              <w:rPr>
                <w:rFonts w:eastAsia="Times New Roman"/>
                <w:color w:val="000000"/>
                <w:sz w:val="24"/>
                <w:szCs w:val="24"/>
              </w:rPr>
              <w:t xml:space="preserve">Ієрархічне </w:t>
            </w:r>
            <w:r w:rsidRPr="00216FC1">
              <w:rPr>
                <w:rFonts w:eastAsia="Times New Roman"/>
                <w:color w:val="000000"/>
                <w:sz w:val="24"/>
                <w:szCs w:val="24"/>
              </w:rPr>
              <w:tab/>
              <w:t xml:space="preserve">суспільство. </w:t>
            </w:r>
            <w:hyperlink r:id="rId5" w:history="1">
              <w:proofErr w:type="spellStart"/>
              <w:r w:rsidRPr="00216FC1">
                <w:rPr>
                  <w:rStyle w:val="ac"/>
                  <w:rFonts w:eastAsia="Times New Roman"/>
                  <w:sz w:val="24"/>
                  <w:szCs w:val="24"/>
                </w:rPr>
                <w:t>Социальные</w:t>
              </w:r>
              <w:proofErr w:type="spellEnd"/>
              <w:r w:rsidRPr="00216FC1">
                <w:rPr>
                  <w:rStyle w:val="ac"/>
                  <w:rFonts w:eastAsia="Times New Roman"/>
                  <w:sz w:val="24"/>
                  <w:szCs w:val="24"/>
                </w:rPr>
                <w:t xml:space="preserve"> </w:t>
              </w:r>
            </w:hyperlink>
            <w:r w:rsidRPr="00216FC1">
              <w:rPr>
                <w:rFonts w:eastAsia="Times New Roman"/>
                <w:color w:val="000000"/>
                <w:sz w:val="24"/>
                <w:szCs w:val="24"/>
              </w:rPr>
              <w:t>класи відіграють важливу роль у житті римлян. Положення залежить від походження та майна Основні напрямки розвитку: поява римського права, соціальна ієрархія</w:t>
            </w:r>
          </w:p>
        </w:tc>
      </w:tr>
      <w:tr w:rsidR="00766C3E" w:rsidRPr="00216FC1" w14:paraId="0A82E1DE"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3BAFD0FE"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 xml:space="preserve">З </w:t>
            </w:r>
            <w:r w:rsidRPr="00216FC1">
              <w:rPr>
                <w:rFonts w:eastAsia="Times New Roman"/>
                <w:color w:val="000000"/>
                <w:sz w:val="24"/>
                <w:szCs w:val="24"/>
              </w:rPr>
              <w:br/>
              <w:t xml:space="preserve">середини ХІ – ХІІ </w:t>
            </w:r>
            <w:r w:rsidRPr="00216FC1">
              <w:rPr>
                <w:rFonts w:eastAsia="Times New Roman"/>
                <w:color w:val="000000"/>
                <w:sz w:val="24"/>
                <w:szCs w:val="24"/>
              </w:rPr>
              <w:br/>
              <w:t>ст.</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62F173E4"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 xml:space="preserve">Активізація купецтва, перші купецькі </w:t>
            </w:r>
            <w:r w:rsidRPr="00216FC1">
              <w:rPr>
                <w:rFonts w:eastAsia="Times New Roman"/>
                <w:color w:val="000000"/>
                <w:sz w:val="24"/>
                <w:szCs w:val="24"/>
              </w:rPr>
              <w:br/>
              <w:t xml:space="preserve">корпорації, розвиток </w:t>
            </w:r>
            <w:r w:rsidRPr="00216FC1">
              <w:rPr>
                <w:rFonts w:eastAsia="Times New Roman"/>
                <w:color w:val="000000"/>
                <w:sz w:val="24"/>
                <w:szCs w:val="24"/>
              </w:rPr>
              <w:br/>
              <w:t>зовнішньої торгівлі</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1368"/>
              <w:gridCol w:w="1660"/>
              <w:gridCol w:w="1052"/>
              <w:gridCol w:w="418"/>
              <w:gridCol w:w="974"/>
            </w:tblGrid>
            <w:tr w:rsidR="000F62A6" w:rsidRPr="00216FC1" w14:paraId="30259C9E" w14:textId="77777777" w:rsidTr="0038787A">
              <w:trPr>
                <w:trHeight w:hRule="exact" w:val="272"/>
              </w:trPr>
              <w:tc>
                <w:tcPr>
                  <w:tcW w:w="1368" w:type="dxa"/>
                  <w:shd w:val="clear" w:color="auto" w:fill="FFFFFF"/>
                  <w:tcMar>
                    <w:left w:w="0" w:type="dxa"/>
                    <w:right w:w="0" w:type="dxa"/>
                  </w:tcMar>
                </w:tcPr>
                <w:p w14:paraId="63F7E6F0" w14:textId="77777777" w:rsidR="000F62A6" w:rsidRPr="00216FC1" w:rsidRDefault="000F62A6" w:rsidP="0038787A">
                  <w:pPr>
                    <w:autoSpaceDE w:val="0"/>
                    <w:autoSpaceDN w:val="0"/>
                    <w:spacing w:before="2" w:after="0" w:line="264" w:lineRule="exact"/>
                    <w:jc w:val="center"/>
                    <w:rPr>
                      <w:sz w:val="24"/>
                      <w:szCs w:val="24"/>
                    </w:rPr>
                  </w:pPr>
                  <w:r w:rsidRPr="00216FC1">
                    <w:rPr>
                      <w:rFonts w:eastAsia="Times New Roman"/>
                      <w:color w:val="000000"/>
                      <w:sz w:val="24"/>
                      <w:szCs w:val="24"/>
                    </w:rPr>
                    <w:t>Виділення</w:t>
                  </w:r>
                </w:p>
              </w:tc>
              <w:tc>
                <w:tcPr>
                  <w:tcW w:w="1660" w:type="dxa"/>
                  <w:shd w:val="clear" w:color="auto" w:fill="FFFFFF"/>
                  <w:tcMar>
                    <w:left w:w="0" w:type="dxa"/>
                    <w:right w:w="0" w:type="dxa"/>
                  </w:tcMar>
                </w:tcPr>
                <w:p w14:paraId="386381B8" w14:textId="77777777" w:rsidR="000F62A6" w:rsidRPr="00216FC1" w:rsidRDefault="000F62A6" w:rsidP="0038787A">
                  <w:pPr>
                    <w:autoSpaceDE w:val="0"/>
                    <w:autoSpaceDN w:val="0"/>
                    <w:spacing w:before="2" w:after="0" w:line="264" w:lineRule="exact"/>
                    <w:jc w:val="center"/>
                    <w:rPr>
                      <w:sz w:val="24"/>
                      <w:szCs w:val="24"/>
                    </w:rPr>
                  </w:pPr>
                  <w:r w:rsidRPr="00216FC1">
                    <w:rPr>
                      <w:rFonts w:eastAsia="Times New Roman"/>
                      <w:color w:val="000000"/>
                      <w:sz w:val="24"/>
                      <w:szCs w:val="24"/>
                    </w:rPr>
                    <w:t>впливових</w:t>
                  </w:r>
                </w:p>
              </w:tc>
              <w:tc>
                <w:tcPr>
                  <w:tcW w:w="1052" w:type="dxa"/>
                  <w:shd w:val="clear" w:color="auto" w:fill="FFFFFF"/>
                  <w:tcMar>
                    <w:left w:w="0" w:type="dxa"/>
                    <w:right w:w="0" w:type="dxa"/>
                  </w:tcMar>
                </w:tcPr>
                <w:p w14:paraId="5C744556" w14:textId="77777777" w:rsidR="000F62A6" w:rsidRPr="00216FC1" w:rsidRDefault="000F62A6" w:rsidP="0038787A">
                  <w:pPr>
                    <w:autoSpaceDE w:val="0"/>
                    <w:autoSpaceDN w:val="0"/>
                    <w:spacing w:before="2" w:after="0" w:line="264" w:lineRule="exact"/>
                    <w:jc w:val="center"/>
                    <w:rPr>
                      <w:sz w:val="24"/>
                      <w:szCs w:val="24"/>
                    </w:rPr>
                  </w:pPr>
                  <w:r w:rsidRPr="00216FC1">
                    <w:rPr>
                      <w:rFonts w:eastAsia="Times New Roman"/>
                      <w:color w:val="000000"/>
                      <w:sz w:val="24"/>
                      <w:szCs w:val="24"/>
                    </w:rPr>
                    <w:t>купців,</w:t>
                  </w:r>
                </w:p>
              </w:tc>
              <w:tc>
                <w:tcPr>
                  <w:tcW w:w="1392" w:type="dxa"/>
                  <w:gridSpan w:val="2"/>
                  <w:shd w:val="clear" w:color="auto" w:fill="FFFFFF"/>
                  <w:tcMar>
                    <w:left w:w="0" w:type="dxa"/>
                    <w:right w:w="0" w:type="dxa"/>
                  </w:tcMar>
                </w:tcPr>
                <w:p w14:paraId="7394D7BE" w14:textId="77777777" w:rsidR="000F62A6" w:rsidRPr="00216FC1" w:rsidRDefault="000F62A6" w:rsidP="0038787A">
                  <w:pPr>
                    <w:autoSpaceDE w:val="0"/>
                    <w:autoSpaceDN w:val="0"/>
                    <w:spacing w:before="2" w:after="0" w:line="264" w:lineRule="exact"/>
                    <w:ind w:left="26" w:right="26"/>
                    <w:jc w:val="right"/>
                    <w:rPr>
                      <w:sz w:val="24"/>
                      <w:szCs w:val="24"/>
                    </w:rPr>
                  </w:pPr>
                  <w:r w:rsidRPr="00216FC1">
                    <w:rPr>
                      <w:rFonts w:eastAsia="Times New Roman"/>
                      <w:color w:val="000000"/>
                      <w:sz w:val="24"/>
                      <w:szCs w:val="24"/>
                    </w:rPr>
                    <w:t>накопичення</w:t>
                  </w:r>
                </w:p>
              </w:tc>
            </w:tr>
            <w:tr w:rsidR="000F62A6" w:rsidRPr="00216FC1" w14:paraId="662DF155" w14:textId="77777777" w:rsidTr="0038787A">
              <w:trPr>
                <w:trHeight w:hRule="exact" w:val="1112"/>
              </w:trPr>
              <w:tc>
                <w:tcPr>
                  <w:tcW w:w="5472" w:type="dxa"/>
                  <w:gridSpan w:val="5"/>
                  <w:tcMar>
                    <w:left w:w="0" w:type="dxa"/>
                    <w:right w:w="0" w:type="dxa"/>
                  </w:tcMar>
                </w:tcPr>
                <w:p w14:paraId="2DF63856" w14:textId="77777777" w:rsidR="000F62A6" w:rsidRPr="00216FC1" w:rsidRDefault="000F62A6" w:rsidP="0038787A">
                  <w:pPr>
                    <w:autoSpaceDE w:val="0"/>
                    <w:autoSpaceDN w:val="0"/>
                    <w:spacing w:after="0" w:line="280" w:lineRule="exact"/>
                    <w:ind w:left="50" w:right="22"/>
                    <w:jc w:val="both"/>
                    <w:rPr>
                      <w:sz w:val="24"/>
                      <w:szCs w:val="24"/>
                    </w:rPr>
                  </w:pPr>
                  <w:r w:rsidRPr="00216FC1">
                    <w:rPr>
                      <w:rFonts w:eastAsia="Times New Roman"/>
                      <w:color w:val="000000"/>
                      <w:sz w:val="24"/>
                      <w:szCs w:val="24"/>
                    </w:rPr>
                    <w:t>купецьких капіталів, поширення торгового обороту: суб'єкт – дебітор та кредитор. Населення підпорядковувалося господарю повинності</w:t>
                  </w:r>
                </w:p>
                <w:p w14:paraId="59DBF409" w14:textId="77777777" w:rsidR="000F62A6" w:rsidRPr="00216FC1" w:rsidRDefault="000F62A6" w:rsidP="0038787A">
                  <w:pPr>
                    <w:autoSpaceDE w:val="0"/>
                    <w:autoSpaceDN w:val="0"/>
                    <w:spacing w:after="0" w:line="276" w:lineRule="exact"/>
                    <w:jc w:val="center"/>
                    <w:rPr>
                      <w:sz w:val="24"/>
                      <w:szCs w:val="24"/>
                    </w:rPr>
                  </w:pPr>
                  <w:r w:rsidRPr="00216FC1">
                    <w:rPr>
                      <w:rFonts w:ascii="Times New Roman Bold" w:eastAsia="Times New Roman Bold" w:hAnsi="Times New Roman Bold"/>
                      <w:b/>
                      <w:color w:val="000000"/>
                      <w:sz w:val="24"/>
                      <w:szCs w:val="24"/>
                    </w:rPr>
                    <w:t xml:space="preserve">Основний напрямок розвитку: </w:t>
                  </w:r>
                  <w:r w:rsidRPr="00216FC1">
                    <w:rPr>
                      <w:rFonts w:eastAsia="Times New Roman"/>
                      <w:color w:val="000000"/>
                      <w:sz w:val="24"/>
                      <w:szCs w:val="24"/>
                    </w:rPr>
                    <w:t>зародження</w:t>
                  </w:r>
                </w:p>
              </w:tc>
            </w:tr>
            <w:tr w:rsidR="000F62A6" w:rsidRPr="00216FC1" w14:paraId="1EB3A3B5" w14:textId="77777777" w:rsidTr="0038787A">
              <w:trPr>
                <w:trHeight w:hRule="exact" w:val="530"/>
              </w:trPr>
              <w:tc>
                <w:tcPr>
                  <w:tcW w:w="3028" w:type="dxa"/>
                  <w:gridSpan w:val="2"/>
                  <w:tcMar>
                    <w:left w:w="0" w:type="dxa"/>
                    <w:right w:w="0" w:type="dxa"/>
                  </w:tcMar>
                </w:tcPr>
                <w:p w14:paraId="0B903195" w14:textId="77777777" w:rsidR="000F62A6" w:rsidRPr="00216FC1" w:rsidRDefault="000F62A6" w:rsidP="0038787A">
                  <w:pPr>
                    <w:tabs>
                      <w:tab w:val="left" w:pos="1986"/>
                    </w:tabs>
                    <w:autoSpaceDE w:val="0"/>
                    <w:autoSpaceDN w:val="0"/>
                    <w:spacing w:after="0" w:line="276" w:lineRule="exact"/>
                    <w:ind w:left="50" w:right="50"/>
                    <w:rPr>
                      <w:sz w:val="24"/>
                      <w:szCs w:val="24"/>
                    </w:rPr>
                  </w:pPr>
                  <w:r w:rsidRPr="00216FC1">
                    <w:rPr>
                      <w:rFonts w:eastAsia="Times New Roman"/>
                      <w:color w:val="000000"/>
                      <w:sz w:val="24"/>
                      <w:szCs w:val="24"/>
                    </w:rPr>
                    <w:t xml:space="preserve">економічних </w:t>
                  </w:r>
                  <w:r w:rsidRPr="00216FC1">
                    <w:rPr>
                      <w:sz w:val="24"/>
                      <w:szCs w:val="24"/>
                    </w:rPr>
                    <w:tab/>
                  </w:r>
                  <w:r w:rsidRPr="00216FC1">
                    <w:rPr>
                      <w:rFonts w:eastAsia="Times New Roman"/>
                      <w:color w:val="000000"/>
                      <w:sz w:val="24"/>
                      <w:szCs w:val="24"/>
                    </w:rPr>
                    <w:t>розрахунків поява бухгалтерів</w:t>
                  </w:r>
                </w:p>
              </w:tc>
              <w:tc>
                <w:tcPr>
                  <w:tcW w:w="1470" w:type="dxa"/>
                  <w:gridSpan w:val="2"/>
                  <w:tcMar>
                    <w:left w:w="0" w:type="dxa"/>
                    <w:right w:w="0" w:type="dxa"/>
                  </w:tcMar>
                </w:tcPr>
                <w:p w14:paraId="35CAE397" w14:textId="77777777" w:rsidR="000F62A6" w:rsidRPr="00216FC1" w:rsidRDefault="000F62A6" w:rsidP="0038787A">
                  <w:pPr>
                    <w:autoSpaceDE w:val="0"/>
                    <w:autoSpaceDN w:val="0"/>
                    <w:spacing w:after="0" w:line="262" w:lineRule="exact"/>
                    <w:jc w:val="center"/>
                    <w:rPr>
                      <w:sz w:val="24"/>
                      <w:szCs w:val="24"/>
                    </w:rPr>
                  </w:pPr>
                  <w:r w:rsidRPr="00216FC1">
                    <w:rPr>
                      <w:rFonts w:eastAsia="Times New Roman"/>
                      <w:color w:val="000000"/>
                      <w:sz w:val="24"/>
                      <w:szCs w:val="24"/>
                    </w:rPr>
                    <w:t>(панщина,</w:t>
                  </w:r>
                </w:p>
              </w:tc>
              <w:tc>
                <w:tcPr>
                  <w:tcW w:w="974" w:type="dxa"/>
                  <w:tcMar>
                    <w:left w:w="0" w:type="dxa"/>
                    <w:right w:w="0" w:type="dxa"/>
                  </w:tcMar>
                </w:tcPr>
                <w:p w14:paraId="4389F61E" w14:textId="77777777" w:rsidR="000F62A6" w:rsidRPr="00216FC1" w:rsidRDefault="000F62A6" w:rsidP="0038787A">
                  <w:pPr>
                    <w:autoSpaceDE w:val="0"/>
                    <w:autoSpaceDN w:val="0"/>
                    <w:spacing w:after="0" w:line="262" w:lineRule="exact"/>
                    <w:ind w:left="24" w:right="24"/>
                    <w:jc w:val="right"/>
                    <w:rPr>
                      <w:sz w:val="24"/>
                      <w:szCs w:val="24"/>
                    </w:rPr>
                  </w:pPr>
                  <w:r w:rsidRPr="00216FC1">
                    <w:rPr>
                      <w:rFonts w:eastAsia="Times New Roman"/>
                      <w:color w:val="000000"/>
                      <w:sz w:val="24"/>
                      <w:szCs w:val="24"/>
                    </w:rPr>
                    <w:t>оброк),</w:t>
                  </w:r>
                </w:p>
              </w:tc>
            </w:tr>
          </w:tbl>
          <w:p w14:paraId="6C9C232E"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p w14:paraId="3CFE800A"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tc>
      </w:tr>
      <w:tr w:rsidR="00766C3E" w:rsidRPr="00216FC1" w14:paraId="44C53814"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5A1FBA25"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XVI-XVII</w:t>
            </w:r>
          </w:p>
          <w:p w14:paraId="0E34F5A3"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ст.</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20C019AD"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Феодальна залежність, поява акціонерних товариств, виникнення мануфактури</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988"/>
              <w:gridCol w:w="708"/>
              <w:gridCol w:w="858"/>
              <w:gridCol w:w="332"/>
              <w:gridCol w:w="2586"/>
            </w:tblGrid>
            <w:tr w:rsidR="000F62A6" w:rsidRPr="00216FC1" w14:paraId="662F6B8B" w14:textId="77777777" w:rsidTr="0038787A">
              <w:trPr>
                <w:trHeight w:hRule="exact" w:val="1652"/>
              </w:trPr>
              <w:tc>
                <w:tcPr>
                  <w:tcW w:w="5472" w:type="dxa"/>
                  <w:gridSpan w:val="5"/>
                  <w:tcMar>
                    <w:left w:w="0" w:type="dxa"/>
                    <w:right w:w="0" w:type="dxa"/>
                  </w:tcMar>
                </w:tcPr>
                <w:p w14:paraId="04A5C2D0" w14:textId="77777777" w:rsidR="000F62A6" w:rsidRPr="00216FC1" w:rsidRDefault="000F62A6" w:rsidP="0038787A">
                  <w:pPr>
                    <w:tabs>
                      <w:tab w:val="left" w:pos="1434"/>
                      <w:tab w:val="left" w:pos="1474"/>
                      <w:tab w:val="left" w:pos="3132"/>
                      <w:tab w:val="left" w:pos="3192"/>
                      <w:tab w:val="left" w:pos="4448"/>
                      <w:tab w:val="left" w:pos="4488"/>
                    </w:tabs>
                    <w:autoSpaceDE w:val="0"/>
                    <w:autoSpaceDN w:val="0"/>
                    <w:spacing w:after="0" w:line="274" w:lineRule="exact"/>
                    <w:ind w:left="50" w:right="20"/>
                    <w:rPr>
                      <w:sz w:val="24"/>
                      <w:szCs w:val="24"/>
                    </w:rPr>
                  </w:pPr>
                  <w:r w:rsidRPr="00216FC1">
                    <w:rPr>
                      <w:rFonts w:eastAsia="Times New Roman"/>
                      <w:color w:val="000000"/>
                      <w:sz w:val="24"/>
                      <w:szCs w:val="24"/>
                    </w:rPr>
                    <w:t xml:space="preserve">Розвиток </w:t>
                  </w:r>
                  <w:r w:rsidRPr="00216FC1">
                    <w:rPr>
                      <w:sz w:val="24"/>
                      <w:szCs w:val="24"/>
                    </w:rPr>
                    <w:tab/>
                  </w:r>
                  <w:r w:rsidRPr="00216FC1">
                    <w:rPr>
                      <w:sz w:val="24"/>
                      <w:szCs w:val="24"/>
                    </w:rPr>
                    <w:tab/>
                  </w:r>
                  <w:r w:rsidRPr="00216FC1">
                    <w:rPr>
                      <w:rFonts w:eastAsia="Times New Roman"/>
                      <w:color w:val="000000"/>
                      <w:sz w:val="24"/>
                      <w:szCs w:val="24"/>
                    </w:rPr>
                    <w:t xml:space="preserve">феодалізму вглиб, посилення примусу селян, обмеження їх прав особистості і постійно підпорядкування феодалу, що постійно юридично зростало </w:t>
                  </w:r>
                  <w:r w:rsidRPr="00216FC1">
                    <w:rPr>
                      <w:sz w:val="24"/>
                      <w:szCs w:val="24"/>
                    </w:rPr>
                    <w:br/>
                  </w:r>
                  <w:r w:rsidRPr="00216FC1">
                    <w:rPr>
                      <w:rFonts w:ascii="Times New Roman Bold" w:eastAsia="Times New Roman Bold" w:hAnsi="Times New Roman Bold"/>
                      <w:b/>
                      <w:color w:val="000000"/>
                      <w:sz w:val="24"/>
                      <w:szCs w:val="24"/>
                    </w:rPr>
                    <w:t xml:space="preserve">Основні </w:t>
                  </w:r>
                  <w:r w:rsidRPr="00216FC1">
                    <w:rPr>
                      <w:sz w:val="24"/>
                      <w:szCs w:val="24"/>
                    </w:rPr>
                    <w:tab/>
                  </w:r>
                  <w:r w:rsidRPr="00216FC1">
                    <w:rPr>
                      <w:rFonts w:ascii="Times New Roman Bold" w:eastAsia="Times New Roman Bold" w:hAnsi="Times New Roman Bold"/>
                      <w:b/>
                      <w:color w:val="000000"/>
                      <w:sz w:val="24"/>
                      <w:szCs w:val="24"/>
                    </w:rPr>
                    <w:t xml:space="preserve">напрямки розвитку: </w:t>
                  </w:r>
                  <w:r w:rsidRPr="00216FC1">
                    <w:rPr>
                      <w:rFonts w:eastAsia="Times New Roman"/>
                      <w:color w:val="000000"/>
                      <w:sz w:val="24"/>
                      <w:szCs w:val="24"/>
                    </w:rPr>
                    <w:t>прогрес техніки і, як наслідок, зростання продуктивності</w:t>
                  </w:r>
                </w:p>
              </w:tc>
            </w:tr>
            <w:tr w:rsidR="000F62A6" w:rsidRPr="00216FC1" w14:paraId="260B4928" w14:textId="77777777" w:rsidTr="0038787A">
              <w:trPr>
                <w:trHeight w:hRule="exact" w:val="276"/>
              </w:trPr>
              <w:tc>
                <w:tcPr>
                  <w:tcW w:w="988" w:type="dxa"/>
                  <w:tcMar>
                    <w:left w:w="0" w:type="dxa"/>
                    <w:right w:w="0" w:type="dxa"/>
                  </w:tcMar>
                </w:tcPr>
                <w:p w14:paraId="443DA65C" w14:textId="77777777" w:rsidR="000F62A6" w:rsidRPr="00216FC1" w:rsidRDefault="000F62A6" w:rsidP="0038787A">
                  <w:pPr>
                    <w:autoSpaceDE w:val="0"/>
                    <w:autoSpaceDN w:val="0"/>
                    <w:spacing w:before="6" w:after="0" w:line="266" w:lineRule="exact"/>
                    <w:ind w:left="50" w:right="50"/>
                    <w:rPr>
                      <w:sz w:val="24"/>
                      <w:szCs w:val="24"/>
                    </w:rPr>
                  </w:pPr>
                  <w:r w:rsidRPr="00216FC1">
                    <w:rPr>
                      <w:rFonts w:eastAsia="Times New Roman"/>
                      <w:color w:val="000000"/>
                      <w:sz w:val="24"/>
                      <w:szCs w:val="24"/>
                    </w:rPr>
                    <w:t>праці,</w:t>
                  </w:r>
                </w:p>
              </w:tc>
              <w:tc>
                <w:tcPr>
                  <w:tcW w:w="1566" w:type="dxa"/>
                  <w:gridSpan w:val="2"/>
                  <w:tcMar>
                    <w:left w:w="0" w:type="dxa"/>
                    <w:right w:w="0" w:type="dxa"/>
                  </w:tcMar>
                </w:tcPr>
                <w:p w14:paraId="0C2402B9" w14:textId="77777777" w:rsidR="000F62A6" w:rsidRPr="00216FC1" w:rsidRDefault="000F62A6" w:rsidP="0038787A">
                  <w:pPr>
                    <w:autoSpaceDE w:val="0"/>
                    <w:autoSpaceDN w:val="0"/>
                    <w:spacing w:before="6" w:after="0" w:line="266" w:lineRule="exact"/>
                    <w:ind w:left="126" w:right="126"/>
                    <w:jc w:val="right"/>
                    <w:rPr>
                      <w:sz w:val="24"/>
                      <w:szCs w:val="24"/>
                    </w:rPr>
                  </w:pPr>
                  <w:r w:rsidRPr="00216FC1">
                    <w:rPr>
                      <w:rFonts w:eastAsia="Times New Roman"/>
                      <w:color w:val="000000"/>
                      <w:sz w:val="24"/>
                      <w:szCs w:val="24"/>
                    </w:rPr>
                    <w:t>покращення</w:t>
                  </w:r>
                </w:p>
              </w:tc>
              <w:tc>
                <w:tcPr>
                  <w:tcW w:w="332" w:type="dxa"/>
                  <w:vMerge w:val="restart"/>
                  <w:tcMar>
                    <w:left w:w="0" w:type="dxa"/>
                    <w:right w:w="0" w:type="dxa"/>
                  </w:tcMar>
                </w:tcPr>
                <w:p w14:paraId="5C892AE1" w14:textId="77777777" w:rsidR="000F62A6" w:rsidRPr="00216FC1" w:rsidRDefault="000F62A6" w:rsidP="0038787A">
                  <w:pPr>
                    <w:autoSpaceDE w:val="0"/>
                    <w:autoSpaceDN w:val="0"/>
                    <w:spacing w:before="282" w:after="0" w:line="266" w:lineRule="exact"/>
                    <w:ind w:left="30" w:right="30"/>
                    <w:jc w:val="right"/>
                    <w:rPr>
                      <w:sz w:val="24"/>
                      <w:szCs w:val="24"/>
                    </w:rPr>
                  </w:pPr>
                  <w:r w:rsidRPr="00216FC1">
                    <w:rPr>
                      <w:rFonts w:eastAsia="Times New Roman"/>
                      <w:color w:val="000000"/>
                      <w:sz w:val="24"/>
                      <w:szCs w:val="24"/>
                    </w:rPr>
                    <w:t>і</w:t>
                  </w:r>
                </w:p>
              </w:tc>
              <w:tc>
                <w:tcPr>
                  <w:tcW w:w="2586" w:type="dxa"/>
                  <w:vMerge w:val="restart"/>
                  <w:tcMar>
                    <w:left w:w="0" w:type="dxa"/>
                    <w:right w:w="0" w:type="dxa"/>
                  </w:tcMar>
                </w:tcPr>
                <w:p w14:paraId="153ED202" w14:textId="77777777" w:rsidR="000F62A6" w:rsidRPr="00216FC1" w:rsidRDefault="000F62A6" w:rsidP="0038787A">
                  <w:pPr>
                    <w:tabs>
                      <w:tab w:val="left" w:pos="196"/>
                      <w:tab w:val="left" w:pos="1282"/>
                      <w:tab w:val="left" w:pos="1868"/>
                    </w:tabs>
                    <w:autoSpaceDE w:val="0"/>
                    <w:autoSpaceDN w:val="0"/>
                    <w:spacing w:after="0" w:line="282" w:lineRule="exact"/>
                    <w:ind w:left="30" w:right="22"/>
                    <w:rPr>
                      <w:sz w:val="24"/>
                      <w:szCs w:val="24"/>
                    </w:rPr>
                  </w:pPr>
                  <w:r w:rsidRPr="00216FC1">
                    <w:rPr>
                      <w:rFonts w:eastAsia="Times New Roman"/>
                      <w:color w:val="000000"/>
                      <w:sz w:val="24"/>
                      <w:szCs w:val="24"/>
                    </w:rPr>
                    <w:t xml:space="preserve">організації </w:t>
                  </w:r>
                  <w:r w:rsidRPr="00216FC1">
                    <w:rPr>
                      <w:sz w:val="24"/>
                      <w:szCs w:val="24"/>
                    </w:rPr>
                    <w:tab/>
                  </w:r>
                  <w:r w:rsidRPr="00216FC1">
                    <w:rPr>
                      <w:rFonts w:eastAsia="Times New Roman"/>
                      <w:color w:val="000000"/>
                      <w:sz w:val="24"/>
                      <w:szCs w:val="24"/>
                    </w:rPr>
                    <w:t xml:space="preserve">праці, </w:t>
                  </w:r>
                  <w:r w:rsidRPr="00216FC1">
                    <w:rPr>
                      <w:sz w:val="24"/>
                      <w:szCs w:val="24"/>
                    </w:rPr>
                    <w:tab/>
                  </w:r>
                  <w:r w:rsidRPr="00216FC1">
                    <w:rPr>
                      <w:rFonts w:eastAsia="Times New Roman"/>
                      <w:color w:val="000000"/>
                      <w:sz w:val="24"/>
                      <w:szCs w:val="24"/>
                    </w:rPr>
                    <w:t xml:space="preserve">відпочинку. </w:t>
                  </w:r>
                  <w:r w:rsidRPr="00216FC1">
                    <w:rPr>
                      <w:sz w:val="24"/>
                      <w:szCs w:val="24"/>
                    </w:rPr>
                    <w:tab/>
                  </w:r>
                  <w:r w:rsidRPr="00216FC1">
                    <w:rPr>
                      <w:rFonts w:eastAsia="Times New Roman"/>
                      <w:color w:val="000000"/>
                      <w:sz w:val="24"/>
                      <w:szCs w:val="24"/>
                    </w:rPr>
                    <w:t>Збільшення</w:t>
                  </w:r>
                </w:p>
              </w:tc>
            </w:tr>
            <w:tr w:rsidR="000F62A6" w:rsidRPr="00216FC1" w14:paraId="0E0E2E75" w14:textId="77777777" w:rsidTr="0038787A">
              <w:trPr>
                <w:trHeight w:hRule="exact" w:val="284"/>
              </w:trPr>
              <w:tc>
                <w:tcPr>
                  <w:tcW w:w="1696" w:type="dxa"/>
                  <w:gridSpan w:val="2"/>
                  <w:tcMar>
                    <w:left w:w="0" w:type="dxa"/>
                    <w:right w:w="0" w:type="dxa"/>
                  </w:tcMar>
                </w:tcPr>
                <w:p w14:paraId="1A024060" w14:textId="77777777" w:rsidR="000F62A6" w:rsidRPr="00216FC1" w:rsidRDefault="000F62A6" w:rsidP="0038787A">
                  <w:pPr>
                    <w:autoSpaceDE w:val="0"/>
                    <w:autoSpaceDN w:val="0"/>
                    <w:spacing w:before="6" w:after="0" w:line="266" w:lineRule="exact"/>
                    <w:jc w:val="center"/>
                    <w:rPr>
                      <w:sz w:val="24"/>
                      <w:szCs w:val="24"/>
                    </w:rPr>
                  </w:pPr>
                  <w:r w:rsidRPr="00216FC1">
                    <w:rPr>
                      <w:rFonts w:eastAsia="Times New Roman"/>
                      <w:color w:val="000000"/>
                      <w:sz w:val="24"/>
                      <w:szCs w:val="24"/>
                    </w:rPr>
                    <w:t>нормування</w:t>
                  </w:r>
                </w:p>
              </w:tc>
              <w:tc>
                <w:tcPr>
                  <w:tcW w:w="858" w:type="dxa"/>
                  <w:tcMar>
                    <w:left w:w="0" w:type="dxa"/>
                    <w:right w:w="0" w:type="dxa"/>
                  </w:tcMar>
                </w:tcPr>
                <w:p w14:paraId="636C693B" w14:textId="77777777" w:rsidR="000F62A6" w:rsidRPr="00216FC1" w:rsidRDefault="000F62A6" w:rsidP="0038787A">
                  <w:pPr>
                    <w:autoSpaceDE w:val="0"/>
                    <w:autoSpaceDN w:val="0"/>
                    <w:spacing w:before="6" w:after="0" w:line="266" w:lineRule="exact"/>
                    <w:jc w:val="center"/>
                    <w:rPr>
                      <w:sz w:val="24"/>
                      <w:szCs w:val="24"/>
                    </w:rPr>
                  </w:pPr>
                  <w:r w:rsidRPr="00216FC1">
                    <w:rPr>
                      <w:rFonts w:eastAsia="Times New Roman"/>
                      <w:color w:val="000000"/>
                      <w:sz w:val="24"/>
                      <w:szCs w:val="24"/>
                    </w:rPr>
                    <w:t>праці</w:t>
                  </w:r>
                </w:p>
              </w:tc>
              <w:tc>
                <w:tcPr>
                  <w:tcW w:w="1112" w:type="dxa"/>
                  <w:vMerge/>
                </w:tcPr>
                <w:p w14:paraId="510DEBC7" w14:textId="77777777" w:rsidR="000F62A6" w:rsidRPr="00216FC1" w:rsidRDefault="000F62A6" w:rsidP="0038787A">
                  <w:pPr>
                    <w:rPr>
                      <w:sz w:val="24"/>
                      <w:szCs w:val="24"/>
                    </w:rPr>
                  </w:pPr>
                </w:p>
              </w:tc>
              <w:tc>
                <w:tcPr>
                  <w:tcW w:w="1112" w:type="dxa"/>
                  <w:vMerge/>
                </w:tcPr>
                <w:p w14:paraId="1E1B07FD" w14:textId="77777777" w:rsidR="000F62A6" w:rsidRPr="00216FC1" w:rsidRDefault="000F62A6" w:rsidP="0038787A">
                  <w:pPr>
                    <w:rPr>
                      <w:sz w:val="24"/>
                      <w:szCs w:val="24"/>
                    </w:rPr>
                  </w:pPr>
                </w:p>
              </w:tc>
            </w:tr>
            <w:tr w:rsidR="000F62A6" w:rsidRPr="00216FC1" w14:paraId="47E7DABF" w14:textId="77777777" w:rsidTr="0038787A">
              <w:trPr>
                <w:trHeight w:hRule="exact" w:val="532"/>
              </w:trPr>
              <w:tc>
                <w:tcPr>
                  <w:tcW w:w="5472" w:type="dxa"/>
                  <w:gridSpan w:val="5"/>
                  <w:tcMar>
                    <w:left w:w="0" w:type="dxa"/>
                    <w:right w:w="0" w:type="dxa"/>
                  </w:tcMar>
                </w:tcPr>
                <w:p w14:paraId="51190529" w14:textId="77777777" w:rsidR="000F62A6" w:rsidRPr="00216FC1" w:rsidRDefault="000F62A6" w:rsidP="0038787A">
                  <w:pPr>
                    <w:autoSpaceDE w:val="0"/>
                    <w:autoSpaceDN w:val="0"/>
                    <w:spacing w:after="0" w:line="278" w:lineRule="exact"/>
                    <w:ind w:left="50" w:right="26"/>
                    <w:rPr>
                      <w:sz w:val="24"/>
                      <w:szCs w:val="24"/>
                    </w:rPr>
                  </w:pPr>
                  <w:r w:rsidRPr="00216FC1">
                    <w:rPr>
                      <w:rFonts w:eastAsia="Times New Roman"/>
                      <w:color w:val="000000"/>
                      <w:sz w:val="24"/>
                      <w:szCs w:val="24"/>
                    </w:rPr>
                    <w:t>безпомилковості обліку, поява подвійного запису для реєстрації даних</w:t>
                  </w:r>
                </w:p>
              </w:tc>
            </w:tr>
          </w:tbl>
          <w:p w14:paraId="24BFBDF6"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p w14:paraId="6AE74169"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tc>
      </w:tr>
      <w:tr w:rsidR="00766C3E" w:rsidRPr="00216FC1" w14:paraId="5C7C3F44"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5D05367F"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XVIII-</w:t>
            </w:r>
          </w:p>
          <w:p w14:paraId="2C08A12C"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ХІХ ст.</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621BD233"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 xml:space="preserve">Селянська реформа, зародження концепції соціальної </w:t>
            </w:r>
            <w:r w:rsidRPr="00216FC1">
              <w:rPr>
                <w:rFonts w:eastAsia="Times New Roman"/>
                <w:color w:val="000000"/>
                <w:sz w:val="24"/>
                <w:szCs w:val="24"/>
              </w:rPr>
              <w:br/>
              <w:t xml:space="preserve">відповідальності бізнесу, поява </w:t>
            </w:r>
            <w:r w:rsidRPr="00216FC1">
              <w:rPr>
                <w:rFonts w:eastAsia="Times New Roman"/>
                <w:color w:val="000000"/>
                <w:sz w:val="24"/>
                <w:szCs w:val="24"/>
              </w:rPr>
              <w:br/>
              <w:t xml:space="preserve">корпоративної </w:t>
            </w:r>
            <w:r w:rsidRPr="00216FC1">
              <w:rPr>
                <w:rFonts w:eastAsia="Times New Roman"/>
                <w:color w:val="000000"/>
                <w:sz w:val="24"/>
                <w:szCs w:val="24"/>
              </w:rPr>
              <w:br/>
              <w:t>філантропії</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1360"/>
              <w:gridCol w:w="466"/>
              <w:gridCol w:w="424"/>
              <w:gridCol w:w="796"/>
              <w:gridCol w:w="562"/>
              <w:gridCol w:w="548"/>
              <w:gridCol w:w="384"/>
              <w:gridCol w:w="932"/>
            </w:tblGrid>
            <w:tr w:rsidR="000F62A6" w:rsidRPr="00216FC1" w14:paraId="3E6FD54F" w14:textId="77777777" w:rsidTr="0038787A">
              <w:trPr>
                <w:trHeight w:hRule="exact" w:val="824"/>
              </w:trPr>
              <w:tc>
                <w:tcPr>
                  <w:tcW w:w="5472" w:type="dxa"/>
                  <w:gridSpan w:val="8"/>
                  <w:tcMar>
                    <w:left w:w="0" w:type="dxa"/>
                    <w:right w:w="0" w:type="dxa"/>
                  </w:tcMar>
                </w:tcPr>
                <w:p w14:paraId="605BD7BA" w14:textId="77777777" w:rsidR="000F62A6" w:rsidRPr="00216FC1" w:rsidRDefault="000F62A6" w:rsidP="0038787A">
                  <w:pPr>
                    <w:tabs>
                      <w:tab w:val="left" w:pos="1380"/>
                      <w:tab w:val="left" w:pos="1790"/>
                      <w:tab w:val="left" w:pos="2994"/>
                      <w:tab w:val="left" w:pos="4194"/>
                    </w:tabs>
                    <w:autoSpaceDE w:val="0"/>
                    <w:autoSpaceDN w:val="0"/>
                    <w:spacing w:after="0" w:line="274" w:lineRule="exact"/>
                    <w:ind w:left="50" w:right="24"/>
                    <w:rPr>
                      <w:sz w:val="24"/>
                      <w:szCs w:val="24"/>
                    </w:rPr>
                  </w:pPr>
                  <w:r w:rsidRPr="00216FC1">
                    <w:rPr>
                      <w:rFonts w:eastAsia="Times New Roman"/>
                      <w:color w:val="000000"/>
                      <w:sz w:val="24"/>
                      <w:szCs w:val="24"/>
                    </w:rPr>
                    <w:t xml:space="preserve">Промислова революція та Індустріальний переворот </w:t>
                  </w:r>
                  <w:r w:rsidRPr="00216FC1">
                    <w:rPr>
                      <w:sz w:val="24"/>
                      <w:szCs w:val="24"/>
                    </w:rPr>
                    <w:tab/>
                  </w:r>
                  <w:r w:rsidRPr="00216FC1">
                    <w:rPr>
                      <w:rFonts w:eastAsia="Times New Roman"/>
                      <w:color w:val="000000"/>
                      <w:sz w:val="24"/>
                      <w:szCs w:val="24"/>
                    </w:rPr>
                    <w:t>- предтеча розвитку соціальної відповідальності, перші появи виражалися в</w:t>
                  </w:r>
                </w:p>
              </w:tc>
            </w:tr>
            <w:tr w:rsidR="000F62A6" w:rsidRPr="00216FC1" w14:paraId="01410FDA" w14:textId="77777777" w:rsidTr="0038787A">
              <w:trPr>
                <w:trHeight w:hRule="exact" w:val="278"/>
              </w:trPr>
              <w:tc>
                <w:tcPr>
                  <w:tcW w:w="2250" w:type="dxa"/>
                  <w:gridSpan w:val="3"/>
                  <w:tcMar>
                    <w:left w:w="0" w:type="dxa"/>
                    <w:right w:w="0" w:type="dxa"/>
                  </w:tcMar>
                </w:tcPr>
                <w:p w14:paraId="63571043" w14:textId="77777777" w:rsidR="000F62A6" w:rsidRPr="00216FC1" w:rsidRDefault="000F62A6" w:rsidP="0038787A">
                  <w:pPr>
                    <w:autoSpaceDE w:val="0"/>
                    <w:autoSpaceDN w:val="0"/>
                    <w:spacing w:before="6" w:after="0" w:line="266" w:lineRule="exact"/>
                    <w:ind w:left="50" w:right="50"/>
                    <w:rPr>
                      <w:sz w:val="24"/>
                      <w:szCs w:val="24"/>
                    </w:rPr>
                  </w:pPr>
                  <w:r w:rsidRPr="00216FC1">
                    <w:rPr>
                      <w:rFonts w:eastAsia="Times New Roman"/>
                      <w:color w:val="000000"/>
                      <w:sz w:val="24"/>
                      <w:szCs w:val="24"/>
                    </w:rPr>
                    <w:t>філантропічною</w:t>
                  </w:r>
                </w:p>
              </w:tc>
              <w:tc>
                <w:tcPr>
                  <w:tcW w:w="1358" w:type="dxa"/>
                  <w:gridSpan w:val="2"/>
                  <w:tcMar>
                    <w:left w:w="0" w:type="dxa"/>
                    <w:right w:w="0" w:type="dxa"/>
                  </w:tcMar>
                </w:tcPr>
                <w:p w14:paraId="1E17CF01" w14:textId="77777777" w:rsidR="000F62A6" w:rsidRPr="00216FC1" w:rsidRDefault="000F62A6" w:rsidP="0038787A">
                  <w:pPr>
                    <w:autoSpaceDE w:val="0"/>
                    <w:autoSpaceDN w:val="0"/>
                    <w:spacing w:before="6" w:after="0" w:line="266" w:lineRule="exact"/>
                    <w:jc w:val="center"/>
                    <w:rPr>
                      <w:sz w:val="24"/>
                      <w:szCs w:val="24"/>
                    </w:rPr>
                  </w:pPr>
                  <w:r w:rsidRPr="00216FC1">
                    <w:rPr>
                      <w:rFonts w:eastAsia="Times New Roman"/>
                      <w:color w:val="000000"/>
                      <w:sz w:val="24"/>
                      <w:szCs w:val="24"/>
                    </w:rPr>
                    <w:t>допомоги.</w:t>
                  </w:r>
                </w:p>
              </w:tc>
              <w:tc>
                <w:tcPr>
                  <w:tcW w:w="1864" w:type="dxa"/>
                  <w:gridSpan w:val="3"/>
                  <w:tcMar>
                    <w:left w:w="0" w:type="dxa"/>
                    <w:right w:w="0" w:type="dxa"/>
                  </w:tcMar>
                </w:tcPr>
                <w:p w14:paraId="126D2C16" w14:textId="77777777" w:rsidR="000F62A6" w:rsidRPr="00216FC1" w:rsidRDefault="000F62A6" w:rsidP="0038787A">
                  <w:pPr>
                    <w:autoSpaceDE w:val="0"/>
                    <w:autoSpaceDN w:val="0"/>
                    <w:spacing w:before="6" w:after="0" w:line="266" w:lineRule="exact"/>
                    <w:ind w:left="22" w:right="22"/>
                    <w:jc w:val="right"/>
                    <w:rPr>
                      <w:sz w:val="24"/>
                      <w:szCs w:val="24"/>
                    </w:rPr>
                  </w:pPr>
                  <w:r w:rsidRPr="00216FC1">
                    <w:rPr>
                      <w:rFonts w:eastAsia="Times New Roman"/>
                      <w:color w:val="000000"/>
                      <w:sz w:val="24"/>
                      <w:szCs w:val="24"/>
                    </w:rPr>
                    <w:t>Виникнення</w:t>
                  </w:r>
                </w:p>
              </w:tc>
            </w:tr>
            <w:tr w:rsidR="000F62A6" w:rsidRPr="00216FC1" w14:paraId="05E52790" w14:textId="77777777" w:rsidTr="0038787A">
              <w:trPr>
                <w:trHeight w:hRule="exact" w:val="836"/>
              </w:trPr>
              <w:tc>
                <w:tcPr>
                  <w:tcW w:w="5472" w:type="dxa"/>
                  <w:gridSpan w:val="8"/>
                  <w:tcMar>
                    <w:left w:w="0" w:type="dxa"/>
                    <w:right w:w="0" w:type="dxa"/>
                  </w:tcMar>
                </w:tcPr>
                <w:p w14:paraId="3809D917" w14:textId="77777777" w:rsidR="000F62A6" w:rsidRPr="00216FC1" w:rsidRDefault="000F62A6" w:rsidP="0038787A">
                  <w:pPr>
                    <w:autoSpaceDE w:val="0"/>
                    <w:autoSpaceDN w:val="0"/>
                    <w:spacing w:after="0" w:line="272" w:lineRule="exact"/>
                    <w:jc w:val="center"/>
                    <w:rPr>
                      <w:sz w:val="24"/>
                      <w:szCs w:val="24"/>
                    </w:rPr>
                  </w:pPr>
                  <w:r w:rsidRPr="00216FC1">
                    <w:rPr>
                      <w:rFonts w:eastAsia="Times New Roman"/>
                      <w:color w:val="000000"/>
                      <w:sz w:val="24"/>
                      <w:szCs w:val="24"/>
                    </w:rPr>
                    <w:t>феномена соціальної відповідальності бізнесу по відношенню до соціуму, працівників (організація</w:t>
                  </w:r>
                </w:p>
                <w:p w14:paraId="6CDA185A" w14:textId="77777777" w:rsidR="000F62A6" w:rsidRPr="00216FC1" w:rsidRDefault="000F62A6" w:rsidP="0038787A">
                  <w:pPr>
                    <w:autoSpaceDE w:val="0"/>
                    <w:autoSpaceDN w:val="0"/>
                    <w:spacing w:after="0" w:line="292" w:lineRule="exact"/>
                    <w:ind w:left="50" w:right="50"/>
                    <w:rPr>
                      <w:sz w:val="24"/>
                      <w:szCs w:val="24"/>
                    </w:rPr>
                  </w:pPr>
                  <w:r w:rsidRPr="00216FC1">
                    <w:rPr>
                      <w:rFonts w:eastAsia="Times New Roman"/>
                      <w:color w:val="000000"/>
                      <w:sz w:val="24"/>
                      <w:szCs w:val="24"/>
                    </w:rPr>
                    <w:t>рухів на захист прав трудящих)</w:t>
                  </w:r>
                </w:p>
              </w:tc>
            </w:tr>
            <w:tr w:rsidR="000F62A6" w:rsidRPr="00216FC1" w14:paraId="2F4407D4" w14:textId="77777777" w:rsidTr="0038787A">
              <w:trPr>
                <w:trHeight w:hRule="exact" w:val="266"/>
              </w:trPr>
              <w:tc>
                <w:tcPr>
                  <w:tcW w:w="1360" w:type="dxa"/>
                  <w:tcMar>
                    <w:left w:w="0" w:type="dxa"/>
                    <w:right w:w="0" w:type="dxa"/>
                  </w:tcMar>
                </w:tcPr>
                <w:p w14:paraId="432B8452" w14:textId="77777777" w:rsidR="000F62A6" w:rsidRPr="00216FC1" w:rsidRDefault="000F62A6" w:rsidP="0038787A">
                  <w:pPr>
                    <w:autoSpaceDE w:val="0"/>
                    <w:autoSpaceDN w:val="0"/>
                    <w:spacing w:after="0" w:line="264" w:lineRule="exact"/>
                    <w:ind w:left="50" w:right="50"/>
                    <w:rPr>
                      <w:sz w:val="24"/>
                      <w:szCs w:val="24"/>
                    </w:rPr>
                  </w:pPr>
                  <w:r w:rsidRPr="00216FC1">
                    <w:rPr>
                      <w:rFonts w:ascii="Times New Roman Bold" w:eastAsia="Times New Roman Bold" w:hAnsi="Times New Roman Bold"/>
                      <w:b/>
                      <w:color w:val="000000"/>
                      <w:sz w:val="24"/>
                      <w:szCs w:val="24"/>
                    </w:rPr>
                    <w:t>Основні</w:t>
                  </w:r>
                </w:p>
              </w:tc>
              <w:tc>
                <w:tcPr>
                  <w:tcW w:w="1686" w:type="dxa"/>
                  <w:gridSpan w:val="3"/>
                  <w:tcMar>
                    <w:left w:w="0" w:type="dxa"/>
                    <w:right w:w="0" w:type="dxa"/>
                  </w:tcMar>
                </w:tcPr>
                <w:p w14:paraId="778022CA" w14:textId="77777777" w:rsidR="000F62A6" w:rsidRPr="00216FC1" w:rsidRDefault="000F62A6" w:rsidP="0038787A">
                  <w:pPr>
                    <w:autoSpaceDE w:val="0"/>
                    <w:autoSpaceDN w:val="0"/>
                    <w:spacing w:after="0" w:line="264" w:lineRule="exact"/>
                    <w:jc w:val="center"/>
                    <w:rPr>
                      <w:sz w:val="24"/>
                      <w:szCs w:val="24"/>
                    </w:rPr>
                  </w:pPr>
                  <w:r w:rsidRPr="00216FC1">
                    <w:rPr>
                      <w:rFonts w:ascii="Times New Roman Bold" w:eastAsia="Times New Roman Bold" w:hAnsi="Times New Roman Bold"/>
                      <w:b/>
                      <w:color w:val="000000"/>
                      <w:sz w:val="24"/>
                      <w:szCs w:val="24"/>
                    </w:rPr>
                    <w:t>напрямки</w:t>
                  </w:r>
                </w:p>
              </w:tc>
              <w:tc>
                <w:tcPr>
                  <w:tcW w:w="1494" w:type="dxa"/>
                  <w:gridSpan w:val="3"/>
                  <w:tcMar>
                    <w:left w:w="0" w:type="dxa"/>
                    <w:right w:w="0" w:type="dxa"/>
                  </w:tcMar>
                </w:tcPr>
                <w:p w14:paraId="09C399E5" w14:textId="77777777" w:rsidR="000F62A6" w:rsidRPr="00216FC1" w:rsidRDefault="000F62A6" w:rsidP="0038787A">
                  <w:pPr>
                    <w:autoSpaceDE w:val="0"/>
                    <w:autoSpaceDN w:val="0"/>
                    <w:spacing w:after="0" w:line="264" w:lineRule="exact"/>
                    <w:jc w:val="center"/>
                    <w:rPr>
                      <w:sz w:val="24"/>
                      <w:szCs w:val="24"/>
                    </w:rPr>
                  </w:pPr>
                  <w:r w:rsidRPr="00216FC1">
                    <w:rPr>
                      <w:rFonts w:ascii="Times New Roman Bold" w:eastAsia="Times New Roman Bold" w:hAnsi="Times New Roman Bold"/>
                      <w:b/>
                      <w:color w:val="000000"/>
                      <w:sz w:val="24"/>
                      <w:szCs w:val="24"/>
                    </w:rPr>
                    <w:t>розвитку:</w:t>
                  </w:r>
                </w:p>
              </w:tc>
              <w:tc>
                <w:tcPr>
                  <w:tcW w:w="932" w:type="dxa"/>
                  <w:tcMar>
                    <w:left w:w="0" w:type="dxa"/>
                    <w:right w:w="0" w:type="dxa"/>
                  </w:tcMar>
                </w:tcPr>
                <w:p w14:paraId="2FF39912" w14:textId="77777777" w:rsidR="000F62A6" w:rsidRPr="00216FC1" w:rsidRDefault="000F62A6" w:rsidP="0038787A">
                  <w:pPr>
                    <w:autoSpaceDE w:val="0"/>
                    <w:autoSpaceDN w:val="0"/>
                    <w:spacing w:after="0" w:line="264" w:lineRule="exact"/>
                    <w:ind w:left="22" w:right="22"/>
                    <w:jc w:val="right"/>
                    <w:rPr>
                      <w:sz w:val="24"/>
                      <w:szCs w:val="24"/>
                    </w:rPr>
                  </w:pPr>
                  <w:r w:rsidRPr="00216FC1">
                    <w:rPr>
                      <w:rFonts w:eastAsia="Times New Roman"/>
                      <w:color w:val="000000"/>
                      <w:sz w:val="24"/>
                      <w:szCs w:val="24"/>
                    </w:rPr>
                    <w:t>скасування</w:t>
                  </w:r>
                </w:p>
              </w:tc>
            </w:tr>
            <w:tr w:rsidR="000F62A6" w:rsidRPr="00216FC1" w14:paraId="278B5252" w14:textId="77777777" w:rsidTr="0038787A">
              <w:trPr>
                <w:trHeight w:hRule="exact" w:val="276"/>
              </w:trPr>
              <w:tc>
                <w:tcPr>
                  <w:tcW w:w="5472" w:type="dxa"/>
                  <w:gridSpan w:val="8"/>
                  <w:tcMar>
                    <w:left w:w="0" w:type="dxa"/>
                    <w:right w:w="0" w:type="dxa"/>
                  </w:tcMar>
                </w:tcPr>
                <w:p w14:paraId="5FED2402"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кріпосного права, пом'якшення умов праці,</w:t>
                  </w:r>
                </w:p>
              </w:tc>
            </w:tr>
            <w:tr w:rsidR="000F62A6" w:rsidRPr="00216FC1" w14:paraId="7E728295" w14:textId="77777777" w:rsidTr="0038787A">
              <w:trPr>
                <w:trHeight w:hRule="exact" w:val="274"/>
              </w:trPr>
              <w:tc>
                <w:tcPr>
                  <w:tcW w:w="1826" w:type="dxa"/>
                  <w:gridSpan w:val="2"/>
                  <w:tcMar>
                    <w:left w:w="0" w:type="dxa"/>
                    <w:right w:w="0" w:type="dxa"/>
                  </w:tcMar>
                </w:tcPr>
                <w:p w14:paraId="26E1D55A"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надання</w:t>
                  </w:r>
                </w:p>
              </w:tc>
              <w:tc>
                <w:tcPr>
                  <w:tcW w:w="1220" w:type="dxa"/>
                  <w:gridSpan w:val="2"/>
                  <w:tcMar>
                    <w:left w:w="0" w:type="dxa"/>
                    <w:right w:w="0" w:type="dxa"/>
                  </w:tcMar>
                </w:tcPr>
                <w:p w14:paraId="40C2B510"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гарантій</w:t>
                  </w:r>
                </w:p>
              </w:tc>
              <w:tc>
                <w:tcPr>
                  <w:tcW w:w="1110" w:type="dxa"/>
                  <w:gridSpan w:val="2"/>
                  <w:tcMar>
                    <w:left w:w="0" w:type="dxa"/>
                    <w:right w:w="0" w:type="dxa"/>
                  </w:tcMar>
                </w:tcPr>
                <w:p w14:paraId="08A8F8B6"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діловим</w:t>
                  </w:r>
                </w:p>
              </w:tc>
              <w:tc>
                <w:tcPr>
                  <w:tcW w:w="1316" w:type="dxa"/>
                  <w:gridSpan w:val="2"/>
                  <w:tcMar>
                    <w:left w:w="0" w:type="dxa"/>
                    <w:right w:w="0" w:type="dxa"/>
                  </w:tcMar>
                </w:tcPr>
                <w:p w14:paraId="555A260C"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партнерам.</w:t>
                  </w:r>
                </w:p>
              </w:tc>
            </w:tr>
          </w:tbl>
          <w:p w14:paraId="0A08815F"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p>
          <w:p w14:paraId="0357DB14"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r w:rsidRPr="00216FC1">
              <w:rPr>
                <w:rFonts w:eastAsia="Times New Roman"/>
                <w:color w:val="000000"/>
                <w:sz w:val="24"/>
                <w:szCs w:val="24"/>
              </w:rPr>
              <w:t>Виділення рахунків розрахунків за зобов'язаннями в окрему групу</w:t>
            </w:r>
          </w:p>
        </w:tc>
      </w:tr>
      <w:tr w:rsidR="00766C3E" w:rsidRPr="00216FC1" w14:paraId="54A1B9FD" w14:textId="77777777" w:rsidTr="00297744">
        <w:trPr>
          <w:trHeight w:hRule="exact" w:val="1118"/>
        </w:trPr>
        <w:tc>
          <w:tcPr>
            <w:tcW w:w="1276" w:type="dxa"/>
            <w:tcBorders>
              <w:top w:val="single" w:sz="5" w:space="0" w:color="000000"/>
              <w:left w:val="single" w:sz="6" w:space="0" w:color="000000"/>
              <w:bottom w:val="single" w:sz="5" w:space="0" w:color="000000"/>
              <w:right w:val="single" w:sz="5" w:space="0" w:color="000000"/>
            </w:tcBorders>
            <w:shd w:val="clear" w:color="auto" w:fill="FFFFFF"/>
            <w:tcMar>
              <w:left w:w="0" w:type="dxa"/>
              <w:right w:w="0" w:type="dxa"/>
            </w:tcMar>
          </w:tcPr>
          <w:p w14:paraId="25940BF7" w14:textId="77777777" w:rsidR="000F62A6" w:rsidRPr="00216FC1" w:rsidRDefault="000F62A6" w:rsidP="000F62A6">
            <w:pPr>
              <w:autoSpaceDE w:val="0"/>
              <w:autoSpaceDN w:val="0"/>
              <w:spacing w:after="0" w:line="284" w:lineRule="exact"/>
              <w:ind w:left="100" w:right="100"/>
              <w:rPr>
                <w:rFonts w:eastAsia="Times New Roman"/>
                <w:color w:val="000000"/>
                <w:sz w:val="24"/>
                <w:szCs w:val="24"/>
              </w:rPr>
            </w:pPr>
            <w:r w:rsidRPr="00216FC1">
              <w:rPr>
                <w:rFonts w:eastAsia="Times New Roman"/>
                <w:color w:val="000000"/>
                <w:sz w:val="24"/>
                <w:szCs w:val="24"/>
              </w:rPr>
              <w:t xml:space="preserve">Початок </w:t>
            </w:r>
            <w:r w:rsidRPr="00216FC1">
              <w:rPr>
                <w:rFonts w:eastAsia="Times New Roman"/>
                <w:color w:val="000000"/>
                <w:sz w:val="24"/>
                <w:szCs w:val="24"/>
              </w:rPr>
              <w:br/>
              <w:t>XX ст.</w:t>
            </w:r>
          </w:p>
        </w:tc>
        <w:tc>
          <w:tcPr>
            <w:tcW w:w="2835" w:type="dxa"/>
            <w:tcBorders>
              <w:top w:val="single" w:sz="5" w:space="0" w:color="000000"/>
              <w:left w:val="single" w:sz="5" w:space="0" w:color="000000"/>
              <w:bottom w:val="single" w:sz="5" w:space="0" w:color="000000"/>
              <w:right w:val="single" w:sz="5" w:space="0" w:color="000000"/>
            </w:tcBorders>
            <w:shd w:val="clear" w:color="auto" w:fill="FFFFFF"/>
            <w:tcMar>
              <w:left w:w="0" w:type="dxa"/>
              <w:right w:w="0" w:type="dxa"/>
            </w:tcMar>
          </w:tcPr>
          <w:p w14:paraId="3B9BCAAA" w14:textId="77777777" w:rsidR="000F62A6" w:rsidRPr="00216FC1" w:rsidRDefault="000F62A6" w:rsidP="000F62A6">
            <w:pPr>
              <w:autoSpaceDE w:val="0"/>
              <w:autoSpaceDN w:val="0"/>
              <w:spacing w:after="0" w:line="278" w:lineRule="exact"/>
              <w:ind w:left="104" w:right="350"/>
              <w:jc w:val="both"/>
              <w:rPr>
                <w:rFonts w:eastAsia="Times New Roman"/>
                <w:color w:val="000000"/>
                <w:sz w:val="24"/>
                <w:szCs w:val="24"/>
              </w:rPr>
            </w:pPr>
            <w:r w:rsidRPr="00216FC1">
              <w:rPr>
                <w:rFonts w:eastAsia="Times New Roman"/>
                <w:color w:val="000000"/>
                <w:sz w:val="24"/>
                <w:szCs w:val="24"/>
              </w:rPr>
              <w:t xml:space="preserve">Доктрина </w:t>
            </w:r>
            <w:r w:rsidRPr="00216FC1">
              <w:rPr>
                <w:rFonts w:eastAsia="Times New Roman"/>
                <w:color w:val="000000"/>
                <w:sz w:val="24"/>
                <w:szCs w:val="24"/>
              </w:rPr>
              <w:br/>
              <w:t xml:space="preserve">капіталістичної </w:t>
            </w:r>
            <w:r w:rsidRPr="00216FC1">
              <w:rPr>
                <w:rFonts w:eastAsia="Times New Roman"/>
                <w:color w:val="000000"/>
                <w:sz w:val="24"/>
                <w:szCs w:val="24"/>
              </w:rPr>
              <w:br/>
              <w:t>благодійності,</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p w14:paraId="62BA9D9E"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r w:rsidRPr="00216FC1">
              <w:rPr>
                <w:rFonts w:eastAsia="Times New Roman"/>
                <w:color w:val="000000"/>
                <w:sz w:val="24"/>
                <w:szCs w:val="24"/>
              </w:rPr>
              <w:t>Прибуткові організації повинні поступатися частиною</w:t>
            </w:r>
          </w:p>
          <w:p w14:paraId="2C3DA9A4" w14:textId="77777777" w:rsidR="000F62A6" w:rsidRPr="00216FC1" w:rsidRDefault="000F62A6" w:rsidP="000F62A6">
            <w:pPr>
              <w:autoSpaceDE w:val="0"/>
              <w:autoSpaceDN w:val="0"/>
              <w:spacing w:after="0" w:line="278" w:lineRule="exact"/>
              <w:ind w:left="102" w:right="44"/>
              <w:rPr>
                <w:rFonts w:eastAsia="Times New Roman"/>
                <w:color w:val="000000"/>
                <w:sz w:val="24"/>
                <w:szCs w:val="24"/>
              </w:rPr>
            </w:pPr>
            <w:r w:rsidRPr="00216FC1">
              <w:rPr>
                <w:rFonts w:eastAsia="Times New Roman"/>
                <w:color w:val="000000"/>
                <w:sz w:val="24"/>
                <w:szCs w:val="24"/>
              </w:rPr>
              <w:t>прибутку на розвиток суспільства (фінансувати суспільні потреби):</w:t>
            </w:r>
          </w:p>
        </w:tc>
      </w:tr>
      <w:tr w:rsidR="000F62A6" w:rsidRPr="00216FC1" w14:paraId="0B33DAA0" w14:textId="77777777" w:rsidTr="00297744">
        <w:trPr>
          <w:trHeight w:hRule="exact" w:val="2500"/>
        </w:trPr>
        <w:tc>
          <w:tcPr>
            <w:tcW w:w="1276" w:type="dxa"/>
            <w:tcBorders>
              <w:top w:val="single" w:sz="5" w:space="0" w:color="000000"/>
              <w:left w:val="single" w:sz="6" w:space="0" w:color="000000"/>
              <w:bottom w:val="single" w:sz="5" w:space="0" w:color="000000"/>
              <w:right w:val="single" w:sz="5" w:space="0" w:color="000000"/>
            </w:tcBorders>
            <w:tcMar>
              <w:left w:w="0" w:type="dxa"/>
              <w:right w:w="0" w:type="dxa"/>
            </w:tcMar>
          </w:tcPr>
          <w:p w14:paraId="2F569B02" w14:textId="77777777" w:rsidR="000F62A6" w:rsidRPr="00216FC1" w:rsidRDefault="000F62A6" w:rsidP="0038787A">
            <w:pPr>
              <w:autoSpaceDE w:val="0"/>
              <w:autoSpaceDN w:val="0"/>
              <w:spacing w:after="0" w:line="284" w:lineRule="exact"/>
              <w:ind w:left="100" w:right="100"/>
              <w:rPr>
                <w:sz w:val="24"/>
                <w:szCs w:val="24"/>
              </w:rPr>
            </w:pPr>
            <w:r w:rsidRPr="00216FC1">
              <w:rPr>
                <w:rFonts w:eastAsia="Times New Roman"/>
                <w:color w:val="000000"/>
                <w:sz w:val="24"/>
                <w:szCs w:val="24"/>
              </w:rPr>
              <w:t xml:space="preserve"> </w:t>
            </w:r>
          </w:p>
        </w:tc>
        <w:tc>
          <w:tcPr>
            <w:tcW w:w="2835" w:type="dxa"/>
            <w:tcBorders>
              <w:top w:val="single" w:sz="5" w:space="0" w:color="000000"/>
              <w:left w:val="single" w:sz="5" w:space="0" w:color="000000"/>
              <w:bottom w:val="single" w:sz="5" w:space="0" w:color="000000"/>
              <w:right w:val="single" w:sz="5" w:space="0" w:color="000000"/>
            </w:tcBorders>
            <w:tcMar>
              <w:left w:w="0" w:type="dxa"/>
              <w:right w:w="0" w:type="dxa"/>
            </w:tcMar>
          </w:tcPr>
          <w:p w14:paraId="28856F80" w14:textId="77777777" w:rsidR="000F62A6" w:rsidRPr="00216FC1" w:rsidRDefault="000F62A6" w:rsidP="0038787A">
            <w:pPr>
              <w:autoSpaceDE w:val="0"/>
              <w:autoSpaceDN w:val="0"/>
              <w:spacing w:after="0" w:line="278" w:lineRule="exact"/>
              <w:ind w:left="104" w:right="104"/>
              <w:rPr>
                <w:sz w:val="24"/>
                <w:szCs w:val="24"/>
              </w:rPr>
            </w:pPr>
            <w:r w:rsidRPr="00216FC1">
              <w:rPr>
                <w:rFonts w:eastAsia="Times New Roman"/>
                <w:color w:val="000000"/>
                <w:sz w:val="24"/>
                <w:szCs w:val="24"/>
              </w:rPr>
              <w:t xml:space="preserve">формується поняття </w:t>
            </w:r>
            <w:r w:rsidRPr="00216FC1">
              <w:rPr>
                <w:sz w:val="24"/>
                <w:szCs w:val="24"/>
              </w:rPr>
              <w:br/>
            </w:r>
            <w:r w:rsidRPr="00216FC1">
              <w:rPr>
                <w:rFonts w:eastAsia="Times New Roman"/>
                <w:color w:val="000000"/>
                <w:sz w:val="24"/>
                <w:szCs w:val="24"/>
              </w:rPr>
              <w:t xml:space="preserve">«соціальна </w:t>
            </w:r>
            <w:r w:rsidRPr="00216FC1">
              <w:rPr>
                <w:sz w:val="24"/>
                <w:szCs w:val="24"/>
              </w:rPr>
              <w:br/>
            </w:r>
            <w:r w:rsidRPr="00216FC1">
              <w:rPr>
                <w:rFonts w:eastAsia="Times New Roman"/>
                <w:color w:val="000000"/>
                <w:sz w:val="24"/>
                <w:szCs w:val="24"/>
              </w:rPr>
              <w:t>відповідальність»</w:t>
            </w:r>
          </w:p>
        </w:tc>
        <w:tc>
          <w:tcPr>
            <w:tcW w:w="5528" w:type="dxa"/>
            <w:tcBorders>
              <w:top w:val="single" w:sz="5" w:space="0" w:color="000000"/>
              <w:left w:val="single" w:sz="5" w:space="0" w:color="000000"/>
              <w:bottom w:val="single" w:sz="5" w:space="0" w:color="000000"/>
              <w:right w:val="single" w:sz="5" w:space="0" w:color="000000"/>
            </w:tcBorders>
            <w:tcMar>
              <w:left w:w="0" w:type="dxa"/>
              <w:right w:w="0" w:type="dxa"/>
            </w:tcMar>
          </w:tcPr>
          <w:tbl>
            <w:tblPr>
              <w:tblW w:w="5626" w:type="dxa"/>
              <w:tblInd w:w="51" w:type="dxa"/>
              <w:tblLayout w:type="fixed"/>
              <w:tblLook w:val="04A0" w:firstRow="1" w:lastRow="0" w:firstColumn="1" w:lastColumn="0" w:noHBand="0" w:noVBand="1"/>
            </w:tblPr>
            <w:tblGrid>
              <w:gridCol w:w="1316"/>
              <w:gridCol w:w="574"/>
              <w:gridCol w:w="1300"/>
              <w:gridCol w:w="1066"/>
              <w:gridCol w:w="378"/>
              <w:gridCol w:w="992"/>
            </w:tblGrid>
            <w:tr w:rsidR="000F62A6" w:rsidRPr="00216FC1" w14:paraId="61527C30" w14:textId="77777777" w:rsidTr="00766C3E">
              <w:trPr>
                <w:trHeight w:hRule="exact" w:val="300"/>
              </w:trPr>
              <w:tc>
                <w:tcPr>
                  <w:tcW w:w="1890" w:type="dxa"/>
                  <w:gridSpan w:val="2"/>
                  <w:tcMar>
                    <w:left w:w="0" w:type="dxa"/>
                    <w:right w:w="0" w:type="dxa"/>
                  </w:tcMar>
                </w:tcPr>
                <w:p w14:paraId="221337D3" w14:textId="77777777" w:rsidR="000F62A6" w:rsidRPr="00216FC1" w:rsidRDefault="000F62A6" w:rsidP="0038787A">
                  <w:pPr>
                    <w:autoSpaceDE w:val="0"/>
                    <w:autoSpaceDN w:val="0"/>
                    <w:spacing w:after="0" w:line="302" w:lineRule="exact"/>
                    <w:jc w:val="center"/>
                    <w:rPr>
                      <w:sz w:val="24"/>
                      <w:szCs w:val="24"/>
                    </w:rPr>
                  </w:pPr>
                  <w:r w:rsidRPr="00216FC1">
                    <w:rPr>
                      <w:rFonts w:eastAsia="Times New Roman"/>
                      <w:color w:val="000000"/>
                      <w:sz w:val="24"/>
                      <w:szCs w:val="24"/>
                    </w:rPr>
                    <w:t>фінансування</w:t>
                  </w:r>
                </w:p>
              </w:tc>
              <w:tc>
                <w:tcPr>
                  <w:tcW w:w="2366" w:type="dxa"/>
                  <w:gridSpan w:val="2"/>
                  <w:tcMar>
                    <w:left w:w="0" w:type="dxa"/>
                    <w:right w:w="0" w:type="dxa"/>
                  </w:tcMar>
                </w:tcPr>
                <w:p w14:paraId="56516794" w14:textId="77777777" w:rsidR="000F62A6" w:rsidRPr="00216FC1" w:rsidRDefault="000F62A6" w:rsidP="0038787A">
                  <w:pPr>
                    <w:autoSpaceDE w:val="0"/>
                    <w:autoSpaceDN w:val="0"/>
                    <w:spacing w:before="20" w:after="0" w:line="266" w:lineRule="exact"/>
                    <w:jc w:val="center"/>
                    <w:rPr>
                      <w:sz w:val="24"/>
                      <w:szCs w:val="24"/>
                    </w:rPr>
                  </w:pPr>
                  <w:r w:rsidRPr="00216FC1">
                    <w:rPr>
                      <w:rFonts w:eastAsia="Times New Roman"/>
                      <w:color w:val="000000"/>
                      <w:sz w:val="24"/>
                      <w:szCs w:val="24"/>
                    </w:rPr>
                    <w:t>громадських</w:t>
                  </w:r>
                </w:p>
              </w:tc>
              <w:tc>
                <w:tcPr>
                  <w:tcW w:w="1370" w:type="dxa"/>
                  <w:gridSpan w:val="2"/>
                  <w:tcMar>
                    <w:left w:w="0" w:type="dxa"/>
                    <w:right w:w="0" w:type="dxa"/>
                  </w:tcMar>
                </w:tcPr>
                <w:p w14:paraId="0BFF6F03" w14:textId="77777777" w:rsidR="000F62A6" w:rsidRPr="00216FC1" w:rsidRDefault="000F62A6" w:rsidP="0038787A">
                  <w:pPr>
                    <w:autoSpaceDE w:val="0"/>
                    <w:autoSpaceDN w:val="0"/>
                    <w:spacing w:before="20" w:after="0" w:line="266" w:lineRule="exact"/>
                    <w:jc w:val="center"/>
                    <w:rPr>
                      <w:sz w:val="24"/>
                      <w:szCs w:val="24"/>
                    </w:rPr>
                  </w:pPr>
                  <w:r w:rsidRPr="00216FC1">
                    <w:rPr>
                      <w:rFonts w:eastAsia="Times New Roman"/>
                      <w:color w:val="000000"/>
                      <w:sz w:val="24"/>
                      <w:szCs w:val="24"/>
                    </w:rPr>
                    <w:t>рухів,</w:t>
                  </w:r>
                </w:p>
              </w:tc>
            </w:tr>
            <w:tr w:rsidR="000F62A6" w:rsidRPr="00216FC1" w14:paraId="1DB4DA88" w14:textId="77777777" w:rsidTr="00766C3E">
              <w:trPr>
                <w:trHeight w:hRule="exact" w:val="546"/>
              </w:trPr>
              <w:tc>
                <w:tcPr>
                  <w:tcW w:w="5626" w:type="dxa"/>
                  <w:gridSpan w:val="6"/>
                  <w:tcMar>
                    <w:left w:w="0" w:type="dxa"/>
                    <w:right w:w="0" w:type="dxa"/>
                  </w:tcMar>
                </w:tcPr>
                <w:p w14:paraId="34731CD2" w14:textId="77777777" w:rsidR="000F62A6" w:rsidRPr="00216FC1" w:rsidRDefault="000F62A6" w:rsidP="0038787A">
                  <w:pPr>
                    <w:autoSpaceDE w:val="0"/>
                    <w:autoSpaceDN w:val="0"/>
                    <w:spacing w:after="0" w:line="264" w:lineRule="exact"/>
                    <w:jc w:val="center"/>
                    <w:rPr>
                      <w:sz w:val="24"/>
                      <w:szCs w:val="24"/>
                    </w:rPr>
                  </w:pPr>
                  <w:r w:rsidRPr="00216FC1">
                    <w:rPr>
                      <w:rFonts w:eastAsia="Times New Roman"/>
                      <w:color w:val="000000"/>
                      <w:sz w:val="24"/>
                      <w:szCs w:val="24"/>
                    </w:rPr>
                    <w:t>займаються правами працівників, медичними</w:t>
                  </w:r>
                </w:p>
                <w:p w14:paraId="3F2586E5" w14:textId="77777777" w:rsidR="000F62A6" w:rsidRPr="00216FC1" w:rsidRDefault="000F62A6" w:rsidP="0038787A">
                  <w:pPr>
                    <w:autoSpaceDE w:val="0"/>
                    <w:autoSpaceDN w:val="0"/>
                    <w:spacing w:before="10" w:after="0" w:line="266" w:lineRule="exact"/>
                    <w:ind w:left="50" w:right="50"/>
                    <w:rPr>
                      <w:sz w:val="24"/>
                      <w:szCs w:val="24"/>
                    </w:rPr>
                  </w:pPr>
                  <w:r w:rsidRPr="00216FC1">
                    <w:rPr>
                      <w:rFonts w:eastAsia="Times New Roman"/>
                      <w:color w:val="000000"/>
                      <w:sz w:val="24"/>
                      <w:szCs w:val="24"/>
                    </w:rPr>
                    <w:t>напрямами діяльності, культурою та ін.</w:t>
                  </w:r>
                </w:p>
              </w:tc>
            </w:tr>
            <w:tr w:rsidR="000F62A6" w:rsidRPr="00216FC1" w14:paraId="6097FB8A" w14:textId="77777777" w:rsidTr="00766C3E">
              <w:trPr>
                <w:trHeight w:hRule="exact" w:val="276"/>
              </w:trPr>
              <w:tc>
                <w:tcPr>
                  <w:tcW w:w="1316" w:type="dxa"/>
                  <w:tcMar>
                    <w:left w:w="0" w:type="dxa"/>
                    <w:right w:w="0" w:type="dxa"/>
                  </w:tcMar>
                </w:tcPr>
                <w:p w14:paraId="3E3056FE" w14:textId="77777777" w:rsidR="000F62A6" w:rsidRPr="00216FC1" w:rsidRDefault="000F62A6" w:rsidP="0038787A">
                  <w:pPr>
                    <w:autoSpaceDE w:val="0"/>
                    <w:autoSpaceDN w:val="0"/>
                    <w:spacing w:before="4" w:after="0" w:line="266" w:lineRule="exact"/>
                    <w:jc w:val="center"/>
                    <w:rPr>
                      <w:sz w:val="24"/>
                      <w:szCs w:val="24"/>
                    </w:rPr>
                  </w:pPr>
                  <w:r w:rsidRPr="00216FC1">
                    <w:rPr>
                      <w:rFonts w:ascii="Times New Roman Bold" w:eastAsia="Times New Roman Bold" w:hAnsi="Times New Roman Bold"/>
                      <w:b/>
                      <w:color w:val="000000"/>
                      <w:sz w:val="24"/>
                      <w:szCs w:val="24"/>
                    </w:rPr>
                    <w:t>Основні</w:t>
                  </w:r>
                </w:p>
              </w:tc>
              <w:tc>
                <w:tcPr>
                  <w:tcW w:w="1874" w:type="dxa"/>
                  <w:gridSpan w:val="2"/>
                  <w:tcMar>
                    <w:left w:w="0" w:type="dxa"/>
                    <w:right w:w="0" w:type="dxa"/>
                  </w:tcMar>
                </w:tcPr>
                <w:p w14:paraId="5F8621F7" w14:textId="77777777" w:rsidR="000F62A6" w:rsidRPr="00216FC1" w:rsidRDefault="000F62A6" w:rsidP="0038787A">
                  <w:pPr>
                    <w:autoSpaceDE w:val="0"/>
                    <w:autoSpaceDN w:val="0"/>
                    <w:spacing w:before="4" w:after="0" w:line="266" w:lineRule="exact"/>
                    <w:jc w:val="center"/>
                    <w:rPr>
                      <w:sz w:val="24"/>
                      <w:szCs w:val="24"/>
                    </w:rPr>
                  </w:pPr>
                  <w:r w:rsidRPr="00216FC1">
                    <w:rPr>
                      <w:rFonts w:ascii="Times New Roman Bold" w:eastAsia="Times New Roman Bold" w:hAnsi="Times New Roman Bold"/>
                      <w:b/>
                      <w:color w:val="000000"/>
                      <w:sz w:val="24"/>
                      <w:szCs w:val="24"/>
                    </w:rPr>
                    <w:t>напрямки</w:t>
                  </w:r>
                </w:p>
              </w:tc>
              <w:tc>
                <w:tcPr>
                  <w:tcW w:w="1444" w:type="dxa"/>
                  <w:gridSpan w:val="2"/>
                  <w:tcMar>
                    <w:left w:w="0" w:type="dxa"/>
                    <w:right w:w="0" w:type="dxa"/>
                  </w:tcMar>
                </w:tcPr>
                <w:p w14:paraId="37D1FCD0" w14:textId="77777777" w:rsidR="000F62A6" w:rsidRPr="00216FC1" w:rsidRDefault="000F62A6" w:rsidP="0038787A">
                  <w:pPr>
                    <w:autoSpaceDE w:val="0"/>
                    <w:autoSpaceDN w:val="0"/>
                    <w:spacing w:before="4" w:after="0" w:line="266" w:lineRule="exact"/>
                    <w:ind w:left="52" w:right="52"/>
                    <w:rPr>
                      <w:sz w:val="24"/>
                      <w:szCs w:val="24"/>
                    </w:rPr>
                  </w:pPr>
                  <w:r w:rsidRPr="00216FC1">
                    <w:rPr>
                      <w:rFonts w:ascii="Times New Roman Bold" w:eastAsia="Times New Roman Bold" w:hAnsi="Times New Roman Bold"/>
                      <w:b/>
                      <w:color w:val="000000"/>
                      <w:sz w:val="24"/>
                      <w:szCs w:val="24"/>
                    </w:rPr>
                    <w:t>розвитку:</w:t>
                  </w:r>
                </w:p>
              </w:tc>
              <w:tc>
                <w:tcPr>
                  <w:tcW w:w="992" w:type="dxa"/>
                  <w:tcMar>
                    <w:left w:w="0" w:type="dxa"/>
                    <w:right w:w="0" w:type="dxa"/>
                  </w:tcMar>
                </w:tcPr>
                <w:p w14:paraId="0DDC899D"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кожне</w:t>
                  </w:r>
                </w:p>
              </w:tc>
            </w:tr>
            <w:tr w:rsidR="000F62A6" w:rsidRPr="00216FC1" w14:paraId="5A95DB3D" w14:textId="77777777" w:rsidTr="00766C3E">
              <w:trPr>
                <w:trHeight w:hRule="exact" w:val="276"/>
              </w:trPr>
              <w:tc>
                <w:tcPr>
                  <w:tcW w:w="1890" w:type="dxa"/>
                  <w:gridSpan w:val="2"/>
                  <w:tcMar>
                    <w:left w:w="0" w:type="dxa"/>
                    <w:right w:w="0" w:type="dxa"/>
                  </w:tcMar>
                </w:tcPr>
                <w:p w14:paraId="4199BD1E" w14:textId="77777777" w:rsidR="000F62A6" w:rsidRPr="00216FC1" w:rsidRDefault="000F62A6" w:rsidP="0038787A">
                  <w:pPr>
                    <w:autoSpaceDE w:val="0"/>
                    <w:autoSpaceDN w:val="0"/>
                    <w:spacing w:before="4" w:after="0" w:line="266" w:lineRule="exact"/>
                    <w:ind w:left="50" w:right="50"/>
                    <w:rPr>
                      <w:sz w:val="24"/>
                      <w:szCs w:val="24"/>
                    </w:rPr>
                  </w:pPr>
                  <w:r w:rsidRPr="00216FC1">
                    <w:rPr>
                      <w:rFonts w:eastAsia="Times New Roman"/>
                      <w:color w:val="000000"/>
                      <w:sz w:val="24"/>
                      <w:szCs w:val="24"/>
                    </w:rPr>
                    <w:t>теоретичне</w:t>
                  </w:r>
                </w:p>
              </w:tc>
              <w:tc>
                <w:tcPr>
                  <w:tcW w:w="1300" w:type="dxa"/>
                  <w:tcMar>
                    <w:left w:w="0" w:type="dxa"/>
                    <w:right w:w="0" w:type="dxa"/>
                  </w:tcMar>
                </w:tcPr>
                <w:p w14:paraId="41F8F586" w14:textId="77777777" w:rsidR="000F62A6" w:rsidRPr="00216FC1" w:rsidRDefault="000F62A6" w:rsidP="0038787A">
                  <w:pPr>
                    <w:autoSpaceDE w:val="0"/>
                    <w:autoSpaceDN w:val="0"/>
                    <w:spacing w:before="4" w:after="0" w:line="266" w:lineRule="exact"/>
                    <w:ind w:left="16" w:right="16"/>
                    <w:jc w:val="right"/>
                    <w:rPr>
                      <w:sz w:val="24"/>
                      <w:szCs w:val="24"/>
                    </w:rPr>
                  </w:pPr>
                  <w:r w:rsidRPr="00216FC1">
                    <w:rPr>
                      <w:rFonts w:eastAsia="Times New Roman"/>
                      <w:color w:val="000000"/>
                      <w:sz w:val="24"/>
                      <w:szCs w:val="24"/>
                    </w:rPr>
                    <w:t>становище</w:t>
                  </w:r>
                </w:p>
              </w:tc>
              <w:tc>
                <w:tcPr>
                  <w:tcW w:w="1066" w:type="dxa"/>
                  <w:tcMar>
                    <w:left w:w="0" w:type="dxa"/>
                    <w:right w:w="0" w:type="dxa"/>
                  </w:tcMar>
                </w:tcPr>
                <w:p w14:paraId="06EFF66A" w14:textId="77777777" w:rsidR="000F62A6" w:rsidRPr="00216FC1" w:rsidRDefault="000F62A6" w:rsidP="0038787A">
                  <w:pPr>
                    <w:autoSpaceDE w:val="0"/>
                    <w:autoSpaceDN w:val="0"/>
                    <w:spacing w:before="4" w:after="0" w:line="266" w:lineRule="exact"/>
                    <w:ind w:left="54" w:right="54"/>
                    <w:jc w:val="right"/>
                    <w:rPr>
                      <w:sz w:val="24"/>
                      <w:szCs w:val="24"/>
                    </w:rPr>
                  </w:pPr>
                  <w:r w:rsidRPr="00216FC1">
                    <w:rPr>
                      <w:rFonts w:eastAsia="Times New Roman"/>
                      <w:color w:val="000000"/>
                      <w:sz w:val="24"/>
                      <w:szCs w:val="24"/>
                    </w:rPr>
                    <w:t>обліку</w:t>
                  </w:r>
                </w:p>
              </w:tc>
              <w:tc>
                <w:tcPr>
                  <w:tcW w:w="1370" w:type="dxa"/>
                  <w:gridSpan w:val="2"/>
                  <w:tcMar>
                    <w:left w:w="0" w:type="dxa"/>
                    <w:right w:w="0" w:type="dxa"/>
                  </w:tcMar>
                </w:tcPr>
                <w:p w14:paraId="3ECD0717" w14:textId="77777777" w:rsidR="000F62A6" w:rsidRPr="00216FC1" w:rsidRDefault="000F62A6" w:rsidP="0038787A">
                  <w:pPr>
                    <w:autoSpaceDE w:val="0"/>
                    <w:autoSpaceDN w:val="0"/>
                    <w:spacing w:before="4" w:after="0" w:line="266" w:lineRule="exact"/>
                    <w:ind w:left="24" w:right="24"/>
                    <w:jc w:val="right"/>
                    <w:rPr>
                      <w:sz w:val="24"/>
                      <w:szCs w:val="24"/>
                    </w:rPr>
                  </w:pPr>
                  <w:r w:rsidRPr="00216FC1">
                    <w:rPr>
                      <w:rFonts w:eastAsia="Times New Roman"/>
                      <w:color w:val="000000"/>
                      <w:sz w:val="24"/>
                      <w:szCs w:val="24"/>
                    </w:rPr>
                    <w:t>повинно</w:t>
                  </w:r>
                </w:p>
              </w:tc>
            </w:tr>
            <w:tr w:rsidR="000F62A6" w:rsidRPr="00216FC1" w14:paraId="13886A87" w14:textId="77777777" w:rsidTr="00766C3E">
              <w:trPr>
                <w:trHeight w:hRule="exact" w:val="558"/>
              </w:trPr>
              <w:tc>
                <w:tcPr>
                  <w:tcW w:w="5626" w:type="dxa"/>
                  <w:gridSpan w:val="6"/>
                  <w:tcMar>
                    <w:left w:w="0" w:type="dxa"/>
                    <w:right w:w="0" w:type="dxa"/>
                  </w:tcMar>
                </w:tcPr>
                <w:p w14:paraId="4208A3DA"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прийматися в залежності від його соціального</w:t>
                  </w:r>
                </w:p>
                <w:p w14:paraId="6082C33A" w14:textId="77777777" w:rsidR="000F62A6" w:rsidRPr="00216FC1" w:rsidRDefault="000F62A6" w:rsidP="0038787A">
                  <w:pPr>
                    <w:autoSpaceDE w:val="0"/>
                    <w:autoSpaceDN w:val="0"/>
                    <w:spacing w:after="0" w:line="290" w:lineRule="exact"/>
                    <w:jc w:val="center"/>
                    <w:rPr>
                      <w:sz w:val="24"/>
                      <w:szCs w:val="24"/>
                    </w:rPr>
                  </w:pPr>
                  <w:r w:rsidRPr="00216FC1">
                    <w:rPr>
                      <w:rFonts w:eastAsia="Times New Roman"/>
                      <w:color w:val="000000"/>
                      <w:sz w:val="24"/>
                      <w:szCs w:val="24"/>
                    </w:rPr>
                    <w:t>ефекту, та бухгалтерська методологія покликана</w:t>
                  </w:r>
                </w:p>
              </w:tc>
            </w:tr>
            <w:tr w:rsidR="000F62A6" w:rsidRPr="00216FC1" w14:paraId="75F1BC6D" w14:textId="77777777" w:rsidTr="00766C3E">
              <w:trPr>
                <w:trHeight w:hRule="exact" w:val="530"/>
              </w:trPr>
              <w:tc>
                <w:tcPr>
                  <w:tcW w:w="1890" w:type="dxa"/>
                  <w:gridSpan w:val="2"/>
                  <w:tcMar>
                    <w:left w:w="0" w:type="dxa"/>
                    <w:right w:w="0" w:type="dxa"/>
                  </w:tcMar>
                </w:tcPr>
                <w:p w14:paraId="736B8A71" w14:textId="77777777" w:rsidR="000F62A6" w:rsidRPr="00216FC1" w:rsidRDefault="000F62A6" w:rsidP="0038787A">
                  <w:pPr>
                    <w:autoSpaceDE w:val="0"/>
                    <w:autoSpaceDN w:val="0"/>
                    <w:spacing w:after="0" w:line="276" w:lineRule="exact"/>
                    <w:ind w:left="50" w:right="50"/>
                    <w:rPr>
                      <w:sz w:val="24"/>
                      <w:szCs w:val="24"/>
                    </w:rPr>
                  </w:pPr>
                  <w:r w:rsidRPr="00216FC1">
                    <w:rPr>
                      <w:rFonts w:eastAsia="Times New Roman"/>
                      <w:color w:val="000000"/>
                      <w:sz w:val="24"/>
                      <w:szCs w:val="24"/>
                    </w:rPr>
                    <w:t xml:space="preserve">підкреслити </w:t>
                  </w:r>
                  <w:r w:rsidRPr="00216FC1">
                    <w:rPr>
                      <w:sz w:val="24"/>
                      <w:szCs w:val="24"/>
                    </w:rPr>
                    <w:br/>
                  </w:r>
                  <w:r w:rsidRPr="00216FC1">
                    <w:rPr>
                      <w:rFonts w:eastAsia="Times New Roman"/>
                      <w:color w:val="000000"/>
                      <w:sz w:val="24"/>
                      <w:szCs w:val="24"/>
                    </w:rPr>
                    <w:t>корпорації</w:t>
                  </w:r>
                </w:p>
              </w:tc>
              <w:tc>
                <w:tcPr>
                  <w:tcW w:w="1300" w:type="dxa"/>
                  <w:tcMar>
                    <w:left w:w="0" w:type="dxa"/>
                    <w:right w:w="0" w:type="dxa"/>
                  </w:tcMar>
                </w:tcPr>
                <w:p w14:paraId="7FAB033D" w14:textId="77777777" w:rsidR="000F62A6" w:rsidRPr="00216FC1" w:rsidRDefault="000F62A6" w:rsidP="0038787A">
                  <w:pPr>
                    <w:autoSpaceDE w:val="0"/>
                    <w:autoSpaceDN w:val="0"/>
                    <w:spacing w:after="0" w:line="264" w:lineRule="exact"/>
                    <w:jc w:val="center"/>
                    <w:rPr>
                      <w:sz w:val="24"/>
                      <w:szCs w:val="24"/>
                    </w:rPr>
                  </w:pPr>
                  <w:r w:rsidRPr="00216FC1">
                    <w:rPr>
                      <w:rFonts w:eastAsia="Times New Roman"/>
                      <w:color w:val="000000"/>
                      <w:sz w:val="24"/>
                      <w:szCs w:val="24"/>
                    </w:rPr>
                    <w:t>соціальну</w:t>
                  </w:r>
                </w:p>
              </w:tc>
              <w:tc>
                <w:tcPr>
                  <w:tcW w:w="2436" w:type="dxa"/>
                  <w:gridSpan w:val="3"/>
                  <w:tcMar>
                    <w:left w:w="0" w:type="dxa"/>
                    <w:right w:w="0" w:type="dxa"/>
                  </w:tcMar>
                </w:tcPr>
                <w:p w14:paraId="5EA83478" w14:textId="77777777" w:rsidR="000F62A6" w:rsidRPr="00216FC1" w:rsidRDefault="000F62A6" w:rsidP="0038787A">
                  <w:pPr>
                    <w:autoSpaceDE w:val="0"/>
                    <w:autoSpaceDN w:val="0"/>
                    <w:spacing w:after="0" w:line="264" w:lineRule="exact"/>
                    <w:ind w:left="24" w:right="24"/>
                    <w:jc w:val="right"/>
                    <w:rPr>
                      <w:sz w:val="24"/>
                      <w:szCs w:val="24"/>
                    </w:rPr>
                  </w:pPr>
                  <w:r w:rsidRPr="00216FC1">
                    <w:rPr>
                      <w:rFonts w:eastAsia="Times New Roman"/>
                      <w:color w:val="000000"/>
                      <w:sz w:val="24"/>
                      <w:szCs w:val="24"/>
                    </w:rPr>
                    <w:t>відповідальність</w:t>
                  </w:r>
                </w:p>
              </w:tc>
            </w:tr>
          </w:tbl>
          <w:p w14:paraId="55D6A3D2" w14:textId="77777777" w:rsidR="000F62A6" w:rsidRPr="00216FC1" w:rsidRDefault="000F62A6" w:rsidP="0038787A">
            <w:pPr>
              <w:rPr>
                <w:sz w:val="24"/>
                <w:szCs w:val="24"/>
              </w:rPr>
            </w:pPr>
          </w:p>
          <w:p w14:paraId="2657A3CE" w14:textId="77777777" w:rsidR="000F62A6" w:rsidRPr="00216FC1" w:rsidRDefault="000F62A6" w:rsidP="0038787A">
            <w:pPr>
              <w:autoSpaceDE w:val="0"/>
              <w:autoSpaceDN w:val="0"/>
              <w:spacing w:after="0" w:line="14" w:lineRule="exact"/>
              <w:rPr>
                <w:sz w:val="24"/>
                <w:szCs w:val="24"/>
              </w:rPr>
            </w:pPr>
          </w:p>
        </w:tc>
      </w:tr>
    </w:tbl>
    <w:p w14:paraId="79942A48" w14:textId="77777777" w:rsidR="001D600C" w:rsidRDefault="001D600C">
      <w:pPr>
        <w:spacing w:line="259" w:lineRule="auto"/>
        <w:rPr>
          <w:rFonts w:eastAsia="Times New Roman"/>
          <w:color w:val="000000"/>
          <w:sz w:val="24"/>
          <w:szCs w:val="24"/>
        </w:rPr>
      </w:pPr>
      <w:r>
        <w:rPr>
          <w:rFonts w:eastAsia="Times New Roman"/>
          <w:color w:val="000000"/>
          <w:sz w:val="24"/>
          <w:szCs w:val="24"/>
        </w:rPr>
        <w:br w:type="page"/>
      </w:r>
    </w:p>
    <w:p w14:paraId="2CEFAF88" w14:textId="735CD19B" w:rsidR="009C5CE7" w:rsidRPr="00216FC1" w:rsidRDefault="009C5CE7" w:rsidP="009C5CE7">
      <w:pPr>
        <w:autoSpaceDE w:val="0"/>
        <w:autoSpaceDN w:val="0"/>
        <w:spacing w:before="268" w:after="0" w:line="320" w:lineRule="exact"/>
        <w:ind w:right="144"/>
        <w:jc w:val="right"/>
        <w:rPr>
          <w:sz w:val="24"/>
          <w:szCs w:val="24"/>
        </w:rPr>
      </w:pPr>
      <w:r w:rsidRPr="00216FC1">
        <w:rPr>
          <w:rFonts w:eastAsia="Times New Roman"/>
          <w:color w:val="000000"/>
          <w:sz w:val="24"/>
          <w:szCs w:val="24"/>
        </w:rPr>
        <w:lastRenderedPageBreak/>
        <w:t>Продовження таблиці 1</w:t>
      </w:r>
    </w:p>
    <w:tbl>
      <w:tblPr>
        <w:tblW w:w="9679" w:type="dxa"/>
        <w:tblInd w:w="-8" w:type="dxa"/>
        <w:tblLayout w:type="fixed"/>
        <w:tblLook w:val="04A0" w:firstRow="1" w:lastRow="0" w:firstColumn="1" w:lastColumn="0" w:noHBand="0" w:noVBand="1"/>
      </w:tblPr>
      <w:tblGrid>
        <w:gridCol w:w="1276"/>
        <w:gridCol w:w="2835"/>
        <w:gridCol w:w="10"/>
        <w:gridCol w:w="5518"/>
        <w:gridCol w:w="40"/>
      </w:tblGrid>
      <w:tr w:rsidR="000F62A6" w:rsidRPr="00216FC1" w14:paraId="3CCA7375" w14:textId="77777777" w:rsidTr="009C5CE7">
        <w:trPr>
          <w:gridAfter w:val="1"/>
          <w:wAfter w:w="40" w:type="dxa"/>
          <w:trHeight w:hRule="exact" w:val="2498"/>
        </w:trPr>
        <w:tc>
          <w:tcPr>
            <w:tcW w:w="1276" w:type="dxa"/>
            <w:tcBorders>
              <w:top w:val="single" w:sz="5" w:space="0" w:color="000000"/>
              <w:left w:val="single" w:sz="6" w:space="0" w:color="000000"/>
              <w:bottom w:val="single" w:sz="5" w:space="0" w:color="000000"/>
              <w:right w:val="single" w:sz="5" w:space="0" w:color="000000"/>
            </w:tcBorders>
            <w:tcMar>
              <w:left w:w="0" w:type="dxa"/>
              <w:right w:w="0" w:type="dxa"/>
            </w:tcMar>
          </w:tcPr>
          <w:p w14:paraId="5F56D5DC" w14:textId="77777777" w:rsidR="000F62A6" w:rsidRPr="00216FC1" w:rsidRDefault="000F62A6" w:rsidP="0038787A">
            <w:pPr>
              <w:autoSpaceDE w:val="0"/>
              <w:autoSpaceDN w:val="0"/>
              <w:spacing w:after="0" w:line="286" w:lineRule="exact"/>
              <w:ind w:left="100" w:right="100"/>
              <w:rPr>
                <w:sz w:val="24"/>
                <w:szCs w:val="24"/>
              </w:rPr>
            </w:pPr>
            <w:r w:rsidRPr="00216FC1">
              <w:rPr>
                <w:rFonts w:eastAsia="Times New Roman"/>
                <w:color w:val="000000"/>
                <w:sz w:val="24"/>
                <w:szCs w:val="24"/>
              </w:rPr>
              <w:t>50-60 рр.</w:t>
            </w:r>
          </w:p>
          <w:p w14:paraId="2157396F" w14:textId="77777777" w:rsidR="000F62A6" w:rsidRPr="00216FC1" w:rsidRDefault="000F62A6" w:rsidP="0038787A">
            <w:pPr>
              <w:autoSpaceDE w:val="0"/>
              <w:autoSpaceDN w:val="0"/>
              <w:spacing w:after="0" w:line="276" w:lineRule="exact"/>
              <w:ind w:left="100" w:right="100"/>
              <w:rPr>
                <w:sz w:val="24"/>
                <w:szCs w:val="24"/>
              </w:rPr>
            </w:pPr>
            <w:r w:rsidRPr="00216FC1">
              <w:rPr>
                <w:rFonts w:eastAsia="Times New Roman"/>
                <w:color w:val="000000"/>
                <w:sz w:val="24"/>
                <w:szCs w:val="24"/>
              </w:rPr>
              <w:t>XX ст.</w:t>
            </w:r>
          </w:p>
        </w:tc>
        <w:tc>
          <w:tcPr>
            <w:tcW w:w="2835" w:type="dxa"/>
            <w:tcBorders>
              <w:top w:val="single" w:sz="5" w:space="0" w:color="000000"/>
              <w:left w:val="single" w:sz="5" w:space="0" w:color="000000"/>
              <w:bottom w:val="single" w:sz="5" w:space="0" w:color="000000"/>
              <w:right w:val="single" w:sz="5" w:space="0" w:color="000000"/>
            </w:tcBorders>
            <w:tcMar>
              <w:left w:w="0" w:type="dxa"/>
              <w:right w:w="0" w:type="dxa"/>
            </w:tcMar>
          </w:tcPr>
          <w:p w14:paraId="2A430901" w14:textId="77777777" w:rsidR="000F62A6" w:rsidRPr="00216FC1" w:rsidRDefault="000F62A6" w:rsidP="0038787A">
            <w:pPr>
              <w:autoSpaceDE w:val="0"/>
              <w:autoSpaceDN w:val="0"/>
              <w:spacing w:after="0" w:line="274" w:lineRule="exact"/>
              <w:ind w:left="104" w:right="104"/>
              <w:rPr>
                <w:sz w:val="24"/>
                <w:szCs w:val="24"/>
              </w:rPr>
            </w:pPr>
            <w:r w:rsidRPr="00216FC1">
              <w:rPr>
                <w:rFonts w:eastAsia="Times New Roman"/>
                <w:color w:val="000000"/>
                <w:sz w:val="24"/>
                <w:szCs w:val="24"/>
              </w:rPr>
              <w:t xml:space="preserve">Законодавче </w:t>
            </w:r>
            <w:r w:rsidRPr="00216FC1">
              <w:rPr>
                <w:sz w:val="24"/>
                <w:szCs w:val="24"/>
              </w:rPr>
              <w:br/>
            </w:r>
            <w:r w:rsidRPr="00216FC1">
              <w:rPr>
                <w:rFonts w:eastAsia="Times New Roman"/>
                <w:color w:val="000000"/>
                <w:sz w:val="24"/>
                <w:szCs w:val="24"/>
              </w:rPr>
              <w:t>закріплення соціальної відповідальності</w:t>
            </w:r>
          </w:p>
        </w:tc>
        <w:tc>
          <w:tcPr>
            <w:tcW w:w="5528"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68BD2F3F" w14:textId="77777777" w:rsidR="000F62A6" w:rsidRPr="00216FC1" w:rsidRDefault="000F62A6" w:rsidP="0038787A">
            <w:pPr>
              <w:tabs>
                <w:tab w:val="left" w:pos="1958"/>
                <w:tab w:val="left" w:pos="2138"/>
                <w:tab w:val="left" w:pos="3668"/>
                <w:tab w:val="left" w:pos="3686"/>
                <w:tab w:val="left" w:pos="4126"/>
              </w:tabs>
              <w:autoSpaceDE w:val="0"/>
              <w:autoSpaceDN w:val="0"/>
              <w:spacing w:after="0" w:line="278" w:lineRule="exact"/>
              <w:ind w:left="102" w:right="42"/>
              <w:rPr>
                <w:sz w:val="24"/>
                <w:szCs w:val="24"/>
              </w:rPr>
            </w:pPr>
            <w:r w:rsidRPr="00216FC1">
              <w:rPr>
                <w:rFonts w:eastAsia="Times New Roman"/>
                <w:color w:val="000000"/>
                <w:sz w:val="24"/>
                <w:szCs w:val="24"/>
              </w:rPr>
              <w:t xml:space="preserve">Активний перегляд стандартних поглядів на роль господарської </w:t>
            </w:r>
            <w:r w:rsidRPr="00216FC1">
              <w:rPr>
                <w:sz w:val="24"/>
                <w:szCs w:val="24"/>
              </w:rPr>
              <w:tab/>
            </w:r>
            <w:r w:rsidRPr="00216FC1">
              <w:rPr>
                <w:rFonts w:eastAsia="Times New Roman"/>
                <w:color w:val="000000"/>
                <w:sz w:val="24"/>
                <w:szCs w:val="24"/>
              </w:rPr>
              <w:t xml:space="preserve">діяльності у напрямку збільшення соціальних зобов'язань </w:t>
            </w:r>
            <w:r w:rsidRPr="00216FC1">
              <w:rPr>
                <w:sz w:val="24"/>
                <w:szCs w:val="24"/>
              </w:rPr>
              <w:br/>
            </w:r>
            <w:r w:rsidRPr="00216FC1">
              <w:rPr>
                <w:rFonts w:ascii="Times New Roman Bold" w:eastAsia="Times New Roman Bold" w:hAnsi="Times New Roman Bold"/>
                <w:b/>
                <w:color w:val="000000"/>
                <w:sz w:val="24"/>
                <w:szCs w:val="24"/>
              </w:rPr>
              <w:t xml:space="preserve">Основні напрямки розвитку: </w:t>
            </w:r>
            <w:r w:rsidRPr="00216FC1">
              <w:rPr>
                <w:rFonts w:eastAsia="Times New Roman"/>
                <w:color w:val="000000"/>
                <w:sz w:val="24"/>
                <w:szCs w:val="24"/>
              </w:rPr>
              <w:t xml:space="preserve">найбільші компанії розвинутих країн запроваджують принципи корпоративної </w:t>
            </w:r>
            <w:r w:rsidRPr="00216FC1">
              <w:rPr>
                <w:sz w:val="24"/>
                <w:szCs w:val="24"/>
              </w:rPr>
              <w:tab/>
            </w:r>
            <w:r w:rsidRPr="00216FC1">
              <w:rPr>
                <w:sz w:val="24"/>
                <w:szCs w:val="24"/>
              </w:rPr>
              <w:tab/>
            </w:r>
            <w:r w:rsidRPr="00216FC1">
              <w:rPr>
                <w:rFonts w:eastAsia="Times New Roman"/>
                <w:color w:val="000000"/>
                <w:sz w:val="24"/>
                <w:szCs w:val="24"/>
              </w:rPr>
              <w:t>соціальної відповідальності. Соціальна відповідальність як система всієї діяльності сприяє соціальному розвитку загалом</w:t>
            </w:r>
          </w:p>
        </w:tc>
      </w:tr>
      <w:tr w:rsidR="000F62A6" w:rsidRPr="00216FC1" w14:paraId="35CD928B" w14:textId="77777777" w:rsidTr="009C5CE7">
        <w:trPr>
          <w:gridAfter w:val="1"/>
          <w:wAfter w:w="40" w:type="dxa"/>
          <w:trHeight w:hRule="exact" w:val="4708"/>
        </w:trPr>
        <w:tc>
          <w:tcPr>
            <w:tcW w:w="1276" w:type="dxa"/>
            <w:tcBorders>
              <w:top w:val="single" w:sz="5" w:space="0" w:color="000000"/>
              <w:left w:val="single" w:sz="6" w:space="0" w:color="000000"/>
              <w:bottom w:val="single" w:sz="6" w:space="0" w:color="000000"/>
              <w:right w:val="single" w:sz="5" w:space="0" w:color="000000"/>
            </w:tcBorders>
            <w:tcMar>
              <w:left w:w="0" w:type="dxa"/>
              <w:right w:w="0" w:type="dxa"/>
            </w:tcMar>
          </w:tcPr>
          <w:p w14:paraId="3DBC14BD" w14:textId="77777777" w:rsidR="000F62A6" w:rsidRPr="00216FC1" w:rsidRDefault="000F62A6" w:rsidP="0038787A">
            <w:pPr>
              <w:autoSpaceDE w:val="0"/>
              <w:autoSpaceDN w:val="0"/>
              <w:spacing w:after="0" w:line="284" w:lineRule="exact"/>
              <w:ind w:left="100" w:right="100"/>
              <w:rPr>
                <w:sz w:val="24"/>
                <w:szCs w:val="24"/>
              </w:rPr>
            </w:pPr>
            <w:r w:rsidRPr="00216FC1">
              <w:rPr>
                <w:rFonts w:eastAsia="Times New Roman"/>
                <w:color w:val="000000"/>
                <w:sz w:val="24"/>
                <w:szCs w:val="24"/>
              </w:rPr>
              <w:t xml:space="preserve">70-80 </w:t>
            </w:r>
            <w:proofErr w:type="spellStart"/>
            <w:r w:rsidRPr="00216FC1">
              <w:rPr>
                <w:rFonts w:eastAsia="Times New Roman"/>
                <w:color w:val="000000"/>
                <w:sz w:val="24"/>
                <w:szCs w:val="24"/>
              </w:rPr>
              <w:t>р.р</w:t>
            </w:r>
            <w:proofErr w:type="spellEnd"/>
            <w:r w:rsidRPr="00216FC1">
              <w:rPr>
                <w:rFonts w:eastAsia="Times New Roman"/>
                <w:color w:val="000000"/>
                <w:sz w:val="24"/>
                <w:szCs w:val="24"/>
              </w:rPr>
              <w:t>.</w:t>
            </w:r>
          </w:p>
          <w:p w14:paraId="73746A34" w14:textId="77777777" w:rsidR="000F62A6" w:rsidRPr="00216FC1" w:rsidRDefault="000F62A6" w:rsidP="0038787A">
            <w:pPr>
              <w:autoSpaceDE w:val="0"/>
              <w:autoSpaceDN w:val="0"/>
              <w:spacing w:after="0" w:line="276" w:lineRule="exact"/>
              <w:ind w:left="100" w:right="100"/>
              <w:rPr>
                <w:sz w:val="24"/>
                <w:szCs w:val="24"/>
              </w:rPr>
            </w:pPr>
            <w:r w:rsidRPr="00216FC1">
              <w:rPr>
                <w:rFonts w:eastAsia="Times New Roman"/>
                <w:color w:val="000000"/>
                <w:sz w:val="24"/>
                <w:szCs w:val="24"/>
              </w:rPr>
              <w:t>XX ст.</w:t>
            </w:r>
          </w:p>
        </w:tc>
        <w:tc>
          <w:tcPr>
            <w:tcW w:w="2835" w:type="dxa"/>
            <w:tcBorders>
              <w:top w:val="single" w:sz="5" w:space="0" w:color="000000"/>
              <w:left w:val="single" w:sz="5" w:space="0" w:color="000000"/>
              <w:bottom w:val="single" w:sz="6" w:space="0" w:color="000000"/>
              <w:right w:val="single" w:sz="5" w:space="0" w:color="000000"/>
            </w:tcBorders>
            <w:tcMar>
              <w:left w:w="0" w:type="dxa"/>
              <w:right w:w="0" w:type="dxa"/>
            </w:tcMar>
          </w:tcPr>
          <w:p w14:paraId="541B3B09" w14:textId="77777777" w:rsidR="000F62A6" w:rsidRPr="00216FC1" w:rsidRDefault="000F62A6" w:rsidP="0038787A">
            <w:pPr>
              <w:autoSpaceDE w:val="0"/>
              <w:autoSpaceDN w:val="0"/>
              <w:spacing w:after="0" w:line="278" w:lineRule="exact"/>
              <w:ind w:left="104" w:right="104"/>
              <w:rPr>
                <w:sz w:val="24"/>
                <w:szCs w:val="24"/>
              </w:rPr>
            </w:pPr>
            <w:r w:rsidRPr="00216FC1">
              <w:rPr>
                <w:rFonts w:eastAsia="Times New Roman"/>
                <w:color w:val="000000"/>
                <w:sz w:val="24"/>
                <w:szCs w:val="24"/>
              </w:rPr>
              <w:t xml:space="preserve">Активна </w:t>
            </w:r>
            <w:proofErr w:type="spellStart"/>
            <w:r w:rsidRPr="00216FC1">
              <w:rPr>
                <w:rFonts w:eastAsia="Times New Roman"/>
                <w:color w:val="000000"/>
                <w:sz w:val="24"/>
                <w:szCs w:val="24"/>
              </w:rPr>
              <w:t>теоретизація</w:t>
            </w:r>
            <w:proofErr w:type="spellEnd"/>
            <w:r w:rsidRPr="00216FC1">
              <w:rPr>
                <w:rFonts w:eastAsia="Times New Roman"/>
                <w:color w:val="000000"/>
                <w:sz w:val="24"/>
                <w:szCs w:val="24"/>
              </w:rPr>
              <w:t xml:space="preserve"> КСВ. Внесок Римського </w:t>
            </w:r>
            <w:r w:rsidRPr="00216FC1">
              <w:rPr>
                <w:sz w:val="24"/>
                <w:szCs w:val="24"/>
              </w:rPr>
              <w:br/>
            </w:r>
            <w:r w:rsidRPr="00216FC1">
              <w:rPr>
                <w:rFonts w:eastAsia="Times New Roman"/>
                <w:color w:val="000000"/>
                <w:sz w:val="24"/>
                <w:szCs w:val="24"/>
              </w:rPr>
              <w:t>клубу.</w:t>
            </w:r>
          </w:p>
        </w:tc>
        <w:tc>
          <w:tcPr>
            <w:tcW w:w="5528" w:type="dxa"/>
            <w:gridSpan w:val="2"/>
            <w:tcBorders>
              <w:top w:val="single" w:sz="5" w:space="0" w:color="000000"/>
              <w:left w:val="single" w:sz="5" w:space="0" w:color="000000"/>
              <w:bottom w:val="single" w:sz="6"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1404"/>
              <w:gridCol w:w="1384"/>
              <w:gridCol w:w="780"/>
              <w:gridCol w:w="532"/>
              <w:gridCol w:w="1372"/>
            </w:tblGrid>
            <w:tr w:rsidR="000F62A6" w:rsidRPr="00216FC1" w14:paraId="2A8CA683" w14:textId="77777777" w:rsidTr="0038787A">
              <w:trPr>
                <w:trHeight w:hRule="exact" w:val="272"/>
              </w:trPr>
              <w:tc>
                <w:tcPr>
                  <w:tcW w:w="1404" w:type="dxa"/>
                  <w:tcMar>
                    <w:left w:w="0" w:type="dxa"/>
                    <w:right w:w="0" w:type="dxa"/>
                  </w:tcMar>
                </w:tcPr>
                <w:p w14:paraId="33B4A2B6" w14:textId="77777777" w:rsidR="000F62A6" w:rsidRPr="00216FC1" w:rsidRDefault="000F62A6" w:rsidP="0038787A">
                  <w:pPr>
                    <w:autoSpaceDE w:val="0"/>
                    <w:autoSpaceDN w:val="0"/>
                    <w:spacing w:before="2" w:after="0" w:line="266" w:lineRule="exact"/>
                    <w:ind w:left="50" w:right="50"/>
                    <w:rPr>
                      <w:sz w:val="24"/>
                      <w:szCs w:val="24"/>
                    </w:rPr>
                  </w:pPr>
                  <w:r w:rsidRPr="00216FC1">
                    <w:rPr>
                      <w:rFonts w:eastAsia="Times New Roman"/>
                      <w:color w:val="000000"/>
                      <w:sz w:val="24"/>
                      <w:szCs w:val="24"/>
                    </w:rPr>
                    <w:t>Еволюція</w:t>
                  </w:r>
                </w:p>
              </w:tc>
              <w:tc>
                <w:tcPr>
                  <w:tcW w:w="1384" w:type="dxa"/>
                  <w:tcMar>
                    <w:left w:w="0" w:type="dxa"/>
                    <w:right w:w="0" w:type="dxa"/>
                  </w:tcMar>
                </w:tcPr>
                <w:p w14:paraId="33D2DCCF" w14:textId="77777777" w:rsidR="000F62A6" w:rsidRPr="00216FC1" w:rsidRDefault="000F62A6" w:rsidP="0038787A">
                  <w:pPr>
                    <w:autoSpaceDE w:val="0"/>
                    <w:autoSpaceDN w:val="0"/>
                    <w:spacing w:before="2" w:after="0" w:line="266" w:lineRule="exact"/>
                    <w:ind w:left="30" w:right="30"/>
                    <w:jc w:val="right"/>
                    <w:rPr>
                      <w:sz w:val="24"/>
                      <w:szCs w:val="24"/>
                    </w:rPr>
                  </w:pPr>
                  <w:r w:rsidRPr="00216FC1">
                    <w:rPr>
                      <w:rFonts w:eastAsia="Times New Roman"/>
                      <w:color w:val="000000"/>
                      <w:sz w:val="24"/>
                      <w:szCs w:val="24"/>
                    </w:rPr>
                    <w:t>концепції</w:t>
                  </w:r>
                </w:p>
              </w:tc>
              <w:tc>
                <w:tcPr>
                  <w:tcW w:w="780" w:type="dxa"/>
                  <w:tcMar>
                    <w:left w:w="0" w:type="dxa"/>
                    <w:right w:w="0" w:type="dxa"/>
                  </w:tcMar>
                </w:tcPr>
                <w:p w14:paraId="3B6DCFFC" w14:textId="77777777" w:rsidR="000F62A6" w:rsidRPr="00216FC1" w:rsidRDefault="000F62A6" w:rsidP="0038787A">
                  <w:pPr>
                    <w:autoSpaceDE w:val="0"/>
                    <w:autoSpaceDN w:val="0"/>
                    <w:spacing w:before="2" w:after="0" w:line="266" w:lineRule="exact"/>
                    <w:ind w:left="208" w:right="208"/>
                    <w:jc w:val="right"/>
                    <w:rPr>
                      <w:sz w:val="24"/>
                      <w:szCs w:val="24"/>
                    </w:rPr>
                  </w:pPr>
                  <w:r w:rsidRPr="00216FC1">
                    <w:rPr>
                      <w:rFonts w:eastAsia="Times New Roman"/>
                      <w:color w:val="000000"/>
                      <w:sz w:val="24"/>
                      <w:szCs w:val="24"/>
                    </w:rPr>
                    <w:t>і</w:t>
                  </w:r>
                </w:p>
              </w:tc>
              <w:tc>
                <w:tcPr>
                  <w:tcW w:w="1904" w:type="dxa"/>
                  <w:gridSpan w:val="2"/>
                  <w:tcMar>
                    <w:left w:w="0" w:type="dxa"/>
                    <w:right w:w="0" w:type="dxa"/>
                  </w:tcMar>
                </w:tcPr>
                <w:p w14:paraId="7ED0C7C4" w14:textId="77777777" w:rsidR="000F62A6" w:rsidRPr="00216FC1" w:rsidRDefault="000F62A6" w:rsidP="0038787A">
                  <w:pPr>
                    <w:autoSpaceDE w:val="0"/>
                    <w:autoSpaceDN w:val="0"/>
                    <w:spacing w:before="2" w:after="0" w:line="266" w:lineRule="exact"/>
                    <w:ind w:left="26" w:right="26"/>
                    <w:jc w:val="right"/>
                    <w:rPr>
                      <w:sz w:val="24"/>
                      <w:szCs w:val="24"/>
                    </w:rPr>
                  </w:pPr>
                  <w:r w:rsidRPr="00216FC1">
                    <w:rPr>
                      <w:rFonts w:eastAsia="Times New Roman"/>
                      <w:color w:val="000000"/>
                      <w:sz w:val="24"/>
                      <w:szCs w:val="24"/>
                    </w:rPr>
                    <w:t>міжнародне</w:t>
                  </w:r>
                </w:p>
              </w:tc>
            </w:tr>
            <w:tr w:rsidR="000F62A6" w:rsidRPr="00216FC1" w14:paraId="5D627E16" w14:textId="77777777" w:rsidTr="0038787A">
              <w:trPr>
                <w:trHeight w:hRule="exact" w:val="1666"/>
              </w:trPr>
              <w:tc>
                <w:tcPr>
                  <w:tcW w:w="5472" w:type="dxa"/>
                  <w:gridSpan w:val="5"/>
                  <w:tcMar>
                    <w:left w:w="0" w:type="dxa"/>
                    <w:right w:w="0" w:type="dxa"/>
                  </w:tcMar>
                </w:tcPr>
                <w:p w14:paraId="70DCB040" w14:textId="77777777" w:rsidR="000F62A6" w:rsidRPr="00216FC1" w:rsidRDefault="000F62A6" w:rsidP="0038787A">
                  <w:pPr>
                    <w:tabs>
                      <w:tab w:val="left" w:pos="1058"/>
                      <w:tab w:val="left" w:pos="4006"/>
                    </w:tabs>
                    <w:autoSpaceDE w:val="0"/>
                    <w:autoSpaceDN w:val="0"/>
                    <w:spacing w:after="0" w:line="278" w:lineRule="exact"/>
                    <w:ind w:left="50" w:right="20"/>
                    <w:rPr>
                      <w:sz w:val="24"/>
                      <w:szCs w:val="24"/>
                    </w:rPr>
                  </w:pPr>
                  <w:r w:rsidRPr="00216FC1">
                    <w:rPr>
                      <w:rFonts w:eastAsia="Times New Roman"/>
                      <w:color w:val="000000"/>
                      <w:sz w:val="24"/>
                      <w:szCs w:val="24"/>
                    </w:rPr>
                    <w:t xml:space="preserve">поширення КСВ. Концентрація концепції на </w:t>
                  </w:r>
                  <w:r w:rsidRPr="00216FC1">
                    <w:rPr>
                      <w:sz w:val="24"/>
                      <w:szCs w:val="24"/>
                    </w:rPr>
                    <w:tab/>
                  </w:r>
                  <w:r w:rsidRPr="00216FC1">
                    <w:rPr>
                      <w:rFonts w:eastAsia="Times New Roman"/>
                      <w:color w:val="000000"/>
                      <w:sz w:val="24"/>
                      <w:szCs w:val="24"/>
                    </w:rPr>
                    <w:t>міждержавному макрорівні. Законодавче ухвалення рішень. Формування комплексного підходу, у якому враховуються інтереси як акціонерів підприємства, і навколишнього співтовариства. Вклад Римського клубу -</w:t>
                  </w:r>
                </w:p>
              </w:tc>
            </w:tr>
            <w:tr w:rsidR="000F62A6" w:rsidRPr="00216FC1" w14:paraId="54D407AE" w14:textId="77777777" w:rsidTr="0038787A">
              <w:trPr>
                <w:trHeight w:hRule="exact" w:val="554"/>
              </w:trPr>
              <w:tc>
                <w:tcPr>
                  <w:tcW w:w="2788" w:type="dxa"/>
                  <w:gridSpan w:val="2"/>
                  <w:tcMar>
                    <w:left w:w="0" w:type="dxa"/>
                    <w:right w:w="0" w:type="dxa"/>
                  </w:tcMar>
                </w:tcPr>
                <w:p w14:paraId="268BEF21" w14:textId="77777777" w:rsidR="000F62A6" w:rsidRPr="00216FC1" w:rsidRDefault="000F62A6" w:rsidP="0038787A">
                  <w:pPr>
                    <w:tabs>
                      <w:tab w:val="left" w:pos="1932"/>
                    </w:tabs>
                    <w:autoSpaceDE w:val="0"/>
                    <w:autoSpaceDN w:val="0"/>
                    <w:spacing w:after="0" w:line="278" w:lineRule="exact"/>
                    <w:ind w:left="50" w:right="50"/>
                    <w:rPr>
                      <w:sz w:val="24"/>
                      <w:szCs w:val="24"/>
                    </w:rPr>
                  </w:pPr>
                  <w:r w:rsidRPr="00216FC1">
                    <w:rPr>
                      <w:rFonts w:eastAsia="Times New Roman"/>
                      <w:color w:val="000000"/>
                      <w:sz w:val="24"/>
                      <w:szCs w:val="24"/>
                    </w:rPr>
                    <w:t xml:space="preserve">виникненню </w:t>
                  </w:r>
                  <w:r w:rsidRPr="00216FC1">
                    <w:rPr>
                      <w:sz w:val="24"/>
                      <w:szCs w:val="24"/>
                    </w:rPr>
                    <w:tab/>
                  </w:r>
                  <w:r w:rsidRPr="00216FC1">
                    <w:rPr>
                      <w:rFonts w:eastAsia="Times New Roman"/>
                      <w:color w:val="000000"/>
                      <w:sz w:val="24"/>
                      <w:szCs w:val="24"/>
                    </w:rPr>
                    <w:t>нової «стійкий розвиток»</w:t>
                  </w:r>
                </w:p>
              </w:tc>
              <w:tc>
                <w:tcPr>
                  <w:tcW w:w="1312" w:type="dxa"/>
                  <w:gridSpan w:val="2"/>
                  <w:tcMar>
                    <w:left w:w="0" w:type="dxa"/>
                    <w:right w:w="0" w:type="dxa"/>
                  </w:tcMar>
                </w:tcPr>
                <w:p w14:paraId="6161965C" w14:textId="77777777" w:rsidR="000F62A6" w:rsidRPr="00216FC1" w:rsidRDefault="000F62A6" w:rsidP="0038787A">
                  <w:pPr>
                    <w:autoSpaceDE w:val="0"/>
                    <w:autoSpaceDN w:val="0"/>
                    <w:spacing w:after="0" w:line="262" w:lineRule="exact"/>
                    <w:ind w:left="30" w:right="30"/>
                    <w:rPr>
                      <w:sz w:val="24"/>
                      <w:szCs w:val="24"/>
                    </w:rPr>
                  </w:pPr>
                  <w:r w:rsidRPr="00216FC1">
                    <w:rPr>
                      <w:rFonts w:eastAsia="Times New Roman"/>
                      <w:color w:val="000000"/>
                      <w:sz w:val="24"/>
                      <w:szCs w:val="24"/>
                    </w:rPr>
                    <w:t>концепції</w:t>
                  </w:r>
                </w:p>
              </w:tc>
              <w:tc>
                <w:tcPr>
                  <w:tcW w:w="1372" w:type="dxa"/>
                  <w:vMerge w:val="restart"/>
                  <w:tcMar>
                    <w:left w:w="0" w:type="dxa"/>
                    <w:right w:w="0" w:type="dxa"/>
                  </w:tcMar>
                </w:tcPr>
                <w:p w14:paraId="77D22B4C" w14:textId="77777777" w:rsidR="000F62A6" w:rsidRPr="00216FC1" w:rsidRDefault="000F62A6" w:rsidP="0038787A">
                  <w:pPr>
                    <w:autoSpaceDE w:val="0"/>
                    <w:autoSpaceDN w:val="0"/>
                    <w:spacing w:after="0" w:line="418" w:lineRule="exact"/>
                    <w:ind w:left="20" w:right="20"/>
                    <w:jc w:val="right"/>
                    <w:rPr>
                      <w:sz w:val="24"/>
                      <w:szCs w:val="24"/>
                    </w:rPr>
                  </w:pPr>
                  <w:r w:rsidRPr="00216FC1">
                    <w:rPr>
                      <w:rFonts w:eastAsia="Times New Roman"/>
                      <w:color w:val="000000"/>
                      <w:sz w:val="24"/>
                      <w:szCs w:val="24"/>
                    </w:rPr>
                    <w:t xml:space="preserve">управління </w:t>
                  </w:r>
                  <w:r w:rsidRPr="00216FC1">
                    <w:rPr>
                      <w:rFonts w:ascii="Times New Roman Bold" w:eastAsia="Times New Roman Bold" w:hAnsi="Times New Roman Bold"/>
                      <w:b/>
                      <w:color w:val="000000"/>
                      <w:sz w:val="24"/>
                      <w:szCs w:val="24"/>
                    </w:rPr>
                    <w:t>розвитку:</w:t>
                  </w:r>
                  <w:r w:rsidRPr="00216FC1">
                    <w:rPr>
                      <w:rFonts w:eastAsia="Times New Roman"/>
                      <w:color w:val="000000"/>
                      <w:sz w:val="24"/>
                      <w:szCs w:val="24"/>
                    </w:rPr>
                    <w:t xml:space="preserve"> </w:t>
                  </w:r>
                </w:p>
              </w:tc>
            </w:tr>
            <w:tr w:rsidR="000F62A6" w:rsidRPr="00216FC1" w14:paraId="1F62F97F" w14:textId="77777777" w:rsidTr="0038787A">
              <w:trPr>
                <w:trHeight w:hRule="exact" w:val="276"/>
              </w:trPr>
              <w:tc>
                <w:tcPr>
                  <w:tcW w:w="1404" w:type="dxa"/>
                  <w:tcMar>
                    <w:left w:w="0" w:type="dxa"/>
                    <w:right w:w="0" w:type="dxa"/>
                  </w:tcMar>
                </w:tcPr>
                <w:p w14:paraId="65378ED4" w14:textId="77777777" w:rsidR="000F62A6" w:rsidRPr="00216FC1" w:rsidRDefault="000F62A6" w:rsidP="0038787A">
                  <w:pPr>
                    <w:autoSpaceDE w:val="0"/>
                    <w:autoSpaceDN w:val="0"/>
                    <w:spacing w:after="0" w:line="266" w:lineRule="exact"/>
                    <w:ind w:left="50" w:right="50"/>
                    <w:rPr>
                      <w:sz w:val="24"/>
                      <w:szCs w:val="24"/>
                    </w:rPr>
                  </w:pPr>
                  <w:r w:rsidRPr="00216FC1">
                    <w:rPr>
                      <w:rFonts w:ascii="Times New Roman Bold" w:eastAsia="Times New Roman Bold" w:hAnsi="Times New Roman Bold"/>
                      <w:b/>
                      <w:color w:val="000000"/>
                      <w:sz w:val="24"/>
                      <w:szCs w:val="24"/>
                    </w:rPr>
                    <w:t>Основні</w:t>
                  </w:r>
                </w:p>
              </w:tc>
              <w:tc>
                <w:tcPr>
                  <w:tcW w:w="2696" w:type="dxa"/>
                  <w:gridSpan w:val="3"/>
                  <w:tcMar>
                    <w:left w:w="0" w:type="dxa"/>
                    <w:right w:w="0" w:type="dxa"/>
                  </w:tcMar>
                </w:tcPr>
                <w:p w14:paraId="1F6F3515" w14:textId="77777777" w:rsidR="000F62A6" w:rsidRPr="00216FC1" w:rsidRDefault="000F62A6" w:rsidP="0038787A">
                  <w:pPr>
                    <w:autoSpaceDE w:val="0"/>
                    <w:autoSpaceDN w:val="0"/>
                    <w:spacing w:after="0" w:line="266" w:lineRule="exact"/>
                    <w:jc w:val="center"/>
                    <w:rPr>
                      <w:sz w:val="24"/>
                      <w:szCs w:val="24"/>
                    </w:rPr>
                  </w:pPr>
                  <w:r w:rsidRPr="00216FC1">
                    <w:rPr>
                      <w:rFonts w:ascii="Times New Roman Bold" w:eastAsia="Times New Roman Bold" w:hAnsi="Times New Roman Bold"/>
                      <w:b/>
                      <w:color w:val="000000"/>
                      <w:sz w:val="24"/>
                      <w:szCs w:val="24"/>
                    </w:rPr>
                    <w:t>напрямки</w:t>
                  </w:r>
                </w:p>
              </w:tc>
              <w:tc>
                <w:tcPr>
                  <w:tcW w:w="1112" w:type="dxa"/>
                  <w:vMerge/>
                </w:tcPr>
                <w:p w14:paraId="085426D9" w14:textId="77777777" w:rsidR="000F62A6" w:rsidRPr="00216FC1" w:rsidRDefault="000F62A6" w:rsidP="0038787A">
                  <w:pPr>
                    <w:rPr>
                      <w:sz w:val="24"/>
                      <w:szCs w:val="24"/>
                    </w:rPr>
                  </w:pPr>
                </w:p>
              </w:tc>
            </w:tr>
            <w:tr w:rsidR="000F62A6" w:rsidRPr="00216FC1" w14:paraId="032D8079" w14:textId="77777777" w:rsidTr="0038787A">
              <w:trPr>
                <w:trHeight w:hRule="exact" w:val="1908"/>
              </w:trPr>
              <w:tc>
                <w:tcPr>
                  <w:tcW w:w="5472" w:type="dxa"/>
                  <w:gridSpan w:val="5"/>
                  <w:tcMar>
                    <w:left w:w="0" w:type="dxa"/>
                    <w:right w:w="0" w:type="dxa"/>
                  </w:tcMar>
                </w:tcPr>
                <w:p w14:paraId="330A4C7D" w14:textId="77777777" w:rsidR="000F62A6" w:rsidRPr="00216FC1" w:rsidRDefault="000F62A6" w:rsidP="0038787A">
                  <w:pPr>
                    <w:autoSpaceDE w:val="0"/>
                    <w:autoSpaceDN w:val="0"/>
                    <w:spacing w:after="0" w:line="966" w:lineRule="exact"/>
                    <w:ind w:left="50" w:right="26"/>
                    <w:rPr>
                      <w:sz w:val="24"/>
                      <w:szCs w:val="24"/>
                    </w:rPr>
                  </w:pPr>
                  <w:proofErr w:type="spellStart"/>
                  <w:r w:rsidRPr="00216FC1">
                    <w:rPr>
                      <w:rFonts w:eastAsia="Times New Roman"/>
                      <w:color w:val="000000"/>
                      <w:sz w:val="24"/>
                      <w:szCs w:val="24"/>
                    </w:rPr>
                    <w:t>інтелектуалоємність</w:t>
                  </w:r>
                  <w:proofErr w:type="spellEnd"/>
                  <w:r w:rsidRPr="00216FC1">
                    <w:rPr>
                      <w:rFonts w:eastAsia="Times New Roman"/>
                      <w:color w:val="000000"/>
                      <w:sz w:val="24"/>
                      <w:szCs w:val="24"/>
                    </w:rPr>
                    <w:t xml:space="preserve"> дає бізнесу перспективу праці та соціальної політики</w:t>
                  </w:r>
                </w:p>
                <w:p w14:paraId="2D251899" w14:textId="77777777" w:rsidR="000F62A6" w:rsidRPr="00216FC1" w:rsidRDefault="000F62A6" w:rsidP="0038787A">
                  <w:pPr>
                    <w:autoSpaceDE w:val="0"/>
                    <w:autoSpaceDN w:val="0"/>
                    <w:spacing w:after="0" w:line="58" w:lineRule="atLeast"/>
                    <w:ind w:left="50" w:right="22"/>
                    <w:jc w:val="both"/>
                    <w:rPr>
                      <w:sz w:val="24"/>
                      <w:szCs w:val="24"/>
                    </w:rPr>
                  </w:pPr>
                  <w:r w:rsidRPr="00216FC1">
                    <w:rPr>
                      <w:rFonts w:eastAsia="Times New Roman"/>
                      <w:color w:val="000000"/>
                      <w:sz w:val="24"/>
                      <w:szCs w:val="24"/>
                    </w:rPr>
                    <w:t>розвитку. Формується стійкий образ КСВ одночасно з посиленням тиску з боку держав – жорсткіші стандарти у сфері трудового законодавства, охорони навколишнього середовища. Активація роль профспілок у сфері охорони</w:t>
                  </w:r>
                </w:p>
              </w:tc>
            </w:tr>
          </w:tbl>
          <w:p w14:paraId="03A6621A" w14:textId="77777777" w:rsidR="000F62A6" w:rsidRPr="00216FC1" w:rsidRDefault="000F62A6" w:rsidP="0038787A">
            <w:pPr>
              <w:rPr>
                <w:sz w:val="24"/>
                <w:szCs w:val="24"/>
              </w:rPr>
            </w:pPr>
          </w:p>
          <w:p w14:paraId="210E1F25" w14:textId="77777777" w:rsidR="000F62A6" w:rsidRPr="00216FC1" w:rsidRDefault="000F62A6" w:rsidP="0038787A">
            <w:pPr>
              <w:autoSpaceDE w:val="0"/>
              <w:autoSpaceDN w:val="0"/>
              <w:spacing w:after="0" w:line="14" w:lineRule="exact"/>
              <w:rPr>
                <w:sz w:val="24"/>
                <w:szCs w:val="24"/>
              </w:rPr>
            </w:pPr>
          </w:p>
        </w:tc>
      </w:tr>
      <w:tr w:rsidR="000F62A6" w:rsidRPr="00216FC1" w14:paraId="52DB4F74" w14:textId="77777777" w:rsidTr="009C5CE7">
        <w:trPr>
          <w:gridAfter w:val="1"/>
          <w:wAfter w:w="40" w:type="dxa"/>
          <w:trHeight w:hRule="exact" w:val="3338"/>
        </w:trPr>
        <w:tc>
          <w:tcPr>
            <w:tcW w:w="1276" w:type="dxa"/>
            <w:tcBorders>
              <w:top w:val="single" w:sz="6" w:space="0" w:color="000000"/>
              <w:left w:val="single" w:sz="6" w:space="0" w:color="000000"/>
              <w:bottom w:val="single" w:sz="5" w:space="0" w:color="000000"/>
              <w:right w:val="single" w:sz="5" w:space="0" w:color="000000"/>
            </w:tcBorders>
            <w:tcMar>
              <w:left w:w="0" w:type="dxa"/>
              <w:right w:w="0" w:type="dxa"/>
            </w:tcMar>
          </w:tcPr>
          <w:p w14:paraId="2A7BAD5C" w14:textId="77777777" w:rsidR="000F62A6" w:rsidRPr="00216FC1" w:rsidRDefault="000F62A6" w:rsidP="0038787A">
            <w:pPr>
              <w:autoSpaceDE w:val="0"/>
              <w:autoSpaceDN w:val="0"/>
              <w:spacing w:after="0" w:line="282" w:lineRule="exact"/>
              <w:jc w:val="center"/>
              <w:rPr>
                <w:sz w:val="24"/>
                <w:szCs w:val="24"/>
              </w:rPr>
            </w:pPr>
            <w:r w:rsidRPr="00216FC1">
              <w:rPr>
                <w:rFonts w:eastAsia="Times New Roman"/>
                <w:color w:val="000000"/>
                <w:sz w:val="24"/>
                <w:szCs w:val="24"/>
              </w:rPr>
              <w:t>1990-ті роки.</w:t>
            </w:r>
          </w:p>
          <w:p w14:paraId="65B66FE5" w14:textId="77777777" w:rsidR="000F62A6" w:rsidRPr="00216FC1" w:rsidRDefault="000F62A6" w:rsidP="0038787A">
            <w:pPr>
              <w:autoSpaceDE w:val="0"/>
              <w:autoSpaceDN w:val="0"/>
              <w:spacing w:after="0" w:line="276" w:lineRule="exact"/>
              <w:ind w:left="100" w:right="100"/>
              <w:rPr>
                <w:sz w:val="24"/>
                <w:szCs w:val="24"/>
              </w:rPr>
            </w:pPr>
            <w:r w:rsidRPr="00216FC1">
              <w:rPr>
                <w:rFonts w:eastAsia="Times New Roman"/>
                <w:color w:val="000000"/>
                <w:sz w:val="24"/>
                <w:szCs w:val="24"/>
              </w:rPr>
              <w:t>XX ст.</w:t>
            </w:r>
          </w:p>
        </w:tc>
        <w:tc>
          <w:tcPr>
            <w:tcW w:w="2835" w:type="dxa"/>
            <w:tcBorders>
              <w:top w:val="single" w:sz="6" w:space="0" w:color="000000"/>
              <w:left w:val="single" w:sz="5" w:space="0" w:color="000000"/>
              <w:bottom w:val="single" w:sz="5" w:space="0" w:color="000000"/>
              <w:right w:val="single" w:sz="5" w:space="0" w:color="000000"/>
            </w:tcBorders>
            <w:tcMar>
              <w:left w:w="0" w:type="dxa"/>
              <w:right w:w="0" w:type="dxa"/>
            </w:tcMar>
          </w:tcPr>
          <w:p w14:paraId="22EF9D5A" w14:textId="77777777" w:rsidR="000F62A6" w:rsidRPr="00216FC1" w:rsidRDefault="000F62A6" w:rsidP="0038787A">
            <w:pPr>
              <w:autoSpaceDE w:val="0"/>
              <w:autoSpaceDN w:val="0"/>
              <w:spacing w:after="0" w:line="278" w:lineRule="exact"/>
              <w:ind w:left="104" w:right="104"/>
              <w:rPr>
                <w:sz w:val="24"/>
                <w:szCs w:val="24"/>
              </w:rPr>
            </w:pPr>
            <w:r w:rsidRPr="00216FC1">
              <w:rPr>
                <w:rFonts w:eastAsia="Times New Roman"/>
                <w:color w:val="000000"/>
                <w:sz w:val="24"/>
                <w:szCs w:val="24"/>
              </w:rPr>
              <w:t xml:space="preserve">Остаточне </w:t>
            </w:r>
            <w:r w:rsidRPr="00216FC1">
              <w:rPr>
                <w:sz w:val="24"/>
                <w:szCs w:val="24"/>
              </w:rPr>
              <w:br/>
            </w:r>
            <w:r w:rsidRPr="00216FC1">
              <w:rPr>
                <w:rFonts w:eastAsia="Times New Roman"/>
                <w:color w:val="000000"/>
                <w:sz w:val="24"/>
                <w:szCs w:val="24"/>
              </w:rPr>
              <w:t xml:space="preserve">формулювання </w:t>
            </w:r>
            <w:r w:rsidRPr="00216FC1">
              <w:rPr>
                <w:sz w:val="24"/>
                <w:szCs w:val="24"/>
              </w:rPr>
              <w:br/>
            </w:r>
            <w:r w:rsidRPr="00216FC1">
              <w:rPr>
                <w:rFonts w:eastAsia="Times New Roman"/>
                <w:color w:val="000000"/>
                <w:sz w:val="24"/>
                <w:szCs w:val="24"/>
              </w:rPr>
              <w:t xml:space="preserve">ідеології та концепції соціальної </w:t>
            </w:r>
            <w:r w:rsidRPr="00216FC1">
              <w:rPr>
                <w:sz w:val="24"/>
                <w:szCs w:val="24"/>
              </w:rPr>
              <w:br/>
            </w:r>
            <w:r w:rsidRPr="00216FC1">
              <w:rPr>
                <w:rFonts w:eastAsia="Times New Roman"/>
                <w:color w:val="000000"/>
                <w:sz w:val="24"/>
                <w:szCs w:val="24"/>
              </w:rPr>
              <w:t xml:space="preserve">відповідальності. </w:t>
            </w:r>
            <w:r w:rsidRPr="00216FC1">
              <w:rPr>
                <w:sz w:val="24"/>
                <w:szCs w:val="24"/>
              </w:rPr>
              <w:br/>
            </w:r>
            <w:r w:rsidRPr="00216FC1">
              <w:rPr>
                <w:rFonts w:eastAsia="Times New Roman"/>
                <w:color w:val="000000"/>
                <w:sz w:val="24"/>
                <w:szCs w:val="24"/>
              </w:rPr>
              <w:t xml:space="preserve">Визнання проблеми </w:t>
            </w:r>
            <w:r w:rsidRPr="00216FC1">
              <w:rPr>
                <w:sz w:val="24"/>
                <w:szCs w:val="24"/>
              </w:rPr>
              <w:br/>
            </w:r>
            <w:r w:rsidRPr="00216FC1">
              <w:rPr>
                <w:rFonts w:eastAsia="Times New Roman"/>
                <w:color w:val="000000"/>
                <w:sz w:val="24"/>
                <w:szCs w:val="24"/>
              </w:rPr>
              <w:t xml:space="preserve">соціальної </w:t>
            </w:r>
            <w:r w:rsidRPr="00216FC1">
              <w:rPr>
                <w:sz w:val="24"/>
                <w:szCs w:val="24"/>
              </w:rPr>
              <w:br/>
            </w:r>
            <w:r w:rsidRPr="00216FC1">
              <w:rPr>
                <w:rFonts w:eastAsia="Times New Roman"/>
                <w:color w:val="000000"/>
                <w:sz w:val="24"/>
                <w:szCs w:val="24"/>
              </w:rPr>
              <w:t>відповідальності</w:t>
            </w:r>
          </w:p>
        </w:tc>
        <w:tc>
          <w:tcPr>
            <w:tcW w:w="5528" w:type="dxa"/>
            <w:gridSpan w:val="2"/>
            <w:tcBorders>
              <w:top w:val="single" w:sz="6" w:space="0" w:color="000000"/>
              <w:left w:val="single" w:sz="5" w:space="0" w:color="000000"/>
              <w:bottom w:val="single" w:sz="5" w:space="0" w:color="000000"/>
              <w:right w:val="single" w:sz="5" w:space="0" w:color="000000"/>
            </w:tcBorders>
            <w:tcMar>
              <w:left w:w="0" w:type="dxa"/>
              <w:right w:w="0" w:type="dxa"/>
            </w:tcMar>
          </w:tcPr>
          <w:p w14:paraId="5D745485" w14:textId="77777777" w:rsidR="000F62A6" w:rsidRPr="00216FC1" w:rsidRDefault="000F62A6" w:rsidP="0038787A">
            <w:pPr>
              <w:tabs>
                <w:tab w:val="left" w:pos="1488"/>
                <w:tab w:val="left" w:pos="2234"/>
                <w:tab w:val="left" w:pos="2420"/>
                <w:tab w:val="left" w:pos="2444"/>
                <w:tab w:val="left" w:pos="3190"/>
                <w:tab w:val="left" w:pos="3656"/>
                <w:tab w:val="left" w:pos="4170"/>
                <w:tab w:val="left" w:pos="4246"/>
                <w:tab w:val="left" w:pos="4250"/>
                <w:tab w:val="left" w:pos="4548"/>
              </w:tabs>
              <w:autoSpaceDE w:val="0"/>
              <w:autoSpaceDN w:val="0"/>
              <w:spacing w:after="0" w:line="276" w:lineRule="exact"/>
              <w:ind w:left="102" w:right="42"/>
              <w:rPr>
                <w:sz w:val="24"/>
                <w:szCs w:val="24"/>
              </w:rPr>
            </w:pPr>
            <w:r w:rsidRPr="00216FC1">
              <w:rPr>
                <w:rFonts w:eastAsia="Times New Roman"/>
                <w:color w:val="000000"/>
                <w:sz w:val="24"/>
                <w:szCs w:val="24"/>
              </w:rPr>
              <w:t xml:space="preserve">Інтегрований </w:t>
            </w:r>
            <w:r w:rsidRPr="00216FC1">
              <w:rPr>
                <w:sz w:val="24"/>
                <w:szCs w:val="24"/>
              </w:rPr>
              <w:tab/>
            </w:r>
            <w:r w:rsidRPr="00216FC1">
              <w:rPr>
                <w:sz w:val="24"/>
                <w:szCs w:val="24"/>
              </w:rPr>
              <w:tab/>
            </w:r>
            <w:r w:rsidRPr="00216FC1">
              <w:rPr>
                <w:sz w:val="24"/>
                <w:szCs w:val="24"/>
              </w:rPr>
              <w:tab/>
            </w:r>
            <w:r w:rsidRPr="00216FC1">
              <w:rPr>
                <w:rFonts w:eastAsia="Times New Roman"/>
                <w:color w:val="000000"/>
                <w:sz w:val="24"/>
                <w:szCs w:val="24"/>
              </w:rPr>
              <w:t xml:space="preserve">підхід до соціальної відповідальності - глибоке розуміння сенсу. Розповсюдження підходу не тільки на корпорації, а й на всі види бізнесу </w:t>
            </w:r>
            <w:r w:rsidRPr="00216FC1">
              <w:rPr>
                <w:sz w:val="24"/>
                <w:szCs w:val="24"/>
              </w:rPr>
              <w:br/>
            </w:r>
            <w:r w:rsidRPr="00216FC1">
              <w:rPr>
                <w:rFonts w:ascii="Times New Roman Bold" w:eastAsia="Times New Roman Bold" w:hAnsi="Times New Roman Bold"/>
                <w:b/>
                <w:color w:val="000000"/>
                <w:sz w:val="24"/>
                <w:szCs w:val="24"/>
              </w:rPr>
              <w:t xml:space="preserve">Основні </w:t>
            </w:r>
            <w:r w:rsidRPr="00216FC1">
              <w:rPr>
                <w:sz w:val="24"/>
                <w:szCs w:val="24"/>
              </w:rPr>
              <w:tab/>
            </w:r>
            <w:r w:rsidRPr="00216FC1">
              <w:rPr>
                <w:rFonts w:ascii="Times New Roman Bold" w:eastAsia="Times New Roman Bold" w:hAnsi="Times New Roman Bold"/>
                <w:b/>
                <w:color w:val="000000"/>
                <w:sz w:val="24"/>
                <w:szCs w:val="24"/>
              </w:rPr>
              <w:t xml:space="preserve">напрямки розвитку: </w:t>
            </w:r>
            <w:r w:rsidRPr="00216FC1">
              <w:rPr>
                <w:rFonts w:eastAsia="Times New Roman"/>
                <w:color w:val="000000"/>
                <w:sz w:val="24"/>
                <w:szCs w:val="24"/>
              </w:rPr>
              <w:t xml:space="preserve">широке застосування </w:t>
            </w:r>
            <w:r w:rsidRPr="00216FC1">
              <w:rPr>
                <w:sz w:val="24"/>
                <w:szCs w:val="24"/>
              </w:rPr>
              <w:tab/>
            </w:r>
            <w:r w:rsidRPr="00216FC1">
              <w:rPr>
                <w:sz w:val="24"/>
                <w:szCs w:val="24"/>
              </w:rPr>
              <w:tab/>
            </w:r>
            <w:r w:rsidRPr="00216FC1">
              <w:rPr>
                <w:rFonts w:eastAsia="Times New Roman"/>
                <w:color w:val="000000"/>
                <w:sz w:val="24"/>
                <w:szCs w:val="24"/>
              </w:rPr>
              <w:t xml:space="preserve">концепції соціальної відповідальності у різних формах бізнесу та державних </w:t>
            </w:r>
            <w:r w:rsidRPr="00216FC1">
              <w:rPr>
                <w:sz w:val="24"/>
                <w:szCs w:val="24"/>
              </w:rPr>
              <w:tab/>
            </w:r>
            <w:r w:rsidRPr="00216FC1">
              <w:rPr>
                <w:sz w:val="24"/>
                <w:szCs w:val="24"/>
              </w:rPr>
              <w:tab/>
            </w:r>
            <w:r w:rsidRPr="00216FC1">
              <w:rPr>
                <w:rFonts w:eastAsia="Times New Roman"/>
                <w:color w:val="000000"/>
                <w:sz w:val="24"/>
                <w:szCs w:val="24"/>
              </w:rPr>
              <w:t>структурах, становлення соціального, екологічного обліку та звітності, початок стандартизації корпоративної соціальної відповідальності</w:t>
            </w:r>
          </w:p>
        </w:tc>
      </w:tr>
      <w:tr w:rsidR="000F62A6" w:rsidRPr="00216FC1" w14:paraId="7DA69796" w14:textId="77777777" w:rsidTr="009C5CE7">
        <w:trPr>
          <w:gridAfter w:val="1"/>
          <w:wAfter w:w="40" w:type="dxa"/>
          <w:trHeight w:hRule="exact" w:val="822"/>
        </w:trPr>
        <w:tc>
          <w:tcPr>
            <w:tcW w:w="1276" w:type="dxa"/>
            <w:tcBorders>
              <w:top w:val="single" w:sz="5" w:space="0" w:color="000000"/>
              <w:left w:val="single" w:sz="6" w:space="0" w:color="000000"/>
              <w:bottom w:val="single" w:sz="5" w:space="0" w:color="000000"/>
              <w:right w:val="single" w:sz="5" w:space="0" w:color="000000"/>
            </w:tcBorders>
            <w:tcMar>
              <w:left w:w="0" w:type="dxa"/>
              <w:right w:w="0" w:type="dxa"/>
            </w:tcMar>
          </w:tcPr>
          <w:p w14:paraId="4283E683" w14:textId="77777777" w:rsidR="000F62A6" w:rsidRPr="00216FC1" w:rsidRDefault="000F62A6" w:rsidP="0038787A">
            <w:pPr>
              <w:autoSpaceDE w:val="0"/>
              <w:autoSpaceDN w:val="0"/>
              <w:spacing w:after="0" w:line="280" w:lineRule="exact"/>
              <w:ind w:left="100" w:right="100"/>
              <w:rPr>
                <w:sz w:val="24"/>
                <w:szCs w:val="24"/>
              </w:rPr>
            </w:pPr>
            <w:r w:rsidRPr="00216FC1">
              <w:rPr>
                <w:rFonts w:eastAsia="Times New Roman"/>
                <w:color w:val="000000"/>
                <w:sz w:val="24"/>
                <w:szCs w:val="24"/>
              </w:rPr>
              <w:t>Тенденції ХХІ ст.</w:t>
            </w:r>
          </w:p>
        </w:tc>
        <w:tc>
          <w:tcPr>
            <w:tcW w:w="2835" w:type="dxa"/>
            <w:tcBorders>
              <w:top w:val="single" w:sz="5" w:space="0" w:color="000000"/>
              <w:left w:val="single" w:sz="5" w:space="0" w:color="000000"/>
              <w:bottom w:val="single" w:sz="5" w:space="0" w:color="000000"/>
              <w:right w:val="single" w:sz="5" w:space="0" w:color="000000"/>
            </w:tcBorders>
            <w:tcMar>
              <w:left w:w="0" w:type="dxa"/>
              <w:right w:w="0" w:type="dxa"/>
            </w:tcMar>
          </w:tcPr>
          <w:p w14:paraId="592F1378" w14:textId="77777777" w:rsidR="000F62A6" w:rsidRPr="00216FC1" w:rsidRDefault="000F62A6" w:rsidP="0038787A">
            <w:pPr>
              <w:autoSpaceDE w:val="0"/>
              <w:autoSpaceDN w:val="0"/>
              <w:spacing w:after="0" w:line="280" w:lineRule="exact"/>
              <w:ind w:left="104" w:right="104"/>
              <w:rPr>
                <w:sz w:val="24"/>
                <w:szCs w:val="24"/>
              </w:rPr>
            </w:pPr>
            <w:r w:rsidRPr="00216FC1">
              <w:rPr>
                <w:rFonts w:eastAsia="Times New Roman"/>
                <w:color w:val="000000"/>
                <w:sz w:val="24"/>
                <w:szCs w:val="24"/>
              </w:rPr>
              <w:t xml:space="preserve">Глобалізація та </w:t>
            </w:r>
            <w:r w:rsidRPr="00216FC1">
              <w:rPr>
                <w:sz w:val="24"/>
                <w:szCs w:val="24"/>
              </w:rPr>
              <w:br/>
            </w:r>
            <w:r w:rsidRPr="00216FC1">
              <w:rPr>
                <w:rFonts w:eastAsia="Times New Roman"/>
                <w:color w:val="000000"/>
                <w:sz w:val="24"/>
                <w:szCs w:val="24"/>
              </w:rPr>
              <w:t>поширення</w:t>
            </w:r>
          </w:p>
        </w:tc>
        <w:tc>
          <w:tcPr>
            <w:tcW w:w="5528"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7E0AC14D" w14:textId="77777777" w:rsidR="000F62A6" w:rsidRPr="00216FC1" w:rsidRDefault="000F62A6" w:rsidP="0038787A">
            <w:pPr>
              <w:tabs>
                <w:tab w:val="left" w:pos="1644"/>
                <w:tab w:val="left" w:pos="3732"/>
                <w:tab w:val="left" w:pos="4208"/>
              </w:tabs>
              <w:autoSpaceDE w:val="0"/>
              <w:autoSpaceDN w:val="0"/>
              <w:spacing w:after="0" w:line="278" w:lineRule="exact"/>
              <w:ind w:left="102" w:right="48"/>
              <w:rPr>
                <w:sz w:val="24"/>
                <w:szCs w:val="24"/>
              </w:rPr>
            </w:pPr>
            <w:r w:rsidRPr="00216FC1">
              <w:rPr>
                <w:rFonts w:eastAsia="Times New Roman"/>
                <w:color w:val="000000"/>
                <w:sz w:val="24"/>
                <w:szCs w:val="24"/>
              </w:rPr>
              <w:t xml:space="preserve">Глобальне </w:t>
            </w:r>
            <w:r w:rsidRPr="00216FC1">
              <w:rPr>
                <w:sz w:val="24"/>
                <w:szCs w:val="24"/>
              </w:rPr>
              <w:tab/>
            </w:r>
            <w:r w:rsidRPr="00216FC1">
              <w:rPr>
                <w:rFonts w:eastAsia="Times New Roman"/>
                <w:color w:val="000000"/>
                <w:sz w:val="24"/>
                <w:szCs w:val="24"/>
              </w:rPr>
              <w:t>поширення та застосування стандартів соціальної відповідальності. Велика</w:t>
            </w:r>
            <w:r w:rsidRPr="00216FC1">
              <w:rPr>
                <w:sz w:val="24"/>
                <w:szCs w:val="24"/>
              </w:rPr>
              <w:br/>
            </w:r>
            <w:r w:rsidRPr="00216FC1">
              <w:rPr>
                <w:rFonts w:eastAsia="Times New Roman"/>
                <w:color w:val="000000"/>
                <w:sz w:val="24"/>
                <w:szCs w:val="24"/>
              </w:rPr>
              <w:t xml:space="preserve"> </w:t>
            </w:r>
          </w:p>
        </w:tc>
      </w:tr>
      <w:tr w:rsidR="000F62A6" w:rsidRPr="00216FC1" w14:paraId="1D07A968" w14:textId="77777777" w:rsidTr="009C5CE7">
        <w:trPr>
          <w:trHeight w:hRule="exact" w:val="2852"/>
        </w:trPr>
        <w:tc>
          <w:tcPr>
            <w:tcW w:w="1276" w:type="dxa"/>
            <w:tcBorders>
              <w:top w:val="single" w:sz="5" w:space="0" w:color="000000"/>
              <w:left w:val="single" w:sz="6" w:space="0" w:color="000000"/>
              <w:right w:val="single" w:sz="5" w:space="0" w:color="000000"/>
            </w:tcBorders>
            <w:tcMar>
              <w:left w:w="0" w:type="dxa"/>
              <w:right w:w="0" w:type="dxa"/>
            </w:tcMar>
          </w:tcPr>
          <w:p w14:paraId="461CFA96" w14:textId="77777777" w:rsidR="000F62A6" w:rsidRPr="00216FC1" w:rsidRDefault="000F62A6" w:rsidP="0038787A">
            <w:pPr>
              <w:autoSpaceDE w:val="0"/>
              <w:autoSpaceDN w:val="0"/>
              <w:spacing w:after="0" w:line="284" w:lineRule="exact"/>
              <w:ind w:left="100" w:right="100"/>
              <w:rPr>
                <w:sz w:val="24"/>
                <w:szCs w:val="24"/>
              </w:rPr>
            </w:pPr>
            <w:r w:rsidRPr="00216FC1">
              <w:rPr>
                <w:rFonts w:eastAsia="Times New Roman"/>
                <w:color w:val="000000"/>
                <w:sz w:val="24"/>
                <w:szCs w:val="24"/>
              </w:rPr>
              <w:t xml:space="preserve"> </w:t>
            </w:r>
          </w:p>
        </w:tc>
        <w:tc>
          <w:tcPr>
            <w:tcW w:w="2845"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p w14:paraId="60C635FD" w14:textId="146CF002" w:rsidR="000F62A6" w:rsidRPr="00216FC1" w:rsidRDefault="000F62A6" w:rsidP="0038787A">
            <w:pPr>
              <w:autoSpaceDE w:val="0"/>
              <w:autoSpaceDN w:val="0"/>
              <w:spacing w:after="0" w:line="278" w:lineRule="exact"/>
              <w:ind w:left="104" w:right="104"/>
              <w:rPr>
                <w:sz w:val="24"/>
                <w:szCs w:val="24"/>
              </w:rPr>
            </w:pPr>
            <w:r w:rsidRPr="00216FC1">
              <w:rPr>
                <w:rFonts w:eastAsia="Times New Roman"/>
                <w:color w:val="000000"/>
                <w:sz w:val="24"/>
                <w:szCs w:val="24"/>
              </w:rPr>
              <w:t xml:space="preserve">стандартів </w:t>
            </w:r>
            <w:r w:rsidRPr="00216FC1">
              <w:rPr>
                <w:sz w:val="24"/>
                <w:szCs w:val="24"/>
              </w:rPr>
              <w:br/>
            </w:r>
            <w:r w:rsidRPr="00216FC1">
              <w:rPr>
                <w:rFonts w:eastAsia="Times New Roman"/>
                <w:color w:val="000000"/>
                <w:sz w:val="24"/>
                <w:szCs w:val="24"/>
              </w:rPr>
              <w:t xml:space="preserve">корпоративної </w:t>
            </w:r>
            <w:r w:rsidRPr="00216FC1">
              <w:rPr>
                <w:sz w:val="24"/>
                <w:szCs w:val="24"/>
              </w:rPr>
              <w:br/>
            </w:r>
            <w:r w:rsidRPr="00216FC1">
              <w:rPr>
                <w:rFonts w:eastAsia="Times New Roman"/>
                <w:color w:val="000000"/>
                <w:sz w:val="24"/>
                <w:szCs w:val="24"/>
              </w:rPr>
              <w:t xml:space="preserve">соціальної </w:t>
            </w:r>
            <w:r w:rsidRPr="00216FC1">
              <w:rPr>
                <w:sz w:val="24"/>
                <w:szCs w:val="24"/>
              </w:rPr>
              <w:br/>
            </w:r>
            <w:proofErr w:type="spellStart"/>
            <w:r w:rsidRPr="00216FC1">
              <w:rPr>
                <w:rFonts w:eastAsia="Times New Roman"/>
                <w:color w:val="000000"/>
                <w:sz w:val="24"/>
                <w:szCs w:val="24"/>
              </w:rPr>
              <w:t>ответственности</w:t>
            </w:r>
            <w:proofErr w:type="spellEnd"/>
            <w:r w:rsidRPr="00216FC1">
              <w:rPr>
                <w:rFonts w:eastAsia="Times New Roman"/>
                <w:color w:val="000000"/>
                <w:sz w:val="24"/>
                <w:szCs w:val="24"/>
              </w:rPr>
              <w:t xml:space="preserve">. </w:t>
            </w:r>
            <w:r w:rsidRPr="00216FC1">
              <w:rPr>
                <w:sz w:val="24"/>
                <w:szCs w:val="24"/>
              </w:rPr>
              <w:br/>
            </w:r>
            <w:r w:rsidRPr="00216FC1">
              <w:rPr>
                <w:rFonts w:eastAsia="Times New Roman"/>
                <w:color w:val="000000"/>
                <w:sz w:val="24"/>
                <w:szCs w:val="24"/>
              </w:rPr>
              <w:t xml:space="preserve">Поширення </w:t>
            </w:r>
            <w:r w:rsidR="004E23A2">
              <w:rPr>
                <w:rFonts w:eastAsia="Times New Roman"/>
                <w:color w:val="000000"/>
                <w:sz w:val="24"/>
                <w:szCs w:val="24"/>
              </w:rPr>
              <w:t>в Україні</w:t>
            </w:r>
          </w:p>
        </w:tc>
        <w:tc>
          <w:tcPr>
            <w:tcW w:w="5558" w:type="dxa"/>
            <w:gridSpan w:val="2"/>
            <w:tcBorders>
              <w:top w:val="single" w:sz="5" w:space="0" w:color="000000"/>
              <w:left w:val="single" w:sz="5" w:space="0" w:color="000000"/>
              <w:bottom w:val="single" w:sz="5" w:space="0" w:color="000000"/>
              <w:right w:val="single" w:sz="5"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1356"/>
              <w:gridCol w:w="1670"/>
              <w:gridCol w:w="794"/>
              <w:gridCol w:w="750"/>
              <w:gridCol w:w="890"/>
            </w:tblGrid>
            <w:tr w:rsidR="000F62A6" w:rsidRPr="00216FC1" w14:paraId="4D5ADDA3" w14:textId="77777777" w:rsidTr="00297744">
              <w:trPr>
                <w:trHeight w:hRule="exact" w:val="576"/>
              </w:trPr>
              <w:tc>
                <w:tcPr>
                  <w:tcW w:w="3820" w:type="dxa"/>
                  <w:gridSpan w:val="3"/>
                  <w:tcMar>
                    <w:left w:w="0" w:type="dxa"/>
                    <w:right w:w="0" w:type="dxa"/>
                  </w:tcMar>
                </w:tcPr>
                <w:p w14:paraId="2F122186" w14:textId="77777777" w:rsidR="000F62A6" w:rsidRPr="00216FC1" w:rsidRDefault="000F62A6" w:rsidP="0038787A">
                  <w:pPr>
                    <w:tabs>
                      <w:tab w:val="left" w:pos="1160"/>
                      <w:tab w:val="left" w:pos="2616"/>
                    </w:tabs>
                    <w:autoSpaceDE w:val="0"/>
                    <w:autoSpaceDN w:val="0"/>
                    <w:spacing w:before="26" w:after="0" w:line="276" w:lineRule="exact"/>
                    <w:ind w:left="50" w:right="50"/>
                    <w:rPr>
                      <w:sz w:val="24"/>
                      <w:szCs w:val="24"/>
                    </w:rPr>
                  </w:pPr>
                  <w:r w:rsidRPr="00216FC1">
                    <w:rPr>
                      <w:rFonts w:eastAsia="Times New Roman"/>
                      <w:color w:val="000000"/>
                      <w:sz w:val="24"/>
                      <w:szCs w:val="24"/>
                    </w:rPr>
                    <w:t xml:space="preserve">частина </w:t>
                  </w:r>
                  <w:r w:rsidRPr="00216FC1">
                    <w:rPr>
                      <w:sz w:val="24"/>
                      <w:szCs w:val="24"/>
                    </w:rPr>
                    <w:tab/>
                  </w:r>
                  <w:r w:rsidRPr="00216FC1">
                    <w:rPr>
                      <w:rFonts w:eastAsia="Times New Roman"/>
                      <w:color w:val="000000"/>
                      <w:sz w:val="24"/>
                      <w:szCs w:val="24"/>
                    </w:rPr>
                    <w:t>великих компаній самостійно політики КСВ.</w:t>
                  </w:r>
                </w:p>
              </w:tc>
              <w:tc>
                <w:tcPr>
                  <w:tcW w:w="1640" w:type="dxa"/>
                  <w:gridSpan w:val="2"/>
                  <w:tcMar>
                    <w:left w:w="0" w:type="dxa"/>
                    <w:right w:w="0" w:type="dxa"/>
                  </w:tcMar>
                </w:tcPr>
                <w:p w14:paraId="659CD9C2" w14:textId="77777777" w:rsidR="000F62A6" w:rsidRPr="00216FC1" w:rsidRDefault="000F62A6" w:rsidP="0038787A">
                  <w:pPr>
                    <w:autoSpaceDE w:val="0"/>
                    <w:autoSpaceDN w:val="0"/>
                    <w:spacing w:after="0" w:line="302" w:lineRule="exact"/>
                    <w:ind w:left="20" w:right="20"/>
                    <w:jc w:val="right"/>
                    <w:rPr>
                      <w:sz w:val="24"/>
                      <w:szCs w:val="24"/>
                    </w:rPr>
                  </w:pPr>
                  <w:r w:rsidRPr="00216FC1">
                    <w:rPr>
                      <w:rFonts w:eastAsia="Times New Roman"/>
                      <w:color w:val="000000"/>
                      <w:sz w:val="24"/>
                      <w:szCs w:val="24"/>
                    </w:rPr>
                    <w:t>виробили</w:t>
                  </w:r>
                </w:p>
              </w:tc>
            </w:tr>
            <w:tr w:rsidR="000F62A6" w:rsidRPr="00216FC1" w14:paraId="7D6533A0" w14:textId="77777777" w:rsidTr="00297744">
              <w:trPr>
                <w:trHeight w:hRule="exact" w:val="270"/>
              </w:trPr>
              <w:tc>
                <w:tcPr>
                  <w:tcW w:w="1356" w:type="dxa"/>
                  <w:tcMar>
                    <w:left w:w="0" w:type="dxa"/>
                    <w:right w:w="0" w:type="dxa"/>
                  </w:tcMar>
                </w:tcPr>
                <w:p w14:paraId="31F5A137" w14:textId="77777777" w:rsidR="000F62A6" w:rsidRPr="00216FC1" w:rsidRDefault="000F62A6" w:rsidP="0038787A">
                  <w:pPr>
                    <w:autoSpaceDE w:val="0"/>
                    <w:autoSpaceDN w:val="0"/>
                    <w:spacing w:after="0" w:line="264" w:lineRule="exact"/>
                    <w:ind w:left="50" w:right="50"/>
                    <w:rPr>
                      <w:sz w:val="24"/>
                      <w:szCs w:val="24"/>
                    </w:rPr>
                  </w:pPr>
                  <w:r w:rsidRPr="00216FC1">
                    <w:rPr>
                      <w:rFonts w:ascii="Times New Roman Bold" w:eastAsia="Times New Roman Bold" w:hAnsi="Times New Roman Bold"/>
                      <w:b/>
                      <w:color w:val="000000"/>
                      <w:sz w:val="24"/>
                      <w:szCs w:val="24"/>
                    </w:rPr>
                    <w:t>Основні</w:t>
                  </w:r>
                </w:p>
              </w:tc>
              <w:tc>
                <w:tcPr>
                  <w:tcW w:w="1670" w:type="dxa"/>
                  <w:tcMar>
                    <w:left w:w="0" w:type="dxa"/>
                    <w:right w:w="0" w:type="dxa"/>
                  </w:tcMar>
                </w:tcPr>
                <w:p w14:paraId="37367D25" w14:textId="77777777" w:rsidR="000F62A6" w:rsidRPr="00216FC1" w:rsidRDefault="000F62A6" w:rsidP="0038787A">
                  <w:pPr>
                    <w:autoSpaceDE w:val="0"/>
                    <w:autoSpaceDN w:val="0"/>
                    <w:spacing w:after="0" w:line="264" w:lineRule="exact"/>
                    <w:ind w:left="20" w:right="20"/>
                    <w:jc w:val="right"/>
                    <w:rPr>
                      <w:sz w:val="24"/>
                      <w:szCs w:val="24"/>
                    </w:rPr>
                  </w:pPr>
                  <w:r w:rsidRPr="00216FC1">
                    <w:rPr>
                      <w:rFonts w:ascii="Times New Roman Bold" w:eastAsia="Times New Roman Bold" w:hAnsi="Times New Roman Bold"/>
                      <w:b/>
                      <w:color w:val="000000"/>
                      <w:sz w:val="24"/>
                      <w:szCs w:val="24"/>
                    </w:rPr>
                    <w:t>напрямки</w:t>
                  </w:r>
                </w:p>
              </w:tc>
              <w:tc>
                <w:tcPr>
                  <w:tcW w:w="1544" w:type="dxa"/>
                  <w:gridSpan w:val="2"/>
                  <w:tcMar>
                    <w:left w:w="0" w:type="dxa"/>
                    <w:right w:w="0" w:type="dxa"/>
                  </w:tcMar>
                </w:tcPr>
                <w:p w14:paraId="406BB6D4" w14:textId="77777777" w:rsidR="000F62A6" w:rsidRPr="00216FC1" w:rsidRDefault="000F62A6" w:rsidP="0038787A">
                  <w:pPr>
                    <w:autoSpaceDE w:val="0"/>
                    <w:autoSpaceDN w:val="0"/>
                    <w:spacing w:after="0" w:line="264" w:lineRule="exact"/>
                    <w:ind w:left="126" w:right="126"/>
                    <w:jc w:val="right"/>
                    <w:rPr>
                      <w:sz w:val="24"/>
                      <w:szCs w:val="24"/>
                    </w:rPr>
                  </w:pPr>
                  <w:r w:rsidRPr="00216FC1">
                    <w:rPr>
                      <w:rFonts w:ascii="Times New Roman Bold" w:eastAsia="Times New Roman Bold" w:hAnsi="Times New Roman Bold"/>
                      <w:b/>
                      <w:color w:val="000000"/>
                      <w:sz w:val="24"/>
                      <w:szCs w:val="24"/>
                    </w:rPr>
                    <w:t>розвитку:</w:t>
                  </w:r>
                </w:p>
              </w:tc>
              <w:tc>
                <w:tcPr>
                  <w:tcW w:w="890" w:type="dxa"/>
                  <w:tcMar>
                    <w:left w:w="0" w:type="dxa"/>
                    <w:right w:w="0" w:type="dxa"/>
                  </w:tcMar>
                </w:tcPr>
                <w:p w14:paraId="7F51BA4E" w14:textId="77777777" w:rsidR="000F62A6" w:rsidRPr="00216FC1" w:rsidRDefault="000F62A6" w:rsidP="0038787A">
                  <w:pPr>
                    <w:autoSpaceDE w:val="0"/>
                    <w:autoSpaceDN w:val="0"/>
                    <w:spacing w:after="0" w:line="264" w:lineRule="exact"/>
                    <w:ind w:left="22" w:right="22"/>
                    <w:jc w:val="right"/>
                    <w:rPr>
                      <w:sz w:val="24"/>
                      <w:szCs w:val="24"/>
                    </w:rPr>
                  </w:pPr>
                  <w:r w:rsidRPr="00216FC1">
                    <w:rPr>
                      <w:rFonts w:eastAsia="Times New Roman"/>
                      <w:color w:val="000000"/>
                      <w:sz w:val="24"/>
                      <w:szCs w:val="24"/>
                    </w:rPr>
                    <w:t>будь-яке</w:t>
                  </w:r>
                </w:p>
              </w:tc>
            </w:tr>
            <w:tr w:rsidR="000F62A6" w:rsidRPr="00216FC1" w14:paraId="2AAF5D0F" w14:textId="77777777" w:rsidTr="00297744">
              <w:trPr>
                <w:trHeight w:hRule="exact" w:val="552"/>
              </w:trPr>
              <w:tc>
                <w:tcPr>
                  <w:tcW w:w="5460" w:type="dxa"/>
                  <w:gridSpan w:val="5"/>
                  <w:tcMar>
                    <w:left w:w="0" w:type="dxa"/>
                    <w:right w:w="0" w:type="dxa"/>
                  </w:tcMar>
                </w:tcPr>
                <w:p w14:paraId="2E7A738B" w14:textId="77777777" w:rsidR="000F62A6" w:rsidRPr="00216FC1" w:rsidRDefault="000F62A6" w:rsidP="0038787A">
                  <w:pPr>
                    <w:autoSpaceDE w:val="0"/>
                    <w:autoSpaceDN w:val="0"/>
                    <w:spacing w:after="0" w:line="274" w:lineRule="exact"/>
                    <w:jc w:val="center"/>
                    <w:rPr>
                      <w:sz w:val="24"/>
                      <w:szCs w:val="24"/>
                    </w:rPr>
                  </w:pPr>
                  <w:r w:rsidRPr="00216FC1">
                    <w:rPr>
                      <w:rFonts w:eastAsia="Times New Roman"/>
                      <w:color w:val="000000"/>
                      <w:sz w:val="24"/>
                      <w:szCs w:val="24"/>
                    </w:rPr>
                    <w:t>управлінське рішення приймається з урахуванням економічного, соціального та екологічного</w:t>
                  </w:r>
                </w:p>
              </w:tc>
            </w:tr>
            <w:tr w:rsidR="000F62A6" w:rsidRPr="00216FC1" w14:paraId="30FE0FF0" w14:textId="77777777" w:rsidTr="00297744">
              <w:trPr>
                <w:trHeight w:hRule="exact" w:val="274"/>
              </w:trPr>
              <w:tc>
                <w:tcPr>
                  <w:tcW w:w="1356" w:type="dxa"/>
                  <w:tcMar>
                    <w:left w:w="0" w:type="dxa"/>
                    <w:right w:w="0" w:type="dxa"/>
                  </w:tcMar>
                </w:tcPr>
                <w:p w14:paraId="2491DFD1" w14:textId="77777777" w:rsidR="000F62A6" w:rsidRPr="00216FC1" w:rsidRDefault="000F62A6" w:rsidP="0038787A">
                  <w:pPr>
                    <w:autoSpaceDE w:val="0"/>
                    <w:autoSpaceDN w:val="0"/>
                    <w:spacing w:before="4" w:after="0" w:line="266" w:lineRule="exact"/>
                    <w:ind w:left="50" w:right="50"/>
                    <w:rPr>
                      <w:sz w:val="24"/>
                      <w:szCs w:val="24"/>
                    </w:rPr>
                  </w:pPr>
                  <w:r w:rsidRPr="00216FC1">
                    <w:rPr>
                      <w:rFonts w:eastAsia="Times New Roman"/>
                      <w:color w:val="000000"/>
                      <w:sz w:val="24"/>
                      <w:szCs w:val="24"/>
                    </w:rPr>
                    <w:t>ефект.</w:t>
                  </w:r>
                </w:p>
              </w:tc>
              <w:tc>
                <w:tcPr>
                  <w:tcW w:w="1670" w:type="dxa"/>
                  <w:tcMar>
                    <w:left w:w="0" w:type="dxa"/>
                    <w:right w:w="0" w:type="dxa"/>
                  </w:tcMar>
                </w:tcPr>
                <w:p w14:paraId="0B4426D3" w14:textId="77777777" w:rsidR="000F62A6" w:rsidRPr="00216FC1" w:rsidRDefault="000F62A6" w:rsidP="0038787A">
                  <w:pPr>
                    <w:autoSpaceDE w:val="0"/>
                    <w:autoSpaceDN w:val="0"/>
                    <w:spacing w:before="4" w:after="0" w:line="266" w:lineRule="exact"/>
                    <w:jc w:val="center"/>
                    <w:rPr>
                      <w:sz w:val="24"/>
                      <w:szCs w:val="24"/>
                    </w:rPr>
                  </w:pPr>
                  <w:r w:rsidRPr="00216FC1">
                    <w:rPr>
                      <w:rFonts w:eastAsia="Times New Roman"/>
                      <w:color w:val="000000"/>
                      <w:sz w:val="24"/>
                      <w:szCs w:val="24"/>
                    </w:rPr>
                    <w:t>Виникнення</w:t>
                  </w:r>
                </w:p>
              </w:tc>
              <w:tc>
                <w:tcPr>
                  <w:tcW w:w="1544" w:type="dxa"/>
                  <w:gridSpan w:val="2"/>
                  <w:tcMar>
                    <w:left w:w="0" w:type="dxa"/>
                    <w:right w:w="0" w:type="dxa"/>
                  </w:tcMar>
                </w:tcPr>
                <w:p w14:paraId="50923495" w14:textId="77777777" w:rsidR="000F62A6" w:rsidRPr="00216FC1" w:rsidRDefault="000F62A6" w:rsidP="0038787A">
                  <w:pPr>
                    <w:autoSpaceDE w:val="0"/>
                    <w:autoSpaceDN w:val="0"/>
                    <w:spacing w:before="4" w:after="0" w:line="266" w:lineRule="exact"/>
                    <w:ind w:left="126" w:right="126"/>
                    <w:jc w:val="right"/>
                    <w:rPr>
                      <w:sz w:val="24"/>
                      <w:szCs w:val="24"/>
                    </w:rPr>
                  </w:pPr>
                  <w:r w:rsidRPr="00216FC1">
                    <w:rPr>
                      <w:rFonts w:eastAsia="Times New Roman"/>
                      <w:color w:val="000000"/>
                      <w:sz w:val="24"/>
                      <w:szCs w:val="24"/>
                    </w:rPr>
                    <w:t>практики</w:t>
                  </w:r>
                </w:p>
              </w:tc>
              <w:tc>
                <w:tcPr>
                  <w:tcW w:w="890" w:type="dxa"/>
                  <w:tcMar>
                    <w:left w:w="0" w:type="dxa"/>
                    <w:right w:w="0" w:type="dxa"/>
                  </w:tcMar>
                </w:tcPr>
                <w:p w14:paraId="13F8205B" w14:textId="77777777" w:rsidR="000F62A6" w:rsidRPr="00216FC1" w:rsidRDefault="000F62A6" w:rsidP="0038787A">
                  <w:pPr>
                    <w:autoSpaceDE w:val="0"/>
                    <w:autoSpaceDN w:val="0"/>
                    <w:spacing w:before="4" w:after="0" w:line="266" w:lineRule="exact"/>
                    <w:ind w:left="26" w:right="26"/>
                    <w:jc w:val="right"/>
                    <w:rPr>
                      <w:sz w:val="24"/>
                      <w:szCs w:val="24"/>
                    </w:rPr>
                  </w:pPr>
                  <w:r w:rsidRPr="00216FC1">
                    <w:rPr>
                      <w:rFonts w:eastAsia="Times New Roman"/>
                      <w:color w:val="000000"/>
                      <w:sz w:val="24"/>
                      <w:szCs w:val="24"/>
                    </w:rPr>
                    <w:t>обліку</w:t>
                  </w:r>
                </w:p>
              </w:tc>
            </w:tr>
            <w:tr w:rsidR="000F62A6" w:rsidRPr="00216FC1" w14:paraId="731146FD" w14:textId="77777777" w:rsidTr="00297744">
              <w:trPr>
                <w:trHeight w:hRule="exact" w:val="278"/>
              </w:trPr>
              <w:tc>
                <w:tcPr>
                  <w:tcW w:w="1356" w:type="dxa"/>
                  <w:tcMar>
                    <w:left w:w="0" w:type="dxa"/>
                    <w:right w:w="0" w:type="dxa"/>
                  </w:tcMar>
                </w:tcPr>
                <w:p w14:paraId="1DB62B9A" w14:textId="77777777" w:rsidR="000F62A6" w:rsidRPr="00216FC1" w:rsidRDefault="000F62A6" w:rsidP="0038787A">
                  <w:pPr>
                    <w:autoSpaceDE w:val="0"/>
                    <w:autoSpaceDN w:val="0"/>
                    <w:spacing w:before="6" w:after="0" w:line="266" w:lineRule="exact"/>
                    <w:jc w:val="center"/>
                    <w:rPr>
                      <w:sz w:val="24"/>
                      <w:szCs w:val="24"/>
                    </w:rPr>
                  </w:pPr>
                  <w:r w:rsidRPr="00216FC1">
                    <w:rPr>
                      <w:rFonts w:eastAsia="Times New Roman"/>
                      <w:color w:val="000000"/>
                      <w:sz w:val="24"/>
                      <w:szCs w:val="24"/>
                    </w:rPr>
                    <w:t>соціальної</w:t>
                  </w:r>
                </w:p>
              </w:tc>
              <w:tc>
                <w:tcPr>
                  <w:tcW w:w="2464" w:type="dxa"/>
                  <w:gridSpan w:val="2"/>
                  <w:tcMar>
                    <w:left w:w="0" w:type="dxa"/>
                    <w:right w:w="0" w:type="dxa"/>
                  </w:tcMar>
                </w:tcPr>
                <w:p w14:paraId="70B37C5F" w14:textId="77777777" w:rsidR="000F62A6" w:rsidRPr="00216FC1" w:rsidRDefault="000F62A6" w:rsidP="0038787A">
                  <w:pPr>
                    <w:autoSpaceDE w:val="0"/>
                    <w:autoSpaceDN w:val="0"/>
                    <w:spacing w:before="6" w:after="0" w:line="266" w:lineRule="exact"/>
                    <w:ind w:left="308" w:right="308"/>
                    <w:jc w:val="right"/>
                    <w:rPr>
                      <w:sz w:val="24"/>
                      <w:szCs w:val="24"/>
                    </w:rPr>
                  </w:pPr>
                  <w:r w:rsidRPr="00216FC1">
                    <w:rPr>
                      <w:rFonts w:eastAsia="Times New Roman"/>
                      <w:color w:val="000000"/>
                      <w:sz w:val="24"/>
                      <w:szCs w:val="24"/>
                    </w:rPr>
                    <w:t>відповідальності</w:t>
                  </w:r>
                </w:p>
              </w:tc>
              <w:tc>
                <w:tcPr>
                  <w:tcW w:w="750" w:type="dxa"/>
                  <w:tcMar>
                    <w:left w:w="0" w:type="dxa"/>
                    <w:right w:w="0" w:type="dxa"/>
                  </w:tcMar>
                </w:tcPr>
                <w:p w14:paraId="30B74904" w14:textId="77777777" w:rsidR="000F62A6" w:rsidRPr="00216FC1" w:rsidRDefault="000F62A6" w:rsidP="0038787A">
                  <w:pPr>
                    <w:autoSpaceDE w:val="0"/>
                    <w:autoSpaceDN w:val="0"/>
                    <w:spacing w:before="6" w:after="0" w:line="266" w:lineRule="exact"/>
                    <w:ind w:left="136" w:right="136"/>
                    <w:rPr>
                      <w:sz w:val="24"/>
                      <w:szCs w:val="24"/>
                    </w:rPr>
                  </w:pPr>
                  <w:r w:rsidRPr="00216FC1">
                    <w:rPr>
                      <w:rFonts w:eastAsia="Times New Roman"/>
                      <w:color w:val="000000"/>
                      <w:sz w:val="24"/>
                      <w:szCs w:val="24"/>
                    </w:rPr>
                    <w:t>на</w:t>
                  </w:r>
                </w:p>
              </w:tc>
              <w:tc>
                <w:tcPr>
                  <w:tcW w:w="890" w:type="dxa"/>
                  <w:tcMar>
                    <w:left w:w="0" w:type="dxa"/>
                    <w:right w:w="0" w:type="dxa"/>
                  </w:tcMar>
                </w:tcPr>
                <w:p w14:paraId="0278E5B7" w14:textId="77777777" w:rsidR="000F62A6" w:rsidRPr="00216FC1" w:rsidRDefault="000F62A6" w:rsidP="0038787A">
                  <w:pPr>
                    <w:autoSpaceDE w:val="0"/>
                    <w:autoSpaceDN w:val="0"/>
                    <w:spacing w:before="6" w:after="0" w:line="266" w:lineRule="exact"/>
                    <w:ind w:left="24" w:right="24"/>
                    <w:jc w:val="right"/>
                    <w:rPr>
                      <w:sz w:val="24"/>
                      <w:szCs w:val="24"/>
                    </w:rPr>
                  </w:pPr>
                  <w:r w:rsidRPr="00216FC1">
                    <w:rPr>
                      <w:rFonts w:eastAsia="Times New Roman"/>
                      <w:color w:val="000000"/>
                      <w:sz w:val="24"/>
                      <w:szCs w:val="24"/>
                    </w:rPr>
                    <w:t>основі</w:t>
                  </w:r>
                </w:p>
              </w:tc>
            </w:tr>
            <w:tr w:rsidR="000F62A6" w:rsidRPr="00216FC1" w14:paraId="5C6811C8" w14:textId="77777777" w:rsidTr="00297744">
              <w:trPr>
                <w:trHeight w:hRule="exact" w:val="712"/>
              </w:trPr>
              <w:tc>
                <w:tcPr>
                  <w:tcW w:w="5460" w:type="dxa"/>
                  <w:gridSpan w:val="5"/>
                  <w:tcMar>
                    <w:left w:w="0" w:type="dxa"/>
                    <w:right w:w="0" w:type="dxa"/>
                  </w:tcMar>
                </w:tcPr>
                <w:p w14:paraId="78DD49E0" w14:textId="77777777" w:rsidR="000F62A6" w:rsidRPr="00216FC1" w:rsidRDefault="000F62A6" w:rsidP="0038787A">
                  <w:pPr>
                    <w:tabs>
                      <w:tab w:val="left" w:pos="2186"/>
                      <w:tab w:val="left" w:pos="3776"/>
                      <w:tab w:val="left" w:pos="4364"/>
                    </w:tabs>
                    <w:autoSpaceDE w:val="0"/>
                    <w:autoSpaceDN w:val="0"/>
                    <w:spacing w:after="0" w:line="280" w:lineRule="exact"/>
                    <w:ind w:left="50" w:right="24"/>
                    <w:rPr>
                      <w:sz w:val="24"/>
                      <w:szCs w:val="24"/>
                    </w:rPr>
                  </w:pPr>
                  <w:r w:rsidRPr="00216FC1">
                    <w:rPr>
                      <w:rFonts w:eastAsia="Times New Roman"/>
                      <w:color w:val="000000"/>
                      <w:sz w:val="24"/>
                      <w:szCs w:val="24"/>
                    </w:rPr>
                    <w:t xml:space="preserve">міжнародних </w:t>
                  </w:r>
                  <w:r w:rsidRPr="00216FC1">
                    <w:rPr>
                      <w:sz w:val="24"/>
                      <w:szCs w:val="24"/>
                    </w:rPr>
                    <w:tab/>
                  </w:r>
                  <w:r w:rsidRPr="00216FC1">
                    <w:rPr>
                      <w:rFonts w:eastAsia="Times New Roman"/>
                      <w:color w:val="000000"/>
                      <w:sz w:val="24"/>
                      <w:szCs w:val="24"/>
                    </w:rPr>
                    <w:t>стандартів та підходів, формування відповідної звітності</w:t>
                  </w:r>
                </w:p>
              </w:tc>
            </w:tr>
          </w:tbl>
          <w:p w14:paraId="1F7F05CB" w14:textId="77777777" w:rsidR="000F62A6" w:rsidRPr="00216FC1" w:rsidRDefault="000F62A6" w:rsidP="0038787A">
            <w:pPr>
              <w:rPr>
                <w:sz w:val="24"/>
                <w:szCs w:val="24"/>
              </w:rPr>
            </w:pPr>
          </w:p>
          <w:p w14:paraId="670DF1F1" w14:textId="77777777" w:rsidR="000F62A6" w:rsidRPr="00216FC1" w:rsidRDefault="000F62A6" w:rsidP="0038787A">
            <w:pPr>
              <w:autoSpaceDE w:val="0"/>
              <w:autoSpaceDN w:val="0"/>
              <w:spacing w:after="0" w:line="14" w:lineRule="exact"/>
              <w:rPr>
                <w:sz w:val="24"/>
                <w:szCs w:val="24"/>
              </w:rPr>
            </w:pPr>
          </w:p>
        </w:tc>
      </w:tr>
    </w:tbl>
    <w:p w14:paraId="672291BB" w14:textId="1A346E2E" w:rsidR="00277C4C" w:rsidRPr="001B253A" w:rsidRDefault="00266FA0" w:rsidP="00277C4C">
      <w:pPr>
        <w:spacing w:after="0" w:line="360" w:lineRule="auto"/>
        <w:ind w:firstLine="709"/>
        <w:jc w:val="both"/>
        <w:rPr>
          <w:rFonts w:cs="Times New Roman"/>
          <w:szCs w:val="28"/>
        </w:rPr>
      </w:pPr>
      <w:r w:rsidRPr="001B253A">
        <w:rPr>
          <w:rFonts w:cs="Times New Roman"/>
          <w:szCs w:val="28"/>
        </w:rPr>
        <w:lastRenderedPageBreak/>
        <w:t xml:space="preserve">Проведена періодизація дозволила встановити, що в даний час </w:t>
      </w:r>
      <w:proofErr w:type="spellStart"/>
      <w:r w:rsidRPr="001B253A">
        <w:rPr>
          <w:rFonts w:cs="Times New Roman"/>
          <w:szCs w:val="28"/>
        </w:rPr>
        <w:t>час</w:t>
      </w:r>
      <w:proofErr w:type="spellEnd"/>
      <w:r w:rsidRPr="001B253A">
        <w:rPr>
          <w:rFonts w:cs="Times New Roman"/>
          <w:szCs w:val="28"/>
        </w:rPr>
        <w:t xml:space="preserve"> ми стоїмо біля джерел проблеми відображення в обліку соціальної відповідальності. Дослідження показало, що на практиці необхідні</w:t>
      </w:r>
      <w:r w:rsidR="00277C4C" w:rsidRPr="001B253A">
        <w:rPr>
          <w:rFonts w:cs="Times New Roman"/>
          <w:szCs w:val="28"/>
        </w:rPr>
        <w:t xml:space="preserve"> д</w:t>
      </w:r>
      <w:r w:rsidRPr="001B253A">
        <w:rPr>
          <w:rFonts w:cs="Times New Roman"/>
          <w:szCs w:val="28"/>
        </w:rPr>
        <w:t>ієві</w:t>
      </w:r>
      <w:r w:rsidR="00277C4C" w:rsidRPr="001B253A">
        <w:rPr>
          <w:rFonts w:cs="Times New Roman"/>
          <w:szCs w:val="28"/>
        </w:rPr>
        <w:t xml:space="preserve"> </w:t>
      </w:r>
      <w:r w:rsidRPr="001B253A">
        <w:rPr>
          <w:rFonts w:cs="Times New Roman"/>
          <w:szCs w:val="28"/>
        </w:rPr>
        <w:t>механізми</w:t>
      </w:r>
      <w:r w:rsidR="00277C4C" w:rsidRPr="001B253A">
        <w:rPr>
          <w:rFonts w:cs="Times New Roman"/>
          <w:szCs w:val="28"/>
        </w:rPr>
        <w:t xml:space="preserve"> </w:t>
      </w:r>
      <w:r w:rsidRPr="001B253A">
        <w:rPr>
          <w:rFonts w:cs="Times New Roman"/>
          <w:szCs w:val="28"/>
        </w:rPr>
        <w:t>підвищення</w:t>
      </w:r>
      <w:r w:rsidR="00277C4C" w:rsidRPr="001B253A">
        <w:rPr>
          <w:rFonts w:cs="Times New Roman"/>
          <w:szCs w:val="28"/>
        </w:rPr>
        <w:t xml:space="preserve"> </w:t>
      </w:r>
      <w:r w:rsidRPr="001B253A">
        <w:rPr>
          <w:rFonts w:cs="Times New Roman"/>
          <w:szCs w:val="28"/>
        </w:rPr>
        <w:t>облікового</w:t>
      </w:r>
      <w:r w:rsidR="00277C4C" w:rsidRPr="001B253A">
        <w:rPr>
          <w:rFonts w:cs="Times New Roman"/>
          <w:szCs w:val="28"/>
        </w:rPr>
        <w:t xml:space="preserve"> </w:t>
      </w:r>
      <w:r w:rsidRPr="001B253A">
        <w:rPr>
          <w:rFonts w:cs="Times New Roman"/>
          <w:szCs w:val="28"/>
        </w:rPr>
        <w:t>рівня</w:t>
      </w:r>
      <w:r w:rsidR="00277C4C" w:rsidRPr="001B253A">
        <w:rPr>
          <w:rFonts w:cs="Times New Roman"/>
          <w:szCs w:val="28"/>
        </w:rPr>
        <w:t xml:space="preserve"> </w:t>
      </w:r>
      <w:r w:rsidRPr="001B253A">
        <w:rPr>
          <w:rFonts w:cs="Times New Roman"/>
          <w:szCs w:val="28"/>
        </w:rPr>
        <w:t>соціальної відповідальності бізнесу.</w:t>
      </w:r>
    </w:p>
    <w:p w14:paraId="3FACA153" w14:textId="77777777" w:rsidR="00277C4C" w:rsidRPr="001B253A" w:rsidRDefault="00266FA0" w:rsidP="00277C4C">
      <w:pPr>
        <w:spacing w:after="0" w:line="360" w:lineRule="auto"/>
        <w:ind w:firstLine="709"/>
        <w:jc w:val="both"/>
        <w:rPr>
          <w:rFonts w:cs="Times New Roman"/>
          <w:szCs w:val="28"/>
        </w:rPr>
      </w:pPr>
      <w:r w:rsidRPr="001B253A">
        <w:rPr>
          <w:rFonts w:cs="Times New Roman"/>
          <w:szCs w:val="28"/>
        </w:rPr>
        <w:t xml:space="preserve">Визнання соціального зобов'язання як нового виду зобов'язань у системі бухгалтерського обліку – проблема, не опрацьована в </w:t>
      </w:r>
      <w:r w:rsidR="00277C4C" w:rsidRPr="001B253A">
        <w:rPr>
          <w:rFonts w:cs="Times New Roman"/>
          <w:szCs w:val="28"/>
        </w:rPr>
        <w:t>українській</w:t>
      </w:r>
      <w:r w:rsidRPr="001B253A">
        <w:rPr>
          <w:rFonts w:cs="Times New Roman"/>
          <w:szCs w:val="28"/>
        </w:rPr>
        <w:t xml:space="preserve"> бухгалтерській науці. Існують явні Передумови у необхідності його появи, з одного боку, це факт формування корпоративної соціальної звітності, з іншого боку, некоректність відображення у бухгалтерській. </w:t>
      </w:r>
    </w:p>
    <w:p w14:paraId="46E195F3" w14:textId="77777777" w:rsidR="00277C4C" w:rsidRPr="001B253A" w:rsidRDefault="00266FA0" w:rsidP="00277C4C">
      <w:pPr>
        <w:spacing w:after="0" w:line="360" w:lineRule="auto"/>
        <w:ind w:firstLine="709"/>
        <w:jc w:val="both"/>
        <w:rPr>
          <w:rFonts w:cs="Times New Roman"/>
          <w:szCs w:val="28"/>
        </w:rPr>
      </w:pPr>
      <w:r w:rsidRPr="001B253A">
        <w:rPr>
          <w:rFonts w:cs="Times New Roman"/>
          <w:szCs w:val="28"/>
        </w:rPr>
        <w:t xml:space="preserve">Насамперед, це пов'язано з інтересами користувачів бухгалтерської звітності </w:t>
      </w:r>
      <w:r w:rsidR="00277C4C" w:rsidRPr="001B253A">
        <w:rPr>
          <w:rFonts w:cs="Times New Roman"/>
          <w:szCs w:val="28"/>
        </w:rPr>
        <w:t>я</w:t>
      </w:r>
      <w:r w:rsidRPr="001B253A">
        <w:rPr>
          <w:rFonts w:cs="Times New Roman"/>
          <w:szCs w:val="28"/>
        </w:rPr>
        <w:t xml:space="preserve">к напрями та рекомендації щодо вирішення даної проблеми можна виділити: </w:t>
      </w:r>
    </w:p>
    <w:p w14:paraId="2B758752" w14:textId="77777777" w:rsidR="00277C4C" w:rsidRPr="001B253A" w:rsidRDefault="00266FA0" w:rsidP="00277C4C">
      <w:pPr>
        <w:spacing w:after="0" w:line="360" w:lineRule="auto"/>
        <w:ind w:firstLine="709"/>
        <w:jc w:val="both"/>
        <w:rPr>
          <w:rFonts w:cs="Times New Roman"/>
          <w:szCs w:val="28"/>
        </w:rPr>
      </w:pPr>
      <w:r w:rsidRPr="001B253A">
        <w:rPr>
          <w:rFonts w:cs="Times New Roman"/>
          <w:szCs w:val="28"/>
        </w:rPr>
        <w:t xml:space="preserve">- поширення інструментарію нефінансової звітності у середовищі великого та середнього бізнесу, включаючи застосування аналогічного досвіду окремих розвинених країн і країн практики обов'язкового застосування стандартів нефінансової звітності деякими компаніями, які здатні будь-який вплив на наслідки соціального характеру суспільству; </w:t>
      </w:r>
    </w:p>
    <w:p w14:paraId="693E4C52" w14:textId="77777777" w:rsidR="00277C4C" w:rsidRPr="001B253A" w:rsidRDefault="00266FA0" w:rsidP="00277C4C">
      <w:pPr>
        <w:spacing w:after="0" w:line="360" w:lineRule="auto"/>
        <w:ind w:firstLine="709"/>
        <w:jc w:val="both"/>
        <w:rPr>
          <w:rFonts w:cs="Times New Roman"/>
          <w:szCs w:val="28"/>
        </w:rPr>
      </w:pPr>
      <w:r w:rsidRPr="001B253A">
        <w:rPr>
          <w:rFonts w:cs="Times New Roman"/>
          <w:szCs w:val="28"/>
        </w:rPr>
        <w:t xml:space="preserve">- </w:t>
      </w:r>
      <w:r w:rsidR="00277C4C" w:rsidRPr="001B253A">
        <w:rPr>
          <w:rFonts w:cs="Times New Roman"/>
          <w:szCs w:val="28"/>
        </w:rPr>
        <w:t>р</w:t>
      </w:r>
      <w:r w:rsidRPr="001B253A">
        <w:rPr>
          <w:rFonts w:cs="Times New Roman"/>
          <w:szCs w:val="28"/>
        </w:rPr>
        <w:t xml:space="preserve">озширення бухгалтерської звітності компанії інформацією в області соціальної відповідальності та соціальних зобов'язань. </w:t>
      </w:r>
    </w:p>
    <w:p w14:paraId="7A2732DA" w14:textId="77777777" w:rsidR="00267511" w:rsidRDefault="00266FA0" w:rsidP="00267511">
      <w:pPr>
        <w:spacing w:after="0" w:line="360" w:lineRule="auto"/>
        <w:ind w:firstLine="709"/>
        <w:jc w:val="both"/>
        <w:rPr>
          <w:rFonts w:cs="Times New Roman"/>
          <w:szCs w:val="28"/>
        </w:rPr>
      </w:pPr>
      <w:r w:rsidRPr="001B253A">
        <w:rPr>
          <w:rFonts w:cs="Times New Roman"/>
          <w:szCs w:val="28"/>
        </w:rPr>
        <w:t>Здійснити це можна як шляхом розробки нових Положень з бухгалтерського обліку на</w:t>
      </w:r>
      <w:r w:rsidR="00277C4C" w:rsidRPr="001B253A">
        <w:rPr>
          <w:rFonts w:cs="Times New Roman"/>
          <w:szCs w:val="28"/>
        </w:rPr>
        <w:t xml:space="preserve"> </w:t>
      </w:r>
      <w:r w:rsidRPr="001B253A">
        <w:rPr>
          <w:rFonts w:cs="Times New Roman"/>
          <w:szCs w:val="28"/>
        </w:rPr>
        <w:t>основі міжнародних стандартів, які безпосередньо пов'язані з винагородами та соціальною відповідальністю перед персоналом, так і впровадженням додаткових рекомендацій щодо інформаційного змісту форм бухгалтерської (фінансової) звітності або приміток до неї на рівні регулювання бухгалтерського обліку. Обліково-методичне забезпечення компаній дасть можливість для систематизації та</w:t>
      </w:r>
      <w:r w:rsidR="00277C4C" w:rsidRPr="001B253A">
        <w:rPr>
          <w:rFonts w:cs="Times New Roman"/>
          <w:szCs w:val="28"/>
        </w:rPr>
        <w:t xml:space="preserve"> </w:t>
      </w:r>
      <w:r w:rsidRPr="001B253A">
        <w:rPr>
          <w:rFonts w:cs="Times New Roman"/>
          <w:szCs w:val="28"/>
        </w:rPr>
        <w:t>розширення</w:t>
      </w:r>
      <w:r w:rsidR="00277C4C" w:rsidRPr="001B253A">
        <w:rPr>
          <w:rFonts w:cs="Times New Roman"/>
          <w:szCs w:val="28"/>
        </w:rPr>
        <w:t xml:space="preserve"> </w:t>
      </w:r>
      <w:r w:rsidRPr="001B253A">
        <w:rPr>
          <w:rFonts w:cs="Times New Roman"/>
          <w:szCs w:val="28"/>
        </w:rPr>
        <w:t>уявлень</w:t>
      </w:r>
      <w:r w:rsidR="00277C4C" w:rsidRPr="001B253A">
        <w:rPr>
          <w:rFonts w:cs="Times New Roman"/>
          <w:szCs w:val="28"/>
        </w:rPr>
        <w:t xml:space="preserve"> </w:t>
      </w:r>
      <w:r w:rsidRPr="001B253A">
        <w:rPr>
          <w:rFonts w:cs="Times New Roman"/>
          <w:szCs w:val="28"/>
        </w:rPr>
        <w:t>о</w:t>
      </w:r>
      <w:r w:rsidR="00277C4C" w:rsidRPr="001B253A">
        <w:rPr>
          <w:rFonts w:cs="Times New Roman"/>
          <w:szCs w:val="28"/>
        </w:rPr>
        <w:t xml:space="preserve"> </w:t>
      </w:r>
      <w:r w:rsidRPr="001B253A">
        <w:rPr>
          <w:rFonts w:cs="Times New Roman"/>
          <w:szCs w:val="28"/>
        </w:rPr>
        <w:t>соціальної</w:t>
      </w:r>
      <w:r w:rsidR="00277C4C" w:rsidRPr="001B253A">
        <w:rPr>
          <w:rFonts w:cs="Times New Roman"/>
          <w:szCs w:val="28"/>
        </w:rPr>
        <w:t xml:space="preserve"> </w:t>
      </w:r>
      <w:r w:rsidRPr="001B253A">
        <w:rPr>
          <w:rFonts w:cs="Times New Roman"/>
          <w:szCs w:val="28"/>
        </w:rPr>
        <w:t>відповідальності,</w:t>
      </w:r>
      <w:r w:rsidR="00277C4C" w:rsidRPr="001B253A">
        <w:rPr>
          <w:rFonts w:cs="Times New Roman"/>
          <w:szCs w:val="28"/>
        </w:rPr>
        <w:t xml:space="preserve"> </w:t>
      </w:r>
      <w:r w:rsidRPr="001B253A">
        <w:rPr>
          <w:rFonts w:cs="Times New Roman"/>
          <w:szCs w:val="28"/>
        </w:rPr>
        <w:t>розкриття</w:t>
      </w:r>
      <w:r w:rsidR="00277C4C" w:rsidRPr="001B253A">
        <w:rPr>
          <w:rFonts w:cs="Times New Roman"/>
          <w:szCs w:val="28"/>
        </w:rPr>
        <w:t xml:space="preserve"> </w:t>
      </w:r>
      <w:r w:rsidRPr="001B253A">
        <w:rPr>
          <w:rFonts w:cs="Times New Roman"/>
          <w:szCs w:val="28"/>
        </w:rPr>
        <w:t xml:space="preserve">інформаційних можливостей формованої звітності для різноманітних груп користувачів; - виділення до окремої облікової категорії соціальних зобов'язань економічного суб'єкта, які будуть розумітися як фінансове здійснення соціальної відповідальності підприємства міста і </w:t>
      </w:r>
      <w:r w:rsidRPr="001B253A">
        <w:rPr>
          <w:rFonts w:cs="Times New Roman"/>
          <w:szCs w:val="28"/>
        </w:rPr>
        <w:lastRenderedPageBreak/>
        <w:t>показувати її внесок у сталий розвиток як бізнесу, і суспільства; поширення методів оцінки даної категорії з різних сторін у фінансовій та нефінансовій звітності, виходячи з поставлених цілей та завдань користувачів.</w:t>
      </w:r>
    </w:p>
    <w:p w14:paraId="6A7BAAFA" w14:textId="26DFFE30" w:rsidR="00266FA0" w:rsidRPr="001B253A" w:rsidRDefault="00266FA0" w:rsidP="00267511">
      <w:pPr>
        <w:spacing w:after="0" w:line="360" w:lineRule="auto"/>
        <w:ind w:firstLine="709"/>
        <w:jc w:val="both"/>
        <w:rPr>
          <w:rFonts w:cs="Times New Roman"/>
          <w:szCs w:val="28"/>
        </w:rPr>
      </w:pPr>
      <w:r w:rsidRPr="001B253A">
        <w:rPr>
          <w:rFonts w:cs="Times New Roman"/>
          <w:szCs w:val="28"/>
        </w:rPr>
        <w:t>Останнім часом процеси перетворення, що активно почалися соціальної сфери, що стосуються практично всіх верств населення, спрямовані на створення адаптованого до умов ринкової економіки механізму соціальних відносин. З одного боку, пріоритет проблеми соціальної відповідальності обумовлений загальним високим рівнем розвитку суб'єктів господарювання провідних країн світу, які створюють можливі матеріальні засоби для стабілізації нинішніх стандартів якості життя суспільства З іншого, - це підвищує суттєвість нематеріальних причин зростання економіки, які пов'язані з необхідним інвестуванням у «людський капітал», як ключовою умовою інноваційного економічного зростання, який заснований на освіченості та потенціалі інтелекту працівників.</w:t>
      </w:r>
    </w:p>
    <w:p w14:paraId="279E5C57" w14:textId="77777777" w:rsidR="00D10295" w:rsidRPr="001B253A" w:rsidRDefault="00D10295" w:rsidP="00266FA0">
      <w:pPr>
        <w:spacing w:after="0" w:line="360" w:lineRule="auto"/>
        <w:ind w:firstLine="709"/>
        <w:jc w:val="both"/>
        <w:rPr>
          <w:rFonts w:cs="Times New Roman"/>
          <w:szCs w:val="28"/>
        </w:rPr>
      </w:pPr>
      <w:r w:rsidRPr="001B253A">
        <w:rPr>
          <w:rFonts w:cs="Times New Roman"/>
          <w:szCs w:val="28"/>
        </w:rPr>
        <w:t>У</w:t>
      </w:r>
      <w:r w:rsidR="00266FA0" w:rsidRPr="001B253A">
        <w:rPr>
          <w:rFonts w:cs="Times New Roman"/>
          <w:szCs w:val="28"/>
        </w:rPr>
        <w:t xml:space="preserve"> національній системі можна розглянути чотири самостійні підсистеми макрорівня: </w:t>
      </w:r>
    </w:p>
    <w:p w14:paraId="6EEABA1A" w14:textId="77777777" w:rsidR="00D10295" w:rsidRPr="001B253A" w:rsidRDefault="00266FA0" w:rsidP="00266FA0">
      <w:pPr>
        <w:spacing w:after="0" w:line="360" w:lineRule="auto"/>
        <w:ind w:firstLine="709"/>
        <w:jc w:val="both"/>
        <w:rPr>
          <w:rFonts w:cs="Times New Roman"/>
          <w:szCs w:val="28"/>
        </w:rPr>
      </w:pPr>
      <w:r w:rsidRPr="001B253A">
        <w:rPr>
          <w:rFonts w:cs="Times New Roman"/>
          <w:szCs w:val="28"/>
        </w:rPr>
        <w:t xml:space="preserve">1) держава - як політична організація, що володіє владними повноваженнями щодо регулювання суспільства на всій території країни; </w:t>
      </w:r>
    </w:p>
    <w:p w14:paraId="1513D000" w14:textId="77777777" w:rsidR="00D10295" w:rsidRPr="001B253A" w:rsidRDefault="00266FA0" w:rsidP="00266FA0">
      <w:pPr>
        <w:spacing w:after="0" w:line="360" w:lineRule="auto"/>
        <w:ind w:firstLine="709"/>
        <w:jc w:val="both"/>
        <w:rPr>
          <w:rFonts w:cs="Times New Roman"/>
          <w:szCs w:val="28"/>
        </w:rPr>
      </w:pPr>
      <w:r w:rsidRPr="001B253A">
        <w:rPr>
          <w:rFonts w:cs="Times New Roman"/>
          <w:szCs w:val="28"/>
        </w:rPr>
        <w:t xml:space="preserve">2) соціум - населення, організоване за допомогою різноманітних недержавних, політичних та громадських організацій; </w:t>
      </w:r>
    </w:p>
    <w:p w14:paraId="2EAE8E05" w14:textId="77777777" w:rsidR="00D10295" w:rsidRPr="001B253A" w:rsidRDefault="00266FA0" w:rsidP="00266FA0">
      <w:pPr>
        <w:spacing w:after="0" w:line="360" w:lineRule="auto"/>
        <w:ind w:firstLine="709"/>
        <w:jc w:val="both"/>
        <w:rPr>
          <w:rFonts w:cs="Times New Roman"/>
          <w:szCs w:val="28"/>
        </w:rPr>
      </w:pPr>
      <w:r w:rsidRPr="001B253A">
        <w:rPr>
          <w:rFonts w:cs="Times New Roman"/>
          <w:szCs w:val="28"/>
        </w:rPr>
        <w:t xml:space="preserve">3) економіка - народне господарство, що є сферою виконання процесів виробництва, споживання, розподілу та обміну, включаючи учасників, предмети та результати діяльності; </w:t>
      </w:r>
    </w:p>
    <w:p w14:paraId="069DAFCC" w14:textId="3994D877" w:rsidR="00266FA0" w:rsidRPr="001B253A" w:rsidRDefault="00266FA0" w:rsidP="00D10295">
      <w:pPr>
        <w:spacing w:after="0" w:line="360" w:lineRule="auto"/>
        <w:ind w:firstLine="709"/>
        <w:jc w:val="both"/>
        <w:rPr>
          <w:rFonts w:cs="Times New Roman"/>
          <w:szCs w:val="28"/>
        </w:rPr>
      </w:pPr>
      <w:r w:rsidRPr="001B253A">
        <w:rPr>
          <w:rFonts w:cs="Times New Roman"/>
          <w:szCs w:val="28"/>
        </w:rPr>
        <w:t>4) бізнес – вид діяльності щодо створення, реорганізації, ліквідації, придбання, володіння та передачі прав власності на господарюючі</w:t>
      </w:r>
      <w:r w:rsidR="00D10295" w:rsidRPr="001B253A">
        <w:rPr>
          <w:rFonts w:cs="Times New Roman"/>
          <w:szCs w:val="28"/>
        </w:rPr>
        <w:t xml:space="preserve"> </w:t>
      </w:r>
      <w:r w:rsidRPr="001B253A">
        <w:rPr>
          <w:rFonts w:cs="Times New Roman"/>
          <w:szCs w:val="28"/>
        </w:rPr>
        <w:t>суб'єкти,</w:t>
      </w:r>
      <w:r w:rsidR="00D10295" w:rsidRPr="001B253A">
        <w:rPr>
          <w:rFonts w:cs="Times New Roman"/>
          <w:szCs w:val="28"/>
        </w:rPr>
        <w:t xml:space="preserve">  </w:t>
      </w:r>
      <w:r w:rsidRPr="001B253A">
        <w:rPr>
          <w:rFonts w:cs="Times New Roman"/>
          <w:szCs w:val="28"/>
        </w:rPr>
        <w:t>також</w:t>
      </w:r>
      <w:r w:rsidRPr="001B253A">
        <w:rPr>
          <w:rFonts w:cs="Times New Roman"/>
          <w:szCs w:val="28"/>
        </w:rPr>
        <w:tab/>
      </w:r>
      <w:r w:rsidR="00D10295" w:rsidRPr="001B253A">
        <w:rPr>
          <w:rFonts w:cs="Times New Roman"/>
          <w:szCs w:val="28"/>
        </w:rPr>
        <w:t xml:space="preserve"> </w:t>
      </w:r>
      <w:r w:rsidRPr="001B253A">
        <w:rPr>
          <w:rFonts w:cs="Times New Roman"/>
          <w:szCs w:val="28"/>
        </w:rPr>
        <w:t>сукупність</w:t>
      </w:r>
      <w:r w:rsidRPr="001B253A">
        <w:rPr>
          <w:rFonts w:cs="Times New Roman"/>
          <w:szCs w:val="28"/>
        </w:rPr>
        <w:tab/>
        <w:t>організаційно-правови</w:t>
      </w:r>
      <w:r w:rsidR="00D10295" w:rsidRPr="001B253A">
        <w:rPr>
          <w:rFonts w:cs="Times New Roman"/>
          <w:szCs w:val="28"/>
        </w:rPr>
        <w:t xml:space="preserve">х </w:t>
      </w:r>
      <w:r w:rsidRPr="001B253A">
        <w:rPr>
          <w:rFonts w:cs="Times New Roman"/>
          <w:szCs w:val="28"/>
        </w:rPr>
        <w:t>форм</w:t>
      </w:r>
      <w:r w:rsidR="00D10295" w:rsidRPr="001B253A">
        <w:rPr>
          <w:rFonts w:cs="Times New Roman"/>
          <w:szCs w:val="28"/>
        </w:rPr>
        <w:t xml:space="preserve"> </w:t>
      </w:r>
      <w:r w:rsidRPr="001B253A">
        <w:rPr>
          <w:rFonts w:cs="Times New Roman"/>
          <w:szCs w:val="28"/>
        </w:rPr>
        <w:t>економічної діяльності реальних суб'єктів господарювання.</w:t>
      </w:r>
    </w:p>
    <w:p w14:paraId="4EC00330" w14:textId="03A71EE3" w:rsidR="005D456C" w:rsidRDefault="00266FA0" w:rsidP="00676C17">
      <w:pPr>
        <w:spacing w:after="0" w:line="360" w:lineRule="auto"/>
        <w:ind w:firstLine="709"/>
        <w:jc w:val="both"/>
        <w:rPr>
          <w:rFonts w:cs="Times New Roman"/>
          <w:szCs w:val="28"/>
        </w:rPr>
      </w:pPr>
      <w:r w:rsidRPr="001B253A">
        <w:rPr>
          <w:rFonts w:cs="Times New Roman"/>
          <w:szCs w:val="28"/>
        </w:rPr>
        <w:t xml:space="preserve">Таким чином, на </w:t>
      </w:r>
      <w:r w:rsidR="00D10295" w:rsidRPr="001B253A">
        <w:rPr>
          <w:rFonts w:cs="Times New Roman"/>
          <w:szCs w:val="28"/>
        </w:rPr>
        <w:t>рисунку</w:t>
      </w:r>
      <w:r w:rsidRPr="001B253A">
        <w:rPr>
          <w:rFonts w:cs="Times New Roman"/>
          <w:szCs w:val="28"/>
        </w:rPr>
        <w:t xml:space="preserve"> </w:t>
      </w:r>
      <w:r w:rsidR="00676C17">
        <w:rPr>
          <w:rFonts w:cs="Times New Roman"/>
          <w:szCs w:val="28"/>
        </w:rPr>
        <w:t>1</w:t>
      </w:r>
      <w:r w:rsidRPr="001B253A">
        <w:rPr>
          <w:rFonts w:cs="Times New Roman"/>
          <w:szCs w:val="28"/>
        </w:rPr>
        <w:t xml:space="preserve"> представлена структура взаємовідносин держави, соціуму, економіки та бізнесу, по периметру якої стрілками вказано співробітництво.</w:t>
      </w:r>
    </w:p>
    <w:tbl>
      <w:tblPr>
        <w:tblW w:w="0" w:type="auto"/>
        <w:tblInd w:w="2148" w:type="dxa"/>
        <w:tblLayout w:type="fixed"/>
        <w:tblLook w:val="04A0" w:firstRow="1" w:lastRow="0" w:firstColumn="1" w:lastColumn="0" w:noHBand="0" w:noVBand="1"/>
      </w:tblPr>
      <w:tblGrid>
        <w:gridCol w:w="1564"/>
        <w:gridCol w:w="2222"/>
        <w:gridCol w:w="1566"/>
      </w:tblGrid>
      <w:tr w:rsidR="00D10295" w:rsidRPr="001B253A" w14:paraId="233234E9" w14:textId="77777777" w:rsidTr="0038787A">
        <w:trPr>
          <w:trHeight w:hRule="exact" w:val="706"/>
        </w:trPr>
        <w:tc>
          <w:tcPr>
            <w:tcW w:w="1564" w:type="dxa"/>
            <w:tcBorders>
              <w:top w:val="single" w:sz="7" w:space="0" w:color="000000"/>
              <w:bottom w:val="single" w:sz="7" w:space="0" w:color="000000"/>
            </w:tcBorders>
            <w:shd w:val="clear" w:color="auto" w:fill="FFFFFF"/>
            <w:tcMar>
              <w:left w:w="0" w:type="dxa"/>
              <w:right w:w="0" w:type="dxa"/>
            </w:tcMar>
          </w:tcPr>
          <w:p w14:paraId="1838691B" w14:textId="77777777" w:rsidR="00D10295" w:rsidRPr="001B253A" w:rsidRDefault="00D10295" w:rsidP="005D456C">
            <w:pPr>
              <w:autoSpaceDE w:val="0"/>
              <w:autoSpaceDN w:val="0"/>
              <w:spacing w:before="186" w:after="0" w:line="332" w:lineRule="exact"/>
              <w:jc w:val="center"/>
            </w:pPr>
            <w:r w:rsidRPr="001B253A">
              <w:rPr>
                <w:rFonts w:ascii="Times New Roman Bold" w:eastAsia="Times New Roman Bold" w:hAnsi="Times New Roman Bold"/>
                <w:b/>
                <w:color w:val="000000"/>
                <w:sz w:val="24"/>
              </w:rPr>
              <w:lastRenderedPageBreak/>
              <w:t>Держава</w:t>
            </w:r>
          </w:p>
        </w:tc>
        <w:tc>
          <w:tcPr>
            <w:tcW w:w="2222" w:type="dxa"/>
            <w:tcBorders>
              <w:top w:val="single" w:sz="7" w:space="0" w:color="000000"/>
              <w:bottom w:val="single" w:sz="7" w:space="0" w:color="000000"/>
            </w:tcBorders>
            <w:tcMar>
              <w:left w:w="0" w:type="dxa"/>
              <w:right w:w="0" w:type="dxa"/>
            </w:tcMar>
          </w:tcPr>
          <w:p w14:paraId="472502A1" w14:textId="77777777" w:rsidR="00D10295" w:rsidRPr="001B253A" w:rsidRDefault="00D10295" w:rsidP="005D456C">
            <w:pPr>
              <w:autoSpaceDE w:val="0"/>
              <w:autoSpaceDN w:val="0"/>
              <w:spacing w:before="12" w:after="0"/>
              <w:jc w:val="center"/>
            </w:pPr>
            <w:r w:rsidRPr="001B253A">
              <w:rPr>
                <w:noProof/>
              </w:rPr>
              <w:drawing>
                <wp:inline distT="0" distB="0" distL="0" distR="0" wp14:anchorId="2A6AAE78" wp14:editId="0DD8A6B6">
                  <wp:extent cx="1121410" cy="393551"/>
                  <wp:effectExtent l="0" t="0" r="0" b="0"/>
                  <wp:docPr id="1" name="Picture 1" descr="Изображение выглядит как диаграмма, линия,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Изображение выглядит как диаграмма, линия, дизайн&#10;&#10;Содержимое, созданное искусственным интеллектом, может быть неверным."/>
                          <pic:cNvPicPr/>
                        </pic:nvPicPr>
                        <pic:blipFill>
                          <a:blip r:embed="rId6"/>
                          <a:stretch>
                            <a:fillRect/>
                          </a:stretch>
                        </pic:blipFill>
                        <pic:spPr>
                          <a:xfrm>
                            <a:off x="0" y="0"/>
                            <a:ext cx="1121410" cy="393551"/>
                          </a:xfrm>
                          <a:prstGeom prst="rect">
                            <a:avLst/>
                          </a:prstGeom>
                        </pic:spPr>
                      </pic:pic>
                    </a:graphicData>
                  </a:graphic>
                </wp:inline>
              </w:drawing>
            </w:r>
          </w:p>
        </w:tc>
        <w:tc>
          <w:tcPr>
            <w:tcW w:w="1566" w:type="dxa"/>
            <w:tcBorders>
              <w:top w:val="single" w:sz="7" w:space="0" w:color="000000"/>
              <w:bottom w:val="single" w:sz="7" w:space="0" w:color="000000"/>
            </w:tcBorders>
            <w:shd w:val="clear" w:color="auto" w:fill="FFFFFF"/>
            <w:tcMar>
              <w:left w:w="0" w:type="dxa"/>
              <w:right w:w="0" w:type="dxa"/>
            </w:tcMar>
          </w:tcPr>
          <w:p w14:paraId="71E2C1D0" w14:textId="77777777" w:rsidR="00D10295" w:rsidRPr="001B253A" w:rsidRDefault="00D10295" w:rsidP="005D456C">
            <w:pPr>
              <w:autoSpaceDE w:val="0"/>
              <w:autoSpaceDN w:val="0"/>
              <w:spacing w:before="184" w:after="0" w:line="332" w:lineRule="exact"/>
              <w:jc w:val="center"/>
            </w:pPr>
            <w:r w:rsidRPr="001B253A">
              <w:rPr>
                <w:rFonts w:ascii="Times New Roman Bold" w:eastAsia="Times New Roman Bold" w:hAnsi="Times New Roman Bold"/>
                <w:b/>
                <w:color w:val="000000"/>
                <w:sz w:val="24"/>
              </w:rPr>
              <w:t>Соціум</w:t>
            </w:r>
          </w:p>
        </w:tc>
      </w:tr>
      <w:tr w:rsidR="00D10295" w:rsidRPr="001B253A" w14:paraId="6429611C" w14:textId="77777777" w:rsidTr="0038787A">
        <w:trPr>
          <w:trHeight w:hRule="exact" w:val="1920"/>
        </w:trPr>
        <w:tc>
          <w:tcPr>
            <w:tcW w:w="1564" w:type="dxa"/>
            <w:tcBorders>
              <w:top w:val="single" w:sz="7" w:space="0" w:color="000000"/>
              <w:bottom w:val="single" w:sz="7" w:space="0" w:color="000000"/>
            </w:tcBorders>
            <w:tcMar>
              <w:left w:w="0" w:type="dxa"/>
              <w:right w:w="0" w:type="dxa"/>
            </w:tcMar>
          </w:tcPr>
          <w:p w14:paraId="58249B4C" w14:textId="77777777" w:rsidR="00D10295" w:rsidRPr="001B253A" w:rsidRDefault="00D10295" w:rsidP="005D456C">
            <w:pPr>
              <w:autoSpaceDE w:val="0"/>
              <w:autoSpaceDN w:val="0"/>
              <w:spacing w:before="76" w:after="0"/>
              <w:ind w:left="222" w:right="222"/>
              <w:jc w:val="center"/>
            </w:pPr>
            <w:r w:rsidRPr="001B253A">
              <w:rPr>
                <w:noProof/>
              </w:rPr>
              <w:drawing>
                <wp:inline distT="0" distB="0" distL="0" distR="0" wp14:anchorId="66D4C4C9" wp14:editId="7E50C82B">
                  <wp:extent cx="391160" cy="1085154"/>
                  <wp:effectExtent l="0" t="0" r="0" b="0"/>
                  <wp:docPr id="2" name="Picture 2" descr="Изображение выглядит как зарисовка,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Изображение выглядит как зарисовка, дизайн&#10;&#10;Содержимое, созданное искусственным интеллектом, может быть неверным."/>
                          <pic:cNvPicPr/>
                        </pic:nvPicPr>
                        <pic:blipFill>
                          <a:blip r:embed="rId7"/>
                          <a:stretch>
                            <a:fillRect/>
                          </a:stretch>
                        </pic:blipFill>
                        <pic:spPr>
                          <a:xfrm>
                            <a:off x="0" y="0"/>
                            <a:ext cx="391160" cy="1085154"/>
                          </a:xfrm>
                          <a:prstGeom prst="rect">
                            <a:avLst/>
                          </a:prstGeom>
                        </pic:spPr>
                      </pic:pic>
                    </a:graphicData>
                  </a:graphic>
                </wp:inline>
              </w:drawing>
            </w:r>
          </w:p>
        </w:tc>
        <w:tc>
          <w:tcPr>
            <w:tcW w:w="2222" w:type="dxa"/>
            <w:tcBorders>
              <w:top w:val="single" w:sz="7" w:space="0" w:color="000000"/>
              <w:bottom w:val="single" w:sz="7" w:space="0" w:color="000000"/>
            </w:tcBorders>
            <w:tcMar>
              <w:left w:w="0" w:type="dxa"/>
              <w:right w:w="0" w:type="dxa"/>
            </w:tcMar>
          </w:tcPr>
          <w:p w14:paraId="0F66857C" w14:textId="77777777" w:rsidR="00D10295" w:rsidRPr="001B253A" w:rsidRDefault="00D10295" w:rsidP="005D456C">
            <w:pPr>
              <w:autoSpaceDE w:val="0"/>
              <w:autoSpaceDN w:val="0"/>
              <w:spacing w:after="0" w:line="328" w:lineRule="exact"/>
              <w:jc w:val="center"/>
            </w:pPr>
          </w:p>
          <w:tbl>
            <w:tblPr>
              <w:tblW w:w="0" w:type="auto"/>
              <w:tblInd w:w="10" w:type="dxa"/>
              <w:tblLayout w:type="fixed"/>
              <w:tblLook w:val="04A0" w:firstRow="1" w:lastRow="0" w:firstColumn="1" w:lastColumn="0" w:noHBand="0" w:noVBand="1"/>
            </w:tblPr>
            <w:tblGrid>
              <w:gridCol w:w="2206"/>
            </w:tblGrid>
            <w:tr w:rsidR="00D10295" w:rsidRPr="001B253A" w14:paraId="1C424256" w14:textId="77777777" w:rsidTr="0038787A">
              <w:trPr>
                <w:trHeight w:hRule="exact" w:val="1088"/>
              </w:trPr>
              <w:tc>
                <w:tcPr>
                  <w:tcW w:w="2206" w:type="dxa"/>
                  <w:tcBorders>
                    <w:top w:val="single" w:sz="15" w:space="0" w:color="000000"/>
                    <w:left w:val="single" w:sz="15" w:space="0" w:color="000000"/>
                    <w:bottom w:val="single" w:sz="15" w:space="0" w:color="000000"/>
                    <w:right w:val="single" w:sz="15" w:space="0" w:color="000000"/>
                  </w:tcBorders>
                  <w:shd w:val="clear" w:color="auto" w:fill="FFFFFF"/>
                  <w:tcMar>
                    <w:left w:w="0" w:type="dxa"/>
                    <w:right w:w="0" w:type="dxa"/>
                  </w:tcMar>
                </w:tcPr>
                <w:p w14:paraId="6B1B9579" w14:textId="77777777" w:rsidR="00D10295" w:rsidRPr="001B253A" w:rsidRDefault="00D10295" w:rsidP="005D456C">
                  <w:pPr>
                    <w:autoSpaceDE w:val="0"/>
                    <w:autoSpaceDN w:val="0"/>
                    <w:spacing w:before="284" w:after="0" w:line="480" w:lineRule="exact"/>
                    <w:ind w:left="220" w:right="220"/>
                    <w:jc w:val="center"/>
                  </w:pPr>
                  <w:r w:rsidRPr="001B253A">
                    <w:rPr>
                      <w:rFonts w:eastAsia="Times New Roman"/>
                      <w:color w:val="000000"/>
                      <w:sz w:val="36"/>
                    </w:rPr>
                    <w:t>Суспільство</w:t>
                  </w:r>
                </w:p>
              </w:tc>
            </w:tr>
          </w:tbl>
          <w:p w14:paraId="34F7AEFD" w14:textId="77777777" w:rsidR="00D10295" w:rsidRPr="001B253A" w:rsidRDefault="00D10295" w:rsidP="005D456C">
            <w:pPr>
              <w:jc w:val="center"/>
            </w:pPr>
          </w:p>
          <w:p w14:paraId="1D010045" w14:textId="77777777" w:rsidR="00D10295" w:rsidRPr="001B253A" w:rsidRDefault="00D10295" w:rsidP="005D456C">
            <w:pPr>
              <w:autoSpaceDE w:val="0"/>
              <w:autoSpaceDN w:val="0"/>
              <w:spacing w:after="0" w:line="14" w:lineRule="exact"/>
              <w:jc w:val="center"/>
            </w:pPr>
          </w:p>
        </w:tc>
        <w:tc>
          <w:tcPr>
            <w:tcW w:w="1566" w:type="dxa"/>
            <w:tcBorders>
              <w:top w:val="single" w:sz="7" w:space="0" w:color="000000"/>
              <w:bottom w:val="single" w:sz="7" w:space="0" w:color="000000"/>
            </w:tcBorders>
            <w:tcMar>
              <w:left w:w="0" w:type="dxa"/>
              <w:right w:w="0" w:type="dxa"/>
            </w:tcMar>
          </w:tcPr>
          <w:p w14:paraId="4A74212C" w14:textId="77777777" w:rsidR="00D10295" w:rsidRPr="001B253A" w:rsidRDefault="00D10295" w:rsidP="005D456C">
            <w:pPr>
              <w:autoSpaceDE w:val="0"/>
              <w:autoSpaceDN w:val="0"/>
              <w:spacing w:before="88" w:after="0"/>
              <w:ind w:left="198" w:right="198"/>
              <w:jc w:val="center"/>
            </w:pPr>
            <w:r w:rsidRPr="001B253A">
              <w:rPr>
                <w:noProof/>
              </w:rPr>
              <w:drawing>
                <wp:inline distT="0" distB="0" distL="0" distR="0" wp14:anchorId="6A588EB3" wp14:editId="7C1C19AC">
                  <wp:extent cx="391160" cy="1080948"/>
                  <wp:effectExtent l="0" t="0" r="0" b="0"/>
                  <wp:docPr id="3" name="Picture 3" descr="Изображение выглядит как зарисовка,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зарисовка, дизайн&#10;&#10;Содержимое, созданное искусственным интеллектом, может быть неверным."/>
                          <pic:cNvPicPr/>
                        </pic:nvPicPr>
                        <pic:blipFill>
                          <a:blip r:embed="rId8"/>
                          <a:stretch>
                            <a:fillRect/>
                          </a:stretch>
                        </pic:blipFill>
                        <pic:spPr>
                          <a:xfrm>
                            <a:off x="0" y="0"/>
                            <a:ext cx="391160" cy="1080948"/>
                          </a:xfrm>
                          <a:prstGeom prst="rect">
                            <a:avLst/>
                          </a:prstGeom>
                        </pic:spPr>
                      </pic:pic>
                    </a:graphicData>
                  </a:graphic>
                </wp:inline>
              </w:drawing>
            </w:r>
          </w:p>
        </w:tc>
      </w:tr>
      <w:tr w:rsidR="00D10295" w:rsidRPr="001B253A" w14:paraId="60A4B96F" w14:textId="77777777" w:rsidTr="0038787A">
        <w:trPr>
          <w:trHeight w:hRule="exact" w:val="702"/>
        </w:trPr>
        <w:tc>
          <w:tcPr>
            <w:tcW w:w="1564" w:type="dxa"/>
            <w:tcBorders>
              <w:top w:val="single" w:sz="7" w:space="0" w:color="000000"/>
              <w:bottom w:val="single" w:sz="7" w:space="0" w:color="000000"/>
            </w:tcBorders>
            <w:shd w:val="clear" w:color="auto" w:fill="FFFFFF"/>
            <w:tcMar>
              <w:left w:w="0" w:type="dxa"/>
              <w:right w:w="0" w:type="dxa"/>
            </w:tcMar>
          </w:tcPr>
          <w:p w14:paraId="227F5DFE" w14:textId="77777777" w:rsidR="00D10295" w:rsidRPr="001B253A" w:rsidRDefault="00D10295" w:rsidP="005D456C">
            <w:pPr>
              <w:autoSpaceDE w:val="0"/>
              <w:autoSpaceDN w:val="0"/>
              <w:spacing w:before="230" w:after="0" w:line="332" w:lineRule="exact"/>
              <w:jc w:val="center"/>
            </w:pPr>
            <w:r w:rsidRPr="001B253A">
              <w:rPr>
                <w:rFonts w:ascii="Times New Roman Bold" w:eastAsia="Times New Roman Bold" w:hAnsi="Times New Roman Bold"/>
                <w:b/>
                <w:color w:val="000000"/>
                <w:sz w:val="24"/>
              </w:rPr>
              <w:t>Бізнес</w:t>
            </w:r>
          </w:p>
        </w:tc>
        <w:tc>
          <w:tcPr>
            <w:tcW w:w="2222" w:type="dxa"/>
            <w:tcBorders>
              <w:top w:val="single" w:sz="7" w:space="0" w:color="000000"/>
              <w:bottom w:val="single" w:sz="7" w:space="0" w:color="000000"/>
            </w:tcBorders>
            <w:tcMar>
              <w:left w:w="0" w:type="dxa"/>
              <w:right w:w="0" w:type="dxa"/>
            </w:tcMar>
          </w:tcPr>
          <w:p w14:paraId="0B45A58E" w14:textId="77777777" w:rsidR="00D10295" w:rsidRPr="001B253A" w:rsidRDefault="00D10295" w:rsidP="005D456C">
            <w:pPr>
              <w:autoSpaceDE w:val="0"/>
              <w:autoSpaceDN w:val="0"/>
              <w:spacing w:before="80" w:after="0"/>
              <w:jc w:val="center"/>
            </w:pPr>
            <w:r w:rsidRPr="001B253A">
              <w:rPr>
                <w:noProof/>
              </w:rPr>
              <w:drawing>
                <wp:inline distT="0" distB="0" distL="0" distR="0" wp14:anchorId="34176FCA" wp14:editId="5D11C5A8">
                  <wp:extent cx="1120140" cy="391628"/>
                  <wp:effectExtent l="0" t="0" r="0" b="0"/>
                  <wp:docPr id="4" name="Picture 4" descr="Изображение выглядит как диаграмма, линия,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линия, дизайн&#10;&#10;Содержимое, созданное искусственным интеллектом, может быть неверным."/>
                          <pic:cNvPicPr/>
                        </pic:nvPicPr>
                        <pic:blipFill>
                          <a:blip r:embed="rId9"/>
                          <a:stretch>
                            <a:fillRect/>
                          </a:stretch>
                        </pic:blipFill>
                        <pic:spPr>
                          <a:xfrm>
                            <a:off x="0" y="0"/>
                            <a:ext cx="1120140" cy="391628"/>
                          </a:xfrm>
                          <a:prstGeom prst="rect">
                            <a:avLst/>
                          </a:prstGeom>
                        </pic:spPr>
                      </pic:pic>
                    </a:graphicData>
                  </a:graphic>
                </wp:inline>
              </w:drawing>
            </w:r>
          </w:p>
        </w:tc>
        <w:tc>
          <w:tcPr>
            <w:tcW w:w="1566" w:type="dxa"/>
            <w:tcBorders>
              <w:top w:val="single" w:sz="7" w:space="0" w:color="000000"/>
              <w:bottom w:val="single" w:sz="7" w:space="0" w:color="000000"/>
            </w:tcBorders>
            <w:shd w:val="clear" w:color="auto" w:fill="FFFFFF"/>
            <w:tcMar>
              <w:left w:w="0" w:type="dxa"/>
              <w:right w:w="0" w:type="dxa"/>
            </w:tcMar>
          </w:tcPr>
          <w:p w14:paraId="09ECE89E" w14:textId="77777777" w:rsidR="00D10295" w:rsidRPr="001B253A" w:rsidRDefault="00D10295" w:rsidP="005D456C">
            <w:pPr>
              <w:autoSpaceDE w:val="0"/>
              <w:autoSpaceDN w:val="0"/>
              <w:spacing w:before="184" w:after="0" w:line="332" w:lineRule="exact"/>
              <w:ind w:left="60" w:right="60"/>
              <w:jc w:val="center"/>
            </w:pPr>
            <w:r w:rsidRPr="001B253A">
              <w:rPr>
                <w:rFonts w:ascii="Times New Roman Bold" w:eastAsia="Times New Roman Bold" w:hAnsi="Times New Roman Bold"/>
                <w:b/>
                <w:color w:val="000000"/>
                <w:sz w:val="24"/>
              </w:rPr>
              <w:t>Економіка</w:t>
            </w:r>
          </w:p>
        </w:tc>
      </w:tr>
    </w:tbl>
    <w:p w14:paraId="7FE1731A" w14:textId="77777777" w:rsidR="00D10295" w:rsidRPr="001B253A" w:rsidRDefault="00D10295" w:rsidP="005D456C">
      <w:pPr>
        <w:spacing w:after="0" w:line="360" w:lineRule="auto"/>
        <w:ind w:firstLine="709"/>
        <w:jc w:val="center"/>
        <w:rPr>
          <w:rFonts w:cs="Times New Roman"/>
          <w:szCs w:val="28"/>
        </w:rPr>
      </w:pPr>
    </w:p>
    <w:p w14:paraId="76143B58" w14:textId="09B8EEDC" w:rsidR="00A23890" w:rsidRPr="001B253A" w:rsidRDefault="00266FA0" w:rsidP="005D456C">
      <w:pPr>
        <w:spacing w:after="0" w:line="360" w:lineRule="auto"/>
        <w:ind w:firstLine="709"/>
        <w:jc w:val="center"/>
        <w:rPr>
          <w:rFonts w:cs="Times New Roman"/>
          <w:szCs w:val="28"/>
        </w:rPr>
      </w:pPr>
      <w:r w:rsidRPr="001B253A">
        <w:rPr>
          <w:rFonts w:cs="Times New Roman"/>
          <w:szCs w:val="28"/>
        </w:rPr>
        <w:t xml:space="preserve">Рисунок </w:t>
      </w:r>
      <w:r w:rsidR="00676C17">
        <w:rPr>
          <w:rFonts w:cs="Times New Roman"/>
          <w:szCs w:val="28"/>
        </w:rPr>
        <w:t>1</w:t>
      </w:r>
      <w:r w:rsidRPr="001B253A">
        <w:rPr>
          <w:rFonts w:cs="Times New Roman"/>
          <w:szCs w:val="28"/>
        </w:rPr>
        <w:t xml:space="preserve"> - Структура відносин співробітництва між підсистемами макрорівня</w:t>
      </w:r>
    </w:p>
    <w:p w14:paraId="6D1B4A6A" w14:textId="10112241" w:rsidR="00266FA0" w:rsidRPr="001B253A" w:rsidRDefault="00266FA0" w:rsidP="00266FA0">
      <w:pPr>
        <w:spacing w:after="0" w:line="360" w:lineRule="auto"/>
        <w:ind w:firstLine="709"/>
        <w:jc w:val="both"/>
        <w:rPr>
          <w:rFonts w:cs="Times New Roman"/>
          <w:szCs w:val="28"/>
        </w:rPr>
      </w:pPr>
      <w:r w:rsidRPr="001B253A">
        <w:rPr>
          <w:rFonts w:cs="Times New Roman"/>
          <w:szCs w:val="28"/>
        </w:rPr>
        <w:t>Без сумніву, приклад соціально</w:t>
      </w:r>
      <w:r w:rsidR="008542C7" w:rsidRPr="001B253A">
        <w:rPr>
          <w:rFonts w:cs="Times New Roman"/>
          <w:szCs w:val="28"/>
        </w:rPr>
        <w:t>ї</w:t>
      </w:r>
      <w:r w:rsidRPr="001B253A">
        <w:rPr>
          <w:rFonts w:cs="Times New Roman"/>
          <w:szCs w:val="28"/>
        </w:rPr>
        <w:t xml:space="preserve"> відповідальної поведінки, в першу чергу має подавати державу, але й бізнесу необхідно чітко розуміти і свідомо приймати, що соціальна відповідальність не є винятком, яке викликано особливими обставинами, а норма, яка випливає з сутності самого бізнесу, оскільки він не діє ізольовано від суспільства, а сам його частина. «Роль інформації про соціальну відповідальність та соціально- орієнтованій поведінці підприємства, що розглядається в рамках такої найважливішої категорії як соціальні зобов'язання затребувана всіма учасниками суспільних відносин: - власники та персонал бізнес-одиниці; - інвестори та кредитори організації; - інші контрагенти підприємства, у тому числі постачальники та підрядники; - органи державного регулювання та державного контролю; - громадськість»[159].  </w:t>
      </w:r>
    </w:p>
    <w:p w14:paraId="3FB8507A" w14:textId="5176379C" w:rsidR="002B3FBF" w:rsidRDefault="00266FA0" w:rsidP="00266FA0">
      <w:pPr>
        <w:spacing w:after="0" w:line="360" w:lineRule="auto"/>
        <w:ind w:firstLine="709"/>
        <w:jc w:val="both"/>
        <w:rPr>
          <w:rFonts w:cs="Times New Roman"/>
          <w:szCs w:val="28"/>
        </w:rPr>
      </w:pPr>
      <w:r w:rsidRPr="001B253A">
        <w:rPr>
          <w:rFonts w:cs="Times New Roman"/>
          <w:szCs w:val="28"/>
        </w:rPr>
        <w:t xml:space="preserve">Виходячи з даного угруповання користувачів інформації про соціальну відповідальності та соціальних зобов'язаннях, у таблиці 2 запропоновано інтерпретацію функцій бухгалтерського обліку та інформації про соціальну відповідальність та соціальні зобов'язання бізнесу. </w:t>
      </w:r>
    </w:p>
    <w:p w14:paraId="3F403151" w14:textId="77777777" w:rsidR="002B3FBF" w:rsidRDefault="002B3FBF">
      <w:pPr>
        <w:spacing w:line="259" w:lineRule="auto"/>
        <w:rPr>
          <w:rFonts w:cs="Times New Roman"/>
          <w:szCs w:val="28"/>
        </w:rPr>
      </w:pPr>
      <w:r>
        <w:rPr>
          <w:rFonts w:cs="Times New Roman"/>
          <w:szCs w:val="28"/>
        </w:rPr>
        <w:br w:type="page"/>
      </w:r>
    </w:p>
    <w:p w14:paraId="4B02A4F1" w14:textId="6444D550" w:rsidR="00266FA0" w:rsidRPr="001B253A" w:rsidRDefault="00266FA0" w:rsidP="00D539FB">
      <w:pPr>
        <w:spacing w:after="0" w:line="360" w:lineRule="auto"/>
        <w:ind w:firstLine="709"/>
        <w:jc w:val="right"/>
        <w:rPr>
          <w:rFonts w:cs="Times New Roman"/>
          <w:sz w:val="24"/>
          <w:szCs w:val="24"/>
        </w:rPr>
      </w:pPr>
      <w:r w:rsidRPr="001B253A">
        <w:rPr>
          <w:rFonts w:cs="Times New Roman"/>
          <w:sz w:val="24"/>
          <w:szCs w:val="24"/>
        </w:rPr>
        <w:lastRenderedPageBreak/>
        <w:t>Таблиця 2 - Функції бухгалтерського обліку та інформації про соціальну відповідальність та соціальних зобов'язання бізнесу</w:t>
      </w:r>
    </w:p>
    <w:tbl>
      <w:tblPr>
        <w:tblW w:w="0" w:type="auto"/>
        <w:tblInd w:w="88" w:type="dxa"/>
        <w:tblLayout w:type="fixed"/>
        <w:tblLook w:val="04A0" w:firstRow="1" w:lastRow="0" w:firstColumn="1" w:lastColumn="0" w:noHBand="0" w:noVBand="1"/>
      </w:tblPr>
      <w:tblGrid>
        <w:gridCol w:w="2186"/>
        <w:gridCol w:w="4278"/>
        <w:gridCol w:w="3120"/>
      </w:tblGrid>
      <w:tr w:rsidR="00D539FB" w:rsidRPr="001B253A" w14:paraId="72F64BA3" w14:textId="77777777" w:rsidTr="0038787A">
        <w:trPr>
          <w:trHeight w:hRule="exact" w:val="598"/>
        </w:trPr>
        <w:tc>
          <w:tcPr>
            <w:tcW w:w="2186" w:type="dxa"/>
            <w:tcBorders>
              <w:top w:val="single" w:sz="5" w:space="0" w:color="000000"/>
              <w:left w:val="single" w:sz="5" w:space="0" w:color="000000"/>
              <w:bottom w:val="single" w:sz="5" w:space="0" w:color="000000"/>
              <w:right w:val="single" w:sz="5" w:space="0" w:color="000000"/>
            </w:tcBorders>
            <w:tcMar>
              <w:left w:w="0" w:type="dxa"/>
              <w:right w:w="0" w:type="dxa"/>
            </w:tcMar>
          </w:tcPr>
          <w:p w14:paraId="6967515E" w14:textId="77777777" w:rsidR="00D539FB" w:rsidRPr="001B253A" w:rsidRDefault="00D539FB" w:rsidP="0038787A">
            <w:pPr>
              <w:autoSpaceDE w:val="0"/>
              <w:autoSpaceDN w:val="0"/>
              <w:spacing w:before="118" w:after="0" w:line="320" w:lineRule="exact"/>
              <w:jc w:val="center"/>
            </w:pPr>
            <w:r w:rsidRPr="001B253A">
              <w:rPr>
                <w:rFonts w:eastAsia="Times New Roman"/>
                <w:color w:val="000000"/>
                <w:sz w:val="24"/>
              </w:rPr>
              <w:t>Група функцій</w:t>
            </w:r>
          </w:p>
        </w:tc>
        <w:tc>
          <w:tcPr>
            <w:tcW w:w="4278" w:type="dxa"/>
            <w:tcBorders>
              <w:top w:val="single" w:sz="5" w:space="0" w:color="000000"/>
              <w:left w:val="single" w:sz="5" w:space="0" w:color="000000"/>
              <w:bottom w:val="single" w:sz="5" w:space="0" w:color="000000"/>
              <w:right w:val="single" w:sz="5" w:space="0" w:color="000000"/>
            </w:tcBorders>
            <w:tcMar>
              <w:left w:w="0" w:type="dxa"/>
              <w:right w:w="0" w:type="dxa"/>
            </w:tcMar>
          </w:tcPr>
          <w:p w14:paraId="3BA974E4" w14:textId="77777777" w:rsidR="00D539FB" w:rsidRPr="001B253A" w:rsidRDefault="00D539FB" w:rsidP="0038787A">
            <w:pPr>
              <w:autoSpaceDE w:val="0"/>
              <w:autoSpaceDN w:val="0"/>
              <w:spacing w:before="118" w:after="0" w:line="320" w:lineRule="exact"/>
              <w:jc w:val="center"/>
            </w:pPr>
            <w:r w:rsidRPr="001B253A">
              <w:rPr>
                <w:rFonts w:eastAsia="Times New Roman"/>
                <w:color w:val="000000"/>
                <w:sz w:val="24"/>
              </w:rPr>
              <w:t>Найменування</w:t>
            </w:r>
          </w:p>
        </w:tc>
        <w:tc>
          <w:tcPr>
            <w:tcW w:w="3120" w:type="dxa"/>
            <w:tcBorders>
              <w:top w:val="single" w:sz="5" w:space="0" w:color="000000"/>
              <w:left w:val="single" w:sz="5" w:space="0" w:color="000000"/>
              <w:bottom w:val="single" w:sz="5" w:space="0" w:color="000000"/>
              <w:right w:val="single" w:sz="5" w:space="0" w:color="000000"/>
            </w:tcBorders>
            <w:tcMar>
              <w:left w:w="0" w:type="dxa"/>
              <w:right w:w="0" w:type="dxa"/>
            </w:tcMar>
          </w:tcPr>
          <w:p w14:paraId="6EF61E53" w14:textId="77777777" w:rsidR="00D539FB" w:rsidRPr="001B253A" w:rsidRDefault="00D539FB" w:rsidP="0038787A">
            <w:pPr>
              <w:autoSpaceDE w:val="0"/>
              <w:autoSpaceDN w:val="0"/>
              <w:spacing w:before="118" w:after="0" w:line="320" w:lineRule="exact"/>
              <w:jc w:val="center"/>
            </w:pPr>
            <w:r w:rsidRPr="001B253A">
              <w:rPr>
                <w:rFonts w:eastAsia="Times New Roman"/>
                <w:color w:val="000000"/>
                <w:sz w:val="24"/>
              </w:rPr>
              <w:t>Характеристика</w:t>
            </w:r>
          </w:p>
        </w:tc>
      </w:tr>
      <w:tr w:rsidR="00D539FB" w:rsidRPr="001B253A" w14:paraId="6E90DA24" w14:textId="77777777" w:rsidTr="0038787A">
        <w:trPr>
          <w:trHeight w:hRule="exact" w:val="1398"/>
        </w:trPr>
        <w:tc>
          <w:tcPr>
            <w:tcW w:w="2186" w:type="dxa"/>
            <w:tcBorders>
              <w:top w:val="single" w:sz="5" w:space="0" w:color="000000"/>
              <w:left w:val="single" w:sz="5" w:space="0" w:color="000000"/>
              <w:bottom w:val="single" w:sz="5" w:space="0" w:color="000000"/>
              <w:right w:val="single" w:sz="5" w:space="0" w:color="000000"/>
            </w:tcBorders>
            <w:tcMar>
              <w:left w:w="0" w:type="dxa"/>
              <w:right w:w="0" w:type="dxa"/>
            </w:tcMar>
          </w:tcPr>
          <w:p w14:paraId="6DC0A539" w14:textId="77777777" w:rsidR="00D539FB" w:rsidRPr="001B253A" w:rsidRDefault="00D539FB" w:rsidP="0038787A">
            <w:pPr>
              <w:autoSpaceDE w:val="0"/>
              <w:autoSpaceDN w:val="0"/>
              <w:spacing w:before="282" w:after="0" w:line="266" w:lineRule="exact"/>
              <w:jc w:val="center"/>
            </w:pPr>
            <w:r w:rsidRPr="001B253A">
              <w:rPr>
                <w:rFonts w:eastAsia="Times New Roman"/>
                <w:color w:val="000000"/>
                <w:sz w:val="24"/>
              </w:rPr>
              <w:t>Функції на</w:t>
            </w:r>
          </w:p>
          <w:p w14:paraId="128F6309" w14:textId="77777777" w:rsidR="00D539FB" w:rsidRPr="001B253A" w:rsidRDefault="00D539FB" w:rsidP="0038787A">
            <w:pPr>
              <w:autoSpaceDE w:val="0"/>
              <w:autoSpaceDN w:val="0"/>
              <w:spacing w:before="10" w:after="0" w:line="266" w:lineRule="exact"/>
              <w:jc w:val="center"/>
            </w:pPr>
            <w:r w:rsidRPr="001B253A">
              <w:rPr>
                <w:rFonts w:eastAsia="Times New Roman"/>
                <w:color w:val="000000"/>
                <w:sz w:val="24"/>
              </w:rPr>
              <w:t>рівні</w:t>
            </w:r>
          </w:p>
          <w:p w14:paraId="21D71654" w14:textId="77777777" w:rsidR="00D539FB" w:rsidRPr="001B253A" w:rsidRDefault="00D539FB" w:rsidP="0038787A">
            <w:pPr>
              <w:autoSpaceDE w:val="0"/>
              <w:autoSpaceDN w:val="0"/>
              <w:spacing w:after="0" w:line="290" w:lineRule="exact"/>
              <w:jc w:val="center"/>
            </w:pPr>
            <w:r w:rsidRPr="001B253A">
              <w:rPr>
                <w:rFonts w:eastAsia="Times New Roman"/>
                <w:color w:val="000000"/>
                <w:sz w:val="24"/>
              </w:rPr>
              <w:t>мікросередовища</w:t>
            </w:r>
          </w:p>
        </w:tc>
        <w:tc>
          <w:tcPr>
            <w:tcW w:w="4278" w:type="dxa"/>
            <w:tcBorders>
              <w:top w:val="single" w:sz="5" w:space="0" w:color="000000"/>
              <w:left w:val="single" w:sz="5" w:space="0" w:color="000000"/>
              <w:bottom w:val="single" w:sz="5" w:space="0" w:color="000000"/>
              <w:right w:val="single" w:sz="5" w:space="0" w:color="000000"/>
            </w:tcBorders>
            <w:tcMar>
              <w:left w:w="0" w:type="dxa"/>
              <w:right w:w="0" w:type="dxa"/>
            </w:tcMar>
          </w:tcPr>
          <w:p w14:paraId="538067FC" w14:textId="77777777" w:rsidR="00D539FB" w:rsidRPr="001B253A" w:rsidRDefault="00D539FB" w:rsidP="0038787A">
            <w:pPr>
              <w:autoSpaceDE w:val="0"/>
              <w:autoSpaceDN w:val="0"/>
              <w:spacing w:after="0" w:line="286" w:lineRule="exact"/>
              <w:ind w:left="98" w:right="98"/>
            </w:pPr>
            <w:r w:rsidRPr="001B253A">
              <w:rPr>
                <w:rFonts w:eastAsia="Times New Roman"/>
                <w:color w:val="000000"/>
                <w:sz w:val="24"/>
              </w:rPr>
              <w:t>1. Соціалізація корпоративного</w:t>
            </w:r>
          </w:p>
          <w:p w14:paraId="002215BA" w14:textId="77777777" w:rsidR="00D539FB" w:rsidRPr="001B253A" w:rsidRDefault="00D539FB" w:rsidP="0038787A">
            <w:pPr>
              <w:autoSpaceDE w:val="0"/>
              <w:autoSpaceDN w:val="0"/>
              <w:spacing w:after="0" w:line="276" w:lineRule="exact"/>
              <w:ind w:left="98" w:right="98"/>
            </w:pPr>
            <w:r w:rsidRPr="001B253A">
              <w:rPr>
                <w:rFonts w:eastAsia="Times New Roman"/>
                <w:color w:val="000000"/>
                <w:sz w:val="24"/>
              </w:rPr>
              <w:t xml:space="preserve">сектора засобами розвитку </w:t>
            </w:r>
            <w:r w:rsidRPr="001B253A">
              <w:br/>
            </w:r>
            <w:r w:rsidRPr="001B253A">
              <w:rPr>
                <w:rFonts w:eastAsia="Times New Roman"/>
                <w:color w:val="000000"/>
                <w:sz w:val="24"/>
              </w:rPr>
              <w:t xml:space="preserve">інформаційного середовища, </w:t>
            </w:r>
            <w:r w:rsidRPr="001B253A">
              <w:br/>
            </w:r>
            <w:r w:rsidRPr="001B253A">
              <w:rPr>
                <w:rFonts w:eastAsia="Times New Roman"/>
                <w:color w:val="000000"/>
                <w:sz w:val="24"/>
              </w:rPr>
              <w:t xml:space="preserve">що характеризується рівнем, </w:t>
            </w:r>
            <w:r w:rsidRPr="001B253A">
              <w:br/>
            </w:r>
            <w:r w:rsidRPr="001B253A">
              <w:rPr>
                <w:rFonts w:eastAsia="Times New Roman"/>
                <w:color w:val="000000"/>
                <w:sz w:val="24"/>
              </w:rPr>
              <w:t>процесами та результатом</w:t>
            </w:r>
          </w:p>
        </w:tc>
        <w:tc>
          <w:tcPr>
            <w:tcW w:w="3120" w:type="dxa"/>
            <w:tcBorders>
              <w:top w:val="single" w:sz="5" w:space="0" w:color="000000"/>
              <w:left w:val="single" w:sz="5" w:space="0" w:color="000000"/>
              <w:bottom w:val="single" w:sz="5" w:space="0" w:color="000000"/>
              <w:right w:val="single" w:sz="5" w:space="0" w:color="000000"/>
            </w:tcBorders>
            <w:tcMar>
              <w:left w:w="0" w:type="dxa"/>
              <w:right w:w="0" w:type="dxa"/>
            </w:tcMar>
          </w:tcPr>
          <w:p w14:paraId="36A8389E" w14:textId="77777777" w:rsidR="00D539FB" w:rsidRPr="001B253A" w:rsidRDefault="00D539FB" w:rsidP="0038787A">
            <w:pPr>
              <w:autoSpaceDE w:val="0"/>
              <w:autoSpaceDN w:val="0"/>
              <w:spacing w:after="0" w:line="278" w:lineRule="exact"/>
              <w:ind w:left="100" w:right="100"/>
            </w:pPr>
            <w:r w:rsidRPr="001B253A">
              <w:rPr>
                <w:rFonts w:eastAsia="Times New Roman"/>
                <w:color w:val="000000"/>
                <w:sz w:val="24"/>
              </w:rPr>
              <w:t xml:space="preserve">Дозволяють оцінити обсяг, міру, ефективність </w:t>
            </w:r>
            <w:r w:rsidRPr="001B253A">
              <w:br/>
            </w:r>
            <w:r w:rsidRPr="001B253A">
              <w:rPr>
                <w:rFonts w:eastAsia="Times New Roman"/>
                <w:color w:val="000000"/>
                <w:sz w:val="24"/>
              </w:rPr>
              <w:t xml:space="preserve">соціально- </w:t>
            </w:r>
            <w:r w:rsidRPr="001B253A">
              <w:br/>
            </w:r>
            <w:r w:rsidRPr="001B253A">
              <w:rPr>
                <w:rFonts w:eastAsia="Times New Roman"/>
                <w:color w:val="000000"/>
                <w:sz w:val="24"/>
              </w:rPr>
              <w:t xml:space="preserve">орієнтованої </w:t>
            </w:r>
            <w:r w:rsidRPr="001B253A">
              <w:br/>
            </w:r>
            <w:r w:rsidRPr="001B253A">
              <w:rPr>
                <w:rFonts w:eastAsia="Times New Roman"/>
                <w:color w:val="000000"/>
                <w:sz w:val="24"/>
              </w:rPr>
              <w:t>поведінки підприємства</w:t>
            </w:r>
          </w:p>
        </w:tc>
      </w:tr>
      <w:tr w:rsidR="00D539FB" w:rsidRPr="001B253A" w14:paraId="7469051B" w14:textId="77777777" w:rsidTr="0038787A">
        <w:trPr>
          <w:trHeight w:hRule="exact" w:val="2568"/>
        </w:trPr>
        <w:tc>
          <w:tcPr>
            <w:tcW w:w="2186" w:type="dxa"/>
            <w:tcBorders>
              <w:top w:val="single" w:sz="5" w:space="0" w:color="000000"/>
              <w:left w:val="single" w:sz="5" w:space="0" w:color="000000"/>
              <w:right w:val="single" w:sz="5" w:space="0" w:color="000000"/>
            </w:tcBorders>
            <w:tcMar>
              <w:left w:w="0" w:type="dxa"/>
              <w:right w:w="0" w:type="dxa"/>
            </w:tcMar>
          </w:tcPr>
          <w:p w14:paraId="460D9003" w14:textId="77777777" w:rsidR="00D539FB" w:rsidRPr="001B253A" w:rsidRDefault="00D539FB" w:rsidP="0038787A">
            <w:pPr>
              <w:autoSpaceDE w:val="0"/>
              <w:autoSpaceDN w:val="0"/>
              <w:spacing w:before="578" w:after="0" w:line="276" w:lineRule="exact"/>
              <w:jc w:val="center"/>
            </w:pPr>
            <w:r w:rsidRPr="001B253A">
              <w:rPr>
                <w:rFonts w:eastAsia="Times New Roman"/>
                <w:color w:val="000000"/>
                <w:sz w:val="24"/>
              </w:rPr>
              <w:t xml:space="preserve">Функції на </w:t>
            </w:r>
            <w:r w:rsidRPr="001B253A">
              <w:br/>
            </w:r>
            <w:r w:rsidRPr="001B253A">
              <w:rPr>
                <w:rFonts w:eastAsia="Times New Roman"/>
                <w:color w:val="000000"/>
                <w:sz w:val="24"/>
              </w:rPr>
              <w:t>макрорівні</w:t>
            </w:r>
          </w:p>
          <w:p w14:paraId="115AA387" w14:textId="77777777" w:rsidR="00D539FB" w:rsidRPr="001B253A" w:rsidRDefault="00D539FB" w:rsidP="0038787A">
            <w:pPr>
              <w:autoSpaceDE w:val="0"/>
              <w:autoSpaceDN w:val="0"/>
              <w:spacing w:before="10" w:after="0" w:line="266" w:lineRule="exact"/>
              <w:jc w:val="center"/>
            </w:pPr>
            <w:r w:rsidRPr="001B253A">
              <w:rPr>
                <w:rFonts w:eastAsia="Times New Roman"/>
                <w:color w:val="000000"/>
                <w:sz w:val="24"/>
              </w:rPr>
              <w:t>(муніципальний,</w:t>
            </w:r>
          </w:p>
          <w:p w14:paraId="5D401CC0" w14:textId="77777777" w:rsidR="00D539FB" w:rsidRPr="001B253A" w:rsidRDefault="00D539FB" w:rsidP="0038787A">
            <w:pPr>
              <w:autoSpaceDE w:val="0"/>
              <w:autoSpaceDN w:val="0"/>
              <w:spacing w:after="0" w:line="284" w:lineRule="exact"/>
              <w:jc w:val="center"/>
            </w:pPr>
            <w:r w:rsidRPr="001B253A">
              <w:rPr>
                <w:rFonts w:eastAsia="Times New Roman"/>
                <w:color w:val="000000"/>
                <w:sz w:val="24"/>
              </w:rPr>
              <w:t xml:space="preserve">регіональний, </w:t>
            </w:r>
            <w:r w:rsidRPr="001B253A">
              <w:br/>
            </w:r>
            <w:r w:rsidRPr="001B253A">
              <w:rPr>
                <w:rFonts w:eastAsia="Times New Roman"/>
                <w:color w:val="000000"/>
                <w:sz w:val="24"/>
              </w:rPr>
              <w:t>федеральний)</w:t>
            </w:r>
          </w:p>
        </w:tc>
        <w:tc>
          <w:tcPr>
            <w:tcW w:w="4278" w:type="dxa"/>
            <w:tcBorders>
              <w:top w:val="single" w:sz="5" w:space="0" w:color="000000"/>
              <w:left w:val="single" w:sz="5" w:space="0" w:color="000000"/>
              <w:bottom w:val="single" w:sz="5" w:space="0" w:color="000000"/>
              <w:right w:val="single" w:sz="5" w:space="0" w:color="000000"/>
            </w:tcBorders>
            <w:tcMar>
              <w:left w:w="0" w:type="dxa"/>
              <w:right w:w="0" w:type="dxa"/>
            </w:tcMar>
          </w:tcPr>
          <w:p w14:paraId="7F9BE01E" w14:textId="77777777" w:rsidR="00D539FB" w:rsidRPr="001B253A" w:rsidRDefault="00D539FB" w:rsidP="0038787A">
            <w:pPr>
              <w:autoSpaceDE w:val="0"/>
              <w:autoSpaceDN w:val="0"/>
              <w:spacing w:after="0" w:line="284" w:lineRule="exact"/>
              <w:ind w:left="98" w:right="98"/>
            </w:pPr>
            <w:r w:rsidRPr="001B253A">
              <w:rPr>
                <w:rFonts w:eastAsia="Times New Roman"/>
                <w:color w:val="000000"/>
                <w:sz w:val="24"/>
              </w:rPr>
              <w:t>1. Місце корпоративного сектора у</w:t>
            </w:r>
          </w:p>
          <w:p w14:paraId="19F1CE18" w14:textId="77777777" w:rsidR="00D539FB" w:rsidRPr="001B253A" w:rsidRDefault="00D539FB" w:rsidP="0038787A">
            <w:pPr>
              <w:autoSpaceDE w:val="0"/>
              <w:autoSpaceDN w:val="0"/>
              <w:spacing w:after="0" w:line="274" w:lineRule="exact"/>
              <w:ind w:left="98" w:right="98"/>
            </w:pPr>
            <w:r w:rsidRPr="001B253A">
              <w:rPr>
                <w:rFonts w:eastAsia="Times New Roman"/>
                <w:color w:val="000000"/>
                <w:sz w:val="24"/>
              </w:rPr>
              <w:t xml:space="preserve">соціальної інфраструктури за </w:t>
            </w:r>
            <w:r w:rsidRPr="001B253A">
              <w:br/>
            </w:r>
            <w:r w:rsidRPr="001B253A">
              <w:rPr>
                <w:rFonts w:eastAsia="Times New Roman"/>
                <w:color w:val="000000"/>
                <w:sz w:val="24"/>
              </w:rPr>
              <w:t xml:space="preserve">даними інформаційного </w:t>
            </w:r>
            <w:r w:rsidRPr="001B253A">
              <w:br/>
            </w:r>
            <w:r w:rsidRPr="001B253A">
              <w:rPr>
                <w:rFonts w:eastAsia="Times New Roman"/>
                <w:color w:val="000000"/>
                <w:sz w:val="24"/>
              </w:rPr>
              <w:t xml:space="preserve">забезпечення аналізу та оцінки </w:t>
            </w:r>
            <w:r w:rsidRPr="001B253A">
              <w:br/>
            </w:r>
            <w:r w:rsidRPr="001B253A">
              <w:rPr>
                <w:rFonts w:eastAsia="Times New Roman"/>
                <w:color w:val="000000"/>
                <w:sz w:val="24"/>
              </w:rPr>
              <w:t xml:space="preserve">2. Механізм перерозподілу </w:t>
            </w:r>
            <w:r w:rsidRPr="001B253A">
              <w:br/>
            </w:r>
            <w:r w:rsidRPr="001B253A">
              <w:rPr>
                <w:rFonts w:eastAsia="Times New Roman"/>
                <w:color w:val="000000"/>
                <w:sz w:val="24"/>
              </w:rPr>
              <w:t xml:space="preserve">ресурсів матеріального та </w:t>
            </w:r>
            <w:r w:rsidRPr="001B253A">
              <w:br/>
            </w:r>
            <w:r w:rsidRPr="001B253A">
              <w:rPr>
                <w:rFonts w:eastAsia="Times New Roman"/>
                <w:color w:val="000000"/>
                <w:sz w:val="24"/>
              </w:rPr>
              <w:t xml:space="preserve">нематеріального характеру між </w:t>
            </w:r>
            <w:r w:rsidRPr="001B253A">
              <w:br/>
            </w:r>
            <w:r w:rsidRPr="001B253A">
              <w:rPr>
                <w:rFonts w:eastAsia="Times New Roman"/>
                <w:color w:val="000000"/>
                <w:sz w:val="24"/>
              </w:rPr>
              <w:t>суспільством загалом та корпоративною структурою</w:t>
            </w:r>
          </w:p>
        </w:tc>
        <w:tc>
          <w:tcPr>
            <w:tcW w:w="3120" w:type="dxa"/>
            <w:tcBorders>
              <w:top w:val="single" w:sz="5" w:space="0" w:color="000000"/>
              <w:left w:val="single" w:sz="5" w:space="0" w:color="000000"/>
              <w:bottom w:val="single" w:sz="5" w:space="0" w:color="000000"/>
              <w:right w:val="single" w:sz="5" w:space="0" w:color="000000"/>
            </w:tcBorders>
            <w:tcMar>
              <w:left w:w="0" w:type="dxa"/>
              <w:right w:w="0" w:type="dxa"/>
            </w:tcMar>
          </w:tcPr>
          <w:p w14:paraId="6C7C3779" w14:textId="77777777" w:rsidR="00D539FB" w:rsidRPr="001B253A" w:rsidRDefault="00D539FB" w:rsidP="0038787A">
            <w:pPr>
              <w:autoSpaceDE w:val="0"/>
              <w:autoSpaceDN w:val="0"/>
              <w:spacing w:after="0" w:line="278" w:lineRule="exact"/>
              <w:ind w:left="100" w:right="70"/>
            </w:pPr>
            <w:r w:rsidRPr="001B253A">
              <w:rPr>
                <w:rFonts w:eastAsia="Times New Roman"/>
                <w:color w:val="000000"/>
                <w:sz w:val="24"/>
              </w:rPr>
              <w:t xml:space="preserve">Дозволяють оцінити участь корпоративного сектора у сталому розвитку </w:t>
            </w:r>
            <w:r w:rsidRPr="001B253A">
              <w:br/>
            </w:r>
            <w:r w:rsidRPr="001B253A">
              <w:rPr>
                <w:rFonts w:eastAsia="Times New Roman"/>
                <w:color w:val="000000"/>
                <w:sz w:val="24"/>
              </w:rPr>
              <w:t xml:space="preserve">суспільства в цілому та </w:t>
            </w:r>
            <w:r w:rsidRPr="001B253A">
              <w:br/>
            </w:r>
            <w:r w:rsidRPr="001B253A">
              <w:rPr>
                <w:rFonts w:eastAsia="Times New Roman"/>
                <w:color w:val="000000"/>
                <w:sz w:val="24"/>
              </w:rPr>
              <w:t xml:space="preserve">напрямі його </w:t>
            </w:r>
            <w:r w:rsidRPr="001B253A">
              <w:br/>
            </w:r>
            <w:r w:rsidRPr="001B253A">
              <w:rPr>
                <w:rFonts w:eastAsia="Times New Roman"/>
                <w:color w:val="000000"/>
                <w:sz w:val="24"/>
              </w:rPr>
              <w:t xml:space="preserve">координації з боку </w:t>
            </w:r>
            <w:r w:rsidRPr="001B253A">
              <w:br/>
            </w:r>
            <w:r w:rsidRPr="001B253A">
              <w:rPr>
                <w:rFonts w:eastAsia="Times New Roman"/>
                <w:color w:val="000000"/>
                <w:sz w:val="24"/>
              </w:rPr>
              <w:t>регулюючих органів.</w:t>
            </w:r>
          </w:p>
        </w:tc>
      </w:tr>
    </w:tbl>
    <w:p w14:paraId="4DEC7445" w14:textId="77777777" w:rsidR="00D539FB" w:rsidRPr="001B253A" w:rsidRDefault="00D539FB" w:rsidP="00266FA0">
      <w:pPr>
        <w:spacing w:after="0" w:line="360" w:lineRule="auto"/>
        <w:ind w:firstLine="709"/>
        <w:jc w:val="both"/>
        <w:rPr>
          <w:rFonts w:cs="Times New Roman"/>
          <w:szCs w:val="28"/>
        </w:rPr>
      </w:pPr>
    </w:p>
    <w:p w14:paraId="1869FEF3" w14:textId="77777777" w:rsidR="00730D91" w:rsidRPr="001B253A" w:rsidRDefault="00266FA0" w:rsidP="00730D91">
      <w:pPr>
        <w:spacing w:after="0" w:line="360" w:lineRule="auto"/>
        <w:ind w:firstLine="709"/>
        <w:jc w:val="both"/>
        <w:rPr>
          <w:rFonts w:cs="Times New Roman"/>
          <w:szCs w:val="28"/>
        </w:rPr>
      </w:pPr>
      <w:r w:rsidRPr="001B253A">
        <w:rPr>
          <w:rFonts w:cs="Times New Roman"/>
          <w:szCs w:val="28"/>
        </w:rPr>
        <w:t xml:space="preserve">Особливу увагу у зв'язку з високою значимістю інформації про соціально-орієнтованій поведінці економічного суб'єкта слід приділити проблемам інформаційного забезпечення всіх зацікавлених користувачів у сфері соціальної відповідальності, насамперед, через механізм надання бухгалтерської звітності та встановлення функціональних </w:t>
      </w:r>
      <w:proofErr w:type="spellStart"/>
      <w:r w:rsidRPr="001B253A">
        <w:rPr>
          <w:rFonts w:cs="Times New Roman"/>
          <w:szCs w:val="28"/>
        </w:rPr>
        <w:t>зв'язків</w:t>
      </w:r>
      <w:proofErr w:type="spellEnd"/>
      <w:r w:rsidRPr="001B253A">
        <w:rPr>
          <w:rFonts w:cs="Times New Roman"/>
          <w:szCs w:val="28"/>
        </w:rPr>
        <w:t xml:space="preserve"> з іншими видами нефінансової звітності, які розкривають інформацію соціального характеру Соціальне зобов'язання є найважливішим інструментом при вирішенні таких завдань як гармонізація суспільних та приватних інтересів у рамках соціуму, формування механізму перерозподілу економічних ресурсів між суб'єктами суспільства, формування та розвитку соціальних</w:t>
      </w:r>
      <w:r w:rsidR="00730D91" w:rsidRPr="001B253A">
        <w:rPr>
          <w:rFonts w:cs="Times New Roman"/>
          <w:szCs w:val="28"/>
        </w:rPr>
        <w:t xml:space="preserve"> </w:t>
      </w:r>
      <w:r w:rsidRPr="001B253A">
        <w:rPr>
          <w:rFonts w:cs="Times New Roman"/>
          <w:szCs w:val="28"/>
        </w:rPr>
        <w:t xml:space="preserve">інститутів та соціальної інфраструктури, а також встановлення процедур та правил громадського договору. </w:t>
      </w:r>
    </w:p>
    <w:p w14:paraId="26762EBE" w14:textId="6F0CD8FD" w:rsidR="00730D91" w:rsidRPr="001B253A" w:rsidRDefault="00266FA0" w:rsidP="00730D91">
      <w:pPr>
        <w:spacing w:after="0" w:line="360" w:lineRule="auto"/>
        <w:ind w:firstLine="709"/>
        <w:jc w:val="both"/>
        <w:rPr>
          <w:rFonts w:cs="Times New Roman"/>
          <w:szCs w:val="28"/>
        </w:rPr>
      </w:pPr>
      <w:r w:rsidRPr="001B253A">
        <w:rPr>
          <w:rFonts w:cs="Times New Roman"/>
          <w:szCs w:val="28"/>
        </w:rPr>
        <w:t>«Взаємозалежність»</w:t>
      </w:r>
      <w:r w:rsidR="00730D91" w:rsidRPr="001B253A">
        <w:rPr>
          <w:rFonts w:cs="Times New Roman"/>
          <w:szCs w:val="28"/>
        </w:rPr>
        <w:t xml:space="preserve"> </w:t>
      </w:r>
      <w:r w:rsidRPr="001B253A">
        <w:rPr>
          <w:rFonts w:cs="Times New Roman"/>
          <w:szCs w:val="28"/>
        </w:rPr>
        <w:t>як</w:t>
      </w:r>
      <w:r w:rsidR="00730D91" w:rsidRPr="001B253A">
        <w:rPr>
          <w:rFonts w:cs="Times New Roman"/>
          <w:szCs w:val="28"/>
        </w:rPr>
        <w:t xml:space="preserve"> </w:t>
      </w:r>
      <w:r w:rsidRPr="001B253A">
        <w:rPr>
          <w:rFonts w:cs="Times New Roman"/>
          <w:szCs w:val="28"/>
        </w:rPr>
        <w:t>соціально-економічна</w:t>
      </w:r>
      <w:r w:rsidR="00730D91" w:rsidRPr="001B253A">
        <w:rPr>
          <w:rFonts w:cs="Times New Roman"/>
          <w:szCs w:val="28"/>
        </w:rPr>
        <w:t xml:space="preserve"> </w:t>
      </w:r>
      <w:r w:rsidRPr="001B253A">
        <w:rPr>
          <w:rFonts w:cs="Times New Roman"/>
          <w:szCs w:val="28"/>
        </w:rPr>
        <w:t xml:space="preserve">характеристика є ключовою для відображення та побудови сучасних соціальних та економічних взаємин. </w:t>
      </w:r>
    </w:p>
    <w:p w14:paraId="017AF1C4" w14:textId="77777777" w:rsidR="00730D91" w:rsidRPr="001B253A" w:rsidRDefault="00266FA0" w:rsidP="00730D91">
      <w:pPr>
        <w:spacing w:after="0" w:line="360" w:lineRule="auto"/>
        <w:ind w:firstLine="709"/>
        <w:jc w:val="both"/>
        <w:rPr>
          <w:rFonts w:cs="Times New Roman"/>
          <w:szCs w:val="28"/>
        </w:rPr>
      </w:pPr>
      <w:r w:rsidRPr="001B253A">
        <w:rPr>
          <w:rFonts w:cs="Times New Roman"/>
          <w:szCs w:val="28"/>
        </w:rPr>
        <w:t xml:space="preserve">Для корпоративного сектора характерна участь у механізмі перерозподілу економічних ресурсів у вигляді традиційних способів, таких як вилучення частини доданої вартості за допомогою державного механізму перерозподілу. Таким чином, проблема практичної реалізації ідей соціального орієнтування корпоративного сектору та досягнення балансу інтересів суспільства та бізнесу </w:t>
      </w:r>
      <w:r w:rsidRPr="001B253A">
        <w:rPr>
          <w:rFonts w:cs="Times New Roman"/>
          <w:szCs w:val="28"/>
        </w:rPr>
        <w:lastRenderedPageBreak/>
        <w:t xml:space="preserve">у довгостроковій та середньостроковій перспективі багато в чому зводиться до наявності ефективних </w:t>
      </w:r>
      <w:proofErr w:type="spellStart"/>
      <w:r w:rsidRPr="001B253A">
        <w:rPr>
          <w:rFonts w:cs="Times New Roman"/>
          <w:szCs w:val="28"/>
        </w:rPr>
        <w:t>методик</w:t>
      </w:r>
      <w:proofErr w:type="spellEnd"/>
      <w:r w:rsidRPr="001B253A">
        <w:rPr>
          <w:rFonts w:cs="Times New Roman"/>
          <w:szCs w:val="28"/>
        </w:rPr>
        <w:t xml:space="preserve"> та інструментів бухгалтерського обліку соціальних зобов'язань, соціального навантаження та процесів перерозподілу</w:t>
      </w:r>
      <w:r w:rsidR="00730D91" w:rsidRPr="001B253A">
        <w:rPr>
          <w:rFonts w:cs="Times New Roman"/>
          <w:szCs w:val="28"/>
        </w:rPr>
        <w:t xml:space="preserve"> </w:t>
      </w:r>
      <w:r w:rsidRPr="001B253A">
        <w:rPr>
          <w:rFonts w:cs="Times New Roman"/>
          <w:szCs w:val="28"/>
        </w:rPr>
        <w:t>доданою</w:t>
      </w:r>
      <w:r w:rsidR="00730D91" w:rsidRPr="001B253A">
        <w:rPr>
          <w:rFonts w:cs="Times New Roman"/>
          <w:szCs w:val="28"/>
        </w:rPr>
        <w:t xml:space="preserve"> </w:t>
      </w:r>
      <w:r w:rsidRPr="001B253A">
        <w:rPr>
          <w:rFonts w:cs="Times New Roman"/>
          <w:szCs w:val="28"/>
        </w:rPr>
        <w:t>вартості в</w:t>
      </w:r>
      <w:r w:rsidR="00730D91" w:rsidRPr="001B253A">
        <w:rPr>
          <w:rFonts w:cs="Times New Roman"/>
          <w:szCs w:val="28"/>
        </w:rPr>
        <w:t xml:space="preserve"> </w:t>
      </w:r>
      <w:r w:rsidRPr="001B253A">
        <w:rPr>
          <w:rFonts w:cs="Times New Roman"/>
          <w:szCs w:val="28"/>
        </w:rPr>
        <w:t>соціумі</w:t>
      </w:r>
      <w:r w:rsidR="00730D91" w:rsidRPr="001B253A">
        <w:rPr>
          <w:rFonts w:cs="Times New Roman"/>
          <w:szCs w:val="28"/>
        </w:rPr>
        <w:t xml:space="preserve"> </w:t>
      </w:r>
      <w:r w:rsidRPr="001B253A">
        <w:rPr>
          <w:rFonts w:cs="Times New Roman"/>
          <w:szCs w:val="28"/>
        </w:rPr>
        <w:t>на</w:t>
      </w:r>
      <w:r w:rsidR="00730D91" w:rsidRPr="001B253A">
        <w:rPr>
          <w:rFonts w:cs="Times New Roman"/>
          <w:szCs w:val="28"/>
        </w:rPr>
        <w:t xml:space="preserve"> </w:t>
      </w:r>
      <w:r w:rsidRPr="001B253A">
        <w:rPr>
          <w:rFonts w:cs="Times New Roman"/>
          <w:szCs w:val="28"/>
        </w:rPr>
        <w:t>основі принципу</w:t>
      </w:r>
      <w:r w:rsidR="00730D91" w:rsidRPr="001B253A">
        <w:rPr>
          <w:rFonts w:cs="Times New Roman"/>
          <w:szCs w:val="28"/>
        </w:rPr>
        <w:t xml:space="preserve"> </w:t>
      </w:r>
      <w:r w:rsidRPr="001B253A">
        <w:rPr>
          <w:rFonts w:cs="Times New Roman"/>
          <w:szCs w:val="28"/>
        </w:rPr>
        <w:t>соціальної</w:t>
      </w:r>
      <w:r w:rsidR="00730D91" w:rsidRPr="001B253A">
        <w:rPr>
          <w:rFonts w:cs="Times New Roman"/>
          <w:szCs w:val="28"/>
        </w:rPr>
        <w:t xml:space="preserve"> </w:t>
      </w:r>
      <w:r w:rsidRPr="001B253A">
        <w:rPr>
          <w:rFonts w:cs="Times New Roman"/>
          <w:szCs w:val="28"/>
        </w:rPr>
        <w:t xml:space="preserve">справедливості. </w:t>
      </w:r>
    </w:p>
    <w:p w14:paraId="3E1E51FF" w14:textId="77777777" w:rsidR="00344D46" w:rsidRPr="001B253A" w:rsidRDefault="00266FA0" w:rsidP="00730D91">
      <w:pPr>
        <w:spacing w:after="0" w:line="360" w:lineRule="auto"/>
        <w:ind w:firstLine="709"/>
        <w:jc w:val="both"/>
        <w:rPr>
          <w:rFonts w:cs="Times New Roman"/>
          <w:szCs w:val="28"/>
        </w:rPr>
      </w:pPr>
      <w:r w:rsidRPr="001B253A">
        <w:rPr>
          <w:rFonts w:cs="Times New Roman"/>
          <w:szCs w:val="28"/>
        </w:rPr>
        <w:t>Отже, проблема дослідження методології та інструментарію бухгалтерського обліку (контролю) соціальних аспектів господарювання підприємства та їх впливу на кінцеві результати діяльності є на сьогоднішній день найбільш актуальною галуззю досліджень. Підхід до визначення комунікативної природи бухгалтерського обліку сформульований у роботах українських вчених, присвячених теорії бухгалтерського обліку,</w:t>
      </w:r>
      <w:r w:rsidR="00730D91" w:rsidRPr="001B253A">
        <w:rPr>
          <w:rFonts w:cs="Times New Roman"/>
          <w:szCs w:val="28"/>
        </w:rPr>
        <w:t xml:space="preserve"> </w:t>
      </w:r>
      <w:r w:rsidRPr="001B253A">
        <w:rPr>
          <w:rFonts w:cs="Times New Roman"/>
          <w:szCs w:val="28"/>
        </w:rPr>
        <w:t>«Бухгалтерський облік – це мова знаків та правил їх вживання, створена для</w:t>
      </w:r>
      <w:r w:rsidR="00730D91" w:rsidRPr="001B253A">
        <w:rPr>
          <w:rFonts w:cs="Times New Roman"/>
          <w:szCs w:val="28"/>
        </w:rPr>
        <w:t xml:space="preserve"> </w:t>
      </w:r>
      <w:r w:rsidRPr="001B253A">
        <w:rPr>
          <w:rFonts w:cs="Times New Roman"/>
          <w:szCs w:val="28"/>
        </w:rPr>
        <w:t>заміни</w:t>
      </w:r>
      <w:r w:rsidR="00730D91" w:rsidRPr="001B253A">
        <w:rPr>
          <w:rFonts w:cs="Times New Roman"/>
          <w:szCs w:val="28"/>
        </w:rPr>
        <w:t xml:space="preserve"> </w:t>
      </w:r>
      <w:r w:rsidRPr="001B253A">
        <w:rPr>
          <w:rFonts w:cs="Times New Roman"/>
          <w:szCs w:val="28"/>
        </w:rPr>
        <w:t>реальних</w:t>
      </w:r>
      <w:r w:rsidR="00730D91" w:rsidRPr="001B253A">
        <w:rPr>
          <w:rFonts w:cs="Times New Roman"/>
          <w:szCs w:val="28"/>
        </w:rPr>
        <w:t xml:space="preserve"> </w:t>
      </w:r>
      <w:r w:rsidRPr="001B253A">
        <w:rPr>
          <w:rFonts w:cs="Times New Roman"/>
          <w:szCs w:val="28"/>
        </w:rPr>
        <w:t>об'єктів</w:t>
      </w:r>
      <w:r w:rsidR="00730D91" w:rsidRPr="001B253A">
        <w:rPr>
          <w:rFonts w:cs="Times New Roman"/>
          <w:szCs w:val="28"/>
        </w:rPr>
        <w:t xml:space="preserve"> </w:t>
      </w:r>
      <w:r w:rsidRPr="001B253A">
        <w:rPr>
          <w:rFonts w:cs="Times New Roman"/>
          <w:szCs w:val="28"/>
        </w:rPr>
        <w:t>їх</w:t>
      </w:r>
      <w:r w:rsidR="00730D91" w:rsidRPr="001B253A">
        <w:rPr>
          <w:rFonts w:cs="Times New Roman"/>
          <w:szCs w:val="28"/>
        </w:rPr>
        <w:t xml:space="preserve"> </w:t>
      </w:r>
      <w:r w:rsidRPr="001B253A">
        <w:rPr>
          <w:rFonts w:cs="Times New Roman"/>
          <w:szCs w:val="28"/>
        </w:rPr>
        <w:t>символи,</w:t>
      </w:r>
      <w:r w:rsidR="00730D91" w:rsidRPr="001B253A">
        <w:rPr>
          <w:rFonts w:cs="Times New Roman"/>
          <w:szCs w:val="28"/>
        </w:rPr>
        <w:t xml:space="preserve"> </w:t>
      </w:r>
      <w:r w:rsidRPr="001B253A">
        <w:rPr>
          <w:rFonts w:cs="Times New Roman"/>
          <w:szCs w:val="28"/>
        </w:rPr>
        <w:t>що дозволяють</w:t>
      </w:r>
      <w:r w:rsidR="00730D91" w:rsidRPr="001B253A">
        <w:rPr>
          <w:rFonts w:cs="Times New Roman"/>
          <w:szCs w:val="28"/>
        </w:rPr>
        <w:t xml:space="preserve"> </w:t>
      </w:r>
      <w:r w:rsidRPr="001B253A">
        <w:rPr>
          <w:rFonts w:cs="Times New Roman"/>
          <w:szCs w:val="28"/>
        </w:rPr>
        <w:t>описати</w:t>
      </w:r>
      <w:r w:rsidR="00730D91" w:rsidRPr="001B253A">
        <w:rPr>
          <w:rFonts w:cs="Times New Roman"/>
          <w:szCs w:val="28"/>
        </w:rPr>
        <w:t xml:space="preserve"> </w:t>
      </w:r>
      <w:r w:rsidRPr="001B253A">
        <w:rPr>
          <w:rFonts w:cs="Times New Roman"/>
          <w:szCs w:val="28"/>
        </w:rPr>
        <w:t>господарську діяльність та її результати» . З іншого боку, комунікативна природа бухгалтерського обліку набуває особливого значення в у разі встановлення контактів між бізнесом, суспільством та владою, виконуючи</w:t>
      </w:r>
      <w:r w:rsidR="00730D91" w:rsidRPr="001B253A">
        <w:rPr>
          <w:rFonts w:cs="Times New Roman"/>
          <w:szCs w:val="28"/>
        </w:rPr>
        <w:t xml:space="preserve"> </w:t>
      </w:r>
      <w:r w:rsidRPr="001B253A">
        <w:rPr>
          <w:rFonts w:cs="Times New Roman"/>
          <w:szCs w:val="28"/>
        </w:rPr>
        <w:t>функцію специфічної єдиної «мови», яка дозволить налагодити вищезгаданий «діалог» на рівних, паритетних підставах добре</w:t>
      </w:r>
      <w:r w:rsidR="00730D91" w:rsidRPr="001B253A">
        <w:rPr>
          <w:rFonts w:cs="Times New Roman"/>
          <w:szCs w:val="28"/>
        </w:rPr>
        <w:t xml:space="preserve"> </w:t>
      </w:r>
      <w:r w:rsidRPr="001B253A">
        <w:rPr>
          <w:rFonts w:cs="Times New Roman"/>
          <w:szCs w:val="28"/>
        </w:rPr>
        <w:t>обізнаних</w:t>
      </w:r>
      <w:r w:rsidR="00730D91" w:rsidRPr="001B253A">
        <w:rPr>
          <w:rFonts w:cs="Times New Roman"/>
          <w:szCs w:val="28"/>
        </w:rPr>
        <w:t xml:space="preserve"> </w:t>
      </w:r>
      <w:r w:rsidRPr="001B253A">
        <w:rPr>
          <w:rFonts w:cs="Times New Roman"/>
          <w:szCs w:val="28"/>
        </w:rPr>
        <w:t>учасників.</w:t>
      </w:r>
      <w:r w:rsidR="00730D91" w:rsidRPr="001B253A">
        <w:rPr>
          <w:rFonts w:cs="Times New Roman"/>
          <w:szCs w:val="28"/>
        </w:rPr>
        <w:t xml:space="preserve"> </w:t>
      </w:r>
      <w:r w:rsidRPr="001B253A">
        <w:rPr>
          <w:rFonts w:cs="Times New Roman"/>
          <w:szCs w:val="28"/>
        </w:rPr>
        <w:t>Це</w:t>
      </w:r>
      <w:r w:rsidR="00730D91" w:rsidRPr="001B253A">
        <w:rPr>
          <w:rFonts w:cs="Times New Roman"/>
          <w:szCs w:val="28"/>
        </w:rPr>
        <w:t xml:space="preserve"> д</w:t>
      </w:r>
      <w:r w:rsidRPr="001B253A">
        <w:rPr>
          <w:rFonts w:cs="Times New Roman"/>
          <w:szCs w:val="28"/>
        </w:rPr>
        <w:t xml:space="preserve">озволить оцінити їх результати, ефективність та прийнятність для бізнес-одиниці та синергетичного ефекту для суспільства в цілому. </w:t>
      </w:r>
    </w:p>
    <w:p w14:paraId="29025358" w14:textId="77777777" w:rsidR="00344D46" w:rsidRPr="001B253A" w:rsidRDefault="00266FA0" w:rsidP="00730D91">
      <w:pPr>
        <w:spacing w:after="0" w:line="360" w:lineRule="auto"/>
        <w:ind w:firstLine="709"/>
        <w:jc w:val="both"/>
        <w:rPr>
          <w:rFonts w:cs="Times New Roman"/>
          <w:szCs w:val="28"/>
        </w:rPr>
      </w:pPr>
      <w:r w:rsidRPr="001B253A">
        <w:rPr>
          <w:rFonts w:cs="Times New Roman"/>
          <w:szCs w:val="28"/>
        </w:rPr>
        <w:t xml:space="preserve">Узагальнюючи існуючі підходи до соціальної відповідальності, відображено у таблиці 3 рівні соціальної відповідальності бізнесу, структуровані ієрархічно від нижчого до вищого: </w:t>
      </w:r>
    </w:p>
    <w:p w14:paraId="2802E785" w14:textId="77777777" w:rsidR="00344D46" w:rsidRPr="001B253A" w:rsidRDefault="00266FA0" w:rsidP="00730D91">
      <w:pPr>
        <w:spacing w:after="0" w:line="360" w:lineRule="auto"/>
        <w:ind w:firstLine="709"/>
        <w:jc w:val="both"/>
        <w:rPr>
          <w:rFonts w:cs="Times New Roman"/>
          <w:szCs w:val="28"/>
        </w:rPr>
      </w:pPr>
      <w:r w:rsidRPr="001B253A">
        <w:rPr>
          <w:rFonts w:cs="Times New Roman"/>
          <w:szCs w:val="28"/>
        </w:rPr>
        <w:t xml:space="preserve">1) перший рівень - базовий рівень включає в себе етичні норми та чинне законодавство у сфері зайнятості, охорони праці, здоров'я, довкілля, сплату податків тощо; </w:t>
      </w:r>
    </w:p>
    <w:p w14:paraId="38C356A1" w14:textId="77777777" w:rsidR="00344D46" w:rsidRPr="001B253A" w:rsidRDefault="00266FA0" w:rsidP="00730D91">
      <w:pPr>
        <w:spacing w:after="0" w:line="360" w:lineRule="auto"/>
        <w:ind w:firstLine="709"/>
        <w:jc w:val="both"/>
        <w:rPr>
          <w:rFonts w:cs="Times New Roman"/>
          <w:szCs w:val="28"/>
        </w:rPr>
      </w:pPr>
      <w:r w:rsidRPr="001B253A">
        <w:rPr>
          <w:rFonts w:cs="Times New Roman"/>
          <w:szCs w:val="28"/>
        </w:rPr>
        <w:t xml:space="preserve">2) другий рівень – внутрішній рівень пов'язаний з реалізацією програми соціальних пільг, які економічний суб'єкт надає працівникам на основі добровільно взятих соціальних зобов'язань; </w:t>
      </w:r>
    </w:p>
    <w:p w14:paraId="6707DA1B" w14:textId="77777777" w:rsidR="00344D46" w:rsidRPr="001B253A" w:rsidRDefault="00266FA0" w:rsidP="00730D91">
      <w:pPr>
        <w:spacing w:after="0" w:line="360" w:lineRule="auto"/>
        <w:ind w:firstLine="709"/>
        <w:jc w:val="both"/>
        <w:rPr>
          <w:rFonts w:cs="Times New Roman"/>
          <w:szCs w:val="28"/>
        </w:rPr>
      </w:pPr>
      <w:r w:rsidRPr="001B253A">
        <w:rPr>
          <w:rFonts w:cs="Times New Roman"/>
          <w:szCs w:val="28"/>
        </w:rPr>
        <w:lastRenderedPageBreak/>
        <w:t xml:space="preserve">3) третій рівень - спонсорство та благодійна допомога, не пов'язана з стратегічними соціальними програмами, а вихідними мотивами є альтруїзм та бажання допомогти; </w:t>
      </w:r>
    </w:p>
    <w:p w14:paraId="3CBCB93C" w14:textId="77777777" w:rsidR="00344D46" w:rsidRPr="001B253A" w:rsidRDefault="00266FA0" w:rsidP="00344D46">
      <w:pPr>
        <w:spacing w:after="0" w:line="360" w:lineRule="auto"/>
        <w:ind w:firstLine="709"/>
        <w:jc w:val="both"/>
        <w:rPr>
          <w:rFonts w:cs="Times New Roman"/>
          <w:szCs w:val="28"/>
        </w:rPr>
      </w:pPr>
      <w:r w:rsidRPr="001B253A">
        <w:rPr>
          <w:rFonts w:cs="Times New Roman"/>
          <w:szCs w:val="28"/>
        </w:rPr>
        <w:t>4) четвертий рівень – досягнення корпоративних цілей, мотивом</w:t>
      </w:r>
      <w:r w:rsidR="00344D46" w:rsidRPr="001B253A">
        <w:rPr>
          <w:rFonts w:cs="Times New Roman"/>
          <w:szCs w:val="28"/>
        </w:rPr>
        <w:t xml:space="preserve"> </w:t>
      </w:r>
      <w:r w:rsidRPr="001B253A">
        <w:rPr>
          <w:rFonts w:cs="Times New Roman"/>
          <w:szCs w:val="28"/>
        </w:rPr>
        <w:t>якого</w:t>
      </w:r>
      <w:r w:rsidR="00344D46" w:rsidRPr="001B253A">
        <w:rPr>
          <w:rFonts w:cs="Times New Roman"/>
          <w:szCs w:val="28"/>
        </w:rPr>
        <w:t xml:space="preserve"> є </w:t>
      </w:r>
      <w:r w:rsidRPr="001B253A">
        <w:rPr>
          <w:rFonts w:cs="Times New Roman"/>
          <w:szCs w:val="28"/>
        </w:rPr>
        <w:t>прагнення</w:t>
      </w:r>
      <w:r w:rsidR="00344D46" w:rsidRPr="001B253A">
        <w:rPr>
          <w:rFonts w:cs="Times New Roman"/>
          <w:szCs w:val="28"/>
        </w:rPr>
        <w:t xml:space="preserve"> </w:t>
      </w:r>
      <w:r w:rsidRPr="001B253A">
        <w:rPr>
          <w:rFonts w:cs="Times New Roman"/>
          <w:szCs w:val="28"/>
        </w:rPr>
        <w:t>ув'язати</w:t>
      </w:r>
      <w:r w:rsidR="00344D46" w:rsidRPr="001B253A">
        <w:rPr>
          <w:rFonts w:cs="Times New Roman"/>
          <w:szCs w:val="28"/>
        </w:rPr>
        <w:t xml:space="preserve"> </w:t>
      </w:r>
      <w:r w:rsidRPr="001B253A">
        <w:rPr>
          <w:rFonts w:cs="Times New Roman"/>
          <w:szCs w:val="28"/>
        </w:rPr>
        <w:t>соціальну</w:t>
      </w:r>
      <w:r w:rsidRPr="001B253A">
        <w:rPr>
          <w:rFonts w:cs="Times New Roman"/>
          <w:szCs w:val="28"/>
        </w:rPr>
        <w:tab/>
        <w:t>діяльність</w:t>
      </w:r>
      <w:r w:rsidR="00344D46" w:rsidRPr="001B253A">
        <w:rPr>
          <w:rFonts w:cs="Times New Roman"/>
          <w:szCs w:val="28"/>
        </w:rPr>
        <w:t xml:space="preserve"> </w:t>
      </w:r>
      <w:r w:rsidRPr="001B253A">
        <w:rPr>
          <w:rFonts w:cs="Times New Roman"/>
          <w:szCs w:val="28"/>
        </w:rPr>
        <w:t>економічним</w:t>
      </w:r>
      <w:r w:rsidRPr="001B253A">
        <w:rPr>
          <w:rFonts w:cs="Times New Roman"/>
          <w:szCs w:val="28"/>
        </w:rPr>
        <w:tab/>
      </w:r>
      <w:r w:rsidR="00344D46" w:rsidRPr="001B253A">
        <w:rPr>
          <w:rFonts w:cs="Times New Roman"/>
          <w:szCs w:val="28"/>
        </w:rPr>
        <w:t xml:space="preserve"> </w:t>
      </w:r>
      <w:r w:rsidRPr="001B253A">
        <w:rPr>
          <w:rFonts w:cs="Times New Roman"/>
          <w:szCs w:val="28"/>
        </w:rPr>
        <w:t>розрахунком</w:t>
      </w:r>
      <w:r w:rsidR="00344D46" w:rsidRPr="001B253A">
        <w:rPr>
          <w:rFonts w:cs="Times New Roman"/>
          <w:szCs w:val="28"/>
        </w:rPr>
        <w:t xml:space="preserve"> </w:t>
      </w:r>
      <w:r w:rsidRPr="001B253A">
        <w:rPr>
          <w:rFonts w:cs="Times New Roman"/>
          <w:szCs w:val="28"/>
        </w:rPr>
        <w:t>і</w:t>
      </w:r>
      <w:r w:rsidR="00344D46" w:rsidRPr="001B253A">
        <w:rPr>
          <w:rFonts w:cs="Times New Roman"/>
          <w:szCs w:val="28"/>
        </w:rPr>
        <w:t xml:space="preserve"> </w:t>
      </w:r>
      <w:r w:rsidRPr="001B253A">
        <w:rPr>
          <w:rFonts w:cs="Times New Roman"/>
          <w:szCs w:val="28"/>
        </w:rPr>
        <w:t>максимізувати</w:t>
      </w:r>
      <w:r w:rsidR="00344D46" w:rsidRPr="001B253A">
        <w:rPr>
          <w:rFonts w:cs="Times New Roman"/>
          <w:szCs w:val="28"/>
        </w:rPr>
        <w:t xml:space="preserve"> </w:t>
      </w:r>
      <w:r w:rsidRPr="001B253A">
        <w:rPr>
          <w:rFonts w:cs="Times New Roman"/>
          <w:szCs w:val="28"/>
        </w:rPr>
        <w:t>фінансово-економічні</w:t>
      </w:r>
      <w:r w:rsidR="00344D46" w:rsidRPr="001B253A">
        <w:rPr>
          <w:rFonts w:cs="Times New Roman"/>
          <w:szCs w:val="28"/>
        </w:rPr>
        <w:t xml:space="preserve"> </w:t>
      </w:r>
      <w:r w:rsidRPr="001B253A">
        <w:rPr>
          <w:rFonts w:cs="Times New Roman"/>
          <w:szCs w:val="28"/>
        </w:rPr>
        <w:t xml:space="preserve">показники діяльності та, одночасно, врахувати інтереси внутрішніх та зовнішніх </w:t>
      </w:r>
      <w:proofErr w:type="spellStart"/>
      <w:r w:rsidRPr="001B253A">
        <w:rPr>
          <w:rFonts w:cs="Times New Roman"/>
          <w:szCs w:val="28"/>
        </w:rPr>
        <w:t>стейкхолдерів</w:t>
      </w:r>
      <w:proofErr w:type="spellEnd"/>
      <w:r w:rsidRPr="001B253A">
        <w:rPr>
          <w:rFonts w:cs="Times New Roman"/>
          <w:szCs w:val="28"/>
        </w:rPr>
        <w:t xml:space="preserve">; </w:t>
      </w:r>
    </w:p>
    <w:p w14:paraId="55A8E7EB" w14:textId="77777777" w:rsidR="00344D46" w:rsidRPr="001B253A" w:rsidRDefault="00266FA0" w:rsidP="00344D46">
      <w:pPr>
        <w:spacing w:after="0" w:line="360" w:lineRule="auto"/>
        <w:ind w:firstLine="709"/>
        <w:jc w:val="both"/>
        <w:rPr>
          <w:rFonts w:cs="Times New Roman"/>
          <w:szCs w:val="28"/>
        </w:rPr>
      </w:pPr>
      <w:r w:rsidRPr="001B253A">
        <w:rPr>
          <w:rFonts w:cs="Times New Roman"/>
          <w:szCs w:val="28"/>
        </w:rPr>
        <w:t>5) п'ятий рівень - соціальні інвестиції, сконцентровані на</w:t>
      </w:r>
      <w:r w:rsidR="00344D46" w:rsidRPr="001B253A">
        <w:rPr>
          <w:rFonts w:cs="Times New Roman"/>
          <w:szCs w:val="28"/>
        </w:rPr>
        <w:t xml:space="preserve"> </w:t>
      </w:r>
      <w:r w:rsidRPr="001B253A">
        <w:rPr>
          <w:rFonts w:cs="Times New Roman"/>
          <w:szCs w:val="28"/>
        </w:rPr>
        <w:t>реалізації</w:t>
      </w:r>
      <w:r w:rsidR="00344D46" w:rsidRPr="001B253A">
        <w:rPr>
          <w:rFonts w:cs="Times New Roman"/>
          <w:szCs w:val="28"/>
        </w:rPr>
        <w:t xml:space="preserve"> </w:t>
      </w:r>
      <w:r w:rsidRPr="001B253A">
        <w:rPr>
          <w:rFonts w:cs="Times New Roman"/>
          <w:szCs w:val="28"/>
        </w:rPr>
        <w:t>соціально</w:t>
      </w:r>
      <w:r w:rsidR="00344D46" w:rsidRPr="001B253A">
        <w:rPr>
          <w:rFonts w:cs="Times New Roman"/>
          <w:szCs w:val="28"/>
        </w:rPr>
        <w:t xml:space="preserve"> </w:t>
      </w:r>
      <w:r w:rsidRPr="001B253A">
        <w:rPr>
          <w:rFonts w:cs="Times New Roman"/>
          <w:szCs w:val="28"/>
        </w:rPr>
        <w:t>значимих</w:t>
      </w:r>
      <w:r w:rsidR="00344D46" w:rsidRPr="001B253A">
        <w:rPr>
          <w:rFonts w:cs="Times New Roman"/>
          <w:szCs w:val="28"/>
        </w:rPr>
        <w:t xml:space="preserve"> </w:t>
      </w:r>
      <w:r w:rsidRPr="001B253A">
        <w:rPr>
          <w:rFonts w:cs="Times New Roman"/>
          <w:szCs w:val="28"/>
        </w:rPr>
        <w:t>програм</w:t>
      </w:r>
      <w:r w:rsidR="00344D46" w:rsidRPr="001B253A">
        <w:rPr>
          <w:rFonts w:cs="Times New Roman"/>
          <w:szCs w:val="28"/>
        </w:rPr>
        <w:t xml:space="preserve"> </w:t>
      </w:r>
      <w:r w:rsidRPr="001B253A">
        <w:rPr>
          <w:rFonts w:cs="Times New Roman"/>
          <w:szCs w:val="28"/>
        </w:rPr>
        <w:t>і</w:t>
      </w:r>
      <w:r w:rsidR="00344D46" w:rsidRPr="001B253A">
        <w:rPr>
          <w:rFonts w:cs="Times New Roman"/>
          <w:szCs w:val="28"/>
        </w:rPr>
        <w:t xml:space="preserve"> </w:t>
      </w:r>
      <w:r w:rsidRPr="001B253A">
        <w:rPr>
          <w:rFonts w:cs="Times New Roman"/>
          <w:szCs w:val="28"/>
        </w:rPr>
        <w:t>передбачають</w:t>
      </w:r>
      <w:r w:rsidR="00344D46" w:rsidRPr="001B253A">
        <w:rPr>
          <w:rFonts w:cs="Times New Roman"/>
          <w:szCs w:val="28"/>
        </w:rPr>
        <w:t xml:space="preserve"> </w:t>
      </w:r>
      <w:r w:rsidRPr="001B253A">
        <w:rPr>
          <w:rFonts w:cs="Times New Roman"/>
          <w:szCs w:val="28"/>
        </w:rPr>
        <w:t>що</w:t>
      </w:r>
      <w:r w:rsidR="00344D46" w:rsidRPr="001B253A">
        <w:rPr>
          <w:rFonts w:cs="Times New Roman"/>
          <w:szCs w:val="28"/>
        </w:rPr>
        <w:t xml:space="preserve"> </w:t>
      </w:r>
      <w:r w:rsidRPr="001B253A">
        <w:rPr>
          <w:rFonts w:cs="Times New Roman"/>
          <w:szCs w:val="28"/>
        </w:rPr>
        <w:t>економічним</w:t>
      </w:r>
      <w:r w:rsidR="00344D46" w:rsidRPr="001B253A">
        <w:rPr>
          <w:rFonts w:cs="Times New Roman"/>
          <w:szCs w:val="28"/>
        </w:rPr>
        <w:t xml:space="preserve"> </w:t>
      </w:r>
      <w:r w:rsidRPr="001B253A">
        <w:rPr>
          <w:rFonts w:cs="Times New Roman"/>
          <w:szCs w:val="28"/>
        </w:rPr>
        <w:t>суб'єктом</w:t>
      </w:r>
      <w:r w:rsidR="00344D46" w:rsidRPr="001B253A">
        <w:rPr>
          <w:rFonts w:cs="Times New Roman"/>
          <w:szCs w:val="28"/>
        </w:rPr>
        <w:t xml:space="preserve"> </w:t>
      </w:r>
      <w:r w:rsidRPr="001B253A">
        <w:rPr>
          <w:rFonts w:cs="Times New Roman"/>
          <w:szCs w:val="28"/>
        </w:rPr>
        <w:t>в</w:t>
      </w:r>
      <w:r w:rsidR="00344D46" w:rsidRPr="001B253A">
        <w:rPr>
          <w:rFonts w:cs="Times New Roman"/>
          <w:szCs w:val="28"/>
        </w:rPr>
        <w:t xml:space="preserve"> </w:t>
      </w:r>
      <w:r w:rsidRPr="001B253A">
        <w:rPr>
          <w:rFonts w:cs="Times New Roman"/>
          <w:szCs w:val="28"/>
        </w:rPr>
        <w:t>довгостроковому</w:t>
      </w:r>
      <w:r w:rsidR="00344D46" w:rsidRPr="001B253A">
        <w:rPr>
          <w:rFonts w:cs="Times New Roman"/>
          <w:szCs w:val="28"/>
        </w:rPr>
        <w:t xml:space="preserve"> </w:t>
      </w:r>
      <w:r w:rsidRPr="001B253A">
        <w:rPr>
          <w:rFonts w:cs="Times New Roman"/>
          <w:szCs w:val="28"/>
        </w:rPr>
        <w:t>періоді</w:t>
      </w:r>
      <w:r w:rsidR="00344D46" w:rsidRPr="001B253A">
        <w:rPr>
          <w:rFonts w:cs="Times New Roman"/>
          <w:szCs w:val="28"/>
        </w:rPr>
        <w:t xml:space="preserve"> </w:t>
      </w:r>
      <w:r w:rsidRPr="001B253A">
        <w:rPr>
          <w:rFonts w:cs="Times New Roman"/>
          <w:szCs w:val="28"/>
        </w:rPr>
        <w:t>буде</w:t>
      </w:r>
      <w:r w:rsidR="00344D46" w:rsidRPr="001B253A">
        <w:rPr>
          <w:rFonts w:cs="Times New Roman"/>
          <w:szCs w:val="28"/>
        </w:rPr>
        <w:t xml:space="preserve"> </w:t>
      </w:r>
      <w:r w:rsidRPr="001B253A">
        <w:rPr>
          <w:rFonts w:cs="Times New Roman"/>
          <w:szCs w:val="28"/>
        </w:rPr>
        <w:t>отримано</w:t>
      </w:r>
      <w:r w:rsidR="00344D46" w:rsidRPr="001B253A">
        <w:rPr>
          <w:rFonts w:cs="Times New Roman"/>
          <w:szCs w:val="28"/>
        </w:rPr>
        <w:t xml:space="preserve"> </w:t>
      </w:r>
      <w:r w:rsidRPr="001B253A">
        <w:rPr>
          <w:rFonts w:cs="Times New Roman"/>
          <w:szCs w:val="28"/>
        </w:rPr>
        <w:t xml:space="preserve">певний ефект; </w:t>
      </w:r>
    </w:p>
    <w:p w14:paraId="4B06D2E6" w14:textId="77777777" w:rsidR="00984AF4" w:rsidRPr="001B253A" w:rsidRDefault="00266FA0" w:rsidP="00344D46">
      <w:pPr>
        <w:spacing w:after="0" w:line="360" w:lineRule="auto"/>
        <w:ind w:firstLine="709"/>
        <w:jc w:val="both"/>
        <w:rPr>
          <w:rFonts w:cs="Times New Roman"/>
          <w:szCs w:val="28"/>
        </w:rPr>
        <w:sectPr w:rsidR="00984AF4" w:rsidRPr="001B253A" w:rsidSect="001B253A">
          <w:pgSz w:w="11906" w:h="16838" w:orient="landscape"/>
          <w:pgMar w:top="1134" w:right="794" w:bottom="1134" w:left="1588" w:header="720" w:footer="720" w:gutter="0"/>
          <w:cols w:space="720"/>
          <w:docGrid w:linePitch="360"/>
        </w:sectPr>
      </w:pPr>
      <w:r w:rsidRPr="001B253A">
        <w:rPr>
          <w:rFonts w:cs="Times New Roman"/>
          <w:szCs w:val="28"/>
        </w:rPr>
        <w:t xml:space="preserve">6) шостий рівень – спрямований на вилучення та максимізацію соціальної корисності, а не на покращення економічних показників діяльності економічного суб'єкта. </w:t>
      </w:r>
    </w:p>
    <w:p w14:paraId="6823431C" w14:textId="6D6F71EC" w:rsidR="00344D46" w:rsidRPr="001B253A" w:rsidRDefault="00266FA0" w:rsidP="00984AF4">
      <w:pPr>
        <w:spacing w:after="0" w:line="360" w:lineRule="auto"/>
        <w:ind w:right="480" w:firstLine="709"/>
        <w:jc w:val="right"/>
        <w:rPr>
          <w:rFonts w:cs="Times New Roman"/>
          <w:sz w:val="24"/>
          <w:szCs w:val="24"/>
        </w:rPr>
      </w:pPr>
      <w:r w:rsidRPr="001B253A">
        <w:rPr>
          <w:rFonts w:cs="Times New Roman"/>
          <w:sz w:val="24"/>
          <w:szCs w:val="24"/>
        </w:rPr>
        <w:lastRenderedPageBreak/>
        <w:t>Таблиця 3 – Рівні та критерії соціальної відповідальності корпоративного сектору</w:t>
      </w:r>
    </w:p>
    <w:tbl>
      <w:tblPr>
        <w:tblW w:w="0" w:type="auto"/>
        <w:tblInd w:w="35" w:type="dxa"/>
        <w:tblLayout w:type="fixed"/>
        <w:tblLook w:val="04A0" w:firstRow="1" w:lastRow="0" w:firstColumn="1" w:lastColumn="0" w:noHBand="0" w:noVBand="1"/>
      </w:tblPr>
      <w:tblGrid>
        <w:gridCol w:w="1128"/>
        <w:gridCol w:w="1986"/>
        <w:gridCol w:w="2124"/>
        <w:gridCol w:w="1842"/>
        <w:gridCol w:w="1844"/>
        <w:gridCol w:w="1704"/>
        <w:gridCol w:w="1560"/>
        <w:gridCol w:w="1414"/>
        <w:gridCol w:w="1136"/>
      </w:tblGrid>
      <w:tr w:rsidR="00344D46" w:rsidRPr="001B253A" w14:paraId="2AD7F76F" w14:textId="77777777" w:rsidTr="0038787A">
        <w:trPr>
          <w:trHeight w:hRule="exact" w:val="1056"/>
        </w:trPr>
        <w:tc>
          <w:tcPr>
            <w:tcW w:w="1128" w:type="dxa"/>
            <w:tcBorders>
              <w:top w:val="single" w:sz="5" w:space="0" w:color="000000"/>
              <w:left w:val="single" w:sz="6" w:space="0" w:color="000000"/>
              <w:bottom w:val="single" w:sz="5" w:space="0" w:color="000000"/>
              <w:right w:val="single" w:sz="5" w:space="0" w:color="000000"/>
            </w:tcBorders>
            <w:tcMar>
              <w:left w:w="0" w:type="dxa"/>
              <w:right w:w="0" w:type="dxa"/>
            </w:tcMar>
          </w:tcPr>
          <w:p w14:paraId="2BD279DE" w14:textId="77777777" w:rsidR="00344D46" w:rsidRPr="001B253A" w:rsidRDefault="00344D46" w:rsidP="0038787A">
            <w:pPr>
              <w:autoSpaceDE w:val="0"/>
              <w:autoSpaceDN w:val="0"/>
              <w:spacing w:before="344" w:after="0" w:line="322" w:lineRule="exact"/>
              <w:jc w:val="center"/>
            </w:pPr>
            <w:r w:rsidRPr="001B253A">
              <w:rPr>
                <w:rFonts w:eastAsia="Times New Roman"/>
                <w:color w:val="000000"/>
                <w:sz w:val="24"/>
              </w:rPr>
              <w:t>Рівень</w:t>
            </w:r>
          </w:p>
        </w:tc>
        <w:tc>
          <w:tcPr>
            <w:tcW w:w="1986" w:type="dxa"/>
            <w:tcBorders>
              <w:top w:val="single" w:sz="5" w:space="0" w:color="000000"/>
              <w:left w:val="single" w:sz="5" w:space="0" w:color="000000"/>
              <w:bottom w:val="single" w:sz="5" w:space="0" w:color="000000"/>
              <w:right w:val="single" w:sz="5" w:space="0" w:color="000000"/>
            </w:tcBorders>
            <w:tcMar>
              <w:left w:w="0" w:type="dxa"/>
              <w:right w:w="0" w:type="dxa"/>
            </w:tcMar>
          </w:tcPr>
          <w:p w14:paraId="4499F451" w14:textId="77777777" w:rsidR="00344D46" w:rsidRPr="001B253A" w:rsidRDefault="00344D46" w:rsidP="0038787A">
            <w:pPr>
              <w:autoSpaceDE w:val="0"/>
              <w:autoSpaceDN w:val="0"/>
              <w:spacing w:before="344" w:after="0" w:line="322" w:lineRule="exact"/>
              <w:jc w:val="center"/>
            </w:pPr>
            <w:r w:rsidRPr="001B253A">
              <w:rPr>
                <w:rFonts w:eastAsia="Times New Roman"/>
                <w:color w:val="000000"/>
                <w:sz w:val="24"/>
              </w:rPr>
              <w:t>Мотивація</w:t>
            </w:r>
          </w:p>
        </w:tc>
        <w:tc>
          <w:tcPr>
            <w:tcW w:w="2124" w:type="dxa"/>
            <w:tcBorders>
              <w:top w:val="single" w:sz="5" w:space="0" w:color="000000"/>
              <w:left w:val="single" w:sz="5" w:space="0" w:color="000000"/>
              <w:bottom w:val="single" w:sz="5" w:space="0" w:color="000000"/>
              <w:right w:val="single" w:sz="5" w:space="0" w:color="000000"/>
            </w:tcBorders>
            <w:tcMar>
              <w:left w:w="0" w:type="dxa"/>
              <w:right w:w="0" w:type="dxa"/>
            </w:tcMar>
          </w:tcPr>
          <w:p w14:paraId="613EA9E1" w14:textId="77777777" w:rsidR="00344D46" w:rsidRPr="001B253A" w:rsidRDefault="00344D46" w:rsidP="0038787A">
            <w:pPr>
              <w:autoSpaceDE w:val="0"/>
              <w:autoSpaceDN w:val="0"/>
              <w:spacing w:before="344" w:after="0" w:line="322" w:lineRule="exact"/>
              <w:jc w:val="center"/>
            </w:pPr>
            <w:r w:rsidRPr="001B253A">
              <w:rPr>
                <w:rFonts w:eastAsia="Times New Roman"/>
                <w:color w:val="000000"/>
                <w:sz w:val="24"/>
              </w:rPr>
              <w:t>Ініціатива</w:t>
            </w:r>
          </w:p>
        </w:tc>
        <w:tc>
          <w:tcPr>
            <w:tcW w:w="1842" w:type="dxa"/>
            <w:tcBorders>
              <w:top w:val="single" w:sz="5" w:space="0" w:color="000000"/>
              <w:left w:val="single" w:sz="5" w:space="0" w:color="000000"/>
              <w:bottom w:val="single" w:sz="5" w:space="0" w:color="000000"/>
              <w:right w:val="single" w:sz="5" w:space="0" w:color="000000"/>
            </w:tcBorders>
            <w:tcMar>
              <w:left w:w="0" w:type="dxa"/>
              <w:right w:w="0" w:type="dxa"/>
            </w:tcMar>
          </w:tcPr>
          <w:p w14:paraId="3C081081" w14:textId="77777777" w:rsidR="00344D46" w:rsidRPr="001B253A" w:rsidRDefault="00344D46" w:rsidP="0038787A">
            <w:pPr>
              <w:autoSpaceDE w:val="0"/>
              <w:autoSpaceDN w:val="0"/>
              <w:spacing w:before="344" w:after="0" w:line="322" w:lineRule="exact"/>
              <w:jc w:val="center"/>
            </w:pPr>
            <w:r w:rsidRPr="001B253A">
              <w:rPr>
                <w:rFonts w:eastAsia="Times New Roman"/>
                <w:color w:val="000000"/>
                <w:sz w:val="24"/>
              </w:rPr>
              <w:t>Одержувачі</w:t>
            </w:r>
          </w:p>
        </w:tc>
        <w:tc>
          <w:tcPr>
            <w:tcW w:w="1844" w:type="dxa"/>
            <w:tcBorders>
              <w:top w:val="single" w:sz="5" w:space="0" w:color="000000"/>
              <w:left w:val="single" w:sz="5" w:space="0" w:color="000000"/>
              <w:bottom w:val="single" w:sz="5" w:space="0" w:color="000000"/>
              <w:right w:val="single" w:sz="5" w:space="0" w:color="000000"/>
            </w:tcBorders>
            <w:tcMar>
              <w:left w:w="0" w:type="dxa"/>
              <w:right w:w="0" w:type="dxa"/>
            </w:tcMar>
          </w:tcPr>
          <w:p w14:paraId="1C6DF0B1" w14:textId="77777777" w:rsidR="00344D46" w:rsidRPr="001B253A" w:rsidRDefault="00344D46" w:rsidP="0038787A">
            <w:pPr>
              <w:autoSpaceDE w:val="0"/>
              <w:autoSpaceDN w:val="0"/>
              <w:spacing w:before="100" w:after="0" w:line="276" w:lineRule="exact"/>
              <w:jc w:val="center"/>
            </w:pPr>
            <w:r w:rsidRPr="001B253A">
              <w:rPr>
                <w:rFonts w:eastAsia="Times New Roman"/>
                <w:color w:val="000000"/>
                <w:sz w:val="24"/>
              </w:rPr>
              <w:t xml:space="preserve">Зв'язок з </w:t>
            </w:r>
            <w:r w:rsidRPr="001B253A">
              <w:br/>
            </w:r>
            <w:r w:rsidRPr="001B253A">
              <w:rPr>
                <w:rFonts w:eastAsia="Times New Roman"/>
                <w:color w:val="000000"/>
                <w:sz w:val="24"/>
              </w:rPr>
              <w:t>основною</w:t>
            </w:r>
          </w:p>
          <w:p w14:paraId="40B7893F" w14:textId="77777777" w:rsidR="00344D46" w:rsidRPr="001B253A" w:rsidRDefault="00344D46" w:rsidP="0038787A">
            <w:pPr>
              <w:autoSpaceDE w:val="0"/>
              <w:autoSpaceDN w:val="0"/>
              <w:spacing w:after="0" w:line="292" w:lineRule="exact"/>
              <w:jc w:val="center"/>
            </w:pPr>
            <w:r w:rsidRPr="001B253A">
              <w:rPr>
                <w:rFonts w:eastAsia="Times New Roman"/>
                <w:color w:val="000000"/>
                <w:sz w:val="24"/>
              </w:rPr>
              <w:t>діяльністю</w:t>
            </w:r>
          </w:p>
        </w:tc>
        <w:tc>
          <w:tcPr>
            <w:tcW w:w="1704" w:type="dxa"/>
            <w:tcBorders>
              <w:top w:val="single" w:sz="5" w:space="0" w:color="000000"/>
              <w:left w:val="single" w:sz="5" w:space="0" w:color="000000"/>
              <w:bottom w:val="single" w:sz="5" w:space="0" w:color="000000"/>
              <w:right w:val="single" w:sz="5" w:space="0" w:color="000000"/>
            </w:tcBorders>
            <w:tcMar>
              <w:left w:w="0" w:type="dxa"/>
              <w:right w:w="0" w:type="dxa"/>
            </w:tcMar>
          </w:tcPr>
          <w:p w14:paraId="5C1912A6" w14:textId="77777777" w:rsidR="00344D46" w:rsidRPr="001B253A" w:rsidRDefault="00344D46" w:rsidP="0038787A">
            <w:pPr>
              <w:autoSpaceDE w:val="0"/>
              <w:autoSpaceDN w:val="0"/>
              <w:spacing w:before="344" w:after="0" w:line="322" w:lineRule="exact"/>
              <w:jc w:val="center"/>
            </w:pPr>
            <w:r w:rsidRPr="001B253A">
              <w:rPr>
                <w:rFonts w:eastAsia="Times New Roman"/>
                <w:color w:val="000000"/>
                <w:sz w:val="24"/>
              </w:rPr>
              <w:t>Ресурси</w:t>
            </w:r>
          </w:p>
        </w:tc>
        <w:tc>
          <w:tcPr>
            <w:tcW w:w="1560" w:type="dxa"/>
            <w:tcBorders>
              <w:top w:val="single" w:sz="5" w:space="0" w:color="000000"/>
              <w:left w:val="single" w:sz="5" w:space="0" w:color="000000"/>
              <w:bottom w:val="single" w:sz="5" w:space="0" w:color="000000"/>
              <w:right w:val="single" w:sz="5" w:space="0" w:color="000000"/>
            </w:tcBorders>
            <w:tcMar>
              <w:left w:w="0" w:type="dxa"/>
              <w:right w:w="0" w:type="dxa"/>
            </w:tcMar>
          </w:tcPr>
          <w:p w14:paraId="48ED3F33" w14:textId="77777777" w:rsidR="00344D46" w:rsidRPr="001B253A" w:rsidRDefault="00344D46" w:rsidP="0038787A">
            <w:pPr>
              <w:autoSpaceDE w:val="0"/>
              <w:autoSpaceDN w:val="0"/>
              <w:spacing w:before="246" w:after="0" w:line="266" w:lineRule="exact"/>
              <w:jc w:val="center"/>
            </w:pPr>
            <w:r w:rsidRPr="001B253A">
              <w:rPr>
                <w:rFonts w:eastAsia="Times New Roman"/>
                <w:color w:val="000000"/>
                <w:sz w:val="24"/>
              </w:rPr>
              <w:t>Частота</w:t>
            </w:r>
          </w:p>
          <w:p w14:paraId="509E59A6" w14:textId="77777777" w:rsidR="00344D46" w:rsidRPr="001B253A" w:rsidRDefault="00344D46" w:rsidP="0038787A">
            <w:pPr>
              <w:autoSpaceDE w:val="0"/>
              <w:autoSpaceDN w:val="0"/>
              <w:spacing w:after="0" w:line="292" w:lineRule="exact"/>
              <w:jc w:val="center"/>
            </w:pPr>
            <w:r w:rsidRPr="001B253A">
              <w:rPr>
                <w:rFonts w:eastAsia="Times New Roman"/>
                <w:color w:val="000000"/>
                <w:sz w:val="24"/>
              </w:rPr>
              <w:t>реалізації</w:t>
            </w:r>
          </w:p>
        </w:tc>
        <w:tc>
          <w:tcPr>
            <w:tcW w:w="1414" w:type="dxa"/>
            <w:tcBorders>
              <w:top w:val="single" w:sz="5" w:space="0" w:color="000000"/>
              <w:left w:val="single" w:sz="5" w:space="0" w:color="000000"/>
              <w:bottom w:val="single" w:sz="5" w:space="0" w:color="000000"/>
              <w:right w:val="single" w:sz="5" w:space="0" w:color="000000"/>
            </w:tcBorders>
            <w:tcMar>
              <w:left w:w="0" w:type="dxa"/>
              <w:right w:w="0" w:type="dxa"/>
            </w:tcMar>
          </w:tcPr>
          <w:p w14:paraId="65E21224" w14:textId="77777777" w:rsidR="00344D46" w:rsidRPr="001B253A" w:rsidRDefault="00344D46" w:rsidP="0038787A">
            <w:pPr>
              <w:autoSpaceDE w:val="0"/>
              <w:autoSpaceDN w:val="0"/>
              <w:spacing w:before="246" w:after="0" w:line="266" w:lineRule="exact"/>
              <w:jc w:val="center"/>
            </w:pPr>
            <w:r w:rsidRPr="001B253A">
              <w:rPr>
                <w:rFonts w:eastAsia="Times New Roman"/>
                <w:color w:val="000000"/>
                <w:sz w:val="24"/>
              </w:rPr>
              <w:t>Вигода для</w:t>
            </w:r>
          </w:p>
          <w:p w14:paraId="2CDECAF1" w14:textId="77777777" w:rsidR="00344D46" w:rsidRPr="001B253A" w:rsidRDefault="00344D46" w:rsidP="0038787A">
            <w:pPr>
              <w:autoSpaceDE w:val="0"/>
              <w:autoSpaceDN w:val="0"/>
              <w:spacing w:after="0" w:line="292" w:lineRule="exact"/>
              <w:jc w:val="center"/>
            </w:pPr>
            <w:r w:rsidRPr="001B253A">
              <w:rPr>
                <w:rFonts w:eastAsia="Times New Roman"/>
                <w:color w:val="000000"/>
                <w:sz w:val="24"/>
              </w:rPr>
              <w:t>бізнесу</w:t>
            </w:r>
          </w:p>
        </w:tc>
        <w:tc>
          <w:tcPr>
            <w:tcW w:w="1136" w:type="dxa"/>
            <w:tcBorders>
              <w:top w:val="single" w:sz="5" w:space="0" w:color="000000"/>
              <w:left w:val="single" w:sz="5" w:space="0" w:color="000000"/>
              <w:bottom w:val="single" w:sz="5" w:space="0" w:color="000000"/>
              <w:right w:val="single" w:sz="6" w:space="0" w:color="000000"/>
            </w:tcBorders>
            <w:tcMar>
              <w:left w:w="0" w:type="dxa"/>
              <w:right w:w="0" w:type="dxa"/>
            </w:tcMar>
          </w:tcPr>
          <w:p w14:paraId="7A1C4D8C" w14:textId="77777777" w:rsidR="00344D46" w:rsidRPr="001B253A" w:rsidRDefault="00344D46" w:rsidP="0038787A">
            <w:pPr>
              <w:autoSpaceDE w:val="0"/>
              <w:autoSpaceDN w:val="0"/>
              <w:spacing w:before="90" w:after="0" w:line="284" w:lineRule="exact"/>
              <w:ind w:left="98" w:right="98"/>
            </w:pPr>
            <w:r w:rsidRPr="001B253A">
              <w:rPr>
                <w:rFonts w:eastAsia="Times New Roman"/>
                <w:color w:val="000000"/>
                <w:sz w:val="24"/>
              </w:rPr>
              <w:t xml:space="preserve">Соціальний </w:t>
            </w:r>
            <w:r w:rsidRPr="001B253A">
              <w:br/>
            </w:r>
            <w:r w:rsidRPr="001B253A">
              <w:rPr>
                <w:rFonts w:eastAsia="Times New Roman"/>
                <w:color w:val="000000"/>
                <w:sz w:val="24"/>
              </w:rPr>
              <w:t>ефект</w:t>
            </w:r>
          </w:p>
        </w:tc>
      </w:tr>
      <w:tr w:rsidR="00344D46" w:rsidRPr="001B253A" w14:paraId="536F3FF2" w14:textId="77777777" w:rsidTr="0038787A">
        <w:trPr>
          <w:trHeight w:hRule="exact" w:val="1330"/>
        </w:trPr>
        <w:tc>
          <w:tcPr>
            <w:tcW w:w="1128" w:type="dxa"/>
            <w:tcBorders>
              <w:top w:val="single" w:sz="5" w:space="0" w:color="000000"/>
              <w:left w:val="single" w:sz="6" w:space="0" w:color="000000"/>
              <w:bottom w:val="single" w:sz="5" w:space="0" w:color="000000"/>
              <w:right w:val="single" w:sz="5" w:space="0" w:color="000000"/>
            </w:tcBorders>
            <w:tcMar>
              <w:left w:w="0" w:type="dxa"/>
              <w:right w:w="0" w:type="dxa"/>
            </w:tcMar>
          </w:tcPr>
          <w:p w14:paraId="3A3C35AA" w14:textId="77777777" w:rsidR="00344D46" w:rsidRPr="001B253A" w:rsidRDefault="00344D46" w:rsidP="0038787A">
            <w:pPr>
              <w:autoSpaceDE w:val="0"/>
              <w:autoSpaceDN w:val="0"/>
              <w:spacing w:before="344" w:after="0" w:line="320" w:lineRule="exact"/>
              <w:jc w:val="center"/>
            </w:pPr>
            <w:r w:rsidRPr="001B253A">
              <w:rPr>
                <w:rFonts w:eastAsia="Times New Roman"/>
                <w:color w:val="000000"/>
                <w:sz w:val="24"/>
              </w:rPr>
              <w:t>Рівень</w:t>
            </w:r>
          </w:p>
          <w:p w14:paraId="32E39A84" w14:textId="77777777" w:rsidR="00344D46" w:rsidRPr="001B253A" w:rsidRDefault="00344D46" w:rsidP="0038787A">
            <w:pPr>
              <w:autoSpaceDE w:val="0"/>
              <w:autoSpaceDN w:val="0"/>
              <w:spacing w:after="0" w:line="278" w:lineRule="exact"/>
              <w:jc w:val="center"/>
            </w:pPr>
            <w:r w:rsidRPr="001B253A">
              <w:rPr>
                <w:rFonts w:eastAsia="Times New Roman"/>
                <w:color w:val="000000"/>
                <w:sz w:val="24"/>
              </w:rPr>
              <w:t>1</w:t>
            </w:r>
          </w:p>
        </w:tc>
        <w:tc>
          <w:tcPr>
            <w:tcW w:w="1986" w:type="dxa"/>
            <w:tcBorders>
              <w:top w:val="single" w:sz="5" w:space="0" w:color="000000"/>
              <w:left w:val="single" w:sz="5" w:space="0" w:color="000000"/>
              <w:bottom w:val="single" w:sz="5" w:space="0" w:color="000000"/>
              <w:right w:val="single" w:sz="5" w:space="0" w:color="000000"/>
            </w:tcBorders>
            <w:tcMar>
              <w:left w:w="0" w:type="dxa"/>
              <w:right w:w="0" w:type="dxa"/>
            </w:tcMar>
          </w:tcPr>
          <w:p w14:paraId="60AB9909" w14:textId="77777777" w:rsidR="00344D46" w:rsidRPr="001B253A" w:rsidRDefault="00344D46" w:rsidP="0038787A">
            <w:pPr>
              <w:autoSpaceDE w:val="0"/>
              <w:autoSpaceDN w:val="0"/>
              <w:spacing w:before="92" w:after="0" w:line="282" w:lineRule="exact"/>
              <w:ind w:left="100" w:right="100"/>
            </w:pPr>
            <w:r w:rsidRPr="001B253A">
              <w:rPr>
                <w:rFonts w:eastAsia="Times New Roman"/>
                <w:color w:val="000000"/>
                <w:sz w:val="24"/>
              </w:rPr>
              <w:t xml:space="preserve">Виконання </w:t>
            </w:r>
            <w:r w:rsidRPr="001B253A">
              <w:br/>
            </w:r>
            <w:r w:rsidRPr="001B253A">
              <w:rPr>
                <w:rFonts w:eastAsia="Times New Roman"/>
                <w:color w:val="000000"/>
                <w:sz w:val="24"/>
              </w:rPr>
              <w:t xml:space="preserve">поставлених </w:t>
            </w:r>
            <w:r w:rsidRPr="001B253A">
              <w:br/>
            </w:r>
            <w:r w:rsidRPr="001B253A">
              <w:rPr>
                <w:rFonts w:eastAsia="Times New Roman"/>
                <w:color w:val="000000"/>
                <w:sz w:val="24"/>
              </w:rPr>
              <w:t xml:space="preserve">юридичних </w:t>
            </w:r>
            <w:r w:rsidRPr="001B253A">
              <w:br/>
            </w:r>
            <w:r w:rsidRPr="001B253A">
              <w:rPr>
                <w:rFonts w:eastAsia="Times New Roman"/>
                <w:color w:val="000000"/>
                <w:sz w:val="24"/>
              </w:rPr>
              <w:t>і правил</w:t>
            </w:r>
          </w:p>
        </w:tc>
        <w:tc>
          <w:tcPr>
            <w:tcW w:w="2124" w:type="dxa"/>
            <w:tcBorders>
              <w:top w:val="single" w:sz="5" w:space="0" w:color="000000"/>
              <w:left w:val="single" w:sz="5" w:space="0" w:color="000000"/>
              <w:bottom w:val="single" w:sz="5" w:space="0" w:color="000000"/>
              <w:right w:val="single" w:sz="5" w:space="0" w:color="000000"/>
            </w:tcBorders>
            <w:tcMar>
              <w:left w:w="0" w:type="dxa"/>
              <w:right w:w="0" w:type="dxa"/>
            </w:tcMar>
          </w:tcPr>
          <w:p w14:paraId="321ADB5E" w14:textId="77777777" w:rsidR="00344D46" w:rsidRPr="001B253A" w:rsidRDefault="00344D46" w:rsidP="0038787A">
            <w:pPr>
              <w:autoSpaceDE w:val="0"/>
              <w:autoSpaceDN w:val="0"/>
              <w:spacing w:before="90" w:after="0" w:line="284" w:lineRule="exact"/>
              <w:ind w:left="98" w:right="98"/>
            </w:pPr>
            <w:r w:rsidRPr="001B253A">
              <w:rPr>
                <w:rFonts w:eastAsia="Times New Roman"/>
                <w:color w:val="000000"/>
                <w:sz w:val="24"/>
              </w:rPr>
              <w:t xml:space="preserve">Підпорядкування </w:t>
            </w:r>
            <w:r w:rsidRPr="001B253A">
              <w:br/>
            </w:r>
            <w:r w:rsidRPr="001B253A">
              <w:rPr>
                <w:rFonts w:eastAsia="Times New Roman"/>
                <w:color w:val="000000"/>
                <w:sz w:val="24"/>
              </w:rPr>
              <w:t xml:space="preserve">існуючим </w:t>
            </w:r>
            <w:r w:rsidRPr="001B253A">
              <w:br/>
            </w:r>
            <w:r w:rsidRPr="001B253A">
              <w:rPr>
                <w:rFonts w:eastAsia="Times New Roman"/>
                <w:color w:val="000000"/>
                <w:sz w:val="24"/>
              </w:rPr>
              <w:t>законам</w:t>
            </w:r>
          </w:p>
        </w:tc>
        <w:tc>
          <w:tcPr>
            <w:tcW w:w="1842" w:type="dxa"/>
            <w:tcBorders>
              <w:top w:val="single" w:sz="5" w:space="0" w:color="000000"/>
              <w:left w:val="single" w:sz="5" w:space="0" w:color="000000"/>
              <w:bottom w:val="single" w:sz="5" w:space="0" w:color="000000"/>
              <w:right w:val="single" w:sz="5" w:space="0" w:color="000000"/>
            </w:tcBorders>
            <w:tcMar>
              <w:left w:w="0" w:type="dxa"/>
              <w:right w:w="0" w:type="dxa"/>
            </w:tcMar>
          </w:tcPr>
          <w:p w14:paraId="4B5E6A9B" w14:textId="77777777" w:rsidR="00344D46" w:rsidRPr="001B253A" w:rsidRDefault="00344D46" w:rsidP="0038787A">
            <w:pPr>
              <w:autoSpaceDE w:val="0"/>
              <w:autoSpaceDN w:val="0"/>
              <w:spacing w:before="84" w:after="0" w:line="290" w:lineRule="exact"/>
              <w:ind w:left="102" w:right="102"/>
            </w:pPr>
            <w:r w:rsidRPr="001B253A">
              <w:rPr>
                <w:rFonts w:eastAsia="Times New Roman"/>
                <w:color w:val="000000"/>
                <w:sz w:val="24"/>
              </w:rPr>
              <w:t xml:space="preserve">Визначено </w:t>
            </w:r>
            <w:r w:rsidRPr="001B253A">
              <w:br/>
            </w:r>
            <w:r w:rsidRPr="001B253A">
              <w:rPr>
                <w:rFonts w:eastAsia="Times New Roman"/>
                <w:color w:val="000000"/>
                <w:sz w:val="24"/>
              </w:rPr>
              <w:t>законом</w:t>
            </w:r>
          </w:p>
        </w:tc>
        <w:tc>
          <w:tcPr>
            <w:tcW w:w="1844" w:type="dxa"/>
            <w:tcBorders>
              <w:top w:val="single" w:sz="5" w:space="0" w:color="000000"/>
              <w:left w:val="single" w:sz="5" w:space="0" w:color="000000"/>
              <w:bottom w:val="single" w:sz="5" w:space="0" w:color="000000"/>
              <w:right w:val="single" w:sz="5" w:space="0" w:color="000000"/>
            </w:tcBorders>
            <w:tcMar>
              <w:left w:w="0" w:type="dxa"/>
              <w:right w:w="0" w:type="dxa"/>
            </w:tcMar>
          </w:tcPr>
          <w:p w14:paraId="002CA4C3" w14:textId="77777777" w:rsidR="00344D46" w:rsidRPr="001B253A" w:rsidRDefault="00344D46" w:rsidP="0038787A">
            <w:pPr>
              <w:autoSpaceDE w:val="0"/>
              <w:autoSpaceDN w:val="0"/>
              <w:spacing w:before="68" w:after="0" w:line="320" w:lineRule="exact"/>
              <w:ind w:left="102" w:right="102"/>
            </w:pPr>
            <w:r w:rsidRPr="001B253A">
              <w:rPr>
                <w:rFonts w:eastAsia="Times New Roman"/>
                <w:color w:val="000000"/>
                <w:sz w:val="24"/>
              </w:rPr>
              <w:t>Прямий зв'язок</w:t>
            </w:r>
          </w:p>
        </w:tc>
        <w:tc>
          <w:tcPr>
            <w:tcW w:w="1704" w:type="dxa"/>
            <w:tcBorders>
              <w:top w:val="single" w:sz="5" w:space="0" w:color="000000"/>
              <w:left w:val="single" w:sz="5" w:space="0" w:color="000000"/>
              <w:bottom w:val="single" w:sz="5" w:space="0" w:color="000000"/>
              <w:right w:val="single" w:sz="5" w:space="0" w:color="000000"/>
            </w:tcBorders>
            <w:tcMar>
              <w:left w:w="0" w:type="dxa"/>
              <w:right w:w="0" w:type="dxa"/>
            </w:tcMar>
          </w:tcPr>
          <w:p w14:paraId="4BB98842" w14:textId="77777777" w:rsidR="00344D46" w:rsidRPr="001B253A" w:rsidRDefault="00344D46" w:rsidP="0038787A">
            <w:pPr>
              <w:autoSpaceDE w:val="0"/>
              <w:autoSpaceDN w:val="0"/>
              <w:spacing w:before="68" w:after="0" w:line="320" w:lineRule="exact"/>
              <w:ind w:left="102" w:right="102"/>
            </w:pPr>
            <w:r w:rsidRPr="001B253A">
              <w:rPr>
                <w:rFonts w:eastAsia="Times New Roman"/>
                <w:color w:val="000000"/>
                <w:sz w:val="24"/>
              </w:rPr>
              <w:t>Гроші</w:t>
            </w:r>
          </w:p>
        </w:tc>
        <w:tc>
          <w:tcPr>
            <w:tcW w:w="1560" w:type="dxa"/>
            <w:tcBorders>
              <w:top w:val="single" w:sz="5" w:space="0" w:color="000000"/>
              <w:left w:val="single" w:sz="5" w:space="0" w:color="000000"/>
              <w:bottom w:val="single" w:sz="5" w:space="0" w:color="000000"/>
              <w:right w:val="single" w:sz="5" w:space="0" w:color="000000"/>
            </w:tcBorders>
            <w:tcMar>
              <w:left w:w="0" w:type="dxa"/>
              <w:right w:w="0" w:type="dxa"/>
            </w:tcMar>
          </w:tcPr>
          <w:p w14:paraId="27AD2764" w14:textId="77777777" w:rsidR="00344D46" w:rsidRPr="001B253A" w:rsidRDefault="00344D46" w:rsidP="0038787A">
            <w:pPr>
              <w:autoSpaceDE w:val="0"/>
              <w:autoSpaceDN w:val="0"/>
              <w:spacing w:before="68" w:after="0" w:line="320" w:lineRule="exact"/>
              <w:ind w:left="98" w:right="98"/>
            </w:pPr>
            <w:r w:rsidRPr="001B253A">
              <w:rPr>
                <w:rFonts w:eastAsia="Times New Roman"/>
                <w:color w:val="000000"/>
                <w:sz w:val="24"/>
              </w:rPr>
              <w:t>Постійна</w:t>
            </w:r>
          </w:p>
        </w:tc>
        <w:tc>
          <w:tcPr>
            <w:tcW w:w="1414" w:type="dxa"/>
            <w:tcBorders>
              <w:top w:val="single" w:sz="5" w:space="0" w:color="000000"/>
              <w:left w:val="single" w:sz="5" w:space="0" w:color="000000"/>
              <w:bottom w:val="single" w:sz="5" w:space="0" w:color="000000"/>
              <w:right w:val="single" w:sz="5" w:space="0" w:color="000000"/>
            </w:tcBorders>
            <w:tcMar>
              <w:left w:w="0" w:type="dxa"/>
              <w:right w:w="0" w:type="dxa"/>
            </w:tcMar>
          </w:tcPr>
          <w:p w14:paraId="38CD0045" w14:textId="77777777" w:rsidR="00344D46" w:rsidRPr="001B253A" w:rsidRDefault="00344D46" w:rsidP="0038787A">
            <w:pPr>
              <w:autoSpaceDE w:val="0"/>
              <w:autoSpaceDN w:val="0"/>
              <w:spacing w:before="108" w:after="0" w:line="266" w:lineRule="exact"/>
              <w:ind w:left="98" w:right="98"/>
            </w:pPr>
            <w:r w:rsidRPr="001B253A">
              <w:rPr>
                <w:rFonts w:eastAsia="Times New Roman"/>
                <w:color w:val="000000"/>
                <w:sz w:val="24"/>
              </w:rPr>
              <w:t>Пряма</w:t>
            </w:r>
          </w:p>
        </w:tc>
        <w:tc>
          <w:tcPr>
            <w:tcW w:w="1136" w:type="dxa"/>
            <w:tcBorders>
              <w:top w:val="single" w:sz="5" w:space="0" w:color="000000"/>
              <w:left w:val="single" w:sz="5" w:space="0" w:color="000000"/>
              <w:bottom w:val="single" w:sz="5" w:space="0" w:color="000000"/>
              <w:right w:val="single" w:sz="6" w:space="0" w:color="000000"/>
            </w:tcBorders>
            <w:tcMar>
              <w:left w:w="0" w:type="dxa"/>
              <w:right w:w="0" w:type="dxa"/>
            </w:tcMar>
          </w:tcPr>
          <w:p w14:paraId="2B9021D9" w14:textId="77777777" w:rsidR="00344D46" w:rsidRPr="001B253A" w:rsidRDefault="00344D46" w:rsidP="0038787A">
            <w:pPr>
              <w:autoSpaceDE w:val="0"/>
              <w:autoSpaceDN w:val="0"/>
              <w:spacing w:before="68" w:after="0" w:line="320" w:lineRule="exact"/>
              <w:ind w:left="98" w:right="98"/>
            </w:pPr>
            <w:r w:rsidRPr="001B253A">
              <w:rPr>
                <w:rFonts w:eastAsia="Times New Roman"/>
                <w:color w:val="000000"/>
                <w:sz w:val="24"/>
              </w:rPr>
              <w:t>Низький</w:t>
            </w:r>
          </w:p>
        </w:tc>
      </w:tr>
      <w:tr w:rsidR="00344D46" w:rsidRPr="001B253A" w14:paraId="3BB50C95" w14:textId="77777777" w:rsidTr="0038787A">
        <w:trPr>
          <w:trHeight w:hRule="exact" w:val="2432"/>
        </w:trPr>
        <w:tc>
          <w:tcPr>
            <w:tcW w:w="1128" w:type="dxa"/>
            <w:tcBorders>
              <w:top w:val="single" w:sz="5" w:space="0" w:color="000000"/>
              <w:left w:val="single" w:sz="6" w:space="0" w:color="000000"/>
              <w:bottom w:val="single" w:sz="5" w:space="0" w:color="000000"/>
              <w:right w:val="single" w:sz="5" w:space="0" w:color="000000"/>
            </w:tcBorders>
            <w:tcMar>
              <w:left w:w="0" w:type="dxa"/>
              <w:right w:w="0" w:type="dxa"/>
            </w:tcMar>
          </w:tcPr>
          <w:p w14:paraId="6DF51701" w14:textId="77777777" w:rsidR="00344D46" w:rsidRPr="001B253A" w:rsidRDefault="00344D46" w:rsidP="0038787A">
            <w:pPr>
              <w:autoSpaceDE w:val="0"/>
              <w:autoSpaceDN w:val="0"/>
              <w:spacing w:before="936" w:after="0" w:line="266" w:lineRule="exact"/>
              <w:jc w:val="center"/>
            </w:pPr>
            <w:r w:rsidRPr="001B253A">
              <w:rPr>
                <w:rFonts w:eastAsia="Times New Roman"/>
                <w:color w:val="000000"/>
                <w:sz w:val="24"/>
              </w:rPr>
              <w:t>Рівень</w:t>
            </w:r>
          </w:p>
          <w:p w14:paraId="6E80775F" w14:textId="77777777" w:rsidR="00344D46" w:rsidRPr="001B253A" w:rsidRDefault="00344D46" w:rsidP="0038787A">
            <w:pPr>
              <w:autoSpaceDE w:val="0"/>
              <w:autoSpaceDN w:val="0"/>
              <w:spacing w:after="0" w:line="290" w:lineRule="exact"/>
              <w:jc w:val="center"/>
            </w:pPr>
            <w:r w:rsidRPr="001B253A">
              <w:rPr>
                <w:rFonts w:eastAsia="Times New Roman"/>
                <w:color w:val="000000"/>
                <w:sz w:val="24"/>
              </w:rPr>
              <w:t>2</w:t>
            </w:r>
          </w:p>
        </w:tc>
        <w:tc>
          <w:tcPr>
            <w:tcW w:w="1986" w:type="dxa"/>
            <w:tcBorders>
              <w:top w:val="single" w:sz="5" w:space="0" w:color="000000"/>
              <w:left w:val="single" w:sz="5" w:space="0" w:color="000000"/>
              <w:bottom w:val="single" w:sz="5" w:space="0" w:color="000000"/>
              <w:right w:val="single" w:sz="5" w:space="0" w:color="000000"/>
            </w:tcBorders>
            <w:tcMar>
              <w:left w:w="0" w:type="dxa"/>
              <w:right w:w="0" w:type="dxa"/>
            </w:tcMar>
          </w:tcPr>
          <w:p w14:paraId="51707B03" w14:textId="77777777" w:rsidR="00344D46" w:rsidRPr="001B253A" w:rsidRDefault="00344D46" w:rsidP="0038787A">
            <w:pPr>
              <w:autoSpaceDE w:val="0"/>
              <w:autoSpaceDN w:val="0"/>
              <w:spacing w:before="94" w:after="0" w:line="278" w:lineRule="exact"/>
              <w:ind w:left="100" w:right="98"/>
            </w:pPr>
            <w:r w:rsidRPr="001B253A">
              <w:rPr>
                <w:rFonts w:eastAsia="Times New Roman"/>
                <w:color w:val="000000"/>
                <w:sz w:val="24"/>
              </w:rPr>
              <w:t xml:space="preserve">Бажання </w:t>
            </w:r>
            <w:r w:rsidRPr="001B253A">
              <w:br/>
            </w:r>
            <w:r w:rsidRPr="001B253A">
              <w:rPr>
                <w:rFonts w:eastAsia="Times New Roman"/>
                <w:color w:val="000000"/>
                <w:sz w:val="24"/>
              </w:rPr>
              <w:t xml:space="preserve">керівництва </w:t>
            </w:r>
            <w:r w:rsidRPr="001B253A">
              <w:br/>
            </w:r>
            <w:r w:rsidRPr="001B253A">
              <w:rPr>
                <w:rFonts w:eastAsia="Times New Roman"/>
                <w:color w:val="000000"/>
                <w:sz w:val="24"/>
              </w:rPr>
              <w:t xml:space="preserve">покращити </w:t>
            </w:r>
            <w:r w:rsidRPr="001B253A">
              <w:br/>
            </w:r>
            <w:r w:rsidRPr="001B253A">
              <w:rPr>
                <w:rFonts w:eastAsia="Times New Roman"/>
                <w:color w:val="000000"/>
                <w:sz w:val="24"/>
              </w:rPr>
              <w:t xml:space="preserve">добробут працівників, </w:t>
            </w:r>
            <w:r w:rsidRPr="001B253A">
              <w:br/>
            </w:r>
            <w:r w:rsidRPr="001B253A">
              <w:rPr>
                <w:rFonts w:eastAsia="Times New Roman"/>
                <w:color w:val="000000"/>
                <w:sz w:val="24"/>
              </w:rPr>
              <w:t>розвинути почуття корпоративної приналежності</w:t>
            </w:r>
          </w:p>
        </w:tc>
        <w:tc>
          <w:tcPr>
            <w:tcW w:w="2124" w:type="dxa"/>
            <w:tcBorders>
              <w:top w:val="single" w:sz="5" w:space="0" w:color="000000"/>
              <w:left w:val="single" w:sz="5" w:space="0" w:color="000000"/>
              <w:bottom w:val="single" w:sz="5" w:space="0" w:color="000000"/>
              <w:right w:val="single" w:sz="5" w:space="0" w:color="000000"/>
            </w:tcBorders>
            <w:tcMar>
              <w:left w:w="0" w:type="dxa"/>
              <w:right w:w="0" w:type="dxa"/>
            </w:tcMar>
          </w:tcPr>
          <w:p w14:paraId="632BF389" w14:textId="77777777" w:rsidR="00344D46" w:rsidRPr="001B253A" w:rsidRDefault="00344D46" w:rsidP="0038787A">
            <w:pPr>
              <w:autoSpaceDE w:val="0"/>
              <w:autoSpaceDN w:val="0"/>
              <w:spacing w:before="90" w:after="0" w:line="284" w:lineRule="exact"/>
              <w:ind w:left="98" w:right="98"/>
            </w:pPr>
            <w:r w:rsidRPr="001B253A">
              <w:rPr>
                <w:rFonts w:eastAsia="Times New Roman"/>
                <w:color w:val="000000"/>
                <w:sz w:val="24"/>
              </w:rPr>
              <w:t xml:space="preserve">Особиста </w:t>
            </w:r>
            <w:r w:rsidRPr="001B253A">
              <w:br/>
            </w:r>
            <w:r w:rsidRPr="001B253A">
              <w:rPr>
                <w:rFonts w:eastAsia="Times New Roman"/>
                <w:color w:val="000000"/>
                <w:sz w:val="24"/>
              </w:rPr>
              <w:t xml:space="preserve">ініціатива </w:t>
            </w:r>
            <w:r w:rsidRPr="001B253A">
              <w:br/>
            </w:r>
            <w:r w:rsidRPr="001B253A">
              <w:rPr>
                <w:rFonts w:eastAsia="Times New Roman"/>
                <w:color w:val="000000"/>
                <w:sz w:val="24"/>
              </w:rPr>
              <w:t>керівництва</w:t>
            </w:r>
          </w:p>
        </w:tc>
        <w:tc>
          <w:tcPr>
            <w:tcW w:w="1842" w:type="dxa"/>
            <w:tcBorders>
              <w:top w:val="single" w:sz="5" w:space="0" w:color="000000"/>
              <w:left w:val="single" w:sz="5" w:space="0" w:color="000000"/>
              <w:bottom w:val="single" w:sz="5" w:space="0" w:color="000000"/>
              <w:right w:val="single" w:sz="5" w:space="0" w:color="000000"/>
            </w:tcBorders>
            <w:tcMar>
              <w:left w:w="0" w:type="dxa"/>
              <w:right w:w="0" w:type="dxa"/>
            </w:tcMar>
          </w:tcPr>
          <w:p w14:paraId="282AB99E" w14:textId="77777777" w:rsidR="00344D46" w:rsidRPr="001B253A" w:rsidRDefault="00344D46" w:rsidP="0038787A">
            <w:pPr>
              <w:autoSpaceDE w:val="0"/>
              <w:autoSpaceDN w:val="0"/>
              <w:spacing w:before="96" w:after="0" w:line="276" w:lineRule="exact"/>
              <w:ind w:left="102" w:right="70"/>
            </w:pPr>
            <w:r w:rsidRPr="001B253A">
              <w:rPr>
                <w:rFonts w:eastAsia="Times New Roman"/>
                <w:color w:val="000000"/>
                <w:sz w:val="24"/>
              </w:rPr>
              <w:t>Врахування інтересів працівників</w:t>
            </w:r>
          </w:p>
        </w:tc>
        <w:tc>
          <w:tcPr>
            <w:tcW w:w="1844" w:type="dxa"/>
            <w:tcBorders>
              <w:top w:val="single" w:sz="5" w:space="0" w:color="000000"/>
              <w:left w:val="single" w:sz="5" w:space="0" w:color="000000"/>
              <w:bottom w:val="single" w:sz="5" w:space="0" w:color="000000"/>
              <w:right w:val="single" w:sz="5" w:space="0" w:color="000000"/>
            </w:tcBorders>
            <w:tcMar>
              <w:left w:w="0" w:type="dxa"/>
              <w:right w:w="0" w:type="dxa"/>
            </w:tcMar>
          </w:tcPr>
          <w:p w14:paraId="0A1FBCFE" w14:textId="77777777" w:rsidR="00344D46" w:rsidRPr="001B253A" w:rsidRDefault="00344D46" w:rsidP="0038787A">
            <w:pPr>
              <w:autoSpaceDE w:val="0"/>
              <w:autoSpaceDN w:val="0"/>
              <w:spacing w:before="68" w:after="0" w:line="320" w:lineRule="exact"/>
              <w:ind w:left="102" w:right="102"/>
            </w:pPr>
            <w:r w:rsidRPr="001B253A">
              <w:rPr>
                <w:rFonts w:eastAsia="Times New Roman"/>
                <w:color w:val="000000"/>
                <w:sz w:val="24"/>
              </w:rPr>
              <w:t>Не пов'язана</w:t>
            </w:r>
          </w:p>
        </w:tc>
        <w:tc>
          <w:tcPr>
            <w:tcW w:w="1704" w:type="dxa"/>
            <w:tcBorders>
              <w:top w:val="single" w:sz="5" w:space="0" w:color="000000"/>
              <w:left w:val="single" w:sz="5" w:space="0" w:color="000000"/>
              <w:bottom w:val="single" w:sz="5" w:space="0" w:color="000000"/>
              <w:right w:val="single" w:sz="5" w:space="0" w:color="000000"/>
            </w:tcBorders>
            <w:tcMar>
              <w:left w:w="0" w:type="dxa"/>
              <w:right w:w="0" w:type="dxa"/>
            </w:tcMar>
          </w:tcPr>
          <w:p w14:paraId="7EA20089" w14:textId="77777777" w:rsidR="00344D46" w:rsidRPr="001B253A" w:rsidRDefault="00344D46" w:rsidP="0038787A">
            <w:pPr>
              <w:autoSpaceDE w:val="0"/>
              <w:autoSpaceDN w:val="0"/>
              <w:spacing w:before="90" w:after="0" w:line="284" w:lineRule="exact"/>
              <w:ind w:left="102" w:right="78"/>
            </w:pPr>
            <w:r w:rsidRPr="001B253A">
              <w:rPr>
                <w:rFonts w:eastAsia="Times New Roman"/>
                <w:color w:val="000000"/>
                <w:sz w:val="24"/>
              </w:rPr>
              <w:t xml:space="preserve">Гроші, </w:t>
            </w:r>
            <w:r w:rsidRPr="001B253A">
              <w:br/>
            </w:r>
            <w:r w:rsidRPr="001B253A">
              <w:rPr>
                <w:rFonts w:eastAsia="Times New Roman"/>
                <w:color w:val="000000"/>
                <w:sz w:val="24"/>
              </w:rPr>
              <w:t>матеріальні ресурси</w:t>
            </w:r>
          </w:p>
        </w:tc>
        <w:tc>
          <w:tcPr>
            <w:tcW w:w="1560" w:type="dxa"/>
            <w:tcBorders>
              <w:top w:val="single" w:sz="5" w:space="0" w:color="000000"/>
              <w:left w:val="single" w:sz="5" w:space="0" w:color="000000"/>
              <w:bottom w:val="single" w:sz="5" w:space="0" w:color="000000"/>
              <w:right w:val="single" w:sz="5" w:space="0" w:color="000000"/>
            </w:tcBorders>
            <w:tcMar>
              <w:left w:w="0" w:type="dxa"/>
              <w:right w:w="0" w:type="dxa"/>
            </w:tcMar>
          </w:tcPr>
          <w:p w14:paraId="27FB84AD" w14:textId="77777777" w:rsidR="00344D46" w:rsidRPr="001B253A" w:rsidRDefault="00344D46" w:rsidP="0038787A">
            <w:pPr>
              <w:autoSpaceDE w:val="0"/>
              <w:autoSpaceDN w:val="0"/>
              <w:spacing w:before="84" w:after="0" w:line="290" w:lineRule="exact"/>
              <w:ind w:left="98" w:right="98"/>
            </w:pPr>
            <w:r w:rsidRPr="001B253A">
              <w:rPr>
                <w:rFonts w:eastAsia="Times New Roman"/>
                <w:color w:val="000000"/>
                <w:sz w:val="24"/>
              </w:rPr>
              <w:t>Разова чи регулярна</w:t>
            </w:r>
          </w:p>
        </w:tc>
        <w:tc>
          <w:tcPr>
            <w:tcW w:w="1414" w:type="dxa"/>
            <w:tcBorders>
              <w:top w:val="single" w:sz="5" w:space="0" w:color="000000"/>
              <w:left w:val="single" w:sz="5" w:space="0" w:color="000000"/>
              <w:bottom w:val="single" w:sz="5" w:space="0" w:color="000000"/>
              <w:right w:val="single" w:sz="5" w:space="0" w:color="000000"/>
            </w:tcBorders>
            <w:tcMar>
              <w:left w:w="0" w:type="dxa"/>
              <w:right w:w="0" w:type="dxa"/>
            </w:tcMar>
          </w:tcPr>
          <w:p w14:paraId="771DB2E4" w14:textId="77777777" w:rsidR="00344D46" w:rsidRPr="001B253A" w:rsidRDefault="00344D46" w:rsidP="0038787A">
            <w:pPr>
              <w:autoSpaceDE w:val="0"/>
              <w:autoSpaceDN w:val="0"/>
              <w:spacing w:before="68" w:after="0" w:line="320" w:lineRule="exact"/>
              <w:ind w:left="98" w:right="98"/>
            </w:pPr>
            <w:r w:rsidRPr="001B253A">
              <w:rPr>
                <w:rFonts w:eastAsia="Times New Roman"/>
                <w:color w:val="000000"/>
                <w:sz w:val="24"/>
              </w:rPr>
              <w:t>Низька</w:t>
            </w:r>
          </w:p>
        </w:tc>
        <w:tc>
          <w:tcPr>
            <w:tcW w:w="1136" w:type="dxa"/>
            <w:tcBorders>
              <w:top w:val="single" w:sz="5" w:space="0" w:color="000000"/>
              <w:left w:val="single" w:sz="5" w:space="0" w:color="000000"/>
              <w:bottom w:val="single" w:sz="5" w:space="0" w:color="000000"/>
              <w:right w:val="single" w:sz="6" w:space="0" w:color="000000"/>
            </w:tcBorders>
            <w:tcMar>
              <w:left w:w="0" w:type="dxa"/>
              <w:right w:w="0" w:type="dxa"/>
            </w:tcMar>
          </w:tcPr>
          <w:p w14:paraId="4964D10F" w14:textId="77777777" w:rsidR="00344D46" w:rsidRPr="001B253A" w:rsidRDefault="00344D46" w:rsidP="0038787A">
            <w:pPr>
              <w:autoSpaceDE w:val="0"/>
              <w:autoSpaceDN w:val="0"/>
              <w:spacing w:before="68" w:after="0" w:line="320" w:lineRule="exact"/>
              <w:ind w:left="98" w:right="98"/>
            </w:pPr>
            <w:r w:rsidRPr="001B253A">
              <w:rPr>
                <w:rFonts w:eastAsia="Times New Roman"/>
                <w:color w:val="000000"/>
                <w:sz w:val="24"/>
              </w:rPr>
              <w:t>Низький</w:t>
            </w:r>
          </w:p>
        </w:tc>
      </w:tr>
      <w:tr w:rsidR="00344D46" w:rsidRPr="001B253A" w14:paraId="13DF48B3" w14:textId="77777777" w:rsidTr="00F22D97">
        <w:trPr>
          <w:trHeight w:hRule="exact" w:val="2433"/>
        </w:trPr>
        <w:tc>
          <w:tcPr>
            <w:tcW w:w="1128" w:type="dxa"/>
            <w:tcBorders>
              <w:top w:val="single" w:sz="5" w:space="0" w:color="000000"/>
              <w:left w:val="single" w:sz="6" w:space="0" w:color="000000"/>
              <w:bottom w:val="single" w:sz="6" w:space="0" w:color="000000"/>
              <w:right w:val="single" w:sz="5" w:space="0" w:color="000000"/>
            </w:tcBorders>
            <w:tcMar>
              <w:left w:w="0" w:type="dxa"/>
              <w:right w:w="0" w:type="dxa"/>
            </w:tcMar>
          </w:tcPr>
          <w:p w14:paraId="2BB08BB1" w14:textId="77777777" w:rsidR="00344D46" w:rsidRPr="001B253A" w:rsidRDefault="00344D46" w:rsidP="0038787A">
            <w:pPr>
              <w:autoSpaceDE w:val="0"/>
              <w:autoSpaceDN w:val="0"/>
              <w:spacing w:before="658" w:after="0" w:line="264" w:lineRule="exact"/>
              <w:jc w:val="center"/>
            </w:pPr>
            <w:r w:rsidRPr="001B253A">
              <w:rPr>
                <w:rFonts w:eastAsia="Times New Roman"/>
                <w:color w:val="000000"/>
                <w:sz w:val="24"/>
              </w:rPr>
              <w:t>Рівень</w:t>
            </w:r>
          </w:p>
          <w:p w14:paraId="2EEBDDCB" w14:textId="77777777" w:rsidR="00344D46" w:rsidRPr="001B253A" w:rsidRDefault="00344D46" w:rsidP="0038787A">
            <w:pPr>
              <w:autoSpaceDE w:val="0"/>
              <w:autoSpaceDN w:val="0"/>
              <w:spacing w:after="0" w:line="292" w:lineRule="exact"/>
              <w:jc w:val="center"/>
            </w:pPr>
            <w:r w:rsidRPr="001B253A">
              <w:rPr>
                <w:rFonts w:eastAsia="Times New Roman"/>
                <w:color w:val="000000"/>
                <w:sz w:val="24"/>
              </w:rPr>
              <w:t>3</w:t>
            </w:r>
          </w:p>
        </w:tc>
        <w:tc>
          <w:tcPr>
            <w:tcW w:w="1986" w:type="dxa"/>
            <w:tcBorders>
              <w:top w:val="single" w:sz="5" w:space="0" w:color="000000"/>
              <w:left w:val="single" w:sz="5" w:space="0" w:color="000000"/>
              <w:bottom w:val="single" w:sz="6" w:space="0" w:color="000000"/>
              <w:right w:val="single" w:sz="5" w:space="0" w:color="000000"/>
            </w:tcBorders>
            <w:tcMar>
              <w:left w:w="0" w:type="dxa"/>
              <w:right w:w="0" w:type="dxa"/>
            </w:tcMar>
          </w:tcPr>
          <w:p w14:paraId="29A87C14" w14:textId="77777777" w:rsidR="00344D46" w:rsidRPr="001B253A" w:rsidRDefault="00344D46" w:rsidP="0038787A">
            <w:pPr>
              <w:autoSpaceDE w:val="0"/>
              <w:autoSpaceDN w:val="0"/>
              <w:spacing w:before="110" w:after="0" w:line="276" w:lineRule="exact"/>
              <w:ind w:left="100" w:right="100"/>
            </w:pPr>
            <w:r w:rsidRPr="001B253A">
              <w:rPr>
                <w:rFonts w:eastAsia="Times New Roman"/>
                <w:color w:val="000000"/>
                <w:sz w:val="24"/>
              </w:rPr>
              <w:t xml:space="preserve">Безкорисливе </w:t>
            </w:r>
            <w:r w:rsidRPr="001B253A">
              <w:br/>
            </w:r>
            <w:r w:rsidRPr="001B253A">
              <w:rPr>
                <w:rFonts w:eastAsia="Times New Roman"/>
                <w:color w:val="000000"/>
                <w:sz w:val="24"/>
              </w:rPr>
              <w:t xml:space="preserve">бажання допомогти нужденним </w:t>
            </w:r>
            <w:r w:rsidRPr="001B253A">
              <w:br/>
            </w:r>
            <w:r w:rsidRPr="001B253A">
              <w:rPr>
                <w:rFonts w:eastAsia="Times New Roman"/>
                <w:color w:val="000000"/>
                <w:sz w:val="24"/>
              </w:rPr>
              <w:t xml:space="preserve">чи </w:t>
            </w:r>
            <w:r w:rsidRPr="001B253A">
              <w:br/>
            </w:r>
            <w:r w:rsidRPr="001B253A">
              <w:rPr>
                <w:rFonts w:eastAsia="Times New Roman"/>
                <w:color w:val="000000"/>
                <w:sz w:val="24"/>
              </w:rPr>
              <w:t>неможливість відмови</w:t>
            </w:r>
          </w:p>
        </w:tc>
        <w:tc>
          <w:tcPr>
            <w:tcW w:w="2124" w:type="dxa"/>
            <w:tcBorders>
              <w:top w:val="single" w:sz="5" w:space="0" w:color="000000"/>
              <w:left w:val="single" w:sz="5" w:space="0" w:color="000000"/>
              <w:bottom w:val="single" w:sz="6" w:space="0" w:color="000000"/>
              <w:right w:val="single" w:sz="5" w:space="0" w:color="000000"/>
            </w:tcBorders>
            <w:tcMar>
              <w:left w:w="0" w:type="dxa"/>
              <w:right w:w="0" w:type="dxa"/>
            </w:tcMar>
          </w:tcPr>
          <w:p w14:paraId="3FACE21C" w14:textId="77777777" w:rsidR="00344D46" w:rsidRPr="001B253A" w:rsidRDefault="00344D46" w:rsidP="0038787A">
            <w:pPr>
              <w:autoSpaceDE w:val="0"/>
              <w:autoSpaceDN w:val="0"/>
              <w:spacing w:before="110" w:after="0" w:line="276" w:lineRule="exact"/>
              <w:ind w:left="98" w:right="88"/>
            </w:pPr>
            <w:r w:rsidRPr="001B253A">
              <w:rPr>
                <w:rFonts w:eastAsia="Times New Roman"/>
                <w:color w:val="000000"/>
                <w:sz w:val="24"/>
              </w:rPr>
              <w:t xml:space="preserve">Реакція на запит соціуму, особиста ініціатива </w:t>
            </w:r>
            <w:r w:rsidRPr="001B253A">
              <w:br/>
            </w:r>
            <w:r w:rsidRPr="001B253A">
              <w:rPr>
                <w:rFonts w:eastAsia="Times New Roman"/>
                <w:color w:val="000000"/>
                <w:sz w:val="24"/>
              </w:rPr>
              <w:t>керівництва</w:t>
            </w:r>
          </w:p>
        </w:tc>
        <w:tc>
          <w:tcPr>
            <w:tcW w:w="1842" w:type="dxa"/>
            <w:tcBorders>
              <w:top w:val="single" w:sz="5" w:space="0" w:color="000000"/>
              <w:left w:val="single" w:sz="5" w:space="0" w:color="000000"/>
              <w:bottom w:val="single" w:sz="6" w:space="0" w:color="000000"/>
              <w:right w:val="single" w:sz="5" w:space="0" w:color="000000"/>
            </w:tcBorders>
            <w:tcMar>
              <w:left w:w="0" w:type="dxa"/>
              <w:right w:w="0" w:type="dxa"/>
            </w:tcMar>
          </w:tcPr>
          <w:p w14:paraId="666B13A7" w14:textId="77777777" w:rsidR="00344D46" w:rsidRPr="001B253A" w:rsidRDefault="00344D46" w:rsidP="0038787A">
            <w:pPr>
              <w:autoSpaceDE w:val="0"/>
              <w:autoSpaceDN w:val="0"/>
              <w:spacing w:before="78" w:after="0" w:line="292" w:lineRule="exact"/>
              <w:ind w:left="102" w:right="102"/>
            </w:pPr>
            <w:r w:rsidRPr="001B253A">
              <w:rPr>
                <w:rFonts w:eastAsia="Times New Roman"/>
                <w:color w:val="000000"/>
                <w:sz w:val="24"/>
              </w:rPr>
              <w:t xml:space="preserve">Бажання </w:t>
            </w:r>
            <w:r w:rsidRPr="001B253A">
              <w:br/>
            </w:r>
            <w:r w:rsidRPr="001B253A">
              <w:rPr>
                <w:rFonts w:eastAsia="Times New Roman"/>
                <w:color w:val="000000"/>
                <w:sz w:val="24"/>
              </w:rPr>
              <w:t>керівництва</w:t>
            </w:r>
          </w:p>
        </w:tc>
        <w:tc>
          <w:tcPr>
            <w:tcW w:w="1844" w:type="dxa"/>
            <w:tcBorders>
              <w:top w:val="single" w:sz="5" w:space="0" w:color="000000"/>
              <w:left w:val="single" w:sz="5" w:space="0" w:color="000000"/>
              <w:bottom w:val="single" w:sz="6" w:space="0" w:color="000000"/>
              <w:right w:val="single" w:sz="5" w:space="0" w:color="000000"/>
            </w:tcBorders>
            <w:tcMar>
              <w:left w:w="0" w:type="dxa"/>
              <w:right w:w="0" w:type="dxa"/>
            </w:tcMar>
          </w:tcPr>
          <w:p w14:paraId="34DDD273" w14:textId="77777777" w:rsidR="00344D46" w:rsidRPr="001B253A" w:rsidRDefault="00344D46" w:rsidP="0038787A">
            <w:pPr>
              <w:autoSpaceDE w:val="0"/>
              <w:autoSpaceDN w:val="0"/>
              <w:spacing w:before="110" w:after="0" w:line="276" w:lineRule="exact"/>
              <w:ind w:left="102" w:right="36"/>
            </w:pPr>
            <w:r w:rsidRPr="001B253A">
              <w:rPr>
                <w:rFonts w:eastAsia="Times New Roman"/>
                <w:color w:val="000000"/>
                <w:sz w:val="24"/>
              </w:rPr>
              <w:t xml:space="preserve">Не пов'язаний або непрямий зв'язок у разі </w:t>
            </w:r>
            <w:r w:rsidRPr="001B253A">
              <w:br/>
            </w:r>
            <w:r w:rsidRPr="001B253A">
              <w:rPr>
                <w:rFonts w:eastAsia="Times New Roman"/>
                <w:color w:val="000000"/>
                <w:sz w:val="24"/>
              </w:rPr>
              <w:t>неможливості відмови</w:t>
            </w:r>
          </w:p>
        </w:tc>
        <w:tc>
          <w:tcPr>
            <w:tcW w:w="1704" w:type="dxa"/>
            <w:tcBorders>
              <w:top w:val="single" w:sz="5" w:space="0" w:color="000000"/>
              <w:left w:val="single" w:sz="5" w:space="0" w:color="000000"/>
              <w:bottom w:val="single" w:sz="6" w:space="0" w:color="000000"/>
              <w:right w:val="single" w:sz="5" w:space="0" w:color="000000"/>
            </w:tcBorders>
            <w:tcMar>
              <w:left w:w="0" w:type="dxa"/>
              <w:right w:w="0" w:type="dxa"/>
            </w:tcMar>
          </w:tcPr>
          <w:p w14:paraId="3CDF4504" w14:textId="77777777" w:rsidR="00344D46" w:rsidRPr="001B253A" w:rsidRDefault="00344D46" w:rsidP="0038787A">
            <w:pPr>
              <w:autoSpaceDE w:val="0"/>
              <w:autoSpaceDN w:val="0"/>
              <w:spacing w:before="86" w:after="0" w:line="284" w:lineRule="exact"/>
              <w:ind w:left="102" w:right="78"/>
            </w:pPr>
            <w:r w:rsidRPr="001B253A">
              <w:rPr>
                <w:rFonts w:eastAsia="Times New Roman"/>
                <w:color w:val="000000"/>
                <w:sz w:val="24"/>
              </w:rPr>
              <w:t xml:space="preserve">Гроші, </w:t>
            </w:r>
            <w:r w:rsidRPr="001B253A">
              <w:br/>
            </w:r>
            <w:r w:rsidRPr="001B253A">
              <w:rPr>
                <w:rFonts w:eastAsia="Times New Roman"/>
                <w:color w:val="000000"/>
                <w:sz w:val="24"/>
              </w:rPr>
              <w:t>матеріальні ресурси</w:t>
            </w:r>
          </w:p>
        </w:tc>
        <w:tc>
          <w:tcPr>
            <w:tcW w:w="1560" w:type="dxa"/>
            <w:tcBorders>
              <w:top w:val="single" w:sz="5" w:space="0" w:color="000000"/>
              <w:left w:val="single" w:sz="5" w:space="0" w:color="000000"/>
              <w:bottom w:val="single" w:sz="6" w:space="0" w:color="000000"/>
              <w:right w:val="single" w:sz="5" w:space="0" w:color="000000"/>
            </w:tcBorders>
            <w:tcMar>
              <w:left w:w="0" w:type="dxa"/>
              <w:right w:w="0" w:type="dxa"/>
            </w:tcMar>
          </w:tcPr>
          <w:p w14:paraId="5C678FFB" w14:textId="77777777" w:rsidR="00344D46" w:rsidRPr="001B253A" w:rsidRDefault="00344D46" w:rsidP="0038787A">
            <w:pPr>
              <w:autoSpaceDE w:val="0"/>
              <w:autoSpaceDN w:val="0"/>
              <w:spacing w:before="106" w:after="0" w:line="264" w:lineRule="exact"/>
              <w:ind w:left="98" w:right="98"/>
            </w:pPr>
            <w:r w:rsidRPr="001B253A">
              <w:rPr>
                <w:rFonts w:eastAsia="Times New Roman"/>
                <w:color w:val="000000"/>
                <w:sz w:val="24"/>
              </w:rPr>
              <w:t>Разова</w:t>
            </w:r>
          </w:p>
        </w:tc>
        <w:tc>
          <w:tcPr>
            <w:tcW w:w="1414" w:type="dxa"/>
            <w:tcBorders>
              <w:top w:val="single" w:sz="5" w:space="0" w:color="000000"/>
              <w:left w:val="single" w:sz="5" w:space="0" w:color="000000"/>
              <w:bottom w:val="single" w:sz="6" w:space="0" w:color="000000"/>
              <w:right w:val="single" w:sz="5" w:space="0" w:color="000000"/>
            </w:tcBorders>
            <w:tcMar>
              <w:left w:w="0" w:type="dxa"/>
              <w:right w:w="0" w:type="dxa"/>
            </w:tcMar>
          </w:tcPr>
          <w:p w14:paraId="0C0B6EBF" w14:textId="77777777" w:rsidR="00344D46" w:rsidRPr="001B253A" w:rsidRDefault="00344D46" w:rsidP="0038787A">
            <w:pPr>
              <w:autoSpaceDE w:val="0"/>
              <w:autoSpaceDN w:val="0"/>
              <w:spacing w:before="66" w:after="0" w:line="320" w:lineRule="exact"/>
              <w:ind w:left="98" w:right="98"/>
            </w:pPr>
            <w:r w:rsidRPr="001B253A">
              <w:rPr>
                <w:rFonts w:eastAsia="Times New Roman"/>
                <w:color w:val="000000"/>
                <w:sz w:val="24"/>
              </w:rPr>
              <w:t>Низька</w:t>
            </w:r>
          </w:p>
        </w:tc>
        <w:tc>
          <w:tcPr>
            <w:tcW w:w="1136" w:type="dxa"/>
            <w:tcBorders>
              <w:top w:val="single" w:sz="5" w:space="0" w:color="000000"/>
              <w:left w:val="single" w:sz="5" w:space="0" w:color="000000"/>
              <w:bottom w:val="single" w:sz="6" w:space="0" w:color="000000"/>
              <w:right w:val="single" w:sz="6" w:space="0" w:color="000000"/>
            </w:tcBorders>
            <w:tcMar>
              <w:left w:w="0" w:type="dxa"/>
              <w:right w:w="0" w:type="dxa"/>
            </w:tcMar>
          </w:tcPr>
          <w:p w14:paraId="2DA451B5" w14:textId="77777777" w:rsidR="00344D46" w:rsidRPr="001B253A" w:rsidRDefault="00344D46" w:rsidP="0038787A">
            <w:pPr>
              <w:autoSpaceDE w:val="0"/>
              <w:autoSpaceDN w:val="0"/>
              <w:spacing w:before="66" w:after="0" w:line="320" w:lineRule="exact"/>
              <w:ind w:left="98" w:right="98"/>
            </w:pPr>
            <w:r w:rsidRPr="001B253A">
              <w:rPr>
                <w:rFonts w:eastAsia="Times New Roman"/>
                <w:color w:val="000000"/>
                <w:sz w:val="24"/>
              </w:rPr>
              <w:t>Низький</w:t>
            </w:r>
          </w:p>
        </w:tc>
      </w:tr>
    </w:tbl>
    <w:p w14:paraId="02A347D9" w14:textId="77777777" w:rsidR="00344D46" w:rsidRPr="001B253A" w:rsidRDefault="00344D46" w:rsidP="00344D46">
      <w:pPr>
        <w:sectPr w:rsidR="00344D46" w:rsidRPr="001B253A" w:rsidSect="009F102A">
          <w:pgSz w:w="16838" w:h="11906"/>
          <w:pgMar w:top="692" w:right="0" w:bottom="1440" w:left="1106" w:header="720" w:footer="720" w:gutter="0"/>
          <w:cols w:space="720"/>
          <w:docGrid w:linePitch="360"/>
        </w:sectPr>
      </w:pPr>
    </w:p>
    <w:p w14:paraId="4D07FBD1" w14:textId="77777777" w:rsidR="00344D46" w:rsidRPr="001B253A" w:rsidRDefault="00344D46" w:rsidP="00F22D97">
      <w:pPr>
        <w:autoSpaceDE w:val="0"/>
        <w:autoSpaceDN w:val="0"/>
        <w:spacing w:before="746" w:after="100" w:line="320" w:lineRule="exact"/>
        <w:ind w:right="624"/>
        <w:jc w:val="right"/>
      </w:pPr>
      <w:r w:rsidRPr="001B253A">
        <w:rPr>
          <w:rFonts w:eastAsia="Times New Roman"/>
          <w:color w:val="000000"/>
          <w:sz w:val="24"/>
        </w:rPr>
        <w:lastRenderedPageBreak/>
        <w:t>Продовження таблиці 3</w:t>
      </w:r>
    </w:p>
    <w:tbl>
      <w:tblPr>
        <w:tblW w:w="0" w:type="auto"/>
        <w:tblInd w:w="35" w:type="dxa"/>
        <w:tblLayout w:type="fixed"/>
        <w:tblLook w:val="04A0" w:firstRow="1" w:lastRow="0" w:firstColumn="1" w:lastColumn="0" w:noHBand="0" w:noVBand="1"/>
      </w:tblPr>
      <w:tblGrid>
        <w:gridCol w:w="1128"/>
        <w:gridCol w:w="1986"/>
        <w:gridCol w:w="2124"/>
        <w:gridCol w:w="1842"/>
        <w:gridCol w:w="1844"/>
        <w:gridCol w:w="1704"/>
        <w:gridCol w:w="1560"/>
        <w:gridCol w:w="1414"/>
        <w:gridCol w:w="1136"/>
      </w:tblGrid>
      <w:tr w:rsidR="00344D46" w:rsidRPr="001B253A" w14:paraId="173460A6" w14:textId="77777777" w:rsidTr="0038787A">
        <w:trPr>
          <w:trHeight w:hRule="exact" w:val="2638"/>
        </w:trPr>
        <w:tc>
          <w:tcPr>
            <w:tcW w:w="1128" w:type="dxa"/>
            <w:tcBorders>
              <w:top w:val="single" w:sz="6" w:space="0" w:color="000000"/>
              <w:left w:val="single" w:sz="6" w:space="0" w:color="000000"/>
              <w:bottom w:val="single" w:sz="5" w:space="0" w:color="000000"/>
              <w:right w:val="single" w:sz="5" w:space="0" w:color="000000"/>
            </w:tcBorders>
            <w:tcMar>
              <w:left w:w="0" w:type="dxa"/>
              <w:right w:w="0" w:type="dxa"/>
            </w:tcMar>
          </w:tcPr>
          <w:p w14:paraId="46544C4E" w14:textId="77777777" w:rsidR="00344D46" w:rsidRPr="001B253A" w:rsidRDefault="00344D46" w:rsidP="0038787A">
            <w:pPr>
              <w:autoSpaceDE w:val="0"/>
              <w:autoSpaceDN w:val="0"/>
              <w:spacing w:before="1038" w:after="0" w:line="266" w:lineRule="exact"/>
              <w:jc w:val="center"/>
            </w:pPr>
            <w:r w:rsidRPr="001B253A">
              <w:rPr>
                <w:rFonts w:eastAsia="Times New Roman"/>
                <w:color w:val="000000"/>
                <w:sz w:val="24"/>
              </w:rPr>
              <w:t>Рівень</w:t>
            </w:r>
          </w:p>
          <w:p w14:paraId="2B0032D7" w14:textId="77777777" w:rsidR="00344D46" w:rsidRPr="001B253A" w:rsidRDefault="00344D46" w:rsidP="0038787A">
            <w:pPr>
              <w:autoSpaceDE w:val="0"/>
              <w:autoSpaceDN w:val="0"/>
              <w:spacing w:after="0" w:line="292" w:lineRule="exact"/>
              <w:jc w:val="center"/>
            </w:pPr>
            <w:r w:rsidRPr="001B253A">
              <w:rPr>
                <w:rFonts w:eastAsia="Times New Roman"/>
                <w:color w:val="000000"/>
                <w:sz w:val="24"/>
              </w:rPr>
              <w:t>4</w:t>
            </w:r>
          </w:p>
        </w:tc>
        <w:tc>
          <w:tcPr>
            <w:tcW w:w="1986" w:type="dxa"/>
            <w:tcBorders>
              <w:top w:val="single" w:sz="6" w:space="0" w:color="000000"/>
              <w:left w:val="single" w:sz="5" w:space="0" w:color="000000"/>
              <w:bottom w:val="single" w:sz="5" w:space="0" w:color="000000"/>
              <w:right w:val="single" w:sz="5" w:space="0" w:color="000000"/>
            </w:tcBorders>
            <w:tcMar>
              <w:left w:w="0" w:type="dxa"/>
              <w:right w:w="0" w:type="dxa"/>
            </w:tcMar>
          </w:tcPr>
          <w:p w14:paraId="41AB282A" w14:textId="77777777" w:rsidR="00344D46" w:rsidRPr="001B253A" w:rsidRDefault="00344D46" w:rsidP="0038787A">
            <w:pPr>
              <w:autoSpaceDE w:val="0"/>
              <w:autoSpaceDN w:val="0"/>
              <w:spacing w:before="88" w:after="0" w:line="284" w:lineRule="exact"/>
              <w:ind w:left="100" w:right="100"/>
            </w:pPr>
            <w:r w:rsidRPr="001B253A">
              <w:rPr>
                <w:rFonts w:eastAsia="Times New Roman"/>
                <w:color w:val="000000"/>
                <w:sz w:val="24"/>
              </w:rPr>
              <w:t xml:space="preserve">Стратегічний інтерес </w:t>
            </w:r>
            <w:r w:rsidRPr="001B253A">
              <w:br/>
            </w:r>
            <w:r w:rsidRPr="001B253A">
              <w:rPr>
                <w:rFonts w:eastAsia="Times New Roman"/>
                <w:color w:val="000000"/>
                <w:sz w:val="24"/>
              </w:rPr>
              <w:t>компанії</w:t>
            </w:r>
          </w:p>
        </w:tc>
        <w:tc>
          <w:tcPr>
            <w:tcW w:w="2124" w:type="dxa"/>
            <w:tcBorders>
              <w:top w:val="single" w:sz="6" w:space="0" w:color="000000"/>
              <w:left w:val="single" w:sz="5" w:space="0" w:color="000000"/>
              <w:bottom w:val="single" w:sz="5" w:space="0" w:color="000000"/>
              <w:right w:val="single" w:sz="5" w:space="0" w:color="000000"/>
            </w:tcBorders>
            <w:tcMar>
              <w:left w:w="0" w:type="dxa"/>
              <w:right w:w="0" w:type="dxa"/>
            </w:tcMar>
          </w:tcPr>
          <w:p w14:paraId="5E30A6BA" w14:textId="77777777" w:rsidR="00344D46" w:rsidRPr="001B253A" w:rsidRDefault="00344D46" w:rsidP="0038787A">
            <w:pPr>
              <w:autoSpaceDE w:val="0"/>
              <w:autoSpaceDN w:val="0"/>
              <w:spacing w:before="96" w:after="0" w:line="276" w:lineRule="exact"/>
              <w:ind w:left="98" w:right="98"/>
            </w:pPr>
            <w:r w:rsidRPr="001B253A">
              <w:rPr>
                <w:rFonts w:eastAsia="Times New Roman"/>
                <w:color w:val="000000"/>
                <w:sz w:val="24"/>
              </w:rPr>
              <w:t xml:space="preserve">Відбір заявок із </w:t>
            </w:r>
            <w:r w:rsidRPr="001B253A">
              <w:br/>
            </w:r>
            <w:r w:rsidRPr="001B253A">
              <w:rPr>
                <w:rFonts w:eastAsia="Times New Roman"/>
                <w:color w:val="000000"/>
                <w:sz w:val="24"/>
              </w:rPr>
              <w:t xml:space="preserve">числа поданих </w:t>
            </w:r>
            <w:r w:rsidRPr="001B253A">
              <w:br/>
            </w:r>
            <w:r w:rsidRPr="001B253A">
              <w:rPr>
                <w:rFonts w:eastAsia="Times New Roman"/>
                <w:color w:val="000000"/>
                <w:sz w:val="24"/>
              </w:rPr>
              <w:t xml:space="preserve">на підставі </w:t>
            </w:r>
            <w:r w:rsidRPr="001B253A">
              <w:br/>
            </w:r>
            <w:r w:rsidRPr="001B253A">
              <w:rPr>
                <w:rFonts w:eastAsia="Times New Roman"/>
                <w:color w:val="000000"/>
                <w:sz w:val="24"/>
              </w:rPr>
              <w:t xml:space="preserve">внутрішніх </w:t>
            </w:r>
            <w:r w:rsidRPr="001B253A">
              <w:br/>
            </w:r>
            <w:r w:rsidRPr="001B253A">
              <w:rPr>
                <w:rFonts w:eastAsia="Times New Roman"/>
                <w:color w:val="000000"/>
                <w:sz w:val="24"/>
              </w:rPr>
              <w:t>стандартів</w:t>
            </w:r>
          </w:p>
        </w:tc>
        <w:tc>
          <w:tcPr>
            <w:tcW w:w="1842" w:type="dxa"/>
            <w:tcBorders>
              <w:top w:val="single" w:sz="6" w:space="0" w:color="000000"/>
              <w:left w:val="single" w:sz="5" w:space="0" w:color="000000"/>
              <w:bottom w:val="single" w:sz="5" w:space="0" w:color="000000"/>
              <w:right w:val="single" w:sz="5" w:space="0" w:color="000000"/>
            </w:tcBorders>
            <w:tcMar>
              <w:left w:w="0" w:type="dxa"/>
              <w:right w:w="0" w:type="dxa"/>
            </w:tcMar>
          </w:tcPr>
          <w:p w14:paraId="0B7914C0" w14:textId="77777777" w:rsidR="00344D46" w:rsidRPr="001B253A" w:rsidRDefault="00344D46" w:rsidP="0038787A">
            <w:pPr>
              <w:autoSpaceDE w:val="0"/>
              <w:autoSpaceDN w:val="0"/>
              <w:spacing w:before="94" w:after="0" w:line="278" w:lineRule="exact"/>
              <w:ind w:left="102" w:right="70"/>
            </w:pPr>
            <w:r w:rsidRPr="001B253A">
              <w:rPr>
                <w:rFonts w:eastAsia="Times New Roman"/>
                <w:color w:val="000000"/>
                <w:sz w:val="24"/>
              </w:rPr>
              <w:t xml:space="preserve">Врахування інтересів одержувачів, </w:t>
            </w:r>
            <w:r w:rsidRPr="001B253A">
              <w:br/>
            </w:r>
            <w:r w:rsidRPr="001B253A">
              <w:rPr>
                <w:rFonts w:eastAsia="Times New Roman"/>
                <w:color w:val="000000"/>
                <w:sz w:val="24"/>
              </w:rPr>
              <w:t xml:space="preserve">ефективне </w:t>
            </w:r>
            <w:r w:rsidRPr="001B253A">
              <w:br/>
            </w:r>
            <w:r w:rsidRPr="001B253A">
              <w:rPr>
                <w:rFonts w:eastAsia="Times New Roman"/>
                <w:color w:val="000000"/>
                <w:sz w:val="24"/>
              </w:rPr>
              <w:t xml:space="preserve">вирішення </w:t>
            </w:r>
            <w:r w:rsidRPr="001B253A">
              <w:br/>
            </w:r>
            <w:r w:rsidRPr="001B253A">
              <w:rPr>
                <w:rFonts w:eastAsia="Times New Roman"/>
                <w:color w:val="000000"/>
                <w:sz w:val="24"/>
              </w:rPr>
              <w:t xml:space="preserve">поточних </w:t>
            </w:r>
            <w:r w:rsidRPr="001B253A">
              <w:br/>
            </w:r>
            <w:r w:rsidRPr="001B253A">
              <w:rPr>
                <w:rFonts w:eastAsia="Times New Roman"/>
                <w:color w:val="000000"/>
                <w:sz w:val="24"/>
              </w:rPr>
              <w:t xml:space="preserve">соціальних </w:t>
            </w:r>
            <w:r w:rsidRPr="001B253A">
              <w:br/>
            </w:r>
            <w:r w:rsidRPr="001B253A">
              <w:rPr>
                <w:rFonts w:eastAsia="Times New Roman"/>
                <w:color w:val="000000"/>
                <w:sz w:val="24"/>
              </w:rPr>
              <w:t>проблем</w:t>
            </w:r>
          </w:p>
        </w:tc>
        <w:tc>
          <w:tcPr>
            <w:tcW w:w="1844" w:type="dxa"/>
            <w:tcBorders>
              <w:top w:val="single" w:sz="6" w:space="0" w:color="000000"/>
              <w:left w:val="single" w:sz="5" w:space="0" w:color="000000"/>
              <w:bottom w:val="single" w:sz="5" w:space="0" w:color="000000"/>
              <w:right w:val="single" w:sz="5" w:space="0" w:color="000000"/>
            </w:tcBorders>
            <w:tcMar>
              <w:left w:w="0" w:type="dxa"/>
              <w:right w:w="0" w:type="dxa"/>
            </w:tcMar>
          </w:tcPr>
          <w:p w14:paraId="3F1DC1CC" w14:textId="77777777" w:rsidR="00344D46" w:rsidRPr="001B253A" w:rsidRDefault="00344D46" w:rsidP="0038787A">
            <w:pPr>
              <w:autoSpaceDE w:val="0"/>
              <w:autoSpaceDN w:val="0"/>
              <w:spacing w:before="80" w:after="0" w:line="292" w:lineRule="exact"/>
              <w:ind w:left="102" w:right="102"/>
            </w:pPr>
            <w:r w:rsidRPr="001B253A">
              <w:rPr>
                <w:rFonts w:eastAsia="Times New Roman"/>
                <w:color w:val="000000"/>
                <w:sz w:val="24"/>
              </w:rPr>
              <w:t xml:space="preserve">Непрямий </w:t>
            </w:r>
            <w:r w:rsidRPr="001B253A">
              <w:br/>
            </w:r>
            <w:r w:rsidRPr="001B253A">
              <w:rPr>
                <w:rFonts w:eastAsia="Times New Roman"/>
                <w:color w:val="000000"/>
                <w:sz w:val="24"/>
              </w:rPr>
              <w:t>зв'язок</w:t>
            </w:r>
          </w:p>
        </w:tc>
        <w:tc>
          <w:tcPr>
            <w:tcW w:w="1704" w:type="dxa"/>
            <w:tcBorders>
              <w:top w:val="single" w:sz="6" w:space="0" w:color="000000"/>
              <w:left w:val="single" w:sz="5" w:space="0" w:color="000000"/>
              <w:bottom w:val="single" w:sz="5" w:space="0" w:color="000000"/>
              <w:right w:val="single" w:sz="5" w:space="0" w:color="000000"/>
            </w:tcBorders>
            <w:tcMar>
              <w:left w:w="0" w:type="dxa"/>
              <w:right w:w="0" w:type="dxa"/>
            </w:tcMar>
          </w:tcPr>
          <w:p w14:paraId="73A083DA" w14:textId="77777777" w:rsidR="00344D46" w:rsidRPr="001B253A" w:rsidRDefault="00344D46" w:rsidP="0038787A">
            <w:pPr>
              <w:autoSpaceDE w:val="0"/>
              <w:autoSpaceDN w:val="0"/>
              <w:spacing w:before="90" w:after="0" w:line="282" w:lineRule="exact"/>
              <w:ind w:left="102" w:right="78"/>
            </w:pPr>
            <w:r w:rsidRPr="001B253A">
              <w:rPr>
                <w:rFonts w:eastAsia="Times New Roman"/>
                <w:color w:val="000000"/>
                <w:sz w:val="24"/>
              </w:rPr>
              <w:t xml:space="preserve">Гроші, </w:t>
            </w:r>
            <w:r w:rsidRPr="001B253A">
              <w:br/>
            </w:r>
            <w:r w:rsidRPr="001B253A">
              <w:rPr>
                <w:rFonts w:eastAsia="Times New Roman"/>
                <w:color w:val="000000"/>
                <w:sz w:val="24"/>
              </w:rPr>
              <w:t>матеріальні ресурси, праця волонтерів</w:t>
            </w:r>
          </w:p>
        </w:tc>
        <w:tc>
          <w:tcPr>
            <w:tcW w:w="1560" w:type="dxa"/>
            <w:tcBorders>
              <w:top w:val="single" w:sz="6" w:space="0" w:color="000000"/>
              <w:left w:val="single" w:sz="5" w:space="0" w:color="000000"/>
              <w:bottom w:val="single" w:sz="5" w:space="0" w:color="000000"/>
              <w:right w:val="single" w:sz="5" w:space="0" w:color="000000"/>
            </w:tcBorders>
            <w:tcMar>
              <w:left w:w="0" w:type="dxa"/>
              <w:right w:w="0" w:type="dxa"/>
            </w:tcMar>
          </w:tcPr>
          <w:p w14:paraId="6FEF2CBE" w14:textId="77777777" w:rsidR="00344D46" w:rsidRPr="001B253A" w:rsidRDefault="00344D46" w:rsidP="0038787A">
            <w:pPr>
              <w:autoSpaceDE w:val="0"/>
              <w:autoSpaceDN w:val="0"/>
              <w:spacing w:before="88" w:after="0" w:line="284" w:lineRule="exact"/>
              <w:ind w:left="98" w:right="38"/>
            </w:pPr>
            <w:r w:rsidRPr="001B253A">
              <w:rPr>
                <w:rFonts w:eastAsia="Times New Roman"/>
                <w:color w:val="000000"/>
                <w:sz w:val="24"/>
              </w:rPr>
              <w:t xml:space="preserve">Регулярна </w:t>
            </w:r>
            <w:r w:rsidRPr="001B253A">
              <w:br/>
            </w:r>
            <w:r w:rsidRPr="001B253A">
              <w:rPr>
                <w:rFonts w:eastAsia="Times New Roman"/>
                <w:color w:val="000000"/>
                <w:sz w:val="24"/>
              </w:rPr>
              <w:t>програмна діяльність</w:t>
            </w:r>
          </w:p>
        </w:tc>
        <w:tc>
          <w:tcPr>
            <w:tcW w:w="1414" w:type="dxa"/>
            <w:tcBorders>
              <w:top w:val="single" w:sz="6" w:space="0" w:color="000000"/>
              <w:left w:val="single" w:sz="5" w:space="0" w:color="000000"/>
              <w:bottom w:val="single" w:sz="5" w:space="0" w:color="000000"/>
              <w:right w:val="single" w:sz="5" w:space="0" w:color="000000"/>
            </w:tcBorders>
            <w:tcMar>
              <w:left w:w="0" w:type="dxa"/>
              <w:right w:w="0" w:type="dxa"/>
            </w:tcMar>
          </w:tcPr>
          <w:p w14:paraId="45945A40" w14:textId="77777777" w:rsidR="00344D46" w:rsidRPr="001B253A" w:rsidRDefault="00344D46" w:rsidP="0038787A">
            <w:pPr>
              <w:autoSpaceDE w:val="0"/>
              <w:autoSpaceDN w:val="0"/>
              <w:spacing w:before="88" w:after="0" w:line="284" w:lineRule="exact"/>
              <w:ind w:left="98" w:right="98"/>
            </w:pPr>
            <w:r w:rsidRPr="001B253A">
              <w:rPr>
                <w:rFonts w:eastAsia="Times New Roman"/>
                <w:color w:val="000000"/>
                <w:sz w:val="24"/>
              </w:rPr>
              <w:t xml:space="preserve">Не </w:t>
            </w:r>
            <w:r w:rsidRPr="001B253A">
              <w:br/>
            </w:r>
            <w:r w:rsidRPr="001B253A">
              <w:rPr>
                <w:rFonts w:eastAsia="Times New Roman"/>
                <w:color w:val="000000"/>
                <w:sz w:val="24"/>
              </w:rPr>
              <w:t xml:space="preserve">надається </w:t>
            </w:r>
            <w:r w:rsidRPr="001B253A">
              <w:br/>
            </w:r>
            <w:r w:rsidRPr="001B253A">
              <w:rPr>
                <w:rFonts w:eastAsia="Times New Roman"/>
                <w:color w:val="000000"/>
                <w:sz w:val="24"/>
              </w:rPr>
              <w:t>значення</w:t>
            </w:r>
          </w:p>
        </w:tc>
        <w:tc>
          <w:tcPr>
            <w:tcW w:w="1136" w:type="dxa"/>
            <w:tcBorders>
              <w:top w:val="single" w:sz="6" w:space="0" w:color="000000"/>
              <w:left w:val="single" w:sz="5" w:space="0" w:color="000000"/>
              <w:bottom w:val="single" w:sz="5" w:space="0" w:color="000000"/>
              <w:right w:val="single" w:sz="6" w:space="0" w:color="000000"/>
            </w:tcBorders>
            <w:tcMar>
              <w:left w:w="0" w:type="dxa"/>
              <w:right w:w="0" w:type="dxa"/>
            </w:tcMar>
          </w:tcPr>
          <w:p w14:paraId="6757325F" w14:textId="77777777" w:rsidR="00344D46" w:rsidRPr="001B253A" w:rsidRDefault="00344D46" w:rsidP="0038787A">
            <w:pPr>
              <w:autoSpaceDE w:val="0"/>
              <w:autoSpaceDN w:val="0"/>
              <w:spacing w:before="68" w:after="0" w:line="320" w:lineRule="exact"/>
              <w:jc w:val="center"/>
            </w:pPr>
            <w:r w:rsidRPr="001B253A">
              <w:rPr>
                <w:rFonts w:eastAsia="Times New Roman"/>
                <w:color w:val="000000"/>
                <w:sz w:val="24"/>
              </w:rPr>
              <w:t>Середній</w:t>
            </w:r>
          </w:p>
        </w:tc>
      </w:tr>
      <w:tr w:rsidR="00344D46" w:rsidRPr="001B253A" w14:paraId="60913647" w14:textId="77777777" w:rsidTr="0038787A">
        <w:trPr>
          <w:trHeight w:hRule="exact" w:val="2434"/>
        </w:trPr>
        <w:tc>
          <w:tcPr>
            <w:tcW w:w="1128" w:type="dxa"/>
            <w:tcBorders>
              <w:top w:val="single" w:sz="5" w:space="0" w:color="000000"/>
              <w:left w:val="single" w:sz="6" w:space="0" w:color="000000"/>
              <w:bottom w:val="single" w:sz="5" w:space="0" w:color="000000"/>
              <w:right w:val="single" w:sz="5" w:space="0" w:color="000000"/>
            </w:tcBorders>
            <w:tcMar>
              <w:left w:w="0" w:type="dxa"/>
              <w:right w:w="0" w:type="dxa"/>
            </w:tcMar>
          </w:tcPr>
          <w:p w14:paraId="4F6C76A1" w14:textId="77777777" w:rsidR="00344D46" w:rsidRPr="001B253A" w:rsidRDefault="00344D46" w:rsidP="0038787A">
            <w:pPr>
              <w:autoSpaceDE w:val="0"/>
              <w:autoSpaceDN w:val="0"/>
              <w:spacing w:before="936" w:after="0" w:line="264" w:lineRule="exact"/>
              <w:jc w:val="center"/>
            </w:pPr>
            <w:r w:rsidRPr="001B253A">
              <w:rPr>
                <w:rFonts w:eastAsia="Times New Roman"/>
                <w:color w:val="000000"/>
                <w:sz w:val="24"/>
              </w:rPr>
              <w:t>Рівень</w:t>
            </w:r>
          </w:p>
          <w:p w14:paraId="0F0FCC6B" w14:textId="77777777" w:rsidR="00344D46" w:rsidRPr="001B253A" w:rsidRDefault="00344D46" w:rsidP="0038787A">
            <w:pPr>
              <w:autoSpaceDE w:val="0"/>
              <w:autoSpaceDN w:val="0"/>
              <w:spacing w:after="0" w:line="292" w:lineRule="exact"/>
              <w:jc w:val="center"/>
            </w:pPr>
            <w:r w:rsidRPr="001B253A">
              <w:rPr>
                <w:rFonts w:eastAsia="Times New Roman"/>
                <w:color w:val="000000"/>
                <w:sz w:val="24"/>
              </w:rPr>
              <w:t>5</w:t>
            </w:r>
          </w:p>
        </w:tc>
        <w:tc>
          <w:tcPr>
            <w:tcW w:w="1986" w:type="dxa"/>
            <w:tcBorders>
              <w:top w:val="single" w:sz="5" w:space="0" w:color="000000"/>
              <w:left w:val="single" w:sz="5" w:space="0" w:color="000000"/>
              <w:bottom w:val="single" w:sz="5" w:space="0" w:color="000000"/>
              <w:right w:val="single" w:sz="5" w:space="0" w:color="000000"/>
            </w:tcBorders>
            <w:tcMar>
              <w:left w:w="0" w:type="dxa"/>
              <w:right w:w="0" w:type="dxa"/>
            </w:tcMar>
          </w:tcPr>
          <w:p w14:paraId="6C21D4BF" w14:textId="77777777" w:rsidR="00344D46" w:rsidRPr="001B253A" w:rsidRDefault="00344D46" w:rsidP="0038787A">
            <w:pPr>
              <w:autoSpaceDE w:val="0"/>
              <w:autoSpaceDN w:val="0"/>
              <w:spacing w:before="98" w:after="0" w:line="276" w:lineRule="exact"/>
              <w:ind w:left="100" w:right="100"/>
            </w:pPr>
            <w:r w:rsidRPr="001B253A">
              <w:rPr>
                <w:rFonts w:eastAsia="Times New Roman"/>
                <w:color w:val="000000"/>
                <w:sz w:val="24"/>
              </w:rPr>
              <w:t xml:space="preserve">Інтерес </w:t>
            </w:r>
            <w:r w:rsidRPr="001B253A">
              <w:br/>
            </w:r>
            <w:r w:rsidRPr="001B253A">
              <w:rPr>
                <w:rFonts w:eastAsia="Times New Roman"/>
                <w:color w:val="000000"/>
                <w:sz w:val="24"/>
              </w:rPr>
              <w:t xml:space="preserve">економічного суб'єкта </w:t>
            </w:r>
            <w:r w:rsidRPr="001B253A">
              <w:br/>
            </w:r>
            <w:r w:rsidRPr="001B253A">
              <w:rPr>
                <w:rFonts w:eastAsia="Times New Roman"/>
                <w:color w:val="000000"/>
                <w:sz w:val="24"/>
              </w:rPr>
              <w:t xml:space="preserve">отримання </w:t>
            </w:r>
            <w:r w:rsidRPr="001B253A">
              <w:br/>
            </w:r>
            <w:r w:rsidRPr="001B253A">
              <w:rPr>
                <w:rFonts w:eastAsia="Times New Roman"/>
                <w:color w:val="000000"/>
                <w:sz w:val="24"/>
              </w:rPr>
              <w:t>прибутку</w:t>
            </w:r>
          </w:p>
        </w:tc>
        <w:tc>
          <w:tcPr>
            <w:tcW w:w="2124" w:type="dxa"/>
            <w:tcBorders>
              <w:top w:val="single" w:sz="5" w:space="0" w:color="000000"/>
              <w:left w:val="single" w:sz="5" w:space="0" w:color="000000"/>
              <w:bottom w:val="single" w:sz="5" w:space="0" w:color="000000"/>
              <w:right w:val="single" w:sz="5" w:space="0" w:color="000000"/>
            </w:tcBorders>
            <w:tcMar>
              <w:left w:w="0" w:type="dxa"/>
              <w:right w:w="0" w:type="dxa"/>
            </w:tcMar>
          </w:tcPr>
          <w:p w14:paraId="68EBA636" w14:textId="77777777" w:rsidR="00344D46" w:rsidRPr="001B253A" w:rsidRDefault="00344D46" w:rsidP="0038787A">
            <w:pPr>
              <w:autoSpaceDE w:val="0"/>
              <w:autoSpaceDN w:val="0"/>
              <w:spacing w:before="94" w:after="0" w:line="278" w:lineRule="exact"/>
              <w:ind w:left="98" w:right="98"/>
            </w:pPr>
            <w:r w:rsidRPr="001B253A">
              <w:rPr>
                <w:rFonts w:eastAsia="Times New Roman"/>
                <w:color w:val="000000"/>
                <w:sz w:val="24"/>
              </w:rPr>
              <w:t xml:space="preserve">Ініціатива </w:t>
            </w:r>
            <w:r w:rsidRPr="001B253A">
              <w:br/>
            </w:r>
            <w:r w:rsidRPr="001B253A">
              <w:rPr>
                <w:rFonts w:eastAsia="Times New Roman"/>
                <w:color w:val="000000"/>
                <w:sz w:val="24"/>
              </w:rPr>
              <w:t xml:space="preserve">компанії, </w:t>
            </w:r>
            <w:r w:rsidRPr="001B253A">
              <w:br/>
            </w:r>
            <w:r w:rsidRPr="001B253A">
              <w:rPr>
                <w:rFonts w:eastAsia="Times New Roman"/>
                <w:color w:val="000000"/>
                <w:sz w:val="24"/>
              </w:rPr>
              <w:t xml:space="preserve">пов'язана з </w:t>
            </w:r>
            <w:r w:rsidRPr="001B253A">
              <w:br/>
            </w:r>
            <w:r w:rsidRPr="001B253A">
              <w:rPr>
                <w:rFonts w:eastAsia="Times New Roman"/>
                <w:color w:val="000000"/>
                <w:sz w:val="24"/>
              </w:rPr>
              <w:t xml:space="preserve">основною </w:t>
            </w:r>
            <w:r w:rsidRPr="001B253A">
              <w:br/>
            </w:r>
            <w:r w:rsidRPr="001B253A">
              <w:rPr>
                <w:rFonts w:eastAsia="Times New Roman"/>
                <w:color w:val="000000"/>
                <w:sz w:val="24"/>
              </w:rPr>
              <w:t xml:space="preserve">діяльністю в </w:t>
            </w:r>
            <w:r w:rsidRPr="001B253A">
              <w:br/>
            </w:r>
            <w:r w:rsidRPr="001B253A">
              <w:rPr>
                <w:rFonts w:eastAsia="Times New Roman"/>
                <w:color w:val="000000"/>
                <w:sz w:val="24"/>
              </w:rPr>
              <w:t xml:space="preserve">довгостроковому </w:t>
            </w:r>
            <w:r w:rsidRPr="001B253A">
              <w:br/>
            </w:r>
            <w:r w:rsidRPr="001B253A">
              <w:rPr>
                <w:rFonts w:eastAsia="Times New Roman"/>
                <w:color w:val="000000"/>
                <w:sz w:val="24"/>
              </w:rPr>
              <w:t>плані</w:t>
            </w:r>
          </w:p>
        </w:tc>
        <w:tc>
          <w:tcPr>
            <w:tcW w:w="1842" w:type="dxa"/>
            <w:tcBorders>
              <w:top w:val="single" w:sz="5" w:space="0" w:color="000000"/>
              <w:left w:val="single" w:sz="5" w:space="0" w:color="000000"/>
              <w:bottom w:val="single" w:sz="5" w:space="0" w:color="000000"/>
              <w:right w:val="single" w:sz="5" w:space="0" w:color="000000"/>
            </w:tcBorders>
            <w:tcMar>
              <w:left w:w="0" w:type="dxa"/>
              <w:right w:w="0" w:type="dxa"/>
            </w:tcMar>
          </w:tcPr>
          <w:p w14:paraId="33544527" w14:textId="77777777" w:rsidR="00344D46" w:rsidRPr="001B253A" w:rsidRDefault="00344D46" w:rsidP="0038787A">
            <w:pPr>
              <w:autoSpaceDE w:val="0"/>
              <w:autoSpaceDN w:val="0"/>
              <w:spacing w:before="94" w:after="0" w:line="278" w:lineRule="exact"/>
              <w:ind w:left="102" w:right="102"/>
            </w:pPr>
            <w:r w:rsidRPr="001B253A">
              <w:rPr>
                <w:rFonts w:eastAsia="Times New Roman"/>
                <w:color w:val="000000"/>
                <w:sz w:val="24"/>
              </w:rPr>
              <w:t xml:space="preserve">Потреба </w:t>
            </w:r>
            <w:r w:rsidRPr="001B253A">
              <w:br/>
            </w:r>
            <w:r w:rsidRPr="001B253A">
              <w:rPr>
                <w:rFonts w:eastAsia="Times New Roman"/>
                <w:color w:val="000000"/>
                <w:sz w:val="24"/>
              </w:rPr>
              <w:t xml:space="preserve">місцевого </w:t>
            </w:r>
            <w:r w:rsidRPr="001B253A">
              <w:br/>
            </w:r>
            <w:r w:rsidRPr="001B253A">
              <w:rPr>
                <w:rFonts w:eastAsia="Times New Roman"/>
                <w:color w:val="000000"/>
                <w:sz w:val="24"/>
              </w:rPr>
              <w:t xml:space="preserve">співтовариства, </w:t>
            </w:r>
            <w:r w:rsidRPr="001B253A">
              <w:br/>
            </w:r>
            <w:r w:rsidRPr="001B253A">
              <w:rPr>
                <w:rFonts w:eastAsia="Times New Roman"/>
                <w:color w:val="000000"/>
                <w:sz w:val="24"/>
              </w:rPr>
              <w:t xml:space="preserve">створення </w:t>
            </w:r>
            <w:r w:rsidRPr="001B253A">
              <w:br/>
            </w:r>
            <w:r w:rsidRPr="001B253A">
              <w:rPr>
                <w:rFonts w:eastAsia="Times New Roman"/>
                <w:color w:val="000000"/>
                <w:sz w:val="24"/>
              </w:rPr>
              <w:t xml:space="preserve">механізмів </w:t>
            </w:r>
            <w:r w:rsidRPr="001B253A">
              <w:br/>
            </w:r>
            <w:r w:rsidRPr="001B253A">
              <w:rPr>
                <w:rFonts w:eastAsia="Times New Roman"/>
                <w:color w:val="000000"/>
                <w:sz w:val="24"/>
              </w:rPr>
              <w:t xml:space="preserve">вирішення </w:t>
            </w:r>
            <w:r w:rsidRPr="001B253A">
              <w:br/>
            </w:r>
            <w:r w:rsidRPr="001B253A">
              <w:rPr>
                <w:rFonts w:eastAsia="Times New Roman"/>
                <w:color w:val="000000"/>
                <w:sz w:val="24"/>
              </w:rPr>
              <w:t xml:space="preserve">соціальних </w:t>
            </w:r>
            <w:r w:rsidRPr="001B253A">
              <w:br/>
            </w:r>
            <w:r w:rsidRPr="001B253A">
              <w:rPr>
                <w:rFonts w:eastAsia="Times New Roman"/>
                <w:color w:val="000000"/>
                <w:sz w:val="24"/>
              </w:rPr>
              <w:t>проблем</w:t>
            </w:r>
          </w:p>
        </w:tc>
        <w:tc>
          <w:tcPr>
            <w:tcW w:w="1844" w:type="dxa"/>
            <w:tcBorders>
              <w:top w:val="single" w:sz="5" w:space="0" w:color="000000"/>
              <w:left w:val="single" w:sz="5" w:space="0" w:color="000000"/>
              <w:bottom w:val="single" w:sz="5" w:space="0" w:color="000000"/>
              <w:right w:val="single" w:sz="5" w:space="0" w:color="000000"/>
            </w:tcBorders>
            <w:tcMar>
              <w:left w:w="0" w:type="dxa"/>
              <w:right w:w="0" w:type="dxa"/>
            </w:tcMar>
          </w:tcPr>
          <w:p w14:paraId="42EDB359" w14:textId="77777777" w:rsidR="00344D46" w:rsidRPr="001B253A" w:rsidRDefault="00344D46" w:rsidP="0038787A">
            <w:pPr>
              <w:autoSpaceDE w:val="0"/>
              <w:autoSpaceDN w:val="0"/>
              <w:spacing w:before="90" w:after="0" w:line="284" w:lineRule="exact"/>
              <w:ind w:left="102" w:right="102"/>
            </w:pPr>
            <w:r w:rsidRPr="001B253A">
              <w:rPr>
                <w:rFonts w:eastAsia="Times New Roman"/>
                <w:color w:val="000000"/>
                <w:sz w:val="24"/>
              </w:rPr>
              <w:t xml:space="preserve">Інтегрована в основну </w:t>
            </w:r>
            <w:r w:rsidRPr="001B253A">
              <w:br/>
            </w:r>
            <w:r w:rsidRPr="001B253A">
              <w:rPr>
                <w:rFonts w:eastAsia="Times New Roman"/>
                <w:color w:val="000000"/>
                <w:sz w:val="24"/>
              </w:rPr>
              <w:t>діяльність</w:t>
            </w:r>
          </w:p>
        </w:tc>
        <w:tc>
          <w:tcPr>
            <w:tcW w:w="1704" w:type="dxa"/>
            <w:tcBorders>
              <w:top w:val="single" w:sz="5" w:space="0" w:color="000000"/>
              <w:left w:val="single" w:sz="5" w:space="0" w:color="000000"/>
              <w:bottom w:val="single" w:sz="5" w:space="0" w:color="000000"/>
              <w:right w:val="single" w:sz="5" w:space="0" w:color="000000"/>
            </w:tcBorders>
            <w:tcMar>
              <w:left w:w="0" w:type="dxa"/>
              <w:right w:w="0" w:type="dxa"/>
            </w:tcMar>
          </w:tcPr>
          <w:p w14:paraId="3406306E" w14:textId="77777777" w:rsidR="00344D46" w:rsidRPr="001B253A" w:rsidRDefault="00344D46" w:rsidP="0038787A">
            <w:pPr>
              <w:autoSpaceDE w:val="0"/>
              <w:autoSpaceDN w:val="0"/>
              <w:spacing w:before="94" w:after="0" w:line="280" w:lineRule="exact"/>
              <w:ind w:left="102" w:right="102"/>
            </w:pPr>
            <w:r w:rsidRPr="001B253A">
              <w:rPr>
                <w:rFonts w:eastAsia="Times New Roman"/>
                <w:color w:val="000000"/>
                <w:sz w:val="24"/>
              </w:rPr>
              <w:t xml:space="preserve">Об'єднання ресурсів </w:t>
            </w:r>
            <w:r w:rsidRPr="001B253A">
              <w:br/>
            </w:r>
            <w:r w:rsidRPr="001B253A">
              <w:rPr>
                <w:rFonts w:eastAsia="Times New Roman"/>
                <w:color w:val="000000"/>
                <w:sz w:val="24"/>
              </w:rPr>
              <w:t xml:space="preserve">компанії та </w:t>
            </w:r>
            <w:r w:rsidRPr="001B253A">
              <w:br/>
            </w:r>
            <w:r w:rsidRPr="001B253A">
              <w:rPr>
                <w:rFonts w:eastAsia="Times New Roman"/>
                <w:color w:val="000000"/>
                <w:sz w:val="24"/>
              </w:rPr>
              <w:t xml:space="preserve">ресурсів </w:t>
            </w:r>
            <w:r w:rsidRPr="001B253A">
              <w:br/>
            </w:r>
            <w:r w:rsidRPr="001B253A">
              <w:rPr>
                <w:rFonts w:eastAsia="Times New Roman"/>
                <w:color w:val="000000"/>
                <w:sz w:val="24"/>
              </w:rPr>
              <w:t>партнерів</w:t>
            </w:r>
          </w:p>
        </w:tc>
        <w:tc>
          <w:tcPr>
            <w:tcW w:w="1560" w:type="dxa"/>
            <w:tcBorders>
              <w:top w:val="single" w:sz="5" w:space="0" w:color="000000"/>
              <w:left w:val="single" w:sz="5" w:space="0" w:color="000000"/>
              <w:bottom w:val="single" w:sz="5" w:space="0" w:color="000000"/>
              <w:right w:val="single" w:sz="5" w:space="0" w:color="000000"/>
            </w:tcBorders>
            <w:tcMar>
              <w:left w:w="0" w:type="dxa"/>
              <w:right w:w="0" w:type="dxa"/>
            </w:tcMar>
          </w:tcPr>
          <w:p w14:paraId="6C7CB04B" w14:textId="77777777" w:rsidR="00344D46" w:rsidRPr="001B253A" w:rsidRDefault="00344D46" w:rsidP="0038787A">
            <w:pPr>
              <w:autoSpaceDE w:val="0"/>
              <w:autoSpaceDN w:val="0"/>
              <w:spacing w:before="90" w:after="0" w:line="284" w:lineRule="exact"/>
              <w:ind w:left="98" w:right="98"/>
            </w:pPr>
            <w:r w:rsidRPr="001B253A">
              <w:rPr>
                <w:rFonts w:eastAsia="Times New Roman"/>
                <w:color w:val="000000"/>
                <w:sz w:val="24"/>
              </w:rPr>
              <w:t xml:space="preserve">Включено до основної </w:t>
            </w:r>
            <w:r w:rsidRPr="001B253A">
              <w:br/>
            </w:r>
            <w:r w:rsidRPr="001B253A">
              <w:rPr>
                <w:rFonts w:eastAsia="Times New Roman"/>
                <w:color w:val="000000"/>
                <w:sz w:val="24"/>
              </w:rPr>
              <w:t>стратегії</w:t>
            </w:r>
          </w:p>
        </w:tc>
        <w:tc>
          <w:tcPr>
            <w:tcW w:w="1414" w:type="dxa"/>
            <w:tcBorders>
              <w:top w:val="single" w:sz="5" w:space="0" w:color="000000"/>
              <w:left w:val="single" w:sz="5" w:space="0" w:color="000000"/>
              <w:bottom w:val="single" w:sz="5" w:space="0" w:color="000000"/>
              <w:right w:val="single" w:sz="5" w:space="0" w:color="000000"/>
            </w:tcBorders>
            <w:tcMar>
              <w:left w:w="0" w:type="dxa"/>
              <w:right w:w="0" w:type="dxa"/>
            </w:tcMar>
          </w:tcPr>
          <w:p w14:paraId="06842044" w14:textId="77777777" w:rsidR="00344D46" w:rsidRPr="001B253A" w:rsidRDefault="00344D46" w:rsidP="0038787A">
            <w:pPr>
              <w:autoSpaceDE w:val="0"/>
              <w:autoSpaceDN w:val="0"/>
              <w:spacing w:before="94" w:after="0" w:line="280" w:lineRule="exact"/>
              <w:ind w:left="98" w:right="64"/>
            </w:pPr>
            <w:r w:rsidRPr="001B253A">
              <w:rPr>
                <w:rFonts w:eastAsia="Times New Roman"/>
                <w:color w:val="000000"/>
                <w:sz w:val="24"/>
              </w:rPr>
              <w:t xml:space="preserve">Очікувана, вимірна і може </w:t>
            </w:r>
            <w:r w:rsidRPr="001B253A">
              <w:br/>
            </w:r>
            <w:r w:rsidRPr="001B253A">
              <w:rPr>
                <w:rFonts w:eastAsia="Times New Roman"/>
                <w:color w:val="000000"/>
                <w:sz w:val="24"/>
              </w:rPr>
              <w:t xml:space="preserve">досягти високої </w:t>
            </w:r>
            <w:r w:rsidRPr="001B253A">
              <w:br/>
            </w:r>
            <w:r w:rsidRPr="001B253A">
              <w:rPr>
                <w:rFonts w:eastAsia="Times New Roman"/>
                <w:color w:val="000000"/>
                <w:sz w:val="24"/>
              </w:rPr>
              <w:t>величини</w:t>
            </w:r>
          </w:p>
        </w:tc>
        <w:tc>
          <w:tcPr>
            <w:tcW w:w="1136" w:type="dxa"/>
            <w:tcBorders>
              <w:top w:val="single" w:sz="5" w:space="0" w:color="000000"/>
              <w:left w:val="single" w:sz="5" w:space="0" w:color="000000"/>
              <w:bottom w:val="single" w:sz="5" w:space="0" w:color="000000"/>
              <w:right w:val="single" w:sz="6" w:space="0" w:color="000000"/>
            </w:tcBorders>
            <w:tcMar>
              <w:left w:w="0" w:type="dxa"/>
              <w:right w:w="0" w:type="dxa"/>
            </w:tcMar>
          </w:tcPr>
          <w:p w14:paraId="15D67D4A" w14:textId="77777777" w:rsidR="00344D46" w:rsidRPr="001B253A" w:rsidRDefault="00344D46" w:rsidP="0038787A">
            <w:pPr>
              <w:autoSpaceDE w:val="0"/>
              <w:autoSpaceDN w:val="0"/>
              <w:spacing w:before="68" w:after="0" w:line="320" w:lineRule="exact"/>
              <w:jc w:val="center"/>
            </w:pPr>
            <w:r w:rsidRPr="001B253A">
              <w:rPr>
                <w:rFonts w:eastAsia="Times New Roman"/>
                <w:color w:val="000000"/>
                <w:sz w:val="24"/>
              </w:rPr>
              <w:t>Високий</w:t>
            </w:r>
          </w:p>
        </w:tc>
      </w:tr>
      <w:tr w:rsidR="00344D46" w:rsidRPr="001B253A" w14:paraId="08574ACE" w14:textId="77777777" w:rsidTr="0038787A">
        <w:trPr>
          <w:trHeight w:hRule="exact" w:val="3060"/>
        </w:trPr>
        <w:tc>
          <w:tcPr>
            <w:tcW w:w="1128" w:type="dxa"/>
            <w:tcBorders>
              <w:top w:val="single" w:sz="5" w:space="0" w:color="000000"/>
              <w:left w:val="single" w:sz="6" w:space="0" w:color="000000"/>
              <w:right w:val="single" w:sz="5" w:space="0" w:color="000000"/>
            </w:tcBorders>
            <w:tcMar>
              <w:left w:w="0" w:type="dxa"/>
              <w:right w:w="0" w:type="dxa"/>
            </w:tcMar>
          </w:tcPr>
          <w:p w14:paraId="3DDC3D0D" w14:textId="77777777" w:rsidR="00344D46" w:rsidRPr="001B253A" w:rsidRDefault="00344D46" w:rsidP="0038787A">
            <w:pPr>
              <w:autoSpaceDE w:val="0"/>
              <w:autoSpaceDN w:val="0"/>
              <w:spacing w:before="1250" w:after="0" w:line="266" w:lineRule="exact"/>
              <w:jc w:val="center"/>
            </w:pPr>
            <w:r w:rsidRPr="001B253A">
              <w:rPr>
                <w:rFonts w:eastAsia="Times New Roman"/>
                <w:color w:val="000000"/>
                <w:sz w:val="24"/>
              </w:rPr>
              <w:t>Рівень</w:t>
            </w:r>
          </w:p>
          <w:p w14:paraId="451EEDD8" w14:textId="77777777" w:rsidR="00344D46" w:rsidRPr="001B253A" w:rsidRDefault="00344D46" w:rsidP="0038787A">
            <w:pPr>
              <w:autoSpaceDE w:val="0"/>
              <w:autoSpaceDN w:val="0"/>
              <w:spacing w:after="0" w:line="290" w:lineRule="exact"/>
              <w:jc w:val="center"/>
            </w:pPr>
            <w:r w:rsidRPr="001B253A">
              <w:rPr>
                <w:rFonts w:eastAsia="Times New Roman"/>
                <w:color w:val="000000"/>
                <w:sz w:val="24"/>
              </w:rPr>
              <w:t>6</w:t>
            </w:r>
          </w:p>
        </w:tc>
        <w:tc>
          <w:tcPr>
            <w:tcW w:w="1986" w:type="dxa"/>
            <w:tcBorders>
              <w:top w:val="single" w:sz="5" w:space="0" w:color="000000"/>
              <w:left w:val="single" w:sz="5" w:space="0" w:color="000000"/>
              <w:right w:val="single" w:sz="5" w:space="0" w:color="000000"/>
            </w:tcBorders>
            <w:tcMar>
              <w:left w:w="0" w:type="dxa"/>
              <w:right w:w="0" w:type="dxa"/>
            </w:tcMar>
          </w:tcPr>
          <w:p w14:paraId="4E97544E" w14:textId="77777777" w:rsidR="00344D46" w:rsidRPr="001B253A" w:rsidRDefault="00344D46" w:rsidP="0038787A">
            <w:pPr>
              <w:autoSpaceDE w:val="0"/>
              <w:autoSpaceDN w:val="0"/>
              <w:spacing w:before="112" w:after="0" w:line="276" w:lineRule="exact"/>
              <w:ind w:left="100" w:right="100"/>
            </w:pPr>
            <w:r w:rsidRPr="001B253A">
              <w:rPr>
                <w:rFonts w:eastAsia="Times New Roman"/>
                <w:color w:val="000000"/>
                <w:sz w:val="24"/>
              </w:rPr>
              <w:t xml:space="preserve">Необхідність проведення чи участі у </w:t>
            </w:r>
            <w:r w:rsidRPr="001B253A">
              <w:br/>
            </w:r>
            <w:r w:rsidRPr="001B253A">
              <w:rPr>
                <w:rFonts w:eastAsia="Times New Roman"/>
                <w:color w:val="000000"/>
                <w:sz w:val="24"/>
              </w:rPr>
              <w:t xml:space="preserve">благодійних </w:t>
            </w:r>
            <w:r w:rsidRPr="001B253A">
              <w:br/>
            </w:r>
            <w:r w:rsidRPr="001B253A">
              <w:rPr>
                <w:rFonts w:eastAsia="Times New Roman"/>
                <w:color w:val="000000"/>
                <w:sz w:val="24"/>
              </w:rPr>
              <w:t xml:space="preserve">акціях, отримання </w:t>
            </w:r>
            <w:r w:rsidRPr="001B253A">
              <w:br/>
            </w:r>
            <w:r w:rsidRPr="001B253A">
              <w:rPr>
                <w:rFonts w:eastAsia="Times New Roman"/>
                <w:color w:val="000000"/>
                <w:sz w:val="24"/>
              </w:rPr>
              <w:t>задоволення керівництва</w:t>
            </w:r>
          </w:p>
        </w:tc>
        <w:tc>
          <w:tcPr>
            <w:tcW w:w="2124" w:type="dxa"/>
            <w:tcBorders>
              <w:top w:val="single" w:sz="5" w:space="0" w:color="000000"/>
              <w:left w:val="single" w:sz="5" w:space="0" w:color="000000"/>
              <w:bottom w:val="single" w:sz="5" w:space="0" w:color="000000"/>
              <w:right w:val="single" w:sz="5" w:space="0" w:color="000000"/>
            </w:tcBorders>
            <w:tcMar>
              <w:left w:w="0" w:type="dxa"/>
              <w:right w:w="0" w:type="dxa"/>
            </w:tcMar>
          </w:tcPr>
          <w:p w14:paraId="1E8A1033" w14:textId="77777777" w:rsidR="00344D46" w:rsidRPr="001B253A" w:rsidRDefault="00344D46" w:rsidP="0038787A">
            <w:pPr>
              <w:autoSpaceDE w:val="0"/>
              <w:autoSpaceDN w:val="0"/>
              <w:spacing w:before="96" w:after="0" w:line="276" w:lineRule="exact"/>
              <w:ind w:left="98" w:right="98"/>
            </w:pPr>
            <w:r w:rsidRPr="001B253A">
              <w:rPr>
                <w:rFonts w:eastAsia="Times New Roman"/>
                <w:color w:val="000000"/>
                <w:sz w:val="24"/>
              </w:rPr>
              <w:t xml:space="preserve">Ініціатива </w:t>
            </w:r>
            <w:r w:rsidRPr="001B253A">
              <w:br/>
            </w:r>
            <w:r w:rsidRPr="001B253A">
              <w:rPr>
                <w:rFonts w:eastAsia="Times New Roman"/>
                <w:color w:val="000000"/>
                <w:sz w:val="24"/>
              </w:rPr>
              <w:t xml:space="preserve">компанії або </w:t>
            </w:r>
            <w:r w:rsidRPr="001B253A">
              <w:br/>
            </w:r>
            <w:r w:rsidRPr="001B253A">
              <w:rPr>
                <w:rFonts w:eastAsia="Times New Roman"/>
                <w:color w:val="000000"/>
                <w:sz w:val="24"/>
              </w:rPr>
              <w:t xml:space="preserve">особистий інтерес </w:t>
            </w:r>
            <w:r w:rsidRPr="001B253A">
              <w:br/>
            </w:r>
            <w:r w:rsidRPr="001B253A">
              <w:rPr>
                <w:rFonts w:eastAsia="Times New Roman"/>
                <w:color w:val="000000"/>
                <w:sz w:val="24"/>
              </w:rPr>
              <w:t xml:space="preserve">керівника не пов'язано з </w:t>
            </w:r>
            <w:r w:rsidRPr="001B253A">
              <w:br/>
            </w:r>
            <w:r w:rsidRPr="001B253A">
              <w:rPr>
                <w:rFonts w:eastAsia="Times New Roman"/>
                <w:color w:val="000000"/>
                <w:sz w:val="24"/>
              </w:rPr>
              <w:t xml:space="preserve">основною </w:t>
            </w:r>
            <w:r w:rsidRPr="001B253A">
              <w:br/>
            </w:r>
            <w:r w:rsidRPr="001B253A">
              <w:rPr>
                <w:rFonts w:eastAsia="Times New Roman"/>
                <w:color w:val="000000"/>
                <w:sz w:val="24"/>
              </w:rPr>
              <w:t>діяльністю</w:t>
            </w:r>
          </w:p>
        </w:tc>
        <w:tc>
          <w:tcPr>
            <w:tcW w:w="1842" w:type="dxa"/>
            <w:tcBorders>
              <w:top w:val="single" w:sz="5" w:space="0" w:color="000000"/>
              <w:left w:val="single" w:sz="5" w:space="0" w:color="000000"/>
              <w:bottom w:val="single" w:sz="5" w:space="0" w:color="000000"/>
              <w:right w:val="single" w:sz="5" w:space="0" w:color="000000"/>
            </w:tcBorders>
            <w:tcMar>
              <w:left w:w="0" w:type="dxa"/>
              <w:right w:w="0" w:type="dxa"/>
            </w:tcMar>
          </w:tcPr>
          <w:p w14:paraId="319C4287" w14:textId="77777777" w:rsidR="00344D46" w:rsidRPr="001B253A" w:rsidRDefault="00344D46" w:rsidP="0038787A">
            <w:pPr>
              <w:autoSpaceDE w:val="0"/>
              <w:autoSpaceDN w:val="0"/>
              <w:spacing w:before="94" w:after="0" w:line="280" w:lineRule="exact"/>
              <w:ind w:left="102" w:right="102"/>
            </w:pPr>
            <w:r w:rsidRPr="001B253A">
              <w:rPr>
                <w:rFonts w:eastAsia="Times New Roman"/>
                <w:color w:val="000000"/>
                <w:sz w:val="24"/>
              </w:rPr>
              <w:t xml:space="preserve">На основі </w:t>
            </w:r>
            <w:r w:rsidRPr="001B253A">
              <w:br/>
            </w:r>
            <w:r w:rsidRPr="001B253A">
              <w:rPr>
                <w:rFonts w:eastAsia="Times New Roman"/>
                <w:color w:val="000000"/>
                <w:sz w:val="24"/>
              </w:rPr>
              <w:t xml:space="preserve">аналізу </w:t>
            </w:r>
            <w:r w:rsidRPr="001B253A">
              <w:br/>
            </w:r>
            <w:r w:rsidRPr="001B253A">
              <w:rPr>
                <w:rFonts w:eastAsia="Times New Roman"/>
                <w:color w:val="000000"/>
                <w:sz w:val="24"/>
              </w:rPr>
              <w:t xml:space="preserve">ситуації </w:t>
            </w:r>
            <w:r w:rsidRPr="001B253A">
              <w:br/>
            </w:r>
            <w:r w:rsidRPr="001B253A">
              <w:rPr>
                <w:rFonts w:eastAsia="Times New Roman"/>
                <w:color w:val="000000"/>
                <w:sz w:val="24"/>
              </w:rPr>
              <w:t xml:space="preserve">виявлення </w:t>
            </w:r>
            <w:r w:rsidRPr="001B253A">
              <w:br/>
            </w:r>
            <w:r w:rsidRPr="001B253A">
              <w:rPr>
                <w:rFonts w:eastAsia="Times New Roman"/>
                <w:color w:val="000000"/>
                <w:sz w:val="24"/>
              </w:rPr>
              <w:t>тих, хто потребує допомоги</w:t>
            </w:r>
          </w:p>
        </w:tc>
        <w:tc>
          <w:tcPr>
            <w:tcW w:w="1844" w:type="dxa"/>
            <w:tcBorders>
              <w:top w:val="single" w:sz="5" w:space="0" w:color="000000"/>
              <w:left w:val="single" w:sz="5" w:space="0" w:color="000000"/>
              <w:bottom w:val="single" w:sz="5" w:space="0" w:color="000000"/>
              <w:right w:val="single" w:sz="5" w:space="0" w:color="000000"/>
            </w:tcBorders>
            <w:tcMar>
              <w:left w:w="0" w:type="dxa"/>
              <w:right w:w="0" w:type="dxa"/>
            </w:tcMar>
          </w:tcPr>
          <w:p w14:paraId="52B11241" w14:textId="77777777" w:rsidR="00344D46" w:rsidRPr="001B253A" w:rsidRDefault="00344D46" w:rsidP="0038787A">
            <w:pPr>
              <w:autoSpaceDE w:val="0"/>
              <w:autoSpaceDN w:val="0"/>
              <w:spacing w:before="68" w:after="0" w:line="320" w:lineRule="exact"/>
              <w:ind w:left="102" w:right="102"/>
            </w:pPr>
            <w:r w:rsidRPr="001B253A">
              <w:rPr>
                <w:rFonts w:eastAsia="Times New Roman"/>
                <w:color w:val="000000"/>
                <w:sz w:val="24"/>
              </w:rPr>
              <w:t>Не пов'язана</w:t>
            </w:r>
          </w:p>
        </w:tc>
        <w:tc>
          <w:tcPr>
            <w:tcW w:w="1704" w:type="dxa"/>
            <w:tcBorders>
              <w:top w:val="single" w:sz="5" w:space="0" w:color="000000"/>
              <w:left w:val="single" w:sz="5" w:space="0" w:color="000000"/>
              <w:bottom w:val="single" w:sz="5" w:space="0" w:color="000000"/>
              <w:right w:val="single" w:sz="5" w:space="0" w:color="000000"/>
            </w:tcBorders>
            <w:tcMar>
              <w:left w:w="0" w:type="dxa"/>
              <w:right w:w="0" w:type="dxa"/>
            </w:tcMar>
          </w:tcPr>
          <w:p w14:paraId="6E161FF4" w14:textId="77777777" w:rsidR="00344D46" w:rsidRPr="001B253A" w:rsidRDefault="00344D46" w:rsidP="0038787A">
            <w:pPr>
              <w:autoSpaceDE w:val="0"/>
              <w:autoSpaceDN w:val="0"/>
              <w:spacing w:before="96" w:after="0" w:line="276" w:lineRule="exact"/>
              <w:ind w:left="102" w:right="82"/>
            </w:pPr>
            <w:r w:rsidRPr="001B253A">
              <w:rPr>
                <w:rFonts w:eastAsia="Times New Roman"/>
                <w:color w:val="000000"/>
                <w:sz w:val="24"/>
              </w:rPr>
              <w:t xml:space="preserve">На </w:t>
            </w:r>
            <w:r w:rsidRPr="001B253A">
              <w:br/>
            </w:r>
            <w:r w:rsidRPr="001B253A">
              <w:rPr>
                <w:rFonts w:eastAsia="Times New Roman"/>
                <w:color w:val="000000"/>
                <w:sz w:val="24"/>
              </w:rPr>
              <w:t xml:space="preserve">розсуд </w:t>
            </w:r>
            <w:r w:rsidRPr="001B253A">
              <w:br/>
            </w:r>
            <w:r w:rsidRPr="001B253A">
              <w:rPr>
                <w:rFonts w:eastAsia="Times New Roman"/>
                <w:color w:val="000000"/>
                <w:sz w:val="24"/>
              </w:rPr>
              <w:t xml:space="preserve">власника кошти </w:t>
            </w:r>
            <w:r w:rsidRPr="001B253A">
              <w:br/>
            </w:r>
            <w:r w:rsidRPr="001B253A">
              <w:rPr>
                <w:rFonts w:eastAsia="Times New Roman"/>
                <w:color w:val="000000"/>
                <w:sz w:val="24"/>
              </w:rPr>
              <w:t>виділяється із прибутку</w:t>
            </w:r>
          </w:p>
        </w:tc>
        <w:tc>
          <w:tcPr>
            <w:tcW w:w="1560" w:type="dxa"/>
            <w:tcBorders>
              <w:top w:val="single" w:sz="5" w:space="0" w:color="000000"/>
              <w:left w:val="single" w:sz="5" w:space="0" w:color="000000"/>
              <w:bottom w:val="single" w:sz="5" w:space="0" w:color="000000"/>
              <w:right w:val="single" w:sz="5" w:space="0" w:color="000000"/>
            </w:tcBorders>
            <w:tcMar>
              <w:left w:w="0" w:type="dxa"/>
              <w:right w:w="0" w:type="dxa"/>
            </w:tcMar>
          </w:tcPr>
          <w:p w14:paraId="61D4B366" w14:textId="77777777" w:rsidR="00344D46" w:rsidRPr="001B253A" w:rsidRDefault="00344D46" w:rsidP="0038787A">
            <w:pPr>
              <w:autoSpaceDE w:val="0"/>
              <w:autoSpaceDN w:val="0"/>
              <w:spacing w:before="80" w:after="0" w:line="292" w:lineRule="exact"/>
              <w:ind w:left="98" w:right="98"/>
            </w:pPr>
            <w:r w:rsidRPr="001B253A">
              <w:rPr>
                <w:rFonts w:eastAsia="Times New Roman"/>
                <w:color w:val="000000"/>
                <w:sz w:val="24"/>
              </w:rPr>
              <w:t>Разова чи регулярна</w:t>
            </w:r>
          </w:p>
        </w:tc>
        <w:tc>
          <w:tcPr>
            <w:tcW w:w="1414" w:type="dxa"/>
            <w:tcBorders>
              <w:top w:val="single" w:sz="5" w:space="0" w:color="000000"/>
              <w:left w:val="single" w:sz="5" w:space="0" w:color="000000"/>
              <w:bottom w:val="single" w:sz="5" w:space="0" w:color="000000"/>
              <w:right w:val="single" w:sz="5" w:space="0" w:color="000000"/>
            </w:tcBorders>
            <w:tcMar>
              <w:left w:w="0" w:type="dxa"/>
              <w:right w:w="0" w:type="dxa"/>
            </w:tcMar>
          </w:tcPr>
          <w:p w14:paraId="37F32F4A" w14:textId="77777777" w:rsidR="00344D46" w:rsidRPr="001B253A" w:rsidRDefault="00344D46" w:rsidP="0038787A">
            <w:pPr>
              <w:autoSpaceDE w:val="0"/>
              <w:autoSpaceDN w:val="0"/>
              <w:spacing w:before="94" w:after="0" w:line="278" w:lineRule="exact"/>
              <w:ind w:left="98" w:right="64"/>
            </w:pPr>
            <w:r w:rsidRPr="001B253A">
              <w:rPr>
                <w:rFonts w:eastAsia="Times New Roman"/>
                <w:color w:val="000000"/>
                <w:sz w:val="24"/>
              </w:rPr>
              <w:t xml:space="preserve">Вплив на імідж та </w:t>
            </w:r>
            <w:r w:rsidRPr="001B253A">
              <w:br/>
            </w:r>
            <w:r w:rsidRPr="001B253A">
              <w:rPr>
                <w:rFonts w:eastAsia="Times New Roman"/>
                <w:color w:val="000000"/>
                <w:sz w:val="24"/>
              </w:rPr>
              <w:t xml:space="preserve">зростання </w:t>
            </w:r>
            <w:r w:rsidRPr="001B253A">
              <w:br/>
            </w:r>
            <w:r w:rsidRPr="001B253A">
              <w:rPr>
                <w:rFonts w:eastAsia="Times New Roman"/>
                <w:color w:val="000000"/>
                <w:sz w:val="24"/>
              </w:rPr>
              <w:t xml:space="preserve">довіри до </w:t>
            </w:r>
            <w:r w:rsidRPr="001B253A">
              <w:br/>
            </w:r>
            <w:r w:rsidRPr="001B253A">
              <w:rPr>
                <w:rFonts w:eastAsia="Times New Roman"/>
                <w:color w:val="000000"/>
                <w:sz w:val="24"/>
              </w:rPr>
              <w:t xml:space="preserve">компанії, але не </w:t>
            </w:r>
            <w:r w:rsidRPr="001B253A">
              <w:br/>
            </w:r>
            <w:r w:rsidRPr="001B253A">
              <w:rPr>
                <w:rFonts w:eastAsia="Times New Roman"/>
                <w:color w:val="000000"/>
                <w:sz w:val="24"/>
              </w:rPr>
              <w:t xml:space="preserve">засіб </w:t>
            </w:r>
            <w:r w:rsidRPr="001B253A">
              <w:br/>
            </w:r>
            <w:r w:rsidRPr="001B253A">
              <w:rPr>
                <w:rFonts w:eastAsia="Times New Roman"/>
                <w:color w:val="000000"/>
                <w:sz w:val="24"/>
              </w:rPr>
              <w:t>отримання вигоди</w:t>
            </w:r>
          </w:p>
        </w:tc>
        <w:tc>
          <w:tcPr>
            <w:tcW w:w="1136" w:type="dxa"/>
            <w:tcBorders>
              <w:top w:val="single" w:sz="5" w:space="0" w:color="000000"/>
              <w:left w:val="single" w:sz="5" w:space="0" w:color="000000"/>
              <w:bottom w:val="single" w:sz="5" w:space="0" w:color="000000"/>
              <w:right w:val="single" w:sz="6" w:space="0" w:color="000000"/>
            </w:tcBorders>
            <w:tcMar>
              <w:left w:w="0" w:type="dxa"/>
              <w:right w:w="0" w:type="dxa"/>
            </w:tcMar>
          </w:tcPr>
          <w:p w14:paraId="0769FE8E" w14:textId="77777777" w:rsidR="00344D46" w:rsidRPr="001B253A" w:rsidRDefault="00344D46" w:rsidP="0038787A">
            <w:pPr>
              <w:autoSpaceDE w:val="0"/>
              <w:autoSpaceDN w:val="0"/>
              <w:spacing w:before="80" w:after="0" w:line="292" w:lineRule="exact"/>
              <w:ind w:left="98" w:right="88"/>
            </w:pPr>
            <w:r w:rsidRPr="001B253A">
              <w:rPr>
                <w:rFonts w:eastAsia="Times New Roman"/>
                <w:color w:val="000000"/>
                <w:sz w:val="24"/>
              </w:rPr>
              <w:t xml:space="preserve">Дуже </w:t>
            </w:r>
            <w:r w:rsidRPr="001B253A">
              <w:br/>
            </w:r>
            <w:r w:rsidRPr="001B253A">
              <w:rPr>
                <w:rFonts w:eastAsia="Times New Roman"/>
                <w:color w:val="000000"/>
                <w:sz w:val="24"/>
              </w:rPr>
              <w:t>високий</w:t>
            </w:r>
          </w:p>
        </w:tc>
      </w:tr>
    </w:tbl>
    <w:p w14:paraId="1D37B998" w14:textId="77777777" w:rsidR="004A50D4" w:rsidRPr="001B253A" w:rsidRDefault="004A50D4" w:rsidP="00266FA0">
      <w:pPr>
        <w:spacing w:after="0" w:line="360" w:lineRule="auto"/>
        <w:ind w:firstLine="709"/>
        <w:jc w:val="both"/>
        <w:rPr>
          <w:rFonts w:cs="Times New Roman"/>
          <w:szCs w:val="28"/>
        </w:rPr>
        <w:sectPr w:rsidR="004A50D4" w:rsidRPr="001B253A" w:rsidSect="009F102A">
          <w:pgSz w:w="16838" w:h="11906" w:orient="landscape" w:code="9"/>
          <w:pgMar w:top="1701" w:right="1134" w:bottom="851" w:left="1134" w:header="709" w:footer="709" w:gutter="0"/>
          <w:cols w:space="708"/>
          <w:docGrid w:linePitch="360"/>
        </w:sectPr>
      </w:pPr>
    </w:p>
    <w:p w14:paraId="2B02396C" w14:textId="77777777" w:rsidR="00C64208" w:rsidRPr="001B253A" w:rsidRDefault="00266FA0" w:rsidP="00C64208">
      <w:pPr>
        <w:spacing w:after="0" w:line="360" w:lineRule="auto"/>
        <w:ind w:firstLine="709"/>
        <w:jc w:val="both"/>
        <w:rPr>
          <w:rFonts w:cs="Times New Roman"/>
          <w:szCs w:val="28"/>
        </w:rPr>
      </w:pPr>
      <w:r w:rsidRPr="001B253A">
        <w:rPr>
          <w:rFonts w:cs="Times New Roman"/>
          <w:szCs w:val="28"/>
        </w:rPr>
        <w:lastRenderedPageBreak/>
        <w:t>Описувана</w:t>
      </w:r>
      <w:r w:rsidR="00C64208" w:rsidRPr="001B253A">
        <w:rPr>
          <w:rFonts w:cs="Times New Roman"/>
          <w:szCs w:val="28"/>
        </w:rPr>
        <w:t xml:space="preserve"> </w:t>
      </w:r>
      <w:r w:rsidRPr="001B253A">
        <w:rPr>
          <w:rFonts w:cs="Times New Roman"/>
          <w:szCs w:val="28"/>
        </w:rPr>
        <w:t>інформація</w:t>
      </w:r>
      <w:r w:rsidR="00C64208" w:rsidRPr="001B253A">
        <w:rPr>
          <w:rFonts w:cs="Times New Roman"/>
          <w:szCs w:val="28"/>
        </w:rPr>
        <w:t xml:space="preserve"> </w:t>
      </w:r>
      <w:r w:rsidRPr="001B253A">
        <w:rPr>
          <w:rFonts w:cs="Times New Roman"/>
          <w:szCs w:val="28"/>
        </w:rPr>
        <w:t>має</w:t>
      </w:r>
      <w:r w:rsidR="00C64208" w:rsidRPr="001B253A">
        <w:rPr>
          <w:rFonts w:cs="Times New Roman"/>
          <w:szCs w:val="28"/>
        </w:rPr>
        <w:t xml:space="preserve"> </w:t>
      </w:r>
      <w:r w:rsidRPr="001B253A">
        <w:rPr>
          <w:rFonts w:cs="Times New Roman"/>
          <w:szCs w:val="28"/>
        </w:rPr>
        <w:t>пріоритетне</w:t>
      </w:r>
      <w:r w:rsidR="00C64208" w:rsidRPr="001B253A">
        <w:rPr>
          <w:rFonts w:cs="Times New Roman"/>
          <w:szCs w:val="28"/>
        </w:rPr>
        <w:t xml:space="preserve"> </w:t>
      </w:r>
      <w:r w:rsidRPr="001B253A">
        <w:rPr>
          <w:rFonts w:cs="Times New Roman"/>
          <w:szCs w:val="28"/>
        </w:rPr>
        <w:t>значення</w:t>
      </w:r>
      <w:r w:rsidR="00C64208" w:rsidRPr="001B253A">
        <w:rPr>
          <w:rFonts w:cs="Times New Roman"/>
          <w:szCs w:val="28"/>
        </w:rPr>
        <w:t xml:space="preserve"> </w:t>
      </w:r>
      <w:r w:rsidRPr="001B253A">
        <w:rPr>
          <w:rFonts w:cs="Times New Roman"/>
          <w:szCs w:val="28"/>
        </w:rPr>
        <w:t>з огляду</w:t>
      </w:r>
      <w:r w:rsidR="00C64208" w:rsidRPr="001B253A">
        <w:rPr>
          <w:rFonts w:cs="Times New Roman"/>
          <w:szCs w:val="28"/>
        </w:rPr>
        <w:t xml:space="preserve"> </w:t>
      </w:r>
      <w:r w:rsidRPr="001B253A">
        <w:rPr>
          <w:rFonts w:cs="Times New Roman"/>
          <w:szCs w:val="28"/>
        </w:rPr>
        <w:t xml:space="preserve">суттєвого її впливу на процес рефлексії та самовизначення підприємства, його вибір соціальної траєкторії та стратегії. </w:t>
      </w:r>
      <w:r w:rsidR="00C64208" w:rsidRPr="001B253A">
        <w:rPr>
          <w:rFonts w:cs="Times New Roman"/>
          <w:szCs w:val="28"/>
        </w:rPr>
        <w:t>В</w:t>
      </w:r>
      <w:r w:rsidRPr="001B253A">
        <w:rPr>
          <w:rFonts w:cs="Times New Roman"/>
          <w:szCs w:val="28"/>
        </w:rPr>
        <w:t xml:space="preserve">кладення» інформації в бухгалтерську звітність, з одного боку, обмежується потребою користувача для прийняття рішень, з іншого боку, процес «вкладання» регулюється та реалізується спеціалістом обліку. Отже, питання доречності, тобто «вкладання» інформації та застосування конкретної «заданої» в даному варіанті бухгалтерської звітності сукупності облікових технологій та інструментів, зрештою, принципово вирішується бухгалтером- автором інформації на основі його власного професійного судження. Тобто є наявність «дискурсу влади інформації» </w:t>
      </w:r>
    </w:p>
    <w:p w14:paraId="7DE007B0" w14:textId="77777777" w:rsidR="00C64208" w:rsidRPr="001B253A" w:rsidRDefault="00266FA0" w:rsidP="00C64208">
      <w:pPr>
        <w:spacing w:after="0" w:line="360" w:lineRule="auto"/>
        <w:ind w:firstLine="709"/>
        <w:jc w:val="both"/>
        <w:rPr>
          <w:rFonts w:cs="Times New Roman"/>
          <w:szCs w:val="28"/>
        </w:rPr>
      </w:pPr>
      <w:r w:rsidRPr="001B253A">
        <w:rPr>
          <w:rFonts w:cs="Times New Roman"/>
          <w:szCs w:val="28"/>
        </w:rPr>
        <w:t xml:space="preserve">З огляду на це, необхідно вивести методологію та інструментарій підготовки такої інформації в площину професійної, суспільної бізнес-дискусії, що дозволить досягти об'єктивно прийнятних всім сторін результатів. Така дискусія вже ведеться в суспільстві та бізнесі на рівні міжнародних та національних стандартів, які зачіпають тією чи іншою мірою методологію формування та презентації інформації про соціальні зобов'язання та соціально-орієнтованій поведінці підприємства чи корпоративної структури. Облікові стандарти, що мають найбільший авторитет у цій У сфері це міжнародні стандарти соціальної відповідальності. Група міжнародних стандартів соціальної звітності, облікові стандарти, які мають найбільший авторитет у цій сфері, це міжнародні. стандарти вбудованої звітності. Слід зазначити, що у всіх вищевказаних стандартів, так само як і в стандартах МСФЗ відсутня визначеність при трактуванні термінів «соціальна відповідальність», "соціальний капітал", "соціальні зобов'язання". Так, наприклад, у стандартів з інтегрованої звітності дається загальна характеристика поняття «соціальний капітал», що свідчить про характер соціального інвестування, проте відсутнє поняття соціального зобов'язання. </w:t>
      </w:r>
    </w:p>
    <w:p w14:paraId="7B72DAD5" w14:textId="44BF3994" w:rsidR="00C64208" w:rsidRPr="001B253A" w:rsidRDefault="00266FA0" w:rsidP="00C64208">
      <w:pPr>
        <w:spacing w:after="0" w:line="360" w:lineRule="auto"/>
        <w:ind w:firstLine="709"/>
        <w:jc w:val="both"/>
        <w:rPr>
          <w:rFonts w:cs="Times New Roman"/>
          <w:szCs w:val="28"/>
        </w:rPr>
      </w:pPr>
      <w:r w:rsidRPr="001B253A">
        <w:rPr>
          <w:rFonts w:cs="Times New Roman"/>
          <w:szCs w:val="28"/>
        </w:rPr>
        <w:t xml:space="preserve">Таким чином, подання інформації у фінансовому та нефінансовому формат має розрізнений характер. Безліч і неточність термінів, використання </w:t>
      </w:r>
      <w:r w:rsidRPr="001B253A">
        <w:rPr>
          <w:rFonts w:cs="Times New Roman"/>
          <w:szCs w:val="28"/>
        </w:rPr>
        <w:lastRenderedPageBreak/>
        <w:t xml:space="preserve">різноманітних трактувань тих самих понять не дають чіткого уявлення та єдності у походах до інтерпретації інформації про соціальних аспектах діяльності підприємства Визнаючи обґрунтованість використання поняття «соціальна відповідальність бізнесу», дане поняття, однак носить абстрактний характер і потребує різних (фінансових, нефінансових) інструментах опису. </w:t>
      </w:r>
    </w:p>
    <w:p w14:paraId="754BB062" w14:textId="77777777" w:rsidR="00676C17" w:rsidRDefault="00266FA0" w:rsidP="005F6B27">
      <w:pPr>
        <w:spacing w:after="0" w:line="360" w:lineRule="auto"/>
        <w:ind w:firstLine="709"/>
        <w:jc w:val="both"/>
        <w:rPr>
          <w:rFonts w:cs="Times New Roman"/>
          <w:szCs w:val="28"/>
        </w:rPr>
      </w:pPr>
      <w:r w:rsidRPr="001B253A">
        <w:rPr>
          <w:rFonts w:cs="Times New Roman"/>
          <w:szCs w:val="28"/>
        </w:rPr>
        <w:t xml:space="preserve">Соціальне зобов'язання як економічна категорія бухгалтерського обліку включає: </w:t>
      </w:r>
    </w:p>
    <w:p w14:paraId="433F23A9" w14:textId="69B8E590" w:rsidR="00676C17" w:rsidRDefault="00266FA0" w:rsidP="005F6B27">
      <w:pPr>
        <w:spacing w:after="0" w:line="360" w:lineRule="auto"/>
        <w:ind w:firstLine="709"/>
        <w:jc w:val="both"/>
        <w:rPr>
          <w:rFonts w:cs="Times New Roman"/>
          <w:szCs w:val="28"/>
        </w:rPr>
      </w:pPr>
      <w:r w:rsidRPr="001B253A">
        <w:rPr>
          <w:rFonts w:cs="Times New Roman"/>
          <w:szCs w:val="28"/>
        </w:rPr>
        <w:t xml:space="preserve">- правову (юридичну) складову (виконання законодавчих вимог); </w:t>
      </w:r>
    </w:p>
    <w:p w14:paraId="29E8F983" w14:textId="77777777" w:rsidR="00676C17" w:rsidRDefault="00266FA0" w:rsidP="005F6B27">
      <w:pPr>
        <w:spacing w:after="0" w:line="360" w:lineRule="auto"/>
        <w:ind w:firstLine="709"/>
        <w:jc w:val="both"/>
        <w:rPr>
          <w:rFonts w:cs="Times New Roman"/>
          <w:szCs w:val="28"/>
        </w:rPr>
      </w:pPr>
      <w:r w:rsidRPr="001B253A">
        <w:rPr>
          <w:rFonts w:cs="Times New Roman"/>
          <w:szCs w:val="28"/>
        </w:rPr>
        <w:t xml:space="preserve">- економічну складову (фінансове становище економічного суб'єкта);  </w:t>
      </w:r>
    </w:p>
    <w:p w14:paraId="197B271F" w14:textId="6847EA00" w:rsidR="00810F97" w:rsidRPr="001B253A" w:rsidRDefault="00266FA0" w:rsidP="005F6B27">
      <w:pPr>
        <w:spacing w:after="0" w:line="360" w:lineRule="auto"/>
        <w:ind w:firstLine="709"/>
        <w:jc w:val="both"/>
        <w:rPr>
          <w:rFonts w:cs="Times New Roman"/>
          <w:szCs w:val="28"/>
        </w:rPr>
      </w:pPr>
      <w:r w:rsidRPr="001B253A">
        <w:rPr>
          <w:rFonts w:cs="Times New Roman"/>
          <w:szCs w:val="28"/>
        </w:rPr>
        <w:t>- філософську (етичну) складову (ініціативні зобов'язання менеджменту компанії, такі як охорона навколишнього середовища та ін.).</w:t>
      </w:r>
    </w:p>
    <w:p w14:paraId="135DE989" w14:textId="17510009" w:rsidR="00266FA0" w:rsidRPr="001B253A" w:rsidRDefault="00266FA0" w:rsidP="00810F97">
      <w:pPr>
        <w:spacing w:after="0" w:line="360" w:lineRule="auto"/>
        <w:ind w:firstLine="709"/>
        <w:jc w:val="both"/>
        <w:rPr>
          <w:rFonts w:cs="Times New Roman"/>
          <w:szCs w:val="28"/>
        </w:rPr>
      </w:pPr>
      <w:r w:rsidRPr="001B253A">
        <w:rPr>
          <w:rFonts w:cs="Times New Roman"/>
          <w:szCs w:val="28"/>
        </w:rPr>
        <w:t xml:space="preserve">Основою ефективної побудови бухгалтерського обліку є науково- обґрунтована класифікація даних зобов'язань. Використання різних класифікаційних ознак дозволить обґрунтовано та </w:t>
      </w:r>
      <w:proofErr w:type="spellStart"/>
      <w:r w:rsidRPr="001B253A">
        <w:rPr>
          <w:rFonts w:cs="Times New Roman"/>
          <w:szCs w:val="28"/>
        </w:rPr>
        <w:t>грамотно</w:t>
      </w:r>
      <w:proofErr w:type="spellEnd"/>
      <w:r w:rsidRPr="001B253A">
        <w:rPr>
          <w:rFonts w:cs="Times New Roman"/>
          <w:szCs w:val="28"/>
        </w:rPr>
        <w:t xml:space="preserve"> згрупувати</w:t>
      </w:r>
      <w:r w:rsidR="00810F97" w:rsidRPr="001B253A">
        <w:rPr>
          <w:rFonts w:cs="Times New Roman"/>
          <w:szCs w:val="28"/>
        </w:rPr>
        <w:t xml:space="preserve"> </w:t>
      </w:r>
      <w:r w:rsidRPr="001B253A">
        <w:rPr>
          <w:rFonts w:cs="Times New Roman"/>
          <w:szCs w:val="28"/>
        </w:rPr>
        <w:t>виникаючі</w:t>
      </w:r>
      <w:r w:rsidR="00810F97" w:rsidRPr="001B253A">
        <w:rPr>
          <w:rFonts w:cs="Times New Roman"/>
          <w:szCs w:val="28"/>
        </w:rPr>
        <w:t xml:space="preserve"> </w:t>
      </w:r>
      <w:r w:rsidRPr="001B253A">
        <w:rPr>
          <w:rFonts w:cs="Times New Roman"/>
          <w:szCs w:val="28"/>
        </w:rPr>
        <w:t>в</w:t>
      </w:r>
      <w:r w:rsidR="00810F97" w:rsidRPr="001B253A">
        <w:rPr>
          <w:rFonts w:cs="Times New Roman"/>
          <w:szCs w:val="28"/>
        </w:rPr>
        <w:t xml:space="preserve"> </w:t>
      </w:r>
      <w:r w:rsidRPr="001B253A">
        <w:rPr>
          <w:rFonts w:cs="Times New Roman"/>
          <w:szCs w:val="28"/>
        </w:rPr>
        <w:t>результаті</w:t>
      </w:r>
      <w:r w:rsidR="00810F97" w:rsidRPr="001B253A">
        <w:rPr>
          <w:rFonts w:cs="Times New Roman"/>
          <w:szCs w:val="28"/>
        </w:rPr>
        <w:t xml:space="preserve"> </w:t>
      </w:r>
      <w:r w:rsidRPr="001B253A">
        <w:rPr>
          <w:rFonts w:cs="Times New Roman"/>
          <w:szCs w:val="28"/>
        </w:rPr>
        <w:t>соціально-орієнтованого</w:t>
      </w:r>
      <w:r w:rsidR="00810F97" w:rsidRPr="001B253A">
        <w:rPr>
          <w:rFonts w:cs="Times New Roman"/>
          <w:szCs w:val="28"/>
        </w:rPr>
        <w:t xml:space="preserve"> </w:t>
      </w:r>
      <w:r w:rsidRPr="001B253A">
        <w:rPr>
          <w:rFonts w:cs="Times New Roman"/>
          <w:szCs w:val="28"/>
        </w:rPr>
        <w:t>поведінки</w:t>
      </w:r>
      <w:r w:rsidR="00810F97" w:rsidRPr="001B253A">
        <w:rPr>
          <w:rFonts w:cs="Times New Roman"/>
          <w:szCs w:val="28"/>
        </w:rPr>
        <w:t xml:space="preserve"> </w:t>
      </w:r>
      <w:r w:rsidRPr="001B253A">
        <w:rPr>
          <w:rFonts w:cs="Times New Roman"/>
          <w:szCs w:val="28"/>
        </w:rPr>
        <w:t>економічного суб'єкта зобов'язання та використовувати дане угруповання для цілей впровадження інструментів аналітичного обліку, методів фінансового обліку, управлінського та різних форм нефінансового обліку та звітності.</w:t>
      </w:r>
    </w:p>
    <w:p w14:paraId="3A4437C5" w14:textId="6B32D224" w:rsidR="005F6B27" w:rsidRPr="001B253A" w:rsidRDefault="00266FA0" w:rsidP="005F6B27">
      <w:pPr>
        <w:spacing w:after="0" w:line="360" w:lineRule="auto"/>
        <w:ind w:firstLine="709"/>
        <w:jc w:val="both"/>
        <w:rPr>
          <w:rFonts w:cs="Times New Roman"/>
          <w:szCs w:val="28"/>
        </w:rPr>
      </w:pPr>
      <w:r w:rsidRPr="001B253A">
        <w:rPr>
          <w:rFonts w:cs="Times New Roman"/>
          <w:szCs w:val="28"/>
        </w:rPr>
        <w:t>Найважливішим</w:t>
      </w:r>
      <w:r w:rsidR="00810F97" w:rsidRPr="001B253A">
        <w:rPr>
          <w:rFonts w:cs="Times New Roman"/>
          <w:szCs w:val="28"/>
        </w:rPr>
        <w:t xml:space="preserve"> </w:t>
      </w:r>
      <w:r w:rsidRPr="001B253A">
        <w:rPr>
          <w:rFonts w:cs="Times New Roman"/>
          <w:szCs w:val="28"/>
        </w:rPr>
        <w:t>базовим</w:t>
      </w:r>
      <w:r w:rsidR="00810F97" w:rsidRPr="001B253A">
        <w:rPr>
          <w:rFonts w:cs="Times New Roman"/>
          <w:szCs w:val="28"/>
        </w:rPr>
        <w:t xml:space="preserve"> </w:t>
      </w:r>
      <w:r w:rsidRPr="001B253A">
        <w:rPr>
          <w:rFonts w:cs="Times New Roman"/>
          <w:szCs w:val="28"/>
        </w:rPr>
        <w:t>елементом</w:t>
      </w:r>
      <w:r w:rsidR="00810F97" w:rsidRPr="001B253A">
        <w:rPr>
          <w:rFonts w:cs="Times New Roman"/>
          <w:szCs w:val="28"/>
        </w:rPr>
        <w:t xml:space="preserve"> </w:t>
      </w:r>
      <w:r w:rsidRPr="001B253A">
        <w:rPr>
          <w:rFonts w:cs="Times New Roman"/>
          <w:szCs w:val="28"/>
        </w:rPr>
        <w:t>формування</w:t>
      </w:r>
      <w:r w:rsidR="00810F97" w:rsidRPr="001B253A">
        <w:rPr>
          <w:rFonts w:cs="Times New Roman"/>
          <w:szCs w:val="28"/>
        </w:rPr>
        <w:t xml:space="preserve"> </w:t>
      </w:r>
      <w:r w:rsidRPr="001B253A">
        <w:rPr>
          <w:rFonts w:cs="Times New Roman"/>
          <w:szCs w:val="28"/>
        </w:rPr>
        <w:t>прийнятною</w:t>
      </w:r>
      <w:r w:rsidR="00810F97" w:rsidRPr="001B253A">
        <w:rPr>
          <w:rFonts w:cs="Times New Roman"/>
          <w:szCs w:val="28"/>
        </w:rPr>
        <w:t xml:space="preserve"> </w:t>
      </w:r>
      <w:r w:rsidRPr="001B253A">
        <w:rPr>
          <w:rFonts w:cs="Times New Roman"/>
          <w:szCs w:val="28"/>
        </w:rPr>
        <w:t>для</w:t>
      </w:r>
      <w:r w:rsidR="00810F97" w:rsidRPr="001B253A">
        <w:rPr>
          <w:rFonts w:cs="Times New Roman"/>
          <w:szCs w:val="28"/>
        </w:rPr>
        <w:t xml:space="preserve"> </w:t>
      </w:r>
      <w:r w:rsidRPr="001B253A">
        <w:rPr>
          <w:rFonts w:cs="Times New Roman"/>
          <w:szCs w:val="28"/>
        </w:rPr>
        <w:t xml:space="preserve">економічного суб'єкта методики обліку соціальних зобов'язань є аргументована їх класифікація, яка дозволить забезпечити необхідному обсязі інформацією процес планування та управління соціально-орієнтованою стратегією та тактикою розвитку. При виділенні класифікаційних груп доцільно використовувати різноманітність підходів до інтерпретації соціального зобов'язання, звуженого та розширеного його тлумачення. У науковій літературі присутні різні підходи до класифікації бухгалтерських об'єктів, вважаємо, що підхід на основі на основі фасетної моделі є найбільш актуальним при виборі засобів угруповання. Підхід на основі фасетної моделі передбачає виділення кількох рівноправних аналітичних ознак, які дозволяють подати інформацію про соціальні зобов'язання у вигляді </w:t>
      </w:r>
      <w:proofErr w:type="spellStart"/>
      <w:r w:rsidRPr="001B253A">
        <w:rPr>
          <w:rFonts w:cs="Times New Roman"/>
          <w:szCs w:val="28"/>
        </w:rPr>
        <w:t>мультиатрибутивної</w:t>
      </w:r>
      <w:proofErr w:type="spellEnd"/>
      <w:r w:rsidRPr="001B253A">
        <w:rPr>
          <w:rFonts w:cs="Times New Roman"/>
          <w:szCs w:val="28"/>
        </w:rPr>
        <w:t xml:space="preserve"> </w:t>
      </w:r>
      <w:r w:rsidRPr="001B253A">
        <w:rPr>
          <w:rFonts w:cs="Times New Roman"/>
          <w:szCs w:val="28"/>
        </w:rPr>
        <w:lastRenderedPageBreak/>
        <w:t>моделі, яку можливо буде використовувати в бухгалтерському фінансовому, в управлінському обліку, в соціальному обліку та</w:t>
      </w:r>
      <w:r w:rsidR="005F6B27" w:rsidRPr="001B253A">
        <w:rPr>
          <w:rFonts w:cs="Times New Roman"/>
          <w:szCs w:val="28"/>
        </w:rPr>
        <w:t xml:space="preserve"> </w:t>
      </w:r>
      <w:r w:rsidRPr="001B253A">
        <w:rPr>
          <w:rFonts w:cs="Times New Roman"/>
          <w:szCs w:val="28"/>
        </w:rPr>
        <w:t>презентації</w:t>
      </w:r>
      <w:r w:rsidR="005F6B27" w:rsidRPr="001B253A">
        <w:rPr>
          <w:rFonts w:cs="Times New Roman"/>
          <w:szCs w:val="28"/>
        </w:rPr>
        <w:t xml:space="preserve"> </w:t>
      </w:r>
      <w:r w:rsidRPr="001B253A">
        <w:rPr>
          <w:rFonts w:cs="Times New Roman"/>
          <w:szCs w:val="28"/>
        </w:rPr>
        <w:t>інформації</w:t>
      </w:r>
      <w:r w:rsidR="005F6B27" w:rsidRPr="001B253A">
        <w:rPr>
          <w:rFonts w:cs="Times New Roman"/>
          <w:szCs w:val="28"/>
        </w:rPr>
        <w:t xml:space="preserve"> </w:t>
      </w:r>
      <w:r w:rsidRPr="001B253A">
        <w:rPr>
          <w:rFonts w:cs="Times New Roman"/>
          <w:szCs w:val="28"/>
        </w:rPr>
        <w:t>в</w:t>
      </w:r>
      <w:r w:rsidR="005F6B27" w:rsidRPr="001B253A">
        <w:rPr>
          <w:rFonts w:cs="Times New Roman"/>
          <w:szCs w:val="28"/>
        </w:rPr>
        <w:t xml:space="preserve"> </w:t>
      </w:r>
      <w:r w:rsidRPr="001B253A">
        <w:rPr>
          <w:rFonts w:cs="Times New Roman"/>
          <w:szCs w:val="28"/>
        </w:rPr>
        <w:t>різних</w:t>
      </w:r>
      <w:r w:rsidR="005F6B27" w:rsidRPr="001B253A">
        <w:rPr>
          <w:rFonts w:cs="Times New Roman"/>
          <w:szCs w:val="28"/>
        </w:rPr>
        <w:t xml:space="preserve"> </w:t>
      </w:r>
      <w:r w:rsidRPr="001B253A">
        <w:rPr>
          <w:rFonts w:cs="Times New Roman"/>
          <w:szCs w:val="28"/>
        </w:rPr>
        <w:t>форматах</w:t>
      </w:r>
      <w:r w:rsidR="005F6B27" w:rsidRPr="001B253A">
        <w:rPr>
          <w:rFonts w:cs="Times New Roman"/>
          <w:szCs w:val="28"/>
        </w:rPr>
        <w:t xml:space="preserve"> </w:t>
      </w:r>
      <w:r w:rsidRPr="001B253A">
        <w:rPr>
          <w:rFonts w:cs="Times New Roman"/>
          <w:szCs w:val="28"/>
        </w:rPr>
        <w:t>національної</w:t>
      </w:r>
      <w:r w:rsidR="005F6B27" w:rsidRPr="001B253A">
        <w:rPr>
          <w:rFonts w:cs="Times New Roman"/>
          <w:szCs w:val="28"/>
        </w:rPr>
        <w:t xml:space="preserve"> </w:t>
      </w:r>
      <w:r w:rsidRPr="001B253A">
        <w:rPr>
          <w:rFonts w:cs="Times New Roman"/>
          <w:szCs w:val="28"/>
        </w:rPr>
        <w:t>і</w:t>
      </w:r>
      <w:r w:rsidR="005F6B27" w:rsidRPr="001B253A">
        <w:rPr>
          <w:rFonts w:cs="Times New Roman"/>
          <w:szCs w:val="28"/>
        </w:rPr>
        <w:t xml:space="preserve"> </w:t>
      </w:r>
      <w:r w:rsidRPr="001B253A">
        <w:rPr>
          <w:rFonts w:cs="Times New Roman"/>
          <w:szCs w:val="28"/>
        </w:rPr>
        <w:t>міжнародної соціальної звітності Метод фасетного підходу відрізняється від традиційного тим, що використовує аналітичні ознаки одночасно, що, наприклад, дозволить організувати рахунки бухгалтерського обліку та звітні</w:t>
      </w:r>
      <w:r w:rsidR="005F6B27" w:rsidRPr="001B253A">
        <w:rPr>
          <w:rFonts w:cs="Times New Roman"/>
          <w:szCs w:val="28"/>
        </w:rPr>
        <w:t xml:space="preserve"> </w:t>
      </w:r>
      <w:r w:rsidRPr="001B253A">
        <w:rPr>
          <w:rFonts w:cs="Times New Roman"/>
          <w:szCs w:val="28"/>
        </w:rPr>
        <w:t>форми</w:t>
      </w:r>
      <w:r w:rsidR="005F6B27" w:rsidRPr="001B253A">
        <w:rPr>
          <w:rFonts w:cs="Times New Roman"/>
          <w:szCs w:val="28"/>
        </w:rPr>
        <w:t xml:space="preserve"> </w:t>
      </w:r>
      <w:proofErr w:type="spellStart"/>
      <w:r w:rsidRPr="001B253A">
        <w:rPr>
          <w:rFonts w:cs="Times New Roman"/>
          <w:szCs w:val="28"/>
        </w:rPr>
        <w:t>одномоментно</w:t>
      </w:r>
      <w:proofErr w:type="spellEnd"/>
      <w:r w:rsidR="005F6B27" w:rsidRPr="001B253A">
        <w:rPr>
          <w:rFonts w:cs="Times New Roman"/>
          <w:szCs w:val="28"/>
        </w:rPr>
        <w:t xml:space="preserve"> </w:t>
      </w:r>
      <w:r w:rsidRPr="001B253A">
        <w:rPr>
          <w:rFonts w:cs="Times New Roman"/>
          <w:szCs w:val="28"/>
        </w:rPr>
        <w:t>в</w:t>
      </w:r>
      <w:r w:rsidR="005F6B27" w:rsidRPr="001B253A">
        <w:rPr>
          <w:rFonts w:cs="Times New Roman"/>
          <w:szCs w:val="28"/>
        </w:rPr>
        <w:t xml:space="preserve"> </w:t>
      </w:r>
      <w:r w:rsidRPr="001B253A">
        <w:rPr>
          <w:rFonts w:cs="Times New Roman"/>
          <w:szCs w:val="28"/>
        </w:rPr>
        <w:t>розрізі</w:t>
      </w:r>
      <w:r w:rsidR="005F6B27" w:rsidRPr="001B253A">
        <w:rPr>
          <w:rFonts w:cs="Times New Roman"/>
          <w:szCs w:val="28"/>
        </w:rPr>
        <w:t xml:space="preserve"> </w:t>
      </w:r>
      <w:r w:rsidRPr="001B253A">
        <w:rPr>
          <w:rFonts w:cs="Times New Roman"/>
          <w:szCs w:val="28"/>
        </w:rPr>
        <w:t>кількох</w:t>
      </w:r>
      <w:r w:rsidR="005F6B27" w:rsidRPr="001B253A">
        <w:rPr>
          <w:rFonts w:cs="Times New Roman"/>
          <w:szCs w:val="28"/>
        </w:rPr>
        <w:t xml:space="preserve"> </w:t>
      </w:r>
      <w:r w:rsidRPr="001B253A">
        <w:rPr>
          <w:rFonts w:cs="Times New Roman"/>
          <w:szCs w:val="28"/>
        </w:rPr>
        <w:t>непов'язаних,</w:t>
      </w:r>
      <w:r w:rsidR="005F6B27" w:rsidRPr="001B253A">
        <w:rPr>
          <w:rFonts w:cs="Times New Roman"/>
          <w:szCs w:val="28"/>
        </w:rPr>
        <w:t xml:space="preserve"> </w:t>
      </w:r>
      <w:r w:rsidRPr="001B253A">
        <w:rPr>
          <w:rFonts w:cs="Times New Roman"/>
          <w:szCs w:val="28"/>
        </w:rPr>
        <w:t>але</w:t>
      </w:r>
      <w:r w:rsidR="005F6B27" w:rsidRPr="001B253A">
        <w:rPr>
          <w:rFonts w:cs="Times New Roman"/>
          <w:szCs w:val="28"/>
        </w:rPr>
        <w:t xml:space="preserve"> </w:t>
      </w:r>
      <w:r w:rsidRPr="001B253A">
        <w:rPr>
          <w:rFonts w:cs="Times New Roman"/>
          <w:szCs w:val="28"/>
        </w:rPr>
        <w:t>необхідних</w:t>
      </w:r>
      <w:r w:rsidR="005F6B27" w:rsidRPr="001B253A">
        <w:rPr>
          <w:rFonts w:cs="Times New Roman"/>
          <w:szCs w:val="28"/>
        </w:rPr>
        <w:t xml:space="preserve"> </w:t>
      </w:r>
      <w:r w:rsidRPr="001B253A">
        <w:rPr>
          <w:rFonts w:cs="Times New Roman"/>
          <w:szCs w:val="28"/>
        </w:rPr>
        <w:t>користувачів</w:t>
      </w:r>
      <w:r w:rsidR="005F6B27" w:rsidRPr="001B253A">
        <w:rPr>
          <w:rFonts w:cs="Times New Roman"/>
          <w:szCs w:val="28"/>
        </w:rPr>
        <w:t xml:space="preserve"> </w:t>
      </w:r>
      <w:r w:rsidRPr="001B253A">
        <w:rPr>
          <w:rFonts w:cs="Times New Roman"/>
          <w:szCs w:val="28"/>
        </w:rPr>
        <w:t>напрямках</w:t>
      </w:r>
      <w:r w:rsidR="005F6B27" w:rsidRPr="001B253A">
        <w:rPr>
          <w:rFonts w:cs="Times New Roman"/>
          <w:szCs w:val="28"/>
        </w:rPr>
        <w:t xml:space="preserve"> </w:t>
      </w:r>
      <w:r w:rsidRPr="001B253A">
        <w:rPr>
          <w:rFonts w:cs="Times New Roman"/>
          <w:szCs w:val="28"/>
        </w:rPr>
        <w:t>кожному</w:t>
      </w:r>
      <w:r w:rsidR="005F6B27" w:rsidRPr="001B253A">
        <w:rPr>
          <w:rFonts w:cs="Times New Roman"/>
          <w:szCs w:val="28"/>
        </w:rPr>
        <w:t xml:space="preserve"> </w:t>
      </w:r>
      <w:r w:rsidRPr="001B253A">
        <w:rPr>
          <w:rFonts w:cs="Times New Roman"/>
          <w:szCs w:val="28"/>
        </w:rPr>
        <w:t>з</w:t>
      </w:r>
      <w:r w:rsidR="005F6B27" w:rsidRPr="001B253A">
        <w:rPr>
          <w:rFonts w:cs="Times New Roman"/>
          <w:szCs w:val="28"/>
        </w:rPr>
        <w:t xml:space="preserve"> </w:t>
      </w:r>
      <w:r w:rsidRPr="001B253A">
        <w:rPr>
          <w:rFonts w:cs="Times New Roman"/>
          <w:szCs w:val="28"/>
        </w:rPr>
        <w:t>ознак</w:t>
      </w:r>
      <w:r w:rsidR="005F6B27" w:rsidRPr="001B253A">
        <w:rPr>
          <w:rFonts w:cs="Times New Roman"/>
          <w:szCs w:val="28"/>
        </w:rPr>
        <w:t xml:space="preserve"> </w:t>
      </w:r>
      <w:r w:rsidRPr="001B253A">
        <w:rPr>
          <w:rFonts w:cs="Times New Roman"/>
          <w:szCs w:val="28"/>
        </w:rPr>
        <w:t>відповідає</w:t>
      </w:r>
      <w:r w:rsidR="005F6B27" w:rsidRPr="001B253A">
        <w:rPr>
          <w:rFonts w:cs="Times New Roman"/>
          <w:szCs w:val="28"/>
        </w:rPr>
        <w:t xml:space="preserve"> </w:t>
      </w:r>
      <w:r w:rsidRPr="001B253A">
        <w:rPr>
          <w:rFonts w:cs="Times New Roman"/>
          <w:szCs w:val="28"/>
        </w:rPr>
        <w:t>конкретний</w:t>
      </w:r>
      <w:r w:rsidR="005F6B27" w:rsidRPr="001B253A">
        <w:rPr>
          <w:rFonts w:cs="Times New Roman"/>
          <w:szCs w:val="28"/>
        </w:rPr>
        <w:t xml:space="preserve"> </w:t>
      </w:r>
      <w:r w:rsidRPr="001B253A">
        <w:rPr>
          <w:rFonts w:cs="Times New Roman"/>
          <w:szCs w:val="28"/>
        </w:rPr>
        <w:t>об'єкт</w:t>
      </w:r>
      <w:r w:rsidR="005F6B27" w:rsidRPr="001B253A">
        <w:rPr>
          <w:rFonts w:cs="Times New Roman"/>
          <w:szCs w:val="28"/>
        </w:rPr>
        <w:t xml:space="preserve"> </w:t>
      </w:r>
      <w:r w:rsidRPr="001B253A">
        <w:rPr>
          <w:rFonts w:cs="Times New Roman"/>
          <w:szCs w:val="28"/>
        </w:rPr>
        <w:t>обліку</w:t>
      </w:r>
      <w:r w:rsidR="005F6B27" w:rsidRPr="001B253A">
        <w:rPr>
          <w:rFonts w:cs="Times New Roman"/>
          <w:szCs w:val="28"/>
        </w:rPr>
        <w:t xml:space="preserve"> </w:t>
      </w:r>
      <w:r w:rsidRPr="001B253A">
        <w:rPr>
          <w:rFonts w:cs="Times New Roman"/>
          <w:szCs w:val="28"/>
        </w:rPr>
        <w:t>(різновид</w:t>
      </w:r>
      <w:r w:rsidR="005F6B27" w:rsidRPr="001B253A">
        <w:rPr>
          <w:rFonts w:cs="Times New Roman"/>
          <w:szCs w:val="28"/>
        </w:rPr>
        <w:t xml:space="preserve"> </w:t>
      </w:r>
      <w:r w:rsidRPr="001B253A">
        <w:rPr>
          <w:rFonts w:cs="Times New Roman"/>
          <w:szCs w:val="28"/>
        </w:rPr>
        <w:t>соціального</w:t>
      </w:r>
      <w:r w:rsidR="005F6B27" w:rsidRPr="001B253A">
        <w:rPr>
          <w:rFonts w:cs="Times New Roman"/>
          <w:szCs w:val="28"/>
        </w:rPr>
        <w:t xml:space="preserve"> </w:t>
      </w:r>
      <w:r w:rsidRPr="001B253A">
        <w:rPr>
          <w:rFonts w:cs="Times New Roman"/>
          <w:szCs w:val="28"/>
        </w:rPr>
        <w:t>зобов'язання), який у свою чергу може містити кілька однотипних</w:t>
      </w:r>
      <w:r w:rsidR="005F6B27" w:rsidRPr="001B253A">
        <w:rPr>
          <w:rFonts w:cs="Times New Roman"/>
          <w:szCs w:val="28"/>
        </w:rPr>
        <w:t xml:space="preserve"> </w:t>
      </w:r>
      <w:proofErr w:type="spellStart"/>
      <w:r w:rsidRPr="001B253A">
        <w:rPr>
          <w:rFonts w:cs="Times New Roman"/>
          <w:szCs w:val="28"/>
        </w:rPr>
        <w:t>п</w:t>
      </w:r>
      <w:r w:rsidR="005F6B27" w:rsidRPr="001B253A">
        <w:rPr>
          <w:rFonts w:cs="Times New Roman"/>
          <w:szCs w:val="28"/>
        </w:rPr>
        <w:t>і</w:t>
      </w:r>
      <w:r w:rsidRPr="001B253A">
        <w:rPr>
          <w:rFonts w:cs="Times New Roman"/>
          <w:szCs w:val="28"/>
        </w:rPr>
        <w:t>доб</w:t>
      </w:r>
      <w:r w:rsidR="005F6B27" w:rsidRPr="001B253A">
        <w:rPr>
          <w:rFonts w:cs="Times New Roman"/>
          <w:szCs w:val="28"/>
        </w:rPr>
        <w:t>’є</w:t>
      </w:r>
      <w:r w:rsidRPr="001B253A">
        <w:rPr>
          <w:rFonts w:cs="Times New Roman"/>
          <w:szCs w:val="28"/>
        </w:rPr>
        <w:t>кт</w:t>
      </w:r>
      <w:r w:rsidR="005F6B27" w:rsidRPr="001B253A">
        <w:rPr>
          <w:rFonts w:cs="Times New Roman"/>
          <w:szCs w:val="28"/>
        </w:rPr>
        <w:t>і</w:t>
      </w:r>
      <w:r w:rsidRPr="001B253A">
        <w:rPr>
          <w:rFonts w:cs="Times New Roman"/>
          <w:szCs w:val="28"/>
        </w:rPr>
        <w:t>в</w:t>
      </w:r>
      <w:proofErr w:type="spellEnd"/>
      <w:r w:rsidRPr="001B253A">
        <w:rPr>
          <w:rFonts w:cs="Times New Roman"/>
          <w:szCs w:val="28"/>
        </w:rPr>
        <w:t>.</w:t>
      </w:r>
      <w:r w:rsidR="005F6B27" w:rsidRPr="001B253A">
        <w:rPr>
          <w:rFonts w:cs="Times New Roman"/>
          <w:szCs w:val="28"/>
        </w:rPr>
        <w:t xml:space="preserve"> </w:t>
      </w:r>
      <w:r w:rsidRPr="001B253A">
        <w:rPr>
          <w:rFonts w:cs="Times New Roman"/>
          <w:szCs w:val="28"/>
        </w:rPr>
        <w:t>Частіше</w:t>
      </w:r>
      <w:r w:rsidR="005F6B27" w:rsidRPr="001B253A">
        <w:rPr>
          <w:rFonts w:cs="Times New Roman"/>
          <w:szCs w:val="28"/>
        </w:rPr>
        <w:t xml:space="preserve"> </w:t>
      </w:r>
      <w:r w:rsidRPr="001B253A">
        <w:rPr>
          <w:rFonts w:cs="Times New Roman"/>
          <w:szCs w:val="28"/>
        </w:rPr>
        <w:t>всього,</w:t>
      </w:r>
      <w:r w:rsidR="005F6B27" w:rsidRPr="001B253A">
        <w:rPr>
          <w:rFonts w:cs="Times New Roman"/>
          <w:szCs w:val="28"/>
        </w:rPr>
        <w:t xml:space="preserve"> </w:t>
      </w:r>
      <w:r w:rsidRPr="001B253A">
        <w:rPr>
          <w:rFonts w:cs="Times New Roman"/>
          <w:szCs w:val="28"/>
        </w:rPr>
        <w:t>будь-яке</w:t>
      </w:r>
      <w:r w:rsidR="005F6B27" w:rsidRPr="001B253A">
        <w:rPr>
          <w:rFonts w:cs="Times New Roman"/>
          <w:szCs w:val="28"/>
        </w:rPr>
        <w:t xml:space="preserve"> </w:t>
      </w:r>
      <w:r w:rsidRPr="001B253A">
        <w:rPr>
          <w:rFonts w:cs="Times New Roman"/>
          <w:szCs w:val="28"/>
        </w:rPr>
        <w:t>соціальне</w:t>
      </w:r>
      <w:r w:rsidR="005F6B27" w:rsidRPr="001B253A">
        <w:rPr>
          <w:rFonts w:cs="Times New Roman"/>
          <w:szCs w:val="28"/>
        </w:rPr>
        <w:t xml:space="preserve"> </w:t>
      </w:r>
      <w:r w:rsidRPr="001B253A">
        <w:rPr>
          <w:rFonts w:cs="Times New Roman"/>
          <w:szCs w:val="28"/>
        </w:rPr>
        <w:t>зобов'язання</w:t>
      </w:r>
      <w:r w:rsidR="005F6B27" w:rsidRPr="001B253A">
        <w:rPr>
          <w:rFonts w:cs="Times New Roman"/>
          <w:szCs w:val="28"/>
        </w:rPr>
        <w:t xml:space="preserve"> </w:t>
      </w:r>
      <w:r w:rsidRPr="001B253A">
        <w:rPr>
          <w:rFonts w:cs="Times New Roman"/>
          <w:szCs w:val="28"/>
        </w:rPr>
        <w:t>буде</w:t>
      </w:r>
      <w:r w:rsidR="005F6B27" w:rsidRPr="001B253A">
        <w:rPr>
          <w:rFonts w:cs="Times New Roman"/>
          <w:szCs w:val="28"/>
        </w:rPr>
        <w:t xml:space="preserve"> </w:t>
      </w:r>
      <w:r w:rsidRPr="001B253A">
        <w:rPr>
          <w:rFonts w:cs="Times New Roman"/>
          <w:szCs w:val="28"/>
        </w:rPr>
        <w:t xml:space="preserve">характеризуватись усіма нижчепереліченими ознаками, в той же час угруповання можна здійснювати за окремими пунктами класифікації, отримуючи підсумкові значення. Це дозволить відповісти на будь-який інформаційний запит користувача. </w:t>
      </w:r>
    </w:p>
    <w:p w14:paraId="65893EB2" w14:textId="3EE40AEE" w:rsidR="005F6B27" w:rsidRPr="001B253A" w:rsidRDefault="00266FA0" w:rsidP="00266FA0">
      <w:pPr>
        <w:spacing w:after="0" w:line="360" w:lineRule="auto"/>
        <w:ind w:firstLine="709"/>
        <w:jc w:val="both"/>
        <w:rPr>
          <w:rFonts w:cs="Times New Roman"/>
          <w:szCs w:val="28"/>
        </w:rPr>
      </w:pPr>
      <w:r w:rsidRPr="001B253A">
        <w:rPr>
          <w:rFonts w:cs="Times New Roman"/>
          <w:szCs w:val="28"/>
        </w:rPr>
        <w:t>На основі даного підходу в таблиці 4</w:t>
      </w:r>
      <w:r w:rsidR="005F6B27" w:rsidRPr="001B253A">
        <w:rPr>
          <w:rFonts w:cs="Times New Roman"/>
          <w:szCs w:val="28"/>
        </w:rPr>
        <w:t xml:space="preserve"> пропонується </w:t>
      </w:r>
      <w:r w:rsidRPr="001B253A">
        <w:rPr>
          <w:rFonts w:cs="Times New Roman"/>
          <w:szCs w:val="28"/>
        </w:rPr>
        <w:t xml:space="preserve">базова класифікація соціальних зобов'язань, які можуть бути відображені у бухгалтерській звітності. </w:t>
      </w:r>
    </w:p>
    <w:p w14:paraId="1F440D4F" w14:textId="2ED0CCDE" w:rsidR="00007C2F" w:rsidRDefault="005F6B27" w:rsidP="005F6B27">
      <w:pPr>
        <w:spacing w:after="0" w:line="360" w:lineRule="auto"/>
        <w:ind w:firstLine="709"/>
        <w:jc w:val="both"/>
        <w:rPr>
          <w:rFonts w:cs="Times New Roman"/>
          <w:szCs w:val="28"/>
        </w:rPr>
      </w:pPr>
      <w:r w:rsidRPr="001B253A">
        <w:rPr>
          <w:rFonts w:cs="Times New Roman"/>
          <w:szCs w:val="28"/>
        </w:rPr>
        <w:t>Спрямованість соціальних зобов'язань може бути орієнтована як на взаємодію із зовнішнім середовищем, так і на покращення ситуації всередині економічного суб'єкта. Зовнішні зв'язки забезпечують зростання зовнішньої ефективності, а внутрішні підвищують результативність внутрішніх бізнес- процесів за рахунок зростання кваліфікації персоналу та підвищення мотивації до реалізації цією кваліфікації. Соціальні</w:t>
      </w:r>
      <w:r w:rsidRPr="001B253A">
        <w:rPr>
          <w:rFonts w:cs="Times New Roman"/>
          <w:szCs w:val="28"/>
        </w:rPr>
        <w:tab/>
        <w:t xml:space="preserve">зобов'язання можна класифікувати за спрямованістю: на внутрішнє середовище економічного суб'єкта та зовнішнє середовище. </w:t>
      </w:r>
    </w:p>
    <w:p w14:paraId="1B502F67" w14:textId="77777777" w:rsidR="00007C2F" w:rsidRDefault="00007C2F">
      <w:pPr>
        <w:spacing w:line="259" w:lineRule="auto"/>
        <w:rPr>
          <w:rFonts w:cs="Times New Roman"/>
          <w:szCs w:val="28"/>
        </w:rPr>
      </w:pPr>
      <w:r>
        <w:rPr>
          <w:rFonts w:cs="Times New Roman"/>
          <w:szCs w:val="28"/>
        </w:rPr>
        <w:br w:type="page"/>
      </w:r>
    </w:p>
    <w:p w14:paraId="72C1BF77" w14:textId="661C44D3" w:rsidR="00266FA0" w:rsidRPr="001B253A" w:rsidRDefault="00266FA0" w:rsidP="005F6B27">
      <w:pPr>
        <w:spacing w:after="0" w:line="360" w:lineRule="auto"/>
        <w:ind w:firstLine="709"/>
        <w:jc w:val="right"/>
        <w:rPr>
          <w:rFonts w:cs="Times New Roman"/>
          <w:sz w:val="24"/>
          <w:szCs w:val="24"/>
        </w:rPr>
      </w:pPr>
      <w:r w:rsidRPr="001B253A">
        <w:rPr>
          <w:rFonts w:cs="Times New Roman"/>
          <w:sz w:val="24"/>
          <w:szCs w:val="24"/>
        </w:rPr>
        <w:lastRenderedPageBreak/>
        <w:t>Таблиця 4 - Класифікація соціальних зобов'язань у бухгалтерській звітності</w:t>
      </w:r>
    </w:p>
    <w:tbl>
      <w:tblPr>
        <w:tblW w:w="9637" w:type="dxa"/>
        <w:tblInd w:w="34" w:type="dxa"/>
        <w:tblLayout w:type="fixed"/>
        <w:tblLook w:val="04A0" w:firstRow="1" w:lastRow="0" w:firstColumn="1" w:lastColumn="0" w:noHBand="0" w:noVBand="1"/>
      </w:tblPr>
      <w:tblGrid>
        <w:gridCol w:w="3140"/>
        <w:gridCol w:w="6497"/>
      </w:tblGrid>
      <w:tr w:rsidR="005F6B27" w:rsidRPr="001B253A" w14:paraId="3960978F" w14:textId="77777777" w:rsidTr="005F6B27">
        <w:trPr>
          <w:trHeight w:hRule="exact" w:val="564"/>
        </w:trPr>
        <w:tc>
          <w:tcPr>
            <w:tcW w:w="3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A3B774" w14:textId="77777777" w:rsidR="005F6B27" w:rsidRPr="001B253A" w:rsidRDefault="005F6B27" w:rsidP="0038787A">
            <w:pPr>
              <w:autoSpaceDE w:val="0"/>
              <w:autoSpaceDN w:val="0"/>
              <w:spacing w:before="4" w:after="0" w:line="266" w:lineRule="exact"/>
              <w:jc w:val="center"/>
            </w:pPr>
            <w:r w:rsidRPr="001B253A">
              <w:rPr>
                <w:rFonts w:eastAsia="Times New Roman"/>
                <w:color w:val="000000"/>
                <w:sz w:val="24"/>
              </w:rPr>
              <w:t>Класифікаційний</w:t>
            </w:r>
          </w:p>
          <w:p w14:paraId="52C1DF97" w14:textId="77777777" w:rsidR="005F6B27" w:rsidRPr="001B253A" w:rsidRDefault="005F6B27" w:rsidP="0038787A">
            <w:pPr>
              <w:autoSpaceDE w:val="0"/>
              <w:autoSpaceDN w:val="0"/>
              <w:spacing w:after="0" w:line="292" w:lineRule="exact"/>
              <w:jc w:val="center"/>
            </w:pPr>
            <w:r w:rsidRPr="001B253A">
              <w:rPr>
                <w:rFonts w:eastAsia="Times New Roman"/>
                <w:color w:val="000000"/>
                <w:sz w:val="24"/>
              </w:rPr>
              <w:t>ознака</w:t>
            </w:r>
          </w:p>
        </w:tc>
        <w:tc>
          <w:tcPr>
            <w:tcW w:w="64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AB86D5" w14:textId="77777777" w:rsidR="005F6B27" w:rsidRPr="001B253A" w:rsidRDefault="005F6B27" w:rsidP="0038787A">
            <w:pPr>
              <w:autoSpaceDE w:val="0"/>
              <w:autoSpaceDN w:val="0"/>
              <w:spacing w:before="102" w:after="0" w:line="320" w:lineRule="exact"/>
              <w:jc w:val="center"/>
            </w:pPr>
            <w:r w:rsidRPr="001B253A">
              <w:rPr>
                <w:rFonts w:eastAsia="Times New Roman"/>
                <w:color w:val="000000"/>
                <w:sz w:val="24"/>
              </w:rPr>
              <w:t>Вид соціальних зобов'язань</w:t>
            </w:r>
          </w:p>
        </w:tc>
      </w:tr>
      <w:tr w:rsidR="005F6B27" w:rsidRPr="001B253A" w14:paraId="1825ED62" w14:textId="77777777" w:rsidTr="005F6B27">
        <w:trPr>
          <w:trHeight w:hRule="exact" w:val="3872"/>
        </w:trPr>
        <w:tc>
          <w:tcPr>
            <w:tcW w:w="3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A31E4B" w14:textId="77777777" w:rsidR="005F6B27" w:rsidRPr="001B253A" w:rsidRDefault="005F6B27" w:rsidP="0038787A">
            <w:pPr>
              <w:autoSpaceDE w:val="0"/>
              <w:autoSpaceDN w:val="0"/>
              <w:spacing w:before="1758" w:after="0" w:line="320" w:lineRule="exact"/>
              <w:jc w:val="center"/>
            </w:pPr>
            <w:r w:rsidRPr="001B253A">
              <w:rPr>
                <w:rFonts w:eastAsia="Times New Roman"/>
                <w:color w:val="000000"/>
                <w:sz w:val="24"/>
              </w:rPr>
              <w:t>Спрямованість</w:t>
            </w:r>
          </w:p>
        </w:tc>
        <w:tc>
          <w:tcPr>
            <w:tcW w:w="64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CDF8D1" w14:textId="77777777" w:rsidR="005F6B27" w:rsidRPr="001B253A" w:rsidRDefault="005F6B27" w:rsidP="0038787A">
            <w:pPr>
              <w:autoSpaceDE w:val="0"/>
              <w:autoSpaceDN w:val="0"/>
              <w:spacing w:after="0" w:line="1936" w:lineRule="exact"/>
              <w:ind w:left="104" w:right="104"/>
            </w:pPr>
            <w:r w:rsidRPr="001B253A">
              <w:rPr>
                <w:rFonts w:eastAsia="Times New Roman"/>
                <w:color w:val="000000"/>
                <w:sz w:val="24"/>
              </w:rPr>
              <w:t xml:space="preserve">1. Спрямовані на внутрішнє середовище: </w:t>
            </w:r>
            <w:r w:rsidRPr="001B253A">
              <w:br/>
            </w:r>
            <w:r w:rsidRPr="001B253A">
              <w:rPr>
                <w:rFonts w:eastAsia="Times New Roman"/>
                <w:color w:val="000000"/>
                <w:sz w:val="24"/>
              </w:rPr>
              <w:t>- розвиток та підтримка культурного та спортивного життя.</w:t>
            </w:r>
          </w:p>
          <w:p w14:paraId="25CF2E0A" w14:textId="77777777" w:rsidR="005F6B27" w:rsidRPr="001B253A" w:rsidRDefault="005F6B27" w:rsidP="0038787A">
            <w:pPr>
              <w:autoSpaceDE w:val="0"/>
              <w:autoSpaceDN w:val="0"/>
              <w:spacing w:after="0" w:line="22" w:lineRule="atLeast"/>
              <w:ind w:left="104" w:right="104"/>
            </w:pPr>
            <w:r w:rsidRPr="001B253A">
              <w:rPr>
                <w:rFonts w:eastAsia="Times New Roman"/>
                <w:color w:val="000000"/>
                <w:sz w:val="24"/>
              </w:rPr>
              <w:t xml:space="preserve">- безпека праці та охорона здоров'я; </w:t>
            </w:r>
            <w:r w:rsidRPr="001B253A">
              <w:br/>
            </w:r>
            <w:r w:rsidRPr="001B253A">
              <w:rPr>
                <w:rFonts w:eastAsia="Times New Roman"/>
                <w:color w:val="000000"/>
                <w:sz w:val="24"/>
              </w:rPr>
              <w:t xml:space="preserve">- підвищення добробуту персоналу, матеріальна </w:t>
            </w:r>
            <w:r w:rsidRPr="001B253A">
              <w:br/>
            </w:r>
            <w:r w:rsidRPr="001B253A">
              <w:rPr>
                <w:rFonts w:eastAsia="Times New Roman"/>
                <w:color w:val="000000"/>
                <w:sz w:val="24"/>
              </w:rPr>
              <w:t xml:space="preserve">допомога співробітникам, у </w:t>
            </w:r>
            <w:proofErr w:type="spellStart"/>
            <w:r w:rsidRPr="001B253A">
              <w:rPr>
                <w:rFonts w:eastAsia="Times New Roman"/>
                <w:color w:val="000000"/>
                <w:sz w:val="24"/>
              </w:rPr>
              <w:t>т.ч</w:t>
            </w:r>
            <w:proofErr w:type="spellEnd"/>
            <w:r w:rsidRPr="001B253A">
              <w:rPr>
                <w:rFonts w:eastAsia="Times New Roman"/>
                <w:color w:val="000000"/>
                <w:sz w:val="24"/>
              </w:rPr>
              <w:t xml:space="preserve">. турбота про членів сім'ї </w:t>
            </w:r>
            <w:r w:rsidRPr="001B253A">
              <w:br/>
            </w:r>
            <w:r w:rsidRPr="001B253A">
              <w:rPr>
                <w:rFonts w:eastAsia="Times New Roman"/>
                <w:color w:val="000000"/>
                <w:sz w:val="24"/>
              </w:rPr>
              <w:t xml:space="preserve">- інтелектуальний розвиток персоналу, в </w:t>
            </w:r>
            <w:proofErr w:type="spellStart"/>
            <w:r w:rsidRPr="001B253A">
              <w:rPr>
                <w:rFonts w:eastAsia="Times New Roman"/>
                <w:color w:val="000000"/>
                <w:sz w:val="24"/>
              </w:rPr>
              <w:t>т.ч</w:t>
            </w:r>
            <w:proofErr w:type="spellEnd"/>
            <w:r w:rsidRPr="001B253A">
              <w:rPr>
                <w:rFonts w:eastAsia="Times New Roman"/>
                <w:color w:val="000000"/>
                <w:sz w:val="24"/>
              </w:rPr>
              <w:t xml:space="preserve">. підвищення кваліфікації, </w:t>
            </w:r>
            <w:r w:rsidRPr="001B253A">
              <w:br/>
            </w:r>
            <w:r w:rsidRPr="001B253A">
              <w:rPr>
                <w:rFonts w:eastAsia="Times New Roman"/>
                <w:color w:val="000000"/>
                <w:sz w:val="24"/>
              </w:rPr>
              <w:t xml:space="preserve">- фізичний та духовний розвиток персоналу. </w:t>
            </w:r>
            <w:r w:rsidRPr="001B253A">
              <w:br/>
            </w:r>
            <w:r w:rsidRPr="001B253A">
              <w:rPr>
                <w:rFonts w:eastAsia="Times New Roman"/>
                <w:color w:val="000000"/>
                <w:sz w:val="24"/>
              </w:rPr>
              <w:t xml:space="preserve">2. Спрямовані на зовнішнє середовище: </w:t>
            </w:r>
            <w:r w:rsidRPr="001B253A">
              <w:br/>
            </w:r>
            <w:r w:rsidRPr="001B253A">
              <w:rPr>
                <w:rFonts w:eastAsia="Times New Roman"/>
                <w:color w:val="000000"/>
                <w:sz w:val="24"/>
              </w:rPr>
              <w:t xml:space="preserve">- охорона здоров'я та навколишнього середовища, </w:t>
            </w:r>
            <w:r w:rsidRPr="001B253A">
              <w:br/>
            </w:r>
            <w:r w:rsidRPr="001B253A">
              <w:rPr>
                <w:rFonts w:eastAsia="Times New Roman"/>
                <w:color w:val="000000"/>
                <w:sz w:val="24"/>
              </w:rPr>
              <w:t xml:space="preserve">- благодійність, підтримка верств населення, що найбільш потребують, </w:t>
            </w:r>
            <w:r w:rsidRPr="001B253A">
              <w:br/>
            </w:r>
            <w:r w:rsidRPr="001B253A">
              <w:rPr>
                <w:rFonts w:eastAsia="Times New Roman"/>
                <w:color w:val="000000"/>
                <w:sz w:val="24"/>
              </w:rPr>
              <w:t>- спонсорство, соціальне партнерство, розвиток місцевого співтовариства</w:t>
            </w:r>
          </w:p>
        </w:tc>
      </w:tr>
      <w:tr w:rsidR="005F6B27" w:rsidRPr="001B253A" w14:paraId="6361ED97" w14:textId="77777777" w:rsidTr="005F6B27">
        <w:trPr>
          <w:trHeight w:hRule="exact" w:val="1666"/>
        </w:trPr>
        <w:tc>
          <w:tcPr>
            <w:tcW w:w="3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210817A" w14:textId="77777777" w:rsidR="005F6B27" w:rsidRPr="001B253A" w:rsidRDefault="005F6B27" w:rsidP="0038787A">
            <w:pPr>
              <w:autoSpaceDE w:val="0"/>
              <w:autoSpaceDN w:val="0"/>
              <w:spacing w:before="656" w:after="0" w:line="320" w:lineRule="exact"/>
              <w:jc w:val="center"/>
            </w:pPr>
            <w:r w:rsidRPr="001B253A">
              <w:rPr>
                <w:rFonts w:eastAsia="Times New Roman"/>
                <w:color w:val="000000"/>
                <w:sz w:val="24"/>
              </w:rPr>
              <w:t xml:space="preserve">Одержувачі </w:t>
            </w:r>
            <w:proofErr w:type="spellStart"/>
            <w:r w:rsidRPr="001B253A">
              <w:rPr>
                <w:rFonts w:eastAsia="Times New Roman"/>
                <w:color w:val="000000"/>
                <w:sz w:val="24"/>
              </w:rPr>
              <w:t>вигод</w:t>
            </w:r>
            <w:proofErr w:type="spellEnd"/>
          </w:p>
        </w:tc>
        <w:tc>
          <w:tcPr>
            <w:tcW w:w="64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43D3A0" w14:textId="77777777" w:rsidR="005F6B27" w:rsidRPr="001B253A" w:rsidRDefault="005F6B27" w:rsidP="0038787A">
            <w:pPr>
              <w:autoSpaceDE w:val="0"/>
              <w:autoSpaceDN w:val="0"/>
              <w:spacing w:after="0" w:line="274" w:lineRule="exact"/>
              <w:ind w:left="104" w:right="104"/>
            </w:pPr>
            <w:r w:rsidRPr="001B253A">
              <w:rPr>
                <w:rFonts w:eastAsia="Times New Roman"/>
                <w:color w:val="000000"/>
                <w:sz w:val="24"/>
              </w:rPr>
              <w:t xml:space="preserve">1. Соціальні зобов'язання перед учасниками </w:t>
            </w:r>
            <w:r w:rsidRPr="001B253A">
              <w:br/>
            </w:r>
            <w:r w:rsidRPr="001B253A">
              <w:rPr>
                <w:rFonts w:eastAsia="Times New Roman"/>
                <w:color w:val="000000"/>
                <w:sz w:val="24"/>
              </w:rPr>
              <w:t xml:space="preserve">підприємством: </w:t>
            </w:r>
            <w:r w:rsidRPr="001B253A">
              <w:br/>
            </w:r>
            <w:r w:rsidRPr="001B253A">
              <w:rPr>
                <w:rFonts w:eastAsia="Times New Roman"/>
                <w:color w:val="000000"/>
                <w:sz w:val="24"/>
              </w:rPr>
              <w:t xml:space="preserve">- підтримки трудового ресурсу, </w:t>
            </w:r>
            <w:r w:rsidRPr="001B253A">
              <w:br/>
            </w:r>
            <w:r w:rsidRPr="001B253A">
              <w:rPr>
                <w:rFonts w:eastAsia="Times New Roman"/>
                <w:color w:val="000000"/>
                <w:sz w:val="24"/>
              </w:rPr>
              <w:t xml:space="preserve">- в розвитку трудового </w:t>
            </w:r>
            <w:proofErr w:type="spellStart"/>
            <w:r w:rsidRPr="001B253A">
              <w:rPr>
                <w:rFonts w:eastAsia="Times New Roman"/>
                <w:color w:val="000000"/>
                <w:sz w:val="24"/>
              </w:rPr>
              <w:t>ресурса</w:t>
            </w:r>
            <w:proofErr w:type="spellEnd"/>
            <w:r w:rsidRPr="001B253A">
              <w:rPr>
                <w:rFonts w:eastAsia="Times New Roman"/>
                <w:color w:val="000000"/>
                <w:sz w:val="24"/>
              </w:rPr>
              <w:t xml:space="preserve">. </w:t>
            </w:r>
            <w:r w:rsidRPr="001B253A">
              <w:br/>
            </w:r>
            <w:r w:rsidRPr="001B253A">
              <w:rPr>
                <w:rFonts w:eastAsia="Times New Roman"/>
                <w:color w:val="000000"/>
                <w:sz w:val="24"/>
              </w:rPr>
              <w:t>2. Інші соціальні зобов'язання, не пов'язані з</w:t>
            </w:r>
          </w:p>
          <w:p w14:paraId="1B1A84B6" w14:textId="77777777" w:rsidR="005F6B27" w:rsidRPr="001B253A" w:rsidRDefault="005F6B27" w:rsidP="0038787A">
            <w:pPr>
              <w:autoSpaceDE w:val="0"/>
              <w:autoSpaceDN w:val="0"/>
              <w:spacing w:after="0" w:line="292" w:lineRule="exact"/>
              <w:ind w:left="104" w:right="104"/>
            </w:pPr>
            <w:r w:rsidRPr="001B253A">
              <w:rPr>
                <w:rFonts w:eastAsia="Times New Roman"/>
                <w:color w:val="000000"/>
                <w:sz w:val="24"/>
              </w:rPr>
              <w:t>учасниками підприємства.</w:t>
            </w:r>
          </w:p>
        </w:tc>
      </w:tr>
      <w:tr w:rsidR="005F6B27" w:rsidRPr="001B253A" w14:paraId="3CFD9F92" w14:textId="77777777" w:rsidTr="005F6B27">
        <w:trPr>
          <w:trHeight w:hRule="exact" w:val="562"/>
        </w:trPr>
        <w:tc>
          <w:tcPr>
            <w:tcW w:w="3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E4B1E4" w14:textId="77777777" w:rsidR="005F6B27" w:rsidRPr="001B253A" w:rsidRDefault="005F6B27" w:rsidP="0038787A">
            <w:pPr>
              <w:autoSpaceDE w:val="0"/>
              <w:autoSpaceDN w:val="0"/>
              <w:spacing w:before="102" w:after="0" w:line="322" w:lineRule="exact"/>
              <w:jc w:val="center"/>
            </w:pPr>
            <w:r w:rsidRPr="001B253A">
              <w:rPr>
                <w:rFonts w:eastAsia="Times New Roman"/>
                <w:color w:val="000000"/>
                <w:sz w:val="24"/>
              </w:rPr>
              <w:t>Рівень лояльності</w:t>
            </w:r>
          </w:p>
        </w:tc>
        <w:tc>
          <w:tcPr>
            <w:tcW w:w="64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95137" w14:textId="77777777" w:rsidR="005F6B27" w:rsidRPr="001B253A" w:rsidRDefault="005F6B27" w:rsidP="0038787A">
            <w:pPr>
              <w:autoSpaceDE w:val="0"/>
              <w:autoSpaceDN w:val="0"/>
              <w:spacing w:before="10" w:after="0" w:line="276" w:lineRule="exact"/>
              <w:ind w:left="104" w:right="104"/>
            </w:pPr>
            <w:r w:rsidRPr="001B253A">
              <w:rPr>
                <w:rFonts w:eastAsia="Times New Roman"/>
                <w:color w:val="000000"/>
                <w:sz w:val="24"/>
              </w:rPr>
              <w:t xml:space="preserve">1. Ті, що впливають на лояльність персоналу. </w:t>
            </w:r>
            <w:r w:rsidRPr="001B253A">
              <w:br/>
            </w:r>
            <w:r w:rsidRPr="001B253A">
              <w:rPr>
                <w:rFonts w:eastAsia="Times New Roman"/>
                <w:color w:val="000000"/>
                <w:sz w:val="24"/>
              </w:rPr>
              <w:t>2. Не впливають на лояльність персоналу.</w:t>
            </w:r>
          </w:p>
        </w:tc>
      </w:tr>
      <w:tr w:rsidR="005F6B27" w:rsidRPr="001B253A" w14:paraId="5D4A92E0" w14:textId="77777777" w:rsidTr="005F6B27">
        <w:trPr>
          <w:trHeight w:hRule="exact" w:val="1438"/>
        </w:trPr>
        <w:tc>
          <w:tcPr>
            <w:tcW w:w="3140" w:type="dxa"/>
            <w:tcBorders>
              <w:top w:val="single" w:sz="4" w:space="0" w:color="000000"/>
              <w:left w:val="single" w:sz="4" w:space="0" w:color="000000"/>
              <w:bottom w:val="single" w:sz="3" w:space="0" w:color="000000"/>
              <w:right w:val="single" w:sz="4" w:space="0" w:color="000000"/>
            </w:tcBorders>
            <w:tcMar>
              <w:left w:w="0" w:type="dxa"/>
              <w:right w:w="0" w:type="dxa"/>
            </w:tcMar>
          </w:tcPr>
          <w:p w14:paraId="68DF6FCA" w14:textId="77777777" w:rsidR="005F6B27" w:rsidRPr="001B253A" w:rsidRDefault="005F6B27" w:rsidP="0038787A">
            <w:pPr>
              <w:autoSpaceDE w:val="0"/>
              <w:autoSpaceDN w:val="0"/>
              <w:spacing w:before="548" w:after="0" w:line="322" w:lineRule="exact"/>
              <w:jc w:val="center"/>
            </w:pPr>
            <w:r w:rsidRPr="001B253A">
              <w:rPr>
                <w:rFonts w:eastAsia="Times New Roman"/>
                <w:color w:val="000000"/>
                <w:sz w:val="24"/>
              </w:rPr>
              <w:t>Функціональність</w:t>
            </w:r>
          </w:p>
        </w:tc>
        <w:tc>
          <w:tcPr>
            <w:tcW w:w="6496" w:type="dxa"/>
            <w:tcBorders>
              <w:top w:val="single" w:sz="4" w:space="0" w:color="000000"/>
              <w:left w:val="single" w:sz="4" w:space="0" w:color="000000"/>
              <w:bottom w:val="single" w:sz="3" w:space="0" w:color="000000"/>
              <w:right w:val="single" w:sz="4" w:space="0" w:color="000000"/>
            </w:tcBorders>
            <w:tcMar>
              <w:left w:w="0" w:type="dxa"/>
              <w:right w:w="0" w:type="dxa"/>
            </w:tcMar>
          </w:tcPr>
          <w:p w14:paraId="5ED08AB9" w14:textId="77777777" w:rsidR="005F6B27" w:rsidRPr="001B253A" w:rsidRDefault="005F6B27" w:rsidP="0038787A">
            <w:pPr>
              <w:autoSpaceDE w:val="0"/>
              <w:autoSpaceDN w:val="0"/>
              <w:spacing w:after="0" w:line="284" w:lineRule="exact"/>
              <w:ind w:left="104" w:right="104"/>
            </w:pPr>
            <w:r w:rsidRPr="001B253A">
              <w:rPr>
                <w:rFonts w:eastAsia="Times New Roman"/>
                <w:color w:val="000000"/>
                <w:sz w:val="24"/>
              </w:rPr>
              <w:t>1. Зобов'язання щодо дотримання цивільних прав.</w:t>
            </w:r>
          </w:p>
          <w:p w14:paraId="0166BC18" w14:textId="77777777" w:rsidR="005F6B27" w:rsidRPr="001B253A" w:rsidRDefault="005F6B27" w:rsidP="0038787A">
            <w:pPr>
              <w:autoSpaceDE w:val="0"/>
              <w:autoSpaceDN w:val="0"/>
              <w:spacing w:after="0" w:line="276" w:lineRule="exact"/>
              <w:ind w:left="104" w:right="84"/>
            </w:pPr>
            <w:r w:rsidRPr="001B253A">
              <w:rPr>
                <w:rFonts w:eastAsia="Times New Roman"/>
                <w:color w:val="000000"/>
                <w:sz w:val="24"/>
              </w:rPr>
              <w:t xml:space="preserve">2. Зобов'язання у сфері праці та найму персоналу. </w:t>
            </w:r>
            <w:r w:rsidRPr="001B253A">
              <w:br/>
            </w:r>
            <w:r w:rsidRPr="001B253A">
              <w:rPr>
                <w:rFonts w:eastAsia="Times New Roman"/>
                <w:color w:val="000000"/>
                <w:sz w:val="24"/>
              </w:rPr>
              <w:t>3. Зобов'язання із соціальних інвестицій у співтовариство. 4. Зобов'язання щодо дотримання відповідальної ділової практики та прав споживачів.</w:t>
            </w:r>
          </w:p>
        </w:tc>
      </w:tr>
      <w:tr w:rsidR="005F6B27" w:rsidRPr="001B253A" w14:paraId="4A9FCD7B" w14:textId="77777777" w:rsidTr="005F6B27">
        <w:trPr>
          <w:trHeight w:hRule="exact" w:val="1950"/>
        </w:trPr>
        <w:tc>
          <w:tcPr>
            <w:tcW w:w="3140" w:type="dxa"/>
            <w:tcBorders>
              <w:top w:val="single" w:sz="5" w:space="0" w:color="000000"/>
              <w:left w:val="single" w:sz="5" w:space="0" w:color="000000"/>
              <w:bottom w:val="single" w:sz="5" w:space="0" w:color="000000"/>
              <w:right w:val="single" w:sz="5" w:space="0" w:color="000000"/>
            </w:tcBorders>
            <w:tcMar>
              <w:left w:w="0" w:type="dxa"/>
              <w:right w:w="0" w:type="dxa"/>
            </w:tcMar>
          </w:tcPr>
          <w:p w14:paraId="1C24D643" w14:textId="77777777" w:rsidR="005F6B27" w:rsidRPr="001B253A" w:rsidRDefault="005F6B27" w:rsidP="0038787A">
            <w:pPr>
              <w:autoSpaceDE w:val="0"/>
              <w:autoSpaceDN w:val="0"/>
              <w:spacing w:before="792" w:after="0" w:line="320" w:lineRule="exact"/>
              <w:jc w:val="center"/>
            </w:pPr>
            <w:r w:rsidRPr="001B253A">
              <w:rPr>
                <w:rFonts w:eastAsia="Times New Roman"/>
                <w:color w:val="000000"/>
                <w:sz w:val="24"/>
              </w:rPr>
              <w:t>Ступінь імперативності</w:t>
            </w:r>
          </w:p>
        </w:tc>
        <w:tc>
          <w:tcPr>
            <w:tcW w:w="6496" w:type="dxa"/>
            <w:tcBorders>
              <w:top w:val="single" w:sz="5" w:space="0" w:color="000000"/>
              <w:left w:val="single" w:sz="5" w:space="0" w:color="000000"/>
              <w:bottom w:val="single" w:sz="5" w:space="0" w:color="000000"/>
              <w:right w:val="single" w:sz="5" w:space="0" w:color="000000"/>
            </w:tcBorders>
            <w:tcMar>
              <w:left w:w="0" w:type="dxa"/>
              <w:right w:w="0" w:type="dxa"/>
            </w:tcMar>
          </w:tcPr>
          <w:p w14:paraId="4C3C9152" w14:textId="77777777" w:rsidR="005F6B27" w:rsidRPr="001B253A" w:rsidRDefault="005F6B27" w:rsidP="0038787A">
            <w:pPr>
              <w:tabs>
                <w:tab w:val="left" w:pos="250"/>
                <w:tab w:val="left" w:pos="3584"/>
              </w:tabs>
              <w:autoSpaceDE w:val="0"/>
              <w:autoSpaceDN w:val="0"/>
              <w:spacing w:before="8" w:after="0" w:line="276" w:lineRule="exact"/>
              <w:ind w:left="102" w:right="102"/>
            </w:pPr>
            <w:r w:rsidRPr="001B253A">
              <w:rPr>
                <w:rFonts w:eastAsia="Times New Roman"/>
                <w:color w:val="000000"/>
                <w:sz w:val="24"/>
              </w:rPr>
              <w:t xml:space="preserve">1. Імперативні соціальні зобов'язання: </w:t>
            </w:r>
            <w:r w:rsidRPr="001B253A">
              <w:br/>
            </w:r>
            <w:r w:rsidRPr="001B253A">
              <w:rPr>
                <w:rFonts w:eastAsia="Times New Roman"/>
                <w:color w:val="000000"/>
                <w:sz w:val="24"/>
              </w:rPr>
              <w:t xml:space="preserve">- з урахуванням законодавства: </w:t>
            </w:r>
            <w:r w:rsidRPr="001B253A">
              <w:br/>
            </w:r>
            <w:r w:rsidRPr="001B253A">
              <w:tab/>
            </w:r>
            <w:r w:rsidRPr="001B253A">
              <w:rPr>
                <w:rFonts w:eastAsia="Times New Roman"/>
                <w:color w:val="000000"/>
                <w:sz w:val="24"/>
              </w:rPr>
              <w:t>- федеральні,</w:t>
            </w:r>
            <w:r w:rsidRPr="001B253A">
              <w:tab/>
            </w:r>
            <w:r w:rsidRPr="001B253A">
              <w:rPr>
                <w:rFonts w:eastAsia="Times New Roman"/>
                <w:color w:val="000000"/>
                <w:sz w:val="24"/>
              </w:rPr>
              <w:t xml:space="preserve"> </w:t>
            </w:r>
            <w:r w:rsidRPr="001B253A">
              <w:br/>
            </w:r>
            <w:r w:rsidRPr="001B253A">
              <w:tab/>
            </w:r>
            <w:r w:rsidRPr="001B253A">
              <w:rPr>
                <w:rFonts w:eastAsia="Times New Roman"/>
                <w:color w:val="000000"/>
                <w:sz w:val="24"/>
              </w:rPr>
              <w:t xml:space="preserve">- регіональні. </w:t>
            </w:r>
            <w:r w:rsidRPr="001B253A">
              <w:br/>
            </w:r>
            <w:r w:rsidRPr="001B253A">
              <w:rPr>
                <w:rFonts w:eastAsia="Times New Roman"/>
                <w:color w:val="000000"/>
                <w:sz w:val="24"/>
              </w:rPr>
              <w:t xml:space="preserve">2. Зобов'язання з урахуванням соціальної ініціативи: </w:t>
            </w:r>
            <w:r w:rsidRPr="001B253A">
              <w:br/>
            </w:r>
            <w:r w:rsidRPr="001B253A">
              <w:rPr>
                <w:rFonts w:eastAsia="Times New Roman"/>
                <w:color w:val="000000"/>
                <w:sz w:val="24"/>
              </w:rPr>
              <w:t xml:space="preserve">- розширення чинного соціального договору: </w:t>
            </w:r>
            <w:r w:rsidRPr="001B253A">
              <w:br/>
            </w:r>
            <w:r w:rsidRPr="001B253A">
              <w:tab/>
            </w:r>
            <w:r w:rsidRPr="001B253A">
              <w:rPr>
                <w:rFonts w:eastAsia="Times New Roman"/>
                <w:color w:val="000000"/>
                <w:sz w:val="24"/>
              </w:rPr>
              <w:t>- місцеві.</w:t>
            </w:r>
          </w:p>
        </w:tc>
      </w:tr>
      <w:tr w:rsidR="005F6B27" w:rsidRPr="001B253A" w14:paraId="3FFDF383" w14:textId="77777777" w:rsidTr="005F6B27">
        <w:trPr>
          <w:trHeight w:hRule="exact" w:val="638"/>
        </w:trPr>
        <w:tc>
          <w:tcPr>
            <w:tcW w:w="3140" w:type="dxa"/>
            <w:tcBorders>
              <w:top w:val="single" w:sz="5" w:space="0" w:color="000000"/>
              <w:left w:val="single" w:sz="5" w:space="0" w:color="000000"/>
              <w:bottom w:val="single" w:sz="5" w:space="0" w:color="000000"/>
              <w:right w:val="single" w:sz="5" w:space="0" w:color="000000"/>
            </w:tcBorders>
            <w:tcMar>
              <w:left w:w="0" w:type="dxa"/>
              <w:right w:w="0" w:type="dxa"/>
            </w:tcMar>
          </w:tcPr>
          <w:p w14:paraId="6F9AC797" w14:textId="77777777" w:rsidR="005F6B27" w:rsidRPr="001B253A" w:rsidRDefault="005F6B27" w:rsidP="0038787A">
            <w:pPr>
              <w:autoSpaceDE w:val="0"/>
              <w:autoSpaceDN w:val="0"/>
              <w:spacing w:before="136" w:after="0" w:line="320" w:lineRule="exact"/>
              <w:jc w:val="center"/>
            </w:pPr>
            <w:r w:rsidRPr="001B253A">
              <w:rPr>
                <w:rFonts w:eastAsia="Times New Roman"/>
                <w:color w:val="000000"/>
                <w:sz w:val="24"/>
              </w:rPr>
              <w:t>Період погашення</w:t>
            </w:r>
          </w:p>
        </w:tc>
        <w:tc>
          <w:tcPr>
            <w:tcW w:w="6496" w:type="dxa"/>
            <w:tcBorders>
              <w:top w:val="single" w:sz="5" w:space="0" w:color="000000"/>
              <w:left w:val="single" w:sz="5" w:space="0" w:color="000000"/>
              <w:bottom w:val="single" w:sz="5" w:space="0" w:color="000000"/>
              <w:right w:val="single" w:sz="5" w:space="0" w:color="000000"/>
            </w:tcBorders>
            <w:tcMar>
              <w:left w:w="0" w:type="dxa"/>
              <w:right w:w="0" w:type="dxa"/>
            </w:tcMar>
          </w:tcPr>
          <w:p w14:paraId="1FE7D8E1" w14:textId="77777777" w:rsidR="005F6B27" w:rsidRPr="001B253A" w:rsidRDefault="005F6B27" w:rsidP="0038787A">
            <w:pPr>
              <w:autoSpaceDE w:val="0"/>
              <w:autoSpaceDN w:val="0"/>
              <w:spacing w:after="0" w:line="284" w:lineRule="exact"/>
              <w:ind w:left="102" w:right="102"/>
            </w:pPr>
            <w:r w:rsidRPr="001B253A">
              <w:rPr>
                <w:rFonts w:eastAsia="Times New Roman"/>
                <w:color w:val="000000"/>
                <w:sz w:val="24"/>
              </w:rPr>
              <w:t>1. Короткострокові.</w:t>
            </w:r>
          </w:p>
          <w:p w14:paraId="1C77EE4E" w14:textId="77777777" w:rsidR="005F6B27" w:rsidRPr="001B253A" w:rsidRDefault="005F6B27" w:rsidP="0038787A">
            <w:pPr>
              <w:autoSpaceDE w:val="0"/>
              <w:autoSpaceDN w:val="0"/>
              <w:spacing w:after="0" w:line="276" w:lineRule="exact"/>
              <w:ind w:left="102" w:right="102"/>
            </w:pPr>
            <w:r w:rsidRPr="001B253A">
              <w:rPr>
                <w:rFonts w:eastAsia="Times New Roman"/>
                <w:color w:val="000000"/>
                <w:sz w:val="24"/>
              </w:rPr>
              <w:t>2. Довгострокові.</w:t>
            </w:r>
          </w:p>
        </w:tc>
      </w:tr>
      <w:tr w:rsidR="005F6B27" w:rsidRPr="001B253A" w14:paraId="04B66114" w14:textId="77777777" w:rsidTr="005F6B27">
        <w:trPr>
          <w:trHeight w:hRule="exact" w:val="636"/>
        </w:trPr>
        <w:tc>
          <w:tcPr>
            <w:tcW w:w="3140" w:type="dxa"/>
            <w:tcBorders>
              <w:top w:val="single" w:sz="5" w:space="0" w:color="000000"/>
              <w:left w:val="single" w:sz="5" w:space="0" w:color="000000"/>
              <w:bottom w:val="single" w:sz="5" w:space="0" w:color="000000"/>
              <w:right w:val="single" w:sz="5" w:space="0" w:color="000000"/>
            </w:tcBorders>
            <w:tcMar>
              <w:left w:w="0" w:type="dxa"/>
              <w:right w:w="0" w:type="dxa"/>
            </w:tcMar>
          </w:tcPr>
          <w:p w14:paraId="0C73C5E1" w14:textId="77777777" w:rsidR="005F6B27" w:rsidRPr="001B253A" w:rsidRDefault="005F6B27" w:rsidP="0038787A">
            <w:pPr>
              <w:autoSpaceDE w:val="0"/>
              <w:autoSpaceDN w:val="0"/>
              <w:spacing w:before="138" w:after="0" w:line="320" w:lineRule="exact"/>
              <w:jc w:val="center"/>
            </w:pPr>
            <w:r w:rsidRPr="001B253A">
              <w:rPr>
                <w:rFonts w:eastAsia="Times New Roman"/>
                <w:color w:val="000000"/>
                <w:sz w:val="24"/>
              </w:rPr>
              <w:t>Вид оцінки</w:t>
            </w:r>
          </w:p>
        </w:tc>
        <w:tc>
          <w:tcPr>
            <w:tcW w:w="6496" w:type="dxa"/>
            <w:tcBorders>
              <w:top w:val="single" w:sz="5" w:space="0" w:color="000000"/>
              <w:left w:val="single" w:sz="5" w:space="0" w:color="000000"/>
              <w:bottom w:val="single" w:sz="5" w:space="0" w:color="000000"/>
              <w:right w:val="single" w:sz="5" w:space="0" w:color="000000"/>
            </w:tcBorders>
            <w:tcMar>
              <w:left w:w="0" w:type="dxa"/>
              <w:right w:w="0" w:type="dxa"/>
            </w:tcMar>
          </w:tcPr>
          <w:p w14:paraId="507B01AF" w14:textId="77777777" w:rsidR="005F6B27" w:rsidRPr="001B253A" w:rsidRDefault="005F6B27" w:rsidP="0038787A">
            <w:pPr>
              <w:autoSpaceDE w:val="0"/>
              <w:autoSpaceDN w:val="0"/>
              <w:spacing w:after="0" w:line="284" w:lineRule="exact"/>
              <w:ind w:left="102" w:right="102"/>
            </w:pPr>
            <w:r w:rsidRPr="001B253A">
              <w:rPr>
                <w:rFonts w:eastAsia="Times New Roman"/>
                <w:color w:val="000000"/>
                <w:sz w:val="24"/>
              </w:rPr>
              <w:t>1. Зобов'язання у поточній оцінці.</w:t>
            </w:r>
          </w:p>
          <w:p w14:paraId="19FC7237" w14:textId="77777777" w:rsidR="005F6B27" w:rsidRPr="001B253A" w:rsidRDefault="005F6B27" w:rsidP="0038787A">
            <w:pPr>
              <w:autoSpaceDE w:val="0"/>
              <w:autoSpaceDN w:val="0"/>
              <w:spacing w:after="0" w:line="276" w:lineRule="exact"/>
              <w:ind w:left="102" w:right="102"/>
            </w:pPr>
            <w:r w:rsidRPr="001B253A">
              <w:rPr>
                <w:rFonts w:eastAsia="Times New Roman"/>
                <w:color w:val="000000"/>
                <w:sz w:val="24"/>
              </w:rPr>
              <w:t xml:space="preserve">2. Зобов'язання щодо оцінки з урахуванням </w:t>
            </w:r>
            <w:proofErr w:type="spellStart"/>
            <w:r w:rsidRPr="001B253A">
              <w:rPr>
                <w:rFonts w:eastAsia="Times New Roman"/>
                <w:color w:val="000000"/>
                <w:sz w:val="24"/>
              </w:rPr>
              <w:t>актуарних</w:t>
            </w:r>
            <w:proofErr w:type="spellEnd"/>
            <w:r w:rsidRPr="001B253A">
              <w:rPr>
                <w:rFonts w:eastAsia="Times New Roman"/>
                <w:color w:val="000000"/>
                <w:sz w:val="24"/>
              </w:rPr>
              <w:t xml:space="preserve"> розрахунків.</w:t>
            </w:r>
          </w:p>
        </w:tc>
      </w:tr>
      <w:tr w:rsidR="005F6B27" w:rsidRPr="001B253A" w14:paraId="6A4024F7" w14:textId="77777777" w:rsidTr="005F6B27">
        <w:trPr>
          <w:trHeight w:hRule="exact" w:val="642"/>
        </w:trPr>
        <w:tc>
          <w:tcPr>
            <w:tcW w:w="3140" w:type="dxa"/>
            <w:tcBorders>
              <w:top w:val="single" w:sz="5" w:space="0" w:color="000000"/>
              <w:left w:val="single" w:sz="5" w:space="0" w:color="000000"/>
              <w:right w:val="single" w:sz="5" w:space="0" w:color="000000"/>
            </w:tcBorders>
            <w:tcMar>
              <w:left w:w="0" w:type="dxa"/>
              <w:right w:w="0" w:type="dxa"/>
            </w:tcMar>
          </w:tcPr>
          <w:p w14:paraId="63B6FF79" w14:textId="77777777" w:rsidR="005F6B27" w:rsidRPr="001B253A" w:rsidRDefault="005F6B27" w:rsidP="0038787A">
            <w:pPr>
              <w:autoSpaceDE w:val="0"/>
              <w:autoSpaceDN w:val="0"/>
              <w:spacing w:before="138" w:after="0" w:line="322" w:lineRule="exact"/>
              <w:jc w:val="center"/>
            </w:pPr>
            <w:r w:rsidRPr="001B253A">
              <w:rPr>
                <w:rFonts w:eastAsia="Times New Roman"/>
                <w:color w:val="000000"/>
                <w:sz w:val="24"/>
              </w:rPr>
              <w:t>Ймовірність виникнення</w:t>
            </w:r>
          </w:p>
        </w:tc>
        <w:tc>
          <w:tcPr>
            <w:tcW w:w="6496" w:type="dxa"/>
            <w:tcBorders>
              <w:top w:val="single" w:sz="5" w:space="0" w:color="000000"/>
              <w:left w:val="single" w:sz="5" w:space="0" w:color="000000"/>
              <w:bottom w:val="single" w:sz="6" w:space="0" w:color="000000"/>
              <w:right w:val="single" w:sz="5" w:space="0" w:color="000000"/>
            </w:tcBorders>
            <w:tcMar>
              <w:left w:w="0" w:type="dxa"/>
              <w:right w:w="0" w:type="dxa"/>
            </w:tcMar>
          </w:tcPr>
          <w:p w14:paraId="7E73C289" w14:textId="77777777" w:rsidR="005F6B27" w:rsidRPr="001B253A" w:rsidRDefault="005F6B27" w:rsidP="0038787A">
            <w:pPr>
              <w:autoSpaceDE w:val="0"/>
              <w:autoSpaceDN w:val="0"/>
              <w:spacing w:after="0" w:line="284" w:lineRule="exact"/>
              <w:ind w:left="102" w:right="102"/>
            </w:pPr>
            <w:r w:rsidRPr="001B253A">
              <w:rPr>
                <w:rFonts w:eastAsia="Times New Roman"/>
                <w:color w:val="000000"/>
                <w:sz w:val="24"/>
              </w:rPr>
              <w:t>1. Конструктивні.</w:t>
            </w:r>
          </w:p>
          <w:p w14:paraId="39FAEC18" w14:textId="77777777" w:rsidR="005F6B27" w:rsidRPr="001B253A" w:rsidRDefault="005F6B27" w:rsidP="0038787A">
            <w:pPr>
              <w:autoSpaceDE w:val="0"/>
              <w:autoSpaceDN w:val="0"/>
              <w:spacing w:after="0" w:line="276" w:lineRule="exact"/>
              <w:ind w:left="102" w:right="102"/>
            </w:pPr>
            <w:r w:rsidRPr="001B253A">
              <w:rPr>
                <w:rFonts w:eastAsia="Times New Roman"/>
                <w:color w:val="000000"/>
                <w:sz w:val="24"/>
              </w:rPr>
              <w:t>2. Умовні.</w:t>
            </w:r>
          </w:p>
        </w:tc>
      </w:tr>
    </w:tbl>
    <w:p w14:paraId="2F6DFB11" w14:textId="77777777" w:rsidR="005F6B27" w:rsidRPr="001B253A" w:rsidRDefault="005F6B27" w:rsidP="005F6B27">
      <w:pPr>
        <w:spacing w:after="0" w:line="360" w:lineRule="auto"/>
        <w:ind w:firstLine="709"/>
        <w:jc w:val="both"/>
        <w:rPr>
          <w:rFonts w:eastAsia="Times New Roman"/>
          <w:color w:val="000000"/>
          <w:sz w:val="24"/>
        </w:rPr>
      </w:pPr>
    </w:p>
    <w:p w14:paraId="4FA2B339" w14:textId="68D04693" w:rsidR="00AE2032" w:rsidRPr="001B253A" w:rsidRDefault="00F3160A" w:rsidP="005F6B27">
      <w:pPr>
        <w:spacing w:after="0" w:line="360" w:lineRule="auto"/>
        <w:ind w:firstLine="709"/>
        <w:jc w:val="both"/>
        <w:rPr>
          <w:rFonts w:cs="Times New Roman"/>
          <w:szCs w:val="28"/>
        </w:rPr>
      </w:pPr>
      <w:r>
        <w:rPr>
          <w:rFonts w:cs="Times New Roman"/>
          <w:szCs w:val="28"/>
        </w:rPr>
        <w:t xml:space="preserve">Було </w:t>
      </w:r>
      <w:r w:rsidR="00266FA0" w:rsidRPr="001B253A">
        <w:rPr>
          <w:rFonts w:cs="Times New Roman"/>
          <w:szCs w:val="28"/>
        </w:rPr>
        <w:t>виділ</w:t>
      </w:r>
      <w:r>
        <w:rPr>
          <w:rFonts w:cs="Times New Roman"/>
          <w:szCs w:val="28"/>
        </w:rPr>
        <w:t>ено</w:t>
      </w:r>
      <w:r w:rsidR="00266FA0" w:rsidRPr="001B253A">
        <w:rPr>
          <w:rFonts w:cs="Times New Roman"/>
          <w:szCs w:val="28"/>
        </w:rPr>
        <w:t xml:space="preserve"> 8 основних блоків, хоча напрямків може бути значно більше: </w:t>
      </w:r>
    </w:p>
    <w:p w14:paraId="2D08635A" w14:textId="77777777" w:rsidR="00AE2032" w:rsidRPr="001B253A" w:rsidRDefault="00266FA0" w:rsidP="00AE2032">
      <w:pPr>
        <w:spacing w:after="0" w:line="360" w:lineRule="auto"/>
        <w:ind w:firstLine="709"/>
        <w:jc w:val="both"/>
        <w:rPr>
          <w:rFonts w:cs="Times New Roman"/>
          <w:szCs w:val="28"/>
        </w:rPr>
      </w:pPr>
      <w:r w:rsidRPr="001B253A">
        <w:rPr>
          <w:rFonts w:cs="Times New Roman"/>
          <w:szCs w:val="28"/>
        </w:rPr>
        <w:lastRenderedPageBreak/>
        <w:t>1.</w:t>
      </w:r>
      <w:r w:rsidR="00AE2032" w:rsidRPr="001B253A">
        <w:rPr>
          <w:rFonts w:cs="Times New Roman"/>
          <w:szCs w:val="28"/>
        </w:rPr>
        <w:t xml:space="preserve"> </w:t>
      </w:r>
      <w:r w:rsidRPr="001B253A">
        <w:rPr>
          <w:rFonts w:cs="Times New Roman"/>
          <w:szCs w:val="28"/>
        </w:rPr>
        <w:t>Спрямовані на внутрішнє середовище: - безпека праці та охорона здоров'я;</w:t>
      </w:r>
      <w:r w:rsidR="00AE2032" w:rsidRPr="001B253A">
        <w:rPr>
          <w:rFonts w:cs="Times New Roman"/>
          <w:szCs w:val="28"/>
        </w:rPr>
        <w:t xml:space="preserve"> </w:t>
      </w:r>
      <w:r w:rsidRPr="001B253A">
        <w:rPr>
          <w:rFonts w:cs="Times New Roman"/>
          <w:szCs w:val="28"/>
        </w:rPr>
        <w:t>підвищення</w:t>
      </w:r>
      <w:r w:rsidR="00AE2032" w:rsidRPr="001B253A">
        <w:rPr>
          <w:rFonts w:cs="Times New Roman"/>
          <w:szCs w:val="28"/>
        </w:rPr>
        <w:t xml:space="preserve"> </w:t>
      </w:r>
      <w:r w:rsidRPr="001B253A">
        <w:rPr>
          <w:rFonts w:cs="Times New Roman"/>
          <w:szCs w:val="28"/>
        </w:rPr>
        <w:t>добробуту</w:t>
      </w:r>
      <w:r w:rsidR="00AE2032" w:rsidRPr="001B253A">
        <w:rPr>
          <w:rFonts w:cs="Times New Roman"/>
          <w:szCs w:val="28"/>
        </w:rPr>
        <w:t xml:space="preserve"> </w:t>
      </w:r>
      <w:r w:rsidRPr="001B253A">
        <w:rPr>
          <w:rFonts w:cs="Times New Roman"/>
          <w:szCs w:val="28"/>
        </w:rPr>
        <w:t>персоналу,</w:t>
      </w:r>
      <w:r w:rsidR="00AE2032" w:rsidRPr="001B253A">
        <w:rPr>
          <w:rFonts w:cs="Times New Roman"/>
          <w:szCs w:val="28"/>
        </w:rPr>
        <w:t xml:space="preserve"> </w:t>
      </w:r>
      <w:r w:rsidRPr="001B253A">
        <w:rPr>
          <w:rFonts w:cs="Times New Roman"/>
          <w:szCs w:val="28"/>
        </w:rPr>
        <w:t>матеріальна</w:t>
      </w:r>
      <w:r w:rsidR="00AE2032" w:rsidRPr="001B253A">
        <w:rPr>
          <w:rFonts w:cs="Times New Roman"/>
          <w:szCs w:val="28"/>
        </w:rPr>
        <w:t xml:space="preserve"> </w:t>
      </w:r>
      <w:r w:rsidRPr="001B253A">
        <w:rPr>
          <w:rFonts w:cs="Times New Roman"/>
          <w:szCs w:val="28"/>
        </w:rPr>
        <w:t>допомога</w:t>
      </w:r>
      <w:r w:rsidR="00AE2032" w:rsidRPr="001B253A">
        <w:rPr>
          <w:rFonts w:cs="Times New Roman"/>
          <w:szCs w:val="28"/>
        </w:rPr>
        <w:t xml:space="preserve"> </w:t>
      </w:r>
      <w:r w:rsidRPr="001B253A">
        <w:rPr>
          <w:rFonts w:cs="Times New Roman"/>
          <w:szCs w:val="28"/>
        </w:rPr>
        <w:t xml:space="preserve">співробітникам, зокрема. турбота про членів сім'ї; </w:t>
      </w:r>
    </w:p>
    <w:p w14:paraId="171D4790" w14:textId="77777777" w:rsidR="004A68BD" w:rsidRPr="001B253A" w:rsidRDefault="00266FA0" w:rsidP="00AE2032">
      <w:pPr>
        <w:spacing w:after="0" w:line="360" w:lineRule="auto"/>
        <w:ind w:firstLine="709"/>
        <w:jc w:val="both"/>
        <w:rPr>
          <w:rFonts w:cs="Times New Roman"/>
          <w:szCs w:val="28"/>
        </w:rPr>
      </w:pPr>
      <w:r w:rsidRPr="001B253A">
        <w:rPr>
          <w:rFonts w:cs="Times New Roman"/>
          <w:szCs w:val="28"/>
        </w:rPr>
        <w:t xml:space="preserve">- Інтелектуальний розвиток персоналу, у </w:t>
      </w:r>
      <w:proofErr w:type="spellStart"/>
      <w:r w:rsidRPr="001B253A">
        <w:rPr>
          <w:rFonts w:cs="Times New Roman"/>
          <w:szCs w:val="28"/>
        </w:rPr>
        <w:t>т.ч</w:t>
      </w:r>
      <w:proofErr w:type="spellEnd"/>
      <w:r w:rsidRPr="001B253A">
        <w:rPr>
          <w:rFonts w:cs="Times New Roman"/>
          <w:szCs w:val="28"/>
        </w:rPr>
        <w:t xml:space="preserve">. підвищення кваліфікації; - фізичний та духовний розвиток персоналу. </w:t>
      </w:r>
    </w:p>
    <w:p w14:paraId="6297F354" w14:textId="743B0434" w:rsidR="00266FA0" w:rsidRPr="001B253A" w:rsidRDefault="00266FA0" w:rsidP="00AE2032">
      <w:pPr>
        <w:spacing w:after="0" w:line="360" w:lineRule="auto"/>
        <w:ind w:firstLine="709"/>
        <w:jc w:val="both"/>
        <w:rPr>
          <w:rFonts w:cs="Times New Roman"/>
          <w:szCs w:val="28"/>
        </w:rPr>
      </w:pPr>
      <w:r w:rsidRPr="001B253A">
        <w:rPr>
          <w:rFonts w:cs="Times New Roman"/>
          <w:szCs w:val="28"/>
        </w:rPr>
        <w:t>2. Спрямовані на зовнішнє середовище: - охорона здоров'я та навколишнього середовища;</w:t>
      </w:r>
    </w:p>
    <w:p w14:paraId="7A5EC2E4" w14:textId="19A2E5B3" w:rsidR="00266FA0" w:rsidRPr="001B253A" w:rsidRDefault="00266FA0" w:rsidP="00266FA0">
      <w:pPr>
        <w:spacing w:after="0" w:line="360" w:lineRule="auto"/>
        <w:ind w:firstLine="709"/>
        <w:jc w:val="both"/>
        <w:rPr>
          <w:rFonts w:cs="Times New Roman"/>
          <w:szCs w:val="28"/>
        </w:rPr>
      </w:pPr>
      <w:r w:rsidRPr="001B253A">
        <w:rPr>
          <w:rFonts w:cs="Times New Roman"/>
          <w:szCs w:val="28"/>
        </w:rPr>
        <w:t>-</w:t>
      </w:r>
      <w:r w:rsidR="004A68BD" w:rsidRPr="001B253A">
        <w:rPr>
          <w:rFonts w:cs="Times New Roman"/>
          <w:szCs w:val="28"/>
        </w:rPr>
        <w:t xml:space="preserve"> </w:t>
      </w:r>
      <w:r w:rsidRPr="001B253A">
        <w:rPr>
          <w:rFonts w:cs="Times New Roman"/>
          <w:szCs w:val="28"/>
        </w:rPr>
        <w:t>благодійність, підтримка тих, хто найбільше потребує</w:t>
      </w:r>
      <w:r w:rsidR="00AE2032" w:rsidRPr="001B253A">
        <w:rPr>
          <w:rFonts w:cs="Times New Roman"/>
          <w:szCs w:val="28"/>
        </w:rPr>
        <w:t xml:space="preserve"> </w:t>
      </w:r>
      <w:r w:rsidRPr="001B253A">
        <w:rPr>
          <w:rFonts w:cs="Times New Roman"/>
          <w:szCs w:val="28"/>
        </w:rPr>
        <w:t>шарів</w:t>
      </w:r>
    </w:p>
    <w:p w14:paraId="20679BD1" w14:textId="0D568FFA" w:rsidR="00266FA0" w:rsidRPr="001B253A" w:rsidRDefault="00266FA0" w:rsidP="00266FA0">
      <w:pPr>
        <w:spacing w:after="0" w:line="360" w:lineRule="auto"/>
        <w:ind w:firstLine="709"/>
        <w:jc w:val="both"/>
        <w:rPr>
          <w:rFonts w:cs="Times New Roman"/>
          <w:szCs w:val="28"/>
        </w:rPr>
      </w:pPr>
      <w:r w:rsidRPr="001B253A">
        <w:rPr>
          <w:rFonts w:cs="Times New Roman"/>
          <w:szCs w:val="28"/>
        </w:rPr>
        <w:t>населення;</w:t>
      </w:r>
    </w:p>
    <w:p w14:paraId="15A43E0C" w14:textId="77777777" w:rsidR="004A68BD" w:rsidRPr="001B253A" w:rsidRDefault="00266FA0" w:rsidP="00266FA0">
      <w:pPr>
        <w:spacing w:after="0" w:line="360" w:lineRule="auto"/>
        <w:ind w:firstLine="709"/>
        <w:jc w:val="both"/>
        <w:rPr>
          <w:rFonts w:cs="Times New Roman"/>
          <w:szCs w:val="28"/>
        </w:rPr>
      </w:pPr>
      <w:r w:rsidRPr="001B253A">
        <w:rPr>
          <w:rFonts w:cs="Times New Roman"/>
          <w:szCs w:val="28"/>
        </w:rPr>
        <w:t>-</w:t>
      </w:r>
      <w:r w:rsidR="004A68BD" w:rsidRPr="001B253A">
        <w:rPr>
          <w:rFonts w:cs="Times New Roman"/>
          <w:szCs w:val="28"/>
        </w:rPr>
        <w:t xml:space="preserve"> </w:t>
      </w:r>
      <w:r w:rsidRPr="001B253A">
        <w:rPr>
          <w:rFonts w:cs="Times New Roman"/>
          <w:szCs w:val="28"/>
        </w:rPr>
        <w:t xml:space="preserve">спонсорство, соціальне партнерство, розвиток місцевого співтовариства; </w:t>
      </w:r>
    </w:p>
    <w:p w14:paraId="41D1657C" w14:textId="006A4280" w:rsidR="00266FA0" w:rsidRPr="001B253A" w:rsidRDefault="00266FA0" w:rsidP="00266FA0">
      <w:pPr>
        <w:spacing w:after="0" w:line="360" w:lineRule="auto"/>
        <w:ind w:firstLine="709"/>
        <w:jc w:val="both"/>
        <w:rPr>
          <w:rFonts w:cs="Times New Roman"/>
          <w:szCs w:val="28"/>
        </w:rPr>
      </w:pPr>
      <w:r w:rsidRPr="001B253A">
        <w:rPr>
          <w:rFonts w:cs="Times New Roman"/>
          <w:szCs w:val="28"/>
        </w:rPr>
        <w:t xml:space="preserve">- розвиток та підтримка культурного та спортивного життя. Вибіркове дослідження </w:t>
      </w:r>
      <w:r w:rsidR="00AE2032" w:rsidRPr="001B253A">
        <w:rPr>
          <w:rFonts w:cs="Times New Roman"/>
          <w:szCs w:val="28"/>
        </w:rPr>
        <w:t>українських</w:t>
      </w:r>
      <w:r w:rsidRPr="001B253A">
        <w:rPr>
          <w:rFonts w:cs="Times New Roman"/>
          <w:szCs w:val="28"/>
        </w:rPr>
        <w:t xml:space="preserve"> підприємств</w:t>
      </w:r>
      <w:r w:rsidR="00AE2032" w:rsidRPr="001B253A">
        <w:rPr>
          <w:rFonts w:cs="Times New Roman"/>
          <w:szCs w:val="28"/>
        </w:rPr>
        <w:t xml:space="preserve"> </w:t>
      </w:r>
      <w:r w:rsidRPr="001B253A">
        <w:rPr>
          <w:rFonts w:cs="Times New Roman"/>
          <w:szCs w:val="28"/>
        </w:rPr>
        <w:t xml:space="preserve">свідчить про те, що в основному реалізуються соціальні зобов'язання, спрямовані на внутрішні програми та меншою мірою зовнішні, як показано </w:t>
      </w:r>
      <w:r w:rsidR="00AE2032" w:rsidRPr="001B253A">
        <w:rPr>
          <w:rFonts w:cs="Times New Roman"/>
          <w:szCs w:val="28"/>
        </w:rPr>
        <w:t>рисунку</w:t>
      </w:r>
      <w:r w:rsidRPr="001B253A">
        <w:rPr>
          <w:rFonts w:cs="Times New Roman"/>
          <w:szCs w:val="28"/>
        </w:rPr>
        <w:t xml:space="preserve"> </w:t>
      </w:r>
      <w:r w:rsidR="00595F37">
        <w:rPr>
          <w:rFonts w:cs="Times New Roman"/>
          <w:szCs w:val="28"/>
        </w:rPr>
        <w:t>2</w:t>
      </w:r>
      <w:r w:rsidRPr="001B253A">
        <w:rPr>
          <w:rFonts w:cs="Times New Roman"/>
          <w:szCs w:val="28"/>
        </w:rPr>
        <w:t>.</w:t>
      </w:r>
    </w:p>
    <w:p w14:paraId="7FA6AE4C" w14:textId="4924E711" w:rsidR="004A68BD" w:rsidRPr="001B253A" w:rsidRDefault="004A68BD" w:rsidP="004A68BD">
      <w:pPr>
        <w:spacing w:after="0" w:line="360" w:lineRule="auto"/>
        <w:ind w:firstLine="709"/>
        <w:jc w:val="center"/>
        <w:rPr>
          <w:rFonts w:cs="Times New Roman"/>
          <w:szCs w:val="28"/>
        </w:rPr>
      </w:pPr>
      <w:r w:rsidRPr="001B253A">
        <w:rPr>
          <w:rFonts w:cs="Times New Roman"/>
          <w:noProof/>
          <w:szCs w:val="28"/>
        </w:rPr>
        <w:drawing>
          <wp:inline distT="0" distB="0" distL="0" distR="0" wp14:anchorId="05435AE4" wp14:editId="46FF3F1C">
            <wp:extent cx="3619814" cy="3215919"/>
            <wp:effectExtent l="0" t="0" r="0" b="3810"/>
            <wp:docPr id="2132469438" name="Рисунок 1" descr="Изображение выглядит как текст, круг, диаграмма,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69438" name="Рисунок 1" descr="Изображение выглядит как текст, круг, диаграмма, Шрифт&#10;&#10;Содержимое, созданное искусственным интеллектом, может быть неверным."/>
                    <pic:cNvPicPr/>
                  </pic:nvPicPr>
                  <pic:blipFill>
                    <a:blip r:embed="rId10"/>
                    <a:stretch>
                      <a:fillRect/>
                    </a:stretch>
                  </pic:blipFill>
                  <pic:spPr>
                    <a:xfrm>
                      <a:off x="0" y="0"/>
                      <a:ext cx="3619814" cy="3215919"/>
                    </a:xfrm>
                    <a:prstGeom prst="rect">
                      <a:avLst/>
                    </a:prstGeom>
                  </pic:spPr>
                </pic:pic>
              </a:graphicData>
            </a:graphic>
          </wp:inline>
        </w:drawing>
      </w:r>
    </w:p>
    <w:p w14:paraId="23027A9A" w14:textId="59BB14FC" w:rsidR="00B830C0" w:rsidRPr="001B253A" w:rsidRDefault="00AE2032" w:rsidP="007D475D">
      <w:pPr>
        <w:spacing w:after="0" w:line="360" w:lineRule="auto"/>
        <w:ind w:firstLine="709"/>
        <w:jc w:val="center"/>
        <w:rPr>
          <w:rFonts w:cs="Times New Roman"/>
          <w:szCs w:val="28"/>
        </w:rPr>
      </w:pPr>
      <w:r w:rsidRPr="001B253A">
        <w:rPr>
          <w:rFonts w:cs="Times New Roman"/>
          <w:szCs w:val="28"/>
        </w:rPr>
        <w:t>Рисунок</w:t>
      </w:r>
      <w:r w:rsidR="00266FA0" w:rsidRPr="001B253A">
        <w:rPr>
          <w:rFonts w:cs="Times New Roman"/>
          <w:szCs w:val="28"/>
        </w:rPr>
        <w:t xml:space="preserve"> </w:t>
      </w:r>
      <w:r w:rsidR="00595F37">
        <w:rPr>
          <w:rFonts w:cs="Times New Roman"/>
          <w:szCs w:val="28"/>
        </w:rPr>
        <w:t>2</w:t>
      </w:r>
      <w:r w:rsidR="00266FA0" w:rsidRPr="001B253A">
        <w:rPr>
          <w:rFonts w:cs="Times New Roman"/>
          <w:szCs w:val="28"/>
        </w:rPr>
        <w:t xml:space="preserve"> - Спрямованість соціальних зобов'язань</w:t>
      </w:r>
    </w:p>
    <w:p w14:paraId="3EC5CB29"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Розгляд соціального зобов'язання як категорії бухгалтерського</w:t>
      </w:r>
      <w:r w:rsidR="0020426F" w:rsidRPr="001B253A">
        <w:rPr>
          <w:rFonts w:cs="Times New Roman"/>
          <w:szCs w:val="28"/>
        </w:rPr>
        <w:t xml:space="preserve"> </w:t>
      </w:r>
      <w:r w:rsidRPr="001B253A">
        <w:rPr>
          <w:rFonts w:cs="Times New Roman"/>
          <w:szCs w:val="28"/>
        </w:rPr>
        <w:t>обліку,</w:t>
      </w:r>
      <w:r w:rsidR="0020426F" w:rsidRPr="001B253A">
        <w:rPr>
          <w:rFonts w:cs="Times New Roman"/>
          <w:szCs w:val="28"/>
        </w:rPr>
        <w:t xml:space="preserve"> </w:t>
      </w:r>
      <w:r w:rsidRPr="001B253A">
        <w:rPr>
          <w:rFonts w:cs="Times New Roman"/>
          <w:szCs w:val="28"/>
        </w:rPr>
        <w:t>припускає</w:t>
      </w:r>
      <w:r w:rsidR="0020426F" w:rsidRPr="001B253A">
        <w:rPr>
          <w:rFonts w:cs="Times New Roman"/>
          <w:szCs w:val="28"/>
        </w:rPr>
        <w:t xml:space="preserve"> </w:t>
      </w:r>
      <w:r w:rsidRPr="001B253A">
        <w:rPr>
          <w:rFonts w:cs="Times New Roman"/>
          <w:szCs w:val="28"/>
        </w:rPr>
        <w:t>використання</w:t>
      </w:r>
      <w:r w:rsidR="0020426F" w:rsidRPr="001B253A">
        <w:rPr>
          <w:rFonts w:cs="Times New Roman"/>
          <w:szCs w:val="28"/>
        </w:rPr>
        <w:t xml:space="preserve"> </w:t>
      </w:r>
      <w:r w:rsidRPr="001B253A">
        <w:rPr>
          <w:rFonts w:cs="Times New Roman"/>
          <w:szCs w:val="28"/>
        </w:rPr>
        <w:t>інформації</w:t>
      </w:r>
      <w:r w:rsidR="0020426F" w:rsidRPr="001B253A">
        <w:rPr>
          <w:rFonts w:cs="Times New Roman"/>
          <w:szCs w:val="28"/>
        </w:rPr>
        <w:t xml:space="preserve"> </w:t>
      </w:r>
      <w:r w:rsidRPr="001B253A">
        <w:rPr>
          <w:rFonts w:cs="Times New Roman"/>
          <w:szCs w:val="28"/>
        </w:rPr>
        <w:t>о</w:t>
      </w:r>
      <w:r w:rsidR="0020426F" w:rsidRPr="001B253A">
        <w:rPr>
          <w:rFonts w:cs="Times New Roman"/>
          <w:szCs w:val="28"/>
        </w:rPr>
        <w:t xml:space="preserve"> </w:t>
      </w:r>
      <w:r w:rsidRPr="001B253A">
        <w:rPr>
          <w:rFonts w:cs="Times New Roman"/>
          <w:szCs w:val="28"/>
        </w:rPr>
        <w:t>них</w:t>
      </w:r>
      <w:r w:rsidR="0020426F" w:rsidRPr="001B253A">
        <w:rPr>
          <w:rFonts w:cs="Times New Roman"/>
          <w:szCs w:val="28"/>
        </w:rPr>
        <w:t xml:space="preserve"> </w:t>
      </w:r>
      <w:r w:rsidRPr="001B253A">
        <w:rPr>
          <w:rFonts w:cs="Times New Roman"/>
          <w:szCs w:val="28"/>
        </w:rPr>
        <w:t>для</w:t>
      </w:r>
      <w:r w:rsidR="0020426F" w:rsidRPr="001B253A">
        <w:rPr>
          <w:rFonts w:cs="Times New Roman"/>
          <w:szCs w:val="28"/>
        </w:rPr>
        <w:t xml:space="preserve"> </w:t>
      </w:r>
      <w:r w:rsidRPr="001B253A">
        <w:rPr>
          <w:rFonts w:cs="Times New Roman"/>
          <w:szCs w:val="28"/>
        </w:rPr>
        <w:t>оцінки</w:t>
      </w:r>
      <w:r w:rsidR="0020426F" w:rsidRPr="001B253A">
        <w:rPr>
          <w:rFonts w:cs="Times New Roman"/>
          <w:szCs w:val="28"/>
        </w:rPr>
        <w:t xml:space="preserve"> </w:t>
      </w:r>
      <w:r w:rsidRPr="001B253A">
        <w:rPr>
          <w:rFonts w:cs="Times New Roman"/>
          <w:szCs w:val="28"/>
        </w:rPr>
        <w:t xml:space="preserve">економічного суб'єкта з погляду його соціально-орієнтованого поведінки. </w:t>
      </w:r>
    </w:p>
    <w:p w14:paraId="621441C6" w14:textId="3E2C264A" w:rsidR="0020426F" w:rsidRPr="001B253A" w:rsidRDefault="00266FA0" w:rsidP="0020426F">
      <w:pPr>
        <w:spacing w:after="0" w:line="360" w:lineRule="auto"/>
        <w:ind w:firstLine="709"/>
        <w:jc w:val="both"/>
        <w:rPr>
          <w:rFonts w:cs="Times New Roman"/>
          <w:szCs w:val="28"/>
        </w:rPr>
      </w:pPr>
      <w:r w:rsidRPr="001B253A">
        <w:rPr>
          <w:rFonts w:cs="Times New Roman"/>
          <w:szCs w:val="28"/>
        </w:rPr>
        <w:lastRenderedPageBreak/>
        <w:t>Для запропонованої нижче класифікаційної ознаки слід</w:t>
      </w:r>
      <w:r w:rsidR="0020426F" w:rsidRPr="001B253A">
        <w:rPr>
          <w:rFonts w:cs="Times New Roman"/>
          <w:szCs w:val="28"/>
        </w:rPr>
        <w:t xml:space="preserve"> </w:t>
      </w:r>
      <w:r w:rsidRPr="001B253A">
        <w:rPr>
          <w:rFonts w:cs="Times New Roman"/>
          <w:szCs w:val="28"/>
        </w:rPr>
        <w:t>визнати</w:t>
      </w:r>
      <w:r w:rsidR="0020426F" w:rsidRPr="001B253A">
        <w:rPr>
          <w:rFonts w:cs="Times New Roman"/>
          <w:szCs w:val="28"/>
        </w:rPr>
        <w:t xml:space="preserve"> </w:t>
      </w:r>
      <w:r w:rsidRPr="001B253A">
        <w:rPr>
          <w:rFonts w:cs="Times New Roman"/>
          <w:szCs w:val="28"/>
        </w:rPr>
        <w:t>соціально-орієнтован</w:t>
      </w:r>
      <w:r w:rsidR="0020426F" w:rsidRPr="001B253A">
        <w:rPr>
          <w:rFonts w:cs="Times New Roman"/>
          <w:szCs w:val="28"/>
        </w:rPr>
        <w:t xml:space="preserve">у </w:t>
      </w:r>
      <w:r w:rsidRPr="001B253A">
        <w:rPr>
          <w:rFonts w:cs="Times New Roman"/>
          <w:szCs w:val="28"/>
        </w:rPr>
        <w:t>поведінк</w:t>
      </w:r>
      <w:r w:rsidR="0020426F" w:rsidRPr="001B253A">
        <w:rPr>
          <w:rFonts w:cs="Times New Roman"/>
          <w:szCs w:val="28"/>
        </w:rPr>
        <w:t xml:space="preserve">у </w:t>
      </w:r>
      <w:r w:rsidRPr="001B253A">
        <w:rPr>
          <w:rFonts w:cs="Times New Roman"/>
          <w:szCs w:val="28"/>
        </w:rPr>
        <w:t>підприємства</w:t>
      </w:r>
      <w:r w:rsidR="0020426F" w:rsidRPr="001B253A">
        <w:rPr>
          <w:rFonts w:cs="Times New Roman"/>
          <w:szCs w:val="28"/>
        </w:rPr>
        <w:t xml:space="preserve"> </w:t>
      </w:r>
      <w:r w:rsidRPr="001B253A">
        <w:rPr>
          <w:rFonts w:cs="Times New Roman"/>
          <w:szCs w:val="28"/>
        </w:rPr>
        <w:t>або</w:t>
      </w:r>
      <w:r w:rsidR="0020426F" w:rsidRPr="001B253A">
        <w:rPr>
          <w:rFonts w:cs="Times New Roman"/>
          <w:szCs w:val="28"/>
        </w:rPr>
        <w:t xml:space="preserve"> </w:t>
      </w:r>
      <w:r w:rsidRPr="001B253A">
        <w:rPr>
          <w:rFonts w:cs="Times New Roman"/>
          <w:szCs w:val="28"/>
        </w:rPr>
        <w:t>корпоративної структури як комплексу наступних елементів:</w:t>
      </w:r>
    </w:p>
    <w:p w14:paraId="476D19FC"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повне та безумовне ухвалення соціальної відповідальності в тій її частини, яка поставлена на основі законодавства чи чинної практики громадського договору;</w:t>
      </w:r>
      <w:r w:rsidR="0020426F" w:rsidRPr="001B253A">
        <w:rPr>
          <w:rFonts w:cs="Times New Roman"/>
          <w:szCs w:val="28"/>
        </w:rPr>
        <w:t xml:space="preserve"> </w:t>
      </w:r>
    </w:p>
    <w:p w14:paraId="42E1D136"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 </w:t>
      </w:r>
      <w:r w:rsidR="0020426F" w:rsidRPr="001B253A">
        <w:rPr>
          <w:rFonts w:cs="Times New Roman"/>
          <w:szCs w:val="28"/>
        </w:rPr>
        <w:t>р</w:t>
      </w:r>
      <w:r w:rsidRPr="001B253A">
        <w:rPr>
          <w:rFonts w:cs="Times New Roman"/>
          <w:szCs w:val="28"/>
        </w:rPr>
        <w:t xml:space="preserve">озширення соціальної відповідальності підприємством самостійно з особистої ініціативи виходячи з поставлених у стратегії завдань, чи як результат ситуаційного управління залежно від факторів, що виникли. </w:t>
      </w:r>
    </w:p>
    <w:p w14:paraId="1CE93608" w14:textId="2FAE0AD1" w:rsidR="00266FA0" w:rsidRPr="001B253A" w:rsidRDefault="00266FA0" w:rsidP="0020426F">
      <w:pPr>
        <w:spacing w:after="0" w:line="360" w:lineRule="auto"/>
        <w:ind w:firstLine="709"/>
        <w:jc w:val="both"/>
        <w:rPr>
          <w:rFonts w:cs="Times New Roman"/>
          <w:szCs w:val="28"/>
        </w:rPr>
      </w:pPr>
      <w:r w:rsidRPr="001B253A">
        <w:rPr>
          <w:rFonts w:cs="Times New Roman"/>
          <w:szCs w:val="28"/>
        </w:rPr>
        <w:t xml:space="preserve">Повне та безумовне ухвалення соціальної відповідальності в тій її частини, яка поставлена на основі законодавства чи чинної практики громадського договору характеризує найважливішу, на нашу думку, складову - соціальну старанність, дотримання вже заявлених та прийнятих він соціальних зобов'язань. На основі даних про цю складовою соціально-орієнтованої поведінки підприємства можна судити про його сумлінність, старанність і прагнення вбудувати свою діяльність у загальну стратегію суспільства. Цей компонент характеризує учасника соціального договору як соціально-виконавчого. Розширення соціальної відповідальності економічним суб'єктом самостійно з особистої ініціативи на підставі поставлених у стратегії задач або як результат ситуаційного управління залежно від виникли чинників характеризує його як соціально – орієнтоване. Цей компонент найбільш повно розкриває згаданий вище процес соціально- економічного аналізу комерційної організації та дозволяє оцінити прагнення та внесок у сталий розвиток суспільства. Одночасно, ступінь соціальної активності має бути вимірювана з погляду вкладення економічних ресурсів та його ефективності.  </w:t>
      </w:r>
    </w:p>
    <w:p w14:paraId="2B61D332" w14:textId="77777777" w:rsidR="0020426F" w:rsidRPr="001B253A" w:rsidRDefault="00266FA0" w:rsidP="00266FA0">
      <w:pPr>
        <w:spacing w:after="0" w:line="360" w:lineRule="auto"/>
        <w:ind w:firstLine="709"/>
        <w:jc w:val="both"/>
        <w:rPr>
          <w:rFonts w:cs="Times New Roman"/>
          <w:szCs w:val="28"/>
        </w:rPr>
      </w:pPr>
      <w:r w:rsidRPr="001B253A">
        <w:rPr>
          <w:rFonts w:cs="Times New Roman"/>
          <w:szCs w:val="28"/>
        </w:rPr>
        <w:t xml:space="preserve">Таким чином, пропонується використовувати особливий класифікаційний ознака, за якою слід згрупувати соціальні зобов'язання в обліковий інформаційний простір - за ступенем імперативності соціальну відповідальність. </w:t>
      </w:r>
    </w:p>
    <w:p w14:paraId="2AF44819" w14:textId="77777777" w:rsidR="0020426F" w:rsidRPr="001B253A" w:rsidRDefault="00266FA0" w:rsidP="00266FA0">
      <w:pPr>
        <w:spacing w:after="0" w:line="360" w:lineRule="auto"/>
        <w:ind w:firstLine="709"/>
        <w:jc w:val="both"/>
        <w:rPr>
          <w:rFonts w:cs="Times New Roman"/>
          <w:szCs w:val="28"/>
        </w:rPr>
      </w:pPr>
      <w:r w:rsidRPr="001B253A">
        <w:rPr>
          <w:rFonts w:cs="Times New Roman"/>
          <w:szCs w:val="28"/>
        </w:rPr>
        <w:lastRenderedPageBreak/>
        <w:t xml:space="preserve">Відповідно до заявленої ознаки соціальні зобов'язання можна поділити на: </w:t>
      </w:r>
    </w:p>
    <w:p w14:paraId="38283F40" w14:textId="77777777" w:rsidR="0020426F" w:rsidRPr="001B253A" w:rsidRDefault="00266FA0" w:rsidP="00266FA0">
      <w:pPr>
        <w:spacing w:after="0" w:line="360" w:lineRule="auto"/>
        <w:ind w:firstLine="709"/>
        <w:jc w:val="both"/>
        <w:rPr>
          <w:rFonts w:cs="Times New Roman"/>
          <w:szCs w:val="28"/>
        </w:rPr>
      </w:pPr>
      <w:r w:rsidRPr="001B253A">
        <w:rPr>
          <w:rFonts w:cs="Times New Roman"/>
          <w:szCs w:val="28"/>
        </w:rPr>
        <w:t xml:space="preserve">- соціальні зобов'язання, поставлені на підставі чинного соціального договору у суспільстві; </w:t>
      </w:r>
    </w:p>
    <w:p w14:paraId="30CD5A24" w14:textId="5107ED52" w:rsidR="0020426F" w:rsidRPr="001B253A" w:rsidRDefault="00266FA0" w:rsidP="00266FA0">
      <w:pPr>
        <w:spacing w:after="0" w:line="360" w:lineRule="auto"/>
        <w:ind w:firstLine="709"/>
        <w:jc w:val="both"/>
        <w:rPr>
          <w:rFonts w:cs="Times New Roman"/>
          <w:szCs w:val="28"/>
        </w:rPr>
      </w:pPr>
      <w:r w:rsidRPr="001B253A">
        <w:rPr>
          <w:rFonts w:cs="Times New Roman"/>
          <w:szCs w:val="28"/>
        </w:rPr>
        <w:t xml:space="preserve">- соціальні зобов'язання, ухвалені в рамках соціальної ініціативи (Розширення чинного соціального договору). </w:t>
      </w:r>
    </w:p>
    <w:p w14:paraId="2BFE2F71"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Таким чином, підрозділ соціальних зобов'язань дозволить підприємству оцінювати такі показники як соціальна старанність, соціальна ініціативність (активність) та загалом конкретизувати категорію «соціальна відповідальність» з позиції вимірюваних та точніших Показників. Однак, розглянувши прийняті зобов'язання у розрізі соціальних обов'язків та соціальних ініціатив можна зробити висновок про необхідності співвідношення їх із чинною класифікацією зобов'язань,</w:t>
      </w:r>
      <w:r w:rsidR="0020426F" w:rsidRPr="001B253A">
        <w:rPr>
          <w:rFonts w:cs="Times New Roman"/>
          <w:szCs w:val="28"/>
        </w:rPr>
        <w:t xml:space="preserve"> </w:t>
      </w:r>
      <w:r w:rsidRPr="001B253A">
        <w:rPr>
          <w:rFonts w:cs="Times New Roman"/>
          <w:szCs w:val="28"/>
        </w:rPr>
        <w:t>рекомендовано</w:t>
      </w:r>
      <w:r w:rsidR="0020426F" w:rsidRPr="001B253A">
        <w:rPr>
          <w:rFonts w:cs="Times New Roman"/>
          <w:szCs w:val="28"/>
        </w:rPr>
        <w:t xml:space="preserve"> </w:t>
      </w:r>
      <w:r w:rsidRPr="001B253A">
        <w:rPr>
          <w:rFonts w:cs="Times New Roman"/>
          <w:szCs w:val="28"/>
        </w:rPr>
        <w:t>МСФЗ.</w:t>
      </w:r>
      <w:r w:rsidR="0020426F" w:rsidRPr="001B253A">
        <w:rPr>
          <w:rFonts w:cs="Times New Roman"/>
          <w:szCs w:val="28"/>
        </w:rPr>
        <w:t xml:space="preserve"> </w:t>
      </w:r>
      <w:r w:rsidRPr="001B253A">
        <w:rPr>
          <w:rFonts w:cs="Times New Roman"/>
          <w:szCs w:val="28"/>
        </w:rPr>
        <w:t>Два</w:t>
      </w:r>
      <w:r w:rsidR="0020426F" w:rsidRPr="001B253A">
        <w:rPr>
          <w:rFonts w:cs="Times New Roman"/>
          <w:szCs w:val="28"/>
        </w:rPr>
        <w:t xml:space="preserve"> </w:t>
      </w:r>
      <w:r w:rsidRPr="001B253A">
        <w:rPr>
          <w:rFonts w:cs="Times New Roman"/>
          <w:szCs w:val="28"/>
        </w:rPr>
        <w:t>базових</w:t>
      </w:r>
      <w:r w:rsidR="0020426F" w:rsidRPr="001B253A">
        <w:rPr>
          <w:rFonts w:cs="Times New Roman"/>
          <w:szCs w:val="28"/>
        </w:rPr>
        <w:t xml:space="preserve"> </w:t>
      </w:r>
      <w:r w:rsidRPr="001B253A">
        <w:rPr>
          <w:rFonts w:cs="Times New Roman"/>
          <w:szCs w:val="28"/>
        </w:rPr>
        <w:t>класифікаційних</w:t>
      </w:r>
      <w:r w:rsidR="0020426F" w:rsidRPr="001B253A">
        <w:rPr>
          <w:rFonts w:cs="Times New Roman"/>
          <w:szCs w:val="28"/>
        </w:rPr>
        <w:t xml:space="preserve"> </w:t>
      </w:r>
      <w:r w:rsidRPr="001B253A">
        <w:rPr>
          <w:rFonts w:cs="Times New Roman"/>
          <w:szCs w:val="28"/>
        </w:rPr>
        <w:t>ознаки</w:t>
      </w:r>
      <w:r w:rsidR="0020426F" w:rsidRPr="001B253A">
        <w:rPr>
          <w:rFonts w:cs="Times New Roman"/>
          <w:szCs w:val="28"/>
        </w:rPr>
        <w:t xml:space="preserve"> </w:t>
      </w:r>
      <w:r w:rsidRPr="001B253A">
        <w:rPr>
          <w:rFonts w:cs="Times New Roman"/>
          <w:szCs w:val="28"/>
        </w:rPr>
        <w:t>зобов'язань, закріплених у МСФЗ та ПСБО, це, перш за все, класифікація</w:t>
      </w:r>
      <w:r w:rsidR="0020426F" w:rsidRPr="001B253A">
        <w:rPr>
          <w:rFonts w:cs="Times New Roman"/>
          <w:szCs w:val="28"/>
        </w:rPr>
        <w:t xml:space="preserve"> </w:t>
      </w:r>
      <w:r w:rsidRPr="001B253A">
        <w:rPr>
          <w:rFonts w:cs="Times New Roman"/>
          <w:szCs w:val="28"/>
        </w:rPr>
        <w:t>за термінами</w:t>
      </w:r>
      <w:r w:rsidR="0020426F" w:rsidRPr="001B253A">
        <w:rPr>
          <w:rFonts w:cs="Times New Roman"/>
          <w:szCs w:val="28"/>
        </w:rPr>
        <w:t xml:space="preserve"> </w:t>
      </w:r>
      <w:r w:rsidRPr="001B253A">
        <w:rPr>
          <w:rFonts w:cs="Times New Roman"/>
          <w:szCs w:val="28"/>
        </w:rPr>
        <w:t>виникнення та</w:t>
      </w:r>
      <w:r w:rsidR="0020426F" w:rsidRPr="001B253A">
        <w:rPr>
          <w:rFonts w:cs="Times New Roman"/>
          <w:szCs w:val="28"/>
        </w:rPr>
        <w:t xml:space="preserve"> </w:t>
      </w:r>
      <w:r w:rsidRPr="001B253A">
        <w:rPr>
          <w:rFonts w:cs="Times New Roman"/>
          <w:szCs w:val="28"/>
        </w:rPr>
        <w:t>виконання зобов'язань (довгострокові,</w:t>
      </w:r>
      <w:r w:rsidR="0020426F" w:rsidRPr="001B253A">
        <w:rPr>
          <w:rFonts w:cs="Times New Roman"/>
          <w:szCs w:val="28"/>
        </w:rPr>
        <w:t xml:space="preserve"> </w:t>
      </w:r>
      <w:r w:rsidRPr="001B253A">
        <w:rPr>
          <w:rFonts w:cs="Times New Roman"/>
          <w:szCs w:val="28"/>
        </w:rPr>
        <w:t xml:space="preserve">короткострокові) та класифікація за ступенем ймовірності виникнення зобов'язань (конструктивні та умовні). </w:t>
      </w:r>
    </w:p>
    <w:p w14:paraId="2069C141" w14:textId="2EC7BC95" w:rsidR="00266FA0" w:rsidRPr="001B253A" w:rsidRDefault="00266FA0" w:rsidP="0020426F">
      <w:pPr>
        <w:spacing w:after="0" w:line="360" w:lineRule="auto"/>
        <w:ind w:firstLine="709"/>
        <w:jc w:val="both"/>
        <w:rPr>
          <w:rFonts w:cs="Times New Roman"/>
          <w:szCs w:val="28"/>
        </w:rPr>
      </w:pPr>
      <w:r w:rsidRPr="001B253A">
        <w:rPr>
          <w:rFonts w:cs="Times New Roman"/>
          <w:szCs w:val="28"/>
        </w:rPr>
        <w:t>Вважаємо, що у разі першого класифікаційної ознаки не виникає будь-яких складнощів у співвіднесення з першим типом класифікаційної ознаки. Соціальні зобов'язання слід групувати на довгострокові та короткострокові зобов'язання, причому кожна з груп (соціальні зобов'язання, поставлені на підставі чинного соціального договору у суспільстві; соціальні зобов'язання, ухвалені в рамках соціальної ініціативи (розширення чинного соціального договору) може містити короткострокові та</w:t>
      </w:r>
      <w:r w:rsidR="0020426F" w:rsidRPr="001B253A">
        <w:rPr>
          <w:rFonts w:cs="Times New Roman"/>
          <w:szCs w:val="28"/>
        </w:rPr>
        <w:t xml:space="preserve"> </w:t>
      </w:r>
      <w:r w:rsidRPr="001B253A">
        <w:rPr>
          <w:rFonts w:cs="Times New Roman"/>
          <w:szCs w:val="28"/>
        </w:rPr>
        <w:t xml:space="preserve">довгострокові зобов'язання залежно від умов та особливостей змісту договору соціальної </w:t>
      </w:r>
      <w:r w:rsidR="0020426F" w:rsidRPr="001B253A">
        <w:rPr>
          <w:rFonts w:cs="Times New Roman"/>
          <w:szCs w:val="28"/>
        </w:rPr>
        <w:t>відповідальності</w:t>
      </w:r>
      <w:r w:rsidRPr="001B253A">
        <w:rPr>
          <w:rFonts w:cs="Times New Roman"/>
          <w:szCs w:val="28"/>
        </w:rPr>
        <w:t>.</w:t>
      </w:r>
    </w:p>
    <w:p w14:paraId="4DD235CE"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Однак</w:t>
      </w:r>
      <w:r w:rsidR="0020426F" w:rsidRPr="001B253A">
        <w:rPr>
          <w:rFonts w:cs="Times New Roman"/>
          <w:szCs w:val="28"/>
        </w:rPr>
        <w:t xml:space="preserve"> </w:t>
      </w:r>
      <w:r w:rsidRPr="001B253A">
        <w:rPr>
          <w:rFonts w:cs="Times New Roman"/>
          <w:szCs w:val="28"/>
        </w:rPr>
        <w:t>питання</w:t>
      </w:r>
      <w:r w:rsidR="0020426F" w:rsidRPr="001B253A">
        <w:rPr>
          <w:rFonts w:cs="Times New Roman"/>
          <w:szCs w:val="28"/>
        </w:rPr>
        <w:t xml:space="preserve"> </w:t>
      </w:r>
      <w:r w:rsidRPr="001B253A">
        <w:rPr>
          <w:rFonts w:cs="Times New Roman"/>
          <w:szCs w:val="28"/>
        </w:rPr>
        <w:t>зізнання</w:t>
      </w:r>
      <w:r w:rsidR="0020426F" w:rsidRPr="001B253A">
        <w:rPr>
          <w:rFonts w:cs="Times New Roman"/>
          <w:szCs w:val="28"/>
        </w:rPr>
        <w:t xml:space="preserve"> </w:t>
      </w:r>
      <w:proofErr w:type="spellStart"/>
      <w:r w:rsidRPr="001B253A">
        <w:rPr>
          <w:rFonts w:cs="Times New Roman"/>
          <w:szCs w:val="28"/>
        </w:rPr>
        <w:t>соціальнихзобов'язань</w:t>
      </w:r>
      <w:proofErr w:type="spellEnd"/>
      <w:r w:rsidR="0020426F" w:rsidRPr="001B253A">
        <w:rPr>
          <w:rFonts w:cs="Times New Roman"/>
          <w:szCs w:val="28"/>
        </w:rPr>
        <w:t xml:space="preserve"> </w:t>
      </w:r>
      <w:r w:rsidRPr="001B253A">
        <w:rPr>
          <w:rFonts w:cs="Times New Roman"/>
          <w:szCs w:val="28"/>
        </w:rPr>
        <w:t>в</w:t>
      </w:r>
      <w:r w:rsidR="0020426F" w:rsidRPr="001B253A">
        <w:rPr>
          <w:rFonts w:cs="Times New Roman"/>
          <w:szCs w:val="28"/>
        </w:rPr>
        <w:t xml:space="preserve"> </w:t>
      </w:r>
      <w:r w:rsidRPr="001B253A">
        <w:rPr>
          <w:rFonts w:cs="Times New Roman"/>
          <w:szCs w:val="28"/>
        </w:rPr>
        <w:t>якості</w:t>
      </w:r>
      <w:r w:rsidR="0020426F" w:rsidRPr="001B253A">
        <w:rPr>
          <w:rFonts w:cs="Times New Roman"/>
          <w:szCs w:val="28"/>
        </w:rPr>
        <w:t xml:space="preserve"> </w:t>
      </w:r>
      <w:r w:rsidRPr="001B253A">
        <w:rPr>
          <w:rFonts w:cs="Times New Roman"/>
          <w:szCs w:val="28"/>
        </w:rPr>
        <w:t>юридичног</w:t>
      </w:r>
      <w:r w:rsidR="0020426F" w:rsidRPr="001B253A">
        <w:rPr>
          <w:rFonts w:cs="Times New Roman"/>
          <w:szCs w:val="28"/>
        </w:rPr>
        <w:t xml:space="preserve">о </w:t>
      </w:r>
      <w:r w:rsidRPr="001B253A">
        <w:rPr>
          <w:rFonts w:cs="Times New Roman"/>
          <w:szCs w:val="28"/>
        </w:rPr>
        <w:t>або</w:t>
      </w:r>
      <w:r w:rsidR="0020426F" w:rsidRPr="001B253A">
        <w:rPr>
          <w:rFonts w:cs="Times New Roman"/>
          <w:szCs w:val="28"/>
        </w:rPr>
        <w:t xml:space="preserve"> </w:t>
      </w:r>
      <w:r w:rsidRPr="001B253A">
        <w:rPr>
          <w:rFonts w:cs="Times New Roman"/>
          <w:szCs w:val="28"/>
        </w:rPr>
        <w:t>обумовленого</w:t>
      </w:r>
      <w:r w:rsidR="0020426F" w:rsidRPr="001B253A">
        <w:rPr>
          <w:rFonts w:cs="Times New Roman"/>
          <w:szCs w:val="28"/>
        </w:rPr>
        <w:t xml:space="preserve"> </w:t>
      </w:r>
      <w:r w:rsidRPr="001B253A">
        <w:rPr>
          <w:rFonts w:cs="Times New Roman"/>
          <w:szCs w:val="28"/>
        </w:rPr>
        <w:t>практикою</w:t>
      </w:r>
      <w:r w:rsidR="0020426F" w:rsidRPr="001B253A">
        <w:rPr>
          <w:rFonts w:cs="Times New Roman"/>
          <w:szCs w:val="28"/>
        </w:rPr>
        <w:t xml:space="preserve"> </w:t>
      </w:r>
      <w:r w:rsidRPr="001B253A">
        <w:rPr>
          <w:rFonts w:cs="Times New Roman"/>
          <w:szCs w:val="28"/>
        </w:rPr>
        <w:t>зобов'язання</w:t>
      </w:r>
      <w:r w:rsidR="0020426F" w:rsidRPr="001B253A">
        <w:rPr>
          <w:rFonts w:cs="Times New Roman"/>
          <w:szCs w:val="28"/>
        </w:rPr>
        <w:t xml:space="preserve"> </w:t>
      </w:r>
      <w:r w:rsidRPr="001B253A">
        <w:rPr>
          <w:rFonts w:cs="Times New Roman"/>
          <w:szCs w:val="28"/>
        </w:rPr>
        <w:t>носить</w:t>
      </w:r>
      <w:r w:rsidR="0020426F" w:rsidRPr="001B253A">
        <w:rPr>
          <w:rFonts w:cs="Times New Roman"/>
          <w:szCs w:val="28"/>
        </w:rPr>
        <w:t xml:space="preserve"> </w:t>
      </w:r>
      <w:r w:rsidRPr="001B253A">
        <w:rPr>
          <w:rFonts w:cs="Times New Roman"/>
          <w:szCs w:val="28"/>
        </w:rPr>
        <w:t xml:space="preserve">дискусійний характер. Вважаємо, що до складу першої підгрупи входять соціальні зобов'язання, що виникають у результаті законодавчого встановлення, або зобов'язані громадським договором, наприклад, якщо участь у якомусь професійному </w:t>
      </w:r>
      <w:r w:rsidRPr="001B253A">
        <w:rPr>
          <w:rFonts w:cs="Times New Roman"/>
          <w:szCs w:val="28"/>
        </w:rPr>
        <w:lastRenderedPageBreak/>
        <w:t>об'єднанні вимагає одночасно обов'язкової участі у соціальних про</w:t>
      </w:r>
      <w:r w:rsidR="0020426F" w:rsidRPr="001B253A">
        <w:rPr>
          <w:rFonts w:cs="Times New Roman"/>
          <w:szCs w:val="28"/>
        </w:rPr>
        <w:t>є</w:t>
      </w:r>
      <w:r w:rsidRPr="001B253A">
        <w:rPr>
          <w:rFonts w:cs="Times New Roman"/>
          <w:szCs w:val="28"/>
        </w:rPr>
        <w:t xml:space="preserve">ктах (наприклад, вступ до Асоціацію може супроводжуватись обов'язковими благодійними внесками). </w:t>
      </w:r>
    </w:p>
    <w:p w14:paraId="32D13F6A" w14:textId="52421FFE" w:rsidR="00266FA0" w:rsidRPr="001B253A" w:rsidRDefault="00266FA0" w:rsidP="0020426F">
      <w:pPr>
        <w:spacing w:after="0" w:line="360" w:lineRule="auto"/>
        <w:ind w:firstLine="709"/>
        <w:jc w:val="both"/>
        <w:rPr>
          <w:rFonts w:cs="Times New Roman"/>
          <w:szCs w:val="28"/>
        </w:rPr>
      </w:pPr>
      <w:r w:rsidRPr="001B253A">
        <w:rPr>
          <w:rFonts w:cs="Times New Roman"/>
          <w:szCs w:val="28"/>
        </w:rPr>
        <w:t xml:space="preserve">Неодмінною умовою першої групи соціальних зобов'язань є імперативність соціального договору та неможливість відмовитися від його умов із волі економічного суб'єкта. Вважаємо, що дана характеристика запропонованої підгрупи повною мірою співвідноситься з класифікаціями МСФЗ, закріпленої в МСФЗ (IAS) 37 «Оціночні зобов'язання, умовні зобов'язання та умовні активи», згідно з яким зобов'язання поділяються на: 1) «юридичне зобов'язання - зобов'язання, що виникає з: - договору (з його чітко визначених або умов, що маються на увазі); - законодавства; - чи іншого дії правових норм» [3]; 2) зобов'язання, визначене практикою – зобов'язання, отримане діями економічного суб'єкта у випадках: - виробленої практики, опублікованої політики чи достатньо конкретної нещодавньої заяви економічного суб'єкта про те, що він візьме він певні обов'язки; - зрештою економічний суб'єкт створив в інших сторін мотивовані наміри того, що він здійснить прийняті на себе обов'язки.  </w:t>
      </w:r>
    </w:p>
    <w:p w14:paraId="682E36EF"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Таки</w:t>
      </w:r>
      <w:r w:rsidR="0020426F" w:rsidRPr="001B253A">
        <w:rPr>
          <w:rFonts w:cs="Times New Roman"/>
          <w:szCs w:val="28"/>
        </w:rPr>
        <w:t xml:space="preserve">м </w:t>
      </w:r>
      <w:r w:rsidRPr="001B253A">
        <w:rPr>
          <w:rFonts w:cs="Times New Roman"/>
          <w:szCs w:val="28"/>
        </w:rPr>
        <w:t>чино</w:t>
      </w:r>
      <w:r w:rsidR="0020426F" w:rsidRPr="001B253A">
        <w:rPr>
          <w:rFonts w:cs="Times New Roman"/>
          <w:szCs w:val="28"/>
        </w:rPr>
        <w:t xml:space="preserve">м, </w:t>
      </w:r>
      <w:r w:rsidRPr="001B253A">
        <w:rPr>
          <w:rFonts w:cs="Times New Roman"/>
          <w:szCs w:val="28"/>
        </w:rPr>
        <w:t>підгрупа</w:t>
      </w:r>
      <w:r w:rsidR="0020426F" w:rsidRPr="001B253A">
        <w:rPr>
          <w:rFonts w:cs="Times New Roman"/>
          <w:szCs w:val="28"/>
        </w:rPr>
        <w:t xml:space="preserve"> </w:t>
      </w:r>
      <w:r w:rsidRPr="001B253A">
        <w:rPr>
          <w:rFonts w:cs="Times New Roman"/>
          <w:szCs w:val="28"/>
        </w:rPr>
        <w:t>соціальні</w:t>
      </w:r>
      <w:r w:rsidR="0020426F" w:rsidRPr="001B253A">
        <w:rPr>
          <w:rFonts w:cs="Times New Roman"/>
          <w:szCs w:val="28"/>
        </w:rPr>
        <w:t xml:space="preserve"> </w:t>
      </w:r>
      <w:r w:rsidRPr="001B253A">
        <w:rPr>
          <w:rFonts w:cs="Times New Roman"/>
          <w:szCs w:val="28"/>
        </w:rPr>
        <w:t xml:space="preserve">зобов'язання, поставлені на підставі чинного соціального договору», є юридичне «…зобов'язання, що виникає з договору, законодавства чи іншого дії правових норм» [3]. А друга група зобов'язань «соціальні зобов'язання, прийняті в рамках соціальної ініціативи» - зобов'язання, зумовлене практикою чи ініціативою. За своїм економічним змістом як категорія бухгалтерського обліку вони є конструктивне юридичне зобов'язання. Однак, до першої групи може бути віднесена і як частина соціальних зобов'язань перед працівниками, яка практикою не може бути скасована без істотних збитків для підприємства. При цьому друга група – соціальні зобов'язання, прийняті в рамках соціальної ініціативи (розширення чинного соціального договору) включає лише ту частина, яка обумовлена практикою самого підприємства, і не може бути поставлена підприємству виходячи з будь-якого імперативу. Крім досліджених вище класифікаційних </w:t>
      </w:r>
      <w:r w:rsidRPr="001B253A">
        <w:rPr>
          <w:rFonts w:cs="Times New Roman"/>
          <w:szCs w:val="28"/>
        </w:rPr>
        <w:lastRenderedPageBreak/>
        <w:t xml:space="preserve">ознак, необхідно впровадження ще однієї ознаки, пов'язаної з напрямом використання та економіко-правовою природою ресурсів, внаслідок відтоку яких утворюється соціальне зобов'язання . </w:t>
      </w:r>
    </w:p>
    <w:p w14:paraId="7F6A3C3D"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Пропонується згрупувати соціальні зобов'язання підприємства у два укрупнених блоку:</w:t>
      </w:r>
      <w:r w:rsidR="0020426F" w:rsidRPr="001B253A">
        <w:rPr>
          <w:rFonts w:cs="Times New Roman"/>
          <w:szCs w:val="28"/>
        </w:rPr>
        <w:t xml:space="preserve"> </w:t>
      </w:r>
    </w:p>
    <w:p w14:paraId="782D31CA" w14:textId="77777777" w:rsidR="0020426F" w:rsidRPr="001B253A" w:rsidRDefault="0020426F" w:rsidP="0020426F">
      <w:pPr>
        <w:spacing w:after="0" w:line="360" w:lineRule="auto"/>
        <w:ind w:firstLine="709"/>
        <w:jc w:val="both"/>
        <w:rPr>
          <w:rFonts w:cs="Times New Roman"/>
          <w:szCs w:val="28"/>
        </w:rPr>
      </w:pPr>
      <w:r w:rsidRPr="001B253A">
        <w:rPr>
          <w:rFonts w:cs="Times New Roman"/>
          <w:szCs w:val="28"/>
        </w:rPr>
        <w:t>-</w:t>
      </w:r>
      <w:r w:rsidR="00266FA0" w:rsidRPr="001B253A">
        <w:rPr>
          <w:rFonts w:cs="Times New Roman"/>
          <w:szCs w:val="28"/>
        </w:rPr>
        <w:t>соціальні</w:t>
      </w:r>
      <w:r w:rsidRPr="001B253A">
        <w:rPr>
          <w:rFonts w:cs="Times New Roman"/>
          <w:szCs w:val="28"/>
        </w:rPr>
        <w:t xml:space="preserve"> </w:t>
      </w:r>
      <w:r w:rsidR="00266FA0" w:rsidRPr="001B253A">
        <w:rPr>
          <w:rFonts w:cs="Times New Roman"/>
          <w:szCs w:val="28"/>
        </w:rPr>
        <w:t>зобов'язання</w:t>
      </w:r>
      <w:r w:rsidRPr="001B253A">
        <w:rPr>
          <w:rFonts w:cs="Times New Roman"/>
          <w:szCs w:val="28"/>
        </w:rPr>
        <w:t xml:space="preserve"> </w:t>
      </w:r>
      <w:r w:rsidR="00266FA0" w:rsidRPr="001B253A">
        <w:rPr>
          <w:rFonts w:cs="Times New Roman"/>
          <w:szCs w:val="28"/>
        </w:rPr>
        <w:t>перед</w:t>
      </w:r>
      <w:r w:rsidRPr="001B253A">
        <w:rPr>
          <w:rFonts w:cs="Times New Roman"/>
          <w:szCs w:val="28"/>
        </w:rPr>
        <w:t xml:space="preserve"> </w:t>
      </w:r>
      <w:r w:rsidR="00266FA0" w:rsidRPr="001B253A">
        <w:rPr>
          <w:rFonts w:cs="Times New Roman"/>
          <w:szCs w:val="28"/>
        </w:rPr>
        <w:t>учасниками</w:t>
      </w:r>
      <w:r w:rsidRPr="001B253A">
        <w:rPr>
          <w:rFonts w:cs="Times New Roman"/>
          <w:szCs w:val="28"/>
        </w:rPr>
        <w:t xml:space="preserve"> </w:t>
      </w:r>
      <w:r w:rsidR="00266FA0" w:rsidRPr="001B253A">
        <w:rPr>
          <w:rFonts w:cs="Times New Roman"/>
          <w:szCs w:val="28"/>
        </w:rPr>
        <w:t>підприємства</w:t>
      </w:r>
      <w:r w:rsidRPr="001B253A">
        <w:rPr>
          <w:rFonts w:cs="Times New Roman"/>
          <w:szCs w:val="28"/>
        </w:rPr>
        <w:t xml:space="preserve"> </w:t>
      </w:r>
      <w:r w:rsidR="00266FA0" w:rsidRPr="001B253A">
        <w:rPr>
          <w:rFonts w:cs="Times New Roman"/>
          <w:szCs w:val="28"/>
        </w:rPr>
        <w:t xml:space="preserve">(корпоративної структури); </w:t>
      </w:r>
    </w:p>
    <w:p w14:paraId="2A385EE7"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 інші соціальні зобов'язання, які не пов'язані з учасниками економічного суб'єкта (організаційна структура). </w:t>
      </w:r>
    </w:p>
    <w:p w14:paraId="75679703"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Учасниками економічного суб'єкта (організаційної структури) у даному випадку виступають: </w:t>
      </w:r>
    </w:p>
    <w:p w14:paraId="6BBCF887" w14:textId="10645D9A"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 власники підприємства (їх представники), у тому числі працівники підприємства, що у прибутку підприємства; </w:t>
      </w:r>
    </w:p>
    <w:p w14:paraId="161C02B9"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 </w:t>
      </w:r>
      <w:r w:rsidR="0020426F" w:rsidRPr="001B253A">
        <w:rPr>
          <w:rFonts w:cs="Times New Roman"/>
          <w:szCs w:val="28"/>
        </w:rPr>
        <w:t>н</w:t>
      </w:r>
      <w:r w:rsidRPr="001B253A">
        <w:rPr>
          <w:rFonts w:cs="Times New Roman"/>
          <w:szCs w:val="28"/>
        </w:rPr>
        <w:t xml:space="preserve">айманий персонал підприємства (їх представники).  </w:t>
      </w:r>
    </w:p>
    <w:p w14:paraId="2C538720"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Соціальні зобов'язання першої групи розглядаються як базова</w:t>
      </w:r>
      <w:r w:rsidR="0020426F" w:rsidRPr="001B253A">
        <w:rPr>
          <w:rFonts w:cs="Times New Roman"/>
          <w:szCs w:val="28"/>
        </w:rPr>
        <w:t xml:space="preserve"> </w:t>
      </w:r>
      <w:r w:rsidRPr="001B253A">
        <w:rPr>
          <w:rFonts w:cs="Times New Roman"/>
          <w:szCs w:val="28"/>
        </w:rPr>
        <w:t>характеристика</w:t>
      </w:r>
      <w:r w:rsidR="0020426F" w:rsidRPr="001B253A">
        <w:rPr>
          <w:rFonts w:cs="Times New Roman"/>
          <w:szCs w:val="28"/>
        </w:rPr>
        <w:t xml:space="preserve"> </w:t>
      </w:r>
      <w:r w:rsidRPr="001B253A">
        <w:rPr>
          <w:rFonts w:cs="Times New Roman"/>
          <w:szCs w:val="28"/>
        </w:rPr>
        <w:t>соціальної</w:t>
      </w:r>
      <w:r w:rsidR="0020426F" w:rsidRPr="001B253A">
        <w:rPr>
          <w:rFonts w:cs="Times New Roman"/>
          <w:szCs w:val="28"/>
        </w:rPr>
        <w:t xml:space="preserve"> </w:t>
      </w:r>
      <w:r w:rsidRPr="001B253A">
        <w:rPr>
          <w:rFonts w:cs="Times New Roman"/>
          <w:szCs w:val="28"/>
        </w:rPr>
        <w:t>відповідальності</w:t>
      </w:r>
      <w:r w:rsidR="0020426F" w:rsidRPr="001B253A">
        <w:rPr>
          <w:rFonts w:cs="Times New Roman"/>
          <w:szCs w:val="28"/>
        </w:rPr>
        <w:t xml:space="preserve"> </w:t>
      </w:r>
      <w:r w:rsidRPr="001B253A">
        <w:rPr>
          <w:rFonts w:cs="Times New Roman"/>
          <w:szCs w:val="28"/>
        </w:rPr>
        <w:t>перед</w:t>
      </w:r>
      <w:r w:rsidR="0020426F" w:rsidRPr="001B253A">
        <w:rPr>
          <w:rFonts w:cs="Times New Roman"/>
          <w:szCs w:val="28"/>
        </w:rPr>
        <w:t xml:space="preserve"> </w:t>
      </w:r>
      <w:r w:rsidRPr="001B253A">
        <w:rPr>
          <w:rFonts w:cs="Times New Roman"/>
          <w:szCs w:val="28"/>
        </w:rPr>
        <w:t>учасниками</w:t>
      </w:r>
      <w:r w:rsidR="0020426F" w:rsidRPr="001B253A">
        <w:rPr>
          <w:rFonts w:cs="Times New Roman"/>
          <w:szCs w:val="28"/>
        </w:rPr>
        <w:t xml:space="preserve"> </w:t>
      </w:r>
      <w:r w:rsidRPr="001B253A">
        <w:rPr>
          <w:rFonts w:cs="Times New Roman"/>
          <w:szCs w:val="28"/>
        </w:rPr>
        <w:t xml:space="preserve">економічного суб'єкта (корпоративної структури), пов'язаними з ними соціальними групами (наприклад, члени сім'ї), соціальним середовищем їх перебування (наприклад, соціальний розвиток територій, регіонів присутності учасників підприємства), соціальних інститутів, пов'язаних із діяльністю підприємства та його учасників, соціальної інфраструктури зони присутності. </w:t>
      </w:r>
    </w:p>
    <w:p w14:paraId="3CC79F20"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Друга група соціальних зобов'язань сприймається як базова характеристика соціальної відповідальності економічного суб'єкта, пов'язаної безпосередньо з його учасниками, але спрямована на соціальне розвиток суспільства, у тому числі на благодійність, підвищення якості життя суспільства, підвищення рівня життя в регіонах присутності компанії та інших, формування якісного соціального середовища, розвиток соціальних інститутів та соціальної інфраструктури і </w:t>
      </w:r>
      <w:proofErr w:type="spellStart"/>
      <w:r w:rsidRPr="001B253A">
        <w:rPr>
          <w:rFonts w:cs="Times New Roman"/>
          <w:szCs w:val="28"/>
        </w:rPr>
        <w:t>т.д</w:t>
      </w:r>
      <w:proofErr w:type="spellEnd"/>
      <w:r w:rsidRPr="001B253A">
        <w:rPr>
          <w:rFonts w:cs="Times New Roman"/>
          <w:szCs w:val="28"/>
        </w:rPr>
        <w:t xml:space="preserve">. </w:t>
      </w:r>
    </w:p>
    <w:p w14:paraId="45AC36DD"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Перша група зобов'язань за своїм правовим та економічним сенсу в деякій частині збігається із зобов'язаннями, облік яких регулюється в МСФЗ </w:t>
      </w:r>
      <w:r w:rsidRPr="001B253A">
        <w:rPr>
          <w:rFonts w:cs="Times New Roman"/>
          <w:szCs w:val="28"/>
        </w:rPr>
        <w:lastRenderedPageBreak/>
        <w:t xml:space="preserve">(IAS) 19 та 26. Відповідно до МСФЗ (IAS) 19 «Винагороди працівникам» та МСФЗ (IAS) 26 «Облік та звітність за пенсійними планами», які досить широко охоплюють соціальні зобов'язання комерційного сектора перед персоналом, що входять до складу винагород працівникам: </w:t>
      </w:r>
    </w:p>
    <w:p w14:paraId="70B46F44"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 відповідно до формалізованих планів або інших формалізованих угодами між підприємством та його працівниками, групами працівників або їх представниками; </w:t>
      </w:r>
    </w:p>
    <w:p w14:paraId="685A2D07"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 xml:space="preserve">- відповідно до вимог законодавства або у зв'язку із внутрішньогалузевими договорами, відповідно до яких підприємство має здійснювати внески до відповідних фондів; </w:t>
      </w:r>
    </w:p>
    <w:p w14:paraId="52C62799" w14:textId="010FA3A1" w:rsidR="00266FA0" w:rsidRPr="001B253A" w:rsidRDefault="00266FA0" w:rsidP="0020426F">
      <w:pPr>
        <w:spacing w:after="0" w:line="360" w:lineRule="auto"/>
        <w:ind w:firstLine="709"/>
        <w:jc w:val="both"/>
        <w:rPr>
          <w:rFonts w:cs="Times New Roman"/>
          <w:szCs w:val="28"/>
        </w:rPr>
      </w:pPr>
      <w:r w:rsidRPr="001B253A">
        <w:rPr>
          <w:rFonts w:cs="Times New Roman"/>
          <w:szCs w:val="28"/>
        </w:rPr>
        <w:t xml:space="preserve">- </w:t>
      </w:r>
      <w:r w:rsidR="0020426F" w:rsidRPr="001B253A">
        <w:rPr>
          <w:rFonts w:cs="Times New Roman"/>
          <w:szCs w:val="28"/>
        </w:rPr>
        <w:t>с</w:t>
      </w:r>
      <w:r w:rsidRPr="001B253A">
        <w:rPr>
          <w:rFonts w:cs="Times New Roman"/>
          <w:szCs w:val="28"/>
        </w:rPr>
        <w:t xml:space="preserve">формованою практикою, яка веде до появи зобов'язання, що випливає з такої практики. </w:t>
      </w:r>
    </w:p>
    <w:p w14:paraId="57F89066" w14:textId="77777777" w:rsidR="0020426F" w:rsidRPr="001B253A" w:rsidRDefault="00266FA0" w:rsidP="0020426F">
      <w:pPr>
        <w:spacing w:after="0" w:line="360" w:lineRule="auto"/>
        <w:ind w:firstLine="709"/>
        <w:jc w:val="both"/>
        <w:rPr>
          <w:rFonts w:cs="Times New Roman"/>
          <w:szCs w:val="28"/>
        </w:rPr>
      </w:pPr>
      <w:r w:rsidRPr="001B253A">
        <w:rPr>
          <w:rFonts w:cs="Times New Roman"/>
          <w:szCs w:val="28"/>
        </w:rPr>
        <w:t>Соціальні</w:t>
      </w:r>
      <w:r w:rsidR="0020426F" w:rsidRPr="001B253A">
        <w:rPr>
          <w:rFonts w:cs="Times New Roman"/>
          <w:szCs w:val="28"/>
        </w:rPr>
        <w:t xml:space="preserve"> </w:t>
      </w:r>
      <w:r w:rsidRPr="001B253A">
        <w:rPr>
          <w:rFonts w:cs="Times New Roman"/>
          <w:szCs w:val="28"/>
        </w:rPr>
        <w:t>зобов'язання</w:t>
      </w:r>
      <w:r w:rsidR="0020426F" w:rsidRPr="001B253A">
        <w:rPr>
          <w:rFonts w:cs="Times New Roman"/>
          <w:szCs w:val="28"/>
        </w:rPr>
        <w:t xml:space="preserve"> п</w:t>
      </w:r>
      <w:r w:rsidRPr="001B253A">
        <w:rPr>
          <w:rFonts w:cs="Times New Roman"/>
          <w:szCs w:val="28"/>
        </w:rPr>
        <w:t>еред</w:t>
      </w:r>
      <w:r w:rsidRPr="001B253A">
        <w:rPr>
          <w:rFonts w:cs="Times New Roman"/>
          <w:szCs w:val="28"/>
        </w:rPr>
        <w:tab/>
        <w:t>учасниками</w:t>
      </w:r>
      <w:r w:rsidRPr="001B253A">
        <w:rPr>
          <w:rFonts w:cs="Times New Roman"/>
          <w:szCs w:val="28"/>
        </w:rPr>
        <w:tab/>
      </w:r>
      <w:r w:rsidR="0020426F" w:rsidRPr="001B253A">
        <w:rPr>
          <w:rFonts w:cs="Times New Roman"/>
          <w:szCs w:val="28"/>
        </w:rPr>
        <w:t xml:space="preserve"> </w:t>
      </w:r>
      <w:r w:rsidRPr="001B253A">
        <w:rPr>
          <w:rFonts w:cs="Times New Roman"/>
          <w:szCs w:val="28"/>
        </w:rPr>
        <w:t>підприємства,</w:t>
      </w:r>
      <w:r w:rsidR="0020426F" w:rsidRPr="001B253A">
        <w:rPr>
          <w:rFonts w:cs="Times New Roman"/>
          <w:szCs w:val="28"/>
        </w:rPr>
        <w:t xml:space="preserve"> </w:t>
      </w:r>
      <w:r w:rsidRPr="001B253A">
        <w:rPr>
          <w:rFonts w:cs="Times New Roman"/>
          <w:szCs w:val="28"/>
        </w:rPr>
        <w:t>зумовлені</w:t>
      </w:r>
      <w:r w:rsidR="0020426F" w:rsidRPr="001B253A">
        <w:rPr>
          <w:rFonts w:cs="Times New Roman"/>
          <w:szCs w:val="28"/>
        </w:rPr>
        <w:t xml:space="preserve"> </w:t>
      </w:r>
      <w:r w:rsidRPr="001B253A">
        <w:rPr>
          <w:rFonts w:cs="Times New Roman"/>
          <w:szCs w:val="28"/>
        </w:rPr>
        <w:t xml:space="preserve">сформованою практикою, будуть віднесені переважно до соціальним ініціативам. </w:t>
      </w:r>
    </w:p>
    <w:p w14:paraId="30CB8EB6" w14:textId="77777777" w:rsidR="00D97074" w:rsidRPr="001B253A" w:rsidRDefault="00266FA0" w:rsidP="0020426F">
      <w:pPr>
        <w:spacing w:after="0" w:line="360" w:lineRule="auto"/>
        <w:ind w:firstLine="709"/>
        <w:jc w:val="both"/>
        <w:rPr>
          <w:rFonts w:cs="Times New Roman"/>
          <w:szCs w:val="28"/>
        </w:rPr>
      </w:pPr>
      <w:r w:rsidRPr="001B253A">
        <w:rPr>
          <w:rFonts w:cs="Times New Roman"/>
          <w:szCs w:val="28"/>
        </w:rPr>
        <w:t xml:space="preserve">Під соціальним зобов'язанням, спрямованим на підтримку трудового ресурсу, пропонується розуміти зобов'язання, що забезпечує носію трудового ресурсу умови життя та праці, без яких виконання ним трудових обов'язків неможливе на необхідному економічному суб'єкту рівні (зобов'язання з життєзабезпечення, безпеки тощо). Такі соціальні зобов'язання є основою підтримки поточного рівня економічних </w:t>
      </w:r>
      <w:proofErr w:type="spellStart"/>
      <w:r w:rsidRPr="001B253A">
        <w:rPr>
          <w:rFonts w:cs="Times New Roman"/>
          <w:szCs w:val="28"/>
        </w:rPr>
        <w:t>вигод</w:t>
      </w:r>
      <w:proofErr w:type="spellEnd"/>
      <w:r w:rsidRPr="001B253A">
        <w:rPr>
          <w:rFonts w:cs="Times New Roman"/>
          <w:szCs w:val="28"/>
        </w:rPr>
        <w:t xml:space="preserve">, що отримують підприємство. Відмова від цього роду соціальних зобов'язань не саме призвів би до втрат, особливо довгостроковим підприємством його </w:t>
      </w:r>
      <w:proofErr w:type="spellStart"/>
      <w:r w:rsidRPr="001B253A">
        <w:rPr>
          <w:rFonts w:cs="Times New Roman"/>
          <w:szCs w:val="28"/>
        </w:rPr>
        <w:t>вигод</w:t>
      </w:r>
      <w:proofErr w:type="spellEnd"/>
      <w:r w:rsidRPr="001B253A">
        <w:rPr>
          <w:rFonts w:cs="Times New Roman"/>
          <w:szCs w:val="28"/>
        </w:rPr>
        <w:t xml:space="preserve"> та зниження сукупного капіталу. </w:t>
      </w:r>
    </w:p>
    <w:p w14:paraId="7571FBE8" w14:textId="77777777" w:rsidR="00D97074" w:rsidRPr="001B253A" w:rsidRDefault="00266FA0" w:rsidP="0020426F">
      <w:pPr>
        <w:spacing w:after="0" w:line="360" w:lineRule="auto"/>
        <w:ind w:firstLine="709"/>
        <w:jc w:val="both"/>
        <w:rPr>
          <w:rFonts w:cs="Times New Roman"/>
          <w:szCs w:val="28"/>
        </w:rPr>
      </w:pPr>
      <w:r w:rsidRPr="001B253A">
        <w:rPr>
          <w:rFonts w:cs="Times New Roman"/>
          <w:szCs w:val="28"/>
        </w:rPr>
        <w:t xml:space="preserve">Під соціальним зобов'язанням, спрямованим на розвиток трудового ресурсу, пропонується розуміти зобов'язання, покликане покращувати умови функціонування носія трудового ресурсу такою мірою, за якої можливе зростання, що спостерігається в поточній або довгостроковій перспективі економічних </w:t>
      </w:r>
      <w:proofErr w:type="spellStart"/>
      <w:r w:rsidRPr="001B253A">
        <w:rPr>
          <w:rFonts w:cs="Times New Roman"/>
          <w:szCs w:val="28"/>
        </w:rPr>
        <w:t>вигод</w:t>
      </w:r>
      <w:proofErr w:type="spellEnd"/>
      <w:r w:rsidRPr="001B253A">
        <w:rPr>
          <w:rFonts w:cs="Times New Roman"/>
          <w:szCs w:val="28"/>
        </w:rPr>
        <w:t xml:space="preserve"> та капіталу у фінансовій чи нефінансовій оцінці. Наприклад, до цих соціальних зобов'язань можуть бути віднесені соціальні ініціативи </w:t>
      </w:r>
      <w:r w:rsidRPr="001B253A">
        <w:rPr>
          <w:rFonts w:cs="Times New Roman"/>
          <w:szCs w:val="28"/>
        </w:rPr>
        <w:lastRenderedPageBreak/>
        <w:t xml:space="preserve">участі у соціальних програмах, що сприяють покращення ділової репутації, розвиток соціального середовища та інфраструктури регіону перебування, що призведе до формування додаткових ринків чи сегментів збуту тощо. </w:t>
      </w:r>
    </w:p>
    <w:p w14:paraId="352504CC" w14:textId="77777777" w:rsidR="00D97074" w:rsidRPr="001B253A" w:rsidRDefault="00266FA0" w:rsidP="0020426F">
      <w:pPr>
        <w:spacing w:after="0" w:line="360" w:lineRule="auto"/>
        <w:ind w:firstLine="709"/>
        <w:jc w:val="both"/>
        <w:rPr>
          <w:rFonts w:cs="Times New Roman"/>
          <w:szCs w:val="28"/>
        </w:rPr>
      </w:pPr>
      <w:r w:rsidRPr="001B253A">
        <w:rPr>
          <w:rFonts w:cs="Times New Roman"/>
          <w:szCs w:val="28"/>
        </w:rPr>
        <w:t>Ця класифікація передбачає тісне переплетення з концепцією споживання, оскільки йдеться насамперед про людський ресурс. Людина та її потреби визначають структурну та функціональну природу соціальних зобов'язань їх склад та міру. У зв'язку з цим, раціонально</w:t>
      </w:r>
      <w:r w:rsidR="0020426F" w:rsidRPr="001B253A">
        <w:rPr>
          <w:rFonts w:cs="Times New Roman"/>
          <w:szCs w:val="28"/>
        </w:rPr>
        <w:t xml:space="preserve"> </w:t>
      </w:r>
      <w:r w:rsidRPr="001B253A">
        <w:rPr>
          <w:rFonts w:cs="Times New Roman"/>
          <w:szCs w:val="28"/>
        </w:rPr>
        <w:t>групувати</w:t>
      </w:r>
      <w:r w:rsidR="0020426F" w:rsidRPr="001B253A">
        <w:rPr>
          <w:rFonts w:cs="Times New Roman"/>
          <w:szCs w:val="28"/>
        </w:rPr>
        <w:t xml:space="preserve"> </w:t>
      </w:r>
      <w:r w:rsidRPr="001B253A">
        <w:rPr>
          <w:rFonts w:cs="Times New Roman"/>
          <w:szCs w:val="28"/>
        </w:rPr>
        <w:t>соціальн</w:t>
      </w:r>
      <w:r w:rsidR="0020426F" w:rsidRPr="001B253A">
        <w:rPr>
          <w:rFonts w:cs="Times New Roman"/>
          <w:szCs w:val="28"/>
        </w:rPr>
        <w:t xml:space="preserve">о </w:t>
      </w:r>
      <w:r w:rsidRPr="001B253A">
        <w:rPr>
          <w:rFonts w:cs="Times New Roman"/>
          <w:szCs w:val="28"/>
        </w:rPr>
        <w:t>зобов'язання,</w:t>
      </w:r>
      <w:r w:rsidR="0020426F" w:rsidRPr="001B253A">
        <w:rPr>
          <w:rFonts w:cs="Times New Roman"/>
          <w:szCs w:val="28"/>
        </w:rPr>
        <w:t xml:space="preserve"> </w:t>
      </w:r>
      <w:r w:rsidRPr="001B253A">
        <w:rPr>
          <w:rFonts w:cs="Times New Roman"/>
          <w:szCs w:val="28"/>
        </w:rPr>
        <w:t>в</w:t>
      </w:r>
      <w:r w:rsidR="0020426F" w:rsidRPr="001B253A">
        <w:rPr>
          <w:rFonts w:cs="Times New Roman"/>
          <w:szCs w:val="28"/>
        </w:rPr>
        <w:t xml:space="preserve"> </w:t>
      </w:r>
      <w:r w:rsidRPr="001B253A">
        <w:rPr>
          <w:rFonts w:cs="Times New Roman"/>
          <w:szCs w:val="28"/>
        </w:rPr>
        <w:t>залежності</w:t>
      </w:r>
      <w:r w:rsidR="0020426F" w:rsidRPr="001B253A">
        <w:rPr>
          <w:rFonts w:cs="Times New Roman"/>
          <w:szCs w:val="28"/>
        </w:rPr>
        <w:t xml:space="preserve"> </w:t>
      </w:r>
      <w:r w:rsidRPr="001B253A">
        <w:rPr>
          <w:rFonts w:cs="Times New Roman"/>
          <w:szCs w:val="28"/>
        </w:rPr>
        <w:t>від</w:t>
      </w:r>
      <w:r w:rsidR="0020426F" w:rsidRPr="001B253A">
        <w:rPr>
          <w:rFonts w:cs="Times New Roman"/>
          <w:szCs w:val="28"/>
        </w:rPr>
        <w:t xml:space="preserve"> </w:t>
      </w:r>
      <w:r w:rsidRPr="001B253A">
        <w:rPr>
          <w:rFonts w:cs="Times New Roman"/>
          <w:szCs w:val="28"/>
        </w:rPr>
        <w:t>типу</w:t>
      </w:r>
      <w:r w:rsidR="0020426F" w:rsidRPr="001B253A">
        <w:rPr>
          <w:rFonts w:cs="Times New Roman"/>
          <w:szCs w:val="28"/>
        </w:rPr>
        <w:t xml:space="preserve"> </w:t>
      </w:r>
      <w:r w:rsidRPr="001B253A">
        <w:rPr>
          <w:rFonts w:cs="Times New Roman"/>
          <w:szCs w:val="28"/>
        </w:rPr>
        <w:t xml:space="preserve">задоволених потреб. </w:t>
      </w:r>
    </w:p>
    <w:p w14:paraId="7483D029" w14:textId="30D9F8A8" w:rsidR="00266FA0" w:rsidRPr="001B253A" w:rsidRDefault="00266FA0" w:rsidP="0020426F">
      <w:pPr>
        <w:spacing w:after="0" w:line="360" w:lineRule="auto"/>
        <w:ind w:firstLine="709"/>
        <w:jc w:val="both"/>
        <w:rPr>
          <w:rFonts w:cs="Times New Roman"/>
          <w:szCs w:val="28"/>
        </w:rPr>
      </w:pPr>
      <w:r w:rsidRPr="001B253A">
        <w:rPr>
          <w:rFonts w:cs="Times New Roman"/>
          <w:szCs w:val="28"/>
        </w:rPr>
        <w:t xml:space="preserve">Фізіологічні потреби (в їжі, відпочинку, теплі і </w:t>
      </w:r>
      <w:proofErr w:type="spellStart"/>
      <w:r w:rsidRPr="001B253A">
        <w:rPr>
          <w:rFonts w:cs="Times New Roman"/>
          <w:szCs w:val="28"/>
        </w:rPr>
        <w:t>т.д</w:t>
      </w:r>
      <w:proofErr w:type="spellEnd"/>
      <w:r w:rsidRPr="001B253A">
        <w:rPr>
          <w:rFonts w:cs="Times New Roman"/>
          <w:szCs w:val="28"/>
        </w:rPr>
        <w:t>.) характерні та притаманні всім людям. При задоволенні цього рівня потреб з'являються вищі рівні для досягнення. Наступним рівнем виникає потреба у безпеці та захисті, далі соціальні потреби та потреби у самоактуалізації та самовираженні свого потенціалу. Для створення умов реалізації потенціалу працівника  необхідно досягнення рівнів фізіологічного, соціального та потреби у безпеці.</w:t>
      </w:r>
    </w:p>
    <w:p w14:paraId="2F386845" w14:textId="5D49856D" w:rsidR="009E7CB0" w:rsidRPr="001B253A" w:rsidRDefault="0020426F" w:rsidP="0020426F">
      <w:pPr>
        <w:spacing w:after="0" w:line="360" w:lineRule="auto"/>
        <w:ind w:firstLine="709"/>
        <w:jc w:val="both"/>
        <w:rPr>
          <w:rFonts w:cs="Times New Roman"/>
          <w:szCs w:val="28"/>
        </w:rPr>
      </w:pPr>
      <w:r w:rsidRPr="001B253A">
        <w:rPr>
          <w:rFonts w:cs="Times New Roman"/>
          <w:szCs w:val="28"/>
        </w:rPr>
        <w:t xml:space="preserve">В </w:t>
      </w:r>
      <w:r w:rsidR="00266FA0" w:rsidRPr="001B253A">
        <w:rPr>
          <w:rFonts w:cs="Times New Roman"/>
          <w:szCs w:val="28"/>
        </w:rPr>
        <w:t>основі</w:t>
      </w:r>
      <w:r w:rsidRPr="001B253A">
        <w:rPr>
          <w:rFonts w:cs="Times New Roman"/>
          <w:szCs w:val="28"/>
        </w:rPr>
        <w:t xml:space="preserve"> </w:t>
      </w:r>
      <w:r w:rsidR="00266FA0" w:rsidRPr="001B253A">
        <w:rPr>
          <w:rFonts w:cs="Times New Roman"/>
          <w:szCs w:val="28"/>
        </w:rPr>
        <w:t>такого</w:t>
      </w:r>
      <w:r w:rsidRPr="001B253A">
        <w:rPr>
          <w:rFonts w:cs="Times New Roman"/>
          <w:szCs w:val="28"/>
        </w:rPr>
        <w:t xml:space="preserve"> </w:t>
      </w:r>
      <w:r w:rsidR="00266FA0" w:rsidRPr="001B253A">
        <w:rPr>
          <w:rFonts w:cs="Times New Roman"/>
          <w:szCs w:val="28"/>
        </w:rPr>
        <w:t>поділу</w:t>
      </w:r>
      <w:r w:rsidRPr="001B253A">
        <w:rPr>
          <w:rFonts w:cs="Times New Roman"/>
          <w:szCs w:val="28"/>
        </w:rPr>
        <w:t xml:space="preserve"> </w:t>
      </w:r>
      <w:r w:rsidR="00266FA0" w:rsidRPr="001B253A">
        <w:rPr>
          <w:rFonts w:cs="Times New Roman"/>
          <w:szCs w:val="28"/>
        </w:rPr>
        <w:t>доцільно</w:t>
      </w:r>
      <w:r w:rsidRPr="001B253A">
        <w:rPr>
          <w:rFonts w:cs="Times New Roman"/>
          <w:szCs w:val="28"/>
        </w:rPr>
        <w:t xml:space="preserve"> </w:t>
      </w:r>
      <w:r w:rsidR="00266FA0" w:rsidRPr="001B253A">
        <w:rPr>
          <w:rFonts w:cs="Times New Roman"/>
          <w:szCs w:val="28"/>
        </w:rPr>
        <w:t>використовувати</w:t>
      </w:r>
      <w:r w:rsidRPr="001B253A">
        <w:rPr>
          <w:rFonts w:cs="Times New Roman"/>
          <w:szCs w:val="28"/>
        </w:rPr>
        <w:t xml:space="preserve"> </w:t>
      </w:r>
      <w:r w:rsidR="00266FA0" w:rsidRPr="001B253A">
        <w:rPr>
          <w:rFonts w:cs="Times New Roman"/>
          <w:szCs w:val="28"/>
        </w:rPr>
        <w:t>теорію</w:t>
      </w:r>
      <w:r w:rsidRPr="001B253A">
        <w:rPr>
          <w:rFonts w:cs="Times New Roman"/>
          <w:szCs w:val="28"/>
        </w:rPr>
        <w:t xml:space="preserve"> </w:t>
      </w:r>
      <w:r w:rsidR="00266FA0" w:rsidRPr="001B253A">
        <w:rPr>
          <w:rFonts w:cs="Times New Roman"/>
          <w:szCs w:val="28"/>
        </w:rPr>
        <w:t xml:space="preserve">потреб К. Маслоу і виділити такі типи соціальних зобов'язань: - соціальні зобов'язання з життєзабезпечення та матеріального добробуту (житлові умови, харчування, здоров'я); - соціальні зобов'язання щодо забезпечення безпеки життя і праці; - соціальні зобов'язання щодо забезпечення потреби причетності до соціальним групам (захист інтересів та підтримка сімей учасників економічного суб'єкта, розвиток соціального середовища та соціальних </w:t>
      </w:r>
      <w:proofErr w:type="spellStart"/>
      <w:r w:rsidR="00266FA0" w:rsidRPr="001B253A">
        <w:rPr>
          <w:rFonts w:cs="Times New Roman"/>
          <w:szCs w:val="28"/>
        </w:rPr>
        <w:t>зв'язків</w:t>
      </w:r>
      <w:proofErr w:type="spellEnd"/>
      <w:r w:rsidR="00266FA0" w:rsidRPr="001B253A">
        <w:rPr>
          <w:rFonts w:cs="Times New Roman"/>
          <w:szCs w:val="28"/>
        </w:rPr>
        <w:t xml:space="preserve"> усередині корпорації, соціальної інфраструктури тощо); - соціальні зобов'язання щодо забезпечення потреби у розвитку та особистісне зростання учасників підприємства. </w:t>
      </w:r>
    </w:p>
    <w:p w14:paraId="7989C206" w14:textId="4E46DF77" w:rsidR="009E7CB0" w:rsidRPr="001B253A" w:rsidRDefault="00266FA0" w:rsidP="00266FA0">
      <w:pPr>
        <w:spacing w:after="0" w:line="360" w:lineRule="auto"/>
        <w:ind w:firstLine="709"/>
        <w:jc w:val="both"/>
        <w:rPr>
          <w:rFonts w:cs="Times New Roman"/>
          <w:szCs w:val="28"/>
        </w:rPr>
        <w:sectPr w:rsidR="009E7CB0" w:rsidRPr="001B253A" w:rsidSect="006C0B77">
          <w:pgSz w:w="11906" w:h="16838" w:code="9"/>
          <w:pgMar w:top="1134" w:right="851" w:bottom="1134" w:left="1701" w:header="709" w:footer="709" w:gutter="0"/>
          <w:cols w:space="708"/>
          <w:docGrid w:linePitch="360"/>
        </w:sectPr>
      </w:pPr>
      <w:r w:rsidRPr="001B253A">
        <w:rPr>
          <w:rFonts w:cs="Times New Roman"/>
          <w:szCs w:val="28"/>
        </w:rPr>
        <w:t xml:space="preserve">На </w:t>
      </w:r>
      <w:r w:rsidR="009E7CB0" w:rsidRPr="001B253A">
        <w:rPr>
          <w:rFonts w:cs="Times New Roman"/>
          <w:szCs w:val="28"/>
        </w:rPr>
        <w:t>рисунку</w:t>
      </w:r>
      <w:r w:rsidRPr="001B253A">
        <w:rPr>
          <w:rFonts w:cs="Times New Roman"/>
          <w:szCs w:val="28"/>
        </w:rPr>
        <w:t xml:space="preserve"> 4 наведено класифікаційну модель соціальних зобов'язань перед персоналом, яка дозволить найповніше представити цю категорію у бухгалтерському обліку. </w:t>
      </w:r>
    </w:p>
    <w:p w14:paraId="1365BD3D" w14:textId="77777777" w:rsidR="009E7CB0" w:rsidRPr="001B253A" w:rsidRDefault="009E7CB0" w:rsidP="009E7CB0">
      <w:pPr>
        <w:autoSpaceDE w:val="0"/>
        <w:autoSpaceDN w:val="0"/>
        <w:spacing w:after="0" w:line="716" w:lineRule="exact"/>
      </w:pPr>
    </w:p>
    <w:tbl>
      <w:tblPr>
        <w:tblW w:w="0" w:type="auto"/>
        <w:tblInd w:w="35" w:type="dxa"/>
        <w:tblLayout w:type="fixed"/>
        <w:tblLook w:val="04A0" w:firstRow="1" w:lastRow="0" w:firstColumn="1" w:lastColumn="0" w:noHBand="0" w:noVBand="1"/>
      </w:tblPr>
      <w:tblGrid>
        <w:gridCol w:w="500"/>
        <w:gridCol w:w="3578"/>
        <w:gridCol w:w="3544"/>
        <w:gridCol w:w="3402"/>
        <w:gridCol w:w="2918"/>
        <w:gridCol w:w="568"/>
      </w:tblGrid>
      <w:tr w:rsidR="009E7CB0" w:rsidRPr="001B253A" w14:paraId="03B87C0B" w14:textId="77777777" w:rsidTr="0038787A">
        <w:trPr>
          <w:trHeight w:hRule="exact" w:val="580"/>
        </w:trPr>
        <w:tc>
          <w:tcPr>
            <w:tcW w:w="4078" w:type="dxa"/>
            <w:gridSpan w:val="2"/>
            <w:vMerge w:val="restart"/>
            <w:tcBorders>
              <w:bottom w:val="single" w:sz="4" w:space="0" w:color="000000"/>
              <w:right w:val="single" w:sz="6" w:space="0" w:color="000000"/>
            </w:tcBorders>
            <w:tcMar>
              <w:left w:w="0" w:type="dxa"/>
              <w:right w:w="0" w:type="dxa"/>
            </w:tcMar>
          </w:tcPr>
          <w:p w14:paraId="41197CAA" w14:textId="77777777" w:rsidR="009E7CB0" w:rsidRPr="001B253A" w:rsidRDefault="009E7CB0" w:rsidP="0038787A">
            <w:pPr>
              <w:autoSpaceDE w:val="0"/>
              <w:autoSpaceDN w:val="0"/>
              <w:spacing w:before="554" w:after="0" w:line="320" w:lineRule="exact"/>
              <w:ind w:left="1708" w:right="1708"/>
              <w:jc w:val="right"/>
            </w:pPr>
            <w:r w:rsidRPr="001B253A">
              <w:rPr>
                <w:rFonts w:eastAsia="Times New Roman"/>
                <w:color w:val="000000"/>
                <w:sz w:val="24"/>
              </w:rPr>
              <w:t xml:space="preserve"> </w:t>
            </w:r>
          </w:p>
        </w:tc>
        <w:tc>
          <w:tcPr>
            <w:tcW w:w="6946" w:type="dxa"/>
            <w:gridSpan w:val="2"/>
            <w:tcBorders>
              <w:top w:val="single" w:sz="6" w:space="0" w:color="000000"/>
              <w:left w:val="single" w:sz="6" w:space="0" w:color="000000"/>
              <w:bottom w:val="single" w:sz="5" w:space="0" w:color="000000"/>
              <w:right w:val="single" w:sz="5" w:space="0" w:color="000000"/>
            </w:tcBorders>
            <w:tcMar>
              <w:left w:w="0" w:type="dxa"/>
              <w:right w:w="0" w:type="dxa"/>
            </w:tcMar>
          </w:tcPr>
          <w:p w14:paraId="09D065BF" w14:textId="77777777" w:rsidR="009E7CB0" w:rsidRPr="001B253A" w:rsidRDefault="009E7CB0" w:rsidP="0038787A">
            <w:pPr>
              <w:autoSpaceDE w:val="0"/>
              <w:autoSpaceDN w:val="0"/>
              <w:spacing w:before="108" w:after="0" w:line="322" w:lineRule="exact"/>
              <w:jc w:val="center"/>
            </w:pPr>
            <w:r w:rsidRPr="001B253A">
              <w:rPr>
                <w:rFonts w:eastAsia="Times New Roman"/>
                <w:color w:val="000000"/>
                <w:sz w:val="24"/>
              </w:rPr>
              <w:t>Класифікаційна група 1</w:t>
            </w:r>
          </w:p>
        </w:tc>
        <w:tc>
          <w:tcPr>
            <w:tcW w:w="3486" w:type="dxa"/>
            <w:gridSpan w:val="2"/>
            <w:vMerge w:val="restart"/>
            <w:tcBorders>
              <w:left w:val="single" w:sz="5" w:space="0" w:color="000000"/>
              <w:bottom w:val="single" w:sz="4" w:space="0" w:color="000000"/>
            </w:tcBorders>
            <w:tcMar>
              <w:left w:w="0" w:type="dxa"/>
              <w:right w:w="0" w:type="dxa"/>
            </w:tcMar>
          </w:tcPr>
          <w:p w14:paraId="1ADBF7A7" w14:textId="77777777" w:rsidR="009E7CB0" w:rsidRPr="001B253A" w:rsidRDefault="009E7CB0" w:rsidP="0038787A"/>
        </w:tc>
      </w:tr>
      <w:tr w:rsidR="009E7CB0" w:rsidRPr="001B253A" w14:paraId="3D804081" w14:textId="77777777" w:rsidTr="0038787A">
        <w:trPr>
          <w:trHeight w:hRule="exact" w:val="1118"/>
        </w:trPr>
        <w:tc>
          <w:tcPr>
            <w:tcW w:w="5244" w:type="dxa"/>
            <w:gridSpan w:val="2"/>
            <w:vMerge/>
            <w:tcBorders>
              <w:bottom w:val="single" w:sz="4" w:space="0" w:color="000000"/>
              <w:right w:val="single" w:sz="6" w:space="0" w:color="000000"/>
            </w:tcBorders>
          </w:tcPr>
          <w:p w14:paraId="577B5237" w14:textId="77777777" w:rsidR="009E7CB0" w:rsidRPr="001B253A" w:rsidRDefault="009E7CB0" w:rsidP="0038787A"/>
        </w:tc>
        <w:tc>
          <w:tcPr>
            <w:tcW w:w="3544" w:type="dxa"/>
            <w:tcBorders>
              <w:top w:val="single" w:sz="5" w:space="0" w:color="000000"/>
              <w:left w:val="single" w:sz="6" w:space="0" w:color="000000"/>
              <w:bottom w:val="single" w:sz="5" w:space="0" w:color="000000"/>
              <w:right w:val="single" w:sz="5" w:space="0" w:color="000000"/>
            </w:tcBorders>
            <w:tcMar>
              <w:left w:w="0" w:type="dxa"/>
              <w:right w:w="0" w:type="dxa"/>
            </w:tcMar>
          </w:tcPr>
          <w:p w14:paraId="310DE5DE" w14:textId="77777777" w:rsidR="009E7CB0" w:rsidRPr="001B253A" w:rsidRDefault="009E7CB0" w:rsidP="0038787A">
            <w:pPr>
              <w:autoSpaceDE w:val="0"/>
              <w:autoSpaceDN w:val="0"/>
              <w:spacing w:before="4" w:after="0" w:line="266" w:lineRule="exact"/>
              <w:ind w:left="312" w:right="312"/>
              <w:jc w:val="right"/>
            </w:pPr>
            <w:r w:rsidRPr="001B253A">
              <w:rPr>
                <w:rFonts w:eastAsia="Times New Roman"/>
                <w:color w:val="000000"/>
                <w:sz w:val="24"/>
              </w:rPr>
              <w:t>Соціальні зобов'язання</w:t>
            </w:r>
          </w:p>
          <w:p w14:paraId="7D383FF9"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перед учасниками</w:t>
            </w:r>
          </w:p>
          <w:p w14:paraId="71FB3ADA" w14:textId="77777777" w:rsidR="009E7CB0" w:rsidRPr="001B253A" w:rsidRDefault="009E7CB0" w:rsidP="0038787A">
            <w:pPr>
              <w:autoSpaceDE w:val="0"/>
              <w:autoSpaceDN w:val="0"/>
              <w:spacing w:after="0" w:line="260" w:lineRule="exact"/>
              <w:jc w:val="center"/>
            </w:pPr>
            <w:r w:rsidRPr="001B253A">
              <w:rPr>
                <w:rFonts w:eastAsia="Times New Roman"/>
                <w:color w:val="000000"/>
                <w:sz w:val="24"/>
              </w:rPr>
              <w:t>підприємства (корпоративної</w:t>
            </w:r>
          </w:p>
          <w:p w14:paraId="4E0D9FBA" w14:textId="77777777" w:rsidR="009E7CB0" w:rsidRPr="001B253A" w:rsidRDefault="009E7CB0" w:rsidP="0038787A">
            <w:pPr>
              <w:autoSpaceDE w:val="0"/>
              <w:autoSpaceDN w:val="0"/>
              <w:spacing w:after="0" w:line="306" w:lineRule="exact"/>
              <w:jc w:val="center"/>
            </w:pPr>
            <w:r w:rsidRPr="001B253A">
              <w:rPr>
                <w:rFonts w:eastAsia="Times New Roman"/>
                <w:color w:val="000000"/>
                <w:sz w:val="24"/>
              </w:rPr>
              <w:t>структури)</w:t>
            </w:r>
            <w:r w:rsidRPr="001B253A">
              <w:rPr>
                <w:rFonts w:ascii="Times New Roman Bold" w:eastAsia="Times New Roman Bold" w:hAnsi="Times New Roman Bold"/>
                <w:b/>
                <w:color w:val="000000"/>
                <w:sz w:val="24"/>
              </w:rPr>
              <w:t xml:space="preserve"> </w:t>
            </w:r>
          </w:p>
        </w:tc>
        <w:tc>
          <w:tcPr>
            <w:tcW w:w="3402" w:type="dxa"/>
            <w:tcBorders>
              <w:top w:val="single" w:sz="5" w:space="0" w:color="000000"/>
              <w:left w:val="single" w:sz="5" w:space="0" w:color="000000"/>
              <w:bottom w:val="single" w:sz="5" w:space="0" w:color="000000"/>
              <w:right w:val="single" w:sz="5" w:space="0" w:color="000000"/>
            </w:tcBorders>
            <w:tcMar>
              <w:left w:w="0" w:type="dxa"/>
              <w:right w:w="0" w:type="dxa"/>
            </w:tcMar>
          </w:tcPr>
          <w:p w14:paraId="7BB57703" w14:textId="77777777" w:rsidR="009E7CB0" w:rsidRPr="001B253A" w:rsidRDefault="009E7CB0" w:rsidP="0038787A">
            <w:pPr>
              <w:autoSpaceDE w:val="0"/>
              <w:autoSpaceDN w:val="0"/>
              <w:spacing w:before="142" w:after="0" w:line="266" w:lineRule="exact"/>
              <w:ind w:left="598" w:right="598"/>
              <w:jc w:val="right"/>
            </w:pPr>
            <w:r w:rsidRPr="001B253A">
              <w:rPr>
                <w:rFonts w:eastAsia="Times New Roman"/>
                <w:color w:val="000000"/>
                <w:sz w:val="24"/>
              </w:rPr>
              <w:t>Інші соціальні</w:t>
            </w:r>
          </w:p>
          <w:p w14:paraId="7BA3A320" w14:textId="77777777" w:rsidR="009E7CB0" w:rsidRPr="001B253A" w:rsidRDefault="009E7CB0" w:rsidP="0038787A">
            <w:pPr>
              <w:autoSpaceDE w:val="0"/>
              <w:autoSpaceDN w:val="0"/>
              <w:spacing w:before="10" w:after="0" w:line="266" w:lineRule="exact"/>
              <w:jc w:val="center"/>
            </w:pPr>
            <w:r w:rsidRPr="001B253A">
              <w:rPr>
                <w:rFonts w:eastAsia="Times New Roman"/>
                <w:color w:val="000000"/>
                <w:sz w:val="24"/>
              </w:rPr>
              <w:t>зобов'язання, не пов'язані з</w:t>
            </w:r>
          </w:p>
          <w:p w14:paraId="4FB5F856" w14:textId="77777777" w:rsidR="009E7CB0" w:rsidRPr="001B253A" w:rsidRDefault="009E7CB0" w:rsidP="0038787A">
            <w:pPr>
              <w:autoSpaceDE w:val="0"/>
              <w:autoSpaceDN w:val="0"/>
              <w:spacing w:after="0" w:line="290" w:lineRule="exact"/>
              <w:jc w:val="center"/>
            </w:pPr>
            <w:r w:rsidRPr="001B253A">
              <w:rPr>
                <w:rFonts w:eastAsia="Times New Roman"/>
                <w:color w:val="000000"/>
                <w:sz w:val="24"/>
              </w:rPr>
              <w:t>учасниками підприємства</w:t>
            </w:r>
          </w:p>
        </w:tc>
        <w:tc>
          <w:tcPr>
            <w:tcW w:w="5244" w:type="dxa"/>
            <w:gridSpan w:val="2"/>
            <w:vMerge/>
            <w:tcBorders>
              <w:left w:val="single" w:sz="5" w:space="0" w:color="000000"/>
              <w:bottom w:val="single" w:sz="4" w:space="0" w:color="000000"/>
            </w:tcBorders>
          </w:tcPr>
          <w:p w14:paraId="1304E2DF" w14:textId="77777777" w:rsidR="009E7CB0" w:rsidRPr="001B253A" w:rsidRDefault="009E7CB0" w:rsidP="0038787A"/>
        </w:tc>
      </w:tr>
      <w:tr w:rsidR="009E7CB0" w:rsidRPr="001B253A" w14:paraId="2D2F8765" w14:textId="77777777" w:rsidTr="0038787A">
        <w:trPr>
          <w:trHeight w:hRule="exact" w:val="847"/>
        </w:trPr>
        <w:tc>
          <w:tcPr>
            <w:tcW w:w="500"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extDirection w:val="btLr"/>
          </w:tcPr>
          <w:p w14:paraId="7C37773E" w14:textId="77777777" w:rsidR="009E7CB0" w:rsidRPr="001B253A" w:rsidRDefault="009E7CB0" w:rsidP="0038787A">
            <w:pPr>
              <w:autoSpaceDE w:val="0"/>
              <w:autoSpaceDN w:val="0"/>
              <w:spacing w:before="80" w:after="0" w:line="320" w:lineRule="exact"/>
              <w:jc w:val="center"/>
            </w:pPr>
            <w:r w:rsidRPr="001B253A">
              <w:rPr>
                <w:rFonts w:eastAsia="Times New Roman"/>
                <w:color w:val="000000"/>
                <w:sz w:val="24"/>
              </w:rPr>
              <w:t>Класифікаційна група 4</w:t>
            </w:r>
          </w:p>
        </w:tc>
        <w:tc>
          <w:tcPr>
            <w:tcW w:w="3578" w:type="dxa"/>
            <w:tcBorders>
              <w:top w:val="single" w:sz="4" w:space="0" w:color="000000"/>
              <w:left w:val="single" w:sz="4" w:space="0" w:color="000000"/>
              <w:bottom w:val="single" w:sz="3" w:space="0" w:color="000000"/>
              <w:right w:val="single" w:sz="6" w:space="0" w:color="000000"/>
            </w:tcBorders>
            <w:tcMar>
              <w:left w:w="0" w:type="dxa"/>
              <w:right w:w="0" w:type="dxa"/>
            </w:tcMar>
          </w:tcPr>
          <w:p w14:paraId="76E67251" w14:textId="77777777" w:rsidR="009E7CB0" w:rsidRPr="001B253A" w:rsidRDefault="009E7CB0" w:rsidP="0038787A">
            <w:pPr>
              <w:autoSpaceDE w:val="0"/>
              <w:autoSpaceDN w:val="0"/>
              <w:spacing w:before="8" w:after="0" w:line="266" w:lineRule="exact"/>
              <w:ind w:left="176" w:right="176"/>
              <w:jc w:val="right"/>
            </w:pPr>
            <w:r w:rsidRPr="001B253A">
              <w:rPr>
                <w:rFonts w:eastAsia="Times New Roman"/>
                <w:color w:val="000000"/>
                <w:sz w:val="24"/>
              </w:rPr>
              <w:t>Соціальні зобов'язання щодо</w:t>
            </w:r>
          </w:p>
          <w:p w14:paraId="01BC83BE"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життєзабезпечення та</w:t>
            </w:r>
          </w:p>
          <w:p w14:paraId="3816BC4F"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матеріального добробуту</w:t>
            </w:r>
            <w:r w:rsidRPr="001B253A">
              <w:rPr>
                <w:rFonts w:ascii="Times New Roman Bold" w:eastAsia="Times New Roman Bold" w:hAnsi="Times New Roman Bold"/>
                <w:b/>
                <w:color w:val="000000"/>
                <w:sz w:val="24"/>
              </w:rPr>
              <w:t xml:space="preserve"> </w:t>
            </w:r>
          </w:p>
        </w:tc>
        <w:tc>
          <w:tcPr>
            <w:tcW w:w="3544" w:type="dxa"/>
            <w:tcBorders>
              <w:top w:val="single" w:sz="5" w:space="0" w:color="000000"/>
              <w:left w:val="single" w:sz="6" w:space="0" w:color="000000"/>
              <w:bottom w:val="single" w:sz="5" w:space="0" w:color="000000"/>
              <w:right w:val="single" w:sz="5" w:space="0" w:color="000000"/>
            </w:tcBorders>
            <w:tcMar>
              <w:left w:w="0" w:type="dxa"/>
              <w:right w:w="0" w:type="dxa"/>
            </w:tcMar>
          </w:tcPr>
          <w:p w14:paraId="5B42E397" w14:textId="77777777" w:rsidR="009E7CB0" w:rsidRPr="001B253A" w:rsidRDefault="009E7CB0" w:rsidP="0038787A">
            <w:pPr>
              <w:autoSpaceDE w:val="0"/>
              <w:autoSpaceDN w:val="0"/>
              <w:spacing w:before="244" w:after="0" w:line="320" w:lineRule="exact"/>
              <w:ind w:left="1602" w:right="1602"/>
              <w:jc w:val="right"/>
            </w:pPr>
            <w:r w:rsidRPr="001B253A">
              <w:rPr>
                <w:rFonts w:eastAsia="Times New Roman"/>
                <w:color w:val="000000"/>
                <w:sz w:val="24"/>
              </w:rPr>
              <w:t>Х</w:t>
            </w:r>
          </w:p>
        </w:tc>
        <w:tc>
          <w:tcPr>
            <w:tcW w:w="3402" w:type="dxa"/>
            <w:tcBorders>
              <w:top w:val="single" w:sz="5" w:space="0" w:color="000000"/>
              <w:left w:val="single" w:sz="5" w:space="0" w:color="000000"/>
              <w:bottom w:val="single" w:sz="5" w:space="0" w:color="000000"/>
              <w:right w:val="single" w:sz="5" w:space="0" w:color="000000"/>
            </w:tcBorders>
            <w:tcMar>
              <w:left w:w="0" w:type="dxa"/>
              <w:right w:w="0" w:type="dxa"/>
            </w:tcMar>
          </w:tcPr>
          <w:p w14:paraId="3021EDE0" w14:textId="77777777" w:rsidR="009E7CB0" w:rsidRPr="001B253A" w:rsidRDefault="009E7CB0" w:rsidP="0038787A">
            <w:pPr>
              <w:autoSpaceDE w:val="0"/>
              <w:autoSpaceDN w:val="0"/>
              <w:spacing w:before="244" w:after="0" w:line="320" w:lineRule="exact"/>
              <w:ind w:left="1580" w:right="1580"/>
              <w:jc w:val="right"/>
            </w:pPr>
            <w:r w:rsidRPr="001B253A">
              <w:rPr>
                <w:rFonts w:eastAsia="Times New Roman"/>
                <w:color w:val="000000"/>
                <w:sz w:val="24"/>
              </w:rPr>
              <w:t>-</w:t>
            </w:r>
          </w:p>
        </w:tc>
        <w:tc>
          <w:tcPr>
            <w:tcW w:w="2918"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14:paraId="20AF71EF" w14:textId="77777777" w:rsidR="009E7CB0" w:rsidRPr="001B253A" w:rsidRDefault="009E7CB0" w:rsidP="0038787A">
            <w:pPr>
              <w:autoSpaceDE w:val="0"/>
              <w:autoSpaceDN w:val="0"/>
              <w:spacing w:before="152" w:after="0" w:line="266" w:lineRule="exact"/>
              <w:ind w:left="742" w:right="742"/>
              <w:jc w:val="right"/>
            </w:pPr>
            <w:r w:rsidRPr="001B253A">
              <w:rPr>
                <w:rFonts w:eastAsia="Times New Roman"/>
                <w:color w:val="000000"/>
                <w:sz w:val="24"/>
              </w:rPr>
              <w:t>Соціальні</w:t>
            </w:r>
          </w:p>
          <w:p w14:paraId="05B2A336"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зобов'язання,</w:t>
            </w:r>
          </w:p>
          <w:p w14:paraId="312C09BD" w14:textId="77777777" w:rsidR="009E7CB0" w:rsidRPr="001B253A" w:rsidRDefault="009E7CB0" w:rsidP="0038787A">
            <w:pPr>
              <w:autoSpaceDE w:val="0"/>
              <w:autoSpaceDN w:val="0"/>
              <w:spacing w:after="0" w:line="276" w:lineRule="exact"/>
              <w:jc w:val="center"/>
            </w:pPr>
            <w:r w:rsidRPr="001B253A">
              <w:rPr>
                <w:rFonts w:eastAsia="Times New Roman"/>
                <w:color w:val="000000"/>
                <w:sz w:val="24"/>
              </w:rPr>
              <w:t>спрямовані на</w:t>
            </w:r>
          </w:p>
          <w:p w14:paraId="017E5734" w14:textId="77777777" w:rsidR="009E7CB0" w:rsidRPr="001B253A" w:rsidRDefault="009E7CB0" w:rsidP="0038787A">
            <w:pPr>
              <w:autoSpaceDE w:val="0"/>
              <w:autoSpaceDN w:val="0"/>
              <w:spacing w:after="0" w:line="276" w:lineRule="exact"/>
              <w:jc w:val="center"/>
            </w:pPr>
            <w:r w:rsidRPr="001B253A">
              <w:rPr>
                <w:rFonts w:eastAsia="Times New Roman"/>
                <w:color w:val="000000"/>
                <w:sz w:val="24"/>
              </w:rPr>
              <w:t>підтримка трудового</w:t>
            </w:r>
          </w:p>
          <w:p w14:paraId="66E41A90"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ресурсу</w:t>
            </w:r>
            <w:r w:rsidRPr="001B253A">
              <w:rPr>
                <w:rFonts w:ascii="Times New Roman Bold" w:eastAsia="Times New Roman Bold" w:hAnsi="Times New Roman Bold"/>
                <w:b/>
                <w:color w:val="000000"/>
                <w:sz w:val="24"/>
              </w:rPr>
              <w:t xml:space="preserve"> </w:t>
            </w:r>
          </w:p>
        </w:tc>
        <w:tc>
          <w:tcPr>
            <w:tcW w:w="568"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57DBFAC0" w14:textId="77777777" w:rsidR="009E7CB0" w:rsidRPr="001B253A" w:rsidRDefault="009E7CB0" w:rsidP="0038787A"/>
        </w:tc>
      </w:tr>
      <w:tr w:rsidR="009E7CB0" w:rsidRPr="001B253A" w14:paraId="5E50E1C0" w14:textId="77777777" w:rsidTr="0038787A">
        <w:trPr>
          <w:trHeight w:hRule="exact" w:val="842"/>
        </w:trPr>
        <w:tc>
          <w:tcPr>
            <w:tcW w:w="2622" w:type="dxa"/>
            <w:vMerge/>
            <w:tcBorders>
              <w:top w:val="single" w:sz="4" w:space="0" w:color="000000"/>
              <w:left w:val="single" w:sz="3" w:space="0" w:color="000000"/>
              <w:bottom w:val="single" w:sz="4" w:space="0" w:color="000000"/>
              <w:right w:val="single" w:sz="4" w:space="0" w:color="000000"/>
            </w:tcBorders>
          </w:tcPr>
          <w:p w14:paraId="1369F9E6" w14:textId="77777777" w:rsidR="009E7CB0" w:rsidRPr="001B253A" w:rsidRDefault="009E7CB0" w:rsidP="0038787A"/>
        </w:tc>
        <w:tc>
          <w:tcPr>
            <w:tcW w:w="3578" w:type="dxa"/>
            <w:tcBorders>
              <w:top w:val="single" w:sz="3" w:space="0" w:color="000000"/>
              <w:left w:val="single" w:sz="4" w:space="0" w:color="000000"/>
              <w:bottom w:val="single" w:sz="4" w:space="0" w:color="000000"/>
              <w:right w:val="single" w:sz="6" w:space="0" w:color="000000"/>
            </w:tcBorders>
            <w:tcMar>
              <w:left w:w="0" w:type="dxa"/>
              <w:right w:w="0" w:type="dxa"/>
            </w:tcMar>
          </w:tcPr>
          <w:p w14:paraId="63A4959D" w14:textId="77777777" w:rsidR="009E7CB0" w:rsidRPr="001B253A" w:rsidRDefault="009E7CB0" w:rsidP="0038787A">
            <w:pPr>
              <w:autoSpaceDE w:val="0"/>
              <w:autoSpaceDN w:val="0"/>
              <w:spacing w:before="4" w:after="0" w:line="266" w:lineRule="exact"/>
              <w:ind w:left="174" w:right="174"/>
              <w:jc w:val="right"/>
            </w:pPr>
            <w:r w:rsidRPr="001B253A">
              <w:rPr>
                <w:rFonts w:eastAsia="Times New Roman"/>
                <w:color w:val="000000"/>
                <w:sz w:val="24"/>
              </w:rPr>
              <w:t>Соціальні зобов'язання щодо</w:t>
            </w:r>
          </w:p>
          <w:p w14:paraId="3C0C968E" w14:textId="77777777" w:rsidR="009E7CB0" w:rsidRPr="001B253A" w:rsidRDefault="009E7CB0" w:rsidP="0038787A">
            <w:pPr>
              <w:autoSpaceDE w:val="0"/>
              <w:autoSpaceDN w:val="0"/>
              <w:spacing w:before="10" w:after="0" w:line="266" w:lineRule="exact"/>
              <w:jc w:val="center"/>
            </w:pPr>
            <w:r w:rsidRPr="001B253A">
              <w:rPr>
                <w:rFonts w:eastAsia="Times New Roman"/>
                <w:color w:val="000000"/>
                <w:sz w:val="24"/>
              </w:rPr>
              <w:t>забезпечення безпеки</w:t>
            </w:r>
          </w:p>
          <w:p w14:paraId="49F89C5A" w14:textId="77777777" w:rsidR="009E7CB0" w:rsidRPr="001B253A" w:rsidRDefault="009E7CB0" w:rsidP="0038787A">
            <w:pPr>
              <w:autoSpaceDE w:val="0"/>
              <w:autoSpaceDN w:val="0"/>
              <w:spacing w:after="0" w:line="306" w:lineRule="exact"/>
              <w:jc w:val="center"/>
            </w:pPr>
            <w:r w:rsidRPr="001B253A">
              <w:rPr>
                <w:rFonts w:eastAsia="Times New Roman"/>
                <w:color w:val="000000"/>
                <w:sz w:val="24"/>
              </w:rPr>
              <w:t>життя та праці</w:t>
            </w:r>
            <w:r w:rsidRPr="001B253A">
              <w:rPr>
                <w:rFonts w:ascii="Times New Roman Bold" w:eastAsia="Times New Roman Bold" w:hAnsi="Times New Roman Bold"/>
                <w:b/>
                <w:color w:val="000000"/>
                <w:sz w:val="24"/>
              </w:rPr>
              <w:t xml:space="preserve"> </w:t>
            </w:r>
          </w:p>
        </w:tc>
        <w:tc>
          <w:tcPr>
            <w:tcW w:w="3544" w:type="dxa"/>
            <w:tcBorders>
              <w:top w:val="single" w:sz="5" w:space="0" w:color="000000"/>
              <w:left w:val="single" w:sz="6" w:space="0" w:color="000000"/>
              <w:bottom w:val="single" w:sz="5" w:space="0" w:color="000000"/>
              <w:right w:val="single" w:sz="5" w:space="0" w:color="000000"/>
            </w:tcBorders>
            <w:tcMar>
              <w:left w:w="0" w:type="dxa"/>
              <w:right w:w="0" w:type="dxa"/>
            </w:tcMar>
          </w:tcPr>
          <w:p w14:paraId="61930F92" w14:textId="77777777" w:rsidR="009E7CB0" w:rsidRPr="001B253A" w:rsidRDefault="009E7CB0" w:rsidP="0038787A">
            <w:pPr>
              <w:autoSpaceDE w:val="0"/>
              <w:autoSpaceDN w:val="0"/>
              <w:spacing w:before="240" w:after="0" w:line="320" w:lineRule="exact"/>
              <w:ind w:left="1602" w:right="1602"/>
              <w:jc w:val="right"/>
            </w:pPr>
            <w:r w:rsidRPr="001B253A">
              <w:rPr>
                <w:rFonts w:eastAsia="Times New Roman"/>
                <w:color w:val="000000"/>
                <w:sz w:val="24"/>
              </w:rPr>
              <w:t>Х</w:t>
            </w:r>
          </w:p>
        </w:tc>
        <w:tc>
          <w:tcPr>
            <w:tcW w:w="3402" w:type="dxa"/>
            <w:tcBorders>
              <w:top w:val="single" w:sz="5" w:space="0" w:color="000000"/>
              <w:left w:val="single" w:sz="5" w:space="0" w:color="000000"/>
              <w:bottom w:val="single" w:sz="5" w:space="0" w:color="000000"/>
              <w:right w:val="single" w:sz="5" w:space="0" w:color="000000"/>
            </w:tcBorders>
            <w:tcMar>
              <w:left w:w="0" w:type="dxa"/>
              <w:right w:w="0" w:type="dxa"/>
            </w:tcMar>
          </w:tcPr>
          <w:p w14:paraId="61C93CF0" w14:textId="77777777" w:rsidR="009E7CB0" w:rsidRPr="001B253A" w:rsidRDefault="009E7CB0" w:rsidP="0038787A">
            <w:pPr>
              <w:autoSpaceDE w:val="0"/>
              <w:autoSpaceDN w:val="0"/>
              <w:spacing w:before="240" w:after="0" w:line="320" w:lineRule="exact"/>
              <w:ind w:left="1580" w:right="1580"/>
              <w:jc w:val="right"/>
            </w:pPr>
            <w:r w:rsidRPr="001B253A">
              <w:rPr>
                <w:rFonts w:eastAsia="Times New Roman"/>
                <w:color w:val="000000"/>
                <w:sz w:val="24"/>
              </w:rPr>
              <w:t>-</w:t>
            </w:r>
          </w:p>
        </w:tc>
        <w:tc>
          <w:tcPr>
            <w:tcW w:w="2622" w:type="dxa"/>
            <w:vMerge/>
            <w:tcBorders>
              <w:top w:val="single" w:sz="4" w:space="0" w:color="000000"/>
              <w:left w:val="single" w:sz="5" w:space="0" w:color="000000"/>
              <w:bottom w:val="single" w:sz="4" w:space="0" w:color="000000"/>
              <w:right w:val="single" w:sz="4" w:space="0" w:color="000000"/>
            </w:tcBorders>
          </w:tcPr>
          <w:p w14:paraId="0033A86B" w14:textId="77777777" w:rsidR="009E7CB0" w:rsidRPr="001B253A" w:rsidRDefault="009E7CB0" w:rsidP="0038787A"/>
        </w:tc>
        <w:tc>
          <w:tcPr>
            <w:tcW w:w="2622" w:type="dxa"/>
            <w:vMerge/>
            <w:tcBorders>
              <w:top w:val="single" w:sz="4" w:space="0" w:color="000000"/>
              <w:left w:val="single" w:sz="4" w:space="0" w:color="000000"/>
              <w:bottom w:val="single" w:sz="4" w:space="0" w:color="000000"/>
              <w:right w:val="single" w:sz="3" w:space="0" w:color="000000"/>
            </w:tcBorders>
          </w:tcPr>
          <w:p w14:paraId="58D0D38E" w14:textId="77777777" w:rsidR="009E7CB0" w:rsidRPr="001B253A" w:rsidRDefault="009E7CB0" w:rsidP="0038787A"/>
        </w:tc>
      </w:tr>
      <w:tr w:rsidR="009E7CB0" w:rsidRPr="001B253A" w14:paraId="01F39811" w14:textId="77777777" w:rsidTr="0038787A">
        <w:trPr>
          <w:trHeight w:hRule="exact" w:val="1117"/>
        </w:trPr>
        <w:tc>
          <w:tcPr>
            <w:tcW w:w="2622" w:type="dxa"/>
            <w:vMerge/>
            <w:tcBorders>
              <w:top w:val="single" w:sz="4" w:space="0" w:color="000000"/>
              <w:left w:val="single" w:sz="3" w:space="0" w:color="000000"/>
              <w:bottom w:val="single" w:sz="4" w:space="0" w:color="000000"/>
              <w:right w:val="single" w:sz="4" w:space="0" w:color="000000"/>
            </w:tcBorders>
          </w:tcPr>
          <w:p w14:paraId="5FF171F1" w14:textId="77777777" w:rsidR="009E7CB0" w:rsidRPr="001B253A" w:rsidRDefault="009E7CB0" w:rsidP="0038787A"/>
        </w:tc>
        <w:tc>
          <w:tcPr>
            <w:tcW w:w="3578" w:type="dxa"/>
            <w:tcBorders>
              <w:top w:val="single" w:sz="4" w:space="0" w:color="000000"/>
              <w:left w:val="single" w:sz="4" w:space="0" w:color="000000"/>
              <w:bottom w:val="single" w:sz="4" w:space="0" w:color="000000"/>
              <w:right w:val="single" w:sz="6" w:space="0" w:color="000000"/>
            </w:tcBorders>
            <w:tcMar>
              <w:left w:w="0" w:type="dxa"/>
              <w:right w:w="0" w:type="dxa"/>
            </w:tcMar>
          </w:tcPr>
          <w:p w14:paraId="4CAD19AB" w14:textId="77777777" w:rsidR="009E7CB0" w:rsidRPr="001B253A" w:rsidRDefault="009E7CB0" w:rsidP="0038787A">
            <w:pPr>
              <w:autoSpaceDE w:val="0"/>
              <w:autoSpaceDN w:val="0"/>
              <w:spacing w:before="4" w:after="0" w:line="266" w:lineRule="exact"/>
              <w:ind w:left="176" w:right="176"/>
              <w:jc w:val="right"/>
            </w:pPr>
            <w:r w:rsidRPr="001B253A">
              <w:rPr>
                <w:rFonts w:eastAsia="Times New Roman"/>
                <w:color w:val="000000"/>
                <w:sz w:val="24"/>
              </w:rPr>
              <w:t>Соціальні зобов'язання щодо</w:t>
            </w:r>
          </w:p>
          <w:p w14:paraId="27BE9D46" w14:textId="77777777" w:rsidR="009E7CB0" w:rsidRPr="001B253A" w:rsidRDefault="009E7CB0" w:rsidP="0038787A">
            <w:pPr>
              <w:autoSpaceDE w:val="0"/>
              <w:autoSpaceDN w:val="0"/>
              <w:spacing w:before="16" w:after="0" w:line="276" w:lineRule="exact"/>
              <w:jc w:val="center"/>
            </w:pPr>
            <w:r w:rsidRPr="001B253A">
              <w:rPr>
                <w:rFonts w:eastAsia="Times New Roman"/>
                <w:color w:val="000000"/>
                <w:sz w:val="24"/>
              </w:rPr>
              <w:t xml:space="preserve">забезпечення потреби </w:t>
            </w:r>
            <w:r w:rsidRPr="001B253A">
              <w:br/>
            </w:r>
            <w:r w:rsidRPr="001B253A">
              <w:rPr>
                <w:rFonts w:eastAsia="Times New Roman"/>
                <w:color w:val="000000"/>
                <w:sz w:val="24"/>
              </w:rPr>
              <w:t>причетності до соціальних</w:t>
            </w:r>
          </w:p>
          <w:p w14:paraId="56A44C56" w14:textId="77777777" w:rsidR="009E7CB0" w:rsidRPr="001B253A" w:rsidRDefault="009E7CB0" w:rsidP="0038787A">
            <w:pPr>
              <w:autoSpaceDE w:val="0"/>
              <w:autoSpaceDN w:val="0"/>
              <w:spacing w:after="0" w:line="290" w:lineRule="exact"/>
              <w:jc w:val="center"/>
            </w:pPr>
            <w:r w:rsidRPr="001B253A">
              <w:rPr>
                <w:rFonts w:eastAsia="Times New Roman"/>
                <w:color w:val="000000"/>
                <w:sz w:val="24"/>
              </w:rPr>
              <w:t>групам</w:t>
            </w:r>
            <w:r w:rsidRPr="001B253A">
              <w:rPr>
                <w:rFonts w:ascii="Times New Roman Bold" w:eastAsia="Times New Roman Bold" w:hAnsi="Times New Roman Bold"/>
                <w:b/>
                <w:color w:val="000000"/>
                <w:sz w:val="24"/>
              </w:rPr>
              <w:t xml:space="preserve"> </w:t>
            </w:r>
          </w:p>
        </w:tc>
        <w:tc>
          <w:tcPr>
            <w:tcW w:w="3544" w:type="dxa"/>
            <w:tcBorders>
              <w:top w:val="single" w:sz="5" w:space="0" w:color="000000"/>
              <w:left w:val="single" w:sz="6" w:space="0" w:color="000000"/>
              <w:bottom w:val="single" w:sz="5" w:space="0" w:color="000000"/>
              <w:right w:val="single" w:sz="5" w:space="0" w:color="000000"/>
            </w:tcBorders>
            <w:tcMar>
              <w:left w:w="0" w:type="dxa"/>
              <w:right w:w="0" w:type="dxa"/>
            </w:tcMar>
          </w:tcPr>
          <w:p w14:paraId="78116B23" w14:textId="77777777" w:rsidR="009E7CB0" w:rsidRPr="001B253A" w:rsidRDefault="009E7CB0" w:rsidP="0038787A">
            <w:pPr>
              <w:autoSpaceDE w:val="0"/>
              <w:autoSpaceDN w:val="0"/>
              <w:spacing w:before="378" w:after="0" w:line="320" w:lineRule="exact"/>
              <w:ind w:left="1648" w:right="1648"/>
              <w:jc w:val="right"/>
            </w:pPr>
            <w:r w:rsidRPr="001B253A">
              <w:rPr>
                <w:rFonts w:eastAsia="Times New Roman"/>
                <w:color w:val="000000"/>
                <w:sz w:val="24"/>
              </w:rPr>
              <w:t>-</w:t>
            </w:r>
          </w:p>
        </w:tc>
        <w:tc>
          <w:tcPr>
            <w:tcW w:w="3402" w:type="dxa"/>
            <w:tcBorders>
              <w:top w:val="single" w:sz="5" w:space="0" w:color="000000"/>
              <w:left w:val="single" w:sz="5" w:space="0" w:color="000000"/>
              <w:bottom w:val="single" w:sz="5" w:space="0" w:color="000000"/>
              <w:right w:val="single" w:sz="5" w:space="0" w:color="000000"/>
            </w:tcBorders>
            <w:tcMar>
              <w:left w:w="0" w:type="dxa"/>
              <w:right w:w="0" w:type="dxa"/>
            </w:tcMar>
          </w:tcPr>
          <w:p w14:paraId="4F480D22" w14:textId="77777777" w:rsidR="009E7CB0" w:rsidRPr="001B253A" w:rsidRDefault="009E7CB0" w:rsidP="0038787A">
            <w:pPr>
              <w:autoSpaceDE w:val="0"/>
              <w:autoSpaceDN w:val="0"/>
              <w:spacing w:before="378" w:after="0" w:line="320" w:lineRule="exact"/>
              <w:ind w:left="1532" w:right="1532"/>
              <w:jc w:val="right"/>
            </w:pPr>
            <w:r w:rsidRPr="001B253A">
              <w:rPr>
                <w:rFonts w:eastAsia="Times New Roman"/>
                <w:color w:val="000000"/>
                <w:sz w:val="24"/>
              </w:rPr>
              <w:t>Х</w:t>
            </w:r>
          </w:p>
        </w:tc>
        <w:tc>
          <w:tcPr>
            <w:tcW w:w="2918" w:type="dxa"/>
            <w:vMerge w:val="restart"/>
            <w:tcBorders>
              <w:top w:val="single" w:sz="4" w:space="0" w:color="000000"/>
              <w:left w:val="single" w:sz="5" w:space="0" w:color="000000"/>
              <w:bottom w:val="single" w:sz="3" w:space="0" w:color="000000"/>
              <w:right w:val="single" w:sz="4" w:space="0" w:color="000000"/>
            </w:tcBorders>
            <w:tcMar>
              <w:left w:w="0" w:type="dxa"/>
              <w:right w:w="0" w:type="dxa"/>
            </w:tcMar>
          </w:tcPr>
          <w:p w14:paraId="1A2CAF17" w14:textId="77777777" w:rsidR="009E7CB0" w:rsidRPr="001B253A" w:rsidRDefault="009E7CB0" w:rsidP="0038787A">
            <w:pPr>
              <w:autoSpaceDE w:val="0"/>
              <w:autoSpaceDN w:val="0"/>
              <w:spacing w:before="426" w:after="0" w:line="266" w:lineRule="exact"/>
              <w:ind w:left="742" w:right="742"/>
              <w:jc w:val="right"/>
            </w:pPr>
            <w:r w:rsidRPr="001B253A">
              <w:rPr>
                <w:rFonts w:eastAsia="Times New Roman"/>
                <w:color w:val="000000"/>
                <w:sz w:val="24"/>
              </w:rPr>
              <w:t>Соціальні</w:t>
            </w:r>
          </w:p>
          <w:p w14:paraId="3F45C1BF"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зобов'язання,</w:t>
            </w:r>
          </w:p>
          <w:p w14:paraId="7226A5A9" w14:textId="77777777" w:rsidR="009E7CB0" w:rsidRPr="001B253A" w:rsidRDefault="009E7CB0" w:rsidP="0038787A">
            <w:pPr>
              <w:autoSpaceDE w:val="0"/>
              <w:autoSpaceDN w:val="0"/>
              <w:spacing w:after="0" w:line="276" w:lineRule="exact"/>
              <w:jc w:val="center"/>
            </w:pPr>
            <w:r w:rsidRPr="001B253A">
              <w:rPr>
                <w:rFonts w:eastAsia="Times New Roman"/>
                <w:color w:val="000000"/>
                <w:sz w:val="24"/>
              </w:rPr>
              <w:t>спрямовані на</w:t>
            </w:r>
          </w:p>
          <w:p w14:paraId="4FAE261A" w14:textId="77777777" w:rsidR="009E7CB0" w:rsidRPr="001B253A" w:rsidRDefault="009E7CB0" w:rsidP="0038787A">
            <w:pPr>
              <w:autoSpaceDE w:val="0"/>
              <w:autoSpaceDN w:val="0"/>
              <w:spacing w:after="0" w:line="260" w:lineRule="exact"/>
              <w:jc w:val="center"/>
            </w:pPr>
            <w:r w:rsidRPr="001B253A">
              <w:rPr>
                <w:rFonts w:eastAsia="Times New Roman"/>
                <w:color w:val="000000"/>
                <w:sz w:val="24"/>
              </w:rPr>
              <w:t>розвиток трудового</w:t>
            </w:r>
          </w:p>
          <w:p w14:paraId="66F887E3" w14:textId="77777777" w:rsidR="009E7CB0" w:rsidRPr="001B253A" w:rsidRDefault="009E7CB0" w:rsidP="0038787A">
            <w:pPr>
              <w:autoSpaceDE w:val="0"/>
              <w:autoSpaceDN w:val="0"/>
              <w:spacing w:after="0" w:line="306" w:lineRule="exact"/>
              <w:jc w:val="center"/>
            </w:pPr>
            <w:r w:rsidRPr="001B253A">
              <w:rPr>
                <w:rFonts w:eastAsia="Times New Roman"/>
                <w:color w:val="000000"/>
                <w:sz w:val="24"/>
              </w:rPr>
              <w:t>ресурсу</w:t>
            </w:r>
            <w:r w:rsidRPr="001B253A">
              <w:rPr>
                <w:rFonts w:ascii="Times New Roman Bold" w:eastAsia="Times New Roman Bold" w:hAnsi="Times New Roman Bold"/>
                <w:b/>
                <w:color w:val="000000"/>
                <w:sz w:val="24"/>
              </w:rPr>
              <w:t xml:space="preserve"> </w:t>
            </w:r>
          </w:p>
        </w:tc>
        <w:tc>
          <w:tcPr>
            <w:tcW w:w="2622" w:type="dxa"/>
            <w:vMerge/>
            <w:tcBorders>
              <w:top w:val="single" w:sz="4" w:space="0" w:color="000000"/>
              <w:left w:val="single" w:sz="4" w:space="0" w:color="000000"/>
              <w:bottom w:val="single" w:sz="4" w:space="0" w:color="000000"/>
              <w:right w:val="single" w:sz="3" w:space="0" w:color="000000"/>
            </w:tcBorders>
          </w:tcPr>
          <w:p w14:paraId="67820480" w14:textId="77777777" w:rsidR="009E7CB0" w:rsidRPr="001B253A" w:rsidRDefault="009E7CB0" w:rsidP="0038787A"/>
        </w:tc>
      </w:tr>
      <w:tr w:rsidR="009E7CB0" w:rsidRPr="001B253A" w14:paraId="6F27E42F" w14:textId="77777777" w:rsidTr="0038787A">
        <w:trPr>
          <w:trHeight w:hRule="exact" w:val="1119"/>
        </w:trPr>
        <w:tc>
          <w:tcPr>
            <w:tcW w:w="2622" w:type="dxa"/>
            <w:vMerge/>
            <w:tcBorders>
              <w:top w:val="single" w:sz="4" w:space="0" w:color="000000"/>
              <w:left w:val="single" w:sz="3" w:space="0" w:color="000000"/>
              <w:bottom w:val="single" w:sz="4" w:space="0" w:color="000000"/>
              <w:right w:val="single" w:sz="4" w:space="0" w:color="000000"/>
            </w:tcBorders>
          </w:tcPr>
          <w:p w14:paraId="791D776C" w14:textId="77777777" w:rsidR="009E7CB0" w:rsidRPr="001B253A" w:rsidRDefault="009E7CB0" w:rsidP="0038787A"/>
        </w:tc>
        <w:tc>
          <w:tcPr>
            <w:tcW w:w="3578" w:type="dxa"/>
            <w:tcBorders>
              <w:top w:val="single" w:sz="4" w:space="0" w:color="000000"/>
              <w:left w:val="single" w:sz="4" w:space="0" w:color="000000"/>
              <w:bottom w:val="single" w:sz="3" w:space="0" w:color="000000"/>
              <w:right w:val="single" w:sz="6" w:space="0" w:color="000000"/>
            </w:tcBorders>
            <w:tcMar>
              <w:left w:w="0" w:type="dxa"/>
              <w:right w:w="0" w:type="dxa"/>
            </w:tcMar>
          </w:tcPr>
          <w:p w14:paraId="7A7B73BA" w14:textId="77777777" w:rsidR="009E7CB0" w:rsidRPr="001B253A" w:rsidRDefault="009E7CB0" w:rsidP="0038787A">
            <w:pPr>
              <w:autoSpaceDE w:val="0"/>
              <w:autoSpaceDN w:val="0"/>
              <w:spacing w:after="0" w:line="280" w:lineRule="exact"/>
              <w:jc w:val="center"/>
            </w:pPr>
            <w:r w:rsidRPr="001B253A">
              <w:rPr>
                <w:rFonts w:eastAsia="Times New Roman"/>
                <w:color w:val="000000"/>
                <w:sz w:val="24"/>
              </w:rPr>
              <w:t>Соціальні зобов'язання щодо забезпечення потреби у розвитку та особистісному зростанні</w:t>
            </w:r>
          </w:p>
          <w:p w14:paraId="6D13A353" w14:textId="77777777" w:rsidR="009E7CB0" w:rsidRPr="001B253A" w:rsidRDefault="009E7CB0" w:rsidP="0038787A">
            <w:pPr>
              <w:autoSpaceDE w:val="0"/>
              <w:autoSpaceDN w:val="0"/>
              <w:spacing w:after="0" w:line="290" w:lineRule="exact"/>
              <w:jc w:val="center"/>
            </w:pPr>
            <w:r w:rsidRPr="001B253A">
              <w:rPr>
                <w:rFonts w:eastAsia="Times New Roman"/>
                <w:color w:val="000000"/>
                <w:sz w:val="24"/>
              </w:rPr>
              <w:t>учасників підприємства</w:t>
            </w:r>
            <w:r w:rsidRPr="001B253A">
              <w:rPr>
                <w:rFonts w:ascii="Times New Roman Bold" w:eastAsia="Times New Roman Bold" w:hAnsi="Times New Roman Bold"/>
                <w:b/>
                <w:color w:val="000000"/>
                <w:sz w:val="24"/>
              </w:rPr>
              <w:t xml:space="preserve"> </w:t>
            </w:r>
          </w:p>
        </w:tc>
        <w:tc>
          <w:tcPr>
            <w:tcW w:w="3544" w:type="dxa"/>
            <w:tcBorders>
              <w:top w:val="single" w:sz="5" w:space="0" w:color="000000"/>
              <w:left w:val="single" w:sz="6" w:space="0" w:color="000000"/>
              <w:bottom w:val="single" w:sz="5" w:space="0" w:color="000000"/>
              <w:right w:val="single" w:sz="5" w:space="0" w:color="000000"/>
            </w:tcBorders>
            <w:tcMar>
              <w:left w:w="0" w:type="dxa"/>
              <w:right w:w="0" w:type="dxa"/>
            </w:tcMar>
          </w:tcPr>
          <w:p w14:paraId="256D91A1" w14:textId="77777777" w:rsidR="009E7CB0" w:rsidRPr="001B253A" w:rsidRDefault="009E7CB0" w:rsidP="0038787A">
            <w:pPr>
              <w:autoSpaceDE w:val="0"/>
              <w:autoSpaceDN w:val="0"/>
              <w:spacing w:before="380" w:after="0" w:line="320" w:lineRule="exact"/>
              <w:ind w:left="1648" w:right="1648"/>
              <w:jc w:val="right"/>
            </w:pPr>
            <w:r w:rsidRPr="001B253A">
              <w:rPr>
                <w:rFonts w:eastAsia="Times New Roman"/>
                <w:color w:val="000000"/>
                <w:sz w:val="24"/>
              </w:rPr>
              <w:t>-</w:t>
            </w:r>
          </w:p>
        </w:tc>
        <w:tc>
          <w:tcPr>
            <w:tcW w:w="3402" w:type="dxa"/>
            <w:tcBorders>
              <w:top w:val="single" w:sz="5" w:space="0" w:color="000000"/>
              <w:left w:val="single" w:sz="5" w:space="0" w:color="000000"/>
              <w:bottom w:val="single" w:sz="5" w:space="0" w:color="000000"/>
              <w:right w:val="single" w:sz="5" w:space="0" w:color="000000"/>
            </w:tcBorders>
            <w:tcMar>
              <w:left w:w="0" w:type="dxa"/>
              <w:right w:w="0" w:type="dxa"/>
            </w:tcMar>
          </w:tcPr>
          <w:p w14:paraId="7778854F" w14:textId="77777777" w:rsidR="009E7CB0" w:rsidRPr="001B253A" w:rsidRDefault="009E7CB0" w:rsidP="0038787A">
            <w:pPr>
              <w:autoSpaceDE w:val="0"/>
              <w:autoSpaceDN w:val="0"/>
              <w:spacing w:before="380" w:after="0" w:line="320" w:lineRule="exact"/>
              <w:ind w:left="1532" w:right="1532"/>
              <w:jc w:val="right"/>
            </w:pPr>
            <w:r w:rsidRPr="001B253A">
              <w:rPr>
                <w:rFonts w:eastAsia="Times New Roman"/>
                <w:color w:val="000000"/>
                <w:sz w:val="24"/>
              </w:rPr>
              <w:t>Х</w:t>
            </w:r>
          </w:p>
        </w:tc>
        <w:tc>
          <w:tcPr>
            <w:tcW w:w="2622" w:type="dxa"/>
            <w:vMerge/>
            <w:tcBorders>
              <w:top w:val="single" w:sz="4" w:space="0" w:color="000000"/>
              <w:left w:val="single" w:sz="5" w:space="0" w:color="000000"/>
              <w:bottom w:val="single" w:sz="3" w:space="0" w:color="000000"/>
              <w:right w:val="single" w:sz="4" w:space="0" w:color="000000"/>
            </w:tcBorders>
          </w:tcPr>
          <w:p w14:paraId="659F0DE6" w14:textId="77777777" w:rsidR="009E7CB0" w:rsidRPr="001B253A" w:rsidRDefault="009E7CB0" w:rsidP="0038787A"/>
        </w:tc>
        <w:tc>
          <w:tcPr>
            <w:tcW w:w="2622" w:type="dxa"/>
            <w:vMerge/>
            <w:tcBorders>
              <w:top w:val="single" w:sz="4" w:space="0" w:color="000000"/>
              <w:left w:val="single" w:sz="4" w:space="0" w:color="000000"/>
              <w:bottom w:val="single" w:sz="4" w:space="0" w:color="000000"/>
              <w:right w:val="single" w:sz="3" w:space="0" w:color="000000"/>
            </w:tcBorders>
          </w:tcPr>
          <w:p w14:paraId="21E52778" w14:textId="77777777" w:rsidR="009E7CB0" w:rsidRPr="001B253A" w:rsidRDefault="009E7CB0" w:rsidP="0038787A"/>
        </w:tc>
      </w:tr>
      <w:tr w:rsidR="009E7CB0" w:rsidRPr="001B253A" w14:paraId="4BBA58E2" w14:textId="77777777" w:rsidTr="0038787A">
        <w:trPr>
          <w:trHeight w:hRule="exact" w:val="570"/>
        </w:trPr>
        <w:tc>
          <w:tcPr>
            <w:tcW w:w="2622" w:type="dxa"/>
            <w:vMerge/>
            <w:tcBorders>
              <w:top w:val="single" w:sz="4" w:space="0" w:color="000000"/>
              <w:left w:val="single" w:sz="3" w:space="0" w:color="000000"/>
              <w:bottom w:val="single" w:sz="4" w:space="0" w:color="000000"/>
              <w:right w:val="single" w:sz="4" w:space="0" w:color="000000"/>
            </w:tcBorders>
          </w:tcPr>
          <w:p w14:paraId="6869C4C0" w14:textId="77777777" w:rsidR="009E7CB0" w:rsidRPr="001B253A" w:rsidRDefault="009E7CB0" w:rsidP="0038787A"/>
        </w:tc>
        <w:tc>
          <w:tcPr>
            <w:tcW w:w="3578" w:type="dxa"/>
            <w:tcBorders>
              <w:top w:val="single" w:sz="3" w:space="0" w:color="000000"/>
              <w:left w:val="single" w:sz="4" w:space="0" w:color="000000"/>
              <w:bottom w:val="single" w:sz="4" w:space="0" w:color="000000"/>
              <w:right w:val="single" w:sz="6" w:space="0" w:color="000000"/>
            </w:tcBorders>
            <w:tcMar>
              <w:left w:w="0" w:type="dxa"/>
              <w:right w:w="0" w:type="dxa"/>
            </w:tcMar>
          </w:tcPr>
          <w:p w14:paraId="3CADE652" w14:textId="77777777" w:rsidR="009E7CB0" w:rsidRPr="001B253A" w:rsidRDefault="009E7CB0" w:rsidP="0038787A">
            <w:pPr>
              <w:autoSpaceDE w:val="0"/>
              <w:autoSpaceDN w:val="0"/>
              <w:spacing w:before="16" w:after="0" w:line="276" w:lineRule="exact"/>
              <w:jc w:val="center"/>
            </w:pPr>
            <w:r w:rsidRPr="001B253A">
              <w:rPr>
                <w:rFonts w:eastAsia="Times New Roman"/>
                <w:color w:val="000000"/>
                <w:sz w:val="24"/>
              </w:rPr>
              <w:t xml:space="preserve">Інші соціальні </w:t>
            </w:r>
            <w:r w:rsidRPr="001B253A">
              <w:br/>
            </w:r>
            <w:r w:rsidRPr="001B253A">
              <w:rPr>
                <w:rFonts w:eastAsia="Times New Roman"/>
                <w:color w:val="000000"/>
                <w:sz w:val="24"/>
              </w:rPr>
              <w:t>зобов'язання</w:t>
            </w:r>
          </w:p>
        </w:tc>
        <w:tc>
          <w:tcPr>
            <w:tcW w:w="3544" w:type="dxa"/>
            <w:tcBorders>
              <w:top w:val="single" w:sz="5" w:space="0" w:color="000000"/>
              <w:left w:val="single" w:sz="6" w:space="0" w:color="000000"/>
              <w:bottom w:val="single" w:sz="5" w:space="0" w:color="000000"/>
              <w:right w:val="single" w:sz="5" w:space="0" w:color="000000"/>
            </w:tcBorders>
            <w:tcMar>
              <w:left w:w="0" w:type="dxa"/>
              <w:right w:w="0" w:type="dxa"/>
            </w:tcMar>
          </w:tcPr>
          <w:p w14:paraId="7669B931" w14:textId="77777777" w:rsidR="009E7CB0" w:rsidRPr="001B253A" w:rsidRDefault="009E7CB0" w:rsidP="0038787A">
            <w:pPr>
              <w:autoSpaceDE w:val="0"/>
              <w:autoSpaceDN w:val="0"/>
              <w:spacing w:before="104" w:after="0" w:line="320" w:lineRule="exact"/>
              <w:ind w:left="1602" w:right="1602"/>
              <w:jc w:val="right"/>
            </w:pPr>
            <w:r w:rsidRPr="001B253A">
              <w:rPr>
                <w:rFonts w:eastAsia="Times New Roman"/>
                <w:color w:val="000000"/>
                <w:sz w:val="24"/>
              </w:rPr>
              <w:t>Х</w:t>
            </w:r>
          </w:p>
        </w:tc>
        <w:tc>
          <w:tcPr>
            <w:tcW w:w="3402" w:type="dxa"/>
            <w:tcBorders>
              <w:top w:val="single" w:sz="5" w:space="0" w:color="000000"/>
              <w:left w:val="single" w:sz="5" w:space="0" w:color="000000"/>
              <w:bottom w:val="single" w:sz="5" w:space="0" w:color="000000"/>
              <w:right w:val="single" w:sz="5" w:space="0" w:color="000000"/>
            </w:tcBorders>
            <w:tcMar>
              <w:left w:w="0" w:type="dxa"/>
              <w:right w:w="0" w:type="dxa"/>
            </w:tcMar>
          </w:tcPr>
          <w:p w14:paraId="50F29219" w14:textId="77777777" w:rsidR="009E7CB0" w:rsidRPr="001B253A" w:rsidRDefault="009E7CB0" w:rsidP="0038787A">
            <w:pPr>
              <w:autoSpaceDE w:val="0"/>
              <w:autoSpaceDN w:val="0"/>
              <w:spacing w:before="104" w:after="0" w:line="320" w:lineRule="exact"/>
              <w:ind w:left="1532" w:right="1532"/>
              <w:jc w:val="right"/>
            </w:pPr>
            <w:r w:rsidRPr="001B253A">
              <w:rPr>
                <w:rFonts w:eastAsia="Times New Roman"/>
                <w:color w:val="000000"/>
                <w:sz w:val="24"/>
              </w:rPr>
              <w:t>Х</w:t>
            </w:r>
          </w:p>
        </w:tc>
        <w:tc>
          <w:tcPr>
            <w:tcW w:w="2918" w:type="dxa"/>
            <w:tcBorders>
              <w:top w:val="single" w:sz="3" w:space="0" w:color="000000"/>
              <w:left w:val="single" w:sz="5" w:space="0" w:color="000000"/>
              <w:bottom w:val="single" w:sz="4" w:space="0" w:color="000000"/>
              <w:right w:val="single" w:sz="4" w:space="0" w:color="000000"/>
            </w:tcBorders>
            <w:tcMar>
              <w:left w:w="0" w:type="dxa"/>
              <w:right w:w="0" w:type="dxa"/>
            </w:tcMar>
          </w:tcPr>
          <w:p w14:paraId="04DBA852" w14:textId="77777777" w:rsidR="009E7CB0" w:rsidRPr="001B253A" w:rsidRDefault="009E7CB0" w:rsidP="0038787A">
            <w:pPr>
              <w:autoSpaceDE w:val="0"/>
              <w:autoSpaceDN w:val="0"/>
              <w:spacing w:before="10" w:after="0" w:line="266" w:lineRule="exact"/>
              <w:ind w:left="356" w:right="356"/>
              <w:jc w:val="right"/>
            </w:pPr>
            <w:r w:rsidRPr="001B253A">
              <w:rPr>
                <w:rFonts w:eastAsia="Times New Roman"/>
                <w:color w:val="000000"/>
                <w:sz w:val="24"/>
              </w:rPr>
              <w:t>Інші соціальні</w:t>
            </w:r>
          </w:p>
          <w:p w14:paraId="79D50017"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зобов'язання</w:t>
            </w:r>
          </w:p>
        </w:tc>
        <w:tc>
          <w:tcPr>
            <w:tcW w:w="2622" w:type="dxa"/>
            <w:vMerge/>
            <w:tcBorders>
              <w:top w:val="single" w:sz="4" w:space="0" w:color="000000"/>
              <w:left w:val="single" w:sz="4" w:space="0" w:color="000000"/>
              <w:bottom w:val="single" w:sz="4" w:space="0" w:color="000000"/>
              <w:right w:val="single" w:sz="3" w:space="0" w:color="000000"/>
            </w:tcBorders>
          </w:tcPr>
          <w:p w14:paraId="7B717C4C" w14:textId="77777777" w:rsidR="009E7CB0" w:rsidRPr="001B253A" w:rsidRDefault="009E7CB0" w:rsidP="0038787A"/>
        </w:tc>
      </w:tr>
      <w:tr w:rsidR="009E7CB0" w:rsidRPr="001B253A" w14:paraId="2E1E553E" w14:textId="77777777" w:rsidTr="0038787A">
        <w:trPr>
          <w:trHeight w:hRule="exact" w:val="1396"/>
        </w:trPr>
        <w:tc>
          <w:tcPr>
            <w:tcW w:w="4078" w:type="dxa"/>
            <w:gridSpan w:val="2"/>
            <w:vMerge w:val="restart"/>
            <w:tcBorders>
              <w:top w:val="single" w:sz="4" w:space="0" w:color="000000"/>
              <w:right w:val="single" w:sz="6" w:space="0" w:color="000000"/>
            </w:tcBorders>
            <w:tcMar>
              <w:left w:w="0" w:type="dxa"/>
              <w:right w:w="0" w:type="dxa"/>
            </w:tcMar>
          </w:tcPr>
          <w:p w14:paraId="46F0B7E2" w14:textId="77777777" w:rsidR="009E7CB0" w:rsidRPr="001B253A" w:rsidRDefault="009E7CB0" w:rsidP="0038787A">
            <w:pPr>
              <w:autoSpaceDE w:val="0"/>
              <w:autoSpaceDN w:val="0"/>
              <w:spacing w:after="0" w:line="288" w:lineRule="exact"/>
              <w:ind w:left="1708" w:right="1708"/>
              <w:jc w:val="right"/>
            </w:pPr>
            <w:r w:rsidRPr="001B253A">
              <w:rPr>
                <w:rFonts w:eastAsia="Times New Roman"/>
                <w:color w:val="000000"/>
                <w:sz w:val="24"/>
              </w:rPr>
              <w:t xml:space="preserve"> </w:t>
            </w:r>
          </w:p>
        </w:tc>
        <w:tc>
          <w:tcPr>
            <w:tcW w:w="3544" w:type="dxa"/>
            <w:tcBorders>
              <w:top w:val="single" w:sz="5" w:space="0" w:color="000000"/>
              <w:left w:val="single" w:sz="6" w:space="0" w:color="000000"/>
              <w:bottom w:val="single" w:sz="6" w:space="0" w:color="000000"/>
              <w:right w:val="single" w:sz="5" w:space="0" w:color="000000"/>
            </w:tcBorders>
            <w:tcMar>
              <w:left w:w="0" w:type="dxa"/>
              <w:right w:w="0" w:type="dxa"/>
            </w:tcMar>
          </w:tcPr>
          <w:p w14:paraId="1BCB3484" w14:textId="77777777" w:rsidR="009E7CB0" w:rsidRPr="001B253A" w:rsidRDefault="009E7CB0" w:rsidP="0038787A">
            <w:pPr>
              <w:autoSpaceDE w:val="0"/>
              <w:autoSpaceDN w:val="0"/>
              <w:spacing w:before="128" w:after="0" w:line="276" w:lineRule="exact"/>
              <w:jc w:val="center"/>
            </w:pPr>
            <w:r w:rsidRPr="001B253A">
              <w:rPr>
                <w:rFonts w:eastAsia="Times New Roman"/>
                <w:color w:val="000000"/>
                <w:sz w:val="24"/>
              </w:rPr>
              <w:t>Соціальні зобов'язання, поставлені на підставі</w:t>
            </w:r>
          </w:p>
          <w:p w14:paraId="5DAA7681" w14:textId="77777777" w:rsidR="009E7CB0" w:rsidRPr="001B253A" w:rsidRDefault="009E7CB0" w:rsidP="0038787A">
            <w:pPr>
              <w:autoSpaceDE w:val="0"/>
              <w:autoSpaceDN w:val="0"/>
              <w:spacing w:before="12" w:after="0" w:line="264" w:lineRule="exact"/>
              <w:jc w:val="center"/>
            </w:pPr>
            <w:r w:rsidRPr="001B253A">
              <w:rPr>
                <w:rFonts w:eastAsia="Times New Roman"/>
                <w:color w:val="000000"/>
                <w:sz w:val="24"/>
              </w:rPr>
              <w:t>чинного соціального</w:t>
            </w:r>
          </w:p>
          <w:p w14:paraId="6F9128CC" w14:textId="77777777" w:rsidR="009E7CB0" w:rsidRPr="001B253A" w:rsidRDefault="009E7CB0" w:rsidP="0038787A">
            <w:pPr>
              <w:autoSpaceDE w:val="0"/>
              <w:autoSpaceDN w:val="0"/>
              <w:spacing w:after="0" w:line="304" w:lineRule="exact"/>
              <w:jc w:val="center"/>
            </w:pPr>
            <w:r w:rsidRPr="001B253A">
              <w:rPr>
                <w:rFonts w:eastAsia="Times New Roman"/>
                <w:color w:val="000000"/>
                <w:sz w:val="24"/>
              </w:rPr>
              <w:t>договору</w:t>
            </w:r>
            <w:r w:rsidRPr="001B253A">
              <w:rPr>
                <w:rFonts w:eastAsia="Times New Roman"/>
                <w:color w:val="000000"/>
              </w:rPr>
              <w:t xml:space="preserve"> </w:t>
            </w:r>
          </w:p>
        </w:tc>
        <w:tc>
          <w:tcPr>
            <w:tcW w:w="3402" w:type="dxa"/>
            <w:tcBorders>
              <w:top w:val="single" w:sz="5" w:space="0" w:color="000000"/>
              <w:left w:val="single" w:sz="5" w:space="0" w:color="000000"/>
              <w:bottom w:val="single" w:sz="6" w:space="0" w:color="000000"/>
              <w:right w:val="single" w:sz="5" w:space="0" w:color="000000"/>
            </w:tcBorders>
            <w:tcMar>
              <w:left w:w="0" w:type="dxa"/>
              <w:right w:w="0" w:type="dxa"/>
            </w:tcMar>
          </w:tcPr>
          <w:p w14:paraId="2ED71691" w14:textId="77777777" w:rsidR="009E7CB0" w:rsidRPr="001B253A" w:rsidRDefault="009E7CB0" w:rsidP="0038787A">
            <w:pPr>
              <w:autoSpaceDE w:val="0"/>
              <w:autoSpaceDN w:val="0"/>
              <w:spacing w:before="2" w:after="0" w:line="266" w:lineRule="exact"/>
              <w:ind w:left="212" w:right="212"/>
              <w:jc w:val="right"/>
            </w:pPr>
            <w:r w:rsidRPr="001B253A">
              <w:rPr>
                <w:rFonts w:eastAsia="Times New Roman"/>
                <w:color w:val="000000"/>
                <w:sz w:val="24"/>
              </w:rPr>
              <w:t>Соціальні зобов'язання,</w:t>
            </w:r>
          </w:p>
          <w:p w14:paraId="0C898747" w14:textId="77777777" w:rsidR="009E7CB0" w:rsidRPr="001B253A" w:rsidRDefault="009E7CB0" w:rsidP="0038787A">
            <w:pPr>
              <w:autoSpaceDE w:val="0"/>
              <w:autoSpaceDN w:val="0"/>
              <w:spacing w:before="10" w:after="0" w:line="266" w:lineRule="exact"/>
              <w:jc w:val="center"/>
            </w:pPr>
            <w:r w:rsidRPr="001B253A">
              <w:rPr>
                <w:rFonts w:eastAsia="Times New Roman"/>
                <w:color w:val="000000"/>
                <w:sz w:val="24"/>
              </w:rPr>
              <w:t>прийняті в рамках</w:t>
            </w:r>
          </w:p>
          <w:p w14:paraId="13177707" w14:textId="77777777" w:rsidR="009E7CB0" w:rsidRPr="001B253A" w:rsidRDefault="009E7CB0" w:rsidP="0038787A">
            <w:pPr>
              <w:autoSpaceDE w:val="0"/>
              <w:autoSpaceDN w:val="0"/>
              <w:spacing w:before="10" w:after="0" w:line="266" w:lineRule="exact"/>
              <w:jc w:val="center"/>
            </w:pPr>
            <w:r w:rsidRPr="001B253A">
              <w:rPr>
                <w:rFonts w:eastAsia="Times New Roman"/>
                <w:color w:val="000000"/>
                <w:sz w:val="24"/>
              </w:rPr>
              <w:t>соціальної ініціативи</w:t>
            </w:r>
          </w:p>
          <w:p w14:paraId="063DFEEB" w14:textId="77777777" w:rsidR="009E7CB0" w:rsidRPr="001B253A" w:rsidRDefault="009E7CB0" w:rsidP="0038787A">
            <w:pPr>
              <w:autoSpaceDE w:val="0"/>
              <w:autoSpaceDN w:val="0"/>
              <w:spacing w:before="10" w:after="0" w:line="266" w:lineRule="exact"/>
              <w:jc w:val="center"/>
            </w:pPr>
            <w:r w:rsidRPr="001B253A">
              <w:rPr>
                <w:rFonts w:eastAsia="Times New Roman"/>
                <w:color w:val="000000"/>
                <w:sz w:val="24"/>
              </w:rPr>
              <w:t>(розширення чинного</w:t>
            </w:r>
          </w:p>
          <w:p w14:paraId="136939C4" w14:textId="77777777" w:rsidR="009E7CB0" w:rsidRPr="001B253A" w:rsidRDefault="009E7CB0" w:rsidP="0038787A">
            <w:pPr>
              <w:autoSpaceDE w:val="0"/>
              <w:autoSpaceDN w:val="0"/>
              <w:spacing w:after="0" w:line="292" w:lineRule="exact"/>
              <w:jc w:val="center"/>
            </w:pPr>
            <w:r w:rsidRPr="001B253A">
              <w:rPr>
                <w:rFonts w:eastAsia="Times New Roman"/>
                <w:color w:val="000000"/>
                <w:sz w:val="24"/>
              </w:rPr>
              <w:t>соціального договору)</w:t>
            </w:r>
          </w:p>
        </w:tc>
        <w:tc>
          <w:tcPr>
            <w:tcW w:w="3486" w:type="dxa"/>
            <w:gridSpan w:val="2"/>
            <w:vMerge w:val="restart"/>
            <w:tcBorders>
              <w:top w:val="single" w:sz="4" w:space="0" w:color="000000"/>
              <w:left w:val="single" w:sz="5" w:space="0" w:color="000000"/>
            </w:tcBorders>
            <w:tcMar>
              <w:left w:w="0" w:type="dxa"/>
              <w:right w:w="0" w:type="dxa"/>
            </w:tcMar>
          </w:tcPr>
          <w:p w14:paraId="46D9D71D" w14:textId="77777777" w:rsidR="009E7CB0" w:rsidRPr="001B253A" w:rsidRDefault="009E7CB0" w:rsidP="0038787A"/>
        </w:tc>
      </w:tr>
      <w:tr w:rsidR="009E7CB0" w:rsidRPr="001B253A" w14:paraId="0C2B6FD2" w14:textId="77777777" w:rsidTr="0038787A">
        <w:trPr>
          <w:trHeight w:hRule="exact" w:val="584"/>
        </w:trPr>
        <w:tc>
          <w:tcPr>
            <w:tcW w:w="5244" w:type="dxa"/>
            <w:gridSpan w:val="2"/>
            <w:vMerge/>
            <w:tcBorders>
              <w:top w:val="single" w:sz="4" w:space="0" w:color="000000"/>
              <w:right w:val="single" w:sz="6" w:space="0" w:color="000000"/>
            </w:tcBorders>
          </w:tcPr>
          <w:p w14:paraId="5CB8FFF7" w14:textId="77777777" w:rsidR="009E7CB0" w:rsidRPr="001B253A" w:rsidRDefault="009E7CB0" w:rsidP="0038787A"/>
        </w:tc>
        <w:tc>
          <w:tcPr>
            <w:tcW w:w="6946" w:type="dxa"/>
            <w:gridSpan w:val="2"/>
            <w:tcBorders>
              <w:top w:val="single" w:sz="6" w:space="0" w:color="000000"/>
              <w:left w:val="single" w:sz="6" w:space="0" w:color="000000"/>
              <w:bottom w:val="single" w:sz="5" w:space="0" w:color="000000"/>
              <w:right w:val="single" w:sz="5" w:space="0" w:color="000000"/>
            </w:tcBorders>
            <w:tcMar>
              <w:left w:w="0" w:type="dxa"/>
              <w:right w:w="0" w:type="dxa"/>
            </w:tcMar>
          </w:tcPr>
          <w:p w14:paraId="40409BC5" w14:textId="77777777" w:rsidR="009E7CB0" w:rsidRPr="001B253A" w:rsidRDefault="009E7CB0" w:rsidP="0038787A">
            <w:pPr>
              <w:autoSpaceDE w:val="0"/>
              <w:autoSpaceDN w:val="0"/>
              <w:spacing w:before="108" w:after="0" w:line="322" w:lineRule="exact"/>
              <w:ind w:left="1878" w:right="1878"/>
              <w:jc w:val="right"/>
            </w:pPr>
            <w:r w:rsidRPr="001B253A">
              <w:rPr>
                <w:rFonts w:eastAsia="Times New Roman"/>
                <w:color w:val="000000"/>
                <w:sz w:val="24"/>
              </w:rPr>
              <w:t>Класифікаційна група 3</w:t>
            </w:r>
          </w:p>
        </w:tc>
        <w:tc>
          <w:tcPr>
            <w:tcW w:w="5244" w:type="dxa"/>
            <w:gridSpan w:val="2"/>
            <w:vMerge/>
            <w:tcBorders>
              <w:top w:val="single" w:sz="4" w:space="0" w:color="000000"/>
              <w:left w:val="single" w:sz="5" w:space="0" w:color="000000"/>
            </w:tcBorders>
          </w:tcPr>
          <w:p w14:paraId="09A4A3C5" w14:textId="77777777" w:rsidR="009E7CB0" w:rsidRPr="001B253A" w:rsidRDefault="009E7CB0" w:rsidP="0038787A"/>
        </w:tc>
      </w:tr>
    </w:tbl>
    <w:p w14:paraId="7A0966D6" w14:textId="33386FCF" w:rsidR="009E7CB0" w:rsidRPr="001B253A" w:rsidRDefault="009E7CB0" w:rsidP="009E7CB0">
      <w:pPr>
        <w:autoSpaceDE w:val="0"/>
        <w:autoSpaceDN w:val="0"/>
        <w:spacing w:before="94" w:after="0" w:line="320" w:lineRule="exact"/>
        <w:ind w:left="2970" w:right="2970"/>
      </w:pPr>
      <w:r w:rsidRPr="001B253A">
        <w:rPr>
          <w:rFonts w:eastAsia="Times New Roman"/>
          <w:color w:val="000000"/>
          <w:sz w:val="24"/>
        </w:rPr>
        <w:t xml:space="preserve">Рисунок </w:t>
      </w:r>
      <w:r w:rsidR="00595F37">
        <w:rPr>
          <w:rFonts w:eastAsia="Times New Roman"/>
          <w:color w:val="000000"/>
          <w:sz w:val="24"/>
        </w:rPr>
        <w:t>3</w:t>
      </w:r>
      <w:r w:rsidRPr="001B253A">
        <w:rPr>
          <w:rFonts w:eastAsia="Times New Roman"/>
          <w:color w:val="000000"/>
          <w:sz w:val="24"/>
        </w:rPr>
        <w:t xml:space="preserve"> – Класифікаційна модель соціальних зобов'язань перед персоналом</w:t>
      </w:r>
    </w:p>
    <w:p w14:paraId="34E5566B" w14:textId="77777777" w:rsidR="009E7CB0" w:rsidRPr="001B253A" w:rsidRDefault="009E7CB0" w:rsidP="00266FA0">
      <w:pPr>
        <w:spacing w:after="0" w:line="360" w:lineRule="auto"/>
        <w:ind w:firstLine="709"/>
        <w:jc w:val="both"/>
        <w:rPr>
          <w:rFonts w:cs="Times New Roman"/>
          <w:szCs w:val="28"/>
        </w:rPr>
        <w:sectPr w:rsidR="009E7CB0" w:rsidRPr="001B253A" w:rsidSect="009E7CB0">
          <w:pgSz w:w="16838" w:h="11906" w:orient="landscape" w:code="9"/>
          <w:pgMar w:top="1701" w:right="1134" w:bottom="851" w:left="1134" w:header="709" w:footer="709" w:gutter="0"/>
          <w:cols w:space="708"/>
          <w:docGrid w:linePitch="360"/>
        </w:sectPr>
      </w:pPr>
    </w:p>
    <w:p w14:paraId="7B8CFA46" w14:textId="77777777" w:rsidR="0013057C" w:rsidRPr="001B253A" w:rsidRDefault="00266FA0" w:rsidP="00266FA0">
      <w:pPr>
        <w:spacing w:after="0" w:line="360" w:lineRule="auto"/>
        <w:ind w:firstLine="709"/>
        <w:jc w:val="both"/>
        <w:rPr>
          <w:rFonts w:cs="Times New Roman"/>
          <w:szCs w:val="28"/>
        </w:rPr>
      </w:pPr>
      <w:r w:rsidRPr="001B253A">
        <w:rPr>
          <w:rFonts w:cs="Times New Roman"/>
          <w:szCs w:val="28"/>
        </w:rPr>
        <w:lastRenderedPageBreak/>
        <w:t xml:space="preserve">Таким чином, на сьогоднішній день корпоративна соціальна відповідальність представляється тією чи іншою мірою в міжнародній та національної звітності бізнесу як у Україні, і за кордоном. Така найважливіша категорія як соціальні зобов'язання та інформація про соціально- орієнтованій поведінці, безумовно, привертає увагу економічних суб'єктів та всіх учасників соціуму. </w:t>
      </w:r>
    </w:p>
    <w:p w14:paraId="3EAFB184" w14:textId="4B60E402" w:rsidR="00266FA0" w:rsidRPr="001B253A" w:rsidRDefault="00266FA0" w:rsidP="0013057C">
      <w:pPr>
        <w:spacing w:after="0" w:line="360" w:lineRule="auto"/>
        <w:ind w:firstLine="709"/>
        <w:jc w:val="both"/>
        <w:rPr>
          <w:rFonts w:cs="Times New Roman"/>
          <w:szCs w:val="28"/>
        </w:rPr>
      </w:pPr>
      <w:r w:rsidRPr="001B253A">
        <w:rPr>
          <w:rFonts w:cs="Times New Roman"/>
          <w:szCs w:val="28"/>
        </w:rPr>
        <w:t>Вважаємо, що вибір та визначення пріоритетів соціальних про</w:t>
      </w:r>
      <w:r w:rsidR="0013057C" w:rsidRPr="001B253A">
        <w:rPr>
          <w:rFonts w:cs="Times New Roman"/>
          <w:szCs w:val="28"/>
        </w:rPr>
        <w:t>є</w:t>
      </w:r>
      <w:r w:rsidRPr="001B253A">
        <w:rPr>
          <w:rFonts w:cs="Times New Roman"/>
          <w:szCs w:val="28"/>
        </w:rPr>
        <w:t>ктів</w:t>
      </w:r>
      <w:r w:rsidR="0013057C" w:rsidRPr="001B253A">
        <w:rPr>
          <w:rFonts w:cs="Times New Roman"/>
          <w:szCs w:val="28"/>
        </w:rPr>
        <w:t xml:space="preserve"> </w:t>
      </w:r>
      <w:r w:rsidRPr="001B253A">
        <w:rPr>
          <w:rFonts w:cs="Times New Roman"/>
          <w:szCs w:val="28"/>
        </w:rPr>
        <w:t>(життєзабезпечення,</w:t>
      </w:r>
      <w:r w:rsidRPr="001B253A">
        <w:rPr>
          <w:rFonts w:cs="Times New Roman"/>
          <w:szCs w:val="28"/>
        </w:rPr>
        <w:tab/>
        <w:t>розвиток</w:t>
      </w:r>
      <w:r w:rsidRPr="001B253A">
        <w:rPr>
          <w:rFonts w:cs="Times New Roman"/>
          <w:szCs w:val="28"/>
        </w:rPr>
        <w:tab/>
        <w:t>соціальної</w:t>
      </w:r>
      <w:r w:rsidRPr="001B253A">
        <w:rPr>
          <w:rFonts w:cs="Times New Roman"/>
          <w:szCs w:val="28"/>
        </w:rPr>
        <w:tab/>
        <w:t>культури,</w:t>
      </w:r>
      <w:r w:rsidRPr="001B253A">
        <w:rPr>
          <w:rFonts w:cs="Times New Roman"/>
          <w:szCs w:val="28"/>
        </w:rPr>
        <w:tab/>
        <w:t>інститутів</w:t>
      </w:r>
      <w:r w:rsidRPr="001B253A">
        <w:rPr>
          <w:rFonts w:cs="Times New Roman"/>
          <w:szCs w:val="28"/>
        </w:rPr>
        <w:tab/>
        <w:t>і</w:t>
      </w:r>
      <w:r w:rsidR="0013057C" w:rsidRPr="001B253A">
        <w:rPr>
          <w:rFonts w:cs="Times New Roman"/>
          <w:szCs w:val="28"/>
        </w:rPr>
        <w:t xml:space="preserve"> </w:t>
      </w:r>
      <w:r w:rsidRPr="001B253A">
        <w:rPr>
          <w:rFonts w:cs="Times New Roman"/>
          <w:szCs w:val="28"/>
        </w:rPr>
        <w:t>інфраструктури, досягнення соціальної безпеки) має діяти у межах соціального договору, що виноситься на колективне обговорення, та бути результатом домовленості більшості учасників товариства.</w:t>
      </w:r>
    </w:p>
    <w:p w14:paraId="57D44427" w14:textId="77777777" w:rsidR="0013057C" w:rsidRPr="001B253A" w:rsidRDefault="00266FA0" w:rsidP="0013057C">
      <w:pPr>
        <w:spacing w:after="0" w:line="360" w:lineRule="auto"/>
        <w:ind w:firstLine="709"/>
        <w:jc w:val="both"/>
        <w:rPr>
          <w:rFonts w:cs="Times New Roman"/>
          <w:szCs w:val="28"/>
        </w:rPr>
      </w:pPr>
      <w:r w:rsidRPr="001B253A">
        <w:rPr>
          <w:rFonts w:cs="Times New Roman"/>
          <w:szCs w:val="28"/>
        </w:rPr>
        <w:t>Враховуючи</w:t>
      </w:r>
      <w:r w:rsidR="0013057C" w:rsidRPr="001B253A">
        <w:rPr>
          <w:rFonts w:cs="Times New Roman"/>
          <w:szCs w:val="28"/>
        </w:rPr>
        <w:t xml:space="preserve"> </w:t>
      </w:r>
      <w:r w:rsidRPr="001B253A">
        <w:rPr>
          <w:rFonts w:cs="Times New Roman"/>
          <w:szCs w:val="28"/>
        </w:rPr>
        <w:t>це,</w:t>
      </w:r>
      <w:r w:rsidR="0013057C" w:rsidRPr="001B253A">
        <w:rPr>
          <w:rFonts w:cs="Times New Roman"/>
          <w:szCs w:val="28"/>
        </w:rPr>
        <w:t xml:space="preserve"> </w:t>
      </w:r>
      <w:r w:rsidRPr="001B253A">
        <w:rPr>
          <w:rFonts w:cs="Times New Roman"/>
          <w:szCs w:val="28"/>
        </w:rPr>
        <w:t>використання</w:t>
      </w:r>
      <w:r w:rsidR="0013057C" w:rsidRPr="001B253A">
        <w:rPr>
          <w:rFonts w:cs="Times New Roman"/>
          <w:szCs w:val="28"/>
        </w:rPr>
        <w:t xml:space="preserve"> </w:t>
      </w:r>
      <w:r w:rsidRPr="001B253A">
        <w:rPr>
          <w:rFonts w:cs="Times New Roman"/>
          <w:szCs w:val="28"/>
        </w:rPr>
        <w:t>державних</w:t>
      </w:r>
      <w:r w:rsidR="0013057C" w:rsidRPr="001B253A">
        <w:rPr>
          <w:rFonts w:cs="Times New Roman"/>
          <w:szCs w:val="28"/>
        </w:rPr>
        <w:t xml:space="preserve"> </w:t>
      </w:r>
      <w:r w:rsidRPr="001B253A">
        <w:rPr>
          <w:rFonts w:cs="Times New Roman"/>
          <w:szCs w:val="28"/>
        </w:rPr>
        <w:t>механізмів</w:t>
      </w:r>
      <w:r w:rsidR="0013057C" w:rsidRPr="001B253A">
        <w:rPr>
          <w:rFonts w:cs="Times New Roman"/>
          <w:szCs w:val="28"/>
        </w:rPr>
        <w:t xml:space="preserve"> </w:t>
      </w:r>
      <w:r w:rsidRPr="001B253A">
        <w:rPr>
          <w:rFonts w:cs="Times New Roman"/>
          <w:szCs w:val="28"/>
        </w:rPr>
        <w:t>для</w:t>
      </w:r>
      <w:r w:rsidR="0013057C" w:rsidRPr="001B253A">
        <w:rPr>
          <w:rFonts w:cs="Times New Roman"/>
          <w:szCs w:val="28"/>
        </w:rPr>
        <w:t xml:space="preserve"> </w:t>
      </w:r>
      <w:r w:rsidRPr="001B253A">
        <w:rPr>
          <w:rFonts w:cs="Times New Roman"/>
          <w:szCs w:val="28"/>
        </w:rPr>
        <w:t>перерозподілу благ з метою розвитку суспільства є об'єктивно більш справедливий процес найбільшою мірою відповідає інтересам суспільства та його стратегії сталого розвитку. Імперативне соціальне зобов'язання є ядро соціальної відповідальності, яке становить основу формування соціальної політики держави та корпоративної структури</w:t>
      </w:r>
      <w:r w:rsidR="0013057C" w:rsidRPr="001B253A">
        <w:rPr>
          <w:rFonts w:cs="Times New Roman"/>
          <w:szCs w:val="28"/>
        </w:rPr>
        <w:t>.</w:t>
      </w:r>
    </w:p>
    <w:p w14:paraId="34B15D1A" w14:textId="77777777" w:rsidR="00F52F44" w:rsidRPr="001B253A" w:rsidRDefault="0013057C" w:rsidP="00F52F44">
      <w:pPr>
        <w:spacing w:after="0" w:line="360" w:lineRule="auto"/>
        <w:ind w:firstLine="709"/>
        <w:jc w:val="both"/>
        <w:rPr>
          <w:rFonts w:cs="Times New Roman"/>
          <w:szCs w:val="28"/>
        </w:rPr>
      </w:pPr>
      <w:r w:rsidRPr="001B253A">
        <w:rPr>
          <w:rFonts w:cs="Times New Roman"/>
          <w:szCs w:val="28"/>
        </w:rPr>
        <w:t>П</w:t>
      </w:r>
      <w:r w:rsidR="00266FA0" w:rsidRPr="001B253A">
        <w:rPr>
          <w:rFonts w:cs="Times New Roman"/>
          <w:szCs w:val="28"/>
        </w:rPr>
        <w:t xml:space="preserve">роведено порівняльно-історичний аналіз виникнення та розвитку облікової одиниці «соціальні зобов'язання», </w:t>
      </w:r>
      <w:proofErr w:type="spellStart"/>
      <w:r w:rsidR="00266FA0" w:rsidRPr="001B253A">
        <w:rPr>
          <w:rFonts w:cs="Times New Roman"/>
          <w:szCs w:val="28"/>
        </w:rPr>
        <w:t>т.к</w:t>
      </w:r>
      <w:proofErr w:type="spellEnd"/>
      <w:r w:rsidR="00266FA0" w:rsidRPr="001B253A">
        <w:rPr>
          <w:rFonts w:cs="Times New Roman"/>
          <w:szCs w:val="28"/>
        </w:rPr>
        <w:t>. Історичний підхід є основою для будь-якого дослідження. В еволюції бухгалтерського обліку найважливішу роль відіграли такі поняття, як «розрахунки», «зобов'язання», «дебітори», «кредитори», «дебіторська заборгованість», "Кредиторська заборгованість". Дослідження показало, що визначення зобов'язань, прийняте в діючих бухгалтерських нормах, не дозволяє розкрити у бухгалтерському обліку всього комплексу відносин економічного суб'єкта. Закон України «Про бухгалтерський облік» звужує категорію «зобов'язання» до кредиторську заборгованість. В даний час обліку та відображенню соціальних зобов'язань не приділено належної уваги.</w:t>
      </w:r>
    </w:p>
    <w:p w14:paraId="7DBC46D0" w14:textId="21825832" w:rsidR="00266FA0" w:rsidRPr="001B253A" w:rsidRDefault="00F52F44" w:rsidP="00F52F44">
      <w:pPr>
        <w:spacing w:after="0" w:line="360" w:lineRule="auto"/>
        <w:ind w:firstLine="709"/>
        <w:jc w:val="both"/>
        <w:rPr>
          <w:rFonts w:cs="Times New Roman"/>
          <w:szCs w:val="28"/>
        </w:rPr>
      </w:pPr>
      <w:r w:rsidRPr="001B253A">
        <w:rPr>
          <w:rFonts w:cs="Times New Roman"/>
          <w:szCs w:val="28"/>
        </w:rPr>
        <w:t>Н</w:t>
      </w:r>
      <w:r w:rsidR="00266FA0" w:rsidRPr="001B253A">
        <w:rPr>
          <w:rFonts w:cs="Times New Roman"/>
          <w:szCs w:val="28"/>
        </w:rPr>
        <w:t>еобхідне розширення об'єктів обліку,</w:t>
      </w:r>
      <w:r w:rsidRPr="001B253A">
        <w:rPr>
          <w:rFonts w:cs="Times New Roman"/>
          <w:szCs w:val="28"/>
        </w:rPr>
        <w:t xml:space="preserve"> </w:t>
      </w:r>
      <w:r w:rsidR="00266FA0" w:rsidRPr="001B253A">
        <w:rPr>
          <w:rFonts w:cs="Times New Roman"/>
          <w:szCs w:val="28"/>
        </w:rPr>
        <w:t>виходячи</w:t>
      </w:r>
      <w:r w:rsidRPr="001B253A">
        <w:rPr>
          <w:rFonts w:cs="Times New Roman"/>
          <w:szCs w:val="28"/>
        </w:rPr>
        <w:t xml:space="preserve"> </w:t>
      </w:r>
      <w:r w:rsidR="00266FA0" w:rsidRPr="001B253A">
        <w:rPr>
          <w:rFonts w:cs="Times New Roman"/>
          <w:szCs w:val="28"/>
        </w:rPr>
        <w:t>з</w:t>
      </w:r>
      <w:r w:rsidRPr="001B253A">
        <w:rPr>
          <w:rFonts w:cs="Times New Roman"/>
          <w:szCs w:val="28"/>
        </w:rPr>
        <w:t xml:space="preserve"> </w:t>
      </w:r>
      <w:r w:rsidR="00266FA0" w:rsidRPr="001B253A">
        <w:rPr>
          <w:rFonts w:cs="Times New Roman"/>
          <w:szCs w:val="28"/>
        </w:rPr>
        <w:t>реальною</w:t>
      </w:r>
      <w:r w:rsidRPr="001B253A">
        <w:rPr>
          <w:rFonts w:cs="Times New Roman"/>
          <w:szCs w:val="28"/>
        </w:rPr>
        <w:t xml:space="preserve"> </w:t>
      </w:r>
      <w:r w:rsidR="00266FA0" w:rsidRPr="001B253A">
        <w:rPr>
          <w:rFonts w:cs="Times New Roman"/>
          <w:szCs w:val="28"/>
        </w:rPr>
        <w:t>соціально-економічної</w:t>
      </w:r>
      <w:r w:rsidRPr="001B253A">
        <w:rPr>
          <w:rFonts w:cs="Times New Roman"/>
          <w:szCs w:val="28"/>
        </w:rPr>
        <w:t xml:space="preserve"> </w:t>
      </w:r>
      <w:r w:rsidR="00266FA0" w:rsidRPr="001B253A">
        <w:rPr>
          <w:rFonts w:cs="Times New Roman"/>
          <w:szCs w:val="28"/>
        </w:rPr>
        <w:t>природи</w:t>
      </w:r>
      <w:r w:rsidRPr="001B253A">
        <w:rPr>
          <w:rFonts w:cs="Times New Roman"/>
          <w:szCs w:val="28"/>
        </w:rPr>
        <w:t xml:space="preserve"> </w:t>
      </w:r>
      <w:r w:rsidR="00266FA0" w:rsidRPr="001B253A">
        <w:rPr>
          <w:rFonts w:cs="Times New Roman"/>
          <w:szCs w:val="28"/>
        </w:rPr>
        <w:t>соціально-</w:t>
      </w:r>
      <w:r w:rsidRPr="001B253A">
        <w:rPr>
          <w:rFonts w:cs="Times New Roman"/>
          <w:szCs w:val="28"/>
        </w:rPr>
        <w:t xml:space="preserve"> </w:t>
      </w:r>
      <w:r w:rsidR="00266FA0" w:rsidRPr="001B253A">
        <w:rPr>
          <w:rFonts w:cs="Times New Roman"/>
          <w:szCs w:val="28"/>
        </w:rPr>
        <w:t xml:space="preserve">орієнтованої діяльності економічного суб'єкта, </w:t>
      </w:r>
      <w:r w:rsidR="00266FA0" w:rsidRPr="001B253A">
        <w:rPr>
          <w:rFonts w:cs="Times New Roman"/>
          <w:szCs w:val="28"/>
        </w:rPr>
        <w:lastRenderedPageBreak/>
        <w:t>у тому числі при</w:t>
      </w:r>
      <w:r w:rsidRPr="001B253A">
        <w:rPr>
          <w:rFonts w:cs="Times New Roman"/>
          <w:szCs w:val="28"/>
        </w:rPr>
        <w:t xml:space="preserve"> </w:t>
      </w:r>
      <w:r w:rsidR="00266FA0" w:rsidRPr="001B253A">
        <w:rPr>
          <w:rFonts w:cs="Times New Roman"/>
          <w:szCs w:val="28"/>
        </w:rPr>
        <w:t>визнання</w:t>
      </w:r>
      <w:r w:rsidR="00266FA0" w:rsidRPr="001B253A">
        <w:rPr>
          <w:rFonts w:cs="Times New Roman"/>
          <w:szCs w:val="28"/>
        </w:rPr>
        <w:tab/>
        <w:t>соціальних зобов'язань,</w:t>
      </w:r>
      <w:r w:rsidR="00266FA0" w:rsidRPr="001B253A">
        <w:rPr>
          <w:rFonts w:cs="Times New Roman"/>
          <w:szCs w:val="28"/>
        </w:rPr>
        <w:tab/>
        <w:t>прийнятих</w:t>
      </w:r>
      <w:r w:rsidR="00266FA0" w:rsidRPr="001B253A">
        <w:rPr>
          <w:rFonts w:cs="Times New Roman"/>
          <w:szCs w:val="28"/>
        </w:rPr>
        <w:tab/>
        <w:t>в рамках</w:t>
      </w:r>
      <w:r w:rsidRPr="001B253A">
        <w:rPr>
          <w:rFonts w:cs="Times New Roman"/>
          <w:szCs w:val="28"/>
        </w:rPr>
        <w:t xml:space="preserve"> </w:t>
      </w:r>
      <w:r w:rsidR="00266FA0" w:rsidRPr="001B253A">
        <w:rPr>
          <w:rFonts w:cs="Times New Roman"/>
          <w:szCs w:val="28"/>
        </w:rPr>
        <w:t>соціальної</w:t>
      </w:r>
      <w:r w:rsidRPr="001B253A">
        <w:rPr>
          <w:rFonts w:cs="Times New Roman"/>
          <w:szCs w:val="28"/>
        </w:rPr>
        <w:t xml:space="preserve"> </w:t>
      </w:r>
      <w:r w:rsidR="00266FA0" w:rsidRPr="001B253A">
        <w:rPr>
          <w:rFonts w:cs="Times New Roman"/>
          <w:szCs w:val="28"/>
        </w:rPr>
        <w:t xml:space="preserve">відповідальності підприємства. Вважаємо, що вся сукупність фактів, господарського життя економічного суб'єкта в рамках визнання соціального </w:t>
      </w:r>
      <w:r w:rsidRPr="001B253A">
        <w:rPr>
          <w:rFonts w:cs="Times New Roman"/>
          <w:szCs w:val="28"/>
        </w:rPr>
        <w:t xml:space="preserve"> </w:t>
      </w:r>
      <w:r w:rsidR="00266FA0" w:rsidRPr="001B253A">
        <w:rPr>
          <w:rFonts w:cs="Times New Roman"/>
          <w:szCs w:val="28"/>
        </w:rPr>
        <w:t>відповідальності,</w:t>
      </w:r>
      <w:r w:rsidRPr="001B253A">
        <w:rPr>
          <w:rFonts w:cs="Times New Roman"/>
          <w:szCs w:val="28"/>
        </w:rPr>
        <w:t xml:space="preserve"> </w:t>
      </w:r>
      <w:proofErr w:type="spellStart"/>
      <w:r w:rsidR="00266FA0" w:rsidRPr="001B253A">
        <w:rPr>
          <w:rFonts w:cs="Times New Roman"/>
          <w:szCs w:val="28"/>
        </w:rPr>
        <w:t>породжуюча</w:t>
      </w:r>
      <w:proofErr w:type="spellEnd"/>
      <w:r w:rsidRPr="001B253A">
        <w:rPr>
          <w:rFonts w:cs="Times New Roman"/>
          <w:szCs w:val="28"/>
        </w:rPr>
        <w:t xml:space="preserve"> </w:t>
      </w:r>
      <w:r w:rsidR="00266FA0" w:rsidRPr="001B253A">
        <w:rPr>
          <w:rFonts w:cs="Times New Roman"/>
          <w:szCs w:val="28"/>
        </w:rPr>
        <w:t>соціальні</w:t>
      </w:r>
      <w:r w:rsidRPr="001B253A">
        <w:rPr>
          <w:rFonts w:cs="Times New Roman"/>
          <w:szCs w:val="28"/>
        </w:rPr>
        <w:t xml:space="preserve"> </w:t>
      </w:r>
      <w:r w:rsidR="00266FA0" w:rsidRPr="001B253A">
        <w:rPr>
          <w:rFonts w:cs="Times New Roman"/>
          <w:szCs w:val="28"/>
        </w:rPr>
        <w:t>зобов'язання</w:t>
      </w:r>
      <w:r w:rsidRPr="001B253A">
        <w:rPr>
          <w:rFonts w:cs="Times New Roman"/>
          <w:szCs w:val="28"/>
        </w:rPr>
        <w:t xml:space="preserve"> </w:t>
      </w:r>
      <w:r w:rsidR="00266FA0" w:rsidRPr="001B253A">
        <w:rPr>
          <w:rFonts w:cs="Times New Roman"/>
          <w:szCs w:val="28"/>
        </w:rPr>
        <w:t>повинна</w:t>
      </w:r>
      <w:r w:rsidRPr="001B253A">
        <w:rPr>
          <w:rFonts w:cs="Times New Roman"/>
          <w:szCs w:val="28"/>
        </w:rPr>
        <w:t xml:space="preserve"> </w:t>
      </w:r>
      <w:r w:rsidR="00266FA0" w:rsidRPr="001B253A">
        <w:rPr>
          <w:rFonts w:cs="Times New Roman"/>
          <w:szCs w:val="28"/>
        </w:rPr>
        <w:t xml:space="preserve">розглядатися як специфічний вид соціального інвестування – тобто відволікання економічного ресурсу з традиційного операційно-фінансового інвестування (отримання економічних </w:t>
      </w:r>
      <w:proofErr w:type="spellStart"/>
      <w:r w:rsidR="00266FA0" w:rsidRPr="001B253A">
        <w:rPr>
          <w:rFonts w:cs="Times New Roman"/>
          <w:szCs w:val="28"/>
        </w:rPr>
        <w:t>вигод</w:t>
      </w:r>
      <w:proofErr w:type="spellEnd"/>
      <w:r w:rsidR="00266FA0" w:rsidRPr="001B253A">
        <w:rPr>
          <w:rFonts w:cs="Times New Roman"/>
          <w:szCs w:val="28"/>
        </w:rPr>
        <w:t xml:space="preserve"> та формування доданої вартості в результаті виробництва товарів, робіт, послуг) у сферу соціально- орієнтованої діяльності для одержання корисного ефекту. Корисний ефект, що отримується в результаті, носить комбінований характер. Можна розглянути його з двох точок зору:</w:t>
      </w:r>
    </w:p>
    <w:p w14:paraId="257D553A" w14:textId="77777777" w:rsidR="00F52F44" w:rsidRPr="001B253A" w:rsidRDefault="00F52F44" w:rsidP="00F52F44">
      <w:pPr>
        <w:pStyle w:val="a7"/>
        <w:numPr>
          <w:ilvl w:val="0"/>
          <w:numId w:val="2"/>
        </w:numPr>
        <w:spacing w:after="0" w:line="360" w:lineRule="auto"/>
        <w:jc w:val="both"/>
        <w:rPr>
          <w:rFonts w:cs="Times New Roman"/>
          <w:szCs w:val="28"/>
        </w:rPr>
      </w:pPr>
      <w:proofErr w:type="spellStart"/>
      <w:r w:rsidRPr="001B253A">
        <w:rPr>
          <w:rFonts w:cs="Times New Roman"/>
          <w:szCs w:val="28"/>
        </w:rPr>
        <w:t>н</w:t>
      </w:r>
      <w:r w:rsidR="00266FA0" w:rsidRPr="001B253A">
        <w:rPr>
          <w:rFonts w:cs="Times New Roman"/>
          <w:szCs w:val="28"/>
        </w:rPr>
        <w:t>еквантифікований</w:t>
      </w:r>
      <w:proofErr w:type="spellEnd"/>
      <w:r w:rsidRPr="001B253A">
        <w:rPr>
          <w:rFonts w:cs="Times New Roman"/>
          <w:szCs w:val="28"/>
        </w:rPr>
        <w:t xml:space="preserve"> </w:t>
      </w:r>
      <w:r w:rsidR="00266FA0" w:rsidRPr="001B253A">
        <w:rPr>
          <w:rFonts w:cs="Times New Roman"/>
          <w:szCs w:val="28"/>
        </w:rPr>
        <w:t>ефект</w:t>
      </w:r>
      <w:r w:rsidR="00266FA0" w:rsidRPr="001B253A">
        <w:rPr>
          <w:rFonts w:cs="Times New Roman"/>
          <w:szCs w:val="28"/>
        </w:rPr>
        <w:tab/>
        <w:t>соціалізації</w:t>
      </w:r>
      <w:r w:rsidR="00266FA0" w:rsidRPr="001B253A">
        <w:rPr>
          <w:rFonts w:cs="Times New Roman"/>
          <w:szCs w:val="28"/>
        </w:rPr>
        <w:tab/>
        <w:t>і</w:t>
      </w:r>
      <w:r w:rsidRPr="001B253A">
        <w:rPr>
          <w:rFonts w:cs="Times New Roman"/>
          <w:szCs w:val="28"/>
        </w:rPr>
        <w:t xml:space="preserve"> </w:t>
      </w:r>
      <w:r w:rsidR="00266FA0" w:rsidRPr="001B253A">
        <w:rPr>
          <w:rFonts w:cs="Times New Roman"/>
          <w:szCs w:val="28"/>
        </w:rPr>
        <w:t>гуманізації</w:t>
      </w:r>
      <w:r w:rsidRPr="001B253A">
        <w:rPr>
          <w:rFonts w:cs="Times New Roman"/>
          <w:szCs w:val="28"/>
        </w:rPr>
        <w:t xml:space="preserve"> </w:t>
      </w:r>
      <w:r w:rsidR="00266FA0" w:rsidRPr="001B253A">
        <w:rPr>
          <w:rFonts w:cs="Times New Roman"/>
          <w:szCs w:val="28"/>
        </w:rPr>
        <w:t xml:space="preserve">економічного суб'єкта як самостійна цінність; </w:t>
      </w:r>
    </w:p>
    <w:p w14:paraId="59D3D5D4" w14:textId="77777777" w:rsidR="00F52F44" w:rsidRPr="001B253A" w:rsidRDefault="00266FA0" w:rsidP="00F52F44">
      <w:pPr>
        <w:pStyle w:val="a7"/>
        <w:numPr>
          <w:ilvl w:val="0"/>
          <w:numId w:val="2"/>
        </w:numPr>
        <w:spacing w:after="0" w:line="360" w:lineRule="auto"/>
        <w:jc w:val="both"/>
        <w:rPr>
          <w:rFonts w:cs="Times New Roman"/>
          <w:szCs w:val="28"/>
        </w:rPr>
      </w:pPr>
      <w:r w:rsidRPr="001B253A">
        <w:rPr>
          <w:rFonts w:cs="Times New Roman"/>
          <w:szCs w:val="28"/>
        </w:rPr>
        <w:t xml:space="preserve">- Прямий і опосередкований вплив поліпшення соціального стану та/або соціального середовища на можливість генерації економічних </w:t>
      </w:r>
      <w:proofErr w:type="spellStart"/>
      <w:r w:rsidRPr="001B253A">
        <w:rPr>
          <w:rFonts w:cs="Times New Roman"/>
          <w:szCs w:val="28"/>
        </w:rPr>
        <w:t>вигод</w:t>
      </w:r>
      <w:proofErr w:type="spellEnd"/>
      <w:r w:rsidRPr="001B253A">
        <w:rPr>
          <w:rFonts w:cs="Times New Roman"/>
          <w:szCs w:val="28"/>
        </w:rPr>
        <w:t xml:space="preserve"> у майбутньому.</w:t>
      </w:r>
    </w:p>
    <w:p w14:paraId="386060A8" w14:textId="77777777" w:rsidR="00F52F44" w:rsidRPr="001B253A" w:rsidRDefault="00266FA0" w:rsidP="00F52F44">
      <w:pPr>
        <w:spacing w:after="0" w:line="360" w:lineRule="auto"/>
        <w:ind w:firstLine="708"/>
        <w:jc w:val="both"/>
        <w:rPr>
          <w:rFonts w:cs="Times New Roman"/>
          <w:szCs w:val="28"/>
        </w:rPr>
      </w:pPr>
      <w:r w:rsidRPr="001B253A">
        <w:rPr>
          <w:rFonts w:cs="Times New Roman"/>
          <w:szCs w:val="28"/>
        </w:rPr>
        <w:t>Соціальне</w:t>
      </w:r>
      <w:r w:rsidRPr="001B253A">
        <w:rPr>
          <w:rFonts w:cs="Times New Roman"/>
          <w:szCs w:val="28"/>
        </w:rPr>
        <w:tab/>
        <w:t>інвестування</w:t>
      </w:r>
      <w:r w:rsidR="00F52F44" w:rsidRPr="001B253A">
        <w:rPr>
          <w:rFonts w:cs="Times New Roman"/>
          <w:szCs w:val="28"/>
        </w:rPr>
        <w:t xml:space="preserve"> </w:t>
      </w:r>
      <w:r w:rsidRPr="001B253A">
        <w:rPr>
          <w:rFonts w:cs="Times New Roman"/>
          <w:szCs w:val="28"/>
        </w:rPr>
        <w:t>(соціальні</w:t>
      </w:r>
      <w:r w:rsidRPr="001B253A">
        <w:rPr>
          <w:rFonts w:cs="Times New Roman"/>
          <w:szCs w:val="28"/>
        </w:rPr>
        <w:tab/>
        <w:t>інвестиції)</w:t>
      </w:r>
      <w:r w:rsidR="00F52F44" w:rsidRPr="001B253A">
        <w:rPr>
          <w:rFonts w:cs="Times New Roman"/>
          <w:szCs w:val="28"/>
        </w:rPr>
        <w:t xml:space="preserve"> </w:t>
      </w:r>
      <w:r w:rsidRPr="001B253A">
        <w:rPr>
          <w:rFonts w:cs="Times New Roman"/>
          <w:szCs w:val="28"/>
        </w:rPr>
        <w:t>можна</w:t>
      </w:r>
      <w:r w:rsidR="00F52F44" w:rsidRPr="001B253A">
        <w:rPr>
          <w:rFonts w:cs="Times New Roman"/>
          <w:szCs w:val="28"/>
        </w:rPr>
        <w:t xml:space="preserve"> </w:t>
      </w:r>
      <w:r w:rsidRPr="001B253A">
        <w:rPr>
          <w:rFonts w:cs="Times New Roman"/>
          <w:szCs w:val="28"/>
        </w:rPr>
        <w:t xml:space="preserve">уявити, як сукупність соціальних </w:t>
      </w:r>
      <w:proofErr w:type="spellStart"/>
      <w:r w:rsidRPr="001B253A">
        <w:rPr>
          <w:rFonts w:cs="Times New Roman"/>
          <w:szCs w:val="28"/>
        </w:rPr>
        <w:t>проектів</w:t>
      </w:r>
      <w:proofErr w:type="spellEnd"/>
      <w:r w:rsidRPr="001B253A">
        <w:rPr>
          <w:rFonts w:cs="Times New Roman"/>
          <w:szCs w:val="28"/>
        </w:rPr>
        <w:t>, фінансування яких</w:t>
      </w:r>
      <w:r w:rsidR="00F52F44" w:rsidRPr="001B253A">
        <w:rPr>
          <w:rFonts w:cs="Times New Roman"/>
          <w:szCs w:val="28"/>
        </w:rPr>
        <w:t xml:space="preserve"> </w:t>
      </w:r>
      <w:r w:rsidRPr="001B253A">
        <w:rPr>
          <w:rFonts w:cs="Times New Roman"/>
          <w:szCs w:val="28"/>
        </w:rPr>
        <w:t>здійснюється</w:t>
      </w:r>
      <w:r w:rsidR="00F52F44" w:rsidRPr="001B253A">
        <w:rPr>
          <w:rFonts w:cs="Times New Roman"/>
          <w:szCs w:val="28"/>
        </w:rPr>
        <w:t xml:space="preserve"> </w:t>
      </w:r>
      <w:r w:rsidRPr="001B253A">
        <w:rPr>
          <w:rFonts w:cs="Times New Roman"/>
          <w:szCs w:val="28"/>
        </w:rPr>
        <w:t>за допомогою</w:t>
      </w:r>
      <w:r w:rsidR="00F52F44" w:rsidRPr="001B253A">
        <w:rPr>
          <w:rFonts w:cs="Times New Roman"/>
          <w:szCs w:val="28"/>
        </w:rPr>
        <w:t xml:space="preserve"> </w:t>
      </w:r>
      <w:r w:rsidRPr="001B253A">
        <w:rPr>
          <w:rFonts w:cs="Times New Roman"/>
          <w:szCs w:val="28"/>
        </w:rPr>
        <w:t>зізнання</w:t>
      </w:r>
      <w:r w:rsidR="00F52F44" w:rsidRPr="001B253A">
        <w:rPr>
          <w:rFonts w:cs="Times New Roman"/>
          <w:szCs w:val="28"/>
        </w:rPr>
        <w:t xml:space="preserve"> </w:t>
      </w:r>
      <w:r w:rsidRPr="001B253A">
        <w:rPr>
          <w:rFonts w:cs="Times New Roman"/>
          <w:szCs w:val="28"/>
        </w:rPr>
        <w:t>соціального</w:t>
      </w:r>
      <w:r w:rsidR="00F52F44" w:rsidRPr="001B253A">
        <w:rPr>
          <w:rFonts w:cs="Times New Roman"/>
          <w:szCs w:val="28"/>
        </w:rPr>
        <w:t xml:space="preserve"> </w:t>
      </w:r>
      <w:r w:rsidRPr="001B253A">
        <w:rPr>
          <w:rFonts w:cs="Times New Roman"/>
          <w:szCs w:val="28"/>
        </w:rPr>
        <w:t>зобов'язання,</w:t>
      </w:r>
      <w:r w:rsidR="00F52F44" w:rsidRPr="001B253A">
        <w:rPr>
          <w:rFonts w:cs="Times New Roman"/>
          <w:szCs w:val="28"/>
        </w:rPr>
        <w:t xml:space="preserve"> </w:t>
      </w:r>
      <w:r w:rsidRPr="001B253A">
        <w:rPr>
          <w:rFonts w:cs="Times New Roman"/>
          <w:szCs w:val="28"/>
        </w:rPr>
        <w:t xml:space="preserve">перенаправляє рух потоку економічних ресурсів з операційно- фінансової сфери у соціальну. </w:t>
      </w:r>
    </w:p>
    <w:p w14:paraId="15DA90C4" w14:textId="10B6890B" w:rsidR="00266FA0" w:rsidRPr="001B253A" w:rsidRDefault="00266FA0" w:rsidP="00F52F44">
      <w:pPr>
        <w:spacing w:after="0" w:line="360" w:lineRule="auto"/>
        <w:ind w:firstLine="708"/>
        <w:jc w:val="both"/>
        <w:rPr>
          <w:rFonts w:cs="Times New Roman"/>
          <w:szCs w:val="28"/>
        </w:rPr>
      </w:pPr>
      <w:r w:rsidRPr="001B253A">
        <w:rPr>
          <w:rFonts w:cs="Times New Roman"/>
          <w:szCs w:val="28"/>
        </w:rPr>
        <w:t xml:space="preserve">Результатом соціальних </w:t>
      </w:r>
      <w:proofErr w:type="spellStart"/>
      <w:r w:rsidRPr="001B253A">
        <w:rPr>
          <w:rFonts w:cs="Times New Roman"/>
          <w:szCs w:val="28"/>
        </w:rPr>
        <w:t>проектів</w:t>
      </w:r>
      <w:proofErr w:type="spellEnd"/>
      <w:r w:rsidRPr="001B253A">
        <w:rPr>
          <w:rFonts w:cs="Times New Roman"/>
          <w:szCs w:val="28"/>
        </w:rPr>
        <w:t xml:space="preserve"> можна визнавати умовний «</w:t>
      </w:r>
      <w:proofErr w:type="spellStart"/>
      <w:r w:rsidRPr="001B253A">
        <w:rPr>
          <w:rFonts w:cs="Times New Roman"/>
          <w:szCs w:val="28"/>
        </w:rPr>
        <w:t>неквантифікований</w:t>
      </w:r>
      <w:proofErr w:type="spellEnd"/>
      <w:r w:rsidRPr="001B253A">
        <w:rPr>
          <w:rFonts w:cs="Times New Roman"/>
          <w:szCs w:val="28"/>
        </w:rPr>
        <w:t xml:space="preserve">», </w:t>
      </w:r>
      <w:proofErr w:type="spellStart"/>
      <w:r w:rsidRPr="001B253A">
        <w:rPr>
          <w:rFonts w:cs="Times New Roman"/>
          <w:szCs w:val="28"/>
        </w:rPr>
        <w:t>слабовимірюваний</w:t>
      </w:r>
      <w:proofErr w:type="spellEnd"/>
      <w:r w:rsidRPr="001B253A">
        <w:rPr>
          <w:rFonts w:cs="Times New Roman"/>
          <w:szCs w:val="28"/>
        </w:rPr>
        <w:t xml:space="preserve"> корисний ефект гуманізації та соціалізації економічного суб'єкта та щодо вимірюваний ефект у формі генерації майбутніх економічних </w:t>
      </w:r>
      <w:proofErr w:type="spellStart"/>
      <w:r w:rsidRPr="001B253A">
        <w:rPr>
          <w:rFonts w:cs="Times New Roman"/>
          <w:szCs w:val="28"/>
        </w:rPr>
        <w:t>вигод</w:t>
      </w:r>
      <w:proofErr w:type="spellEnd"/>
      <w:r w:rsidRPr="001B253A">
        <w:rPr>
          <w:rFonts w:cs="Times New Roman"/>
          <w:szCs w:val="28"/>
        </w:rPr>
        <w:t>, що виникають у ході прямого чи опосередкованого впливу поліпшення</w:t>
      </w:r>
      <w:r w:rsidR="00F52F44" w:rsidRPr="001B253A">
        <w:rPr>
          <w:rFonts w:cs="Times New Roman"/>
          <w:szCs w:val="28"/>
        </w:rPr>
        <w:t xml:space="preserve"> </w:t>
      </w:r>
      <w:r w:rsidRPr="001B253A">
        <w:rPr>
          <w:rFonts w:cs="Times New Roman"/>
          <w:szCs w:val="28"/>
        </w:rPr>
        <w:t>соціального</w:t>
      </w:r>
      <w:r w:rsidR="00F52F44" w:rsidRPr="001B253A">
        <w:rPr>
          <w:rFonts w:cs="Times New Roman"/>
          <w:szCs w:val="28"/>
        </w:rPr>
        <w:t xml:space="preserve"> </w:t>
      </w:r>
      <w:r w:rsidRPr="001B253A">
        <w:rPr>
          <w:rFonts w:cs="Times New Roman"/>
          <w:szCs w:val="28"/>
        </w:rPr>
        <w:t>статусу</w:t>
      </w:r>
      <w:r w:rsidR="00F52F44" w:rsidRPr="001B253A">
        <w:rPr>
          <w:rFonts w:cs="Times New Roman"/>
          <w:szCs w:val="28"/>
        </w:rPr>
        <w:t xml:space="preserve"> </w:t>
      </w:r>
      <w:r w:rsidRPr="001B253A">
        <w:rPr>
          <w:rFonts w:cs="Times New Roman"/>
          <w:szCs w:val="28"/>
        </w:rPr>
        <w:t>та/або</w:t>
      </w:r>
      <w:r w:rsidR="00F52F44" w:rsidRPr="001B253A">
        <w:rPr>
          <w:rFonts w:cs="Times New Roman"/>
          <w:szCs w:val="28"/>
        </w:rPr>
        <w:t xml:space="preserve"> </w:t>
      </w:r>
      <w:r w:rsidRPr="001B253A">
        <w:rPr>
          <w:rFonts w:cs="Times New Roman"/>
          <w:szCs w:val="28"/>
        </w:rPr>
        <w:t>соціальної</w:t>
      </w:r>
      <w:r w:rsidR="00F52F44" w:rsidRPr="001B253A">
        <w:rPr>
          <w:rFonts w:cs="Times New Roman"/>
          <w:szCs w:val="28"/>
        </w:rPr>
        <w:t xml:space="preserve"> </w:t>
      </w:r>
      <w:r w:rsidRPr="001B253A">
        <w:rPr>
          <w:rFonts w:cs="Times New Roman"/>
          <w:szCs w:val="28"/>
        </w:rPr>
        <w:t>середи</w:t>
      </w:r>
      <w:r w:rsidR="00F52F44" w:rsidRPr="001B253A">
        <w:rPr>
          <w:rFonts w:cs="Times New Roman"/>
          <w:szCs w:val="28"/>
        </w:rPr>
        <w:t xml:space="preserve"> </w:t>
      </w:r>
      <w:r w:rsidRPr="001B253A">
        <w:rPr>
          <w:rFonts w:cs="Times New Roman"/>
          <w:szCs w:val="28"/>
        </w:rPr>
        <w:t>функціонування</w:t>
      </w:r>
      <w:r w:rsidR="00F52F44" w:rsidRPr="001B253A">
        <w:rPr>
          <w:rFonts w:cs="Times New Roman"/>
          <w:szCs w:val="28"/>
        </w:rPr>
        <w:t xml:space="preserve"> </w:t>
      </w:r>
      <w:r w:rsidRPr="001B253A">
        <w:rPr>
          <w:rFonts w:cs="Times New Roman"/>
          <w:szCs w:val="28"/>
        </w:rPr>
        <w:t>економічного суб'єкта.</w:t>
      </w:r>
    </w:p>
    <w:p w14:paraId="3A48CDC2" w14:textId="77777777" w:rsidR="00F52F44" w:rsidRPr="001B253A" w:rsidRDefault="00266FA0" w:rsidP="00F52F44">
      <w:pPr>
        <w:spacing w:after="0" w:line="360" w:lineRule="auto"/>
        <w:ind w:firstLine="709"/>
        <w:jc w:val="both"/>
        <w:rPr>
          <w:rFonts w:cs="Times New Roman"/>
          <w:szCs w:val="28"/>
        </w:rPr>
      </w:pPr>
      <w:r w:rsidRPr="001B253A">
        <w:rPr>
          <w:rFonts w:cs="Times New Roman"/>
          <w:szCs w:val="28"/>
        </w:rPr>
        <w:t>Доцільно</w:t>
      </w:r>
      <w:r w:rsidR="00F52F44" w:rsidRPr="001B253A">
        <w:rPr>
          <w:rFonts w:cs="Times New Roman"/>
          <w:szCs w:val="28"/>
        </w:rPr>
        <w:t xml:space="preserve"> </w:t>
      </w:r>
      <w:r w:rsidRPr="001B253A">
        <w:rPr>
          <w:rFonts w:cs="Times New Roman"/>
          <w:szCs w:val="28"/>
        </w:rPr>
        <w:t>в</w:t>
      </w:r>
      <w:r w:rsidR="00F52F44" w:rsidRPr="001B253A">
        <w:rPr>
          <w:rFonts w:cs="Times New Roman"/>
          <w:szCs w:val="28"/>
        </w:rPr>
        <w:t xml:space="preserve"> </w:t>
      </w:r>
      <w:r w:rsidRPr="001B253A">
        <w:rPr>
          <w:rFonts w:cs="Times New Roman"/>
          <w:szCs w:val="28"/>
        </w:rPr>
        <w:t>фінансовому</w:t>
      </w:r>
      <w:r w:rsidR="00F52F44" w:rsidRPr="001B253A">
        <w:rPr>
          <w:rFonts w:cs="Times New Roman"/>
          <w:szCs w:val="28"/>
        </w:rPr>
        <w:t xml:space="preserve"> </w:t>
      </w:r>
      <w:r w:rsidRPr="001B253A">
        <w:rPr>
          <w:rFonts w:cs="Times New Roman"/>
          <w:szCs w:val="28"/>
        </w:rPr>
        <w:t>обліку</w:t>
      </w:r>
      <w:r w:rsidR="00F52F44" w:rsidRPr="001B253A">
        <w:rPr>
          <w:rFonts w:cs="Times New Roman"/>
          <w:szCs w:val="28"/>
        </w:rPr>
        <w:t xml:space="preserve"> </w:t>
      </w:r>
      <w:r w:rsidRPr="001B253A">
        <w:rPr>
          <w:rFonts w:cs="Times New Roman"/>
          <w:szCs w:val="28"/>
        </w:rPr>
        <w:t>уявити</w:t>
      </w:r>
      <w:r w:rsidR="00F52F44" w:rsidRPr="001B253A">
        <w:rPr>
          <w:rFonts w:cs="Times New Roman"/>
          <w:szCs w:val="28"/>
        </w:rPr>
        <w:t xml:space="preserve"> </w:t>
      </w:r>
      <w:r w:rsidRPr="001B253A">
        <w:rPr>
          <w:rFonts w:cs="Times New Roman"/>
          <w:szCs w:val="28"/>
        </w:rPr>
        <w:t xml:space="preserve">соціально-орієнтовану діяльність економічного суб'єкта як сукупність соціальних </w:t>
      </w:r>
      <w:proofErr w:type="spellStart"/>
      <w:r w:rsidRPr="001B253A">
        <w:rPr>
          <w:rFonts w:cs="Times New Roman"/>
          <w:szCs w:val="28"/>
        </w:rPr>
        <w:t>проектів</w:t>
      </w:r>
      <w:proofErr w:type="spellEnd"/>
      <w:r w:rsidRPr="001B253A">
        <w:rPr>
          <w:rFonts w:cs="Times New Roman"/>
          <w:szCs w:val="28"/>
        </w:rPr>
        <w:t xml:space="preserve">, економічно та </w:t>
      </w:r>
      <w:proofErr w:type="spellStart"/>
      <w:r w:rsidRPr="001B253A">
        <w:rPr>
          <w:rFonts w:cs="Times New Roman"/>
          <w:szCs w:val="28"/>
        </w:rPr>
        <w:t>методично</w:t>
      </w:r>
      <w:proofErr w:type="spellEnd"/>
      <w:r w:rsidRPr="001B253A">
        <w:rPr>
          <w:rFonts w:cs="Times New Roman"/>
          <w:szCs w:val="28"/>
        </w:rPr>
        <w:t xml:space="preserve"> відокремлених. </w:t>
      </w:r>
    </w:p>
    <w:p w14:paraId="081FEFFB" w14:textId="77777777" w:rsidR="00F52F44" w:rsidRPr="001B253A" w:rsidRDefault="00266FA0" w:rsidP="00F52F44">
      <w:pPr>
        <w:spacing w:after="0" w:line="360" w:lineRule="auto"/>
        <w:ind w:firstLine="709"/>
        <w:jc w:val="both"/>
        <w:rPr>
          <w:rFonts w:cs="Times New Roman"/>
          <w:szCs w:val="28"/>
        </w:rPr>
      </w:pPr>
      <w:r w:rsidRPr="001B253A">
        <w:rPr>
          <w:rFonts w:cs="Times New Roman"/>
          <w:szCs w:val="28"/>
        </w:rPr>
        <w:lastRenderedPageBreak/>
        <w:t>Використовуючи термін «інвестиції», ми маємо на увазі їх широку трактування як способу напряму економічного ресурсу на створення доданої цінності в соціальній сфері, і як наслідок створення та</w:t>
      </w:r>
      <w:r w:rsidR="00F52F44" w:rsidRPr="001B253A">
        <w:rPr>
          <w:rFonts w:cs="Times New Roman"/>
          <w:szCs w:val="28"/>
        </w:rPr>
        <w:t xml:space="preserve"> </w:t>
      </w:r>
      <w:r w:rsidRPr="001B253A">
        <w:rPr>
          <w:rFonts w:cs="Times New Roman"/>
          <w:szCs w:val="28"/>
        </w:rPr>
        <w:t>підвищення</w:t>
      </w:r>
      <w:r w:rsidR="00F52F44" w:rsidRPr="001B253A">
        <w:rPr>
          <w:rFonts w:cs="Times New Roman"/>
          <w:szCs w:val="28"/>
        </w:rPr>
        <w:t xml:space="preserve"> </w:t>
      </w:r>
      <w:r w:rsidRPr="001B253A">
        <w:rPr>
          <w:rFonts w:cs="Times New Roman"/>
          <w:szCs w:val="28"/>
        </w:rPr>
        <w:t>синергетичного</w:t>
      </w:r>
      <w:r w:rsidR="00F52F44" w:rsidRPr="001B253A">
        <w:rPr>
          <w:rFonts w:cs="Times New Roman"/>
          <w:szCs w:val="28"/>
        </w:rPr>
        <w:t xml:space="preserve"> </w:t>
      </w:r>
      <w:r w:rsidRPr="001B253A">
        <w:rPr>
          <w:rFonts w:cs="Times New Roman"/>
          <w:szCs w:val="28"/>
        </w:rPr>
        <w:t>ефект</w:t>
      </w:r>
      <w:r w:rsidR="00F52F44" w:rsidRPr="001B253A">
        <w:rPr>
          <w:rFonts w:cs="Times New Roman"/>
          <w:szCs w:val="28"/>
        </w:rPr>
        <w:t xml:space="preserve"> </w:t>
      </w:r>
      <w:r w:rsidRPr="001B253A">
        <w:rPr>
          <w:rFonts w:cs="Times New Roman"/>
          <w:szCs w:val="28"/>
        </w:rPr>
        <w:t>зростання</w:t>
      </w:r>
      <w:r w:rsidR="00F52F44" w:rsidRPr="001B253A">
        <w:rPr>
          <w:rFonts w:cs="Times New Roman"/>
          <w:szCs w:val="28"/>
        </w:rPr>
        <w:t xml:space="preserve"> </w:t>
      </w:r>
      <w:r w:rsidRPr="001B253A">
        <w:rPr>
          <w:rFonts w:cs="Times New Roman"/>
          <w:szCs w:val="28"/>
        </w:rPr>
        <w:t>соціально-економічного</w:t>
      </w:r>
      <w:r w:rsidR="00F52F44" w:rsidRPr="001B253A">
        <w:rPr>
          <w:rFonts w:cs="Times New Roman"/>
          <w:szCs w:val="28"/>
        </w:rPr>
        <w:t xml:space="preserve"> </w:t>
      </w:r>
      <w:r w:rsidRPr="001B253A">
        <w:rPr>
          <w:rFonts w:cs="Times New Roman"/>
          <w:szCs w:val="28"/>
        </w:rPr>
        <w:t xml:space="preserve">потенціалу для економічного суб'єкта </w:t>
      </w:r>
    </w:p>
    <w:p w14:paraId="384BEDA8" w14:textId="77777777" w:rsidR="00F52F44" w:rsidRPr="001B253A" w:rsidRDefault="00266FA0" w:rsidP="00F52F44">
      <w:pPr>
        <w:spacing w:after="0" w:line="360" w:lineRule="auto"/>
        <w:ind w:firstLine="709"/>
        <w:jc w:val="both"/>
        <w:rPr>
          <w:rFonts w:cs="Times New Roman"/>
          <w:szCs w:val="28"/>
        </w:rPr>
      </w:pPr>
      <w:r w:rsidRPr="001B253A">
        <w:rPr>
          <w:rFonts w:cs="Times New Roman"/>
          <w:szCs w:val="28"/>
        </w:rPr>
        <w:t xml:space="preserve">Стійкий розвиток у довгостроковій перспективи гуманітарного ресурсу економічного суб'єкта, розвиток та добробуту середовища його роботи незмінно призводить до: - створення самої можливості здійснення операційно-фінансової діяльності економічного суб'єкта, оскільки без здорової, розвиненої соціально-економічного середовища в середньостроковій та довгостроковій перспективі неможливе функціонування економічного суб'єкта в принципі; - створення потенційних додаткових майбутніх економічних </w:t>
      </w:r>
      <w:proofErr w:type="spellStart"/>
      <w:r w:rsidRPr="001B253A">
        <w:rPr>
          <w:rFonts w:cs="Times New Roman"/>
          <w:szCs w:val="28"/>
        </w:rPr>
        <w:t>вигод</w:t>
      </w:r>
      <w:proofErr w:type="spellEnd"/>
      <w:r w:rsidRPr="001B253A">
        <w:rPr>
          <w:rFonts w:cs="Times New Roman"/>
          <w:szCs w:val="28"/>
        </w:rPr>
        <w:t xml:space="preserve">, одержуваних у результаті сукупного ефекту розвитку та збільшення гуманітарного (соціального ресурсу) економічного суб'єкта, отримуваного як наслідок його вкладень. </w:t>
      </w:r>
    </w:p>
    <w:p w14:paraId="50DF00EA" w14:textId="77777777" w:rsidR="00F52F44" w:rsidRPr="001B253A" w:rsidRDefault="00266FA0" w:rsidP="00F52F44">
      <w:pPr>
        <w:spacing w:after="0" w:line="360" w:lineRule="auto"/>
        <w:ind w:firstLine="709"/>
        <w:jc w:val="both"/>
        <w:rPr>
          <w:rFonts w:cs="Times New Roman"/>
          <w:szCs w:val="28"/>
        </w:rPr>
      </w:pPr>
      <w:r w:rsidRPr="001B253A">
        <w:rPr>
          <w:rFonts w:cs="Times New Roman"/>
          <w:szCs w:val="28"/>
        </w:rPr>
        <w:t>Вважаємо,</w:t>
      </w:r>
      <w:r w:rsidR="00F52F44" w:rsidRPr="001B253A">
        <w:rPr>
          <w:rFonts w:cs="Times New Roman"/>
          <w:szCs w:val="28"/>
        </w:rPr>
        <w:t xml:space="preserve"> </w:t>
      </w:r>
      <w:r w:rsidRPr="001B253A">
        <w:rPr>
          <w:rFonts w:cs="Times New Roman"/>
          <w:szCs w:val="28"/>
        </w:rPr>
        <w:t>що</w:t>
      </w:r>
      <w:r w:rsidR="00F52F44" w:rsidRPr="001B253A">
        <w:rPr>
          <w:rFonts w:cs="Times New Roman"/>
          <w:szCs w:val="28"/>
        </w:rPr>
        <w:t xml:space="preserve"> </w:t>
      </w:r>
      <w:r w:rsidRPr="001B253A">
        <w:rPr>
          <w:rFonts w:cs="Times New Roman"/>
          <w:szCs w:val="28"/>
        </w:rPr>
        <w:t>по</w:t>
      </w:r>
      <w:r w:rsidR="00F52F44" w:rsidRPr="001B253A">
        <w:rPr>
          <w:rFonts w:cs="Times New Roman"/>
          <w:szCs w:val="28"/>
        </w:rPr>
        <w:t xml:space="preserve"> </w:t>
      </w:r>
      <w:r w:rsidRPr="001B253A">
        <w:rPr>
          <w:rFonts w:cs="Times New Roman"/>
          <w:szCs w:val="28"/>
        </w:rPr>
        <w:t>своєму</w:t>
      </w:r>
      <w:r w:rsidR="00F52F44" w:rsidRPr="001B253A">
        <w:rPr>
          <w:rFonts w:cs="Times New Roman"/>
          <w:szCs w:val="28"/>
        </w:rPr>
        <w:t xml:space="preserve"> </w:t>
      </w:r>
      <w:r w:rsidRPr="001B253A">
        <w:rPr>
          <w:rFonts w:cs="Times New Roman"/>
          <w:szCs w:val="28"/>
        </w:rPr>
        <w:t>економічному</w:t>
      </w:r>
      <w:r w:rsidR="00F52F44" w:rsidRPr="001B253A">
        <w:rPr>
          <w:rFonts w:cs="Times New Roman"/>
          <w:szCs w:val="28"/>
        </w:rPr>
        <w:t xml:space="preserve"> </w:t>
      </w:r>
      <w:r w:rsidRPr="001B253A">
        <w:rPr>
          <w:rFonts w:cs="Times New Roman"/>
          <w:szCs w:val="28"/>
        </w:rPr>
        <w:t>сенсу</w:t>
      </w:r>
      <w:r w:rsidR="00F52F44" w:rsidRPr="001B253A">
        <w:rPr>
          <w:rFonts w:cs="Times New Roman"/>
          <w:szCs w:val="28"/>
        </w:rPr>
        <w:t xml:space="preserve"> </w:t>
      </w:r>
      <w:r w:rsidRPr="001B253A">
        <w:rPr>
          <w:rFonts w:cs="Times New Roman"/>
          <w:szCs w:val="28"/>
        </w:rPr>
        <w:t>відволікання</w:t>
      </w:r>
      <w:r w:rsidR="00F52F44" w:rsidRPr="001B253A">
        <w:rPr>
          <w:rFonts w:cs="Times New Roman"/>
          <w:szCs w:val="28"/>
        </w:rPr>
        <w:t xml:space="preserve"> </w:t>
      </w:r>
      <w:r w:rsidRPr="001B253A">
        <w:rPr>
          <w:rFonts w:cs="Times New Roman"/>
          <w:szCs w:val="28"/>
        </w:rPr>
        <w:t>економічних ресурсів у соціально-орієнтовані про</w:t>
      </w:r>
      <w:r w:rsidR="00F52F44" w:rsidRPr="001B253A">
        <w:rPr>
          <w:rFonts w:cs="Times New Roman"/>
          <w:szCs w:val="28"/>
        </w:rPr>
        <w:t>є</w:t>
      </w:r>
      <w:r w:rsidRPr="001B253A">
        <w:rPr>
          <w:rFonts w:cs="Times New Roman"/>
          <w:szCs w:val="28"/>
        </w:rPr>
        <w:t>кти має зворотний характер. Інвестиції в широкому економічному трактуванні являють собою вкладення економічних ресурсів у процеси, результатом яких є досягнення корисного ефекту [162]. Економічний ресурс спрямований на підтримку та розвиток соціального статусу (стану) та соціального середовища функціонування економічного суб'єкта,</w:t>
      </w:r>
      <w:r w:rsidR="00F52F44" w:rsidRPr="001B253A">
        <w:rPr>
          <w:rFonts w:cs="Times New Roman"/>
          <w:szCs w:val="28"/>
        </w:rPr>
        <w:t xml:space="preserve"> </w:t>
      </w:r>
      <w:r w:rsidRPr="001B253A">
        <w:rPr>
          <w:rFonts w:cs="Times New Roman"/>
          <w:szCs w:val="28"/>
        </w:rPr>
        <w:t>призводить до довгострокового корисного ефекту. Цей корисний ефект слід трактувати як синергетичний ефект створення доданої цінності у формі матеріальних та нематеріальних благ усіх суб'єктів соціально-економічних відносин</w:t>
      </w:r>
      <w:r w:rsidR="00F52F44" w:rsidRPr="001B253A">
        <w:rPr>
          <w:rFonts w:cs="Times New Roman"/>
          <w:szCs w:val="28"/>
        </w:rPr>
        <w:t>.</w:t>
      </w:r>
      <w:r w:rsidRPr="001B253A">
        <w:rPr>
          <w:rFonts w:cs="Times New Roman"/>
          <w:szCs w:val="28"/>
        </w:rPr>
        <w:t xml:space="preserve"> При цьому цей ефект нами пропонується підрозділити на прямий та непрямий: </w:t>
      </w:r>
    </w:p>
    <w:p w14:paraId="3B962AED" w14:textId="4C16B8B8" w:rsidR="00F52F44" w:rsidRPr="001B253A" w:rsidRDefault="00266FA0" w:rsidP="00F52F44">
      <w:pPr>
        <w:spacing w:after="0" w:line="360" w:lineRule="auto"/>
        <w:ind w:firstLine="709"/>
        <w:jc w:val="both"/>
        <w:rPr>
          <w:rFonts w:cs="Times New Roman"/>
          <w:szCs w:val="28"/>
        </w:rPr>
      </w:pPr>
      <w:r w:rsidRPr="001B253A">
        <w:rPr>
          <w:rFonts w:cs="Times New Roman"/>
          <w:szCs w:val="28"/>
        </w:rPr>
        <w:t>- Прямий корисний ефект від соціально - орієнтованої діяльності є результатом вкладень у розвиток гуманітарного ресурсу,</w:t>
      </w:r>
      <w:r w:rsidR="00F52F44" w:rsidRPr="001B253A">
        <w:rPr>
          <w:rFonts w:cs="Times New Roman"/>
          <w:szCs w:val="28"/>
        </w:rPr>
        <w:t xml:space="preserve"> </w:t>
      </w:r>
      <w:r w:rsidRPr="001B253A">
        <w:rPr>
          <w:rFonts w:cs="Times New Roman"/>
          <w:szCs w:val="28"/>
        </w:rPr>
        <w:t>який</w:t>
      </w:r>
      <w:r w:rsidR="00F52F44" w:rsidRPr="001B253A">
        <w:rPr>
          <w:rFonts w:cs="Times New Roman"/>
          <w:szCs w:val="28"/>
        </w:rPr>
        <w:t xml:space="preserve"> </w:t>
      </w:r>
      <w:r w:rsidRPr="001B253A">
        <w:rPr>
          <w:rFonts w:cs="Times New Roman"/>
          <w:szCs w:val="28"/>
        </w:rPr>
        <w:t>може</w:t>
      </w:r>
      <w:r w:rsidR="00F52F44" w:rsidRPr="001B253A">
        <w:rPr>
          <w:rFonts w:cs="Times New Roman"/>
          <w:szCs w:val="28"/>
        </w:rPr>
        <w:t xml:space="preserve"> </w:t>
      </w:r>
      <w:r w:rsidRPr="001B253A">
        <w:rPr>
          <w:rFonts w:cs="Times New Roman"/>
          <w:szCs w:val="28"/>
        </w:rPr>
        <w:t>безпосередньо</w:t>
      </w:r>
      <w:r w:rsidR="00F52F44" w:rsidRPr="001B253A">
        <w:rPr>
          <w:rFonts w:cs="Times New Roman"/>
          <w:szCs w:val="28"/>
        </w:rPr>
        <w:t xml:space="preserve"> </w:t>
      </w:r>
      <w:r w:rsidRPr="001B253A">
        <w:rPr>
          <w:rFonts w:cs="Times New Roman"/>
          <w:szCs w:val="28"/>
        </w:rPr>
        <w:t>трансформуватись</w:t>
      </w:r>
      <w:r w:rsidR="00F52F44" w:rsidRPr="001B253A">
        <w:rPr>
          <w:rFonts w:cs="Times New Roman"/>
          <w:szCs w:val="28"/>
        </w:rPr>
        <w:t xml:space="preserve"> </w:t>
      </w:r>
      <w:r w:rsidRPr="001B253A">
        <w:rPr>
          <w:rFonts w:cs="Times New Roman"/>
          <w:szCs w:val="28"/>
        </w:rPr>
        <w:t>в</w:t>
      </w:r>
      <w:r w:rsidRPr="001B253A">
        <w:rPr>
          <w:rFonts w:cs="Times New Roman"/>
          <w:szCs w:val="28"/>
        </w:rPr>
        <w:tab/>
        <w:t>додаткові</w:t>
      </w:r>
      <w:r w:rsidR="00F52F44" w:rsidRPr="001B253A">
        <w:rPr>
          <w:rFonts w:cs="Times New Roman"/>
          <w:szCs w:val="28"/>
        </w:rPr>
        <w:t xml:space="preserve"> </w:t>
      </w:r>
      <w:r w:rsidRPr="001B253A">
        <w:rPr>
          <w:rFonts w:cs="Times New Roman"/>
          <w:szCs w:val="28"/>
        </w:rPr>
        <w:t xml:space="preserve">економічні вигоди економічного суб'єкта у майбутньому; </w:t>
      </w:r>
    </w:p>
    <w:p w14:paraId="773A6726" w14:textId="208A4683" w:rsidR="00F52F44" w:rsidRPr="001B253A" w:rsidRDefault="00266FA0" w:rsidP="00F52F44">
      <w:pPr>
        <w:spacing w:after="0" w:line="360" w:lineRule="auto"/>
        <w:ind w:firstLine="709"/>
        <w:jc w:val="both"/>
        <w:rPr>
          <w:rFonts w:cs="Times New Roman"/>
          <w:szCs w:val="28"/>
        </w:rPr>
      </w:pPr>
      <w:r w:rsidRPr="001B253A">
        <w:rPr>
          <w:rFonts w:cs="Times New Roman"/>
          <w:szCs w:val="28"/>
        </w:rPr>
        <w:lastRenderedPageBreak/>
        <w:t>- Непрямий корисний ефект - розвиток соціально-економічного середовища функціонування економічного суб'єкта, що опосередковано призводить до появі можливості для стабільної, ефективної підприємницької</w:t>
      </w:r>
      <w:r w:rsidR="00F52F44" w:rsidRPr="001B253A">
        <w:rPr>
          <w:rFonts w:cs="Times New Roman"/>
          <w:szCs w:val="28"/>
        </w:rPr>
        <w:t xml:space="preserve"> </w:t>
      </w:r>
      <w:r w:rsidRPr="001B253A">
        <w:rPr>
          <w:rFonts w:cs="Times New Roman"/>
          <w:szCs w:val="28"/>
        </w:rPr>
        <w:t>діяльності</w:t>
      </w:r>
      <w:r w:rsidR="00F52F44" w:rsidRPr="001B253A">
        <w:rPr>
          <w:rFonts w:cs="Times New Roman"/>
          <w:szCs w:val="28"/>
        </w:rPr>
        <w:t xml:space="preserve"> </w:t>
      </w:r>
      <w:r w:rsidRPr="001B253A">
        <w:rPr>
          <w:rFonts w:cs="Times New Roman"/>
          <w:szCs w:val="28"/>
        </w:rPr>
        <w:t>і,</w:t>
      </w:r>
      <w:r w:rsidR="00F52F44" w:rsidRPr="001B253A">
        <w:rPr>
          <w:rFonts w:cs="Times New Roman"/>
          <w:szCs w:val="28"/>
        </w:rPr>
        <w:t xml:space="preserve"> </w:t>
      </w:r>
      <w:r w:rsidRPr="001B253A">
        <w:rPr>
          <w:rFonts w:cs="Times New Roman"/>
          <w:szCs w:val="28"/>
        </w:rPr>
        <w:t>відповідно,</w:t>
      </w:r>
      <w:r w:rsidR="00F52F44" w:rsidRPr="001B253A">
        <w:rPr>
          <w:rFonts w:cs="Times New Roman"/>
          <w:szCs w:val="28"/>
        </w:rPr>
        <w:t xml:space="preserve"> </w:t>
      </w:r>
      <w:r w:rsidRPr="001B253A">
        <w:rPr>
          <w:rFonts w:cs="Times New Roman"/>
          <w:szCs w:val="28"/>
        </w:rPr>
        <w:t>вилучення</w:t>
      </w:r>
      <w:r w:rsidR="00F52F44" w:rsidRPr="001B253A">
        <w:rPr>
          <w:rFonts w:cs="Times New Roman"/>
          <w:szCs w:val="28"/>
        </w:rPr>
        <w:t xml:space="preserve"> </w:t>
      </w:r>
      <w:r w:rsidRPr="001B253A">
        <w:rPr>
          <w:rFonts w:cs="Times New Roman"/>
          <w:szCs w:val="28"/>
        </w:rPr>
        <w:t>і</w:t>
      </w:r>
      <w:r w:rsidR="00F52F44" w:rsidRPr="001B253A">
        <w:rPr>
          <w:rFonts w:cs="Times New Roman"/>
          <w:szCs w:val="28"/>
        </w:rPr>
        <w:t xml:space="preserve"> </w:t>
      </w:r>
      <w:r w:rsidRPr="001B253A">
        <w:rPr>
          <w:rFonts w:cs="Times New Roman"/>
          <w:szCs w:val="28"/>
        </w:rPr>
        <w:t>зростання</w:t>
      </w:r>
      <w:r w:rsidRPr="001B253A">
        <w:rPr>
          <w:rFonts w:cs="Times New Roman"/>
          <w:szCs w:val="28"/>
        </w:rPr>
        <w:tab/>
        <w:t>потенційних</w:t>
      </w:r>
      <w:r w:rsidR="00281DD2" w:rsidRPr="001B253A">
        <w:rPr>
          <w:rFonts w:cs="Times New Roman"/>
          <w:szCs w:val="28"/>
        </w:rPr>
        <w:t xml:space="preserve"> </w:t>
      </w:r>
      <w:proofErr w:type="spellStart"/>
      <w:r w:rsidR="00281DD2" w:rsidRPr="001B253A">
        <w:rPr>
          <w:rFonts w:cs="Times New Roman"/>
          <w:szCs w:val="28"/>
        </w:rPr>
        <w:t>т</w:t>
      </w:r>
      <w:r w:rsidRPr="001B253A">
        <w:rPr>
          <w:rFonts w:cs="Times New Roman"/>
          <w:szCs w:val="28"/>
        </w:rPr>
        <w:t>економічних</w:t>
      </w:r>
      <w:proofErr w:type="spellEnd"/>
      <w:r w:rsidR="00281DD2" w:rsidRPr="001B253A">
        <w:rPr>
          <w:rFonts w:cs="Times New Roman"/>
          <w:szCs w:val="28"/>
        </w:rPr>
        <w:t xml:space="preserve"> </w:t>
      </w:r>
      <w:proofErr w:type="spellStart"/>
      <w:r w:rsidRPr="001B253A">
        <w:rPr>
          <w:rFonts w:cs="Times New Roman"/>
          <w:szCs w:val="28"/>
        </w:rPr>
        <w:t>вигод</w:t>
      </w:r>
      <w:proofErr w:type="spellEnd"/>
      <w:r w:rsidRPr="001B253A">
        <w:rPr>
          <w:rFonts w:cs="Times New Roman"/>
          <w:szCs w:val="28"/>
        </w:rPr>
        <w:t xml:space="preserve">. </w:t>
      </w:r>
    </w:p>
    <w:p w14:paraId="512C6443" w14:textId="2EE9282A" w:rsidR="00266FA0" w:rsidRPr="001B253A" w:rsidRDefault="00266FA0" w:rsidP="00F52F44">
      <w:pPr>
        <w:spacing w:after="0" w:line="360" w:lineRule="auto"/>
        <w:ind w:firstLine="709"/>
        <w:jc w:val="both"/>
        <w:rPr>
          <w:rFonts w:cs="Times New Roman"/>
          <w:szCs w:val="28"/>
        </w:rPr>
      </w:pPr>
      <w:r w:rsidRPr="001B253A">
        <w:rPr>
          <w:rFonts w:cs="Times New Roman"/>
          <w:szCs w:val="28"/>
        </w:rPr>
        <w:t xml:space="preserve">У таблиці </w:t>
      </w:r>
      <w:r w:rsidR="00595F37">
        <w:rPr>
          <w:rFonts w:cs="Times New Roman"/>
          <w:szCs w:val="28"/>
        </w:rPr>
        <w:t>5</w:t>
      </w:r>
      <w:r w:rsidRPr="001B253A">
        <w:rPr>
          <w:rFonts w:cs="Times New Roman"/>
          <w:szCs w:val="28"/>
        </w:rPr>
        <w:t xml:space="preserve"> розроблено класифікацію </w:t>
      </w:r>
      <w:proofErr w:type="spellStart"/>
      <w:r w:rsidRPr="001B253A">
        <w:rPr>
          <w:rFonts w:cs="Times New Roman"/>
          <w:szCs w:val="28"/>
        </w:rPr>
        <w:t>вигод</w:t>
      </w:r>
      <w:proofErr w:type="spellEnd"/>
      <w:r w:rsidRPr="001B253A">
        <w:rPr>
          <w:rFonts w:cs="Times New Roman"/>
          <w:szCs w:val="28"/>
        </w:rPr>
        <w:t xml:space="preserve"> та соціальних показників діяльності комерційних підприємств, що впливають на стійке розвиток та ефективність діяльності організації.</w:t>
      </w:r>
    </w:p>
    <w:p w14:paraId="7F9D7C96" w14:textId="77777777"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Таким чином, з метою зміни соціального середовища реального сектору економіки або його соціального статусу, представляється спрямований ряд дій соціального інвестування як показник соціально-орієнтованої діяльності. Соціальними зобов'язаннями, спрямованими на фінансування, можу виступати економічні ресурси, що акумулюються в процесі його операційно-фінансової діяльності У цьому випадку вони є джерелом соціально-орієнтованої діяльності. </w:t>
      </w:r>
    </w:p>
    <w:p w14:paraId="010CF517" w14:textId="77777777"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Можна уявити соціальний проект як форму соціальних вкладень, </w:t>
      </w:r>
      <w:proofErr w:type="spellStart"/>
      <w:r w:rsidRPr="001B253A">
        <w:rPr>
          <w:rFonts w:cs="Times New Roman"/>
          <w:szCs w:val="28"/>
        </w:rPr>
        <w:t>характеризуючих</w:t>
      </w:r>
      <w:proofErr w:type="spellEnd"/>
      <w:r w:rsidRPr="001B253A">
        <w:rPr>
          <w:rFonts w:cs="Times New Roman"/>
          <w:szCs w:val="28"/>
        </w:rPr>
        <w:t xml:space="preserve"> обсяг,</w:t>
      </w:r>
      <w:r w:rsidRPr="001B253A">
        <w:rPr>
          <w:rFonts w:cs="Times New Roman"/>
          <w:szCs w:val="28"/>
        </w:rPr>
        <w:tab/>
        <w:t xml:space="preserve"> якість ефективність спрямування економічного ресурсу на покращення соціального стану (статусу) та/або соціального середовища функціонування економічного суб'єкта як самостійний об'єкт аналітичного обліку» [161]. </w:t>
      </w:r>
    </w:p>
    <w:p w14:paraId="69231153" w14:textId="77777777"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Можна виділити такі комплексні елементи соціального </w:t>
      </w:r>
      <w:proofErr w:type="spellStart"/>
      <w:r w:rsidRPr="001B253A">
        <w:rPr>
          <w:rFonts w:cs="Times New Roman"/>
          <w:szCs w:val="28"/>
        </w:rPr>
        <w:t>проекту</w:t>
      </w:r>
      <w:proofErr w:type="spellEnd"/>
      <w:r w:rsidRPr="001B253A">
        <w:rPr>
          <w:rFonts w:cs="Times New Roman"/>
          <w:szCs w:val="28"/>
        </w:rPr>
        <w:t xml:space="preserve"> інвестування: </w:t>
      </w:r>
    </w:p>
    <w:p w14:paraId="015C902C" w14:textId="77777777"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 активи (витрати) на здійснення соціального </w:t>
      </w:r>
      <w:proofErr w:type="spellStart"/>
      <w:r w:rsidRPr="001B253A">
        <w:rPr>
          <w:rFonts w:cs="Times New Roman"/>
          <w:szCs w:val="28"/>
        </w:rPr>
        <w:t>проекту</w:t>
      </w:r>
      <w:proofErr w:type="spellEnd"/>
      <w:r w:rsidRPr="001B253A">
        <w:rPr>
          <w:rFonts w:cs="Times New Roman"/>
          <w:szCs w:val="28"/>
        </w:rPr>
        <w:t xml:space="preserve">; </w:t>
      </w:r>
    </w:p>
    <w:p w14:paraId="57139FF4" w14:textId="77777777"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 корисний соціально-економічний ефект соціального інвестування (досягнення </w:t>
      </w:r>
      <w:proofErr w:type="spellStart"/>
      <w:r w:rsidRPr="001B253A">
        <w:rPr>
          <w:rFonts w:cs="Times New Roman"/>
          <w:szCs w:val="28"/>
        </w:rPr>
        <w:t>неквантифікованого</w:t>
      </w:r>
      <w:proofErr w:type="spellEnd"/>
      <w:r w:rsidRPr="001B253A">
        <w:rPr>
          <w:rFonts w:cs="Times New Roman"/>
          <w:szCs w:val="28"/>
        </w:rPr>
        <w:t xml:space="preserve"> соціально-гуманітарного ефекту, який може бути трансформований у потенціал генерування економічних </w:t>
      </w:r>
      <w:proofErr w:type="spellStart"/>
      <w:r w:rsidRPr="001B253A">
        <w:rPr>
          <w:rFonts w:cs="Times New Roman"/>
          <w:szCs w:val="28"/>
        </w:rPr>
        <w:t>вигод</w:t>
      </w:r>
      <w:proofErr w:type="spellEnd"/>
      <w:r w:rsidRPr="001B253A">
        <w:rPr>
          <w:rFonts w:cs="Times New Roman"/>
          <w:szCs w:val="28"/>
        </w:rPr>
        <w:t xml:space="preserve"> для підприємства); </w:t>
      </w:r>
    </w:p>
    <w:p w14:paraId="46C145BF" w14:textId="518A976D"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 джерело фінансування соціального </w:t>
      </w:r>
      <w:proofErr w:type="spellStart"/>
      <w:r w:rsidRPr="001B253A">
        <w:rPr>
          <w:rFonts w:cs="Times New Roman"/>
          <w:szCs w:val="28"/>
        </w:rPr>
        <w:t>проекту</w:t>
      </w:r>
      <w:proofErr w:type="spellEnd"/>
      <w:r w:rsidRPr="001B253A">
        <w:rPr>
          <w:rFonts w:cs="Times New Roman"/>
          <w:szCs w:val="28"/>
        </w:rPr>
        <w:t xml:space="preserve"> економічного суб'єкта. Джерелом фінансування соціального </w:t>
      </w:r>
      <w:proofErr w:type="spellStart"/>
      <w:r w:rsidRPr="001B253A">
        <w:rPr>
          <w:rFonts w:cs="Times New Roman"/>
          <w:szCs w:val="28"/>
        </w:rPr>
        <w:t>проекту</w:t>
      </w:r>
      <w:proofErr w:type="spellEnd"/>
      <w:r w:rsidRPr="001B253A">
        <w:rPr>
          <w:rFonts w:cs="Times New Roman"/>
          <w:szCs w:val="28"/>
        </w:rPr>
        <w:t xml:space="preserve"> слід визнавати соціальне зобов'язання (довгострокове чи короткострокове). </w:t>
      </w:r>
    </w:p>
    <w:p w14:paraId="2F0F3662" w14:textId="2C622D83" w:rsidR="00266FA0" w:rsidRPr="001B253A" w:rsidRDefault="00266FA0" w:rsidP="00F52F44">
      <w:pPr>
        <w:spacing w:after="0" w:line="360" w:lineRule="auto"/>
        <w:ind w:firstLine="709"/>
        <w:jc w:val="right"/>
        <w:rPr>
          <w:rFonts w:cs="Times New Roman"/>
          <w:sz w:val="24"/>
          <w:szCs w:val="24"/>
        </w:rPr>
      </w:pPr>
      <w:r w:rsidRPr="001B253A">
        <w:rPr>
          <w:rFonts w:cs="Times New Roman"/>
          <w:sz w:val="24"/>
          <w:szCs w:val="24"/>
        </w:rPr>
        <w:lastRenderedPageBreak/>
        <w:t xml:space="preserve">Таблиця </w:t>
      </w:r>
      <w:r w:rsidR="00595F37">
        <w:rPr>
          <w:rFonts w:cs="Times New Roman"/>
          <w:sz w:val="24"/>
          <w:szCs w:val="24"/>
        </w:rPr>
        <w:t>5</w:t>
      </w:r>
      <w:r w:rsidRPr="001B253A">
        <w:rPr>
          <w:rFonts w:cs="Times New Roman"/>
          <w:sz w:val="24"/>
          <w:szCs w:val="24"/>
        </w:rPr>
        <w:t xml:space="preserve"> - Класифікація соціальних зобов'язань із соціально-економічного ефекту</w:t>
      </w:r>
    </w:p>
    <w:tbl>
      <w:tblPr>
        <w:tblW w:w="0" w:type="auto"/>
        <w:tblInd w:w="35" w:type="dxa"/>
        <w:tblLayout w:type="fixed"/>
        <w:tblLook w:val="04A0" w:firstRow="1" w:lastRow="0" w:firstColumn="1" w:lastColumn="0" w:noHBand="0" w:noVBand="1"/>
      </w:tblPr>
      <w:tblGrid>
        <w:gridCol w:w="2804"/>
        <w:gridCol w:w="3430"/>
        <w:gridCol w:w="3402"/>
      </w:tblGrid>
      <w:tr w:rsidR="007660FA" w:rsidRPr="001B253A" w14:paraId="38ABD41A" w14:textId="77777777" w:rsidTr="0038787A">
        <w:trPr>
          <w:trHeight w:hRule="exact" w:val="846"/>
        </w:trPr>
        <w:tc>
          <w:tcPr>
            <w:tcW w:w="2804" w:type="dxa"/>
            <w:tcBorders>
              <w:top w:val="single" w:sz="5" w:space="0" w:color="000000"/>
              <w:left w:val="single" w:sz="6" w:space="0" w:color="000000"/>
              <w:bottom w:val="single" w:sz="5" w:space="0" w:color="000000"/>
              <w:right w:val="single" w:sz="6" w:space="0" w:color="000000"/>
            </w:tcBorders>
            <w:tcMar>
              <w:left w:w="0" w:type="dxa"/>
              <w:right w:w="0" w:type="dxa"/>
            </w:tcMar>
          </w:tcPr>
          <w:p w14:paraId="3D1F8F3A" w14:textId="77777777" w:rsidR="007660FA" w:rsidRPr="001B253A" w:rsidRDefault="007660FA" w:rsidP="0038787A">
            <w:pPr>
              <w:autoSpaceDE w:val="0"/>
              <w:autoSpaceDN w:val="0"/>
              <w:spacing w:after="0" w:line="286" w:lineRule="exact"/>
              <w:jc w:val="center"/>
            </w:pPr>
            <w:r w:rsidRPr="001B253A">
              <w:rPr>
                <w:rFonts w:eastAsia="Times New Roman"/>
                <w:color w:val="000000"/>
                <w:sz w:val="24"/>
              </w:rPr>
              <w:t>Соціально-</w:t>
            </w:r>
          </w:p>
          <w:p w14:paraId="7EC66A59" w14:textId="77777777" w:rsidR="007660FA" w:rsidRPr="001B253A" w:rsidRDefault="007660FA" w:rsidP="0038787A">
            <w:pPr>
              <w:autoSpaceDE w:val="0"/>
              <w:autoSpaceDN w:val="0"/>
              <w:spacing w:after="0" w:line="276" w:lineRule="exact"/>
              <w:jc w:val="center"/>
            </w:pPr>
            <w:r w:rsidRPr="001B253A">
              <w:rPr>
                <w:rFonts w:eastAsia="Times New Roman"/>
                <w:color w:val="000000"/>
                <w:sz w:val="24"/>
              </w:rPr>
              <w:t>економічний ефект соціальних вкладень</w:t>
            </w:r>
          </w:p>
        </w:tc>
        <w:tc>
          <w:tcPr>
            <w:tcW w:w="3430" w:type="dxa"/>
            <w:tcBorders>
              <w:top w:val="single" w:sz="5" w:space="0" w:color="000000"/>
              <w:left w:val="single" w:sz="6" w:space="0" w:color="000000"/>
              <w:bottom w:val="single" w:sz="5" w:space="0" w:color="000000"/>
              <w:right w:val="single" w:sz="6" w:space="0" w:color="000000"/>
            </w:tcBorders>
            <w:tcMar>
              <w:left w:w="0" w:type="dxa"/>
              <w:right w:w="0" w:type="dxa"/>
            </w:tcMar>
          </w:tcPr>
          <w:p w14:paraId="1CEAE713" w14:textId="77777777" w:rsidR="007660FA" w:rsidRPr="001B253A" w:rsidRDefault="007660FA" w:rsidP="0038787A">
            <w:pPr>
              <w:autoSpaceDE w:val="0"/>
              <w:autoSpaceDN w:val="0"/>
              <w:spacing w:before="244" w:after="0" w:line="320" w:lineRule="exact"/>
              <w:ind w:left="206" w:right="206"/>
              <w:jc w:val="right"/>
            </w:pPr>
            <w:r w:rsidRPr="001B253A">
              <w:rPr>
                <w:rFonts w:eastAsia="Times New Roman"/>
                <w:color w:val="000000"/>
                <w:sz w:val="24"/>
              </w:rPr>
              <w:t xml:space="preserve">Види </w:t>
            </w:r>
            <w:proofErr w:type="spellStart"/>
            <w:r w:rsidRPr="001B253A">
              <w:rPr>
                <w:rFonts w:eastAsia="Times New Roman"/>
                <w:color w:val="000000"/>
                <w:sz w:val="24"/>
              </w:rPr>
              <w:t>вигод</w:t>
            </w:r>
            <w:proofErr w:type="spellEnd"/>
            <w:r w:rsidRPr="001B253A">
              <w:rPr>
                <w:rFonts w:eastAsia="Times New Roman"/>
                <w:color w:val="000000"/>
                <w:sz w:val="24"/>
              </w:rPr>
              <w:t xml:space="preserve"> та преференцій</w:t>
            </w:r>
          </w:p>
        </w:tc>
        <w:tc>
          <w:tcPr>
            <w:tcW w:w="3402" w:type="dxa"/>
            <w:tcBorders>
              <w:top w:val="single" w:sz="5" w:space="0" w:color="000000"/>
              <w:left w:val="single" w:sz="6" w:space="0" w:color="000000"/>
              <w:bottom w:val="single" w:sz="5" w:space="0" w:color="000000"/>
              <w:right w:val="single" w:sz="5" w:space="0" w:color="000000"/>
            </w:tcBorders>
            <w:tcMar>
              <w:left w:w="0" w:type="dxa"/>
              <w:right w:w="0" w:type="dxa"/>
            </w:tcMar>
          </w:tcPr>
          <w:p w14:paraId="7AAF786C" w14:textId="77777777" w:rsidR="007660FA" w:rsidRPr="001B253A" w:rsidRDefault="007660FA" w:rsidP="0038787A">
            <w:pPr>
              <w:autoSpaceDE w:val="0"/>
              <w:autoSpaceDN w:val="0"/>
              <w:spacing w:before="244" w:after="0" w:line="320" w:lineRule="exact"/>
              <w:ind w:left="240" w:right="240"/>
              <w:jc w:val="right"/>
            </w:pPr>
            <w:r w:rsidRPr="001B253A">
              <w:rPr>
                <w:rFonts w:eastAsia="Times New Roman"/>
                <w:color w:val="000000"/>
                <w:sz w:val="24"/>
              </w:rPr>
              <w:t>Соціальні зобов'язання</w:t>
            </w:r>
          </w:p>
        </w:tc>
      </w:tr>
      <w:tr w:rsidR="007660FA" w:rsidRPr="001B253A" w14:paraId="447EE2D4" w14:textId="77777777" w:rsidTr="0038787A">
        <w:trPr>
          <w:trHeight w:hRule="exact" w:val="4982"/>
        </w:trPr>
        <w:tc>
          <w:tcPr>
            <w:tcW w:w="2804" w:type="dxa"/>
            <w:tcBorders>
              <w:top w:val="single" w:sz="5" w:space="0" w:color="000000"/>
              <w:left w:val="single" w:sz="6" w:space="0" w:color="000000"/>
              <w:bottom w:val="single" w:sz="6" w:space="0" w:color="000000"/>
              <w:right w:val="single" w:sz="6" w:space="0" w:color="000000"/>
            </w:tcBorders>
            <w:tcMar>
              <w:left w:w="0" w:type="dxa"/>
              <w:right w:w="0" w:type="dxa"/>
            </w:tcMar>
          </w:tcPr>
          <w:p w14:paraId="32F4AF81" w14:textId="77777777" w:rsidR="007660FA" w:rsidRPr="001B253A" w:rsidRDefault="007660FA" w:rsidP="0038787A">
            <w:pPr>
              <w:autoSpaceDE w:val="0"/>
              <w:autoSpaceDN w:val="0"/>
              <w:spacing w:after="0" w:line="284" w:lineRule="exact"/>
              <w:ind w:left="100" w:right="100"/>
            </w:pPr>
            <w:r w:rsidRPr="001B253A">
              <w:rPr>
                <w:rFonts w:ascii="Times New Roman Bold" w:eastAsia="Times New Roman Bold" w:hAnsi="Times New Roman Bold"/>
                <w:b/>
                <w:color w:val="000000"/>
                <w:sz w:val="24"/>
              </w:rPr>
              <w:t xml:space="preserve">Прямий </w:t>
            </w:r>
            <w:r w:rsidRPr="001B253A">
              <w:rPr>
                <w:rFonts w:eastAsia="Times New Roman"/>
                <w:color w:val="000000"/>
                <w:sz w:val="24"/>
              </w:rPr>
              <w:t>(відображається</w:t>
            </w:r>
          </w:p>
          <w:p w14:paraId="6FFDBB55" w14:textId="77777777" w:rsidR="007660FA" w:rsidRPr="001B253A" w:rsidRDefault="007660FA" w:rsidP="0038787A">
            <w:pPr>
              <w:autoSpaceDE w:val="0"/>
              <w:autoSpaceDN w:val="0"/>
              <w:spacing w:after="0" w:line="276" w:lineRule="exact"/>
              <w:ind w:left="100" w:right="100"/>
            </w:pPr>
            <w:r w:rsidRPr="001B253A">
              <w:rPr>
                <w:rFonts w:eastAsia="Times New Roman"/>
                <w:color w:val="000000"/>
                <w:sz w:val="24"/>
              </w:rPr>
              <w:t xml:space="preserve">безпосередньо у вигляді економічних </w:t>
            </w:r>
            <w:proofErr w:type="spellStart"/>
            <w:r w:rsidRPr="001B253A">
              <w:rPr>
                <w:rFonts w:eastAsia="Times New Roman"/>
                <w:color w:val="000000"/>
                <w:sz w:val="24"/>
              </w:rPr>
              <w:t>вигод</w:t>
            </w:r>
            <w:proofErr w:type="spellEnd"/>
            <w:r w:rsidRPr="001B253A">
              <w:rPr>
                <w:rFonts w:eastAsia="Times New Roman"/>
                <w:color w:val="000000"/>
                <w:sz w:val="24"/>
              </w:rPr>
              <w:t xml:space="preserve"> та підвищення рівня </w:t>
            </w:r>
            <w:r w:rsidRPr="001B253A">
              <w:br/>
            </w:r>
            <w:r w:rsidRPr="001B253A">
              <w:rPr>
                <w:rFonts w:eastAsia="Times New Roman"/>
                <w:color w:val="000000"/>
                <w:sz w:val="24"/>
              </w:rPr>
              <w:t xml:space="preserve">капіталізації </w:t>
            </w:r>
            <w:r w:rsidRPr="001B253A">
              <w:br/>
            </w:r>
            <w:r w:rsidRPr="001B253A">
              <w:rPr>
                <w:rFonts w:eastAsia="Times New Roman"/>
                <w:color w:val="000000"/>
                <w:sz w:val="24"/>
              </w:rPr>
              <w:t xml:space="preserve">економічного </w:t>
            </w:r>
            <w:r w:rsidRPr="001B253A">
              <w:br/>
            </w:r>
            <w:r w:rsidRPr="001B253A">
              <w:rPr>
                <w:rFonts w:eastAsia="Times New Roman"/>
                <w:color w:val="000000"/>
                <w:sz w:val="24"/>
              </w:rPr>
              <w:t>суб'єкта)</w:t>
            </w:r>
            <w:r w:rsidRPr="001B253A">
              <w:br/>
            </w:r>
            <w:r w:rsidRPr="001B253A">
              <w:rPr>
                <w:rFonts w:eastAsia="Times New Roman"/>
                <w:color w:val="000000"/>
                <w:sz w:val="24"/>
              </w:rPr>
              <w:t xml:space="preserve"> </w:t>
            </w:r>
            <w:r w:rsidRPr="001B253A">
              <w:br/>
            </w:r>
            <w:r w:rsidRPr="001B253A">
              <w:rPr>
                <w:rFonts w:eastAsia="Times New Roman"/>
                <w:color w:val="000000"/>
                <w:sz w:val="24"/>
              </w:rPr>
              <w:t xml:space="preserve"> </w:t>
            </w:r>
            <w:r w:rsidRPr="001B253A">
              <w:br/>
            </w:r>
            <w:r w:rsidRPr="001B253A">
              <w:rPr>
                <w:rFonts w:eastAsia="Times New Roman"/>
                <w:color w:val="000000"/>
                <w:sz w:val="24"/>
              </w:rPr>
              <w:t xml:space="preserve"> </w:t>
            </w:r>
            <w:r w:rsidRPr="001B253A">
              <w:br/>
            </w:r>
            <w:r w:rsidRPr="001B253A">
              <w:rPr>
                <w:rFonts w:eastAsia="Times New Roman"/>
                <w:color w:val="000000"/>
                <w:sz w:val="24"/>
              </w:rPr>
              <w:t xml:space="preserve"> </w:t>
            </w:r>
          </w:p>
        </w:tc>
        <w:tc>
          <w:tcPr>
            <w:tcW w:w="3430" w:type="dxa"/>
            <w:tcBorders>
              <w:top w:val="single" w:sz="5" w:space="0" w:color="000000"/>
              <w:left w:val="single" w:sz="6" w:space="0" w:color="000000"/>
              <w:bottom w:val="single" w:sz="6" w:space="0" w:color="000000"/>
              <w:right w:val="single" w:sz="6" w:space="0" w:color="000000"/>
            </w:tcBorders>
            <w:tcMar>
              <w:left w:w="0" w:type="dxa"/>
              <w:right w:w="0" w:type="dxa"/>
            </w:tcMar>
          </w:tcPr>
          <w:p w14:paraId="7408930D" w14:textId="77777777" w:rsidR="007660FA" w:rsidRPr="001B253A" w:rsidRDefault="007660FA" w:rsidP="0038787A">
            <w:pPr>
              <w:autoSpaceDE w:val="0"/>
              <w:autoSpaceDN w:val="0"/>
              <w:spacing w:after="0" w:line="276" w:lineRule="exact"/>
              <w:ind w:left="100" w:right="48"/>
            </w:pPr>
            <w:r w:rsidRPr="001B253A">
              <w:rPr>
                <w:rFonts w:eastAsia="Times New Roman"/>
                <w:color w:val="000000"/>
                <w:sz w:val="24"/>
              </w:rPr>
              <w:t xml:space="preserve">1) підвищення </w:t>
            </w:r>
            <w:r w:rsidRPr="001B253A">
              <w:br/>
            </w:r>
            <w:r w:rsidRPr="001B253A">
              <w:rPr>
                <w:rFonts w:eastAsia="Times New Roman"/>
                <w:color w:val="000000"/>
                <w:sz w:val="24"/>
              </w:rPr>
              <w:t xml:space="preserve">продуктивності праці </w:t>
            </w:r>
            <w:r w:rsidRPr="001B253A">
              <w:br/>
            </w:r>
            <w:r w:rsidRPr="001B253A">
              <w:rPr>
                <w:rFonts w:eastAsia="Times New Roman"/>
                <w:color w:val="000000"/>
                <w:sz w:val="24"/>
              </w:rPr>
              <w:t xml:space="preserve">працівників </w:t>
            </w:r>
            <w:r w:rsidRPr="001B253A">
              <w:br/>
            </w:r>
            <w:r w:rsidRPr="001B253A">
              <w:rPr>
                <w:rFonts w:eastAsia="Times New Roman"/>
                <w:color w:val="000000"/>
                <w:sz w:val="24"/>
              </w:rPr>
              <w:t xml:space="preserve">2) зниження </w:t>
            </w:r>
            <w:r w:rsidRPr="001B253A">
              <w:br/>
            </w:r>
            <w:r w:rsidRPr="001B253A">
              <w:rPr>
                <w:rFonts w:eastAsia="Times New Roman"/>
                <w:color w:val="000000"/>
                <w:sz w:val="24"/>
              </w:rPr>
              <w:t xml:space="preserve">непродуктивних витрат та втрат </w:t>
            </w:r>
            <w:r w:rsidRPr="001B253A">
              <w:br/>
            </w:r>
            <w:r w:rsidRPr="001B253A">
              <w:rPr>
                <w:rFonts w:eastAsia="Times New Roman"/>
                <w:color w:val="000000"/>
                <w:sz w:val="24"/>
              </w:rPr>
              <w:t xml:space="preserve">3) залучення більш </w:t>
            </w:r>
            <w:r w:rsidRPr="001B253A">
              <w:br/>
            </w:r>
            <w:r w:rsidRPr="001B253A">
              <w:rPr>
                <w:rFonts w:eastAsia="Times New Roman"/>
                <w:color w:val="000000"/>
                <w:sz w:val="24"/>
              </w:rPr>
              <w:t xml:space="preserve">кваліфікованого </w:t>
            </w:r>
            <w:r w:rsidRPr="001B253A">
              <w:br/>
            </w:r>
            <w:r w:rsidRPr="001B253A">
              <w:rPr>
                <w:rFonts w:eastAsia="Times New Roman"/>
                <w:color w:val="000000"/>
                <w:sz w:val="24"/>
              </w:rPr>
              <w:t xml:space="preserve">персоналу </w:t>
            </w:r>
            <w:r w:rsidRPr="001B253A">
              <w:br/>
            </w:r>
            <w:r w:rsidRPr="001B253A">
              <w:rPr>
                <w:rFonts w:eastAsia="Times New Roman"/>
                <w:color w:val="000000"/>
                <w:sz w:val="24"/>
              </w:rPr>
              <w:t xml:space="preserve">4) отримання державних грантів та інших видів </w:t>
            </w:r>
            <w:r w:rsidRPr="001B253A">
              <w:br/>
            </w:r>
            <w:r w:rsidRPr="001B253A">
              <w:rPr>
                <w:rFonts w:eastAsia="Times New Roman"/>
                <w:color w:val="000000"/>
                <w:sz w:val="24"/>
              </w:rPr>
              <w:t xml:space="preserve">фінансування на </w:t>
            </w:r>
            <w:r w:rsidRPr="001B253A">
              <w:br/>
            </w:r>
            <w:r w:rsidRPr="001B253A">
              <w:rPr>
                <w:rFonts w:eastAsia="Times New Roman"/>
                <w:color w:val="000000"/>
                <w:sz w:val="24"/>
              </w:rPr>
              <w:t xml:space="preserve">реалізацію суміжних </w:t>
            </w:r>
            <w:proofErr w:type="spellStart"/>
            <w:r w:rsidRPr="001B253A">
              <w:rPr>
                <w:rFonts w:eastAsia="Times New Roman"/>
                <w:color w:val="000000"/>
                <w:sz w:val="24"/>
              </w:rPr>
              <w:t>проектів</w:t>
            </w:r>
            <w:proofErr w:type="spellEnd"/>
            <w:r w:rsidRPr="001B253A">
              <w:rPr>
                <w:rFonts w:eastAsia="Times New Roman"/>
                <w:color w:val="000000"/>
                <w:sz w:val="24"/>
              </w:rPr>
              <w:t xml:space="preserve"> приватно-державного </w:t>
            </w:r>
            <w:r w:rsidRPr="001B253A">
              <w:br/>
            </w:r>
            <w:r w:rsidRPr="001B253A">
              <w:rPr>
                <w:rFonts w:eastAsia="Times New Roman"/>
                <w:color w:val="000000"/>
                <w:sz w:val="24"/>
              </w:rPr>
              <w:t xml:space="preserve">партнерства </w:t>
            </w:r>
            <w:r w:rsidRPr="001B253A">
              <w:br/>
            </w:r>
            <w:r w:rsidRPr="001B253A">
              <w:rPr>
                <w:rFonts w:eastAsia="Times New Roman"/>
                <w:color w:val="000000"/>
                <w:sz w:val="24"/>
              </w:rPr>
              <w:t xml:space="preserve">5) залучення приватних </w:t>
            </w:r>
            <w:r w:rsidRPr="001B253A">
              <w:br/>
            </w:r>
            <w:r w:rsidRPr="001B253A">
              <w:rPr>
                <w:rFonts w:eastAsia="Times New Roman"/>
                <w:color w:val="000000"/>
                <w:sz w:val="24"/>
              </w:rPr>
              <w:t xml:space="preserve">інвестицій та позикового </w:t>
            </w:r>
            <w:r w:rsidRPr="001B253A">
              <w:br/>
            </w:r>
            <w:r w:rsidRPr="001B253A">
              <w:rPr>
                <w:rFonts w:eastAsia="Times New Roman"/>
                <w:color w:val="000000"/>
                <w:sz w:val="24"/>
              </w:rPr>
              <w:t>капіталу</w:t>
            </w:r>
          </w:p>
        </w:tc>
        <w:tc>
          <w:tcPr>
            <w:tcW w:w="3402" w:type="dxa"/>
            <w:tcBorders>
              <w:top w:val="single" w:sz="5" w:space="0" w:color="000000"/>
              <w:left w:val="single" w:sz="6" w:space="0" w:color="000000"/>
              <w:bottom w:val="single" w:sz="6" w:space="0" w:color="000000"/>
              <w:right w:val="single" w:sz="5" w:space="0" w:color="000000"/>
            </w:tcBorders>
            <w:tcMar>
              <w:left w:w="0" w:type="dxa"/>
              <w:right w:w="0" w:type="dxa"/>
            </w:tcMar>
          </w:tcPr>
          <w:p w14:paraId="07FE5E93" w14:textId="77777777" w:rsidR="007660FA" w:rsidRPr="001B253A" w:rsidRDefault="007660FA" w:rsidP="0038787A">
            <w:pPr>
              <w:autoSpaceDE w:val="0"/>
              <w:autoSpaceDN w:val="0"/>
              <w:spacing w:after="0" w:line="276" w:lineRule="exact"/>
              <w:ind w:left="100" w:right="80"/>
            </w:pPr>
            <w:r w:rsidRPr="001B253A">
              <w:rPr>
                <w:rFonts w:eastAsia="Times New Roman"/>
                <w:color w:val="000000"/>
                <w:sz w:val="24"/>
              </w:rPr>
              <w:t xml:space="preserve">1) зобов'язання із </w:t>
            </w:r>
            <w:r w:rsidRPr="001B253A">
              <w:br/>
            </w:r>
            <w:r w:rsidRPr="001B253A">
              <w:rPr>
                <w:rFonts w:eastAsia="Times New Roman"/>
                <w:color w:val="000000"/>
                <w:sz w:val="24"/>
              </w:rPr>
              <w:t xml:space="preserve">соціального захисту персоналу: навчання, житлове </w:t>
            </w:r>
            <w:r w:rsidRPr="001B253A">
              <w:br/>
            </w:r>
            <w:r w:rsidRPr="001B253A">
              <w:rPr>
                <w:rFonts w:eastAsia="Times New Roman"/>
                <w:color w:val="000000"/>
                <w:sz w:val="24"/>
              </w:rPr>
              <w:t xml:space="preserve">забезпечення, підтримка </w:t>
            </w:r>
            <w:r w:rsidRPr="001B253A">
              <w:br/>
            </w:r>
            <w:r w:rsidRPr="001B253A">
              <w:rPr>
                <w:rFonts w:eastAsia="Times New Roman"/>
                <w:color w:val="000000"/>
                <w:sz w:val="24"/>
              </w:rPr>
              <w:t xml:space="preserve">членів сімей, медичне обслуговування, створення </w:t>
            </w:r>
            <w:r w:rsidRPr="001B253A">
              <w:br/>
            </w:r>
            <w:r w:rsidRPr="001B253A">
              <w:rPr>
                <w:rFonts w:eastAsia="Times New Roman"/>
                <w:color w:val="000000"/>
                <w:sz w:val="24"/>
              </w:rPr>
              <w:t xml:space="preserve">інформаційної та міської інфраструктури </w:t>
            </w:r>
            <w:r w:rsidRPr="001B253A">
              <w:br/>
            </w:r>
            <w:r w:rsidRPr="001B253A">
              <w:rPr>
                <w:rFonts w:eastAsia="Times New Roman"/>
                <w:color w:val="000000"/>
                <w:sz w:val="24"/>
              </w:rPr>
              <w:t xml:space="preserve">2) зобов'язання щодо </w:t>
            </w:r>
            <w:r w:rsidRPr="001B253A">
              <w:br/>
            </w:r>
            <w:r w:rsidRPr="001B253A">
              <w:rPr>
                <w:rFonts w:eastAsia="Times New Roman"/>
                <w:color w:val="000000"/>
                <w:sz w:val="24"/>
              </w:rPr>
              <w:t xml:space="preserve">соціальних </w:t>
            </w:r>
            <w:proofErr w:type="spellStart"/>
            <w:r w:rsidRPr="001B253A">
              <w:rPr>
                <w:rFonts w:eastAsia="Times New Roman"/>
                <w:color w:val="000000"/>
                <w:sz w:val="24"/>
              </w:rPr>
              <w:t>проектів</w:t>
            </w:r>
            <w:proofErr w:type="spellEnd"/>
            <w:r w:rsidRPr="001B253A">
              <w:rPr>
                <w:rFonts w:eastAsia="Times New Roman"/>
                <w:color w:val="000000"/>
                <w:sz w:val="24"/>
              </w:rPr>
              <w:t xml:space="preserve"> </w:t>
            </w:r>
            <w:r w:rsidRPr="001B253A">
              <w:br/>
            </w:r>
            <w:r w:rsidRPr="001B253A">
              <w:rPr>
                <w:rFonts w:eastAsia="Times New Roman"/>
                <w:color w:val="000000"/>
                <w:sz w:val="24"/>
              </w:rPr>
              <w:t xml:space="preserve">національного та </w:t>
            </w:r>
            <w:r w:rsidRPr="001B253A">
              <w:br/>
            </w:r>
            <w:r w:rsidRPr="001B253A">
              <w:rPr>
                <w:rFonts w:eastAsia="Times New Roman"/>
                <w:color w:val="000000"/>
                <w:sz w:val="24"/>
              </w:rPr>
              <w:t>регіонального значення</w:t>
            </w:r>
          </w:p>
        </w:tc>
      </w:tr>
      <w:tr w:rsidR="007660FA" w:rsidRPr="001B253A" w14:paraId="48482CDF" w14:textId="77777777" w:rsidTr="0038787A">
        <w:trPr>
          <w:trHeight w:hRule="exact" w:val="5970"/>
        </w:trPr>
        <w:tc>
          <w:tcPr>
            <w:tcW w:w="2804" w:type="dxa"/>
            <w:tcBorders>
              <w:top w:val="single" w:sz="6" w:space="0" w:color="000000"/>
              <w:left w:val="single" w:sz="6" w:space="0" w:color="000000"/>
              <w:right w:val="single" w:sz="6" w:space="0" w:color="000000"/>
            </w:tcBorders>
            <w:tcMar>
              <w:left w:w="0" w:type="dxa"/>
              <w:right w:w="0" w:type="dxa"/>
            </w:tcMar>
          </w:tcPr>
          <w:p w14:paraId="52D0A60C" w14:textId="77777777" w:rsidR="007660FA" w:rsidRPr="001B253A" w:rsidRDefault="007660FA" w:rsidP="0038787A">
            <w:pPr>
              <w:autoSpaceDE w:val="0"/>
              <w:autoSpaceDN w:val="0"/>
              <w:spacing w:after="0" w:line="288" w:lineRule="exact"/>
              <w:ind w:left="100" w:right="100"/>
            </w:pPr>
            <w:r w:rsidRPr="001B253A">
              <w:rPr>
                <w:rFonts w:ascii="Times New Roman Bold" w:eastAsia="Times New Roman Bold" w:hAnsi="Times New Roman Bold"/>
                <w:b/>
                <w:color w:val="000000"/>
                <w:sz w:val="24"/>
              </w:rPr>
              <w:t>Непрямий</w:t>
            </w:r>
            <w:r w:rsidRPr="001B253A">
              <w:rPr>
                <w:rFonts w:eastAsia="Times New Roman"/>
                <w:color w:val="000000"/>
                <w:sz w:val="24"/>
              </w:rPr>
              <w:t xml:space="preserve"> </w:t>
            </w:r>
          </w:p>
          <w:p w14:paraId="297EFBB1" w14:textId="77777777" w:rsidR="007660FA" w:rsidRPr="001B253A" w:rsidRDefault="007660FA" w:rsidP="0038787A">
            <w:pPr>
              <w:autoSpaceDE w:val="0"/>
              <w:autoSpaceDN w:val="0"/>
              <w:spacing w:after="0" w:line="276" w:lineRule="exact"/>
              <w:ind w:left="100" w:right="50"/>
            </w:pPr>
            <w:r w:rsidRPr="001B253A">
              <w:rPr>
                <w:rFonts w:eastAsia="Times New Roman"/>
                <w:color w:val="000000"/>
                <w:sz w:val="24"/>
              </w:rPr>
              <w:t>(</w:t>
            </w:r>
            <w:proofErr w:type="spellStart"/>
            <w:r w:rsidRPr="001B253A">
              <w:rPr>
                <w:rFonts w:eastAsia="Times New Roman"/>
                <w:color w:val="000000"/>
                <w:sz w:val="24"/>
              </w:rPr>
              <w:t>Неквантифікований</w:t>
            </w:r>
            <w:proofErr w:type="spellEnd"/>
            <w:r w:rsidRPr="001B253A">
              <w:rPr>
                <w:rFonts w:eastAsia="Times New Roman"/>
                <w:color w:val="000000"/>
                <w:sz w:val="24"/>
              </w:rPr>
              <w:t xml:space="preserve"> ефект, що слабко </w:t>
            </w:r>
            <w:r w:rsidRPr="001B253A">
              <w:br/>
            </w:r>
            <w:r w:rsidRPr="001B253A">
              <w:rPr>
                <w:rFonts w:eastAsia="Times New Roman"/>
                <w:color w:val="000000"/>
                <w:sz w:val="24"/>
              </w:rPr>
              <w:t xml:space="preserve">вимірюється фінансово, але відбивається на </w:t>
            </w:r>
            <w:r w:rsidRPr="001B253A">
              <w:br/>
            </w:r>
            <w:r w:rsidRPr="001B253A">
              <w:rPr>
                <w:rFonts w:eastAsia="Times New Roman"/>
                <w:color w:val="000000"/>
                <w:sz w:val="24"/>
              </w:rPr>
              <w:t xml:space="preserve">соціальному іміджі, </w:t>
            </w:r>
            <w:r w:rsidRPr="001B253A">
              <w:br/>
            </w:r>
            <w:r w:rsidRPr="001B253A">
              <w:rPr>
                <w:rFonts w:eastAsia="Times New Roman"/>
                <w:color w:val="000000"/>
                <w:sz w:val="24"/>
              </w:rPr>
              <w:t xml:space="preserve">діловій репутації, </w:t>
            </w:r>
            <w:r w:rsidRPr="001B253A">
              <w:br/>
            </w:r>
            <w:r w:rsidRPr="001B253A">
              <w:rPr>
                <w:rFonts w:eastAsia="Times New Roman"/>
                <w:color w:val="000000"/>
                <w:sz w:val="24"/>
              </w:rPr>
              <w:t xml:space="preserve">потенціалі при </w:t>
            </w:r>
            <w:r w:rsidRPr="001B253A">
              <w:br/>
            </w:r>
            <w:r w:rsidRPr="001B253A">
              <w:rPr>
                <w:rFonts w:eastAsia="Times New Roman"/>
                <w:color w:val="000000"/>
                <w:sz w:val="24"/>
              </w:rPr>
              <w:t xml:space="preserve">отриманні преференцій, державної </w:t>
            </w:r>
            <w:r w:rsidRPr="001B253A">
              <w:br/>
            </w:r>
            <w:r w:rsidRPr="001B253A">
              <w:rPr>
                <w:rFonts w:eastAsia="Times New Roman"/>
                <w:color w:val="000000"/>
                <w:sz w:val="24"/>
              </w:rPr>
              <w:t xml:space="preserve">підтримки і </w:t>
            </w:r>
            <w:proofErr w:type="spellStart"/>
            <w:r w:rsidRPr="001B253A">
              <w:rPr>
                <w:rFonts w:eastAsia="Times New Roman"/>
                <w:color w:val="000000"/>
                <w:sz w:val="24"/>
              </w:rPr>
              <w:t>т.д</w:t>
            </w:r>
            <w:proofErr w:type="spellEnd"/>
            <w:r w:rsidRPr="001B253A">
              <w:rPr>
                <w:rFonts w:eastAsia="Times New Roman"/>
                <w:color w:val="000000"/>
                <w:sz w:val="24"/>
              </w:rPr>
              <w:t>.)</w:t>
            </w:r>
          </w:p>
        </w:tc>
        <w:tc>
          <w:tcPr>
            <w:tcW w:w="3430" w:type="dxa"/>
            <w:tcBorders>
              <w:top w:val="single" w:sz="6" w:space="0" w:color="000000"/>
              <w:left w:val="single" w:sz="6" w:space="0" w:color="000000"/>
              <w:bottom w:val="single" w:sz="6" w:space="0" w:color="000000"/>
              <w:right w:val="single" w:sz="6" w:space="0" w:color="000000"/>
            </w:tcBorders>
            <w:tcMar>
              <w:left w:w="0" w:type="dxa"/>
              <w:right w:w="0" w:type="dxa"/>
            </w:tcMar>
          </w:tcPr>
          <w:p w14:paraId="078A8D45" w14:textId="0D03441B" w:rsidR="007660FA" w:rsidRPr="001B253A" w:rsidRDefault="007660FA" w:rsidP="0038787A">
            <w:pPr>
              <w:autoSpaceDE w:val="0"/>
              <w:autoSpaceDN w:val="0"/>
              <w:spacing w:after="0" w:line="276" w:lineRule="exact"/>
              <w:ind w:left="100" w:right="86"/>
            </w:pPr>
            <w:r w:rsidRPr="001B253A">
              <w:rPr>
                <w:rFonts w:eastAsia="Times New Roman"/>
                <w:color w:val="000000"/>
                <w:sz w:val="24"/>
              </w:rPr>
              <w:t xml:space="preserve">1) покращення ділової </w:t>
            </w:r>
            <w:r w:rsidRPr="001B253A">
              <w:br/>
            </w:r>
            <w:r w:rsidRPr="001B253A">
              <w:rPr>
                <w:rFonts w:eastAsia="Times New Roman"/>
                <w:color w:val="000000"/>
                <w:sz w:val="24"/>
              </w:rPr>
              <w:t xml:space="preserve">репутації економічного </w:t>
            </w:r>
            <w:r w:rsidRPr="001B253A">
              <w:br/>
            </w:r>
            <w:r w:rsidRPr="001B253A">
              <w:rPr>
                <w:rFonts w:eastAsia="Times New Roman"/>
                <w:color w:val="000000"/>
                <w:sz w:val="24"/>
              </w:rPr>
              <w:t xml:space="preserve">суб'єкта </w:t>
            </w:r>
            <w:r w:rsidRPr="001B253A">
              <w:br/>
            </w:r>
            <w:r w:rsidRPr="001B253A">
              <w:rPr>
                <w:rFonts w:eastAsia="Times New Roman"/>
                <w:color w:val="000000"/>
                <w:sz w:val="24"/>
              </w:rPr>
              <w:t xml:space="preserve">2) створення конкурентних </w:t>
            </w:r>
            <w:r w:rsidRPr="001B253A">
              <w:br/>
            </w:r>
            <w:r w:rsidRPr="001B253A">
              <w:rPr>
                <w:rFonts w:eastAsia="Times New Roman"/>
                <w:color w:val="000000"/>
                <w:sz w:val="24"/>
              </w:rPr>
              <w:t xml:space="preserve">переваг </w:t>
            </w:r>
            <w:r w:rsidRPr="001B253A">
              <w:br/>
            </w:r>
            <w:r w:rsidRPr="001B253A">
              <w:rPr>
                <w:rFonts w:eastAsia="Times New Roman"/>
                <w:color w:val="000000"/>
                <w:sz w:val="24"/>
              </w:rPr>
              <w:t xml:space="preserve">3) створення умов для </w:t>
            </w:r>
            <w:r w:rsidRPr="001B253A">
              <w:br/>
            </w:r>
            <w:r w:rsidRPr="001B253A">
              <w:rPr>
                <w:rFonts w:eastAsia="Times New Roman"/>
                <w:color w:val="000000"/>
                <w:sz w:val="24"/>
              </w:rPr>
              <w:t xml:space="preserve">отримання преференцій, у тому числі податкових та кредитних </w:t>
            </w:r>
            <w:r w:rsidR="00195C4F">
              <w:rPr>
                <w:rFonts w:eastAsia="Times New Roman"/>
                <w:color w:val="000000"/>
                <w:sz w:val="24"/>
              </w:rPr>
              <w:t xml:space="preserve">в українському </w:t>
            </w:r>
            <w:r w:rsidRPr="001B253A">
              <w:rPr>
                <w:rFonts w:eastAsia="Times New Roman"/>
                <w:color w:val="000000"/>
                <w:sz w:val="24"/>
              </w:rPr>
              <w:t xml:space="preserve">та </w:t>
            </w:r>
            <w:r w:rsidRPr="001B253A">
              <w:br/>
            </w:r>
            <w:r w:rsidRPr="001B253A">
              <w:rPr>
                <w:rFonts w:eastAsia="Times New Roman"/>
                <w:color w:val="000000"/>
                <w:sz w:val="24"/>
              </w:rPr>
              <w:t xml:space="preserve">міжнародному рівні </w:t>
            </w:r>
            <w:r w:rsidRPr="001B253A">
              <w:br/>
            </w:r>
            <w:r w:rsidRPr="001B253A">
              <w:rPr>
                <w:rFonts w:eastAsia="Times New Roman"/>
                <w:color w:val="000000"/>
                <w:sz w:val="24"/>
              </w:rPr>
              <w:t xml:space="preserve">4) підвищення </w:t>
            </w:r>
            <w:r w:rsidRPr="001B253A">
              <w:br/>
            </w:r>
            <w:r w:rsidRPr="001B253A">
              <w:rPr>
                <w:rFonts w:eastAsia="Times New Roman"/>
                <w:color w:val="000000"/>
                <w:sz w:val="24"/>
              </w:rPr>
              <w:t xml:space="preserve">організаційної та </w:t>
            </w:r>
            <w:r w:rsidRPr="001B253A">
              <w:br/>
            </w:r>
            <w:r w:rsidRPr="001B253A">
              <w:rPr>
                <w:rFonts w:eastAsia="Times New Roman"/>
                <w:color w:val="000000"/>
                <w:sz w:val="24"/>
              </w:rPr>
              <w:t xml:space="preserve">соціальної стійкості </w:t>
            </w:r>
            <w:r w:rsidRPr="001B253A">
              <w:br/>
            </w:r>
            <w:r w:rsidRPr="001B253A">
              <w:rPr>
                <w:rFonts w:eastAsia="Times New Roman"/>
                <w:color w:val="000000"/>
                <w:sz w:val="24"/>
              </w:rPr>
              <w:t xml:space="preserve">5) збільшення довіри з </w:t>
            </w:r>
            <w:r w:rsidRPr="001B253A">
              <w:br/>
            </w:r>
            <w:r w:rsidRPr="001B253A">
              <w:rPr>
                <w:rFonts w:eastAsia="Times New Roman"/>
                <w:color w:val="000000"/>
                <w:sz w:val="24"/>
              </w:rPr>
              <w:t xml:space="preserve">боку інвесторів та </w:t>
            </w:r>
            <w:r w:rsidRPr="001B253A">
              <w:br/>
            </w:r>
            <w:r w:rsidRPr="001B253A">
              <w:rPr>
                <w:rFonts w:eastAsia="Times New Roman"/>
                <w:color w:val="000000"/>
                <w:sz w:val="24"/>
              </w:rPr>
              <w:t>зацікавлених сторін</w:t>
            </w:r>
          </w:p>
        </w:tc>
        <w:tc>
          <w:tcPr>
            <w:tcW w:w="3402" w:type="dxa"/>
            <w:tcBorders>
              <w:top w:val="single" w:sz="6" w:space="0" w:color="000000"/>
              <w:left w:val="single" w:sz="6" w:space="0" w:color="000000"/>
              <w:bottom w:val="single" w:sz="6" w:space="0" w:color="000000"/>
              <w:right w:val="single" w:sz="5" w:space="0" w:color="000000"/>
            </w:tcBorders>
            <w:tcMar>
              <w:left w:w="0" w:type="dxa"/>
              <w:right w:w="0" w:type="dxa"/>
            </w:tcMar>
          </w:tcPr>
          <w:p w14:paraId="695A4CFB" w14:textId="77777777" w:rsidR="007660FA" w:rsidRPr="001B253A" w:rsidRDefault="007660FA" w:rsidP="0038787A">
            <w:pPr>
              <w:autoSpaceDE w:val="0"/>
              <w:autoSpaceDN w:val="0"/>
              <w:spacing w:after="0" w:line="276" w:lineRule="exact"/>
              <w:ind w:left="100" w:right="44"/>
            </w:pPr>
            <w:r w:rsidRPr="001B253A">
              <w:rPr>
                <w:rFonts w:eastAsia="Times New Roman"/>
                <w:color w:val="000000"/>
                <w:sz w:val="24"/>
              </w:rPr>
              <w:t xml:space="preserve">1) зобов'язання перед </w:t>
            </w:r>
            <w:r w:rsidRPr="001B253A">
              <w:br/>
            </w:r>
            <w:r w:rsidRPr="001B253A">
              <w:rPr>
                <w:rFonts w:eastAsia="Times New Roman"/>
                <w:color w:val="000000"/>
                <w:sz w:val="24"/>
              </w:rPr>
              <w:t xml:space="preserve">суспільством загалом, зокрема </w:t>
            </w:r>
            <w:r w:rsidRPr="001B253A">
              <w:br/>
            </w:r>
            <w:r w:rsidRPr="001B253A">
              <w:rPr>
                <w:rFonts w:eastAsia="Times New Roman"/>
                <w:color w:val="000000"/>
                <w:sz w:val="24"/>
              </w:rPr>
              <w:t xml:space="preserve">: </w:t>
            </w:r>
            <w:r w:rsidRPr="001B253A">
              <w:br/>
            </w:r>
            <w:r w:rsidRPr="001B253A">
              <w:rPr>
                <w:rFonts w:eastAsia="Times New Roman"/>
                <w:color w:val="000000"/>
                <w:sz w:val="24"/>
              </w:rPr>
              <w:t xml:space="preserve">- екологічні зобов'язання; - зобов'язання щодо розвитку територій та підтримки </w:t>
            </w:r>
            <w:r w:rsidRPr="001B253A">
              <w:br/>
            </w:r>
            <w:r w:rsidRPr="001B253A">
              <w:rPr>
                <w:rFonts w:eastAsia="Times New Roman"/>
                <w:color w:val="000000"/>
                <w:sz w:val="24"/>
              </w:rPr>
              <w:t xml:space="preserve">населення (наприклад, </w:t>
            </w:r>
            <w:r w:rsidRPr="001B253A">
              <w:br/>
            </w:r>
            <w:r w:rsidRPr="001B253A">
              <w:rPr>
                <w:rFonts w:eastAsia="Times New Roman"/>
                <w:color w:val="000000"/>
                <w:sz w:val="24"/>
              </w:rPr>
              <w:t xml:space="preserve">корінних народів); </w:t>
            </w:r>
            <w:r w:rsidRPr="001B253A">
              <w:br/>
            </w:r>
            <w:r w:rsidRPr="001B253A">
              <w:rPr>
                <w:rFonts w:eastAsia="Times New Roman"/>
                <w:color w:val="000000"/>
                <w:sz w:val="24"/>
              </w:rPr>
              <w:t xml:space="preserve">- зобов'язання щодо розвитку культури та мистецтва; </w:t>
            </w:r>
            <w:r w:rsidRPr="001B253A">
              <w:br/>
            </w:r>
            <w:r w:rsidRPr="001B253A">
              <w:rPr>
                <w:rFonts w:eastAsia="Times New Roman"/>
                <w:color w:val="000000"/>
                <w:sz w:val="24"/>
              </w:rPr>
              <w:t xml:space="preserve">- зобов'язання щодо підтримки та розвитку громадянського </w:t>
            </w:r>
            <w:r w:rsidRPr="001B253A">
              <w:br/>
            </w:r>
            <w:r w:rsidRPr="001B253A">
              <w:rPr>
                <w:rFonts w:eastAsia="Times New Roman"/>
                <w:color w:val="000000"/>
                <w:sz w:val="24"/>
              </w:rPr>
              <w:t xml:space="preserve">суспільства; </w:t>
            </w:r>
            <w:r w:rsidRPr="001B253A">
              <w:br/>
            </w:r>
            <w:r w:rsidRPr="001B253A">
              <w:rPr>
                <w:rFonts w:eastAsia="Times New Roman"/>
                <w:color w:val="000000"/>
                <w:sz w:val="24"/>
              </w:rPr>
              <w:t xml:space="preserve">- зобов'язання щодо розвитку демографічної </w:t>
            </w:r>
            <w:r w:rsidRPr="001B253A">
              <w:br/>
            </w:r>
            <w:r w:rsidRPr="001B253A">
              <w:rPr>
                <w:rFonts w:eastAsia="Times New Roman"/>
                <w:color w:val="000000"/>
                <w:sz w:val="24"/>
              </w:rPr>
              <w:t xml:space="preserve">складової; </w:t>
            </w:r>
            <w:r w:rsidRPr="001B253A">
              <w:br/>
            </w:r>
            <w:r w:rsidRPr="001B253A">
              <w:rPr>
                <w:rFonts w:eastAsia="Times New Roman"/>
                <w:color w:val="000000"/>
                <w:sz w:val="24"/>
              </w:rPr>
              <w:t xml:space="preserve">- зобов'язання у сфері науки та інновацій; </w:t>
            </w:r>
            <w:r w:rsidRPr="001B253A">
              <w:br/>
            </w:r>
            <w:r w:rsidRPr="001B253A">
              <w:rPr>
                <w:rFonts w:eastAsia="Times New Roman"/>
                <w:color w:val="000000"/>
                <w:sz w:val="24"/>
              </w:rPr>
              <w:t xml:space="preserve">- зобов'язання у сфері </w:t>
            </w:r>
            <w:r w:rsidRPr="001B253A">
              <w:br/>
            </w:r>
            <w:r w:rsidRPr="001B253A">
              <w:rPr>
                <w:rFonts w:eastAsia="Times New Roman"/>
                <w:color w:val="000000"/>
                <w:sz w:val="24"/>
              </w:rPr>
              <w:t>здоров'язберігаючих форм виробництва продукту</w:t>
            </w:r>
          </w:p>
        </w:tc>
      </w:tr>
    </w:tbl>
    <w:p w14:paraId="3043326B" w14:textId="77777777" w:rsidR="00F52F44" w:rsidRPr="001B253A" w:rsidRDefault="00F52F44" w:rsidP="007660FA">
      <w:pPr>
        <w:spacing w:after="0" w:line="360" w:lineRule="auto"/>
        <w:jc w:val="both"/>
        <w:rPr>
          <w:rFonts w:cs="Times New Roman"/>
          <w:szCs w:val="28"/>
        </w:rPr>
      </w:pPr>
    </w:p>
    <w:p w14:paraId="57F2CD3E"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Таким чином</w:t>
      </w:r>
      <w:r w:rsidR="007660FA" w:rsidRPr="001B253A">
        <w:rPr>
          <w:rFonts w:cs="Times New Roman"/>
          <w:szCs w:val="28"/>
        </w:rPr>
        <w:t xml:space="preserve">, </w:t>
      </w:r>
      <w:r w:rsidRPr="001B253A">
        <w:rPr>
          <w:rFonts w:cs="Times New Roman"/>
          <w:szCs w:val="28"/>
        </w:rPr>
        <w:t xml:space="preserve">має місце «самостійна економічна підкатегорія інвестиційного характеру «Соціальні інвестиції», яка може бути інтерпретована як об'єкт бухгалтерського обліку та відбиватися на основі запропонованої нижче методики »[161]. Для цілей бухгалтерського обліку та </w:t>
      </w:r>
      <w:r w:rsidRPr="001B253A">
        <w:rPr>
          <w:rFonts w:cs="Times New Roman"/>
          <w:szCs w:val="28"/>
        </w:rPr>
        <w:lastRenderedPageBreak/>
        <w:t xml:space="preserve">відображення у бухгалтерській звітності інформації щодо соціальних інвестицій та відповідних соціальних зобов'язанням пропонується використовувати методику позабалансового обліку, якому накопичуватиметься інформація у грошовій оцінці та у розрізі видів - соціальні інвестиції у забезпечення потреби у розвитку та особистісне зростання учасників економічного суб'єкта. </w:t>
      </w:r>
    </w:p>
    <w:p w14:paraId="5CB89EF5"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1.2. Інші соціальні інвестиції, які не пов'язані з учасниками економічного суб'єкта:</w:t>
      </w:r>
    </w:p>
    <w:p w14:paraId="04CB7AE5" w14:textId="31B70202"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 </w:t>
      </w:r>
      <w:r w:rsidR="00266FA0" w:rsidRPr="001B253A">
        <w:rPr>
          <w:rFonts w:cs="Times New Roman"/>
          <w:szCs w:val="28"/>
        </w:rPr>
        <w:t>соціальні</w:t>
      </w:r>
      <w:r w:rsidRPr="001B253A">
        <w:rPr>
          <w:rFonts w:cs="Times New Roman"/>
          <w:szCs w:val="28"/>
        </w:rPr>
        <w:t xml:space="preserve"> </w:t>
      </w:r>
      <w:r w:rsidR="00266FA0" w:rsidRPr="001B253A">
        <w:rPr>
          <w:rFonts w:cs="Times New Roman"/>
          <w:szCs w:val="28"/>
        </w:rPr>
        <w:t>інвестиції</w:t>
      </w:r>
      <w:r w:rsidRPr="001B253A">
        <w:rPr>
          <w:rFonts w:cs="Times New Roman"/>
          <w:szCs w:val="28"/>
        </w:rPr>
        <w:t xml:space="preserve"> </w:t>
      </w:r>
      <w:r w:rsidR="00266FA0" w:rsidRPr="001B253A">
        <w:rPr>
          <w:rFonts w:cs="Times New Roman"/>
          <w:szCs w:val="28"/>
        </w:rPr>
        <w:t>в</w:t>
      </w:r>
      <w:r w:rsidRPr="001B253A">
        <w:rPr>
          <w:rFonts w:cs="Times New Roman"/>
          <w:szCs w:val="28"/>
        </w:rPr>
        <w:t xml:space="preserve"> </w:t>
      </w:r>
      <w:r w:rsidR="00266FA0" w:rsidRPr="001B253A">
        <w:rPr>
          <w:rFonts w:cs="Times New Roman"/>
          <w:szCs w:val="28"/>
        </w:rPr>
        <w:t>життєзабезпечення</w:t>
      </w:r>
      <w:r w:rsidRPr="001B253A">
        <w:rPr>
          <w:rFonts w:cs="Times New Roman"/>
          <w:szCs w:val="28"/>
        </w:rPr>
        <w:t xml:space="preserve"> </w:t>
      </w:r>
      <w:r w:rsidR="00266FA0" w:rsidRPr="001B253A">
        <w:rPr>
          <w:rFonts w:cs="Times New Roman"/>
          <w:szCs w:val="28"/>
        </w:rPr>
        <w:t>і</w:t>
      </w:r>
      <w:r w:rsidRPr="001B253A">
        <w:rPr>
          <w:rFonts w:cs="Times New Roman"/>
          <w:szCs w:val="28"/>
        </w:rPr>
        <w:t xml:space="preserve"> </w:t>
      </w:r>
      <w:r w:rsidR="00266FA0" w:rsidRPr="001B253A">
        <w:rPr>
          <w:rFonts w:cs="Times New Roman"/>
          <w:szCs w:val="28"/>
        </w:rPr>
        <w:t>матеріальне</w:t>
      </w:r>
      <w:r w:rsidRPr="001B253A">
        <w:rPr>
          <w:rFonts w:cs="Times New Roman"/>
          <w:szCs w:val="28"/>
        </w:rPr>
        <w:t xml:space="preserve"> </w:t>
      </w:r>
      <w:r w:rsidR="00266FA0" w:rsidRPr="001B253A">
        <w:rPr>
          <w:rFonts w:cs="Times New Roman"/>
          <w:szCs w:val="28"/>
        </w:rPr>
        <w:t xml:space="preserve">добробут; </w:t>
      </w:r>
    </w:p>
    <w:p w14:paraId="1F3E6F10"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у забезпечення безпеки життя та праці; </w:t>
      </w:r>
    </w:p>
    <w:p w14:paraId="1FF43107"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щодо забезпечення потреби причетності до соціальним групам; </w:t>
      </w:r>
    </w:p>
    <w:p w14:paraId="7854538A" w14:textId="3937779A"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у забезпечення потреби у розвитку та особистісне зростання. «Ініціативні соціальні інвестиції»: </w:t>
      </w:r>
    </w:p>
    <w:p w14:paraId="04DD762E"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2.1. Соціальні інвестиції, пов'язані з учасниками (корпоративною культурою) економічного суб'єкта:</w:t>
      </w:r>
      <w:r w:rsidR="007660FA" w:rsidRPr="001B253A">
        <w:rPr>
          <w:rFonts w:cs="Times New Roman"/>
          <w:szCs w:val="28"/>
        </w:rPr>
        <w:t xml:space="preserve"> </w:t>
      </w:r>
    </w:p>
    <w:p w14:paraId="4B3828EE" w14:textId="77777777" w:rsidR="007660FA" w:rsidRPr="001B253A" w:rsidRDefault="007660FA" w:rsidP="007660FA">
      <w:pPr>
        <w:spacing w:after="0" w:line="360" w:lineRule="auto"/>
        <w:ind w:firstLine="709"/>
        <w:jc w:val="both"/>
        <w:rPr>
          <w:rFonts w:cs="Times New Roman"/>
          <w:szCs w:val="28"/>
        </w:rPr>
      </w:pPr>
      <w:r w:rsidRPr="001B253A">
        <w:rPr>
          <w:rFonts w:cs="Times New Roman"/>
          <w:szCs w:val="28"/>
        </w:rPr>
        <w:t xml:space="preserve">- </w:t>
      </w:r>
      <w:r w:rsidR="00266FA0" w:rsidRPr="001B253A">
        <w:rPr>
          <w:rFonts w:cs="Times New Roman"/>
          <w:szCs w:val="28"/>
        </w:rPr>
        <w:t>соціальні</w:t>
      </w:r>
      <w:r w:rsidRPr="001B253A">
        <w:rPr>
          <w:rFonts w:cs="Times New Roman"/>
          <w:szCs w:val="28"/>
        </w:rPr>
        <w:t xml:space="preserve"> </w:t>
      </w:r>
      <w:r w:rsidR="00266FA0" w:rsidRPr="001B253A">
        <w:rPr>
          <w:rFonts w:cs="Times New Roman"/>
          <w:szCs w:val="28"/>
        </w:rPr>
        <w:t>інвестиції</w:t>
      </w:r>
      <w:r w:rsidRPr="001B253A">
        <w:rPr>
          <w:rFonts w:cs="Times New Roman"/>
          <w:szCs w:val="28"/>
        </w:rPr>
        <w:t xml:space="preserve"> </w:t>
      </w:r>
      <w:r w:rsidR="00266FA0" w:rsidRPr="001B253A">
        <w:rPr>
          <w:rFonts w:cs="Times New Roman"/>
          <w:szCs w:val="28"/>
        </w:rPr>
        <w:t>в</w:t>
      </w:r>
      <w:r w:rsidRPr="001B253A">
        <w:rPr>
          <w:rFonts w:cs="Times New Roman"/>
          <w:szCs w:val="28"/>
        </w:rPr>
        <w:t xml:space="preserve"> </w:t>
      </w:r>
      <w:r w:rsidR="00266FA0" w:rsidRPr="001B253A">
        <w:rPr>
          <w:rFonts w:cs="Times New Roman"/>
          <w:szCs w:val="28"/>
        </w:rPr>
        <w:t>життєзабезпечення</w:t>
      </w:r>
      <w:r w:rsidRPr="001B253A">
        <w:rPr>
          <w:rFonts w:cs="Times New Roman"/>
          <w:szCs w:val="28"/>
        </w:rPr>
        <w:t xml:space="preserve"> </w:t>
      </w:r>
      <w:r w:rsidR="00266FA0" w:rsidRPr="001B253A">
        <w:rPr>
          <w:rFonts w:cs="Times New Roman"/>
          <w:szCs w:val="28"/>
        </w:rPr>
        <w:t>і</w:t>
      </w:r>
      <w:r w:rsidRPr="001B253A">
        <w:rPr>
          <w:rFonts w:cs="Times New Roman"/>
          <w:szCs w:val="28"/>
        </w:rPr>
        <w:t xml:space="preserve"> </w:t>
      </w:r>
      <w:r w:rsidR="00266FA0" w:rsidRPr="001B253A">
        <w:rPr>
          <w:rFonts w:cs="Times New Roman"/>
          <w:szCs w:val="28"/>
        </w:rPr>
        <w:t>матеріальне</w:t>
      </w:r>
      <w:r w:rsidRPr="001B253A">
        <w:rPr>
          <w:rFonts w:cs="Times New Roman"/>
          <w:szCs w:val="28"/>
        </w:rPr>
        <w:t xml:space="preserve"> </w:t>
      </w:r>
      <w:r w:rsidR="00266FA0" w:rsidRPr="001B253A">
        <w:rPr>
          <w:rFonts w:cs="Times New Roman"/>
          <w:szCs w:val="28"/>
        </w:rPr>
        <w:t xml:space="preserve">добробут; </w:t>
      </w:r>
    </w:p>
    <w:p w14:paraId="7A4D757E"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у забезпечення безпеки життя та праці; </w:t>
      </w:r>
    </w:p>
    <w:p w14:paraId="23E9142B" w14:textId="3FB7693F"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щодо забезпечення потреби причетності до соціальним групам; </w:t>
      </w:r>
    </w:p>
    <w:p w14:paraId="0CFDEB7E" w14:textId="043FF00F"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у забезпечення потреби у розвитку та особистісне зростання учасників економічного суб'єкта. </w:t>
      </w:r>
    </w:p>
    <w:p w14:paraId="2EB51239" w14:textId="44871358" w:rsidR="00266FA0" w:rsidRPr="001B253A" w:rsidRDefault="00266FA0" w:rsidP="007660FA">
      <w:pPr>
        <w:spacing w:after="0" w:line="360" w:lineRule="auto"/>
        <w:ind w:firstLine="709"/>
        <w:jc w:val="both"/>
        <w:rPr>
          <w:rFonts w:cs="Times New Roman"/>
          <w:szCs w:val="28"/>
        </w:rPr>
      </w:pPr>
      <w:r w:rsidRPr="001B253A">
        <w:rPr>
          <w:rFonts w:cs="Times New Roman"/>
          <w:szCs w:val="28"/>
        </w:rPr>
        <w:t>2.2. Інші соціальні інвестиції, які не пов'язані з учасниками економічного суб'єкта:</w:t>
      </w:r>
    </w:p>
    <w:p w14:paraId="66216C3C"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w:t>
      </w:r>
      <w:r w:rsidR="007660FA" w:rsidRPr="001B253A">
        <w:rPr>
          <w:rFonts w:cs="Times New Roman"/>
          <w:szCs w:val="28"/>
        </w:rPr>
        <w:t xml:space="preserve"> </w:t>
      </w:r>
      <w:r w:rsidRPr="001B253A">
        <w:rPr>
          <w:rFonts w:cs="Times New Roman"/>
          <w:szCs w:val="28"/>
        </w:rPr>
        <w:t>соціальні</w:t>
      </w:r>
      <w:r w:rsidRPr="001B253A">
        <w:rPr>
          <w:rFonts w:cs="Times New Roman"/>
          <w:szCs w:val="28"/>
        </w:rPr>
        <w:tab/>
        <w:t>інвестиції</w:t>
      </w:r>
      <w:r w:rsidR="007660FA" w:rsidRPr="001B253A">
        <w:rPr>
          <w:rFonts w:cs="Times New Roman"/>
          <w:szCs w:val="28"/>
        </w:rPr>
        <w:t xml:space="preserve"> </w:t>
      </w:r>
      <w:r w:rsidRPr="001B253A">
        <w:rPr>
          <w:rFonts w:cs="Times New Roman"/>
          <w:szCs w:val="28"/>
        </w:rPr>
        <w:t>в</w:t>
      </w:r>
      <w:r w:rsidR="007660FA" w:rsidRPr="001B253A">
        <w:rPr>
          <w:rFonts w:cs="Times New Roman"/>
          <w:szCs w:val="28"/>
        </w:rPr>
        <w:t xml:space="preserve"> </w:t>
      </w:r>
      <w:r w:rsidRPr="001B253A">
        <w:rPr>
          <w:rFonts w:cs="Times New Roman"/>
          <w:szCs w:val="28"/>
        </w:rPr>
        <w:t>життєзабезпечення</w:t>
      </w:r>
      <w:r w:rsidR="007660FA" w:rsidRPr="001B253A">
        <w:rPr>
          <w:rFonts w:cs="Times New Roman"/>
          <w:szCs w:val="28"/>
        </w:rPr>
        <w:t xml:space="preserve"> </w:t>
      </w:r>
      <w:r w:rsidRPr="001B253A">
        <w:rPr>
          <w:rFonts w:cs="Times New Roman"/>
          <w:szCs w:val="28"/>
        </w:rPr>
        <w:t>і</w:t>
      </w:r>
      <w:r w:rsidR="007660FA" w:rsidRPr="001B253A">
        <w:rPr>
          <w:rFonts w:cs="Times New Roman"/>
          <w:szCs w:val="28"/>
        </w:rPr>
        <w:t xml:space="preserve"> </w:t>
      </w:r>
      <w:r w:rsidRPr="001B253A">
        <w:rPr>
          <w:rFonts w:cs="Times New Roman"/>
          <w:szCs w:val="28"/>
        </w:rPr>
        <w:t>матеріальне</w:t>
      </w:r>
      <w:r w:rsidR="007660FA" w:rsidRPr="001B253A">
        <w:rPr>
          <w:rFonts w:cs="Times New Roman"/>
          <w:szCs w:val="28"/>
        </w:rPr>
        <w:t xml:space="preserve"> </w:t>
      </w:r>
      <w:r w:rsidRPr="001B253A">
        <w:rPr>
          <w:rFonts w:cs="Times New Roman"/>
          <w:szCs w:val="28"/>
        </w:rPr>
        <w:t xml:space="preserve">добробут; </w:t>
      </w:r>
    </w:p>
    <w:p w14:paraId="121520DB" w14:textId="4F9A1B98"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у забезпечення безпеки життя та праці; </w:t>
      </w:r>
    </w:p>
    <w:p w14:paraId="23FA833B" w14:textId="77777777" w:rsidR="007660FA"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щодо забезпечення потреби причетності до соціальним групам; </w:t>
      </w:r>
    </w:p>
    <w:p w14:paraId="67903E64" w14:textId="2B4227B8" w:rsidR="00266FA0"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інвестиції у забезпечення потреби у розвитку та особистісне зростання.  </w:t>
      </w:r>
    </w:p>
    <w:p w14:paraId="3A55E596"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lastRenderedPageBreak/>
        <w:t>За дебетом цього рахунку пропонується враховувати витрати, пов'язані з визнанням та реалізацією соціальних зобов'язань. Аналогічно, для</w:t>
      </w:r>
      <w:r w:rsidR="007660FA" w:rsidRPr="001B253A">
        <w:rPr>
          <w:rFonts w:cs="Times New Roman"/>
          <w:szCs w:val="28"/>
        </w:rPr>
        <w:t xml:space="preserve"> </w:t>
      </w:r>
      <w:r w:rsidRPr="001B253A">
        <w:rPr>
          <w:rFonts w:cs="Times New Roman"/>
          <w:szCs w:val="28"/>
        </w:rPr>
        <w:t>зіставлення</w:t>
      </w:r>
      <w:r w:rsidR="007660FA" w:rsidRPr="001B253A">
        <w:rPr>
          <w:rFonts w:cs="Times New Roman"/>
          <w:szCs w:val="28"/>
        </w:rPr>
        <w:t xml:space="preserve"> </w:t>
      </w:r>
      <w:r w:rsidRPr="001B253A">
        <w:rPr>
          <w:rFonts w:cs="Times New Roman"/>
          <w:szCs w:val="28"/>
        </w:rPr>
        <w:t>даних</w:t>
      </w:r>
      <w:r w:rsidR="007660FA" w:rsidRPr="001B253A">
        <w:rPr>
          <w:rFonts w:cs="Times New Roman"/>
          <w:szCs w:val="28"/>
        </w:rPr>
        <w:t xml:space="preserve">  </w:t>
      </w:r>
      <w:r w:rsidRPr="001B253A">
        <w:rPr>
          <w:rFonts w:cs="Times New Roman"/>
          <w:szCs w:val="28"/>
        </w:rPr>
        <w:t>по</w:t>
      </w:r>
      <w:r w:rsidR="007660FA" w:rsidRPr="001B253A">
        <w:rPr>
          <w:rFonts w:cs="Times New Roman"/>
          <w:szCs w:val="28"/>
        </w:rPr>
        <w:t xml:space="preserve"> </w:t>
      </w:r>
      <w:r w:rsidRPr="001B253A">
        <w:rPr>
          <w:rFonts w:cs="Times New Roman"/>
          <w:szCs w:val="28"/>
        </w:rPr>
        <w:t>соціальному</w:t>
      </w:r>
      <w:r w:rsidR="007660FA" w:rsidRPr="001B253A">
        <w:rPr>
          <w:rFonts w:cs="Times New Roman"/>
          <w:szCs w:val="28"/>
        </w:rPr>
        <w:t xml:space="preserve"> </w:t>
      </w:r>
      <w:r w:rsidRPr="001B253A">
        <w:rPr>
          <w:rFonts w:cs="Times New Roman"/>
          <w:szCs w:val="28"/>
        </w:rPr>
        <w:t>інвестуванню</w:t>
      </w:r>
      <w:r w:rsidR="007660FA" w:rsidRPr="001B253A">
        <w:rPr>
          <w:rFonts w:cs="Times New Roman"/>
          <w:szCs w:val="28"/>
        </w:rPr>
        <w:t xml:space="preserve"> </w:t>
      </w:r>
      <w:r w:rsidRPr="001B253A">
        <w:rPr>
          <w:rFonts w:cs="Times New Roman"/>
          <w:szCs w:val="28"/>
        </w:rPr>
        <w:t>пропонується</w:t>
      </w:r>
      <w:r w:rsidR="007660FA" w:rsidRPr="001B253A">
        <w:rPr>
          <w:rFonts w:cs="Times New Roman"/>
          <w:szCs w:val="28"/>
        </w:rPr>
        <w:t xml:space="preserve"> </w:t>
      </w:r>
      <w:r w:rsidRPr="001B253A">
        <w:rPr>
          <w:rFonts w:cs="Times New Roman"/>
          <w:szCs w:val="28"/>
        </w:rPr>
        <w:t xml:space="preserve">організувати позабалансовий рахунок «Соціальні зобов'язання»: «Соціальні зобов'язання»:  «Змінні соціальні зобов'язання»: </w:t>
      </w:r>
    </w:p>
    <w:p w14:paraId="459E79EF"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1.1. Соціальні зобов'язання, пов'язані з учасниками (корпоративною культурою) економічного суб'єкта: </w:t>
      </w:r>
    </w:p>
    <w:p w14:paraId="244254E6"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з життєзабезпечення та матеріального добробуту; </w:t>
      </w:r>
    </w:p>
    <w:p w14:paraId="19BB7FC9"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безпеки життя та праці; </w:t>
      </w:r>
    </w:p>
    <w:p w14:paraId="381B8C11"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причетності до соціальним групам; </w:t>
      </w:r>
    </w:p>
    <w:p w14:paraId="0F4AF633"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у розвитку та особистісне зростання учасників економічного суб'єкта. </w:t>
      </w:r>
    </w:p>
    <w:p w14:paraId="5AF14AE9"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1.2. Інші соціальні зобов'язання, які не пов'язані з учасниками економічного суб'єкта: </w:t>
      </w:r>
    </w:p>
    <w:p w14:paraId="57F6830E"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з життєзабезпечення та матеріального добробуту; </w:t>
      </w:r>
    </w:p>
    <w:p w14:paraId="24D5225B"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безпеки життя та праці; </w:t>
      </w:r>
    </w:p>
    <w:p w14:paraId="7812699F" w14:textId="756AFF68"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причетності до соціальним групам; </w:t>
      </w:r>
    </w:p>
    <w:p w14:paraId="05464BA1"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у розвитку та особистісне зростання. «Ініціативні соціальні зобов'язання»: </w:t>
      </w:r>
    </w:p>
    <w:p w14:paraId="6B637732" w14:textId="77777777" w:rsidR="00CE1058" w:rsidRPr="001B253A" w:rsidRDefault="00266FA0" w:rsidP="007660FA">
      <w:pPr>
        <w:spacing w:after="0" w:line="360" w:lineRule="auto"/>
        <w:ind w:firstLine="709"/>
        <w:jc w:val="both"/>
        <w:rPr>
          <w:rFonts w:cs="Times New Roman"/>
          <w:szCs w:val="28"/>
        </w:rPr>
      </w:pPr>
      <w:r w:rsidRPr="001B253A">
        <w:rPr>
          <w:rFonts w:cs="Times New Roman"/>
          <w:szCs w:val="28"/>
        </w:rPr>
        <w:t xml:space="preserve">2.1. Соціальні зобов'язання, пов'язані з учасниками (корпоративною культурою) економічного суб'єкта: </w:t>
      </w:r>
    </w:p>
    <w:p w14:paraId="73412295" w14:textId="74D0052D" w:rsidR="00266FA0" w:rsidRPr="001B253A" w:rsidRDefault="00266FA0" w:rsidP="007660FA">
      <w:pPr>
        <w:spacing w:after="0" w:line="360" w:lineRule="auto"/>
        <w:ind w:firstLine="709"/>
        <w:jc w:val="both"/>
        <w:rPr>
          <w:rFonts w:cs="Times New Roman"/>
          <w:szCs w:val="28"/>
        </w:rPr>
      </w:pPr>
      <w:r w:rsidRPr="001B253A">
        <w:rPr>
          <w:rFonts w:cs="Times New Roman"/>
          <w:szCs w:val="28"/>
        </w:rPr>
        <w:t xml:space="preserve">- соціальні зобов'язання з життєзабезпечення та матеріального добробуту; - соціальні зобов'язання щодо забезпечення безпеки життя та праці;  </w:t>
      </w:r>
    </w:p>
    <w:p w14:paraId="6B8474E3"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причетності до соціальним групам; </w:t>
      </w:r>
    </w:p>
    <w:p w14:paraId="3190B241"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lastRenderedPageBreak/>
        <w:t xml:space="preserve">- соціальні зобов'язання щодо забезпечення потреби у розвитку та особистісне зростання учасників економічного суб'єкта. </w:t>
      </w:r>
    </w:p>
    <w:p w14:paraId="58CB706C"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2.2. Інші соціальні зобов'язання, які не пов'язані з учасниками економічного суб'єкта: </w:t>
      </w:r>
    </w:p>
    <w:p w14:paraId="7464ED09"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соціальні зобов'язання з життєзабезпечення та матеріального добробуту; - соціальні зобов'язання щодо забезпечення безпеки життя та праці;</w:t>
      </w:r>
    </w:p>
    <w:p w14:paraId="41311379" w14:textId="284B861E"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причетності до соціальним групам; </w:t>
      </w:r>
    </w:p>
    <w:p w14:paraId="46CB7FD9"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 соціальні зобов'язання щодо забезпечення потреби у розвитку та особистісне зростання. </w:t>
      </w:r>
    </w:p>
    <w:p w14:paraId="476AB453"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Пропонується використовувати наступний алгоритм обліку соціальних інвестицій та відповідних їм соціальних зобов'язань: </w:t>
      </w:r>
    </w:p>
    <w:p w14:paraId="592EA317"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 одночасно з відображенням поточних витрат у кореспонденції з зобов'язання перед контрагентами на балансових рахунках, відповідних економічного змісту та відповідно до вимог стандартів обліку та рекомендації плану рахунків бухгалтерського обліку слід відображати в аналогічному грошовому вимірі соціальні інвестиції з дебету активного позабалансового рахунку 00X «Соціальні інвестиції» </w:t>
      </w:r>
      <w:proofErr w:type="spellStart"/>
      <w:r w:rsidRPr="001B253A">
        <w:rPr>
          <w:rFonts w:cs="Times New Roman"/>
          <w:szCs w:val="28"/>
        </w:rPr>
        <w:t>накопичувально</w:t>
      </w:r>
      <w:proofErr w:type="spellEnd"/>
      <w:r w:rsidRPr="001B253A">
        <w:rPr>
          <w:rFonts w:cs="Times New Roman"/>
          <w:szCs w:val="28"/>
        </w:rPr>
        <w:t xml:space="preserve"> в кожному звітний період у розрізі видів вкладень та соціальних </w:t>
      </w:r>
      <w:proofErr w:type="spellStart"/>
      <w:r w:rsidRPr="001B253A">
        <w:rPr>
          <w:rFonts w:cs="Times New Roman"/>
          <w:szCs w:val="28"/>
        </w:rPr>
        <w:t>проектів</w:t>
      </w:r>
      <w:proofErr w:type="spellEnd"/>
      <w:r w:rsidRPr="001B253A">
        <w:rPr>
          <w:rFonts w:cs="Times New Roman"/>
          <w:szCs w:val="28"/>
        </w:rPr>
        <w:t xml:space="preserve">, здійснюваних економічним суб'єктом; </w:t>
      </w:r>
    </w:p>
    <w:p w14:paraId="2499C79A" w14:textId="546EDDB0" w:rsidR="00266FA0" w:rsidRPr="001B253A" w:rsidRDefault="00266FA0" w:rsidP="00CE1058">
      <w:pPr>
        <w:spacing w:after="0" w:line="360" w:lineRule="auto"/>
        <w:ind w:firstLine="709"/>
        <w:jc w:val="both"/>
        <w:rPr>
          <w:rFonts w:cs="Times New Roman"/>
          <w:szCs w:val="28"/>
        </w:rPr>
      </w:pPr>
      <w:r w:rsidRPr="001B253A">
        <w:rPr>
          <w:rFonts w:cs="Times New Roman"/>
          <w:szCs w:val="28"/>
        </w:rPr>
        <w:t xml:space="preserve">- одночасно з відображенням зобов'язань перед контрагентами на балансових рахунках, що відповідають економічному змісту та відповідно з вимогами стандартів обліку та рекомендації плану рахунків бухгалтерського обліку в кореспонденції з поточними витратами, слід відображати у аналогічному грошовому вимірі соціальні зобов'язання за кредитом пасивного позабалансового рахунку «Соціальні зобов'язання» </w:t>
      </w:r>
      <w:proofErr w:type="spellStart"/>
      <w:r w:rsidRPr="001B253A">
        <w:rPr>
          <w:rFonts w:cs="Times New Roman"/>
          <w:szCs w:val="28"/>
        </w:rPr>
        <w:t>накопичувально</w:t>
      </w:r>
      <w:proofErr w:type="spellEnd"/>
      <w:r w:rsidR="00CE1058" w:rsidRPr="001B253A">
        <w:rPr>
          <w:rFonts w:cs="Times New Roman"/>
          <w:szCs w:val="28"/>
        </w:rPr>
        <w:t xml:space="preserve"> </w:t>
      </w:r>
      <w:r w:rsidRPr="001B253A">
        <w:rPr>
          <w:rFonts w:cs="Times New Roman"/>
          <w:szCs w:val="28"/>
        </w:rPr>
        <w:t>у кожному звітному періоді в розрізі видів зобов'язань та соціальних про</w:t>
      </w:r>
      <w:r w:rsidR="00CE1058" w:rsidRPr="001B253A">
        <w:rPr>
          <w:rFonts w:cs="Times New Roman"/>
          <w:szCs w:val="28"/>
        </w:rPr>
        <w:t>є</w:t>
      </w:r>
      <w:r w:rsidRPr="001B253A">
        <w:rPr>
          <w:rFonts w:cs="Times New Roman"/>
          <w:szCs w:val="28"/>
        </w:rPr>
        <w:t xml:space="preserve">ктів, які здійснюються економічним суб'єктом. На позабалансових рахунках вкладення та зобов'язання групуються згідно класифікації на: - обов'язкові (наприклад, зобов'язання щодо страхових внесків позабюджетні фонди); - ініціативні </w:t>
      </w:r>
      <w:r w:rsidRPr="001B253A">
        <w:rPr>
          <w:rFonts w:cs="Times New Roman"/>
          <w:szCs w:val="28"/>
        </w:rPr>
        <w:lastRenderedPageBreak/>
        <w:t xml:space="preserve">(наприклад, сприяння житловим умовам працівникам, оплата дитячого садка). Підсумками за позабалансовими рахунками будуть визнані сукупні соціальні інвестиції та соціальні зобов'язання.  </w:t>
      </w:r>
    </w:p>
    <w:p w14:paraId="4B5C2A4D"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За цими рахунками інформація представлена за напрямками витрат соціального характеру накопичувальним результатом За рахунком – сукупні зобов'язання, прийняті комерційною організацією в рамках соціально- орієнтованої діяльності. </w:t>
      </w:r>
    </w:p>
    <w:p w14:paraId="203B15AA"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Результати будуть накопичуватися від одного звітного періоду до іншого, характеризуючи безперервність та інтенсивність соціальної активності економічного суб'єкта. </w:t>
      </w:r>
    </w:p>
    <w:p w14:paraId="49C64EDC"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2.4 Розкриття інформації про соціальні зобов'язання у звітності комерційної організації  Активний розвиток та трансформація відносин між економічним суб'єктом та соціумом неодмінно порушують питання інформаційного розширення у поданій звітності для різних груп користувачів. Зважаючи на принципи корпоративної соціальної відповідальності,</w:t>
      </w:r>
      <w:r w:rsidR="00CE1058" w:rsidRPr="001B253A">
        <w:rPr>
          <w:rFonts w:cs="Times New Roman"/>
          <w:szCs w:val="28"/>
        </w:rPr>
        <w:t xml:space="preserve"> </w:t>
      </w:r>
      <w:r w:rsidRPr="001B253A">
        <w:rPr>
          <w:rFonts w:cs="Times New Roman"/>
          <w:szCs w:val="28"/>
        </w:rPr>
        <w:t>виникають взаємні зобов'язання.</w:t>
      </w:r>
    </w:p>
    <w:p w14:paraId="4C078D91"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 xml:space="preserve">Важливим напрямом збільшення вимог щодо розкриття даних про вплив економічного суб'єкта на участь у соціальному розвитку та становищі стало втілення у формуванні різних підходів та практик до складання нефінансової звітності на різних рівнях регулювання, які відбивають здійснення бізнесом соціальної відповідальності [159]. </w:t>
      </w:r>
    </w:p>
    <w:p w14:paraId="679274C5"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 xml:space="preserve">За результатами дослідження, проведеного KPMG, перспективою та пріоритетним трендом у розвитку міжнародного обліку та звітності є збільшення інтересу до соціальних цінностей інвестицій та рівнем залучення економічного суб'єкта до потреб і потреб соціуму загалом. Вияв цього тренду можна бачити з боку урядів та громадськості. Йдеться про соціально-орієнтовану діяльності та її благах самому суспільству та економічному суб'єкту за рамками традиційної економічної вигоди. Це розширене розуміння  </w:t>
      </w:r>
      <w:r w:rsidR="00CE1058" w:rsidRPr="001B253A">
        <w:rPr>
          <w:rFonts w:cs="Times New Roman"/>
          <w:szCs w:val="28"/>
        </w:rPr>
        <w:t xml:space="preserve"> </w:t>
      </w:r>
      <w:r w:rsidRPr="001B253A">
        <w:rPr>
          <w:rFonts w:cs="Times New Roman"/>
          <w:szCs w:val="28"/>
        </w:rPr>
        <w:t xml:space="preserve">корисного ефекту, вимірювання та оцінка ширшого діапазону переваг та </w:t>
      </w:r>
      <w:proofErr w:type="spellStart"/>
      <w:r w:rsidRPr="001B253A">
        <w:rPr>
          <w:rFonts w:cs="Times New Roman"/>
          <w:szCs w:val="28"/>
        </w:rPr>
        <w:t>вигод</w:t>
      </w:r>
      <w:proofErr w:type="spellEnd"/>
      <w:r w:rsidRPr="001B253A">
        <w:rPr>
          <w:rFonts w:cs="Times New Roman"/>
          <w:szCs w:val="28"/>
        </w:rPr>
        <w:t xml:space="preserve"> </w:t>
      </w:r>
      <w:r w:rsidRPr="001B253A">
        <w:rPr>
          <w:rFonts w:cs="Times New Roman"/>
          <w:szCs w:val="28"/>
        </w:rPr>
        <w:lastRenderedPageBreak/>
        <w:t xml:space="preserve">від соціальної діяльності, але не заміщення економічної вигоди соціальної у фінансово-господарській діяльності [159; 204]. </w:t>
      </w:r>
    </w:p>
    <w:p w14:paraId="445B1A80"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Ключов</w:t>
      </w:r>
      <w:r w:rsidR="00CE1058" w:rsidRPr="001B253A">
        <w:rPr>
          <w:rFonts w:cs="Times New Roman"/>
          <w:szCs w:val="28"/>
        </w:rPr>
        <w:t>ою</w:t>
      </w:r>
      <w:r w:rsidRPr="001B253A">
        <w:rPr>
          <w:rFonts w:cs="Times New Roman"/>
          <w:szCs w:val="28"/>
        </w:rPr>
        <w:t xml:space="preserve"> проблемою цього тренду, на думку дослідників KPMG, є розробка ступінчастого підходу до вимірювання наслідків соціального та екологічного характеру діяльності економічного суб'єкта та відображення інформації в звітності. В даний час регулювання даного напряму знаходиться на початковому етапі розвитку [203]. Відомо, що підвищення інтересу до соціальної відповідальності та пов'язаної з нею інформації виникає не тільки з боку державних інвесторів, і навіть приватних. Це говорить про зміні практичної моделі розуміння діяльності економічного суб'єкта лише з метою досягнення комерційного прибутку. </w:t>
      </w:r>
    </w:p>
    <w:p w14:paraId="0F6AA739" w14:textId="4FB4B967" w:rsidR="00266FA0" w:rsidRPr="001B253A" w:rsidRDefault="00266FA0" w:rsidP="00CE1058">
      <w:pPr>
        <w:spacing w:after="0" w:line="360" w:lineRule="auto"/>
        <w:ind w:firstLine="709"/>
        <w:jc w:val="both"/>
        <w:rPr>
          <w:rFonts w:cs="Times New Roman"/>
          <w:szCs w:val="28"/>
        </w:rPr>
      </w:pPr>
      <w:r w:rsidRPr="001B253A">
        <w:rPr>
          <w:rFonts w:cs="Times New Roman"/>
          <w:szCs w:val="28"/>
        </w:rPr>
        <w:t>Неминуч</w:t>
      </w:r>
      <w:r w:rsidR="00CE1058" w:rsidRPr="001B253A">
        <w:rPr>
          <w:rFonts w:cs="Times New Roman"/>
          <w:szCs w:val="28"/>
        </w:rPr>
        <w:t>е</w:t>
      </w:r>
      <w:r w:rsidRPr="001B253A">
        <w:rPr>
          <w:rFonts w:cs="Times New Roman"/>
          <w:szCs w:val="28"/>
        </w:rPr>
        <w:t xml:space="preserve"> включення даних соціального характеру до звітності і тим самим розширення її традиційних кордонів знаходить свій відбиток у українських</w:t>
      </w:r>
      <w:r w:rsidR="00CE1058" w:rsidRPr="001B253A">
        <w:rPr>
          <w:rFonts w:cs="Times New Roman"/>
          <w:szCs w:val="28"/>
        </w:rPr>
        <w:t xml:space="preserve"> </w:t>
      </w:r>
      <w:r w:rsidRPr="001B253A">
        <w:rPr>
          <w:rFonts w:cs="Times New Roman"/>
          <w:szCs w:val="28"/>
        </w:rPr>
        <w:t>наукових</w:t>
      </w:r>
      <w:r w:rsidR="00CE1058" w:rsidRPr="001B253A">
        <w:rPr>
          <w:rFonts w:cs="Times New Roman"/>
          <w:szCs w:val="28"/>
        </w:rPr>
        <w:t xml:space="preserve"> </w:t>
      </w:r>
      <w:r w:rsidRPr="001B253A">
        <w:rPr>
          <w:rFonts w:cs="Times New Roman"/>
          <w:szCs w:val="28"/>
        </w:rPr>
        <w:t>дослідженнях,</w:t>
      </w:r>
      <w:r w:rsidR="00CE1058" w:rsidRPr="001B253A">
        <w:rPr>
          <w:rFonts w:cs="Times New Roman"/>
          <w:szCs w:val="28"/>
        </w:rPr>
        <w:t xml:space="preserve"> </w:t>
      </w:r>
      <w:r w:rsidRPr="001B253A">
        <w:rPr>
          <w:rFonts w:cs="Times New Roman"/>
          <w:szCs w:val="28"/>
        </w:rPr>
        <w:t>але</w:t>
      </w:r>
      <w:r w:rsidR="00CE1058" w:rsidRPr="001B253A">
        <w:rPr>
          <w:rFonts w:cs="Times New Roman"/>
          <w:szCs w:val="28"/>
        </w:rPr>
        <w:t xml:space="preserve"> </w:t>
      </w:r>
      <w:r w:rsidRPr="001B253A">
        <w:rPr>
          <w:rFonts w:cs="Times New Roman"/>
          <w:szCs w:val="28"/>
        </w:rPr>
        <w:t>і</w:t>
      </w:r>
      <w:r w:rsidR="00CE1058" w:rsidRPr="001B253A">
        <w:rPr>
          <w:rFonts w:cs="Times New Roman"/>
          <w:szCs w:val="28"/>
        </w:rPr>
        <w:t xml:space="preserve"> </w:t>
      </w:r>
      <w:r w:rsidRPr="001B253A">
        <w:rPr>
          <w:rFonts w:cs="Times New Roman"/>
          <w:szCs w:val="28"/>
        </w:rPr>
        <w:t>в</w:t>
      </w:r>
      <w:r w:rsidR="00CE1058" w:rsidRPr="001B253A">
        <w:rPr>
          <w:rFonts w:cs="Times New Roman"/>
          <w:szCs w:val="28"/>
        </w:rPr>
        <w:t xml:space="preserve"> </w:t>
      </w:r>
      <w:r w:rsidRPr="001B253A">
        <w:rPr>
          <w:rFonts w:cs="Times New Roman"/>
          <w:szCs w:val="28"/>
        </w:rPr>
        <w:t>міжнародних</w:t>
      </w:r>
      <w:r w:rsidR="00CE1058" w:rsidRPr="001B253A">
        <w:rPr>
          <w:rFonts w:cs="Times New Roman"/>
          <w:szCs w:val="28"/>
        </w:rPr>
        <w:t xml:space="preserve"> </w:t>
      </w:r>
      <w:r w:rsidRPr="001B253A">
        <w:rPr>
          <w:rFonts w:cs="Times New Roman"/>
          <w:szCs w:val="28"/>
        </w:rPr>
        <w:t>[206].</w:t>
      </w:r>
      <w:r w:rsidR="00CE1058" w:rsidRPr="001B253A">
        <w:rPr>
          <w:rFonts w:cs="Times New Roman"/>
          <w:szCs w:val="28"/>
        </w:rPr>
        <w:t xml:space="preserve"> </w:t>
      </w:r>
      <w:r w:rsidRPr="001B253A">
        <w:rPr>
          <w:rFonts w:cs="Times New Roman"/>
          <w:szCs w:val="28"/>
        </w:rPr>
        <w:t>Інтеграція</w:t>
      </w:r>
      <w:r w:rsidR="00CE1058" w:rsidRPr="001B253A">
        <w:rPr>
          <w:rFonts w:cs="Times New Roman"/>
          <w:szCs w:val="28"/>
        </w:rPr>
        <w:t xml:space="preserve"> </w:t>
      </w:r>
      <w:r w:rsidRPr="001B253A">
        <w:rPr>
          <w:rFonts w:cs="Times New Roman"/>
          <w:szCs w:val="28"/>
        </w:rPr>
        <w:t>економічних та соціальних мотивів поведінки економічних суб'єктів має стати базою та стратегій.</w:t>
      </w:r>
    </w:p>
    <w:p w14:paraId="6D1A4208" w14:textId="22A0A4FE" w:rsidR="00266FA0" w:rsidRPr="001B253A" w:rsidRDefault="00266FA0" w:rsidP="00CE1058">
      <w:pPr>
        <w:spacing w:after="0" w:line="360" w:lineRule="auto"/>
        <w:ind w:firstLine="709"/>
        <w:jc w:val="both"/>
        <w:rPr>
          <w:rFonts w:cs="Times New Roman"/>
          <w:szCs w:val="28"/>
        </w:rPr>
      </w:pPr>
      <w:r w:rsidRPr="001B253A">
        <w:rPr>
          <w:rFonts w:cs="Times New Roman"/>
          <w:szCs w:val="28"/>
        </w:rPr>
        <w:t>Як стійке</w:t>
      </w:r>
      <w:r w:rsidR="00CE1058" w:rsidRPr="001B253A">
        <w:rPr>
          <w:rFonts w:cs="Times New Roman"/>
          <w:szCs w:val="28"/>
        </w:rPr>
        <w:t xml:space="preserve"> </w:t>
      </w:r>
      <w:r w:rsidRPr="001B253A">
        <w:rPr>
          <w:rFonts w:cs="Times New Roman"/>
          <w:szCs w:val="28"/>
        </w:rPr>
        <w:t>доводиться окремими зарубіжними дослідженнями,</w:t>
      </w:r>
      <w:r w:rsidR="00CE1058" w:rsidRPr="001B253A">
        <w:rPr>
          <w:rFonts w:cs="Times New Roman"/>
          <w:szCs w:val="28"/>
        </w:rPr>
        <w:t xml:space="preserve"> </w:t>
      </w:r>
      <w:r w:rsidRPr="001B253A">
        <w:rPr>
          <w:rFonts w:cs="Times New Roman"/>
          <w:szCs w:val="28"/>
        </w:rPr>
        <w:t>розвиток</w:t>
      </w:r>
      <w:r w:rsidR="00CE1058" w:rsidRPr="001B253A">
        <w:rPr>
          <w:rFonts w:cs="Times New Roman"/>
          <w:szCs w:val="28"/>
        </w:rPr>
        <w:t xml:space="preserve"> </w:t>
      </w:r>
      <w:r w:rsidRPr="001B253A">
        <w:rPr>
          <w:rFonts w:cs="Times New Roman"/>
          <w:szCs w:val="28"/>
        </w:rPr>
        <w:t>і</w:t>
      </w:r>
      <w:r w:rsidR="00CE1058" w:rsidRPr="001B253A">
        <w:rPr>
          <w:rFonts w:cs="Times New Roman"/>
          <w:szCs w:val="28"/>
        </w:rPr>
        <w:t xml:space="preserve"> </w:t>
      </w:r>
      <w:r w:rsidRPr="001B253A">
        <w:rPr>
          <w:rFonts w:cs="Times New Roman"/>
          <w:szCs w:val="28"/>
        </w:rPr>
        <w:t>фінансову</w:t>
      </w:r>
      <w:r w:rsidR="00CE1058" w:rsidRPr="001B253A">
        <w:rPr>
          <w:rFonts w:cs="Times New Roman"/>
          <w:szCs w:val="28"/>
        </w:rPr>
        <w:t xml:space="preserve"> </w:t>
      </w:r>
      <w:r w:rsidRPr="001B253A">
        <w:rPr>
          <w:rFonts w:cs="Times New Roman"/>
          <w:szCs w:val="28"/>
        </w:rPr>
        <w:t>ефективність</w:t>
      </w:r>
      <w:r w:rsidR="00CE1058" w:rsidRPr="001B253A">
        <w:rPr>
          <w:rFonts w:cs="Times New Roman"/>
          <w:szCs w:val="28"/>
        </w:rPr>
        <w:t xml:space="preserve"> </w:t>
      </w:r>
      <w:r w:rsidRPr="001B253A">
        <w:rPr>
          <w:rFonts w:cs="Times New Roman"/>
          <w:szCs w:val="28"/>
        </w:rPr>
        <w:t>діяльності</w:t>
      </w:r>
      <w:r w:rsidR="00CE1058" w:rsidRPr="001B253A">
        <w:rPr>
          <w:rFonts w:cs="Times New Roman"/>
          <w:szCs w:val="28"/>
        </w:rPr>
        <w:t xml:space="preserve"> </w:t>
      </w:r>
      <w:r w:rsidRPr="001B253A">
        <w:rPr>
          <w:rFonts w:cs="Times New Roman"/>
          <w:szCs w:val="28"/>
        </w:rPr>
        <w:t xml:space="preserve">економічного суб'єкта впливає соціально-орієнтована практика та соціальне інвестування суб'єкта бізнесу [231]. Наприклад, у проведеному в Гарварді дослідженні, встановили очевидний зв'язок між показником ефективності (ROE), особливо вираженим у довгостроковому періоді, та рівнем інвестицій соціальної спрямованості, участю у соціальних програмах. Також, заслуговують на увагу дослідження </w:t>
      </w:r>
      <w:proofErr w:type="spellStart"/>
      <w:r w:rsidRPr="001B253A">
        <w:rPr>
          <w:rFonts w:cs="Times New Roman"/>
          <w:szCs w:val="28"/>
        </w:rPr>
        <w:t>зв'язків</w:t>
      </w:r>
      <w:proofErr w:type="spellEnd"/>
      <w:r w:rsidRPr="001B253A">
        <w:rPr>
          <w:rFonts w:cs="Times New Roman"/>
          <w:szCs w:val="28"/>
        </w:rPr>
        <w:t xml:space="preserve"> між напрямами у розширенні даних про соціальну відповідальність та розкриттям їх у відповідних форматах нефінансової звітності та діяльністю з боку інвесторів та інших </w:t>
      </w:r>
      <w:proofErr w:type="spellStart"/>
      <w:r w:rsidRPr="001B253A">
        <w:rPr>
          <w:rFonts w:cs="Times New Roman"/>
          <w:szCs w:val="28"/>
        </w:rPr>
        <w:t>стейкхолдерів</w:t>
      </w:r>
      <w:proofErr w:type="spellEnd"/>
      <w:r w:rsidRPr="001B253A">
        <w:rPr>
          <w:rFonts w:cs="Times New Roman"/>
          <w:szCs w:val="28"/>
        </w:rPr>
        <w:t xml:space="preserve">, що показує умовний результат сталого розвитку та підвищення ефективності [216].  </w:t>
      </w:r>
    </w:p>
    <w:p w14:paraId="281B88D5" w14:textId="77777777" w:rsidR="00CE1058" w:rsidRPr="001B253A" w:rsidRDefault="00266FA0" w:rsidP="00266FA0">
      <w:pPr>
        <w:spacing w:after="0" w:line="360" w:lineRule="auto"/>
        <w:ind w:firstLine="709"/>
        <w:jc w:val="both"/>
        <w:rPr>
          <w:rFonts w:cs="Times New Roman"/>
          <w:szCs w:val="28"/>
        </w:rPr>
      </w:pPr>
      <w:r w:rsidRPr="001B253A">
        <w:rPr>
          <w:rFonts w:cs="Times New Roman"/>
          <w:szCs w:val="28"/>
        </w:rPr>
        <w:t xml:space="preserve">Таким чином, «діяльність сучасного бізнесу вбудована в соціально-економічну модель суспільства і передбачає активну участь у його розвитку з урахуванням паритету інтересів. Особливу роль у цьому відіграє уявлення про </w:t>
      </w:r>
      <w:r w:rsidRPr="001B253A">
        <w:rPr>
          <w:rFonts w:cs="Times New Roman"/>
          <w:szCs w:val="28"/>
        </w:rPr>
        <w:lastRenderedPageBreak/>
        <w:t>соціальну відповідальність та форми її реалізації в рамках звітності підприємств та корпорацій як основного комунікативного джерела, що забезпечує реальний зв'язок та розуміння між бізнесом, суспільством, інвесторами та іншими учасниками соціально-економічних відносин» [159].</w:t>
      </w:r>
    </w:p>
    <w:p w14:paraId="3DA80D87"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Одним із напрямків вирішення проблеми інформаційного забезпечення зацікавлених сторін у сфері соціально-активної діяльності є нефінансова звітність, що активно розвивається, переважно на базі міжнародних стандартів та підходів, яка застосовується як у низці країн, так і в Україні. З даних досліджень (4500 компаній із 45 країн) аудиторської компанії KPMG</w:t>
      </w:r>
      <w:r w:rsidR="00CE1058" w:rsidRPr="001B253A">
        <w:rPr>
          <w:rFonts w:cs="Times New Roman"/>
          <w:szCs w:val="28"/>
        </w:rPr>
        <w:t xml:space="preserve"> </w:t>
      </w:r>
      <w:r w:rsidRPr="001B253A">
        <w:rPr>
          <w:rFonts w:cs="Times New Roman"/>
          <w:szCs w:val="28"/>
        </w:rPr>
        <w:t>збільшення</w:t>
      </w:r>
      <w:r w:rsidRPr="001B253A">
        <w:rPr>
          <w:rFonts w:cs="Times New Roman"/>
          <w:szCs w:val="28"/>
        </w:rPr>
        <w:tab/>
        <w:t>числа</w:t>
      </w:r>
      <w:r w:rsidRPr="001B253A">
        <w:rPr>
          <w:rFonts w:cs="Times New Roman"/>
          <w:szCs w:val="28"/>
        </w:rPr>
        <w:tab/>
        <w:t>компаній</w:t>
      </w:r>
      <w:r w:rsidR="00CE1058" w:rsidRPr="001B253A">
        <w:rPr>
          <w:rFonts w:cs="Times New Roman"/>
          <w:szCs w:val="28"/>
        </w:rPr>
        <w:t xml:space="preserve"> </w:t>
      </w:r>
      <w:r w:rsidRPr="001B253A">
        <w:rPr>
          <w:rFonts w:cs="Times New Roman"/>
          <w:szCs w:val="28"/>
        </w:rPr>
        <w:t>на</w:t>
      </w:r>
      <w:r w:rsidR="00CE1058" w:rsidRPr="001B253A">
        <w:rPr>
          <w:rFonts w:cs="Times New Roman"/>
          <w:szCs w:val="28"/>
        </w:rPr>
        <w:t xml:space="preserve"> </w:t>
      </w:r>
      <w:r w:rsidRPr="001B253A">
        <w:rPr>
          <w:rFonts w:cs="Times New Roman"/>
          <w:szCs w:val="28"/>
        </w:rPr>
        <w:t>71%,</w:t>
      </w:r>
      <w:r w:rsidR="00CE1058" w:rsidRPr="001B253A">
        <w:rPr>
          <w:rFonts w:cs="Times New Roman"/>
          <w:szCs w:val="28"/>
        </w:rPr>
        <w:t xml:space="preserve"> </w:t>
      </w:r>
      <w:r w:rsidRPr="001B253A">
        <w:rPr>
          <w:rFonts w:cs="Times New Roman"/>
          <w:szCs w:val="28"/>
        </w:rPr>
        <w:t>формують</w:t>
      </w:r>
      <w:r w:rsidR="00CE1058" w:rsidRPr="001B253A">
        <w:rPr>
          <w:rFonts w:cs="Times New Roman"/>
          <w:szCs w:val="28"/>
        </w:rPr>
        <w:t xml:space="preserve"> </w:t>
      </w:r>
      <w:r w:rsidRPr="001B253A">
        <w:rPr>
          <w:rFonts w:cs="Times New Roman"/>
          <w:szCs w:val="28"/>
        </w:rPr>
        <w:t>нефінансову</w:t>
      </w:r>
      <w:r w:rsidR="00CE1058" w:rsidRPr="001B253A">
        <w:rPr>
          <w:rFonts w:cs="Times New Roman"/>
          <w:szCs w:val="28"/>
        </w:rPr>
        <w:t xml:space="preserve"> </w:t>
      </w:r>
      <w:r w:rsidRPr="001B253A">
        <w:rPr>
          <w:rFonts w:cs="Times New Roman"/>
          <w:szCs w:val="28"/>
        </w:rPr>
        <w:t xml:space="preserve">корпоративну звітність, у тому числі і щодо соціальної відповідальності відбулося в період з 2023 по 2025. </w:t>
      </w:r>
    </w:p>
    <w:p w14:paraId="2E51A791"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Тим не менш, досвід складання Нефінансова звітність характерна, в основному, для великих корпорацій. Вважаємо, що просування практики формування даних про соціальну активності та виконуваним у ході здійснення цієї активності соціальної діяльності з-поміж великих економічних суб'єктів, з одного боку, обумовлюється реальною необхідністю в них, як особливо важливих і авторитетних суб'єктів суспільства. З іншого боку, це говорить про природний розвиток облікових механізмів таких компаній та наявністю</w:t>
      </w:r>
      <w:r w:rsidR="00CE1058" w:rsidRPr="001B253A">
        <w:rPr>
          <w:rFonts w:cs="Times New Roman"/>
          <w:szCs w:val="28"/>
        </w:rPr>
        <w:t xml:space="preserve"> </w:t>
      </w:r>
      <w:r w:rsidRPr="001B253A">
        <w:rPr>
          <w:rFonts w:cs="Times New Roman"/>
          <w:szCs w:val="28"/>
        </w:rPr>
        <w:t>можливостей та засобів для формування додаткової нефінансової звітності. Прогнози з огляду KPMG про уповільнення темпу збільшення</w:t>
      </w:r>
      <w:r w:rsidR="00CE1058" w:rsidRPr="001B253A">
        <w:rPr>
          <w:rFonts w:cs="Times New Roman"/>
          <w:szCs w:val="28"/>
        </w:rPr>
        <w:t xml:space="preserve"> </w:t>
      </w:r>
      <w:r w:rsidRPr="001B253A">
        <w:rPr>
          <w:rFonts w:cs="Times New Roman"/>
          <w:szCs w:val="28"/>
        </w:rPr>
        <w:t>кількості</w:t>
      </w:r>
      <w:r w:rsidR="00CE1058" w:rsidRPr="001B253A">
        <w:rPr>
          <w:rFonts w:cs="Times New Roman"/>
          <w:szCs w:val="28"/>
        </w:rPr>
        <w:t xml:space="preserve"> </w:t>
      </w:r>
      <w:r w:rsidRPr="001B253A">
        <w:rPr>
          <w:rFonts w:cs="Times New Roman"/>
          <w:szCs w:val="28"/>
        </w:rPr>
        <w:t>компаній,</w:t>
      </w:r>
      <w:r w:rsidR="00CE1058" w:rsidRPr="001B253A">
        <w:rPr>
          <w:rFonts w:cs="Times New Roman"/>
          <w:szCs w:val="28"/>
        </w:rPr>
        <w:t xml:space="preserve"> </w:t>
      </w:r>
      <w:r w:rsidRPr="001B253A">
        <w:rPr>
          <w:rFonts w:cs="Times New Roman"/>
          <w:szCs w:val="28"/>
        </w:rPr>
        <w:t>які</w:t>
      </w:r>
      <w:r w:rsidR="00CE1058" w:rsidRPr="001B253A">
        <w:rPr>
          <w:rFonts w:cs="Times New Roman"/>
          <w:szCs w:val="28"/>
        </w:rPr>
        <w:t xml:space="preserve"> </w:t>
      </w:r>
      <w:r w:rsidRPr="001B253A">
        <w:rPr>
          <w:rFonts w:cs="Times New Roman"/>
          <w:szCs w:val="28"/>
        </w:rPr>
        <w:t>розкривають</w:t>
      </w:r>
      <w:r w:rsidR="00CE1058" w:rsidRPr="001B253A">
        <w:rPr>
          <w:rFonts w:cs="Times New Roman"/>
          <w:szCs w:val="28"/>
        </w:rPr>
        <w:t xml:space="preserve"> </w:t>
      </w:r>
      <w:r w:rsidRPr="001B253A">
        <w:rPr>
          <w:rFonts w:cs="Times New Roman"/>
          <w:szCs w:val="28"/>
        </w:rPr>
        <w:t>таку</w:t>
      </w:r>
      <w:r w:rsidR="00CE1058" w:rsidRPr="001B253A">
        <w:rPr>
          <w:rFonts w:cs="Times New Roman"/>
          <w:szCs w:val="28"/>
        </w:rPr>
        <w:t xml:space="preserve"> </w:t>
      </w:r>
      <w:r w:rsidRPr="001B253A">
        <w:rPr>
          <w:rFonts w:cs="Times New Roman"/>
          <w:szCs w:val="28"/>
        </w:rPr>
        <w:t>інформацію,</w:t>
      </w:r>
      <w:r w:rsidR="00CE1058" w:rsidRPr="001B253A">
        <w:rPr>
          <w:rFonts w:cs="Times New Roman"/>
          <w:szCs w:val="28"/>
        </w:rPr>
        <w:t xml:space="preserve"> </w:t>
      </w:r>
      <w:r w:rsidRPr="001B253A">
        <w:rPr>
          <w:rFonts w:cs="Times New Roman"/>
          <w:szCs w:val="28"/>
        </w:rPr>
        <w:t>при</w:t>
      </w:r>
      <w:r w:rsidR="00CE1058" w:rsidRPr="001B253A">
        <w:rPr>
          <w:rFonts w:cs="Times New Roman"/>
          <w:szCs w:val="28"/>
        </w:rPr>
        <w:t xml:space="preserve"> </w:t>
      </w:r>
      <w:r w:rsidRPr="001B253A">
        <w:rPr>
          <w:rFonts w:cs="Times New Roman"/>
          <w:szCs w:val="28"/>
        </w:rPr>
        <w:t>досягненні результату 90-95% через просування у практичній діяльності нефінансової звітності, головним чином, серед великих компаній</w:t>
      </w:r>
      <w:r w:rsidR="00CE1058" w:rsidRPr="001B253A">
        <w:rPr>
          <w:rFonts w:cs="Times New Roman"/>
          <w:szCs w:val="28"/>
        </w:rPr>
        <w:t xml:space="preserve"> </w:t>
      </w:r>
      <w:r w:rsidRPr="001B253A">
        <w:rPr>
          <w:rFonts w:cs="Times New Roman"/>
          <w:szCs w:val="28"/>
        </w:rPr>
        <w:t xml:space="preserve">[203]. </w:t>
      </w:r>
    </w:p>
    <w:p w14:paraId="1B7AE1FD" w14:textId="393F66EE" w:rsidR="00266FA0" w:rsidRPr="001B253A" w:rsidRDefault="00266FA0" w:rsidP="00CE1058">
      <w:pPr>
        <w:spacing w:after="0" w:line="360" w:lineRule="auto"/>
        <w:ind w:firstLine="709"/>
        <w:jc w:val="both"/>
        <w:rPr>
          <w:rFonts w:cs="Times New Roman"/>
          <w:szCs w:val="28"/>
        </w:rPr>
      </w:pPr>
      <w:r w:rsidRPr="001B253A">
        <w:rPr>
          <w:rFonts w:cs="Times New Roman"/>
          <w:szCs w:val="28"/>
        </w:rPr>
        <w:t>Дослідження сучасних вітчизняних авторів переважно націлено на принципи та стандарти міжнародного регулювання</w:t>
      </w:r>
      <w:r w:rsidR="00CE1058" w:rsidRPr="001B253A">
        <w:rPr>
          <w:rFonts w:cs="Times New Roman"/>
          <w:szCs w:val="28"/>
        </w:rPr>
        <w:t xml:space="preserve">. </w:t>
      </w:r>
      <w:r w:rsidRPr="001B253A">
        <w:rPr>
          <w:rFonts w:cs="Times New Roman"/>
          <w:szCs w:val="28"/>
        </w:rPr>
        <w:t xml:space="preserve">На жаль, в епоху ринкових перетворень, масштабні накопичені у цій сфері експерименти фактично було втрачено. Поряд з цим, діяльності бізнесу в частині соціальної відповідальності на сучасному На етапі властиво відставання від міжнародної практики розвитку забезпечення товариства та інших користувачів </w:t>
      </w:r>
      <w:r w:rsidRPr="001B253A">
        <w:rPr>
          <w:rFonts w:cs="Times New Roman"/>
          <w:szCs w:val="28"/>
        </w:rPr>
        <w:lastRenderedPageBreak/>
        <w:t xml:space="preserve">інформацією. Мала частина економічних суб'єктів, які звітують про соціальну відповідальність, не задовольняє вимогу інформаційної відкритості та впливу своєї діяльності на соціум. Метою будь-якої компанії є соціальна активність бізнесу, вона характерна для всіх економічних суб'єктів, незважаючи на те, що розмір соціальних </w:t>
      </w:r>
      <w:proofErr w:type="spellStart"/>
      <w:r w:rsidRPr="001B253A">
        <w:rPr>
          <w:rFonts w:cs="Times New Roman"/>
          <w:szCs w:val="28"/>
        </w:rPr>
        <w:t>проектів</w:t>
      </w:r>
      <w:proofErr w:type="spellEnd"/>
      <w:r w:rsidRPr="001B253A">
        <w:rPr>
          <w:rFonts w:cs="Times New Roman"/>
          <w:szCs w:val="28"/>
        </w:rPr>
        <w:t xml:space="preserve"> та прийнятих соціальних зобов'язань може суттєво відрізнятись за своїми розмірами.</w:t>
      </w:r>
    </w:p>
    <w:p w14:paraId="7D0BBD50"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Вважаємо, що можна з упевненістю екстраполювати тенденції зарубіжної практики у поданні нефінансової (соціальної) звітності великими економічними суб'єктами, з яких можна зробити</w:t>
      </w:r>
      <w:r w:rsidR="00CE1058" w:rsidRPr="001B253A">
        <w:rPr>
          <w:rFonts w:cs="Times New Roman"/>
          <w:szCs w:val="28"/>
        </w:rPr>
        <w:t xml:space="preserve"> </w:t>
      </w:r>
      <w:r w:rsidRPr="001B253A">
        <w:rPr>
          <w:rFonts w:cs="Times New Roman"/>
          <w:szCs w:val="28"/>
        </w:rPr>
        <w:t>висновок,</w:t>
      </w:r>
      <w:r w:rsidR="00CE1058" w:rsidRPr="001B253A">
        <w:rPr>
          <w:rFonts w:cs="Times New Roman"/>
          <w:szCs w:val="28"/>
        </w:rPr>
        <w:t xml:space="preserve"> </w:t>
      </w:r>
      <w:r w:rsidRPr="001B253A">
        <w:rPr>
          <w:rFonts w:cs="Times New Roman"/>
          <w:szCs w:val="28"/>
        </w:rPr>
        <w:t>що</w:t>
      </w:r>
      <w:r w:rsidR="00CE1058" w:rsidRPr="001B253A">
        <w:rPr>
          <w:rFonts w:cs="Times New Roman"/>
          <w:szCs w:val="28"/>
        </w:rPr>
        <w:t xml:space="preserve"> </w:t>
      </w:r>
      <w:r w:rsidRPr="001B253A">
        <w:rPr>
          <w:rFonts w:cs="Times New Roman"/>
          <w:szCs w:val="28"/>
        </w:rPr>
        <w:t>при</w:t>
      </w:r>
      <w:r w:rsidR="00CE1058" w:rsidRPr="001B253A">
        <w:rPr>
          <w:rFonts w:cs="Times New Roman"/>
          <w:szCs w:val="28"/>
        </w:rPr>
        <w:t xml:space="preserve"> </w:t>
      </w:r>
      <w:r w:rsidRPr="001B253A">
        <w:rPr>
          <w:rFonts w:cs="Times New Roman"/>
          <w:szCs w:val="28"/>
        </w:rPr>
        <w:t>досягненні</w:t>
      </w:r>
      <w:r w:rsidR="00CE1058" w:rsidRPr="001B253A">
        <w:rPr>
          <w:rFonts w:cs="Times New Roman"/>
          <w:szCs w:val="28"/>
        </w:rPr>
        <w:t xml:space="preserve"> </w:t>
      </w:r>
      <w:r w:rsidRPr="001B253A">
        <w:rPr>
          <w:rFonts w:cs="Times New Roman"/>
          <w:szCs w:val="28"/>
        </w:rPr>
        <w:t>певного</w:t>
      </w:r>
      <w:r w:rsidR="00CE1058" w:rsidRPr="001B253A">
        <w:rPr>
          <w:rFonts w:cs="Times New Roman"/>
          <w:szCs w:val="28"/>
        </w:rPr>
        <w:t xml:space="preserve"> </w:t>
      </w:r>
      <w:r w:rsidRPr="001B253A">
        <w:rPr>
          <w:rFonts w:cs="Times New Roman"/>
          <w:szCs w:val="28"/>
        </w:rPr>
        <w:t>рівня</w:t>
      </w:r>
      <w:r w:rsidR="00CE1058" w:rsidRPr="001B253A">
        <w:rPr>
          <w:rFonts w:cs="Times New Roman"/>
          <w:szCs w:val="28"/>
        </w:rPr>
        <w:t xml:space="preserve"> </w:t>
      </w:r>
      <w:r w:rsidRPr="001B253A">
        <w:rPr>
          <w:rFonts w:cs="Times New Roman"/>
          <w:szCs w:val="28"/>
        </w:rPr>
        <w:t>поширення</w:t>
      </w:r>
      <w:r w:rsidR="00CE1058" w:rsidRPr="001B253A">
        <w:rPr>
          <w:rFonts w:cs="Times New Roman"/>
          <w:szCs w:val="28"/>
        </w:rPr>
        <w:t xml:space="preserve"> </w:t>
      </w:r>
      <w:r w:rsidRPr="001B253A">
        <w:rPr>
          <w:rFonts w:cs="Times New Roman"/>
          <w:szCs w:val="28"/>
        </w:rPr>
        <w:t xml:space="preserve">нефінансової звітності їхнє активне зростання уповільнюється. </w:t>
      </w:r>
    </w:p>
    <w:p w14:paraId="7E651F5E"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В Україні</w:t>
      </w:r>
      <w:r w:rsidR="00CE1058" w:rsidRPr="001B253A">
        <w:rPr>
          <w:rFonts w:cs="Times New Roman"/>
          <w:szCs w:val="28"/>
        </w:rPr>
        <w:t xml:space="preserve"> </w:t>
      </w:r>
      <w:r w:rsidRPr="001B253A">
        <w:rPr>
          <w:rFonts w:cs="Times New Roman"/>
          <w:szCs w:val="28"/>
        </w:rPr>
        <w:t>при</w:t>
      </w:r>
      <w:r w:rsidR="00CE1058" w:rsidRPr="001B253A">
        <w:rPr>
          <w:rFonts w:cs="Times New Roman"/>
          <w:szCs w:val="28"/>
        </w:rPr>
        <w:t xml:space="preserve"> </w:t>
      </w:r>
      <w:r w:rsidRPr="001B253A">
        <w:rPr>
          <w:rFonts w:cs="Times New Roman"/>
          <w:szCs w:val="28"/>
        </w:rPr>
        <w:t>поширенні</w:t>
      </w:r>
      <w:r w:rsidR="00CE1058" w:rsidRPr="001B253A">
        <w:rPr>
          <w:rFonts w:cs="Times New Roman"/>
          <w:szCs w:val="28"/>
        </w:rPr>
        <w:t xml:space="preserve"> </w:t>
      </w:r>
      <w:r w:rsidRPr="001B253A">
        <w:rPr>
          <w:rFonts w:cs="Times New Roman"/>
          <w:szCs w:val="28"/>
        </w:rPr>
        <w:t>практики</w:t>
      </w:r>
      <w:r w:rsidR="00CE1058" w:rsidRPr="001B253A">
        <w:rPr>
          <w:rFonts w:cs="Times New Roman"/>
          <w:szCs w:val="28"/>
        </w:rPr>
        <w:t xml:space="preserve"> </w:t>
      </w:r>
      <w:r w:rsidRPr="001B253A">
        <w:rPr>
          <w:rFonts w:cs="Times New Roman"/>
          <w:szCs w:val="28"/>
        </w:rPr>
        <w:t>поданні</w:t>
      </w:r>
      <w:r w:rsidR="00CE1058" w:rsidRPr="001B253A">
        <w:rPr>
          <w:rFonts w:cs="Times New Roman"/>
          <w:szCs w:val="28"/>
        </w:rPr>
        <w:t xml:space="preserve"> </w:t>
      </w:r>
      <w:r w:rsidRPr="001B253A">
        <w:rPr>
          <w:rFonts w:cs="Times New Roman"/>
          <w:szCs w:val="28"/>
        </w:rPr>
        <w:t>соціальної</w:t>
      </w:r>
      <w:r w:rsidR="00CE1058" w:rsidRPr="001B253A">
        <w:rPr>
          <w:rFonts w:cs="Times New Roman"/>
          <w:szCs w:val="28"/>
        </w:rPr>
        <w:t xml:space="preserve"> </w:t>
      </w:r>
      <w:r w:rsidRPr="001B253A">
        <w:rPr>
          <w:rFonts w:cs="Times New Roman"/>
          <w:szCs w:val="28"/>
        </w:rPr>
        <w:t xml:space="preserve">звітності можна виділити такі перешкоди: </w:t>
      </w:r>
    </w:p>
    <w:p w14:paraId="27AB1FE1" w14:textId="087160D9" w:rsidR="00CE1058" w:rsidRPr="001B253A" w:rsidRDefault="00266FA0" w:rsidP="00CE1058">
      <w:pPr>
        <w:spacing w:after="0" w:line="360" w:lineRule="auto"/>
        <w:ind w:firstLine="709"/>
        <w:jc w:val="both"/>
        <w:rPr>
          <w:rFonts w:cs="Times New Roman"/>
          <w:szCs w:val="28"/>
        </w:rPr>
      </w:pPr>
      <w:r w:rsidRPr="001B253A">
        <w:rPr>
          <w:rFonts w:cs="Times New Roman"/>
          <w:szCs w:val="28"/>
        </w:rPr>
        <w:t xml:space="preserve">- укорінена невисока цінність інформації про соціальну активності власниками, менеджментом та зовнішніми користувачами; </w:t>
      </w:r>
    </w:p>
    <w:p w14:paraId="5DC7E463" w14:textId="2575637A" w:rsidR="00CE1058" w:rsidRPr="001B253A" w:rsidRDefault="00266FA0" w:rsidP="00CE1058">
      <w:pPr>
        <w:spacing w:after="0" w:line="360" w:lineRule="auto"/>
        <w:ind w:firstLine="709"/>
        <w:jc w:val="both"/>
        <w:rPr>
          <w:rFonts w:cs="Times New Roman"/>
          <w:szCs w:val="28"/>
        </w:rPr>
      </w:pPr>
      <w:r w:rsidRPr="001B253A">
        <w:rPr>
          <w:rFonts w:cs="Times New Roman"/>
          <w:szCs w:val="28"/>
        </w:rPr>
        <w:t xml:space="preserve">- </w:t>
      </w:r>
      <w:r w:rsidR="00CE1058" w:rsidRPr="001B253A">
        <w:rPr>
          <w:rFonts w:cs="Times New Roman"/>
          <w:szCs w:val="28"/>
        </w:rPr>
        <w:t>н</w:t>
      </w:r>
      <w:r w:rsidRPr="001B253A">
        <w:rPr>
          <w:rFonts w:cs="Times New Roman"/>
          <w:szCs w:val="28"/>
        </w:rPr>
        <w:t xml:space="preserve">изька соціальна відповідальність сегментів середнього та малого бізнесу; </w:t>
      </w:r>
    </w:p>
    <w:p w14:paraId="0231F3C8"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 xml:space="preserve">- некомпетентність співробітників менеджменту та бухгалтерських служб у цій сфері, а також нерозвиненість інструментів та методів формування даних про діяльність економічного суб'єкта; </w:t>
      </w:r>
    </w:p>
    <w:p w14:paraId="6809AE5A" w14:textId="23760887" w:rsidR="00CE1058" w:rsidRPr="001B253A" w:rsidRDefault="00266FA0" w:rsidP="00CE1058">
      <w:pPr>
        <w:spacing w:after="0" w:line="360" w:lineRule="auto"/>
        <w:ind w:firstLine="709"/>
        <w:jc w:val="both"/>
        <w:rPr>
          <w:rFonts w:cs="Times New Roman"/>
          <w:szCs w:val="28"/>
        </w:rPr>
      </w:pPr>
      <w:r w:rsidRPr="001B253A">
        <w:rPr>
          <w:rFonts w:cs="Times New Roman"/>
          <w:szCs w:val="28"/>
        </w:rPr>
        <w:t xml:space="preserve">- порівняно дорога розробка та впровадження додаткової звітності у компанії. </w:t>
      </w:r>
    </w:p>
    <w:p w14:paraId="330C6740" w14:textId="77777777" w:rsidR="00CE1058" w:rsidRPr="001B253A" w:rsidRDefault="00266FA0" w:rsidP="00CE1058">
      <w:pPr>
        <w:spacing w:after="0" w:line="360" w:lineRule="auto"/>
        <w:ind w:firstLine="709"/>
        <w:jc w:val="both"/>
        <w:rPr>
          <w:rFonts w:cs="Times New Roman"/>
          <w:szCs w:val="28"/>
        </w:rPr>
      </w:pPr>
      <w:r w:rsidRPr="001B253A">
        <w:rPr>
          <w:rFonts w:cs="Times New Roman"/>
          <w:szCs w:val="28"/>
        </w:rPr>
        <w:t>Таким чином, відкритими залишаються питання у необхідному розвитку</w:t>
      </w:r>
      <w:r w:rsidR="00CE1058" w:rsidRPr="001B253A">
        <w:rPr>
          <w:rFonts w:cs="Times New Roman"/>
          <w:szCs w:val="28"/>
        </w:rPr>
        <w:t xml:space="preserve"> </w:t>
      </w:r>
      <w:r w:rsidRPr="001B253A">
        <w:rPr>
          <w:rFonts w:cs="Times New Roman"/>
          <w:szCs w:val="28"/>
        </w:rPr>
        <w:t>інформаційного</w:t>
      </w:r>
      <w:r w:rsidR="00CE1058" w:rsidRPr="001B253A">
        <w:rPr>
          <w:rFonts w:cs="Times New Roman"/>
          <w:szCs w:val="28"/>
        </w:rPr>
        <w:t xml:space="preserve"> </w:t>
      </w:r>
      <w:r w:rsidRPr="001B253A">
        <w:rPr>
          <w:rFonts w:cs="Times New Roman"/>
          <w:szCs w:val="28"/>
        </w:rPr>
        <w:t>забезпечення</w:t>
      </w:r>
      <w:r w:rsidR="00CE1058" w:rsidRPr="001B253A">
        <w:rPr>
          <w:rFonts w:cs="Times New Roman"/>
          <w:szCs w:val="28"/>
        </w:rPr>
        <w:t xml:space="preserve"> </w:t>
      </w:r>
      <w:r w:rsidRPr="001B253A">
        <w:rPr>
          <w:rFonts w:cs="Times New Roman"/>
          <w:szCs w:val="28"/>
        </w:rPr>
        <w:t>в</w:t>
      </w:r>
      <w:r w:rsidR="00CE1058" w:rsidRPr="001B253A">
        <w:rPr>
          <w:rFonts w:cs="Times New Roman"/>
          <w:szCs w:val="28"/>
        </w:rPr>
        <w:t xml:space="preserve"> </w:t>
      </w:r>
      <w:r w:rsidRPr="001B253A">
        <w:rPr>
          <w:rFonts w:cs="Times New Roman"/>
          <w:szCs w:val="28"/>
        </w:rPr>
        <w:t>області</w:t>
      </w:r>
      <w:r w:rsidR="00CE1058" w:rsidRPr="001B253A">
        <w:rPr>
          <w:rFonts w:cs="Times New Roman"/>
          <w:szCs w:val="28"/>
        </w:rPr>
        <w:t xml:space="preserve"> </w:t>
      </w:r>
      <w:r w:rsidRPr="001B253A">
        <w:rPr>
          <w:rFonts w:cs="Times New Roman"/>
          <w:szCs w:val="28"/>
        </w:rPr>
        <w:t>соціальної</w:t>
      </w:r>
      <w:r w:rsidR="00CE1058" w:rsidRPr="001B253A">
        <w:rPr>
          <w:rFonts w:cs="Times New Roman"/>
          <w:szCs w:val="28"/>
        </w:rPr>
        <w:t xml:space="preserve"> </w:t>
      </w:r>
      <w:r w:rsidRPr="001B253A">
        <w:rPr>
          <w:rFonts w:cs="Times New Roman"/>
          <w:szCs w:val="28"/>
        </w:rPr>
        <w:t>відповідальності</w:t>
      </w:r>
      <w:r w:rsidR="00CE1058" w:rsidRPr="001B253A">
        <w:rPr>
          <w:rFonts w:cs="Times New Roman"/>
          <w:szCs w:val="28"/>
        </w:rPr>
        <w:t xml:space="preserve"> </w:t>
      </w:r>
      <w:r w:rsidRPr="001B253A">
        <w:rPr>
          <w:rFonts w:cs="Times New Roman"/>
          <w:szCs w:val="28"/>
        </w:rPr>
        <w:t xml:space="preserve">економічного суб'єкта. </w:t>
      </w:r>
    </w:p>
    <w:p w14:paraId="57870AAF" w14:textId="488179B8" w:rsidR="00266FA0" w:rsidRPr="001B253A" w:rsidRDefault="00266FA0" w:rsidP="00CE1058">
      <w:pPr>
        <w:spacing w:after="0" w:line="360" w:lineRule="auto"/>
        <w:ind w:firstLine="709"/>
        <w:jc w:val="both"/>
        <w:rPr>
          <w:rFonts w:cs="Times New Roman"/>
          <w:szCs w:val="28"/>
        </w:rPr>
      </w:pPr>
      <w:r w:rsidRPr="001B253A">
        <w:rPr>
          <w:rFonts w:cs="Times New Roman"/>
          <w:szCs w:val="28"/>
        </w:rPr>
        <w:t>Українські компанії сьогодні перебувають у стані, при якому механізми бухгалтерської фінансової звітності повною мірою не розкривають таку інформацію, а окремих випадках, відсутні. Проблеми при впровадженні нефінансової звітності є суттєвими, а також проблематичні, наприклад, у сфері бізнесу, т</w:t>
      </w:r>
      <w:r w:rsidR="00DF6348" w:rsidRPr="001B253A">
        <w:rPr>
          <w:rFonts w:cs="Times New Roman"/>
          <w:szCs w:val="28"/>
        </w:rPr>
        <w:t>ак як</w:t>
      </w:r>
      <w:r w:rsidRPr="001B253A">
        <w:rPr>
          <w:rFonts w:cs="Times New Roman"/>
          <w:szCs w:val="28"/>
        </w:rPr>
        <w:t xml:space="preserve"> обсяги соціальних зобов'язань незначні.</w:t>
      </w:r>
    </w:p>
    <w:p w14:paraId="4B9228B0" w14:textId="2A03D18B" w:rsidR="00B72DCB" w:rsidRPr="001B253A" w:rsidRDefault="00266FA0" w:rsidP="00275B26">
      <w:pPr>
        <w:spacing w:after="0" w:line="360" w:lineRule="auto"/>
        <w:ind w:firstLine="709"/>
        <w:jc w:val="both"/>
        <w:rPr>
          <w:rFonts w:cs="Times New Roman"/>
          <w:szCs w:val="28"/>
        </w:rPr>
      </w:pPr>
      <w:r w:rsidRPr="001B253A">
        <w:rPr>
          <w:rFonts w:cs="Times New Roman"/>
          <w:szCs w:val="28"/>
        </w:rPr>
        <w:lastRenderedPageBreak/>
        <w:t>Проблема</w:t>
      </w:r>
      <w:r w:rsidR="00275B26" w:rsidRPr="001B253A">
        <w:rPr>
          <w:rFonts w:cs="Times New Roman"/>
          <w:szCs w:val="28"/>
        </w:rPr>
        <w:t xml:space="preserve"> </w:t>
      </w:r>
      <w:r w:rsidRPr="001B253A">
        <w:rPr>
          <w:rFonts w:cs="Times New Roman"/>
          <w:szCs w:val="28"/>
        </w:rPr>
        <w:t>обов'язковості</w:t>
      </w:r>
      <w:r w:rsidR="00275B26" w:rsidRPr="001B253A">
        <w:rPr>
          <w:rFonts w:cs="Times New Roman"/>
          <w:szCs w:val="28"/>
        </w:rPr>
        <w:t xml:space="preserve"> </w:t>
      </w:r>
      <w:r w:rsidRPr="001B253A">
        <w:rPr>
          <w:rFonts w:cs="Times New Roman"/>
          <w:szCs w:val="28"/>
        </w:rPr>
        <w:t>застосування</w:t>
      </w:r>
      <w:r w:rsidR="00275B26" w:rsidRPr="001B253A">
        <w:rPr>
          <w:rFonts w:cs="Times New Roman"/>
          <w:szCs w:val="28"/>
        </w:rPr>
        <w:t xml:space="preserve"> </w:t>
      </w:r>
      <w:r w:rsidRPr="001B253A">
        <w:rPr>
          <w:rFonts w:cs="Times New Roman"/>
          <w:szCs w:val="28"/>
        </w:rPr>
        <w:t>стандартів</w:t>
      </w:r>
      <w:r w:rsidR="00275B26" w:rsidRPr="001B253A">
        <w:rPr>
          <w:rFonts w:cs="Times New Roman"/>
          <w:szCs w:val="28"/>
        </w:rPr>
        <w:t xml:space="preserve"> </w:t>
      </w:r>
      <w:r w:rsidRPr="001B253A">
        <w:rPr>
          <w:rFonts w:cs="Times New Roman"/>
          <w:szCs w:val="28"/>
        </w:rPr>
        <w:t>нефінансовою</w:t>
      </w:r>
      <w:r w:rsidR="00275B26" w:rsidRPr="001B253A">
        <w:rPr>
          <w:rFonts w:cs="Times New Roman"/>
          <w:szCs w:val="28"/>
        </w:rPr>
        <w:t xml:space="preserve"> </w:t>
      </w:r>
      <w:r w:rsidRPr="001B253A">
        <w:rPr>
          <w:rFonts w:cs="Times New Roman"/>
          <w:szCs w:val="28"/>
        </w:rPr>
        <w:t>звітність також є дискусійним напрямом дослідження. Так, до Наприклад, позитивними є результати Франції по обов'язковому</w:t>
      </w:r>
      <w:r w:rsidR="00275B26" w:rsidRPr="001B253A">
        <w:rPr>
          <w:rFonts w:cs="Times New Roman"/>
          <w:szCs w:val="28"/>
        </w:rPr>
        <w:t xml:space="preserve"> </w:t>
      </w:r>
      <w:r w:rsidRPr="001B253A">
        <w:rPr>
          <w:rFonts w:cs="Times New Roman"/>
          <w:szCs w:val="28"/>
        </w:rPr>
        <w:t>формуванню</w:t>
      </w:r>
      <w:r w:rsidR="00275B26" w:rsidRPr="001B253A">
        <w:rPr>
          <w:rFonts w:cs="Times New Roman"/>
          <w:szCs w:val="28"/>
        </w:rPr>
        <w:t xml:space="preserve"> </w:t>
      </w:r>
      <w:r w:rsidRPr="001B253A">
        <w:rPr>
          <w:rFonts w:cs="Times New Roman"/>
          <w:szCs w:val="28"/>
        </w:rPr>
        <w:t>соціальної</w:t>
      </w:r>
      <w:r w:rsidR="00275B26" w:rsidRPr="001B253A">
        <w:rPr>
          <w:rFonts w:cs="Times New Roman"/>
          <w:szCs w:val="28"/>
        </w:rPr>
        <w:t xml:space="preserve"> </w:t>
      </w:r>
      <w:r w:rsidRPr="001B253A">
        <w:rPr>
          <w:rFonts w:cs="Times New Roman"/>
          <w:szCs w:val="28"/>
        </w:rPr>
        <w:t>звітності</w:t>
      </w:r>
      <w:r w:rsidR="00275B26" w:rsidRPr="001B253A">
        <w:rPr>
          <w:rFonts w:cs="Times New Roman"/>
          <w:szCs w:val="28"/>
        </w:rPr>
        <w:t xml:space="preserve"> </w:t>
      </w:r>
      <w:r w:rsidRPr="001B253A">
        <w:rPr>
          <w:rFonts w:cs="Times New Roman"/>
          <w:szCs w:val="28"/>
        </w:rPr>
        <w:t>компаніями,</w:t>
      </w:r>
      <w:r w:rsidR="00275B26" w:rsidRPr="001B253A">
        <w:rPr>
          <w:rFonts w:cs="Times New Roman"/>
          <w:szCs w:val="28"/>
        </w:rPr>
        <w:t xml:space="preserve"> </w:t>
      </w:r>
      <w:r w:rsidRPr="001B253A">
        <w:rPr>
          <w:rFonts w:cs="Times New Roman"/>
          <w:szCs w:val="28"/>
        </w:rPr>
        <w:t>чия</w:t>
      </w:r>
      <w:r w:rsidR="00275B26" w:rsidRPr="001B253A">
        <w:rPr>
          <w:rFonts w:cs="Times New Roman"/>
          <w:szCs w:val="28"/>
        </w:rPr>
        <w:t xml:space="preserve"> </w:t>
      </w:r>
      <w:r w:rsidRPr="001B253A">
        <w:rPr>
          <w:rFonts w:cs="Times New Roman"/>
          <w:szCs w:val="28"/>
        </w:rPr>
        <w:t>чисельність</w:t>
      </w:r>
      <w:r w:rsidR="00275B26" w:rsidRPr="001B253A">
        <w:rPr>
          <w:rFonts w:cs="Times New Roman"/>
          <w:szCs w:val="28"/>
        </w:rPr>
        <w:t xml:space="preserve"> </w:t>
      </w:r>
      <w:r w:rsidRPr="001B253A">
        <w:rPr>
          <w:rFonts w:cs="Times New Roman"/>
          <w:szCs w:val="28"/>
        </w:rPr>
        <w:t xml:space="preserve">перевищує 500 осіб. Вважаємо, що способи та форми інформаційного подання у фінансовій звітності даних про Соціальна відповідальність бізнесу є важливим напрямом розвитку. У стандартах обліку створення такого роду інформації обговорюється не повністю. Наприклад, стандарти МСФЗ щодо винагород співробітників та пенсійним планам охоплюють бухгалтерський облік соціальних зобов'язань, Проте всі категорії інвестицій та витрат не розглядають. Національні стандарти соціальні зобов'язання та суміжні економічні категорії практично не розглядають. В основному, українським підприємствам необхідно розвивати інструмент обліку в частині доповнення роз'ясненнями та примітками фінансову звітність. На даний момент </w:t>
      </w:r>
      <w:r w:rsidR="005A4007" w:rsidRPr="001B253A">
        <w:rPr>
          <w:rFonts w:cs="Times New Roman"/>
          <w:szCs w:val="28"/>
        </w:rPr>
        <w:t>українська</w:t>
      </w:r>
      <w:r w:rsidRPr="001B253A">
        <w:rPr>
          <w:rFonts w:cs="Times New Roman"/>
          <w:szCs w:val="28"/>
        </w:rPr>
        <w:t xml:space="preserve"> облікова практика не оцінює належним чином соціальні зобов'язання та не розкриває цю інформацію в основних формах (бухгалтерський баланс, звіт про фінансові результати). У науковій літературі існують рекомендації щодо розкриття соціального капіталу, а також активів та зобов'язань [52; 87; 136]. Але єдиного правила для відображення такої інформації у звітності, а також підходу регулювання взаємозв'язку фінансової та нефінансової звітності на</w:t>
      </w:r>
      <w:r w:rsidR="00A26AFB" w:rsidRPr="001B253A">
        <w:rPr>
          <w:rFonts w:cs="Times New Roman"/>
          <w:szCs w:val="28"/>
        </w:rPr>
        <w:t xml:space="preserve"> </w:t>
      </w:r>
      <w:r w:rsidRPr="001B253A">
        <w:rPr>
          <w:rFonts w:cs="Times New Roman"/>
          <w:szCs w:val="28"/>
        </w:rPr>
        <w:t>сьогодні не розроблено. Залишаються не впровадженими аналогічні стандарти МСФЗ щодо відображення соціальних зобов’язань. В результаті проаналізованих даних звітності найбільших</w:t>
      </w:r>
      <w:r w:rsidR="00B72DCB" w:rsidRPr="001B253A">
        <w:rPr>
          <w:rFonts w:cs="Times New Roman"/>
          <w:szCs w:val="28"/>
        </w:rPr>
        <w:t xml:space="preserve"> українських </w:t>
      </w:r>
      <w:r w:rsidRPr="001B253A">
        <w:rPr>
          <w:rFonts w:cs="Times New Roman"/>
          <w:szCs w:val="28"/>
        </w:rPr>
        <w:t>компаній</w:t>
      </w:r>
      <w:r w:rsidR="00B72DCB" w:rsidRPr="001B253A">
        <w:rPr>
          <w:rFonts w:cs="Times New Roman"/>
          <w:szCs w:val="28"/>
        </w:rPr>
        <w:t xml:space="preserve"> </w:t>
      </w:r>
      <w:r w:rsidRPr="001B253A">
        <w:rPr>
          <w:rFonts w:cs="Times New Roman"/>
          <w:szCs w:val="28"/>
        </w:rPr>
        <w:t>ясно</w:t>
      </w:r>
      <w:r w:rsidR="00B72DCB" w:rsidRPr="001B253A">
        <w:rPr>
          <w:rFonts w:cs="Times New Roman"/>
          <w:szCs w:val="28"/>
        </w:rPr>
        <w:t xml:space="preserve"> </w:t>
      </w:r>
      <w:r w:rsidRPr="001B253A">
        <w:rPr>
          <w:rFonts w:cs="Times New Roman"/>
          <w:szCs w:val="28"/>
        </w:rPr>
        <w:t>виділяються</w:t>
      </w:r>
      <w:r w:rsidR="00B72DCB" w:rsidRPr="001B253A">
        <w:rPr>
          <w:rFonts w:cs="Times New Roman"/>
          <w:szCs w:val="28"/>
        </w:rPr>
        <w:t xml:space="preserve"> </w:t>
      </w:r>
      <w:r w:rsidRPr="001B253A">
        <w:rPr>
          <w:rFonts w:cs="Times New Roman"/>
          <w:szCs w:val="28"/>
        </w:rPr>
        <w:t>актуальні</w:t>
      </w:r>
      <w:r w:rsidR="00B72DCB" w:rsidRPr="001B253A">
        <w:rPr>
          <w:rFonts w:cs="Times New Roman"/>
          <w:szCs w:val="28"/>
        </w:rPr>
        <w:t xml:space="preserve"> </w:t>
      </w:r>
      <w:r w:rsidRPr="001B253A">
        <w:rPr>
          <w:rFonts w:cs="Times New Roman"/>
          <w:szCs w:val="28"/>
        </w:rPr>
        <w:t>проблем</w:t>
      </w:r>
      <w:r w:rsidR="00B72DCB" w:rsidRPr="001B253A">
        <w:rPr>
          <w:rFonts w:cs="Times New Roman"/>
          <w:szCs w:val="28"/>
        </w:rPr>
        <w:t xml:space="preserve">и </w:t>
      </w:r>
      <w:r w:rsidRPr="001B253A">
        <w:rPr>
          <w:rFonts w:cs="Times New Roman"/>
          <w:szCs w:val="28"/>
        </w:rPr>
        <w:t>при</w:t>
      </w:r>
      <w:r w:rsidR="00B72DCB" w:rsidRPr="001B253A">
        <w:rPr>
          <w:rFonts w:cs="Times New Roman"/>
          <w:szCs w:val="28"/>
        </w:rPr>
        <w:t xml:space="preserve"> </w:t>
      </w:r>
      <w:r w:rsidRPr="001B253A">
        <w:rPr>
          <w:rFonts w:cs="Times New Roman"/>
          <w:szCs w:val="28"/>
        </w:rPr>
        <w:t xml:space="preserve">формуванні та поданні у звітності економічного суб'єкта відомостей про соціальну відповідальність: </w:t>
      </w:r>
    </w:p>
    <w:p w14:paraId="53305CD1" w14:textId="41288C10" w:rsidR="00266FA0" w:rsidRPr="001B253A" w:rsidRDefault="00266FA0" w:rsidP="00B72DCB">
      <w:pPr>
        <w:spacing w:after="0" w:line="360" w:lineRule="auto"/>
        <w:ind w:firstLine="709"/>
        <w:jc w:val="both"/>
        <w:rPr>
          <w:rFonts w:cs="Times New Roman"/>
          <w:szCs w:val="28"/>
        </w:rPr>
      </w:pPr>
      <w:r w:rsidRPr="001B253A">
        <w:rPr>
          <w:rFonts w:cs="Times New Roman"/>
          <w:szCs w:val="28"/>
        </w:rPr>
        <w:t xml:space="preserve">- малорозвиненість інформаційної підтримки реального сектора економіки в частині соціальної відповідальності, у тому числі поставлених або ініціативних соціальних зобов'язань у звітності компаній, яка пов'язана з недостатньою інформаційною нефінансовою забезпеченістю звітності та </w:t>
      </w:r>
      <w:r w:rsidRPr="001B253A">
        <w:rPr>
          <w:rFonts w:cs="Times New Roman"/>
          <w:szCs w:val="28"/>
        </w:rPr>
        <w:lastRenderedPageBreak/>
        <w:t>фактично повна відсутність практичних інструкцій та рекомендацій щодо розкриття подібної інформації в бухгалтерській (фінансової) звітності;</w:t>
      </w:r>
    </w:p>
    <w:p w14:paraId="223478E1" w14:textId="17358475" w:rsidR="00266FA0" w:rsidRPr="001B253A" w:rsidRDefault="00266FA0" w:rsidP="00A26AFB">
      <w:pPr>
        <w:spacing w:after="0" w:line="360" w:lineRule="auto"/>
        <w:ind w:firstLine="709"/>
        <w:jc w:val="both"/>
        <w:rPr>
          <w:rFonts w:cs="Times New Roman"/>
          <w:szCs w:val="28"/>
        </w:rPr>
      </w:pPr>
      <w:r w:rsidRPr="001B253A">
        <w:rPr>
          <w:rFonts w:cs="Times New Roman"/>
          <w:szCs w:val="28"/>
        </w:rPr>
        <w:t>-значні</w:t>
      </w:r>
      <w:r w:rsidR="00A26AFB" w:rsidRPr="001B253A">
        <w:rPr>
          <w:rFonts w:cs="Times New Roman"/>
          <w:szCs w:val="28"/>
        </w:rPr>
        <w:t xml:space="preserve"> </w:t>
      </w:r>
      <w:r w:rsidRPr="001B253A">
        <w:rPr>
          <w:rFonts w:cs="Times New Roman"/>
          <w:szCs w:val="28"/>
        </w:rPr>
        <w:t>прогалини</w:t>
      </w:r>
      <w:r w:rsidR="00A26AFB" w:rsidRPr="001B253A">
        <w:rPr>
          <w:rFonts w:cs="Times New Roman"/>
          <w:szCs w:val="28"/>
        </w:rPr>
        <w:t xml:space="preserve"> </w:t>
      </w:r>
      <w:r w:rsidRPr="001B253A">
        <w:rPr>
          <w:rFonts w:cs="Times New Roman"/>
          <w:szCs w:val="28"/>
        </w:rPr>
        <w:t>інформаційного</w:t>
      </w:r>
      <w:r w:rsidR="00A26AFB" w:rsidRPr="001B253A">
        <w:rPr>
          <w:rFonts w:cs="Times New Roman"/>
          <w:szCs w:val="28"/>
        </w:rPr>
        <w:t xml:space="preserve"> </w:t>
      </w:r>
      <w:r w:rsidRPr="001B253A">
        <w:rPr>
          <w:rFonts w:cs="Times New Roman"/>
          <w:szCs w:val="28"/>
        </w:rPr>
        <w:t>забезпечення</w:t>
      </w:r>
      <w:r w:rsidR="00A26AFB" w:rsidRPr="001B253A">
        <w:rPr>
          <w:rFonts w:cs="Times New Roman"/>
          <w:szCs w:val="28"/>
        </w:rPr>
        <w:t xml:space="preserve"> </w:t>
      </w:r>
      <w:r w:rsidRPr="001B253A">
        <w:rPr>
          <w:rFonts w:cs="Times New Roman"/>
          <w:szCs w:val="28"/>
        </w:rPr>
        <w:t>при</w:t>
      </w:r>
      <w:r w:rsidR="00A26AFB" w:rsidRPr="001B253A">
        <w:rPr>
          <w:rFonts w:cs="Times New Roman"/>
          <w:szCs w:val="28"/>
        </w:rPr>
        <w:t xml:space="preserve"> </w:t>
      </w:r>
      <w:r w:rsidRPr="001B253A">
        <w:rPr>
          <w:rFonts w:cs="Times New Roman"/>
          <w:szCs w:val="28"/>
        </w:rPr>
        <w:t>формуванні</w:t>
      </w:r>
      <w:r w:rsidR="00A26AFB" w:rsidRPr="001B253A">
        <w:rPr>
          <w:rFonts w:cs="Times New Roman"/>
          <w:szCs w:val="28"/>
        </w:rPr>
        <w:t xml:space="preserve"> </w:t>
      </w:r>
      <w:r w:rsidRPr="001B253A">
        <w:rPr>
          <w:rFonts w:cs="Times New Roman"/>
          <w:szCs w:val="28"/>
        </w:rPr>
        <w:t>нефінансовою</w:t>
      </w:r>
      <w:r w:rsidR="00A26AFB" w:rsidRPr="001B253A">
        <w:rPr>
          <w:rFonts w:cs="Times New Roman"/>
          <w:szCs w:val="28"/>
        </w:rPr>
        <w:t xml:space="preserve"> </w:t>
      </w:r>
      <w:r w:rsidRPr="001B253A">
        <w:rPr>
          <w:rFonts w:cs="Times New Roman"/>
          <w:szCs w:val="28"/>
        </w:rPr>
        <w:t>звітності,</w:t>
      </w:r>
      <w:r w:rsidR="00A26AFB" w:rsidRPr="001B253A">
        <w:rPr>
          <w:rFonts w:cs="Times New Roman"/>
          <w:szCs w:val="28"/>
        </w:rPr>
        <w:t xml:space="preserve"> </w:t>
      </w:r>
      <w:r w:rsidRPr="001B253A">
        <w:rPr>
          <w:rFonts w:cs="Times New Roman"/>
          <w:szCs w:val="28"/>
        </w:rPr>
        <w:t>такі</w:t>
      </w:r>
      <w:r w:rsidR="00A26AFB" w:rsidRPr="001B253A">
        <w:rPr>
          <w:rFonts w:cs="Times New Roman"/>
          <w:szCs w:val="28"/>
        </w:rPr>
        <w:t xml:space="preserve"> </w:t>
      </w:r>
      <w:r w:rsidRPr="001B253A">
        <w:rPr>
          <w:rFonts w:cs="Times New Roman"/>
          <w:szCs w:val="28"/>
        </w:rPr>
        <w:t>як</w:t>
      </w:r>
      <w:r w:rsidR="00A26AFB" w:rsidRPr="001B253A">
        <w:rPr>
          <w:rFonts w:cs="Times New Roman"/>
          <w:szCs w:val="28"/>
        </w:rPr>
        <w:t xml:space="preserve"> </w:t>
      </w:r>
      <w:r w:rsidRPr="001B253A">
        <w:rPr>
          <w:rFonts w:cs="Times New Roman"/>
          <w:szCs w:val="28"/>
        </w:rPr>
        <w:t>абстрактність,</w:t>
      </w:r>
      <w:r w:rsidR="00A26AFB" w:rsidRPr="001B253A">
        <w:rPr>
          <w:rFonts w:cs="Times New Roman"/>
          <w:szCs w:val="28"/>
        </w:rPr>
        <w:t xml:space="preserve"> </w:t>
      </w:r>
      <w:r w:rsidRPr="001B253A">
        <w:rPr>
          <w:rFonts w:cs="Times New Roman"/>
          <w:szCs w:val="28"/>
        </w:rPr>
        <w:t>невпорядкованість, неможливість звірення інформації як протягом декількох звітних періодів одного економічного суб'єкта, так і іншими компаніями;</w:t>
      </w:r>
    </w:p>
    <w:p w14:paraId="7DFB1A22" w14:textId="77777777" w:rsidR="00A26AFB" w:rsidRPr="001B253A" w:rsidRDefault="00266FA0" w:rsidP="00A26AFB">
      <w:pPr>
        <w:spacing w:after="0" w:line="360" w:lineRule="auto"/>
        <w:ind w:firstLine="709"/>
        <w:jc w:val="both"/>
        <w:rPr>
          <w:rFonts w:cs="Times New Roman"/>
          <w:szCs w:val="28"/>
        </w:rPr>
      </w:pPr>
      <w:r w:rsidRPr="001B253A">
        <w:rPr>
          <w:rFonts w:cs="Times New Roman"/>
          <w:szCs w:val="28"/>
        </w:rPr>
        <w:t>-</w:t>
      </w:r>
      <w:r w:rsidR="00A26AFB" w:rsidRPr="001B253A">
        <w:rPr>
          <w:rFonts w:cs="Times New Roman"/>
          <w:szCs w:val="28"/>
        </w:rPr>
        <w:t xml:space="preserve"> </w:t>
      </w:r>
      <w:r w:rsidRPr="001B253A">
        <w:rPr>
          <w:rFonts w:cs="Times New Roman"/>
          <w:szCs w:val="28"/>
        </w:rPr>
        <w:t>відсутність</w:t>
      </w:r>
      <w:r w:rsidR="00A26AFB" w:rsidRPr="001B253A">
        <w:rPr>
          <w:rFonts w:cs="Times New Roman"/>
          <w:szCs w:val="28"/>
        </w:rPr>
        <w:t xml:space="preserve"> </w:t>
      </w:r>
      <w:r w:rsidRPr="001B253A">
        <w:rPr>
          <w:rFonts w:cs="Times New Roman"/>
          <w:szCs w:val="28"/>
        </w:rPr>
        <w:t>зв'язку</w:t>
      </w:r>
      <w:r w:rsidR="00A26AFB" w:rsidRPr="001B253A">
        <w:rPr>
          <w:rFonts w:cs="Times New Roman"/>
          <w:szCs w:val="28"/>
        </w:rPr>
        <w:t xml:space="preserve"> </w:t>
      </w:r>
      <w:r w:rsidRPr="001B253A">
        <w:rPr>
          <w:rFonts w:cs="Times New Roman"/>
          <w:szCs w:val="28"/>
        </w:rPr>
        <w:t>(інформаційної</w:t>
      </w:r>
      <w:r w:rsidR="00A26AFB" w:rsidRPr="001B253A">
        <w:rPr>
          <w:rFonts w:cs="Times New Roman"/>
          <w:szCs w:val="28"/>
        </w:rPr>
        <w:t xml:space="preserve"> </w:t>
      </w:r>
      <w:r w:rsidRPr="001B253A">
        <w:rPr>
          <w:rFonts w:cs="Times New Roman"/>
          <w:szCs w:val="28"/>
        </w:rPr>
        <w:t>і</w:t>
      </w:r>
      <w:r w:rsidR="00A26AFB" w:rsidRPr="001B253A">
        <w:rPr>
          <w:rFonts w:cs="Times New Roman"/>
          <w:szCs w:val="28"/>
        </w:rPr>
        <w:t xml:space="preserve"> </w:t>
      </w:r>
      <w:r w:rsidRPr="001B253A">
        <w:rPr>
          <w:rFonts w:cs="Times New Roman"/>
          <w:szCs w:val="28"/>
        </w:rPr>
        <w:t>методичної)</w:t>
      </w:r>
      <w:r w:rsidR="00A26AFB" w:rsidRPr="001B253A">
        <w:rPr>
          <w:rFonts w:cs="Times New Roman"/>
          <w:szCs w:val="28"/>
        </w:rPr>
        <w:t xml:space="preserve"> </w:t>
      </w:r>
      <w:r w:rsidRPr="001B253A">
        <w:rPr>
          <w:rFonts w:cs="Times New Roman"/>
          <w:szCs w:val="28"/>
        </w:rPr>
        <w:t>між</w:t>
      </w:r>
      <w:r w:rsidR="00A26AFB" w:rsidRPr="001B253A">
        <w:rPr>
          <w:rFonts w:cs="Times New Roman"/>
          <w:szCs w:val="28"/>
        </w:rPr>
        <w:t xml:space="preserve"> </w:t>
      </w:r>
      <w:r w:rsidRPr="001B253A">
        <w:rPr>
          <w:rFonts w:cs="Times New Roman"/>
          <w:szCs w:val="28"/>
        </w:rPr>
        <w:t xml:space="preserve">нефінансовою та фінансовою звітністю, яка дала б можливість структуризації, систематизації, доповнюваності та взаємного забезпечення інформацією; - реальна відсутність практичної вартісної (фінансової) оцінки соціальних зобов'язань та пов'язаних з ними економічних категорій, справедливого та справжнього сприйняття інтересу економічного суб'єкта до соціального розвитку, обсягу та принципу планування розподілу доданої вартості, яку створює компанія, між інтересами товариства, персоналом та власниками в рамках фінансової та не фінансової </w:t>
      </w:r>
      <w:r w:rsidR="00A26AFB" w:rsidRPr="001B253A">
        <w:rPr>
          <w:rFonts w:cs="Times New Roman"/>
          <w:szCs w:val="28"/>
        </w:rPr>
        <w:t xml:space="preserve"> </w:t>
      </w:r>
      <w:r w:rsidRPr="001B253A">
        <w:rPr>
          <w:rFonts w:cs="Times New Roman"/>
          <w:szCs w:val="28"/>
        </w:rPr>
        <w:t xml:space="preserve">звітності. Без цього всі дані, представлені в самому розгорнутому вигляді базі стандартів, не будуть повністю повними і мають характер уявлення окремих подій діяльності підприємства. </w:t>
      </w:r>
    </w:p>
    <w:p w14:paraId="5391A648" w14:textId="77777777" w:rsidR="00A26AFB" w:rsidRPr="001B253A" w:rsidRDefault="00266FA0" w:rsidP="00A26AFB">
      <w:pPr>
        <w:spacing w:after="0" w:line="360" w:lineRule="auto"/>
        <w:ind w:firstLine="709"/>
        <w:jc w:val="both"/>
        <w:rPr>
          <w:rFonts w:cs="Times New Roman"/>
          <w:szCs w:val="28"/>
        </w:rPr>
      </w:pPr>
      <w:r w:rsidRPr="001B253A">
        <w:rPr>
          <w:rFonts w:cs="Times New Roman"/>
          <w:szCs w:val="28"/>
        </w:rPr>
        <w:t xml:space="preserve">На основі запропонованого підходу до обліку сукупних соціальних інвестицій та соціальних зобов'язань на основі даних позабалансового обліку рекомендується складання звіту про результати соціально-орієнтованої діяльності як пояснення до бухгалтерської звітності. </w:t>
      </w:r>
    </w:p>
    <w:p w14:paraId="15BB79BD" w14:textId="543A1703" w:rsidR="00A26AFB" w:rsidRPr="001B253A" w:rsidRDefault="00266FA0" w:rsidP="00A26AFB">
      <w:pPr>
        <w:spacing w:after="0" w:line="360" w:lineRule="auto"/>
        <w:ind w:firstLine="709"/>
        <w:jc w:val="both"/>
        <w:rPr>
          <w:rFonts w:cs="Times New Roman"/>
          <w:szCs w:val="28"/>
        </w:rPr>
      </w:pPr>
      <w:r w:rsidRPr="001B253A">
        <w:rPr>
          <w:rFonts w:cs="Times New Roman"/>
          <w:szCs w:val="28"/>
        </w:rPr>
        <w:t>Ліва сторона пояснень дає уявлення про загальну суму</w:t>
      </w:r>
      <w:r w:rsidR="00A26AFB" w:rsidRPr="001B253A">
        <w:rPr>
          <w:rFonts w:cs="Times New Roman"/>
          <w:szCs w:val="28"/>
        </w:rPr>
        <w:t xml:space="preserve"> </w:t>
      </w:r>
      <w:r w:rsidRPr="001B253A">
        <w:rPr>
          <w:rFonts w:cs="Times New Roman"/>
          <w:szCs w:val="28"/>
        </w:rPr>
        <w:t>накопичених</w:t>
      </w:r>
      <w:r w:rsidR="00A26AFB" w:rsidRPr="001B253A">
        <w:rPr>
          <w:rFonts w:cs="Times New Roman"/>
          <w:szCs w:val="28"/>
        </w:rPr>
        <w:t xml:space="preserve"> </w:t>
      </w:r>
      <w:r w:rsidRPr="001B253A">
        <w:rPr>
          <w:rFonts w:cs="Times New Roman"/>
          <w:szCs w:val="28"/>
        </w:rPr>
        <w:t>інвестицій,</w:t>
      </w:r>
      <w:r w:rsidR="00A26AFB" w:rsidRPr="001B253A">
        <w:rPr>
          <w:rFonts w:cs="Times New Roman"/>
          <w:szCs w:val="28"/>
        </w:rPr>
        <w:t xml:space="preserve"> </w:t>
      </w:r>
      <w:r w:rsidRPr="001B253A">
        <w:rPr>
          <w:rFonts w:cs="Times New Roman"/>
          <w:szCs w:val="28"/>
        </w:rPr>
        <w:t>спрямованих</w:t>
      </w:r>
      <w:r w:rsidR="00A26AFB" w:rsidRPr="001B253A">
        <w:rPr>
          <w:rFonts w:cs="Times New Roman"/>
          <w:szCs w:val="28"/>
        </w:rPr>
        <w:t xml:space="preserve"> </w:t>
      </w:r>
      <w:r w:rsidRPr="001B253A">
        <w:rPr>
          <w:rFonts w:cs="Times New Roman"/>
          <w:szCs w:val="28"/>
        </w:rPr>
        <w:t>на</w:t>
      </w:r>
      <w:r w:rsidR="00A26AFB" w:rsidRPr="001B253A">
        <w:rPr>
          <w:rFonts w:cs="Times New Roman"/>
          <w:szCs w:val="28"/>
        </w:rPr>
        <w:t xml:space="preserve"> </w:t>
      </w:r>
      <w:r w:rsidRPr="001B253A">
        <w:rPr>
          <w:rFonts w:cs="Times New Roman"/>
          <w:szCs w:val="28"/>
        </w:rPr>
        <w:t>виконання</w:t>
      </w:r>
      <w:r w:rsidR="00A26AFB" w:rsidRPr="001B253A">
        <w:rPr>
          <w:rFonts w:cs="Times New Roman"/>
          <w:szCs w:val="28"/>
        </w:rPr>
        <w:t xml:space="preserve"> </w:t>
      </w:r>
      <w:r w:rsidRPr="001B253A">
        <w:rPr>
          <w:rFonts w:cs="Times New Roman"/>
          <w:szCs w:val="28"/>
        </w:rPr>
        <w:t>соціальних</w:t>
      </w:r>
      <w:r w:rsidR="00A26AFB" w:rsidRPr="001B253A">
        <w:rPr>
          <w:rFonts w:cs="Times New Roman"/>
          <w:szCs w:val="28"/>
        </w:rPr>
        <w:t xml:space="preserve"> </w:t>
      </w:r>
      <w:r w:rsidRPr="001B253A">
        <w:rPr>
          <w:rFonts w:cs="Times New Roman"/>
          <w:szCs w:val="28"/>
        </w:rPr>
        <w:t>зобов'язань за напрямами соціально-економічного змісту, за видами та характером реалізованих економічним суб'єктом про</w:t>
      </w:r>
      <w:r w:rsidR="00A26AFB" w:rsidRPr="001B253A">
        <w:rPr>
          <w:rFonts w:cs="Times New Roman"/>
          <w:szCs w:val="28"/>
        </w:rPr>
        <w:t>є</w:t>
      </w:r>
      <w:r w:rsidRPr="001B253A">
        <w:rPr>
          <w:rFonts w:cs="Times New Roman"/>
          <w:szCs w:val="28"/>
        </w:rPr>
        <w:t xml:space="preserve">ктів (медицина, умови праці, житлове сприяння тощо). </w:t>
      </w:r>
    </w:p>
    <w:p w14:paraId="2E9C6902" w14:textId="77777777" w:rsidR="00A26AFB" w:rsidRPr="001B253A" w:rsidRDefault="00266FA0" w:rsidP="00A26AFB">
      <w:pPr>
        <w:spacing w:after="0" w:line="360" w:lineRule="auto"/>
        <w:ind w:firstLine="709"/>
        <w:jc w:val="both"/>
        <w:rPr>
          <w:rFonts w:cs="Times New Roman"/>
          <w:szCs w:val="28"/>
        </w:rPr>
      </w:pPr>
      <w:r w:rsidRPr="001B253A">
        <w:rPr>
          <w:rFonts w:cs="Times New Roman"/>
          <w:szCs w:val="28"/>
        </w:rPr>
        <w:t xml:space="preserve">Права сторона пояснень дає уявлення про те, які види соціальних зобов'язань були прийняті економічним суб'єктом протягом кількох періодів та яка сума накопичених соціальних зобов'язань, ним прийнятих. Зіставлення </w:t>
      </w:r>
      <w:r w:rsidRPr="001B253A">
        <w:rPr>
          <w:rFonts w:cs="Times New Roman"/>
          <w:szCs w:val="28"/>
        </w:rPr>
        <w:lastRenderedPageBreak/>
        <w:t>нерозподіленого прибутку та соціальних накопичених зобов'язань дозволяє оцінювати соціальну навантаження, активність.</w:t>
      </w:r>
    </w:p>
    <w:p w14:paraId="7139BD34" w14:textId="77777777" w:rsidR="00381737" w:rsidRPr="001B253A" w:rsidRDefault="00266FA0" w:rsidP="00381737">
      <w:pPr>
        <w:spacing w:after="0" w:line="360" w:lineRule="auto"/>
        <w:ind w:firstLine="709"/>
        <w:jc w:val="both"/>
        <w:rPr>
          <w:rFonts w:cs="Times New Roman"/>
          <w:szCs w:val="28"/>
        </w:rPr>
      </w:pPr>
      <w:r w:rsidRPr="001B253A">
        <w:rPr>
          <w:rFonts w:cs="Times New Roman"/>
          <w:szCs w:val="28"/>
        </w:rPr>
        <w:t xml:space="preserve">Розроблена система соціально-економічних показників на основі даних бухгалтерського обліку та бухгалтерської звітності може бути відображена у більшості видів нефінансової звітності соціального спрямування, що  </w:t>
      </w:r>
      <w:r w:rsidR="00381737" w:rsidRPr="001B253A">
        <w:rPr>
          <w:rFonts w:cs="Times New Roman"/>
          <w:szCs w:val="28"/>
        </w:rPr>
        <w:t xml:space="preserve"> </w:t>
      </w:r>
      <w:r w:rsidRPr="001B253A">
        <w:rPr>
          <w:rFonts w:cs="Times New Roman"/>
          <w:szCs w:val="28"/>
        </w:rPr>
        <w:t xml:space="preserve">дозволить відобразити такі характеристики соціальності відповідальності комерційної організації: </w:t>
      </w:r>
    </w:p>
    <w:p w14:paraId="10BE588E" w14:textId="77777777" w:rsidR="00381737" w:rsidRPr="001B253A" w:rsidRDefault="00266FA0" w:rsidP="00381737">
      <w:pPr>
        <w:spacing w:after="0" w:line="360" w:lineRule="auto"/>
        <w:ind w:firstLine="709"/>
        <w:jc w:val="both"/>
        <w:rPr>
          <w:rFonts w:cs="Times New Roman"/>
          <w:szCs w:val="28"/>
        </w:rPr>
      </w:pPr>
      <w:r w:rsidRPr="001B253A">
        <w:rPr>
          <w:rFonts w:cs="Times New Roman"/>
          <w:szCs w:val="28"/>
        </w:rPr>
        <w:t xml:space="preserve">- сукупне соціальне навантаження комерційної організації; - рівень соціальної активності; </w:t>
      </w:r>
    </w:p>
    <w:p w14:paraId="593C3A24" w14:textId="77777777" w:rsidR="00381737" w:rsidRPr="001B253A" w:rsidRDefault="00266FA0" w:rsidP="00381737">
      <w:pPr>
        <w:spacing w:after="0" w:line="360" w:lineRule="auto"/>
        <w:ind w:firstLine="709"/>
        <w:jc w:val="both"/>
        <w:rPr>
          <w:rFonts w:cs="Times New Roman"/>
          <w:szCs w:val="28"/>
        </w:rPr>
      </w:pPr>
      <w:r w:rsidRPr="001B253A">
        <w:rPr>
          <w:rFonts w:cs="Times New Roman"/>
          <w:szCs w:val="28"/>
        </w:rPr>
        <w:t xml:space="preserve">- рівень та обсяги соціального планування комерційної організації; </w:t>
      </w:r>
    </w:p>
    <w:p w14:paraId="77C063C2" w14:textId="77777777" w:rsidR="00381737" w:rsidRPr="001B253A" w:rsidRDefault="00266FA0" w:rsidP="00381737">
      <w:pPr>
        <w:spacing w:after="0" w:line="360" w:lineRule="auto"/>
        <w:ind w:firstLine="709"/>
        <w:jc w:val="both"/>
        <w:rPr>
          <w:rFonts w:cs="Times New Roman"/>
          <w:szCs w:val="28"/>
        </w:rPr>
      </w:pPr>
      <w:r w:rsidRPr="001B253A">
        <w:rPr>
          <w:rFonts w:cs="Times New Roman"/>
          <w:szCs w:val="28"/>
        </w:rPr>
        <w:t xml:space="preserve">- рівень ефективності та результативності соціально-орієнтованої діяльності. </w:t>
      </w:r>
    </w:p>
    <w:p w14:paraId="0CF5C0BE" w14:textId="768F6FC9" w:rsidR="00381737" w:rsidRPr="001B253A" w:rsidRDefault="00266FA0" w:rsidP="00381737">
      <w:pPr>
        <w:spacing w:after="0" w:line="360" w:lineRule="auto"/>
        <w:ind w:firstLine="709"/>
        <w:jc w:val="both"/>
        <w:rPr>
          <w:rFonts w:cs="Times New Roman"/>
          <w:szCs w:val="28"/>
        </w:rPr>
      </w:pPr>
      <w:r w:rsidRPr="001B253A">
        <w:rPr>
          <w:rFonts w:cs="Times New Roman"/>
          <w:szCs w:val="28"/>
        </w:rPr>
        <w:t>Дослідження показало, що соціальне зобов'язання дозволяє перенаправити потік економічних ресурсів із операційно-фінансового</w:t>
      </w:r>
      <w:r w:rsidR="00381737" w:rsidRPr="001B253A">
        <w:rPr>
          <w:rFonts w:cs="Times New Roman"/>
          <w:szCs w:val="28"/>
        </w:rPr>
        <w:t xml:space="preserve"> </w:t>
      </w:r>
      <w:r w:rsidRPr="001B253A">
        <w:rPr>
          <w:rFonts w:cs="Times New Roman"/>
          <w:szCs w:val="28"/>
        </w:rPr>
        <w:t>інвестування</w:t>
      </w:r>
      <w:r w:rsidR="00381737" w:rsidRPr="001B253A">
        <w:rPr>
          <w:rFonts w:cs="Times New Roman"/>
          <w:szCs w:val="28"/>
        </w:rPr>
        <w:t xml:space="preserve"> </w:t>
      </w:r>
      <w:r w:rsidRPr="001B253A">
        <w:rPr>
          <w:rFonts w:cs="Times New Roman"/>
          <w:szCs w:val="28"/>
        </w:rPr>
        <w:t>в</w:t>
      </w:r>
      <w:r w:rsidR="00381737" w:rsidRPr="001B253A">
        <w:rPr>
          <w:rFonts w:cs="Times New Roman"/>
          <w:szCs w:val="28"/>
        </w:rPr>
        <w:t xml:space="preserve"> </w:t>
      </w:r>
      <w:r w:rsidRPr="001B253A">
        <w:rPr>
          <w:rFonts w:cs="Times New Roman"/>
          <w:szCs w:val="28"/>
        </w:rPr>
        <w:t>соціальне.</w:t>
      </w:r>
      <w:r w:rsidR="00381737" w:rsidRPr="001B253A">
        <w:rPr>
          <w:rFonts w:cs="Times New Roman"/>
          <w:szCs w:val="28"/>
        </w:rPr>
        <w:t xml:space="preserve"> </w:t>
      </w:r>
      <w:r w:rsidRPr="001B253A">
        <w:rPr>
          <w:rFonts w:cs="Times New Roman"/>
          <w:szCs w:val="28"/>
        </w:rPr>
        <w:t>Безумовно,</w:t>
      </w:r>
      <w:r w:rsidR="00381737" w:rsidRPr="001B253A">
        <w:rPr>
          <w:rFonts w:cs="Times New Roman"/>
          <w:szCs w:val="28"/>
        </w:rPr>
        <w:t xml:space="preserve"> </w:t>
      </w:r>
      <w:r w:rsidRPr="001B253A">
        <w:rPr>
          <w:rFonts w:cs="Times New Roman"/>
          <w:szCs w:val="28"/>
        </w:rPr>
        <w:t>відображення</w:t>
      </w:r>
      <w:r w:rsidR="00381737" w:rsidRPr="001B253A">
        <w:rPr>
          <w:rFonts w:cs="Times New Roman"/>
          <w:szCs w:val="28"/>
        </w:rPr>
        <w:t xml:space="preserve"> </w:t>
      </w:r>
      <w:r w:rsidRPr="001B253A">
        <w:rPr>
          <w:rFonts w:cs="Times New Roman"/>
          <w:szCs w:val="28"/>
        </w:rPr>
        <w:t>соціального</w:t>
      </w:r>
      <w:r w:rsidR="00381737" w:rsidRPr="001B253A">
        <w:rPr>
          <w:rFonts w:cs="Times New Roman"/>
          <w:szCs w:val="28"/>
        </w:rPr>
        <w:t xml:space="preserve"> </w:t>
      </w:r>
      <w:r w:rsidRPr="001B253A">
        <w:rPr>
          <w:rFonts w:cs="Times New Roman"/>
          <w:szCs w:val="28"/>
        </w:rPr>
        <w:t xml:space="preserve">зобов'язання, має відрізнятися від відображення стандартного зобов'язання. </w:t>
      </w:r>
    </w:p>
    <w:p w14:paraId="7F608417" w14:textId="74EB9666" w:rsidR="00266FA0" w:rsidRPr="001B253A" w:rsidRDefault="00266FA0" w:rsidP="00381737">
      <w:pPr>
        <w:spacing w:after="0" w:line="360" w:lineRule="auto"/>
        <w:ind w:firstLine="709"/>
        <w:jc w:val="both"/>
        <w:rPr>
          <w:rFonts w:cs="Times New Roman"/>
          <w:szCs w:val="28"/>
        </w:rPr>
      </w:pPr>
      <w:r w:rsidRPr="001B253A">
        <w:rPr>
          <w:rFonts w:cs="Times New Roman"/>
          <w:szCs w:val="28"/>
        </w:rPr>
        <w:t>Таким чином, вважаємо, відбувається не спадання економічної вигоди, а специфічний вид соціального інвестування, що дозволяє аналізувати соціальні зобов'язання як інструмент перенаправлення економічний ресурс. Обмеження фінансової звітності, пов'язані з вимогою виміру об'єктів обліку, що не дають можливості повного відображення всіх процесів та результатів соціального вкладення, необхідно розробити інструменти, допомогою яких відображення соціальних зобов'язань та об'єктів обліку, пов'язаних із соціально-орієнтованою діяльністю буде більш точним.</w:t>
      </w:r>
    </w:p>
    <w:p w14:paraId="2390630B" w14:textId="77777777" w:rsidR="00381737" w:rsidRPr="001B253A" w:rsidRDefault="00266FA0" w:rsidP="00381737">
      <w:pPr>
        <w:spacing w:after="0" w:line="360" w:lineRule="auto"/>
        <w:ind w:firstLine="709"/>
        <w:jc w:val="both"/>
        <w:rPr>
          <w:rFonts w:cs="Times New Roman"/>
          <w:szCs w:val="28"/>
        </w:rPr>
      </w:pPr>
      <w:r w:rsidRPr="001B253A">
        <w:rPr>
          <w:rFonts w:cs="Times New Roman"/>
          <w:szCs w:val="28"/>
        </w:rPr>
        <w:t>Доцільно</w:t>
      </w:r>
      <w:r w:rsidR="00381737" w:rsidRPr="001B253A">
        <w:rPr>
          <w:rFonts w:cs="Times New Roman"/>
          <w:szCs w:val="28"/>
        </w:rPr>
        <w:t xml:space="preserve"> </w:t>
      </w:r>
      <w:r w:rsidRPr="001B253A">
        <w:rPr>
          <w:rFonts w:cs="Times New Roman"/>
          <w:szCs w:val="28"/>
        </w:rPr>
        <w:t>в</w:t>
      </w:r>
      <w:r w:rsidR="00381737" w:rsidRPr="001B253A">
        <w:rPr>
          <w:rFonts w:cs="Times New Roman"/>
          <w:szCs w:val="28"/>
        </w:rPr>
        <w:t xml:space="preserve"> </w:t>
      </w:r>
      <w:r w:rsidRPr="001B253A">
        <w:rPr>
          <w:rFonts w:cs="Times New Roman"/>
          <w:szCs w:val="28"/>
        </w:rPr>
        <w:t>фінансовому</w:t>
      </w:r>
      <w:r w:rsidR="00381737" w:rsidRPr="001B253A">
        <w:rPr>
          <w:rFonts w:cs="Times New Roman"/>
          <w:szCs w:val="28"/>
        </w:rPr>
        <w:t xml:space="preserve"> </w:t>
      </w:r>
      <w:r w:rsidRPr="001B253A">
        <w:rPr>
          <w:rFonts w:cs="Times New Roman"/>
          <w:szCs w:val="28"/>
        </w:rPr>
        <w:t>обліку</w:t>
      </w:r>
      <w:r w:rsidR="00381737" w:rsidRPr="001B253A">
        <w:rPr>
          <w:rFonts w:cs="Times New Roman"/>
          <w:szCs w:val="28"/>
        </w:rPr>
        <w:t xml:space="preserve"> </w:t>
      </w:r>
      <w:r w:rsidRPr="001B253A">
        <w:rPr>
          <w:rFonts w:cs="Times New Roman"/>
          <w:szCs w:val="28"/>
        </w:rPr>
        <w:t>уявити</w:t>
      </w:r>
      <w:r w:rsidR="00381737" w:rsidRPr="001B253A">
        <w:rPr>
          <w:rFonts w:cs="Times New Roman"/>
          <w:szCs w:val="28"/>
        </w:rPr>
        <w:t xml:space="preserve"> </w:t>
      </w:r>
      <w:r w:rsidRPr="001B253A">
        <w:rPr>
          <w:rFonts w:cs="Times New Roman"/>
          <w:szCs w:val="28"/>
        </w:rPr>
        <w:t xml:space="preserve">соціально-орієнтовану діяльність економічного суб'єкта як сукупність соціальних </w:t>
      </w:r>
      <w:proofErr w:type="spellStart"/>
      <w:r w:rsidRPr="001B253A">
        <w:rPr>
          <w:rFonts w:cs="Times New Roman"/>
          <w:szCs w:val="28"/>
        </w:rPr>
        <w:t>проектів</w:t>
      </w:r>
      <w:proofErr w:type="spellEnd"/>
      <w:r w:rsidRPr="001B253A">
        <w:rPr>
          <w:rFonts w:cs="Times New Roman"/>
          <w:szCs w:val="28"/>
        </w:rPr>
        <w:t xml:space="preserve">, економічно та </w:t>
      </w:r>
      <w:proofErr w:type="spellStart"/>
      <w:r w:rsidRPr="001B253A">
        <w:rPr>
          <w:rFonts w:cs="Times New Roman"/>
          <w:szCs w:val="28"/>
        </w:rPr>
        <w:t>методично</w:t>
      </w:r>
      <w:proofErr w:type="spellEnd"/>
      <w:r w:rsidRPr="001B253A">
        <w:rPr>
          <w:rFonts w:cs="Times New Roman"/>
          <w:szCs w:val="28"/>
        </w:rPr>
        <w:t xml:space="preserve"> відокремлених. </w:t>
      </w:r>
    </w:p>
    <w:p w14:paraId="3DD45C94" w14:textId="62190FAF" w:rsidR="00F12C76" w:rsidRPr="001B253A" w:rsidRDefault="00266FA0" w:rsidP="00381737">
      <w:pPr>
        <w:spacing w:after="0" w:line="360" w:lineRule="auto"/>
        <w:ind w:firstLine="709"/>
        <w:jc w:val="both"/>
        <w:rPr>
          <w:rFonts w:cs="Times New Roman"/>
          <w:szCs w:val="28"/>
        </w:rPr>
      </w:pPr>
      <w:r w:rsidRPr="001B253A">
        <w:rPr>
          <w:rFonts w:cs="Times New Roman"/>
          <w:szCs w:val="28"/>
        </w:rPr>
        <w:t xml:space="preserve">Запропонований спосіб бухгалтерського обліку соціальних зобов'язань економічного є найбільш розумним з наступних причин. По-перше, цей спосіб універсальний та однозначний. По-друге, він справедливий, тобто. якщо якась </w:t>
      </w:r>
      <w:r w:rsidRPr="001B253A">
        <w:rPr>
          <w:rFonts w:cs="Times New Roman"/>
          <w:szCs w:val="28"/>
        </w:rPr>
        <w:lastRenderedPageBreak/>
        <w:t>організація, яка веде соціально-орієнтовану діяльність, зможе повною мірою відображати соціальні зобов'язання та користуватися цією інформацією для різного виду обліку та звітності.</w:t>
      </w:r>
    </w:p>
    <w:sectPr w:rsidR="00F12C76" w:rsidRPr="001B253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6734"/>
    <w:multiLevelType w:val="hybridMultilevel"/>
    <w:tmpl w:val="245E7032"/>
    <w:lvl w:ilvl="0" w:tplc="AB461A3E">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E554BA4"/>
    <w:multiLevelType w:val="multilevel"/>
    <w:tmpl w:val="4D12349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2072921826">
    <w:abstractNumId w:val="1"/>
  </w:num>
  <w:num w:numId="2" w16cid:durableId="185218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A0"/>
    <w:rsid w:val="00004AB1"/>
    <w:rsid w:val="00007C2F"/>
    <w:rsid w:val="00013D38"/>
    <w:rsid w:val="00031BE5"/>
    <w:rsid w:val="00081199"/>
    <w:rsid w:val="000F62A6"/>
    <w:rsid w:val="0013057C"/>
    <w:rsid w:val="00195C4F"/>
    <w:rsid w:val="001A21B4"/>
    <w:rsid w:val="001B253A"/>
    <w:rsid w:val="001D600C"/>
    <w:rsid w:val="0020426F"/>
    <w:rsid w:val="00216FC1"/>
    <w:rsid w:val="00266FA0"/>
    <w:rsid w:val="00267511"/>
    <w:rsid w:val="00272B89"/>
    <w:rsid w:val="00275B26"/>
    <w:rsid w:val="00277C4C"/>
    <w:rsid w:val="00281DD2"/>
    <w:rsid w:val="00297542"/>
    <w:rsid w:val="00297744"/>
    <w:rsid w:val="002B3FBF"/>
    <w:rsid w:val="002B7855"/>
    <w:rsid w:val="002E0943"/>
    <w:rsid w:val="002E6AA6"/>
    <w:rsid w:val="00333678"/>
    <w:rsid w:val="00344D46"/>
    <w:rsid w:val="00381737"/>
    <w:rsid w:val="00473A93"/>
    <w:rsid w:val="004A50D4"/>
    <w:rsid w:val="004A68BD"/>
    <w:rsid w:val="004E23A2"/>
    <w:rsid w:val="00571645"/>
    <w:rsid w:val="005717CF"/>
    <w:rsid w:val="00594E3F"/>
    <w:rsid w:val="00595F37"/>
    <w:rsid w:val="00596E7E"/>
    <w:rsid w:val="005A4007"/>
    <w:rsid w:val="005D456C"/>
    <w:rsid w:val="005F6B27"/>
    <w:rsid w:val="005F6D3D"/>
    <w:rsid w:val="00676C17"/>
    <w:rsid w:val="006C0B77"/>
    <w:rsid w:val="00730D91"/>
    <w:rsid w:val="007660FA"/>
    <w:rsid w:val="00766C3E"/>
    <w:rsid w:val="00791483"/>
    <w:rsid w:val="007D475D"/>
    <w:rsid w:val="00810F97"/>
    <w:rsid w:val="00812FCE"/>
    <w:rsid w:val="008242FF"/>
    <w:rsid w:val="00835451"/>
    <w:rsid w:val="008542C7"/>
    <w:rsid w:val="00870751"/>
    <w:rsid w:val="008977BD"/>
    <w:rsid w:val="008A1B8A"/>
    <w:rsid w:val="008C2D53"/>
    <w:rsid w:val="008E1FF4"/>
    <w:rsid w:val="00922C48"/>
    <w:rsid w:val="009378B6"/>
    <w:rsid w:val="00984AF4"/>
    <w:rsid w:val="009C5CE7"/>
    <w:rsid w:val="009E7CB0"/>
    <w:rsid w:val="009F102A"/>
    <w:rsid w:val="00A23890"/>
    <w:rsid w:val="00A26AFB"/>
    <w:rsid w:val="00A27E77"/>
    <w:rsid w:val="00A73E38"/>
    <w:rsid w:val="00A93698"/>
    <w:rsid w:val="00AD02FC"/>
    <w:rsid w:val="00AE2032"/>
    <w:rsid w:val="00B41EA3"/>
    <w:rsid w:val="00B57DE4"/>
    <w:rsid w:val="00B719EF"/>
    <w:rsid w:val="00B72DCB"/>
    <w:rsid w:val="00B830C0"/>
    <w:rsid w:val="00B915B7"/>
    <w:rsid w:val="00BA108C"/>
    <w:rsid w:val="00C64208"/>
    <w:rsid w:val="00CB7F37"/>
    <w:rsid w:val="00CB7F48"/>
    <w:rsid w:val="00CE1058"/>
    <w:rsid w:val="00D02059"/>
    <w:rsid w:val="00D10295"/>
    <w:rsid w:val="00D539FB"/>
    <w:rsid w:val="00D65736"/>
    <w:rsid w:val="00D73968"/>
    <w:rsid w:val="00D823E0"/>
    <w:rsid w:val="00D97074"/>
    <w:rsid w:val="00DE6BA8"/>
    <w:rsid w:val="00DF6348"/>
    <w:rsid w:val="00E2125B"/>
    <w:rsid w:val="00E61709"/>
    <w:rsid w:val="00EA59DF"/>
    <w:rsid w:val="00EE4070"/>
    <w:rsid w:val="00F12C76"/>
    <w:rsid w:val="00F22D97"/>
    <w:rsid w:val="00F2703A"/>
    <w:rsid w:val="00F3160A"/>
    <w:rsid w:val="00F52F44"/>
    <w:rsid w:val="00FD4BA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0BEF"/>
  <w15:chartTrackingRefBased/>
  <w15:docId w15:val="{7EC46C00-8E99-4C68-A418-4FEEAC30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1">
    <w:name w:val="heading 1"/>
    <w:basedOn w:val="a"/>
    <w:next w:val="a"/>
    <w:link w:val="10"/>
    <w:uiPriority w:val="9"/>
    <w:qFormat/>
    <w:rsid w:val="00266F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66F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66FA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66FA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66FA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66F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66F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66F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66F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FA0"/>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semiHidden/>
    <w:rsid w:val="00266FA0"/>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266FA0"/>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266FA0"/>
    <w:rPr>
      <w:rFonts w:eastAsiaTheme="majorEastAsia" w:cstheme="majorBidi"/>
      <w:i/>
      <w:iCs/>
      <w:color w:val="2E74B5" w:themeColor="accent1" w:themeShade="BF"/>
      <w:sz w:val="28"/>
      <w:lang w:val="uk-UA"/>
    </w:rPr>
  </w:style>
  <w:style w:type="character" w:customStyle="1" w:styleId="50">
    <w:name w:val="Заголовок 5 Знак"/>
    <w:basedOn w:val="a0"/>
    <w:link w:val="5"/>
    <w:uiPriority w:val="9"/>
    <w:semiHidden/>
    <w:rsid w:val="00266FA0"/>
    <w:rPr>
      <w:rFonts w:eastAsiaTheme="majorEastAsia" w:cstheme="majorBidi"/>
      <w:color w:val="2E74B5" w:themeColor="accent1" w:themeShade="BF"/>
      <w:sz w:val="28"/>
      <w:lang w:val="uk-UA"/>
    </w:rPr>
  </w:style>
  <w:style w:type="character" w:customStyle="1" w:styleId="60">
    <w:name w:val="Заголовок 6 Знак"/>
    <w:basedOn w:val="a0"/>
    <w:link w:val="6"/>
    <w:uiPriority w:val="9"/>
    <w:semiHidden/>
    <w:rsid w:val="00266FA0"/>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266FA0"/>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266FA0"/>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266FA0"/>
    <w:rPr>
      <w:rFonts w:eastAsiaTheme="majorEastAsia" w:cstheme="majorBidi"/>
      <w:color w:val="272727" w:themeColor="text1" w:themeTint="D8"/>
      <w:sz w:val="28"/>
      <w:lang w:val="uk-UA"/>
    </w:rPr>
  </w:style>
  <w:style w:type="paragraph" w:styleId="a3">
    <w:name w:val="Title"/>
    <w:basedOn w:val="a"/>
    <w:next w:val="a"/>
    <w:link w:val="a4"/>
    <w:uiPriority w:val="10"/>
    <w:qFormat/>
    <w:rsid w:val="00266F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66FA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66FA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66FA0"/>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266FA0"/>
    <w:pPr>
      <w:spacing w:before="160"/>
      <w:jc w:val="center"/>
    </w:pPr>
    <w:rPr>
      <w:i/>
      <w:iCs/>
      <w:color w:val="404040" w:themeColor="text1" w:themeTint="BF"/>
    </w:rPr>
  </w:style>
  <w:style w:type="character" w:customStyle="1" w:styleId="22">
    <w:name w:val="Цитата 2 Знак"/>
    <w:basedOn w:val="a0"/>
    <w:link w:val="21"/>
    <w:uiPriority w:val="29"/>
    <w:rsid w:val="00266FA0"/>
    <w:rPr>
      <w:rFonts w:ascii="Times New Roman" w:hAnsi="Times New Roman"/>
      <w:i/>
      <w:iCs/>
      <w:color w:val="404040" w:themeColor="text1" w:themeTint="BF"/>
      <w:sz w:val="28"/>
      <w:lang w:val="uk-UA"/>
    </w:rPr>
  </w:style>
  <w:style w:type="paragraph" w:styleId="a7">
    <w:name w:val="List Paragraph"/>
    <w:basedOn w:val="a"/>
    <w:uiPriority w:val="34"/>
    <w:qFormat/>
    <w:rsid w:val="00266FA0"/>
    <w:pPr>
      <w:ind w:left="720"/>
      <w:contextualSpacing/>
    </w:pPr>
  </w:style>
  <w:style w:type="character" w:styleId="a8">
    <w:name w:val="Intense Emphasis"/>
    <w:basedOn w:val="a0"/>
    <w:uiPriority w:val="21"/>
    <w:qFormat/>
    <w:rsid w:val="00266FA0"/>
    <w:rPr>
      <w:i/>
      <w:iCs/>
      <w:color w:val="2E74B5" w:themeColor="accent1" w:themeShade="BF"/>
    </w:rPr>
  </w:style>
  <w:style w:type="paragraph" w:styleId="a9">
    <w:name w:val="Intense Quote"/>
    <w:basedOn w:val="a"/>
    <w:next w:val="a"/>
    <w:link w:val="aa"/>
    <w:uiPriority w:val="30"/>
    <w:qFormat/>
    <w:rsid w:val="00266F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266FA0"/>
    <w:rPr>
      <w:rFonts w:ascii="Times New Roman" w:hAnsi="Times New Roman"/>
      <w:i/>
      <w:iCs/>
      <w:color w:val="2E74B5" w:themeColor="accent1" w:themeShade="BF"/>
      <w:sz w:val="28"/>
      <w:lang w:val="uk-UA"/>
    </w:rPr>
  </w:style>
  <w:style w:type="character" w:styleId="ab">
    <w:name w:val="Intense Reference"/>
    <w:basedOn w:val="a0"/>
    <w:uiPriority w:val="32"/>
    <w:qFormat/>
    <w:rsid w:val="00266FA0"/>
    <w:rPr>
      <w:b/>
      <w:bCs/>
      <w:smallCaps/>
      <w:color w:val="2E74B5" w:themeColor="accent1" w:themeShade="BF"/>
      <w:spacing w:val="5"/>
    </w:rPr>
  </w:style>
  <w:style w:type="character" w:styleId="ac">
    <w:name w:val="Hyperlink"/>
    <w:basedOn w:val="a0"/>
    <w:uiPriority w:val="99"/>
    <w:unhideWhenUsed/>
    <w:rsid w:val="000F62A6"/>
    <w:rPr>
      <w:color w:val="0563C1" w:themeColor="hyperlink"/>
      <w:u w:val="single"/>
    </w:rPr>
  </w:style>
  <w:style w:type="character" w:styleId="ad">
    <w:name w:val="Unresolved Mention"/>
    <w:basedOn w:val="a0"/>
    <w:uiPriority w:val="99"/>
    <w:semiHidden/>
    <w:unhideWhenUsed/>
    <w:rsid w:val="000F6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ru.wikipedia.org/wiki/%D0%A1%D0%BE%D1%86%D0%B8%D0%B0%D0%BB%D1%8C%D0%BD%D1%8B%D0%B9_%D0%BA%D0%BB%D0%B0%D1%81%D1%81"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40</Pages>
  <Words>10546</Words>
  <Characters>60115</Characters>
  <Application>Microsoft Office Word</Application>
  <DocSecurity>0</DocSecurity>
  <Lines>500</Lines>
  <Paragraphs>141</Paragraphs>
  <ScaleCrop>false</ScaleCrop>
  <Company/>
  <LinksUpToDate>false</LinksUpToDate>
  <CharactersWithSpaces>70520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організаційно-методичного забезпечення освітньої діяльності</dc:creator>
  <cp:keywords/>
  <dc:description/>
  <cp:lastModifiedBy>Манухіна Марта Юріївна</cp:lastModifiedBy>
  <cp:revision>90</cp:revision>
  <dcterms:created xsi:type="dcterms:W3CDTF">2025-12-10T09:03:00Z</dcterms:created>
  <dcterms:modified xsi:type="dcterms:W3CDTF">2025-12-10T16:21:00Z</dcterms:modified>
</cp:coreProperties>
</file>