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9535" w14:textId="743E7C41" w:rsidR="00B46869" w:rsidRDefault="00B46869" w:rsidP="002B35AE">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РОЗДІЛ 1</w:t>
      </w:r>
    </w:p>
    <w:p w14:paraId="654FE173" w14:textId="77777777" w:rsidR="00B46869" w:rsidRPr="005447EC" w:rsidRDefault="00B46869" w:rsidP="002B35AE">
      <w:pPr>
        <w:spacing w:line="360" w:lineRule="auto"/>
        <w:jc w:val="center"/>
        <w:rPr>
          <w:rFonts w:ascii="Times New Roman" w:hAnsi="Times New Roman" w:cs="Times New Roman"/>
          <w:b/>
          <w:bCs/>
          <w:sz w:val="28"/>
          <w:szCs w:val="28"/>
          <w:lang w:val="uk-UA"/>
        </w:rPr>
      </w:pPr>
      <w:r w:rsidRPr="001343D2">
        <w:rPr>
          <w:rFonts w:ascii="Times New Roman" w:hAnsi="Times New Roman" w:cs="Times New Roman"/>
          <w:b/>
          <w:sz w:val="28"/>
          <w:szCs w:val="28"/>
          <w:lang w:val="uk-UA"/>
        </w:rPr>
        <w:t xml:space="preserve">ТЕОРЕТИКО-МЕТОДОЛОГІЧНІ ОСНОВИ </w:t>
      </w:r>
      <w:r w:rsidRPr="001343D2">
        <w:rPr>
          <w:rFonts w:ascii="Times New Roman" w:eastAsia="Times New Roman" w:hAnsi="Times New Roman" w:cs="Times New Roman"/>
          <w:b/>
          <w:color w:val="000000"/>
          <w:sz w:val="28"/>
          <w:szCs w:val="28"/>
          <w:lang w:eastAsia="ru-RU"/>
        </w:rPr>
        <w:t>УПРАВЛІННЯ ЗАЛУЧЕНІСТЮ ПЕРСОНАЛУ В РОБОТУ</w:t>
      </w:r>
    </w:p>
    <w:p w14:paraId="4488F8C1" w14:textId="77777777" w:rsidR="00B46869" w:rsidRPr="00C80650" w:rsidRDefault="00B46869" w:rsidP="002B35AE">
      <w:pPr>
        <w:spacing w:line="360" w:lineRule="auto"/>
        <w:ind w:firstLine="709"/>
        <w:jc w:val="center"/>
        <w:rPr>
          <w:rFonts w:ascii="Times New Roman" w:hAnsi="Times New Roman" w:cs="Times New Roman"/>
          <w:bCs/>
          <w:sz w:val="28"/>
          <w:szCs w:val="28"/>
          <w:lang w:val="uk-UA"/>
        </w:rPr>
      </w:pPr>
    </w:p>
    <w:p w14:paraId="55BBE73E" w14:textId="77777777" w:rsidR="00B46869" w:rsidRPr="004503A1" w:rsidRDefault="00B46869" w:rsidP="00B46869">
      <w:pPr>
        <w:pStyle w:val="ab"/>
        <w:numPr>
          <w:ilvl w:val="1"/>
          <w:numId w:val="1"/>
        </w:numPr>
        <w:spacing w:line="360" w:lineRule="auto"/>
        <w:ind w:left="1418" w:hanging="709"/>
        <w:rPr>
          <w:b/>
          <w:bCs/>
          <w:sz w:val="28"/>
          <w:szCs w:val="28"/>
        </w:rPr>
      </w:pPr>
      <w:r w:rsidRPr="001343D2">
        <w:rPr>
          <w:b/>
          <w:sz w:val="28"/>
          <w:szCs w:val="28"/>
        </w:rPr>
        <w:t xml:space="preserve">Теоретичні аспекти </w:t>
      </w:r>
      <w:r w:rsidRPr="001343D2">
        <w:rPr>
          <w:b/>
          <w:color w:val="000000"/>
          <w:sz w:val="28"/>
          <w:szCs w:val="28"/>
          <w:lang w:eastAsia="ru-RU"/>
        </w:rPr>
        <w:t>залученості персоналу в роботу</w:t>
      </w:r>
    </w:p>
    <w:p w14:paraId="24A31B47" w14:textId="77777777" w:rsidR="00B46869" w:rsidRPr="006C41BE" w:rsidRDefault="00B46869" w:rsidP="00B46869">
      <w:pPr>
        <w:pStyle w:val="af2"/>
        <w:spacing w:before="0" w:beforeAutospacing="0" w:after="0" w:afterAutospacing="0" w:line="360" w:lineRule="auto"/>
        <w:ind w:firstLine="709"/>
        <w:jc w:val="both"/>
        <w:rPr>
          <w:sz w:val="28"/>
          <w:szCs w:val="28"/>
          <w:lang w:val="uk-UA"/>
        </w:rPr>
      </w:pPr>
      <w:r w:rsidRPr="006C41BE">
        <w:rPr>
          <w:sz w:val="28"/>
          <w:szCs w:val="28"/>
          <w:lang w:val="uk-UA"/>
        </w:rPr>
        <w:t xml:space="preserve">У сучасному світі, де швидкі економічні та технологічні зміни вимагають від компаній високої гнучкості та здатності швидко адаптуватися, особливо важливою стає </w:t>
      </w:r>
      <w:r w:rsidRPr="00733444">
        <w:rPr>
          <w:rStyle w:val="a8"/>
          <w:rFonts w:eastAsiaTheme="majorEastAsia"/>
          <w:b w:val="0"/>
          <w:sz w:val="28"/>
          <w:szCs w:val="28"/>
          <w:lang w:val="uk-UA"/>
        </w:rPr>
        <w:t>залученість персоналу в роботу</w:t>
      </w:r>
      <w:r w:rsidRPr="006C41BE">
        <w:rPr>
          <w:b/>
          <w:sz w:val="28"/>
          <w:szCs w:val="28"/>
          <w:lang w:val="uk-UA"/>
        </w:rPr>
        <w:t xml:space="preserve">. </w:t>
      </w:r>
      <w:r w:rsidRPr="006C41BE">
        <w:rPr>
          <w:sz w:val="28"/>
          <w:szCs w:val="28"/>
          <w:lang w:val="uk-UA"/>
        </w:rPr>
        <w:t xml:space="preserve">Саме вона визначає, наскільки працівники відчувають себе частиною організації, наскільки вони готові вкладати зусилля у спільний результат і залишатися вірними своїй професії та роботодавцю. У багатьох дослідженнях підкреслюється, що залученість - це не просто хороший емоційний стан працівника, а фактор, який безпосередньо впливає на </w:t>
      </w:r>
      <w:r w:rsidRPr="00733444">
        <w:rPr>
          <w:rStyle w:val="a8"/>
          <w:rFonts w:eastAsiaTheme="majorEastAsia"/>
          <w:b w:val="0"/>
          <w:sz w:val="28"/>
          <w:szCs w:val="28"/>
          <w:lang w:val="uk-UA"/>
        </w:rPr>
        <w:t>продуктивність, інноваційність, якість роботи та конкурентоспроможність компанії</w:t>
      </w:r>
      <w:r w:rsidRPr="006C41BE">
        <w:rPr>
          <w:sz w:val="28"/>
          <w:szCs w:val="28"/>
          <w:lang w:val="uk-UA"/>
        </w:rPr>
        <w:t xml:space="preserve"> [39]. </w:t>
      </w:r>
    </w:p>
    <w:p w14:paraId="205A3FE5"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rPr>
        <w:t>У нинішніх умовах ринку праці, де зростає конкуренція за таланти, а працівники очікують від роботодавця не тільки стабільної зарплати, а й можливостей розвитку та позитивного соціально-психологічного середовища, залученість стає стратегічним інструментом управління персоналом. Компанії, які приділяють увагу розвитку емоційного зв’язку співробітників з роботою, отримують відчутні переваги: менший рівень плинності кадрів, нижчий рівень професійного вигорання та більшу лояльність працівників.</w:t>
      </w:r>
    </w:p>
    <w:p w14:paraId="41520A82"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rPr>
        <w:t>Дослідження також показують, що залучені працівники більш креативні, готові до інновацій та краще взаємодіють з клієнтами, що позитивно впливає на репутацію та конкурентоспроможність організації</w:t>
      </w:r>
      <w:r w:rsidRPr="006C41BE">
        <w:rPr>
          <w:sz w:val="28"/>
          <w:szCs w:val="28"/>
          <w:lang w:val="uk-UA"/>
        </w:rPr>
        <w:t xml:space="preserve">. [40].  </w:t>
      </w:r>
      <w:r w:rsidRPr="006C41BE">
        <w:rPr>
          <w:sz w:val="28"/>
          <w:szCs w:val="28"/>
        </w:rPr>
        <w:t>Водночас низька залученість може призвести до зниження ефективності, зростання конфліктів, професійного вигорання та значних фінансових втрат на пошук і навчання нових кадрів.</w:t>
      </w:r>
    </w:p>
    <w:p w14:paraId="036A00A9"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rPr>
        <w:t xml:space="preserve">Особливої ваги тема залученості набуває сьогодні, коли організаційні структури стають більш гнучкими, поширюється дистанційна робота, а роль соціально-психологічних факторів у трудовій діяльності зростає. Працівники хочуть </w:t>
      </w:r>
      <w:r w:rsidRPr="006C41BE">
        <w:rPr>
          <w:sz w:val="28"/>
          <w:szCs w:val="28"/>
        </w:rPr>
        <w:lastRenderedPageBreak/>
        <w:t>відчувати підтримку, цінність свого внеску, можливість розвитку та справедливе ставлення. Усе це формує той фундамент, на якому будується реальна залученість.</w:t>
      </w:r>
    </w:p>
    <w:p w14:paraId="14A8084C"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lang w:val="uk-UA"/>
        </w:rPr>
        <w:t>В</w:t>
      </w:r>
      <w:r w:rsidRPr="006C41BE">
        <w:rPr>
          <w:sz w:val="28"/>
          <w:szCs w:val="28"/>
        </w:rPr>
        <w:t xml:space="preserve">ажливість залученості персоналу полягає у її здатності </w:t>
      </w:r>
      <w:r w:rsidRPr="00733444">
        <w:rPr>
          <w:rStyle w:val="a8"/>
          <w:rFonts w:eastAsiaTheme="majorEastAsia"/>
          <w:b w:val="0"/>
          <w:sz w:val="28"/>
          <w:szCs w:val="28"/>
        </w:rPr>
        <w:t>підвищувати ефективність роботи організації</w:t>
      </w:r>
      <w:r w:rsidRPr="00733444">
        <w:rPr>
          <w:b/>
          <w:sz w:val="28"/>
          <w:szCs w:val="28"/>
        </w:rPr>
        <w:t xml:space="preserve">, </w:t>
      </w:r>
      <w:r w:rsidRPr="00733444">
        <w:rPr>
          <w:rStyle w:val="a8"/>
          <w:rFonts w:eastAsiaTheme="majorEastAsia"/>
          <w:b w:val="0"/>
          <w:sz w:val="28"/>
          <w:szCs w:val="28"/>
        </w:rPr>
        <w:t>зміцнювати внутрішній клімат</w:t>
      </w:r>
      <w:r w:rsidRPr="00733444">
        <w:rPr>
          <w:b/>
          <w:sz w:val="28"/>
          <w:szCs w:val="28"/>
        </w:rPr>
        <w:t xml:space="preserve">, </w:t>
      </w:r>
      <w:r w:rsidRPr="00733444">
        <w:rPr>
          <w:rStyle w:val="a8"/>
          <w:rFonts w:eastAsiaTheme="majorEastAsia"/>
          <w:b w:val="0"/>
          <w:sz w:val="28"/>
          <w:szCs w:val="28"/>
        </w:rPr>
        <w:t>сприяти зростанню професійного потенціалу працівників</w:t>
      </w:r>
      <w:r w:rsidRPr="00733444">
        <w:rPr>
          <w:b/>
          <w:sz w:val="28"/>
          <w:szCs w:val="28"/>
        </w:rPr>
        <w:t xml:space="preserve"> </w:t>
      </w:r>
      <w:r w:rsidRPr="006C41BE">
        <w:rPr>
          <w:sz w:val="28"/>
          <w:szCs w:val="28"/>
        </w:rPr>
        <w:t>та забезпечувати</w:t>
      </w:r>
      <w:r w:rsidRPr="006C41BE">
        <w:rPr>
          <w:b/>
          <w:sz w:val="28"/>
          <w:szCs w:val="28"/>
        </w:rPr>
        <w:t xml:space="preserve"> </w:t>
      </w:r>
      <w:r w:rsidRPr="00733444">
        <w:rPr>
          <w:rStyle w:val="a8"/>
          <w:rFonts w:eastAsiaTheme="majorEastAsia"/>
          <w:b w:val="0"/>
          <w:sz w:val="28"/>
          <w:szCs w:val="28"/>
        </w:rPr>
        <w:t>стійкий розвиток підприємства в умовах постійних змін</w:t>
      </w:r>
      <w:r w:rsidRPr="006C41BE">
        <w:rPr>
          <w:sz w:val="28"/>
          <w:szCs w:val="28"/>
        </w:rPr>
        <w:t>. Саме тому вивчення соціально-психологічних особливостей залученості та пошук ефективних методів її управління є важливою науковою і практичною задачею для сучасних організацій.</w:t>
      </w:r>
    </w:p>
    <w:p w14:paraId="0D53083B"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rPr>
        <w:t xml:space="preserve">У сучасній психології праці та менеджменті поняття </w:t>
      </w:r>
      <w:r w:rsidRPr="00733444">
        <w:rPr>
          <w:rStyle w:val="a8"/>
          <w:rFonts w:eastAsiaTheme="majorEastAsia"/>
          <w:b w:val="0"/>
          <w:sz w:val="28"/>
          <w:szCs w:val="28"/>
        </w:rPr>
        <w:t>«залученість персоналу»</w:t>
      </w:r>
      <w:r w:rsidRPr="00733444">
        <w:rPr>
          <w:b/>
          <w:sz w:val="28"/>
          <w:szCs w:val="28"/>
        </w:rPr>
        <w:t xml:space="preserve"> </w:t>
      </w:r>
      <w:r w:rsidRPr="00733444">
        <w:rPr>
          <w:i/>
          <w:sz w:val="28"/>
          <w:szCs w:val="28"/>
        </w:rPr>
        <w:t>(</w:t>
      </w:r>
      <w:r w:rsidRPr="00733444">
        <w:rPr>
          <w:rStyle w:val="af"/>
          <w:rFonts w:eastAsiaTheme="majorEastAsia"/>
          <w:i w:val="0"/>
          <w:sz w:val="28"/>
          <w:szCs w:val="28"/>
        </w:rPr>
        <w:t>employee engagement</w:t>
      </w:r>
      <w:r w:rsidRPr="00733444">
        <w:rPr>
          <w:i/>
          <w:sz w:val="28"/>
          <w:szCs w:val="28"/>
        </w:rPr>
        <w:t>)</w:t>
      </w:r>
      <w:r w:rsidRPr="006C41BE">
        <w:rPr>
          <w:sz w:val="28"/>
          <w:szCs w:val="28"/>
        </w:rPr>
        <w:t xml:space="preserve"> розглядається як один із найважливіших факторів успішної роботи будь-якої організації. Це поняття описує те, наскільки працівник зацікавлений у своїй роботі, наскільки він емоційно та розумово включений у професійні процеси, а також наскільки активно проявляє себе у виконанні своїх обов’язків. Залучений працівник не просто виконує мінімальний набір завдань – він прагне досягати кращих результатів, проявляє ініціативу, готовий вкладати додаткові зусилля та пов’язує свої особисті цілі з цілями організації. Саме тому дослідники наголошують, що залученість працівників безпосередньо впливає на продуктивність компанії, її інноваційність та загальну ефективність </w:t>
      </w:r>
      <w:r w:rsidRPr="006C41BE">
        <w:rPr>
          <w:sz w:val="28"/>
          <w:szCs w:val="28"/>
          <w:lang w:val="uk-UA"/>
        </w:rPr>
        <w:t>[5</w:t>
      </w:r>
      <w:r>
        <w:rPr>
          <w:sz w:val="28"/>
          <w:szCs w:val="28"/>
          <w:lang w:val="uk-UA"/>
        </w:rPr>
        <w:t>4</w:t>
      </w:r>
      <w:r w:rsidRPr="006C41BE">
        <w:rPr>
          <w:sz w:val="28"/>
          <w:szCs w:val="28"/>
          <w:lang w:val="uk-UA"/>
        </w:rPr>
        <w:t>; 5</w:t>
      </w:r>
      <w:r>
        <w:rPr>
          <w:sz w:val="28"/>
          <w:szCs w:val="28"/>
          <w:lang w:val="uk-UA"/>
        </w:rPr>
        <w:t>6</w:t>
      </w:r>
      <w:r w:rsidRPr="006C41BE">
        <w:rPr>
          <w:sz w:val="28"/>
          <w:szCs w:val="28"/>
          <w:lang w:val="uk-UA"/>
        </w:rPr>
        <w:t>].</w:t>
      </w:r>
    </w:p>
    <w:p w14:paraId="456F70E3" w14:textId="77777777" w:rsidR="00B46869" w:rsidRPr="006C41BE" w:rsidRDefault="00B46869" w:rsidP="00B46869">
      <w:pPr>
        <w:pStyle w:val="af2"/>
        <w:spacing w:before="0" w:beforeAutospacing="0" w:after="0" w:afterAutospacing="0" w:line="360" w:lineRule="auto"/>
        <w:ind w:firstLine="709"/>
        <w:jc w:val="both"/>
        <w:rPr>
          <w:sz w:val="28"/>
          <w:szCs w:val="28"/>
          <w:lang w:val="uk-UA"/>
        </w:rPr>
      </w:pPr>
      <w:r w:rsidRPr="006C41BE">
        <w:rPr>
          <w:sz w:val="28"/>
          <w:szCs w:val="28"/>
        </w:rPr>
        <w:t xml:space="preserve">Термін «залученість персоналу» почав активно досліджуватися у 1990-х роках, коли американський вчений </w:t>
      </w:r>
      <w:r w:rsidRPr="00733444">
        <w:rPr>
          <w:rStyle w:val="a8"/>
          <w:rFonts w:eastAsiaTheme="majorEastAsia"/>
          <w:b w:val="0"/>
          <w:sz w:val="28"/>
          <w:szCs w:val="28"/>
        </w:rPr>
        <w:t>Вільям Кан</w:t>
      </w:r>
      <w:r w:rsidRPr="006C41BE">
        <w:rPr>
          <w:sz w:val="28"/>
          <w:szCs w:val="28"/>
        </w:rPr>
        <w:t xml:space="preserve"> запропонував своє фундаментальне визначення цього явища. У статті </w:t>
      </w:r>
      <w:r w:rsidRPr="00733444">
        <w:rPr>
          <w:rStyle w:val="af"/>
          <w:rFonts w:eastAsiaTheme="majorEastAsia"/>
          <w:i w:val="0"/>
          <w:sz w:val="28"/>
          <w:szCs w:val="28"/>
        </w:rPr>
        <w:t>“Psychological Conditions of Personal Engagement and Disengagement at Work”</w:t>
      </w:r>
      <w:r w:rsidRPr="00733444">
        <w:rPr>
          <w:i/>
          <w:sz w:val="28"/>
          <w:szCs w:val="28"/>
        </w:rPr>
        <w:t xml:space="preserve"> </w:t>
      </w:r>
      <w:r w:rsidRPr="006C41BE">
        <w:rPr>
          <w:sz w:val="28"/>
          <w:szCs w:val="28"/>
        </w:rPr>
        <w:t xml:space="preserve">він описав залученість як стан, за якого людина «виражає себе фізично, емоційно та когнітивно під час виконання робочої ролі». Простими словами, це означає, що співробітник працює не «на автоматі», а вкладає у роботу свою енергію, думки, емоції, тобто працює цілісно та свідомо </w:t>
      </w:r>
      <w:r w:rsidRPr="006C41BE">
        <w:rPr>
          <w:sz w:val="28"/>
          <w:szCs w:val="28"/>
          <w:lang w:val="uk-UA"/>
        </w:rPr>
        <w:t xml:space="preserve">[5].  </w:t>
      </w:r>
    </w:p>
    <w:p w14:paraId="5F4A89CE"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rPr>
        <w:t xml:space="preserve">Для пояснення того, що впливає на залученість працівника, Кан визначив </w:t>
      </w:r>
      <w:r w:rsidRPr="00733444">
        <w:rPr>
          <w:rStyle w:val="a8"/>
          <w:rFonts w:eastAsiaTheme="majorEastAsia"/>
          <w:b w:val="0"/>
          <w:sz w:val="28"/>
          <w:szCs w:val="28"/>
        </w:rPr>
        <w:t>три ключові психологічні умови</w:t>
      </w:r>
      <w:r w:rsidRPr="00733444">
        <w:rPr>
          <w:b/>
          <w:sz w:val="28"/>
          <w:szCs w:val="28"/>
        </w:rPr>
        <w:t>.</w:t>
      </w:r>
    </w:p>
    <w:p w14:paraId="49959FC4" w14:textId="77777777" w:rsidR="00B46869" w:rsidRPr="008329D6" w:rsidRDefault="00B46869" w:rsidP="00B46869">
      <w:pPr>
        <w:pStyle w:val="af2"/>
        <w:spacing w:before="0" w:beforeAutospacing="0" w:after="0" w:afterAutospacing="0" w:line="360" w:lineRule="auto"/>
        <w:ind w:firstLine="709"/>
        <w:jc w:val="both"/>
        <w:rPr>
          <w:sz w:val="28"/>
          <w:szCs w:val="28"/>
        </w:rPr>
      </w:pPr>
      <w:r w:rsidRPr="008329D6">
        <w:rPr>
          <w:rStyle w:val="a8"/>
          <w:rFonts w:eastAsiaTheme="majorEastAsia"/>
          <w:b w:val="0"/>
          <w:sz w:val="28"/>
          <w:szCs w:val="28"/>
        </w:rPr>
        <w:t>1.</w:t>
      </w:r>
      <w:r w:rsidRPr="006C41BE">
        <w:rPr>
          <w:rStyle w:val="a8"/>
          <w:rFonts w:eastAsiaTheme="majorEastAsia"/>
          <w:sz w:val="28"/>
          <w:szCs w:val="28"/>
        </w:rPr>
        <w:t xml:space="preserve"> </w:t>
      </w:r>
      <w:r w:rsidRPr="008329D6">
        <w:rPr>
          <w:rStyle w:val="a8"/>
          <w:rFonts w:eastAsiaTheme="majorEastAsia"/>
          <w:b w:val="0"/>
          <w:sz w:val="28"/>
          <w:szCs w:val="28"/>
          <w:lang w:val="uk-UA"/>
        </w:rPr>
        <w:t>Значущість</w:t>
      </w:r>
      <w:r w:rsidRPr="008329D6">
        <w:rPr>
          <w:rStyle w:val="a8"/>
          <w:rFonts w:eastAsiaTheme="majorEastAsia"/>
          <w:b w:val="0"/>
          <w:sz w:val="28"/>
          <w:szCs w:val="28"/>
        </w:rPr>
        <w:t xml:space="preserve"> (meaningfulness</w:t>
      </w:r>
      <w:r w:rsidRPr="006C41BE">
        <w:rPr>
          <w:rStyle w:val="a8"/>
          <w:rFonts w:eastAsiaTheme="majorEastAsia"/>
          <w:sz w:val="28"/>
          <w:szCs w:val="28"/>
        </w:rPr>
        <w:t>).</w:t>
      </w:r>
      <w:r w:rsidRPr="006C41BE">
        <w:rPr>
          <w:sz w:val="28"/>
          <w:szCs w:val="28"/>
          <w:lang w:val="uk-UA"/>
        </w:rPr>
        <w:t xml:space="preserve"> </w:t>
      </w:r>
      <w:r w:rsidRPr="006C41BE">
        <w:rPr>
          <w:sz w:val="28"/>
          <w:szCs w:val="28"/>
        </w:rPr>
        <w:t xml:space="preserve">Ця умова стосується того, чи вважає працівник свою роботу важливою та корисною. Коли людина відчуває, що її діяльність має цінність і приносить результат, вона охочіше вкладає зусилля, проявляє ініціативу </w:t>
      </w:r>
      <w:r w:rsidRPr="006C41BE">
        <w:rPr>
          <w:sz w:val="28"/>
          <w:szCs w:val="28"/>
        </w:rPr>
        <w:lastRenderedPageBreak/>
        <w:t xml:space="preserve">та працює з більшим натхненням. Якщо ж робота здається </w:t>
      </w:r>
      <w:r w:rsidRPr="008329D6">
        <w:rPr>
          <w:sz w:val="28"/>
          <w:szCs w:val="28"/>
        </w:rPr>
        <w:t>беззмістовною, рівень залученості неминуче знижується.</w:t>
      </w:r>
    </w:p>
    <w:p w14:paraId="0C1F0CAE"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8329D6">
        <w:rPr>
          <w:rStyle w:val="a8"/>
          <w:rFonts w:eastAsiaTheme="majorEastAsia"/>
          <w:b w:val="0"/>
          <w:sz w:val="28"/>
          <w:szCs w:val="28"/>
        </w:rPr>
        <w:t>2. Безпека (safety).</w:t>
      </w:r>
      <w:r w:rsidRPr="006C41BE">
        <w:rPr>
          <w:sz w:val="28"/>
          <w:szCs w:val="28"/>
          <w:lang w:val="uk-UA"/>
        </w:rPr>
        <w:t xml:space="preserve"> </w:t>
      </w:r>
      <w:r w:rsidRPr="006C41BE">
        <w:rPr>
          <w:sz w:val="28"/>
          <w:szCs w:val="28"/>
        </w:rPr>
        <w:t>Йдеться про впевненість працівника у тому, що він може відкрито висловлювати свої думки, пропонувати ідеї та не боятися критики або покарання. Якщо людина почувається психологічно захищеною, вона менш напружена, більш активна і схильна до співпраці. Без відчуття безпеки працівники зазвичай обмежують свою активність і уникають проявів ініціативи.</w:t>
      </w:r>
    </w:p>
    <w:p w14:paraId="1E3626F6"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8329D6">
        <w:rPr>
          <w:rStyle w:val="a8"/>
          <w:rFonts w:eastAsiaTheme="majorEastAsia"/>
          <w:b w:val="0"/>
          <w:sz w:val="28"/>
          <w:szCs w:val="28"/>
        </w:rPr>
        <w:t>3. Доступність (availability).</w:t>
      </w:r>
      <w:r w:rsidRPr="006C41BE">
        <w:rPr>
          <w:sz w:val="28"/>
          <w:szCs w:val="28"/>
          <w:lang w:val="uk-UA"/>
        </w:rPr>
        <w:t xml:space="preserve"> </w:t>
      </w:r>
      <w:r w:rsidRPr="006C41BE">
        <w:rPr>
          <w:sz w:val="28"/>
          <w:szCs w:val="28"/>
        </w:rPr>
        <w:t>Ця умова стосується наявності в працівника достатніх фізичних, емоційних і психологічних ресурсів для виконання роботи. Іншими словами, навіть якщо людина хоче бути залученою та вважає свою роботу важливою, вона не зможе проявити себе, якщо в неї нема сил, часу, внутрішнього балансу чи підтримки. Доступність включає як особисті ресурси працівника (енергія, здоров’я), так і організаційні (чіткі інструкції, підтримка керівника, адекватне навантаження).</w:t>
      </w:r>
    </w:p>
    <w:p w14:paraId="1E81643D" w14:textId="77777777" w:rsidR="00B46869" w:rsidRPr="006C41BE" w:rsidRDefault="00B46869" w:rsidP="00B46869">
      <w:pPr>
        <w:pStyle w:val="af2"/>
        <w:spacing w:before="0" w:beforeAutospacing="0" w:after="0" w:afterAutospacing="0" w:line="360" w:lineRule="auto"/>
        <w:ind w:firstLine="709"/>
        <w:jc w:val="both"/>
        <w:rPr>
          <w:sz w:val="28"/>
          <w:szCs w:val="28"/>
          <w:lang w:val="uk-UA"/>
        </w:rPr>
      </w:pPr>
      <w:r w:rsidRPr="006C41BE">
        <w:rPr>
          <w:sz w:val="28"/>
          <w:szCs w:val="28"/>
        </w:rPr>
        <w:t>Таким чином, теоретичний підхід Вільяма Кана дозволяє розглядати залученість персоналу не лише як особистісну характеристику працівника, а як результат взаємодії працівника з робочим середовищем і організаційним контекстом. Його теорія стала основою для подальших сучасних моделей залученості, які детально описують, як створюються умови, що стимулюють працівників вкладати більше зусиль та емоцій у свою роботу.</w:t>
      </w:r>
    </w:p>
    <w:p w14:paraId="64EF4CD4"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lang w:val="uk-UA"/>
        </w:rPr>
        <w:t xml:space="preserve">На початку 2000-х років голландські дослідники В. Шауфелі та А. Беккер продовжили розвивати ідеї Вільяма Кана щодо того, як формується залученість працівників у роботу. </w:t>
      </w:r>
      <w:r w:rsidRPr="006C41BE">
        <w:rPr>
          <w:sz w:val="28"/>
          <w:szCs w:val="28"/>
        </w:rPr>
        <w:t>Вони запропонували власну теоретичну модель, яка стала однією з найбільш відомих у сучасній психології праці. На відміну від попередніх підходів, які наголошували переважно на внутрішніх переживаннях та психологічних умовах працівників, Шауфелі й Б</w:t>
      </w:r>
      <w:r w:rsidRPr="006C41BE">
        <w:rPr>
          <w:sz w:val="28"/>
          <w:szCs w:val="28"/>
          <w:lang w:val="uk-UA"/>
        </w:rPr>
        <w:t>е</w:t>
      </w:r>
      <w:r w:rsidRPr="006C41BE">
        <w:rPr>
          <w:sz w:val="28"/>
          <w:szCs w:val="28"/>
        </w:rPr>
        <w:t xml:space="preserve">ккер описали залученість як </w:t>
      </w:r>
      <w:r w:rsidRPr="00733444">
        <w:rPr>
          <w:rStyle w:val="a8"/>
          <w:rFonts w:eastAsiaTheme="majorEastAsia"/>
          <w:b w:val="0"/>
          <w:sz w:val="28"/>
          <w:szCs w:val="28"/>
        </w:rPr>
        <w:t>позитивний стан</w:t>
      </w:r>
      <w:r w:rsidRPr="006C41BE">
        <w:rPr>
          <w:b/>
          <w:sz w:val="28"/>
          <w:szCs w:val="28"/>
        </w:rPr>
        <w:t>,</w:t>
      </w:r>
      <w:r w:rsidRPr="006C41BE">
        <w:rPr>
          <w:sz w:val="28"/>
          <w:szCs w:val="28"/>
        </w:rPr>
        <w:t xml:space="preserve"> який можна побачити й виміряти через поведінку та емоції людини на роботі.</w:t>
      </w:r>
    </w:p>
    <w:p w14:paraId="4B634498"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rPr>
        <w:lastRenderedPageBreak/>
        <w:t xml:space="preserve">На їхню думку, робоча залученість – це не просто бажання працювати чи задоволеність роботою, а </w:t>
      </w:r>
      <w:r w:rsidRPr="00733444">
        <w:rPr>
          <w:rStyle w:val="a8"/>
          <w:rFonts w:eastAsiaTheme="majorEastAsia"/>
          <w:b w:val="0"/>
          <w:sz w:val="28"/>
          <w:szCs w:val="28"/>
        </w:rPr>
        <w:t>особливий стан активності та натхнення</w:t>
      </w:r>
      <w:r w:rsidRPr="006C41BE">
        <w:rPr>
          <w:sz w:val="28"/>
          <w:szCs w:val="28"/>
        </w:rPr>
        <w:t>, який характеризується трьома ключовими компонентами:</w:t>
      </w:r>
    </w:p>
    <w:p w14:paraId="3A4B646B" w14:textId="77777777" w:rsidR="00B46869" w:rsidRPr="006C41BE" w:rsidRDefault="00B46869" w:rsidP="00B46869">
      <w:pPr>
        <w:pStyle w:val="af2"/>
        <w:spacing w:before="0" w:beforeAutospacing="0" w:after="0" w:afterAutospacing="0" w:line="360" w:lineRule="auto"/>
        <w:jc w:val="both"/>
        <w:rPr>
          <w:sz w:val="28"/>
          <w:szCs w:val="28"/>
        </w:rPr>
      </w:pPr>
      <w:r w:rsidRPr="008329D6">
        <w:rPr>
          <w:rStyle w:val="a8"/>
          <w:rFonts w:eastAsiaTheme="majorEastAsia"/>
          <w:b w:val="0"/>
          <w:sz w:val="28"/>
          <w:szCs w:val="28"/>
        </w:rPr>
        <w:t>1. Енергійність (vigour)</w:t>
      </w:r>
      <w:r w:rsidRPr="006C41BE">
        <w:rPr>
          <w:sz w:val="28"/>
          <w:szCs w:val="28"/>
        </w:rPr>
        <w:t xml:space="preserve"> – це рівень сили, активності та стійкості працівника. Людина з високою енергійністю не лише має багато сил, а й готова прикладати зусилля навіть тоді, коли завдання складні чи стресові.</w:t>
      </w:r>
    </w:p>
    <w:p w14:paraId="7958379B" w14:textId="77777777" w:rsidR="00B46869" w:rsidRPr="006C41BE" w:rsidRDefault="00B46869" w:rsidP="00B46869">
      <w:pPr>
        <w:pStyle w:val="af2"/>
        <w:spacing w:before="0" w:beforeAutospacing="0" w:after="0" w:afterAutospacing="0" w:line="360" w:lineRule="auto"/>
        <w:jc w:val="both"/>
        <w:rPr>
          <w:sz w:val="28"/>
          <w:szCs w:val="28"/>
        </w:rPr>
      </w:pPr>
      <w:r w:rsidRPr="008329D6">
        <w:rPr>
          <w:rStyle w:val="a8"/>
          <w:rFonts w:eastAsiaTheme="majorEastAsia"/>
          <w:b w:val="0"/>
          <w:sz w:val="28"/>
          <w:szCs w:val="28"/>
        </w:rPr>
        <w:t>2. Відданість (dedication)</w:t>
      </w:r>
      <w:r w:rsidRPr="006C41BE">
        <w:rPr>
          <w:sz w:val="28"/>
          <w:szCs w:val="28"/>
        </w:rPr>
        <w:t xml:space="preserve"> – це емоційна залученість, коли працівник пишається своєю роботою, відчуває її важливість і значущість. Такі працівники щиро хочуть бути частиною організації та відчувають зв’язок із її місією.</w:t>
      </w:r>
    </w:p>
    <w:p w14:paraId="485A343D" w14:textId="77777777" w:rsidR="00B46869" w:rsidRPr="006C41BE" w:rsidRDefault="00B46869" w:rsidP="00B46869">
      <w:pPr>
        <w:pStyle w:val="af2"/>
        <w:spacing w:before="0" w:beforeAutospacing="0" w:after="0" w:afterAutospacing="0" w:line="360" w:lineRule="auto"/>
        <w:jc w:val="both"/>
        <w:rPr>
          <w:sz w:val="28"/>
          <w:szCs w:val="28"/>
        </w:rPr>
      </w:pPr>
      <w:r w:rsidRPr="008329D6">
        <w:rPr>
          <w:rStyle w:val="a8"/>
          <w:rFonts w:eastAsiaTheme="majorEastAsia"/>
          <w:b w:val="0"/>
          <w:sz w:val="28"/>
          <w:szCs w:val="28"/>
        </w:rPr>
        <w:t xml:space="preserve">3. </w:t>
      </w:r>
      <w:r w:rsidRPr="008329D6">
        <w:rPr>
          <w:rStyle w:val="a8"/>
          <w:rFonts w:eastAsiaTheme="majorEastAsia"/>
          <w:b w:val="0"/>
          <w:sz w:val="28"/>
          <w:szCs w:val="28"/>
          <w:lang w:val="uk-UA"/>
        </w:rPr>
        <w:t xml:space="preserve">Заглибленість </w:t>
      </w:r>
      <w:r w:rsidRPr="008329D6">
        <w:rPr>
          <w:rStyle w:val="a8"/>
          <w:rFonts w:eastAsiaTheme="majorEastAsia"/>
          <w:b w:val="0"/>
          <w:sz w:val="28"/>
          <w:szCs w:val="28"/>
        </w:rPr>
        <w:t xml:space="preserve"> (absorption)</w:t>
      </w:r>
      <w:r w:rsidRPr="006C41BE">
        <w:rPr>
          <w:sz w:val="28"/>
          <w:szCs w:val="28"/>
        </w:rPr>
        <w:t xml:space="preserve"> – це стан, коли людина так захоплюється своєю діяльністю, що втрачає відчуття часу. Вона максимально зосереджена й залучена у виконання завдань.</w:t>
      </w:r>
    </w:p>
    <w:p w14:paraId="4792D69C" w14:textId="77777777" w:rsidR="00B46869" w:rsidRPr="006C41BE" w:rsidRDefault="00B46869" w:rsidP="00B46869">
      <w:pPr>
        <w:pStyle w:val="af2"/>
        <w:spacing w:before="0" w:beforeAutospacing="0" w:after="0" w:afterAutospacing="0" w:line="360" w:lineRule="auto"/>
        <w:ind w:firstLine="709"/>
        <w:jc w:val="both"/>
        <w:rPr>
          <w:sz w:val="28"/>
          <w:szCs w:val="28"/>
          <w:lang w:val="uk-UA"/>
        </w:rPr>
      </w:pPr>
      <w:r w:rsidRPr="006C41BE">
        <w:rPr>
          <w:sz w:val="28"/>
          <w:szCs w:val="28"/>
        </w:rPr>
        <w:t>Шауфелі та Б</w:t>
      </w:r>
      <w:r w:rsidRPr="006C41BE">
        <w:rPr>
          <w:sz w:val="28"/>
          <w:szCs w:val="28"/>
          <w:lang w:val="uk-UA"/>
        </w:rPr>
        <w:t>е</w:t>
      </w:r>
      <w:r w:rsidRPr="006C41BE">
        <w:rPr>
          <w:sz w:val="28"/>
          <w:szCs w:val="28"/>
        </w:rPr>
        <w:t xml:space="preserve">ккер підкреслювали, що залученість – це </w:t>
      </w:r>
      <w:r w:rsidRPr="00733444">
        <w:rPr>
          <w:rStyle w:val="a8"/>
          <w:rFonts w:eastAsiaTheme="majorEastAsia"/>
          <w:b w:val="0"/>
          <w:sz w:val="28"/>
          <w:szCs w:val="28"/>
        </w:rPr>
        <w:t>протилежність професійному вигоранню</w:t>
      </w:r>
      <w:r w:rsidRPr="00733444">
        <w:rPr>
          <w:b/>
          <w:sz w:val="28"/>
          <w:szCs w:val="28"/>
        </w:rPr>
        <w:t xml:space="preserve">. </w:t>
      </w:r>
      <w:r w:rsidRPr="006C41BE">
        <w:rPr>
          <w:sz w:val="28"/>
          <w:szCs w:val="28"/>
        </w:rPr>
        <w:t>Якщо вигорання проявляється у втомі, цинізмі та зниженні ефективності, то залученість – це енергія, натхнення та глибоке занурення в роботу. Саме тому їхню модель активно застосовують для оцінки психологічного добробуту персоналу, профілактики вигорання та підвищення ефективності управління людськими ресурсами</w:t>
      </w:r>
      <w:r w:rsidRPr="006C41BE">
        <w:rPr>
          <w:sz w:val="28"/>
          <w:szCs w:val="28"/>
          <w:lang w:val="uk-UA"/>
        </w:rPr>
        <w:t xml:space="preserve"> [5</w:t>
      </w:r>
      <w:r>
        <w:rPr>
          <w:sz w:val="28"/>
          <w:szCs w:val="28"/>
          <w:lang w:val="uk-UA"/>
        </w:rPr>
        <w:t>6</w:t>
      </w:r>
      <w:r w:rsidRPr="006C41BE">
        <w:rPr>
          <w:sz w:val="28"/>
          <w:szCs w:val="28"/>
          <w:lang w:val="uk-UA"/>
        </w:rPr>
        <w:t>].</w:t>
      </w:r>
    </w:p>
    <w:p w14:paraId="673FFF54" w14:textId="77777777" w:rsidR="00B46869" w:rsidRPr="006C41BE" w:rsidRDefault="00B46869" w:rsidP="00B46869">
      <w:pPr>
        <w:spacing w:line="360" w:lineRule="auto"/>
        <w:ind w:firstLine="708"/>
        <w:jc w:val="both"/>
        <w:rPr>
          <w:rFonts w:ascii="Times New Roman" w:hAnsi="Times New Roman" w:cs="Times New Roman"/>
          <w:sz w:val="28"/>
          <w:szCs w:val="28"/>
          <w:lang w:val="uk-UA"/>
        </w:rPr>
      </w:pPr>
      <w:r w:rsidRPr="006C41BE">
        <w:rPr>
          <w:rStyle w:val="y2iqfc"/>
          <w:rFonts w:ascii="Times New Roman" w:hAnsi="Times New Roman" w:cs="Times New Roman"/>
          <w:color w:val="1F1F1F"/>
          <w:sz w:val="28"/>
          <w:szCs w:val="28"/>
          <w:lang w:val="uk-UA"/>
        </w:rPr>
        <w:t>На сьогодні</w:t>
      </w:r>
      <w:r w:rsidRPr="006C41BE">
        <w:rPr>
          <w:rStyle w:val="y2iqfc"/>
          <w:rFonts w:ascii="Times New Roman" w:hAnsi="Times New Roman" w:cs="Times New Roman"/>
          <w:color w:val="1F1F1F"/>
          <w:sz w:val="28"/>
          <w:szCs w:val="28"/>
        </w:rPr>
        <w:t xml:space="preserve"> </w:t>
      </w:r>
      <w:r w:rsidRPr="006C41BE">
        <w:rPr>
          <w:rStyle w:val="y2iqfc"/>
          <w:rFonts w:ascii="Times New Roman" w:hAnsi="Times New Roman" w:cs="Times New Roman"/>
          <w:color w:val="1F1F1F"/>
          <w:sz w:val="28"/>
          <w:szCs w:val="28"/>
          <w:lang w:val="uk-UA"/>
        </w:rPr>
        <w:t>є багато визначень терміну «залученість співробітників». Розглянемо формулювання, надані відомими дослідницькими організаціями у сфері людських ресурсів. Консалтингова компанія Towers Perrin у 2003 році у своєму звіті використала визначення «бажання та здатність працівників допомагати своїй компанії досягти успіху, в основному шляхом надання дискреційних зусиль на стабільній основі». Організація Gallup у 2008 році визначає залученість співробітників як причетність до роботи та ентузіазм до неї. Gallup порівнює залученість співробітників із позитивною емоційною прихильністю та відданістю працівників.</w:t>
      </w:r>
      <w:r w:rsidRPr="006C41BE">
        <w:rPr>
          <w:rFonts w:ascii="Times New Roman" w:hAnsi="Times New Roman" w:cs="Times New Roman"/>
          <w:sz w:val="28"/>
          <w:szCs w:val="28"/>
          <w:lang w:val="uk-UA"/>
        </w:rPr>
        <w:t>[5</w:t>
      </w:r>
      <w:r>
        <w:rPr>
          <w:rFonts w:ascii="Times New Roman" w:hAnsi="Times New Roman" w:cs="Times New Roman"/>
          <w:sz w:val="28"/>
          <w:szCs w:val="28"/>
          <w:lang w:val="uk-UA"/>
        </w:rPr>
        <w:t>2</w:t>
      </w:r>
      <w:r w:rsidRPr="006C41BE">
        <w:rPr>
          <w:rFonts w:ascii="Times New Roman" w:hAnsi="Times New Roman" w:cs="Times New Roman"/>
          <w:sz w:val="28"/>
          <w:szCs w:val="28"/>
          <w:lang w:val="uk-UA"/>
        </w:rPr>
        <w:t xml:space="preserve">] </w:t>
      </w:r>
      <w:r w:rsidRPr="006C41BE">
        <w:rPr>
          <w:rStyle w:val="y2iqfc"/>
          <w:rFonts w:ascii="Times New Roman" w:hAnsi="Times New Roman" w:cs="Times New Roman"/>
          <w:color w:val="1F1F1F"/>
          <w:sz w:val="28"/>
          <w:szCs w:val="28"/>
          <w:lang w:val="uk-UA"/>
        </w:rPr>
        <w:t xml:space="preserve"> Д. Робінсон, С. Періман та С. Хайдай </w:t>
      </w:r>
      <w:r w:rsidRPr="006C41BE">
        <w:rPr>
          <w:rFonts w:ascii="Times New Roman" w:hAnsi="Times New Roman" w:cs="Times New Roman"/>
          <w:sz w:val="28"/>
          <w:szCs w:val="28"/>
          <w:lang w:val="uk-UA"/>
        </w:rPr>
        <w:t xml:space="preserve">визначили залучення працівників як «позитивне ставлення працівника до організації та її цінностей. Залучений працівник усвідомлює бізнес-контекст і співпрацює з колегами, щоб покращити продуктивність роботи на благо організації. Організація повинна </w:t>
      </w:r>
      <w:r w:rsidRPr="006C41BE">
        <w:rPr>
          <w:rFonts w:ascii="Times New Roman" w:hAnsi="Times New Roman" w:cs="Times New Roman"/>
          <w:sz w:val="28"/>
          <w:szCs w:val="28"/>
          <w:lang w:val="uk-UA"/>
        </w:rPr>
        <w:lastRenderedPageBreak/>
        <w:t xml:space="preserve">розвивати та підтримувати взаємодію, що вимагає двосторонніх відносин між роботодавцем і працівником». [32] </w:t>
      </w:r>
      <w:r w:rsidRPr="006C41BE">
        <w:rPr>
          <w:rStyle w:val="y2iqfc"/>
          <w:rFonts w:ascii="Times New Roman" w:hAnsi="Times New Roman" w:cs="Times New Roman"/>
          <w:color w:val="1F1F1F"/>
          <w:sz w:val="28"/>
          <w:szCs w:val="28"/>
          <w:lang w:val="uk-UA"/>
        </w:rPr>
        <w:t xml:space="preserve"> </w:t>
      </w:r>
    </w:p>
    <w:p w14:paraId="1D331F7F" w14:textId="77777777" w:rsidR="00B46869" w:rsidRPr="006C41BE" w:rsidRDefault="00B46869" w:rsidP="00B46869">
      <w:pPr>
        <w:spacing w:line="360" w:lineRule="auto"/>
        <w:ind w:firstLine="708"/>
        <w:jc w:val="both"/>
        <w:rPr>
          <w:rStyle w:val="y2iqfc"/>
          <w:rFonts w:ascii="Times New Roman" w:hAnsi="Times New Roman" w:cs="Times New Roman"/>
          <w:sz w:val="28"/>
          <w:szCs w:val="28"/>
          <w:lang w:val="uk-UA"/>
        </w:rPr>
      </w:pPr>
      <w:r w:rsidRPr="006C41BE">
        <w:rPr>
          <w:rFonts w:ascii="Times New Roman" w:hAnsi="Times New Roman" w:cs="Times New Roman"/>
          <w:sz w:val="28"/>
          <w:szCs w:val="28"/>
          <w:lang w:val="uk-UA"/>
        </w:rPr>
        <w:t>Залученість – це пристрасть і відданість, готовність вкладати свої сили та розширювати свої дискреційні зусилля, щоб допомогти роботодавцю досягти успіху, що виходить за рамки простого задоволення умовами роботи чи базової лояльності до роботодавця.[39] Таким чином, поняття повної залученості співробітника – це поєднання максимального задоволення від роботи та максимального внеску в роботу. Залученість співробітників складається з трьох пов’язаних компонентів: когнітивного, емоційного та поведінкового аспектів. Когнітивний аспект залучення працівників стосується переконань працівників щодо організації, її лідерів та умов праці. Емоційний аспект стосується того, як співробітники ставляться до кожного з цих трьох факторів і чи мають вони позитивне, чи негативне ставлення до організації та її керівників. Поведінковий аспект залучення працівників є компонентом доданої вартості для організації та складається з дискреційних зусиль, які залучені працівники прикладають до своєї роботи у вигляді додаткового часу, розумових здібностей та енергії, спрямованих на завдання та компанію.</w:t>
      </w:r>
    </w:p>
    <w:p w14:paraId="4D4C06C7" w14:textId="77777777" w:rsidR="00B46869" w:rsidRPr="006C41BE" w:rsidRDefault="00B46869" w:rsidP="00B46869">
      <w:pPr>
        <w:spacing w:line="360" w:lineRule="auto"/>
        <w:ind w:firstLine="708"/>
        <w:jc w:val="both"/>
        <w:rPr>
          <w:rFonts w:ascii="Times New Roman" w:eastAsia="Times New Roman" w:hAnsi="Times New Roman" w:cs="Times New Roman"/>
          <w:sz w:val="28"/>
          <w:szCs w:val="28"/>
          <w:lang w:val="uk-UA" w:eastAsia="ru-RU"/>
        </w:rPr>
      </w:pPr>
      <w:r w:rsidRPr="006C41BE">
        <w:rPr>
          <w:rStyle w:val="y2iqfc"/>
          <w:rFonts w:ascii="Times New Roman" w:hAnsi="Times New Roman" w:cs="Times New Roman"/>
          <w:color w:val="1F1F1F"/>
          <w:sz w:val="28"/>
          <w:szCs w:val="28"/>
          <w:lang w:val="uk-UA"/>
        </w:rPr>
        <w:t>Чисельні дослідження впливу залученості працівників на ефективність та результати компаній підтверджують, що цей вплив може бути критично важливим для конкурентоспроможності в сучасному бізнес-середовищі. Організація Gall</w:t>
      </w:r>
      <w:r w:rsidRPr="006C41BE">
        <w:rPr>
          <w:rStyle w:val="y2iqfc"/>
          <w:rFonts w:ascii="Times New Roman" w:hAnsi="Times New Roman" w:cs="Times New Roman"/>
          <w:color w:val="1F1F1F"/>
          <w:sz w:val="28"/>
          <w:szCs w:val="28"/>
          <w:lang w:val="en-US"/>
        </w:rPr>
        <w:t>u</w:t>
      </w:r>
      <w:r w:rsidRPr="006C41BE">
        <w:rPr>
          <w:rStyle w:val="y2iqfc"/>
          <w:rFonts w:ascii="Times New Roman" w:hAnsi="Times New Roman" w:cs="Times New Roman"/>
          <w:color w:val="1F1F1F"/>
          <w:sz w:val="28"/>
          <w:szCs w:val="28"/>
          <w:lang w:val="uk-UA"/>
        </w:rPr>
        <w:t xml:space="preserve">p, яка вивчала залученість працівників у 7939 бізнес-підрозділах у 36 компаніях, виявила, що залученість працівників позитивно пов’язана з продуктивністю в різних сферах, включаючи підвищення задоволеності клієнтів, прибутковості та продуктивності, а також зниження плинності кадрів. </w:t>
      </w:r>
      <w:r w:rsidRPr="006C41BE">
        <w:rPr>
          <w:rFonts w:ascii="Times New Roman" w:eastAsia="Times New Roman" w:hAnsi="Times New Roman" w:cs="Times New Roman"/>
          <w:sz w:val="28"/>
          <w:szCs w:val="28"/>
          <w:lang w:val="uk-UA" w:eastAsia="ru-RU"/>
        </w:rPr>
        <w:t xml:space="preserve">Зокрема, у звіті компанії </w:t>
      </w:r>
      <w:r w:rsidRPr="006C41BE">
        <w:rPr>
          <w:rFonts w:ascii="Times New Roman" w:eastAsia="Times New Roman" w:hAnsi="Times New Roman" w:cs="Times New Roman"/>
          <w:bCs/>
          <w:sz w:val="28"/>
          <w:szCs w:val="28"/>
          <w:lang w:eastAsia="ru-RU"/>
        </w:rPr>
        <w:t>Gallup</w:t>
      </w:r>
      <w:r w:rsidRPr="006C41BE">
        <w:rPr>
          <w:rFonts w:ascii="Times New Roman" w:eastAsia="Times New Roman" w:hAnsi="Times New Roman" w:cs="Times New Roman"/>
          <w:sz w:val="28"/>
          <w:szCs w:val="28"/>
          <w:lang w:val="uk-UA" w:eastAsia="ru-RU"/>
        </w:rPr>
        <w:t xml:space="preserve"> зазначено, що високий рівень залученості персоналу веде до збільшення продуктивності на 21%, зменшення випадків прогулів на 41% та зменшення плинності кадрів на 25%. </w:t>
      </w:r>
      <w:r w:rsidRPr="006C41BE">
        <w:rPr>
          <w:rFonts w:ascii="Times New Roman" w:eastAsia="Times New Roman" w:hAnsi="Times New Roman" w:cs="Times New Roman"/>
          <w:sz w:val="28"/>
          <w:szCs w:val="28"/>
          <w:lang w:eastAsia="ru-RU"/>
        </w:rPr>
        <w:t xml:space="preserve">Таким чином, </w:t>
      </w:r>
      <w:r w:rsidRPr="006C41BE">
        <w:rPr>
          <w:rFonts w:ascii="Times New Roman" w:eastAsia="Times New Roman" w:hAnsi="Times New Roman" w:cs="Times New Roman"/>
          <w:sz w:val="28"/>
          <w:szCs w:val="28"/>
          <w:lang w:val="uk-UA" w:eastAsia="ru-RU"/>
        </w:rPr>
        <w:t>залученість стає стратегічним інструментом для управління продуктивністю та ефективністю бізнесу.</w:t>
      </w:r>
      <w:r w:rsidRPr="006C41BE">
        <w:rPr>
          <w:rFonts w:ascii="Times New Roman" w:hAnsi="Times New Roman" w:cs="Times New Roman"/>
          <w:sz w:val="28"/>
          <w:szCs w:val="28"/>
          <w:lang w:val="uk-UA"/>
        </w:rPr>
        <w:t xml:space="preserve">[46] </w:t>
      </w:r>
      <w:r w:rsidRPr="006C41BE">
        <w:rPr>
          <w:rStyle w:val="y2iqfc"/>
          <w:rFonts w:ascii="Times New Roman" w:hAnsi="Times New Roman" w:cs="Times New Roman"/>
          <w:color w:val="1F1F1F"/>
          <w:sz w:val="28"/>
          <w:szCs w:val="28"/>
          <w:lang w:val="uk-UA"/>
        </w:rPr>
        <w:t xml:space="preserve"> </w:t>
      </w:r>
    </w:p>
    <w:p w14:paraId="78ACF09B" w14:textId="77777777" w:rsidR="00B46869" w:rsidRPr="006C41BE" w:rsidRDefault="00B46869" w:rsidP="00B46869">
      <w:pPr>
        <w:spacing w:line="360" w:lineRule="auto"/>
        <w:jc w:val="both"/>
        <w:rPr>
          <w:rFonts w:ascii="Times New Roman" w:eastAsia="Times New Roman" w:hAnsi="Times New Roman" w:cs="Times New Roman"/>
          <w:kern w:val="0"/>
          <w:sz w:val="28"/>
          <w:szCs w:val="28"/>
          <w:lang w:val="uk-UA" w:eastAsia="ru-RU"/>
        </w:rPr>
      </w:pPr>
      <w:r w:rsidRPr="006C41BE">
        <w:rPr>
          <w:rStyle w:val="y2iqfc"/>
          <w:rFonts w:ascii="Times New Roman" w:hAnsi="Times New Roman" w:cs="Times New Roman"/>
          <w:color w:val="1F1F1F"/>
          <w:sz w:val="28"/>
          <w:szCs w:val="28"/>
          <w:lang w:val="uk-UA"/>
        </w:rPr>
        <w:t>Багато організацій вимірюють залученість працівників у регулярних опитуваннях як важливий бізнес-індикатор та виділяють ключові фактори, які впливають на залученість співробітників, щоб ії покращити.</w:t>
      </w:r>
    </w:p>
    <w:p w14:paraId="1D97753A"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6C41BE">
        <w:rPr>
          <w:sz w:val="28"/>
          <w:szCs w:val="28"/>
          <w:lang w:val="uk-UA"/>
        </w:rPr>
        <w:lastRenderedPageBreak/>
        <w:t>Важливе теоретичне підґрунтя розуміння залученості працівників ґрунтується на теорії самовизначення (</w:t>
      </w:r>
      <w:r w:rsidRPr="006C41BE">
        <w:rPr>
          <w:sz w:val="28"/>
          <w:szCs w:val="28"/>
        </w:rPr>
        <w:t>Self</w:t>
      </w:r>
      <w:r w:rsidRPr="006C41BE">
        <w:rPr>
          <w:sz w:val="28"/>
          <w:szCs w:val="28"/>
          <w:lang w:val="uk-UA"/>
        </w:rPr>
        <w:t>-</w:t>
      </w:r>
      <w:r w:rsidRPr="006C41BE">
        <w:rPr>
          <w:sz w:val="28"/>
          <w:szCs w:val="28"/>
        </w:rPr>
        <w:t>Determination</w:t>
      </w:r>
      <w:r w:rsidRPr="006C41BE">
        <w:rPr>
          <w:sz w:val="28"/>
          <w:szCs w:val="28"/>
          <w:lang w:val="uk-UA"/>
        </w:rPr>
        <w:t xml:space="preserve"> </w:t>
      </w:r>
      <w:r w:rsidRPr="006C41BE">
        <w:rPr>
          <w:sz w:val="28"/>
          <w:szCs w:val="28"/>
        </w:rPr>
        <w:t>Theory</w:t>
      </w:r>
      <w:r w:rsidRPr="006C41BE">
        <w:rPr>
          <w:sz w:val="28"/>
          <w:szCs w:val="28"/>
          <w:lang w:val="uk-UA"/>
        </w:rPr>
        <w:t xml:space="preserve">), яку розробили відомі дослідники мотивації Едвард Десі та Річард Раян. [12; 13] </w:t>
      </w:r>
      <w:r w:rsidRPr="006C41BE">
        <w:rPr>
          <w:rStyle w:val="y2iqfc"/>
          <w:color w:val="1F1F1F"/>
          <w:sz w:val="28"/>
          <w:szCs w:val="28"/>
          <w:lang w:val="uk-UA"/>
        </w:rPr>
        <w:t xml:space="preserve"> </w:t>
      </w:r>
      <w:r w:rsidRPr="006C41BE">
        <w:rPr>
          <w:sz w:val="28"/>
          <w:szCs w:val="28"/>
          <w:lang w:val="uk-UA"/>
        </w:rPr>
        <w:t xml:space="preserve"> </w:t>
      </w:r>
      <w:r w:rsidRPr="006C41BE">
        <w:rPr>
          <w:sz w:val="28"/>
          <w:szCs w:val="28"/>
        </w:rPr>
        <w:t>Ця теорія пояснює, чому люди роблять щось із внутрішнього бажання, а не через зовнішній тиск або винагороди. На думку Десі та Раяна, внутрішня мотивація виникає тоді, коли в людини задоволені три базові психологічні потреби, необхідні для нормального розвитку та ефективної діяльності.</w:t>
      </w:r>
    </w:p>
    <w:p w14:paraId="567902EB" w14:textId="77777777" w:rsidR="00B46869" w:rsidRPr="006C41BE" w:rsidRDefault="00B46869" w:rsidP="00B46869">
      <w:pPr>
        <w:pStyle w:val="af2"/>
        <w:spacing w:before="0" w:beforeAutospacing="0" w:after="0" w:afterAutospacing="0" w:line="360" w:lineRule="auto"/>
        <w:jc w:val="both"/>
        <w:rPr>
          <w:sz w:val="28"/>
          <w:szCs w:val="28"/>
        </w:rPr>
      </w:pPr>
      <w:r w:rsidRPr="008329D6">
        <w:rPr>
          <w:rStyle w:val="a8"/>
          <w:rFonts w:eastAsiaTheme="majorEastAsia"/>
          <w:b w:val="0"/>
          <w:sz w:val="28"/>
          <w:szCs w:val="28"/>
        </w:rPr>
        <w:t>1. Потреба в автономії.</w:t>
      </w:r>
      <w:r w:rsidRPr="006C41BE">
        <w:rPr>
          <w:rStyle w:val="a8"/>
          <w:rFonts w:eastAsiaTheme="majorEastAsia"/>
          <w:sz w:val="28"/>
          <w:szCs w:val="28"/>
        </w:rPr>
        <w:t xml:space="preserve"> </w:t>
      </w:r>
      <w:r w:rsidRPr="006C41BE">
        <w:rPr>
          <w:sz w:val="28"/>
          <w:szCs w:val="28"/>
        </w:rPr>
        <w:t xml:space="preserve"> Це бажання людини мати свободу вибору у своїх діях, відчувати, що вона сама визначає, як і яким способом виконувати роботу. Коли працівник має можливість приймати рішення, проявляти ініціативу та впливати на власний робочий процес, він почувається більш відповідальним та зацікавленим у результаті.</w:t>
      </w:r>
    </w:p>
    <w:p w14:paraId="7B71CAD5" w14:textId="77777777" w:rsidR="00B46869" w:rsidRPr="006C41BE" w:rsidRDefault="00B46869" w:rsidP="00B46869">
      <w:pPr>
        <w:pStyle w:val="af2"/>
        <w:spacing w:before="0" w:beforeAutospacing="0" w:after="0" w:afterAutospacing="0" w:line="360" w:lineRule="auto"/>
        <w:jc w:val="both"/>
        <w:rPr>
          <w:sz w:val="28"/>
          <w:szCs w:val="28"/>
        </w:rPr>
      </w:pPr>
      <w:r w:rsidRPr="008329D6">
        <w:rPr>
          <w:rStyle w:val="a8"/>
          <w:rFonts w:eastAsiaTheme="majorEastAsia"/>
          <w:b w:val="0"/>
          <w:sz w:val="28"/>
          <w:szCs w:val="28"/>
        </w:rPr>
        <w:t>2. Потреба в компетентності.</w:t>
      </w:r>
      <w:r w:rsidRPr="006C41BE">
        <w:rPr>
          <w:sz w:val="28"/>
          <w:szCs w:val="28"/>
        </w:rPr>
        <w:t xml:space="preserve"> Вона пов’язана з бажанням людини відчувати власну ефективність, знати, що вона може добре виконувати завдання та вдосконалювати свої навички. Якщо працівник має тренінги, підтримку та можливість рости професійно, його внутрішня мотивація посилюється, а ставлення до роботи стає більш позитивним.</w:t>
      </w:r>
    </w:p>
    <w:p w14:paraId="577F48EF" w14:textId="77777777" w:rsidR="00B46869" w:rsidRPr="00B46869" w:rsidRDefault="00B46869" w:rsidP="00B46869">
      <w:pPr>
        <w:pStyle w:val="af2"/>
        <w:spacing w:before="0" w:beforeAutospacing="0" w:after="0" w:afterAutospacing="0" w:line="360" w:lineRule="auto"/>
        <w:jc w:val="both"/>
        <w:rPr>
          <w:sz w:val="28"/>
          <w:szCs w:val="28"/>
          <w:lang w:val="uk-UA"/>
        </w:rPr>
      </w:pPr>
      <w:r w:rsidRPr="008329D6">
        <w:rPr>
          <w:rStyle w:val="a8"/>
          <w:rFonts w:eastAsiaTheme="majorEastAsia"/>
          <w:b w:val="0"/>
          <w:sz w:val="28"/>
          <w:szCs w:val="28"/>
        </w:rPr>
        <w:t>3. Потреба в соціальній пов’язаності.</w:t>
      </w:r>
      <w:r w:rsidRPr="006C41BE">
        <w:rPr>
          <w:sz w:val="28"/>
          <w:szCs w:val="28"/>
        </w:rPr>
        <w:t xml:space="preserve"> </w:t>
      </w:r>
      <w:r w:rsidRPr="006C41BE">
        <w:rPr>
          <w:sz w:val="28"/>
          <w:szCs w:val="28"/>
          <w:lang w:val="uk-UA"/>
        </w:rPr>
        <w:t xml:space="preserve"> </w:t>
      </w:r>
      <w:r w:rsidRPr="006C41BE">
        <w:rPr>
          <w:sz w:val="28"/>
          <w:szCs w:val="28"/>
        </w:rPr>
        <w:t>Це прагнення людини відчувати контакт, підтримку та взаєморозуміння з іншими. Коли на роботі є доброзичливі стосунки, колеги співпрацюють і допомагають одне одному, працівник більше відчуває свою приналежність до колективу й охочіше вкладається в спільну справу.</w:t>
      </w:r>
      <w:r w:rsidRPr="006C41BE">
        <w:rPr>
          <w:sz w:val="28"/>
          <w:szCs w:val="28"/>
          <w:lang w:val="uk-UA"/>
        </w:rPr>
        <w:t xml:space="preserve"> [12] </w:t>
      </w:r>
      <w:r w:rsidRPr="006C41BE">
        <w:rPr>
          <w:rStyle w:val="y2iqfc"/>
          <w:color w:val="1F1F1F"/>
          <w:sz w:val="28"/>
          <w:szCs w:val="28"/>
          <w:lang w:val="uk-UA"/>
        </w:rPr>
        <w:t xml:space="preserve"> </w:t>
      </w:r>
      <w:r w:rsidRPr="006C41BE">
        <w:rPr>
          <w:sz w:val="28"/>
          <w:szCs w:val="28"/>
          <w:lang w:val="uk-UA"/>
        </w:rPr>
        <w:t xml:space="preserve"> </w:t>
      </w:r>
    </w:p>
    <w:p w14:paraId="491DE6E5" w14:textId="77777777" w:rsidR="00B46869" w:rsidRPr="006C41BE" w:rsidRDefault="00B46869" w:rsidP="00B46869">
      <w:pPr>
        <w:pStyle w:val="af2"/>
        <w:spacing w:before="0" w:beforeAutospacing="0" w:after="0" w:afterAutospacing="0" w:line="360" w:lineRule="auto"/>
        <w:ind w:firstLine="709"/>
        <w:jc w:val="both"/>
        <w:rPr>
          <w:sz w:val="28"/>
          <w:szCs w:val="28"/>
        </w:rPr>
      </w:pPr>
      <w:r w:rsidRPr="00B46869">
        <w:rPr>
          <w:sz w:val="28"/>
          <w:szCs w:val="28"/>
          <w:lang w:val="uk-UA"/>
        </w:rPr>
        <w:t xml:space="preserve">Згідно з теорією самовизначення, коли всі ці потреби задоволені, у працівника виникає </w:t>
      </w:r>
      <w:r w:rsidRPr="00733444">
        <w:rPr>
          <w:rStyle w:val="a8"/>
          <w:rFonts w:eastAsiaTheme="majorEastAsia"/>
          <w:b w:val="0"/>
          <w:sz w:val="28"/>
          <w:szCs w:val="28"/>
          <w:lang w:val="uk-UA"/>
        </w:rPr>
        <w:t>внутрішня енергія, натхнення, креативність та емоційна відданість роботі</w:t>
      </w:r>
      <w:r w:rsidRPr="00733444">
        <w:rPr>
          <w:b/>
          <w:sz w:val="28"/>
          <w:szCs w:val="28"/>
          <w:lang w:val="uk-UA"/>
        </w:rPr>
        <w:t xml:space="preserve">. </w:t>
      </w:r>
      <w:r w:rsidRPr="006C41BE">
        <w:rPr>
          <w:sz w:val="28"/>
          <w:szCs w:val="28"/>
        </w:rPr>
        <w:t>Тобто людина працює не тому, що «треба», а тому, що їй цікаво, приємно та важливо те, що вона робить. Саме тому корпорації та менеджери, які створюють умови для автономії, розвитку компетентності та соціальної підтримки, отримують більш мотивованих і залучених співробітників.</w:t>
      </w:r>
      <w:r w:rsidRPr="006C41BE">
        <w:rPr>
          <w:sz w:val="28"/>
          <w:szCs w:val="28"/>
          <w:lang w:val="uk-UA"/>
        </w:rPr>
        <w:t xml:space="preserve"> [13] </w:t>
      </w:r>
      <w:r w:rsidRPr="006C41BE">
        <w:rPr>
          <w:rStyle w:val="y2iqfc"/>
          <w:color w:val="1F1F1F"/>
          <w:sz w:val="28"/>
          <w:szCs w:val="28"/>
          <w:lang w:val="uk-UA"/>
        </w:rPr>
        <w:t xml:space="preserve"> </w:t>
      </w:r>
      <w:r w:rsidRPr="006C41BE">
        <w:rPr>
          <w:sz w:val="28"/>
          <w:szCs w:val="28"/>
          <w:lang w:val="uk-UA"/>
        </w:rPr>
        <w:t xml:space="preserve"> </w:t>
      </w:r>
    </w:p>
    <w:p w14:paraId="1B2FB284" w14:textId="77777777" w:rsidR="00B46869" w:rsidRPr="006C41BE" w:rsidRDefault="00B46869" w:rsidP="00B46869">
      <w:pPr>
        <w:pStyle w:val="af2"/>
        <w:spacing w:before="0" w:beforeAutospacing="0" w:after="0" w:afterAutospacing="0" w:line="360" w:lineRule="auto"/>
        <w:ind w:firstLine="709"/>
        <w:jc w:val="both"/>
        <w:rPr>
          <w:sz w:val="28"/>
          <w:szCs w:val="28"/>
          <w:lang w:val="uk-UA"/>
        </w:rPr>
      </w:pPr>
      <w:r w:rsidRPr="006C41BE">
        <w:rPr>
          <w:sz w:val="28"/>
          <w:szCs w:val="28"/>
        </w:rPr>
        <w:t xml:space="preserve">Цей підхід також пояснює, чому одні працівники проявляють ініціативу, новаторство й ентузіазм без додаткових бонусів чи суворого контролю, а інші – ні. Якщо базові психологічні потреби людини не задоволені, вона виконує роботу </w:t>
      </w:r>
      <w:r w:rsidRPr="006C41BE">
        <w:rPr>
          <w:sz w:val="28"/>
          <w:szCs w:val="28"/>
        </w:rPr>
        <w:lastRenderedPageBreak/>
        <w:t>формально, відчуває втому або байдужість, і рівень залученості різко знижується. Таким чином, теорія самовизначення допомагає глибше зрозуміти природу внутрішньої мотивації та її вплив на робочий стан і поведінку працівників.</w:t>
      </w:r>
    </w:p>
    <w:p w14:paraId="0FE024D5" w14:textId="77777777" w:rsidR="00B46869" w:rsidRPr="006C41BE"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6C41BE">
        <w:rPr>
          <w:rFonts w:ascii="Times New Roman" w:eastAsia="Times New Roman" w:hAnsi="Times New Roman" w:cs="Times New Roman"/>
          <w:kern w:val="0"/>
          <w:sz w:val="28"/>
          <w:szCs w:val="28"/>
          <w:lang w:val="uk-UA" w:eastAsia="ru-RU"/>
        </w:rPr>
        <w:t xml:space="preserve">У науковій літературі залученість працівників розглядається як </w:t>
      </w:r>
      <w:r w:rsidRPr="006C41BE">
        <w:rPr>
          <w:rFonts w:ascii="Times New Roman" w:eastAsia="Times New Roman" w:hAnsi="Times New Roman" w:cs="Times New Roman"/>
          <w:bCs/>
          <w:kern w:val="0"/>
          <w:sz w:val="28"/>
          <w:szCs w:val="28"/>
          <w:lang w:val="uk-UA" w:eastAsia="ru-RU"/>
        </w:rPr>
        <w:t>складне,</w:t>
      </w:r>
      <w:r w:rsidRPr="006C41BE">
        <w:rPr>
          <w:rFonts w:ascii="Times New Roman" w:eastAsia="Times New Roman" w:hAnsi="Times New Roman" w:cs="Times New Roman"/>
          <w:b/>
          <w:bCs/>
          <w:kern w:val="0"/>
          <w:sz w:val="28"/>
          <w:szCs w:val="28"/>
          <w:lang w:val="uk-UA" w:eastAsia="ru-RU"/>
        </w:rPr>
        <w:t xml:space="preserve"> </w:t>
      </w:r>
      <w:r w:rsidRPr="006C41BE">
        <w:rPr>
          <w:rFonts w:ascii="Times New Roman" w:eastAsia="Times New Roman" w:hAnsi="Times New Roman" w:cs="Times New Roman"/>
          <w:bCs/>
          <w:kern w:val="0"/>
          <w:sz w:val="28"/>
          <w:szCs w:val="28"/>
          <w:lang w:val="uk-UA" w:eastAsia="ru-RU"/>
        </w:rPr>
        <w:t>багатовимірне явище</w:t>
      </w:r>
      <w:r w:rsidRPr="006C41BE">
        <w:rPr>
          <w:rFonts w:ascii="Times New Roman" w:eastAsia="Times New Roman" w:hAnsi="Times New Roman" w:cs="Times New Roman"/>
          <w:kern w:val="0"/>
          <w:sz w:val="28"/>
          <w:szCs w:val="28"/>
          <w:lang w:val="uk-UA" w:eastAsia="ru-RU"/>
        </w:rPr>
        <w:t>, яке включає кілька різних, але взаємопов’язаних складових. Дослідники Мейсі та Шнайдер підкреслюють, що залучений працівник – це не просто той, хто задоволений умовами праці, а той, хто мислить, відчуває та діє у відповідності до цілей організації.</w:t>
      </w:r>
      <w:r w:rsidRPr="006C41BE">
        <w:rPr>
          <w:rFonts w:ascii="Times New Roman" w:hAnsi="Times New Roman" w:cs="Times New Roman"/>
          <w:sz w:val="28"/>
          <w:szCs w:val="28"/>
          <w:lang w:val="uk-UA"/>
        </w:rPr>
        <w:t xml:space="preserve"> [25] </w:t>
      </w:r>
      <w:r w:rsidRPr="006C41BE">
        <w:rPr>
          <w:rStyle w:val="y2iqfc"/>
          <w:rFonts w:ascii="Times New Roman" w:hAnsi="Times New Roman" w:cs="Times New Roman"/>
          <w:color w:val="1F1F1F"/>
          <w:sz w:val="28"/>
          <w:szCs w:val="28"/>
          <w:lang w:val="uk-UA"/>
        </w:rPr>
        <w:t xml:space="preserve"> </w:t>
      </w:r>
      <w:r w:rsidRPr="006C41BE">
        <w:rPr>
          <w:rFonts w:ascii="Times New Roman" w:hAnsi="Times New Roman" w:cs="Times New Roman"/>
          <w:sz w:val="28"/>
          <w:szCs w:val="28"/>
          <w:lang w:val="uk-UA"/>
        </w:rPr>
        <w:t xml:space="preserve"> </w:t>
      </w:r>
    </w:p>
    <w:p w14:paraId="24F1BFAB" w14:textId="77777777" w:rsidR="00B46869" w:rsidRPr="00B46869"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B46869">
        <w:rPr>
          <w:rFonts w:ascii="Times New Roman" w:eastAsia="Times New Roman" w:hAnsi="Times New Roman" w:cs="Times New Roman"/>
          <w:kern w:val="0"/>
          <w:sz w:val="28"/>
          <w:szCs w:val="28"/>
          <w:lang w:val="uk-UA" w:eastAsia="ru-RU"/>
        </w:rPr>
        <w:t>До структури залученості входять:</w:t>
      </w:r>
    </w:p>
    <w:p w14:paraId="6952D71D" w14:textId="77777777" w:rsidR="00B46869" w:rsidRPr="006C41BE" w:rsidRDefault="00B46869" w:rsidP="00B46869">
      <w:pPr>
        <w:spacing w:line="360" w:lineRule="auto"/>
        <w:jc w:val="both"/>
        <w:rPr>
          <w:rFonts w:ascii="Times New Roman" w:eastAsia="Times New Roman" w:hAnsi="Times New Roman" w:cs="Times New Roman"/>
          <w:kern w:val="0"/>
          <w:sz w:val="28"/>
          <w:szCs w:val="28"/>
          <w:lang w:eastAsia="ru-RU"/>
        </w:rPr>
      </w:pPr>
      <w:r w:rsidRPr="006C41BE">
        <w:rPr>
          <w:rFonts w:ascii="Times New Roman" w:eastAsia="Times New Roman" w:hAnsi="Times New Roman" w:cs="Times New Roman"/>
          <w:bCs/>
          <w:kern w:val="0"/>
          <w:sz w:val="28"/>
          <w:szCs w:val="28"/>
          <w:lang w:val="uk-UA" w:eastAsia="ru-RU"/>
        </w:rPr>
        <w:t xml:space="preserve">1. </w:t>
      </w:r>
      <w:r w:rsidRPr="00B46869">
        <w:rPr>
          <w:rFonts w:ascii="Times New Roman" w:eastAsia="Times New Roman" w:hAnsi="Times New Roman" w:cs="Times New Roman"/>
          <w:bCs/>
          <w:kern w:val="0"/>
          <w:sz w:val="28"/>
          <w:szCs w:val="28"/>
          <w:lang w:val="uk-UA" w:eastAsia="ru-RU"/>
        </w:rPr>
        <w:t>Когнітивний компонент</w:t>
      </w:r>
      <w:r w:rsidRPr="00B46869">
        <w:rPr>
          <w:rFonts w:ascii="Times New Roman" w:eastAsia="Times New Roman" w:hAnsi="Times New Roman" w:cs="Times New Roman"/>
          <w:kern w:val="0"/>
          <w:sz w:val="28"/>
          <w:szCs w:val="28"/>
          <w:lang w:val="uk-UA" w:eastAsia="ru-RU"/>
        </w:rPr>
        <w:t xml:space="preserve"> – це інтелектуальна складова. Працівник розуміє, чому виконує свою роботу, усвідомлює важливість своїх завдань і знає, як вони пов’язані з цілями компанії. </w:t>
      </w:r>
      <w:r w:rsidRPr="006C41BE">
        <w:rPr>
          <w:rFonts w:ascii="Times New Roman" w:eastAsia="Times New Roman" w:hAnsi="Times New Roman" w:cs="Times New Roman"/>
          <w:kern w:val="0"/>
          <w:sz w:val="28"/>
          <w:szCs w:val="28"/>
          <w:lang w:eastAsia="ru-RU"/>
        </w:rPr>
        <w:t>Він орієнтується в процесах і усвідомлює свій внесок у загальний результат.</w:t>
      </w:r>
    </w:p>
    <w:p w14:paraId="2A136521" w14:textId="77777777" w:rsidR="00B46869" w:rsidRPr="006C41BE" w:rsidRDefault="00B46869" w:rsidP="00B46869">
      <w:pPr>
        <w:spacing w:line="360" w:lineRule="auto"/>
        <w:jc w:val="both"/>
        <w:rPr>
          <w:rFonts w:ascii="Times New Roman" w:eastAsia="Times New Roman" w:hAnsi="Times New Roman" w:cs="Times New Roman"/>
          <w:kern w:val="0"/>
          <w:sz w:val="28"/>
          <w:szCs w:val="28"/>
          <w:lang w:eastAsia="ru-RU"/>
        </w:rPr>
      </w:pPr>
      <w:r w:rsidRPr="006C41BE">
        <w:rPr>
          <w:rFonts w:ascii="Times New Roman" w:eastAsia="Times New Roman" w:hAnsi="Times New Roman" w:cs="Times New Roman"/>
          <w:bCs/>
          <w:kern w:val="0"/>
          <w:sz w:val="28"/>
          <w:szCs w:val="28"/>
          <w:lang w:val="uk-UA" w:eastAsia="ru-RU"/>
        </w:rPr>
        <w:t xml:space="preserve">2. </w:t>
      </w:r>
      <w:r w:rsidRPr="006C41BE">
        <w:rPr>
          <w:rFonts w:ascii="Times New Roman" w:eastAsia="Times New Roman" w:hAnsi="Times New Roman" w:cs="Times New Roman"/>
          <w:bCs/>
          <w:kern w:val="0"/>
          <w:sz w:val="28"/>
          <w:szCs w:val="28"/>
          <w:lang w:eastAsia="ru-RU"/>
        </w:rPr>
        <w:t>Емоційний компонент</w:t>
      </w:r>
      <w:r w:rsidRPr="006C41BE">
        <w:rPr>
          <w:rFonts w:ascii="Times New Roman" w:eastAsia="Times New Roman" w:hAnsi="Times New Roman" w:cs="Times New Roman"/>
          <w:kern w:val="0"/>
          <w:sz w:val="28"/>
          <w:szCs w:val="28"/>
          <w:lang w:eastAsia="ru-RU"/>
        </w:rPr>
        <w:t xml:space="preserve"> – пов’язаний із почуттями, які людина переживає на роботі. Це гордість за свою діяльність, задоволення від колективу та атмосфери, відчуття поваги та довіри з боку керівництва. Емоційний зв’язок робить працівника більш лояльним та відданим організації.</w:t>
      </w:r>
    </w:p>
    <w:p w14:paraId="451B648D" w14:textId="77777777" w:rsidR="00B46869" w:rsidRPr="006C41BE" w:rsidRDefault="00B46869" w:rsidP="00B46869">
      <w:pPr>
        <w:spacing w:line="360" w:lineRule="auto"/>
        <w:jc w:val="both"/>
        <w:rPr>
          <w:rFonts w:ascii="Times New Roman" w:eastAsia="Times New Roman" w:hAnsi="Times New Roman" w:cs="Times New Roman"/>
          <w:kern w:val="0"/>
          <w:sz w:val="28"/>
          <w:szCs w:val="28"/>
          <w:lang w:eastAsia="ru-RU"/>
        </w:rPr>
      </w:pPr>
      <w:r w:rsidRPr="006C41BE">
        <w:rPr>
          <w:rFonts w:ascii="Times New Roman" w:eastAsia="Times New Roman" w:hAnsi="Times New Roman" w:cs="Times New Roman"/>
          <w:bCs/>
          <w:kern w:val="0"/>
          <w:sz w:val="28"/>
          <w:szCs w:val="28"/>
          <w:lang w:val="uk-UA" w:eastAsia="ru-RU"/>
        </w:rPr>
        <w:t xml:space="preserve">3. </w:t>
      </w:r>
      <w:r w:rsidRPr="006C41BE">
        <w:rPr>
          <w:rFonts w:ascii="Times New Roman" w:eastAsia="Times New Roman" w:hAnsi="Times New Roman" w:cs="Times New Roman"/>
          <w:bCs/>
          <w:kern w:val="0"/>
          <w:sz w:val="28"/>
          <w:szCs w:val="28"/>
          <w:lang w:eastAsia="ru-RU"/>
        </w:rPr>
        <w:t>Поведенковий компонент</w:t>
      </w:r>
      <w:r w:rsidRPr="006C41BE">
        <w:rPr>
          <w:rFonts w:ascii="Times New Roman" w:eastAsia="Times New Roman" w:hAnsi="Times New Roman" w:cs="Times New Roman"/>
          <w:kern w:val="0"/>
          <w:sz w:val="28"/>
          <w:szCs w:val="28"/>
          <w:lang w:eastAsia="ru-RU"/>
        </w:rPr>
        <w:t xml:space="preserve"> – це конкретні дії, через які проявляється залученість. Працівник проявляє активність, бере участь у додаткових ініціативах, пропонує ідеї, прагне підвищувати кваліфікацію. Він не просто виконує мінімум обов’язків, а намагається зробити роботу краще.</w:t>
      </w:r>
      <w:r w:rsidRPr="006C41BE">
        <w:rPr>
          <w:rFonts w:ascii="Times New Roman" w:hAnsi="Times New Roman" w:cs="Times New Roman"/>
          <w:sz w:val="28"/>
          <w:szCs w:val="28"/>
          <w:lang w:val="uk-UA"/>
        </w:rPr>
        <w:t xml:space="preserve"> [25] </w:t>
      </w:r>
      <w:r w:rsidRPr="006C41BE">
        <w:rPr>
          <w:rStyle w:val="y2iqfc"/>
          <w:rFonts w:ascii="Times New Roman" w:hAnsi="Times New Roman" w:cs="Times New Roman"/>
          <w:color w:val="1F1F1F"/>
          <w:sz w:val="28"/>
          <w:szCs w:val="28"/>
          <w:lang w:val="uk-UA"/>
        </w:rPr>
        <w:t xml:space="preserve"> </w:t>
      </w:r>
      <w:r w:rsidRPr="006C41BE">
        <w:rPr>
          <w:rFonts w:ascii="Times New Roman" w:hAnsi="Times New Roman" w:cs="Times New Roman"/>
          <w:sz w:val="28"/>
          <w:szCs w:val="28"/>
          <w:lang w:val="uk-UA"/>
        </w:rPr>
        <w:t xml:space="preserve"> </w:t>
      </w:r>
    </w:p>
    <w:p w14:paraId="46ED4C97" w14:textId="77777777" w:rsidR="00B46869" w:rsidRPr="006C41BE"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6C41BE">
        <w:rPr>
          <w:rFonts w:ascii="Times New Roman" w:eastAsia="Times New Roman" w:hAnsi="Times New Roman" w:cs="Times New Roman"/>
          <w:kern w:val="0"/>
          <w:sz w:val="28"/>
          <w:szCs w:val="28"/>
          <w:lang w:eastAsia="ru-RU"/>
        </w:rPr>
        <w:t xml:space="preserve">Таке розуміння залученості показує, що вона не обмежується лише </w:t>
      </w:r>
      <w:r w:rsidRPr="006C41BE">
        <w:rPr>
          <w:rFonts w:ascii="Times New Roman" w:eastAsia="Times New Roman" w:hAnsi="Times New Roman" w:cs="Times New Roman"/>
          <w:bCs/>
          <w:kern w:val="0"/>
          <w:sz w:val="28"/>
          <w:szCs w:val="28"/>
          <w:lang w:eastAsia="ru-RU"/>
        </w:rPr>
        <w:t>задоволеністю</w:t>
      </w:r>
      <w:r w:rsidRPr="006C41BE">
        <w:rPr>
          <w:rFonts w:ascii="Times New Roman" w:eastAsia="Times New Roman" w:hAnsi="Times New Roman" w:cs="Times New Roman"/>
          <w:kern w:val="0"/>
          <w:sz w:val="28"/>
          <w:szCs w:val="28"/>
          <w:lang w:eastAsia="ru-RU"/>
        </w:rPr>
        <w:t xml:space="preserve">, яка часто відображає лише емоційний стан. Залученість – це </w:t>
      </w:r>
      <w:r w:rsidRPr="006C41BE">
        <w:rPr>
          <w:rFonts w:ascii="Times New Roman" w:eastAsia="Times New Roman" w:hAnsi="Times New Roman" w:cs="Times New Roman"/>
          <w:bCs/>
          <w:kern w:val="0"/>
          <w:sz w:val="28"/>
          <w:szCs w:val="28"/>
          <w:lang w:eastAsia="ru-RU"/>
        </w:rPr>
        <w:t>глибший і ширший феномен</w:t>
      </w:r>
      <w:r w:rsidRPr="006C41BE">
        <w:rPr>
          <w:rFonts w:ascii="Times New Roman" w:eastAsia="Times New Roman" w:hAnsi="Times New Roman" w:cs="Times New Roman"/>
          <w:kern w:val="0"/>
          <w:sz w:val="28"/>
          <w:szCs w:val="28"/>
          <w:lang w:eastAsia="ru-RU"/>
        </w:rPr>
        <w:t>, що включає мотиваційні установки, особистісні цінності, ставлення до роботи та реальну поведінку працівника. Саме тому залученість є одним із ключових показників ефективності роботи персоналу і важливим інструментом управління людськими ресурсами.</w:t>
      </w:r>
    </w:p>
    <w:p w14:paraId="18A00EC1" w14:textId="77777777" w:rsidR="00B46869" w:rsidRPr="006C41BE"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6C41BE">
        <w:rPr>
          <w:rFonts w:ascii="Times New Roman" w:eastAsia="Times New Roman" w:hAnsi="Times New Roman" w:cs="Times New Roman"/>
          <w:kern w:val="0"/>
          <w:sz w:val="28"/>
          <w:szCs w:val="28"/>
          <w:lang w:eastAsia="ru-RU"/>
        </w:rPr>
        <w:t xml:space="preserve">Таким чином, </w:t>
      </w:r>
      <w:r w:rsidRPr="006C41BE">
        <w:rPr>
          <w:rFonts w:ascii="Times New Roman" w:eastAsia="Times New Roman" w:hAnsi="Times New Roman" w:cs="Times New Roman"/>
          <w:bCs/>
          <w:kern w:val="0"/>
          <w:sz w:val="28"/>
          <w:szCs w:val="28"/>
          <w:lang w:eastAsia="ru-RU"/>
        </w:rPr>
        <w:t>залученість персоналу в роботу</w:t>
      </w:r>
      <w:r w:rsidRPr="006C41BE">
        <w:rPr>
          <w:rFonts w:ascii="Times New Roman" w:eastAsia="Times New Roman" w:hAnsi="Times New Roman" w:cs="Times New Roman"/>
          <w:kern w:val="0"/>
          <w:sz w:val="28"/>
          <w:szCs w:val="28"/>
          <w:lang w:eastAsia="ru-RU"/>
        </w:rPr>
        <w:t xml:space="preserve"> є комплексним соціально-психологічним феноменом, який формується на перетині індивідуальних і організаційних чинників. Вона виступає важливим показником ефективності </w:t>
      </w:r>
      <w:r w:rsidRPr="006C41BE">
        <w:rPr>
          <w:rFonts w:ascii="Times New Roman" w:eastAsia="Times New Roman" w:hAnsi="Times New Roman" w:cs="Times New Roman"/>
          <w:kern w:val="0"/>
          <w:sz w:val="28"/>
          <w:szCs w:val="28"/>
          <w:lang w:eastAsia="ru-RU"/>
        </w:rPr>
        <w:lastRenderedPageBreak/>
        <w:t xml:space="preserve">управління людськими ресурсами, оскільки сприяє підвищенню продуктивності, задоволеності працею, інноваційності та організаційній лояльності. Теоретичні підходи до вивчення цього явища – від моделі Кана до сучасних мотиваційно-організаційних теорій – дають змогу визначити залученість як стратегічний ресурс </w:t>
      </w:r>
      <w:r>
        <w:rPr>
          <w:rFonts w:ascii="Times New Roman" w:eastAsia="Times New Roman" w:hAnsi="Times New Roman" w:cs="Times New Roman"/>
          <w:kern w:val="0"/>
          <w:sz w:val="28"/>
          <w:szCs w:val="28"/>
          <w:lang w:eastAsia="ru-RU"/>
        </w:rPr>
        <w:t>розвитку компаній</w:t>
      </w:r>
      <w:r w:rsidRPr="006C41BE">
        <w:rPr>
          <w:rFonts w:ascii="Times New Roman" w:eastAsia="Times New Roman" w:hAnsi="Times New Roman" w:cs="Times New Roman"/>
          <w:kern w:val="0"/>
          <w:sz w:val="28"/>
          <w:szCs w:val="28"/>
          <w:lang w:eastAsia="ru-RU"/>
        </w:rPr>
        <w:t>.</w:t>
      </w:r>
    </w:p>
    <w:p w14:paraId="4F62CA0B" w14:textId="77777777" w:rsidR="00B46869" w:rsidRPr="004A71A6" w:rsidRDefault="00B46869" w:rsidP="00B46869">
      <w:pPr>
        <w:spacing w:line="360" w:lineRule="auto"/>
        <w:jc w:val="both"/>
        <w:rPr>
          <w:rFonts w:ascii="Times New Roman" w:hAnsi="Times New Roman" w:cs="Times New Roman"/>
          <w:bCs/>
          <w:sz w:val="28"/>
          <w:szCs w:val="28"/>
          <w:lang w:val="uk-UA"/>
        </w:rPr>
      </w:pPr>
    </w:p>
    <w:p w14:paraId="1BEDF039" w14:textId="77777777" w:rsidR="00B46869" w:rsidRDefault="00B46869" w:rsidP="00B46869">
      <w:pPr>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1.2. С</w:t>
      </w:r>
      <w:r>
        <w:rPr>
          <w:rFonts w:ascii="Times New Roman" w:eastAsia="Times New Roman" w:hAnsi="Times New Roman" w:cs="Times New Roman"/>
          <w:b/>
          <w:bCs/>
          <w:kern w:val="0"/>
          <w:sz w:val="28"/>
          <w:szCs w:val="28"/>
          <w:lang w:eastAsia="ru-RU"/>
        </w:rPr>
        <w:t>оціально-психологічні чинники</w:t>
      </w:r>
      <w:r>
        <w:rPr>
          <w:rFonts w:ascii="Times New Roman" w:eastAsia="Times New Roman" w:hAnsi="Times New Roman" w:cs="Times New Roman"/>
          <w:b/>
          <w:bCs/>
          <w:kern w:val="0"/>
          <w:sz w:val="28"/>
          <w:szCs w:val="28"/>
          <w:lang w:val="uk-UA" w:eastAsia="ru-RU"/>
        </w:rPr>
        <w:t xml:space="preserve">, які впливають на </w:t>
      </w:r>
      <w:r>
        <w:rPr>
          <w:rFonts w:ascii="Times New Roman" w:eastAsia="Times New Roman" w:hAnsi="Times New Roman" w:cs="Times New Roman"/>
          <w:b/>
          <w:bCs/>
          <w:kern w:val="0"/>
          <w:sz w:val="28"/>
          <w:szCs w:val="28"/>
          <w:lang w:eastAsia="ru-RU"/>
        </w:rPr>
        <w:t>залучен</w:t>
      </w:r>
      <w:r>
        <w:rPr>
          <w:rFonts w:ascii="Times New Roman" w:eastAsia="Times New Roman" w:hAnsi="Times New Roman" w:cs="Times New Roman"/>
          <w:b/>
          <w:bCs/>
          <w:kern w:val="0"/>
          <w:sz w:val="28"/>
          <w:szCs w:val="28"/>
          <w:lang w:val="uk-UA" w:eastAsia="ru-RU"/>
        </w:rPr>
        <w:t xml:space="preserve">ість </w:t>
      </w:r>
      <w:r w:rsidRPr="007343B3">
        <w:rPr>
          <w:rFonts w:ascii="Times New Roman" w:eastAsia="Times New Roman" w:hAnsi="Times New Roman" w:cs="Times New Roman"/>
          <w:b/>
          <w:bCs/>
          <w:kern w:val="0"/>
          <w:sz w:val="28"/>
          <w:szCs w:val="28"/>
          <w:lang w:eastAsia="ru-RU"/>
        </w:rPr>
        <w:t>персоналу</w:t>
      </w:r>
      <w:r w:rsidRPr="007343B3">
        <w:rPr>
          <w:rFonts w:ascii="Times New Roman" w:hAnsi="Times New Roman" w:cs="Times New Roman"/>
          <w:b/>
          <w:sz w:val="28"/>
          <w:szCs w:val="28"/>
          <w:lang w:val="uk-UA"/>
        </w:rPr>
        <w:t xml:space="preserve"> в роботу</w:t>
      </w:r>
    </w:p>
    <w:p w14:paraId="12258796" w14:textId="77777777" w:rsidR="00B46869" w:rsidRDefault="00B46869" w:rsidP="00B46869">
      <w:pPr>
        <w:spacing w:line="360" w:lineRule="auto"/>
        <w:ind w:firstLine="709"/>
        <w:jc w:val="both"/>
        <w:rPr>
          <w:rFonts w:ascii="Times New Roman" w:hAnsi="Times New Roman" w:cs="Times New Roman"/>
          <w:b/>
          <w:bCs/>
          <w:sz w:val="28"/>
          <w:szCs w:val="28"/>
          <w:lang w:val="uk-UA"/>
        </w:rPr>
      </w:pPr>
    </w:p>
    <w:p w14:paraId="44CF46E8" w14:textId="77777777" w:rsidR="00B46869" w:rsidRPr="004411AF" w:rsidRDefault="00B46869" w:rsidP="00B46869">
      <w:pPr>
        <w:spacing w:line="360" w:lineRule="auto"/>
        <w:ind w:firstLine="708"/>
        <w:jc w:val="both"/>
        <w:rPr>
          <w:rFonts w:ascii="Times New Roman" w:hAnsi="Times New Roman" w:cs="Times New Roman"/>
          <w:sz w:val="28"/>
          <w:szCs w:val="28"/>
        </w:rPr>
      </w:pPr>
      <w:r w:rsidRPr="004411AF">
        <w:rPr>
          <w:rStyle w:val="y2iqfc"/>
          <w:rFonts w:ascii="Times New Roman" w:hAnsi="Times New Roman" w:cs="Times New Roman"/>
          <w:color w:val="1F1F1F"/>
          <w:sz w:val="28"/>
          <w:szCs w:val="28"/>
          <w:lang w:val="uk-UA"/>
        </w:rPr>
        <w:t xml:space="preserve">Менеджери компаній працюють над тим, щоб покращити показники ефективності організації або бізнес-результати, такі як прибутковість, задоволеність клієнтів, зростання компанії, продуктивність тощо. Будь-які ініціативи з удосконалення, з якими виступає керівництво, не можуть бути плідними без свідомої участі та залучення працівників. </w:t>
      </w:r>
      <w:r w:rsidRPr="004411AF">
        <w:rPr>
          <w:rFonts w:ascii="Times New Roman" w:hAnsi="Times New Roman" w:cs="Times New Roman"/>
          <w:sz w:val="28"/>
          <w:szCs w:val="28"/>
          <w:lang w:val="uk-UA" w:eastAsia="ru-RU"/>
        </w:rPr>
        <w:t xml:space="preserve">Залученість персоналу є однією з ключових тем сучасної організаційної психології та менеджменту. </w:t>
      </w:r>
      <w:r w:rsidRPr="004411AF">
        <w:rPr>
          <w:rStyle w:val="y2iqfc"/>
          <w:rFonts w:ascii="Times New Roman" w:hAnsi="Times New Roman" w:cs="Times New Roman"/>
          <w:color w:val="1F1F1F"/>
          <w:sz w:val="28"/>
          <w:szCs w:val="28"/>
          <w:lang w:val="uk-UA"/>
        </w:rPr>
        <w:t xml:space="preserve"> </w:t>
      </w:r>
    </w:p>
    <w:p w14:paraId="5EDFFBB6" w14:textId="77777777" w:rsidR="00B46869"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4A71A6">
        <w:rPr>
          <w:rFonts w:ascii="Times New Roman" w:eastAsia="Times New Roman" w:hAnsi="Times New Roman" w:cs="Times New Roman"/>
          <w:sz w:val="28"/>
          <w:szCs w:val="28"/>
          <w:lang w:eastAsia="ru-RU"/>
        </w:rPr>
        <w:t>Формування високого рівня залученості персоналу є багатофакторним процесом, у якому значну роль відіграють соціально-психологічні чинники. Саме вони визначають, наскільки працівники психологічно ототожнюють себе з організацією, проявляють ініціативу, прагнуть досягати високих результатів і брати участь у розвитку компанії. Залученість розглядається не лише як емоційний стан, але й як поведінкова характеристика, що проявляється у додаткових зусиллях, відповідальності та бажанні працювати на спільний результат.</w:t>
      </w:r>
    </w:p>
    <w:p w14:paraId="51C84F41" w14:textId="77777777" w:rsidR="00B46869" w:rsidRDefault="00B46869" w:rsidP="00B46869">
      <w:pPr>
        <w:spacing w:line="360" w:lineRule="auto"/>
        <w:ind w:firstLine="709"/>
        <w:jc w:val="both"/>
        <w:rPr>
          <w:rStyle w:val="y2iqfc"/>
          <w:rFonts w:ascii="Times New Roman" w:hAnsi="Times New Roman" w:cs="Times New Roman"/>
          <w:color w:val="1F1F1F"/>
          <w:sz w:val="28"/>
          <w:szCs w:val="28"/>
          <w:lang w:val="uk-UA"/>
        </w:rPr>
      </w:pPr>
      <w:r w:rsidRPr="004A71A6">
        <w:rPr>
          <w:rFonts w:ascii="Times New Roman" w:eastAsia="Times New Roman" w:hAnsi="Times New Roman" w:cs="Times New Roman"/>
          <w:sz w:val="28"/>
          <w:szCs w:val="28"/>
          <w:lang w:val="uk-UA" w:eastAsia="ru-RU"/>
        </w:rPr>
        <w:t xml:space="preserve">Наукові дослідження українських та зарубіжних авторів демонструють, що чинники, які впливають на рівень залученості, доцільно поділяти на </w:t>
      </w:r>
      <w:r w:rsidRPr="004A71A6">
        <w:rPr>
          <w:rFonts w:ascii="Times New Roman" w:eastAsia="Times New Roman" w:hAnsi="Times New Roman" w:cs="Times New Roman"/>
          <w:bCs/>
          <w:sz w:val="28"/>
          <w:szCs w:val="28"/>
          <w:lang w:val="uk-UA" w:eastAsia="ru-RU"/>
        </w:rPr>
        <w:t>зовнішні (організаційні)</w:t>
      </w:r>
      <w:r w:rsidRPr="004A71A6">
        <w:rPr>
          <w:rFonts w:ascii="Times New Roman" w:eastAsia="Times New Roman" w:hAnsi="Times New Roman" w:cs="Times New Roman"/>
          <w:sz w:val="28"/>
          <w:szCs w:val="28"/>
          <w:lang w:val="uk-UA" w:eastAsia="ru-RU"/>
        </w:rPr>
        <w:t xml:space="preserve"> та </w:t>
      </w:r>
      <w:r w:rsidRPr="004A71A6">
        <w:rPr>
          <w:rFonts w:ascii="Times New Roman" w:eastAsia="Times New Roman" w:hAnsi="Times New Roman" w:cs="Times New Roman"/>
          <w:bCs/>
          <w:sz w:val="28"/>
          <w:szCs w:val="28"/>
          <w:lang w:val="uk-UA" w:eastAsia="ru-RU"/>
        </w:rPr>
        <w:t>внутрішні (особистісні та мотиваційні)</w:t>
      </w:r>
      <w:r w:rsidRPr="004A71A6">
        <w:rPr>
          <w:rFonts w:ascii="Times New Roman" w:eastAsia="Times New Roman" w:hAnsi="Times New Roman" w:cs="Times New Roman"/>
          <w:sz w:val="28"/>
          <w:szCs w:val="28"/>
          <w:lang w:val="uk-UA" w:eastAsia="ru-RU"/>
        </w:rPr>
        <w:t xml:space="preserve">. </w:t>
      </w:r>
      <w:r w:rsidRPr="004A71A6">
        <w:rPr>
          <w:rFonts w:ascii="Times New Roman" w:eastAsia="Times New Roman" w:hAnsi="Times New Roman" w:cs="Times New Roman"/>
          <w:sz w:val="28"/>
          <w:szCs w:val="28"/>
          <w:lang w:eastAsia="ru-RU"/>
        </w:rPr>
        <w:t>Такий поділ дозволяє комплексно оцінити умови, які формують позитивне ставлення працівника до роботи та організації.</w:t>
      </w:r>
    </w:p>
    <w:p w14:paraId="0C955E29" w14:textId="77777777" w:rsidR="00B46869" w:rsidRDefault="00B46869" w:rsidP="00B46869">
      <w:pPr>
        <w:spacing w:line="360" w:lineRule="auto"/>
        <w:ind w:firstLine="708"/>
        <w:jc w:val="both"/>
        <w:rPr>
          <w:rFonts w:ascii="Times New Roman" w:hAnsi="Times New Roman" w:cs="Times New Roman"/>
          <w:sz w:val="28"/>
          <w:szCs w:val="28"/>
          <w:lang w:val="uk-UA"/>
        </w:rPr>
      </w:pPr>
      <w:r w:rsidRPr="00E12F7A">
        <w:rPr>
          <w:rStyle w:val="y2iqfc"/>
          <w:rFonts w:ascii="Times New Roman" w:hAnsi="Times New Roman" w:cs="Times New Roman"/>
          <w:color w:val="1F1F1F"/>
          <w:sz w:val="28"/>
          <w:szCs w:val="28"/>
          <w:lang w:val="uk-UA"/>
        </w:rPr>
        <w:t xml:space="preserve">Компанія </w:t>
      </w:r>
      <w:r w:rsidRPr="00E12F7A">
        <w:rPr>
          <w:rFonts w:ascii="Times New Roman" w:hAnsi="Times New Roman" w:cs="Times New Roman"/>
          <w:sz w:val="28"/>
          <w:szCs w:val="28"/>
        </w:rPr>
        <w:t>Aon</w:t>
      </w:r>
      <w:r w:rsidRPr="00E12F7A">
        <w:rPr>
          <w:rFonts w:ascii="Times New Roman" w:hAnsi="Times New Roman" w:cs="Times New Roman"/>
          <w:sz w:val="28"/>
          <w:szCs w:val="28"/>
          <w:lang w:val="uk-UA"/>
        </w:rPr>
        <w:t xml:space="preserve"> </w:t>
      </w:r>
      <w:r w:rsidRPr="00E12F7A">
        <w:rPr>
          <w:rFonts w:ascii="Times New Roman" w:hAnsi="Times New Roman" w:cs="Times New Roman"/>
          <w:sz w:val="28"/>
          <w:szCs w:val="28"/>
        </w:rPr>
        <w:t>Hewitt</w:t>
      </w:r>
      <w:r>
        <w:rPr>
          <w:rFonts w:ascii="Times New Roman" w:hAnsi="Times New Roman" w:cs="Times New Roman"/>
          <w:sz w:val="28"/>
          <w:szCs w:val="28"/>
          <w:lang w:val="uk-UA"/>
        </w:rPr>
        <w:t xml:space="preserve"> у своєму звіті 2015 року надала модель залученості персоналу базуючись на дослідженні 8 мільйонів </w:t>
      </w:r>
      <w:r w:rsidRPr="00B47E04">
        <w:rPr>
          <w:rFonts w:ascii="Times New Roman" w:hAnsi="Times New Roman" w:cs="Times New Roman"/>
          <w:sz w:val="28"/>
          <w:szCs w:val="28"/>
          <w:lang w:val="uk-UA"/>
        </w:rPr>
        <w:t>співробітників (Рис. 1</w:t>
      </w:r>
      <w:r>
        <w:rPr>
          <w:rFonts w:ascii="Times New Roman" w:hAnsi="Times New Roman" w:cs="Times New Roman"/>
          <w:sz w:val="28"/>
          <w:szCs w:val="28"/>
          <w:lang w:val="uk-UA"/>
        </w:rPr>
        <w:t>.1</w:t>
      </w:r>
      <w:r w:rsidRPr="00B47E04">
        <w:rPr>
          <w:rFonts w:ascii="Times New Roman" w:hAnsi="Times New Roman" w:cs="Times New Roman"/>
          <w:sz w:val="28"/>
          <w:szCs w:val="28"/>
          <w:lang w:val="uk-UA"/>
        </w:rPr>
        <w:t>).</w:t>
      </w:r>
      <w:r w:rsidRPr="00AB7F00">
        <w:rPr>
          <w:rFonts w:ascii="Times New Roman" w:hAnsi="Times New Roman" w:cs="Times New Roman"/>
          <w:sz w:val="28"/>
          <w:szCs w:val="28"/>
          <w:lang w:val="uk-UA"/>
        </w:rPr>
        <w:t xml:space="preserve"> </w:t>
      </w:r>
      <w:r w:rsidRPr="00EF6455">
        <w:rPr>
          <w:rFonts w:ascii="Times New Roman" w:hAnsi="Times New Roman" w:cs="Times New Roman"/>
          <w:sz w:val="28"/>
          <w:szCs w:val="28"/>
          <w:lang w:val="uk-UA"/>
        </w:rPr>
        <w:t>[4</w:t>
      </w:r>
      <w:r>
        <w:rPr>
          <w:rFonts w:ascii="Times New Roman" w:hAnsi="Times New Roman" w:cs="Times New Roman"/>
          <w:sz w:val="28"/>
          <w:szCs w:val="28"/>
          <w:lang w:val="uk-UA"/>
        </w:rPr>
        <w:t>5</w:t>
      </w:r>
      <w:r w:rsidRPr="00EF6455">
        <w:rPr>
          <w:rFonts w:ascii="Times New Roman" w:hAnsi="Times New Roman" w:cs="Times New Roman"/>
          <w:sz w:val="28"/>
          <w:szCs w:val="28"/>
          <w:lang w:val="uk-UA"/>
        </w:rPr>
        <w:t>]</w:t>
      </w:r>
    </w:p>
    <w:p w14:paraId="594A13CC" w14:textId="77777777" w:rsidR="00B46869" w:rsidRDefault="00B46869" w:rsidP="00B46869">
      <w:pPr>
        <w:spacing w:line="360" w:lineRule="auto"/>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674BC338" wp14:editId="608D1FD2">
            <wp:extent cx="5939790" cy="3247587"/>
            <wp:effectExtent l="19050" t="0" r="3810" b="0"/>
            <wp:docPr id="1" name="Рисунок 2" descr="C:\Users\1\Pictures\Screenshots\Рисунок 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Pictures\Screenshots\Рисунок 33.png"/>
                    <pic:cNvPicPr>
                      <a:picLocks noChangeAspect="1" noChangeArrowheads="1"/>
                    </pic:cNvPicPr>
                  </pic:nvPicPr>
                  <pic:blipFill>
                    <a:blip r:embed="rId8" cstate="print"/>
                    <a:srcRect/>
                    <a:stretch>
                      <a:fillRect/>
                    </a:stretch>
                  </pic:blipFill>
                  <pic:spPr bwMode="auto">
                    <a:xfrm>
                      <a:off x="0" y="0"/>
                      <a:ext cx="5944800" cy="3250326"/>
                    </a:xfrm>
                    <a:prstGeom prst="rect">
                      <a:avLst/>
                    </a:prstGeom>
                    <a:noFill/>
                    <a:ln w="9525">
                      <a:noFill/>
                      <a:miter lim="800000"/>
                      <a:headEnd/>
                      <a:tailEnd/>
                    </a:ln>
                  </pic:spPr>
                </pic:pic>
              </a:graphicData>
            </a:graphic>
          </wp:inline>
        </w:drawing>
      </w:r>
    </w:p>
    <w:p w14:paraId="09E66F33" w14:textId="77777777" w:rsidR="00B46869" w:rsidRDefault="00B46869" w:rsidP="00B46869">
      <w:pPr>
        <w:spacing w:line="360" w:lineRule="auto"/>
        <w:rPr>
          <w:rFonts w:ascii="Times New Roman" w:hAnsi="Times New Roman" w:cs="Times New Roman"/>
          <w:sz w:val="28"/>
          <w:szCs w:val="28"/>
          <w:lang w:val="uk-UA"/>
        </w:rPr>
      </w:pPr>
      <w:r>
        <w:rPr>
          <w:rStyle w:val="y2iqfc"/>
          <w:rFonts w:ascii="inherit" w:hAnsi="inherit"/>
          <w:color w:val="1F1F1F"/>
          <w:sz w:val="28"/>
          <w:szCs w:val="28"/>
          <w:lang w:val="uk-UA"/>
        </w:rPr>
        <w:t xml:space="preserve">Рис. 1.  Модель залученості персоналу </w:t>
      </w:r>
      <w:r w:rsidRPr="00E12F7A">
        <w:rPr>
          <w:rFonts w:ascii="Times New Roman" w:hAnsi="Times New Roman" w:cs="Times New Roman"/>
          <w:sz w:val="28"/>
          <w:szCs w:val="28"/>
        </w:rPr>
        <w:t>Aon</w:t>
      </w:r>
      <w:r w:rsidRPr="00E12F7A">
        <w:rPr>
          <w:rFonts w:ascii="Times New Roman" w:hAnsi="Times New Roman" w:cs="Times New Roman"/>
          <w:sz w:val="28"/>
          <w:szCs w:val="28"/>
          <w:lang w:val="uk-UA"/>
        </w:rPr>
        <w:t xml:space="preserve"> </w:t>
      </w:r>
      <w:r w:rsidRPr="00E12F7A">
        <w:rPr>
          <w:rFonts w:ascii="Times New Roman" w:hAnsi="Times New Roman" w:cs="Times New Roman"/>
          <w:sz w:val="28"/>
          <w:szCs w:val="28"/>
        </w:rPr>
        <w:t>Hewitt</w:t>
      </w:r>
      <w:r>
        <w:rPr>
          <w:rFonts w:ascii="Times New Roman" w:hAnsi="Times New Roman" w:cs="Times New Roman"/>
          <w:sz w:val="28"/>
          <w:szCs w:val="28"/>
          <w:lang w:val="uk-UA"/>
        </w:rPr>
        <w:t>.</w:t>
      </w:r>
    </w:p>
    <w:p w14:paraId="6844B531" w14:textId="77777777" w:rsidR="00B46869" w:rsidRPr="00AF7F07" w:rsidRDefault="00B46869" w:rsidP="00B4686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F7F07">
        <w:rPr>
          <w:rFonts w:ascii="Times New Roman" w:hAnsi="Times New Roman" w:cs="Times New Roman"/>
          <w:sz w:val="28"/>
          <w:szCs w:val="28"/>
          <w:lang w:val="en-US"/>
        </w:rPr>
        <w:t>Aon Hewitt’s Model of Employee Engagement January 2015</w:t>
      </w:r>
      <w:r>
        <w:rPr>
          <w:rFonts w:ascii="Times New Roman" w:hAnsi="Times New Roman" w:cs="Times New Roman"/>
          <w:sz w:val="28"/>
          <w:szCs w:val="28"/>
          <w:lang w:val="uk-UA"/>
        </w:rPr>
        <w:t>.</w:t>
      </w:r>
    </w:p>
    <w:p w14:paraId="2EE80573" w14:textId="77777777" w:rsidR="00B46869" w:rsidRPr="009108A7" w:rsidRDefault="00B46869" w:rsidP="00B46869">
      <w:pPr>
        <w:spacing w:line="360" w:lineRule="auto"/>
        <w:jc w:val="both"/>
        <w:rPr>
          <w:rStyle w:val="y2iqfc"/>
          <w:rFonts w:ascii="inherit" w:hAnsi="inherit"/>
          <w:color w:val="1F1F1F"/>
          <w:sz w:val="28"/>
          <w:szCs w:val="28"/>
          <w:lang w:val="uk-UA"/>
        </w:rPr>
      </w:pPr>
    </w:p>
    <w:p w14:paraId="1625CECB" w14:textId="77777777" w:rsidR="00B46869" w:rsidRPr="00290FCC" w:rsidRDefault="00B46869" w:rsidP="00B46869">
      <w:pPr>
        <w:spacing w:line="360" w:lineRule="auto"/>
        <w:ind w:firstLine="708"/>
        <w:jc w:val="both"/>
        <w:rPr>
          <w:rStyle w:val="y2iqfc"/>
          <w:rFonts w:ascii="Times New Roman" w:hAnsi="Times New Roman" w:cs="Times New Roman"/>
          <w:sz w:val="28"/>
          <w:szCs w:val="28"/>
          <w:lang w:val="uk-UA"/>
        </w:rPr>
      </w:pPr>
      <w:r w:rsidRPr="00BB056F">
        <w:rPr>
          <w:rStyle w:val="y2iqfc"/>
          <w:rFonts w:ascii="Times New Roman" w:hAnsi="Times New Roman" w:cs="Times New Roman"/>
          <w:color w:val="1F1F1F"/>
          <w:sz w:val="28"/>
          <w:szCs w:val="28"/>
          <w:lang w:val="uk-UA"/>
        </w:rPr>
        <w:t>Наведена вище модель Aon Hewitt включає організаційні чинники та бізнес-результати</w:t>
      </w:r>
      <w:r>
        <w:rPr>
          <w:rStyle w:val="y2iqfc"/>
          <w:rFonts w:ascii="Times New Roman" w:hAnsi="Times New Roman" w:cs="Times New Roman"/>
          <w:color w:val="1F1F1F"/>
          <w:sz w:val="28"/>
          <w:szCs w:val="28"/>
          <w:lang w:val="uk-UA"/>
        </w:rPr>
        <w:t xml:space="preserve"> </w:t>
      </w:r>
      <w:r w:rsidRPr="00BB056F">
        <w:rPr>
          <w:rStyle w:val="y2iqfc"/>
          <w:rFonts w:ascii="Times New Roman" w:hAnsi="Times New Roman" w:cs="Times New Roman"/>
          <w:color w:val="1F1F1F"/>
          <w:sz w:val="28"/>
          <w:szCs w:val="28"/>
          <w:lang w:val="uk-UA"/>
        </w:rPr>
        <w:t xml:space="preserve">залучення, а також індивідуальний </w:t>
      </w:r>
      <w:r w:rsidRPr="004A71A6">
        <w:rPr>
          <w:rStyle w:val="y2iqfc"/>
          <w:rFonts w:ascii="Times New Roman" w:hAnsi="Times New Roman" w:cs="Times New Roman"/>
          <w:color w:val="1F1F1F"/>
          <w:sz w:val="28"/>
          <w:szCs w:val="28"/>
          <w:lang w:val="uk-UA"/>
        </w:rPr>
        <w:t>результат – саме</w:t>
      </w:r>
      <w:r w:rsidRPr="00BB056F">
        <w:rPr>
          <w:rStyle w:val="y2iqfc"/>
          <w:rFonts w:ascii="Times New Roman" w:hAnsi="Times New Roman" w:cs="Times New Roman"/>
          <w:color w:val="1F1F1F"/>
          <w:sz w:val="28"/>
          <w:szCs w:val="28"/>
          <w:lang w:val="uk-UA"/>
        </w:rPr>
        <w:t xml:space="preserve"> залучення. Залучений працівник постійно демонструє три загальні способи поведінки, які </w:t>
      </w:r>
      <w:r w:rsidRPr="00290FCC">
        <w:rPr>
          <w:rStyle w:val="y2iqfc"/>
          <w:rFonts w:ascii="Times New Roman" w:hAnsi="Times New Roman" w:cs="Times New Roman"/>
          <w:sz w:val="28"/>
          <w:szCs w:val="28"/>
          <w:lang w:val="uk-UA"/>
        </w:rPr>
        <w:t>покращують ефективність організації:</w:t>
      </w:r>
    </w:p>
    <w:p w14:paraId="437AF632" w14:textId="77777777" w:rsidR="00B46869" w:rsidRPr="00290FCC" w:rsidRDefault="00B46869" w:rsidP="00B46869">
      <w:pPr>
        <w:spacing w:line="360" w:lineRule="auto"/>
        <w:contextualSpacing/>
        <w:rPr>
          <w:rStyle w:val="y2iqfc"/>
          <w:rFonts w:ascii="Times New Roman" w:hAnsi="Times New Roman" w:cs="Times New Roman"/>
          <w:sz w:val="28"/>
          <w:szCs w:val="28"/>
        </w:rPr>
      </w:pPr>
      <w:r w:rsidRPr="00290FCC">
        <w:rPr>
          <w:rStyle w:val="y2iqfc"/>
          <w:rFonts w:ascii="Times New Roman" w:hAnsi="Times New Roman" w:cs="Times New Roman"/>
          <w:sz w:val="28"/>
          <w:szCs w:val="28"/>
          <w:lang w:val="uk-UA"/>
        </w:rPr>
        <w:t xml:space="preserve">- </w:t>
      </w:r>
      <w:r w:rsidRPr="00290FCC">
        <w:rPr>
          <w:rStyle w:val="y2iqfc"/>
          <w:rFonts w:ascii="Times New Roman" w:hAnsi="Times New Roman" w:cs="Times New Roman"/>
          <w:sz w:val="28"/>
          <w:szCs w:val="28"/>
        </w:rPr>
        <w:t>працівник виступає за організацію перед колегами та направляє потенційних співробітників і клієнтів;</w:t>
      </w:r>
    </w:p>
    <w:p w14:paraId="5F43BBB2" w14:textId="77777777" w:rsidR="00B46869" w:rsidRPr="00290FCC" w:rsidRDefault="00B46869" w:rsidP="00B46869">
      <w:pPr>
        <w:spacing w:line="360" w:lineRule="auto"/>
        <w:contextualSpacing/>
        <w:rPr>
          <w:rStyle w:val="y2iqfc"/>
          <w:rFonts w:ascii="Times New Roman" w:hAnsi="Times New Roman" w:cs="Times New Roman"/>
          <w:sz w:val="28"/>
          <w:szCs w:val="28"/>
        </w:rPr>
      </w:pPr>
      <w:r w:rsidRPr="00290FCC">
        <w:rPr>
          <w:rStyle w:val="y2iqfc"/>
          <w:rFonts w:ascii="Times New Roman" w:hAnsi="Times New Roman" w:cs="Times New Roman"/>
          <w:sz w:val="28"/>
          <w:szCs w:val="28"/>
          <w:lang w:val="uk-UA"/>
        </w:rPr>
        <w:t xml:space="preserve">- </w:t>
      </w:r>
      <w:r w:rsidRPr="00290FCC">
        <w:rPr>
          <w:rStyle w:val="y2iqfc"/>
          <w:rFonts w:ascii="Times New Roman" w:hAnsi="Times New Roman" w:cs="Times New Roman"/>
          <w:sz w:val="28"/>
          <w:szCs w:val="28"/>
        </w:rPr>
        <w:t>залишається – працівник має сильне бажання бути членом організації, попри можливості працювати в іншому місці;</w:t>
      </w:r>
    </w:p>
    <w:p w14:paraId="44848C35" w14:textId="77777777" w:rsidR="00B46869" w:rsidRPr="00290FCC" w:rsidRDefault="00B46869" w:rsidP="00B46869">
      <w:pPr>
        <w:spacing w:line="360" w:lineRule="auto"/>
        <w:contextualSpacing/>
        <w:rPr>
          <w:rStyle w:val="y2iqfc"/>
          <w:rFonts w:ascii="Times New Roman" w:hAnsi="Times New Roman" w:cs="Times New Roman"/>
          <w:sz w:val="28"/>
          <w:szCs w:val="28"/>
        </w:rPr>
      </w:pPr>
      <w:r w:rsidRPr="00290FCC">
        <w:rPr>
          <w:rStyle w:val="y2iqfc"/>
          <w:rFonts w:ascii="Times New Roman" w:hAnsi="Times New Roman" w:cs="Times New Roman"/>
          <w:sz w:val="28"/>
          <w:szCs w:val="28"/>
          <w:lang w:val="uk-UA"/>
        </w:rPr>
        <w:t xml:space="preserve">- </w:t>
      </w:r>
      <w:r w:rsidRPr="00290FCC">
        <w:rPr>
          <w:rStyle w:val="y2iqfc"/>
          <w:rFonts w:ascii="Times New Roman" w:hAnsi="Times New Roman" w:cs="Times New Roman"/>
          <w:sz w:val="28"/>
          <w:szCs w:val="28"/>
        </w:rPr>
        <w:t>прагне – працівник докладає додаткового часу, зусиль та ініціативи, щоб сприяти успіху бізнесу.</w:t>
      </w:r>
    </w:p>
    <w:p w14:paraId="2C03A05A" w14:textId="77777777" w:rsidR="00B46869" w:rsidRPr="006764E0" w:rsidRDefault="00B46869" w:rsidP="00B46869">
      <w:pPr>
        <w:spacing w:line="360" w:lineRule="auto"/>
        <w:ind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Така поведінка працівника, бажання підвищити власні результати та ефективність всієї організації є ознакою високого рівня залученості та вмотивованості. Соціально-психологічні чинники</w:t>
      </w:r>
      <w:r w:rsidRPr="003E42E5">
        <w:rPr>
          <w:rFonts w:ascii="Times New Roman" w:hAnsi="Times New Roman" w:cs="Times New Roman"/>
          <w:sz w:val="28"/>
          <w:szCs w:val="28"/>
          <w:lang w:val="uk-UA"/>
        </w:rPr>
        <w:t xml:space="preserve">, які стимулюють персонал до активної участі в житті організації, включають як матеріальні, так і нематеріальні компоненти, </w:t>
      </w:r>
      <w:r w:rsidRPr="006764E0">
        <w:rPr>
          <w:rFonts w:ascii="Times New Roman" w:hAnsi="Times New Roman" w:cs="Times New Roman"/>
          <w:sz w:val="28"/>
          <w:szCs w:val="28"/>
          <w:lang w:val="uk-UA"/>
        </w:rPr>
        <w:t xml:space="preserve">які варіюються залежно від індивідуальних потреб і організаційних умов. </w:t>
      </w:r>
      <w:r w:rsidRPr="006764E0">
        <w:rPr>
          <w:rFonts w:ascii="Times New Roman" w:eastAsia="Times New Roman" w:hAnsi="Times New Roman" w:cs="Times New Roman"/>
          <w:sz w:val="28"/>
          <w:szCs w:val="28"/>
          <w:lang w:val="uk-UA" w:eastAsia="ru-RU"/>
        </w:rPr>
        <w:t xml:space="preserve">Згідно з дослідженнями, проведеними українськими та іноземними </w:t>
      </w:r>
      <w:r w:rsidRPr="006764E0">
        <w:rPr>
          <w:rFonts w:ascii="Times New Roman" w:eastAsia="Times New Roman" w:hAnsi="Times New Roman" w:cs="Times New Roman"/>
          <w:sz w:val="28"/>
          <w:szCs w:val="28"/>
          <w:lang w:val="uk-UA" w:eastAsia="ru-RU"/>
        </w:rPr>
        <w:lastRenderedPageBreak/>
        <w:t xml:space="preserve">науковцями, </w:t>
      </w:r>
      <w:r>
        <w:rPr>
          <w:rFonts w:ascii="Times New Roman" w:hAnsi="Times New Roman" w:cs="Times New Roman"/>
          <w:sz w:val="28"/>
          <w:szCs w:val="28"/>
          <w:lang w:val="uk-UA"/>
        </w:rPr>
        <w:t>соціально-психологічні</w:t>
      </w:r>
      <w:r>
        <w:rPr>
          <w:rFonts w:ascii="Times New Roman" w:eastAsia="Times New Roman" w:hAnsi="Times New Roman" w:cs="Times New Roman"/>
          <w:sz w:val="28"/>
          <w:szCs w:val="28"/>
          <w:lang w:val="uk-UA" w:eastAsia="ru-RU"/>
        </w:rPr>
        <w:t xml:space="preserve"> чинники, які впливають на залученість персоналу в роботу,</w:t>
      </w:r>
      <w:r w:rsidRPr="006764E0">
        <w:rPr>
          <w:rFonts w:ascii="Times New Roman" w:eastAsia="Times New Roman" w:hAnsi="Times New Roman" w:cs="Times New Roman"/>
          <w:sz w:val="28"/>
          <w:szCs w:val="28"/>
          <w:lang w:val="uk-UA" w:eastAsia="ru-RU"/>
        </w:rPr>
        <w:t xml:space="preserve"> можна поділити на дві основні групи (Таблиця </w:t>
      </w:r>
      <w:r>
        <w:rPr>
          <w:rFonts w:ascii="Times New Roman" w:eastAsia="Times New Roman" w:hAnsi="Times New Roman" w:cs="Times New Roman"/>
          <w:sz w:val="28"/>
          <w:szCs w:val="28"/>
          <w:lang w:val="uk-UA" w:eastAsia="ru-RU"/>
        </w:rPr>
        <w:t>1.1</w:t>
      </w:r>
      <w:r w:rsidRPr="00EF6455">
        <w:rPr>
          <w:rFonts w:ascii="Times New Roman" w:eastAsia="Times New Roman" w:hAnsi="Times New Roman" w:cs="Times New Roman"/>
          <w:sz w:val="28"/>
          <w:szCs w:val="28"/>
          <w:lang w:val="uk-UA" w:eastAsia="ru-RU"/>
        </w:rPr>
        <w:t>).</w:t>
      </w:r>
      <w:r>
        <w:rPr>
          <w:rFonts w:ascii="Times New Roman" w:hAnsi="Times New Roman" w:cs="Times New Roman"/>
          <w:sz w:val="28"/>
          <w:szCs w:val="28"/>
          <w:lang w:val="uk-UA"/>
        </w:rPr>
        <w:t>[7, 30</w:t>
      </w:r>
      <w:r w:rsidRPr="00EF6455">
        <w:rPr>
          <w:rFonts w:ascii="Times New Roman" w:hAnsi="Times New Roman" w:cs="Times New Roman"/>
          <w:sz w:val="28"/>
          <w:szCs w:val="28"/>
          <w:lang w:val="uk-UA"/>
        </w:rPr>
        <w:t>, 3</w:t>
      </w:r>
      <w:r>
        <w:rPr>
          <w:rFonts w:ascii="Times New Roman" w:hAnsi="Times New Roman" w:cs="Times New Roman"/>
          <w:sz w:val="28"/>
          <w:szCs w:val="28"/>
          <w:lang w:val="uk-UA"/>
        </w:rPr>
        <w:t>6</w:t>
      </w:r>
      <w:r w:rsidRPr="00EF6455">
        <w:rPr>
          <w:rFonts w:ascii="Times New Roman" w:hAnsi="Times New Roman" w:cs="Times New Roman"/>
          <w:sz w:val="28"/>
          <w:szCs w:val="28"/>
          <w:lang w:val="uk-UA"/>
        </w:rPr>
        <w:t>]</w:t>
      </w:r>
    </w:p>
    <w:p w14:paraId="222B6108" w14:textId="77777777" w:rsidR="00B46869" w:rsidRPr="006764E0" w:rsidRDefault="00B46869" w:rsidP="00B46869">
      <w:pPr>
        <w:spacing w:line="360" w:lineRule="auto"/>
        <w:rPr>
          <w:rFonts w:ascii="Times New Roman" w:eastAsia="Times New Roman" w:hAnsi="Times New Roman" w:cs="Times New Roman"/>
          <w:sz w:val="28"/>
          <w:szCs w:val="28"/>
          <w:lang w:val="uk-UA" w:eastAsia="ru-RU"/>
        </w:rPr>
      </w:pPr>
    </w:p>
    <w:p w14:paraId="75363C8E" w14:textId="77777777" w:rsidR="00B46869" w:rsidRDefault="00B46869" w:rsidP="00B46869">
      <w:pPr>
        <w:spacing w:line="36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Таблиця </w:t>
      </w:r>
      <w:r>
        <w:rPr>
          <w:rFonts w:ascii="Times New Roman" w:eastAsia="Times New Roman" w:hAnsi="Times New Roman" w:cs="Times New Roman"/>
          <w:sz w:val="28"/>
          <w:szCs w:val="28"/>
          <w:lang w:val="uk-UA" w:eastAsia="ru-RU"/>
        </w:rPr>
        <w:t>1.1</w:t>
      </w:r>
    </w:p>
    <w:p w14:paraId="3CBE0CD2" w14:textId="77777777" w:rsidR="00B46869" w:rsidRPr="00117E60" w:rsidRDefault="00B46869" w:rsidP="00B46869">
      <w:pPr>
        <w:spacing w:line="360" w:lineRule="auto"/>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val="uk-UA"/>
        </w:rPr>
        <w:t>Соціально-психологічні чинники</w:t>
      </w:r>
      <w:r w:rsidRPr="002E1079">
        <w:rPr>
          <w:rFonts w:ascii="Times New Roman" w:hAnsi="Times New Roman" w:cs="Times New Roman"/>
          <w:sz w:val="28"/>
          <w:szCs w:val="28"/>
          <w:shd w:val="clear" w:color="auto" w:fill="FFFFFF"/>
          <w:lang w:val="uk-UA"/>
        </w:rPr>
        <w:t xml:space="preserve"> впливу на показники залученості </w:t>
      </w:r>
      <w:r w:rsidRPr="00117E60">
        <w:rPr>
          <w:rFonts w:ascii="Times New Roman" w:hAnsi="Times New Roman" w:cs="Times New Roman"/>
          <w:sz w:val="28"/>
          <w:szCs w:val="28"/>
          <w:shd w:val="clear" w:color="auto" w:fill="FFFFFF"/>
          <w:lang w:val="uk-UA"/>
        </w:rPr>
        <w:t>персоналу.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5600"/>
      </w:tblGrid>
      <w:tr w:rsidR="00B46869" w:rsidRPr="00117E60" w14:paraId="76AB1F77" w14:textId="77777777" w:rsidTr="00733444">
        <w:trPr>
          <w:trHeight w:val="575"/>
        </w:trPr>
        <w:tc>
          <w:tcPr>
            <w:tcW w:w="4503" w:type="dxa"/>
            <w:vAlign w:val="center"/>
          </w:tcPr>
          <w:p w14:paraId="61FEAA3B" w14:textId="77777777" w:rsidR="00B46869" w:rsidRPr="00290FCC" w:rsidRDefault="00B46869" w:rsidP="0050027C">
            <w:pPr>
              <w:jc w:val="cente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Зовнішні чинники</w:t>
            </w:r>
          </w:p>
        </w:tc>
        <w:tc>
          <w:tcPr>
            <w:tcW w:w="5670" w:type="dxa"/>
            <w:vAlign w:val="center"/>
          </w:tcPr>
          <w:p w14:paraId="01D58064" w14:textId="77777777" w:rsidR="00B46869" w:rsidRPr="00290FCC" w:rsidRDefault="00B46869" w:rsidP="0050027C">
            <w:pPr>
              <w:jc w:val="cente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Внутрішні чинники</w:t>
            </w:r>
          </w:p>
        </w:tc>
      </w:tr>
      <w:tr w:rsidR="00B46869" w:rsidRPr="00117E60" w14:paraId="28212697" w14:textId="77777777" w:rsidTr="00733444">
        <w:tc>
          <w:tcPr>
            <w:tcW w:w="4503" w:type="dxa"/>
          </w:tcPr>
          <w:p w14:paraId="1DE31FB5"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Менеджмент і стиль лідерства</w:t>
            </w:r>
          </w:p>
        </w:tc>
        <w:tc>
          <w:tcPr>
            <w:tcW w:w="5670" w:type="dxa"/>
          </w:tcPr>
          <w:p w14:paraId="2D441688"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Задоволення від виконання роботи</w:t>
            </w:r>
          </w:p>
        </w:tc>
      </w:tr>
      <w:tr w:rsidR="00B46869" w:rsidRPr="00117E60" w14:paraId="013F8F59" w14:textId="77777777" w:rsidTr="00733444">
        <w:tc>
          <w:tcPr>
            <w:tcW w:w="4503" w:type="dxa"/>
          </w:tcPr>
          <w:p w14:paraId="1AD237C3"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Корпоративна культура</w:t>
            </w:r>
          </w:p>
        </w:tc>
        <w:tc>
          <w:tcPr>
            <w:tcW w:w="5670" w:type="dxa"/>
          </w:tcPr>
          <w:p w14:paraId="0DB20391"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Почуття значущості праці</w:t>
            </w:r>
          </w:p>
        </w:tc>
      </w:tr>
      <w:tr w:rsidR="00B46869" w:rsidRPr="00117E60" w14:paraId="5020F48D" w14:textId="77777777" w:rsidTr="00733444">
        <w:tc>
          <w:tcPr>
            <w:tcW w:w="4503" w:type="dxa"/>
          </w:tcPr>
          <w:p w14:paraId="7E6AE93F"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 xml:space="preserve">Ефективні канали комунікацій  </w:t>
            </w:r>
          </w:p>
        </w:tc>
        <w:tc>
          <w:tcPr>
            <w:tcW w:w="5670" w:type="dxa"/>
          </w:tcPr>
          <w:p w14:paraId="668324A0"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 xml:space="preserve">Прагнення до самореалізації </w:t>
            </w:r>
          </w:p>
        </w:tc>
      </w:tr>
      <w:tr w:rsidR="00B46869" w:rsidRPr="00117E60" w14:paraId="0AB45D7E" w14:textId="77777777" w:rsidTr="00733444">
        <w:tc>
          <w:tcPr>
            <w:tcW w:w="4503" w:type="dxa"/>
          </w:tcPr>
          <w:p w14:paraId="1B52AAAE"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Можливість розвитку і</w:t>
            </w:r>
            <w:r w:rsidRPr="00290FCC">
              <w:rPr>
                <w:rFonts w:ascii="Times New Roman" w:hAnsi="Times New Roman" w:cs="Times New Roman"/>
                <w:sz w:val="28"/>
                <w:szCs w:val="28"/>
                <w:shd w:val="clear" w:color="auto" w:fill="FFFFFF"/>
              </w:rPr>
              <w:t xml:space="preserve"> </w:t>
            </w:r>
            <w:r w:rsidRPr="00290FCC">
              <w:rPr>
                <w:rFonts w:ascii="Times New Roman" w:hAnsi="Times New Roman" w:cs="Times New Roman"/>
                <w:sz w:val="28"/>
                <w:szCs w:val="28"/>
                <w:shd w:val="clear" w:color="auto" w:fill="FFFFFF"/>
                <w:lang w:val="uk-UA"/>
              </w:rPr>
              <w:t xml:space="preserve">перспектива кар’єрного зростання    </w:t>
            </w:r>
          </w:p>
        </w:tc>
        <w:tc>
          <w:tcPr>
            <w:tcW w:w="5670" w:type="dxa"/>
          </w:tcPr>
          <w:p w14:paraId="4D6A8670"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Впевненість у власній цінності для організації</w:t>
            </w:r>
          </w:p>
        </w:tc>
      </w:tr>
      <w:tr w:rsidR="00B46869" w:rsidRPr="00117E60" w14:paraId="58737950" w14:textId="77777777" w:rsidTr="00733444">
        <w:tc>
          <w:tcPr>
            <w:tcW w:w="4503" w:type="dxa"/>
          </w:tcPr>
          <w:p w14:paraId="44736657"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 xml:space="preserve">Система винагород </w:t>
            </w:r>
          </w:p>
        </w:tc>
        <w:tc>
          <w:tcPr>
            <w:tcW w:w="5670" w:type="dxa"/>
          </w:tcPr>
          <w:p w14:paraId="1A2A00F5"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Ясність цілі та автономність роботи</w:t>
            </w:r>
          </w:p>
        </w:tc>
      </w:tr>
      <w:tr w:rsidR="00B46869" w:rsidRPr="00117E60" w14:paraId="50057026" w14:textId="77777777" w:rsidTr="00733444">
        <w:tc>
          <w:tcPr>
            <w:tcW w:w="4503" w:type="dxa"/>
          </w:tcPr>
          <w:p w14:paraId="6101E8BF"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eastAsia="Times New Roman" w:hAnsi="Times New Roman" w:cs="Times New Roman"/>
                <w:sz w:val="28"/>
                <w:szCs w:val="28"/>
                <w:lang w:val="uk-UA" w:eastAsia="ru-RU"/>
              </w:rPr>
              <w:t>Соціальні бонуси</w:t>
            </w:r>
          </w:p>
        </w:tc>
        <w:tc>
          <w:tcPr>
            <w:tcW w:w="5670" w:type="dxa"/>
          </w:tcPr>
          <w:p w14:paraId="214ADCCD"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Розвиток професійних навичок</w:t>
            </w:r>
          </w:p>
        </w:tc>
      </w:tr>
      <w:tr w:rsidR="00B46869" w:rsidRPr="00117E60" w14:paraId="1D8FFCD8" w14:textId="77777777" w:rsidTr="00733444">
        <w:tc>
          <w:tcPr>
            <w:tcW w:w="4503" w:type="dxa"/>
          </w:tcPr>
          <w:p w14:paraId="7BAC4D2C"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lang w:val="uk-UA" w:eastAsia="ru-RU"/>
              </w:rPr>
              <w:t>Баланс між роботою та особистим життям</w:t>
            </w:r>
          </w:p>
        </w:tc>
        <w:tc>
          <w:tcPr>
            <w:tcW w:w="5670" w:type="dxa"/>
          </w:tcPr>
          <w:p w14:paraId="1C199C5A"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Позитивне ставлення до діяльності організації та її керівництва</w:t>
            </w:r>
          </w:p>
        </w:tc>
      </w:tr>
      <w:tr w:rsidR="00B46869" w:rsidRPr="00117E60" w14:paraId="743B80DD" w14:textId="77777777" w:rsidTr="00733444">
        <w:tc>
          <w:tcPr>
            <w:tcW w:w="4503" w:type="dxa"/>
          </w:tcPr>
          <w:p w14:paraId="37E39D45" w14:textId="77777777" w:rsidR="00B46869" w:rsidRPr="00290FCC" w:rsidRDefault="00B46869" w:rsidP="0050027C">
            <w:pPr>
              <w:rPr>
                <w:rFonts w:ascii="Times New Roman" w:hAnsi="Times New Roman" w:cs="Times New Roman"/>
                <w:sz w:val="28"/>
                <w:szCs w:val="28"/>
                <w:shd w:val="clear" w:color="auto" w:fill="FFFFFF"/>
              </w:rPr>
            </w:pPr>
            <w:r w:rsidRPr="00290FCC">
              <w:rPr>
                <w:rFonts w:ascii="Times New Roman" w:hAnsi="Times New Roman" w:cs="Times New Roman"/>
                <w:sz w:val="28"/>
                <w:szCs w:val="28"/>
                <w:shd w:val="clear" w:color="auto" w:fill="FFFFFF"/>
                <w:lang w:val="uk-UA"/>
              </w:rPr>
              <w:t>Комфортні умови праці</w:t>
            </w:r>
          </w:p>
        </w:tc>
        <w:tc>
          <w:tcPr>
            <w:tcW w:w="5670" w:type="dxa"/>
          </w:tcPr>
          <w:p w14:paraId="32153FC0"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Прийняття організаційних цілей і цінностей</w:t>
            </w:r>
          </w:p>
        </w:tc>
      </w:tr>
      <w:tr w:rsidR="00B46869" w:rsidRPr="00117E60" w14:paraId="03F96BC3" w14:textId="77777777" w:rsidTr="00733444">
        <w:tc>
          <w:tcPr>
            <w:tcW w:w="4503" w:type="dxa"/>
          </w:tcPr>
          <w:p w14:paraId="29CB8F81" w14:textId="77777777" w:rsidR="00B46869" w:rsidRPr="00290FCC" w:rsidRDefault="00B46869" w:rsidP="0050027C">
            <w:pPr>
              <w:rPr>
                <w:rFonts w:ascii="Times New Roman" w:hAnsi="Times New Roman" w:cs="Times New Roman"/>
                <w:sz w:val="28"/>
                <w:szCs w:val="28"/>
                <w:shd w:val="clear" w:color="auto" w:fill="FFFFFF"/>
                <w:lang w:val="uk-UA"/>
              </w:rPr>
            </w:pPr>
          </w:p>
        </w:tc>
        <w:tc>
          <w:tcPr>
            <w:tcW w:w="5670" w:type="dxa"/>
          </w:tcPr>
          <w:p w14:paraId="014D0D07" w14:textId="77777777" w:rsidR="00B46869" w:rsidRPr="00290FCC" w:rsidRDefault="00B46869" w:rsidP="0050027C">
            <w:pPr>
              <w:rPr>
                <w:rFonts w:ascii="Times New Roman" w:hAnsi="Times New Roman" w:cs="Times New Roman"/>
                <w:sz w:val="28"/>
                <w:szCs w:val="28"/>
                <w:shd w:val="clear" w:color="auto" w:fill="FFFFFF"/>
                <w:lang w:val="uk-UA"/>
              </w:rPr>
            </w:pPr>
            <w:r w:rsidRPr="00290FCC">
              <w:rPr>
                <w:rFonts w:ascii="Times New Roman" w:hAnsi="Times New Roman" w:cs="Times New Roman"/>
                <w:sz w:val="28"/>
                <w:szCs w:val="28"/>
                <w:shd w:val="clear" w:color="auto" w:fill="FFFFFF"/>
                <w:lang w:val="uk-UA"/>
              </w:rPr>
              <w:t xml:space="preserve">Внутрішня мотивація   </w:t>
            </w:r>
          </w:p>
        </w:tc>
      </w:tr>
    </w:tbl>
    <w:p w14:paraId="12A7BD62" w14:textId="77777777" w:rsidR="00B46869" w:rsidRPr="00117E60" w:rsidRDefault="00B46869" w:rsidP="00B46869">
      <w:pPr>
        <w:spacing w:line="360" w:lineRule="auto"/>
        <w:jc w:val="both"/>
        <w:rPr>
          <w:rFonts w:ascii="Times New Roman" w:hAnsi="Times New Roman" w:cs="Times New Roman"/>
          <w:sz w:val="28"/>
          <w:szCs w:val="28"/>
          <w:lang w:val="uk-UA"/>
        </w:rPr>
      </w:pPr>
    </w:p>
    <w:p w14:paraId="481917A6" w14:textId="77777777" w:rsidR="00B46869" w:rsidRPr="003B6D09" w:rsidRDefault="00B46869" w:rsidP="00B46869">
      <w:pPr>
        <w:pStyle w:val="ad"/>
        <w:spacing w:line="360" w:lineRule="auto"/>
        <w:ind w:firstLine="709"/>
        <w:jc w:val="both"/>
        <w:rPr>
          <w:rFonts w:ascii="Times New Roman" w:hAnsi="Times New Roman" w:cs="Times New Roman"/>
          <w:sz w:val="28"/>
          <w:szCs w:val="28"/>
          <w:lang w:val="uk-UA"/>
        </w:rPr>
      </w:pPr>
      <w:r w:rsidRPr="003B6D09">
        <w:rPr>
          <w:rFonts w:ascii="Times New Roman" w:hAnsi="Times New Roman" w:cs="Times New Roman"/>
          <w:sz w:val="28"/>
          <w:szCs w:val="28"/>
          <w:lang w:val="uk-UA"/>
        </w:rPr>
        <w:t xml:space="preserve">Зовнішні соціально-психологічні чинники мають істотний вплив на залученість працівників до роботи, оскільки саме вони формують контекст, у межах якого співробітники виконують свої професійні обов’язки. </w:t>
      </w:r>
      <w:r w:rsidRPr="003B6D09">
        <w:rPr>
          <w:rFonts w:ascii="Times New Roman" w:hAnsi="Times New Roman" w:cs="Times New Roman"/>
          <w:sz w:val="28"/>
          <w:szCs w:val="28"/>
        </w:rPr>
        <w:t>До таких чинників належать матеріальні стимули, умови праці, корпоративна культура, стиль лідерства, система комунікацій та інші елементи, що створюють загальне мотиваційне середовище в організації. Розглянем</w:t>
      </w:r>
      <w:r>
        <w:rPr>
          <w:rFonts w:ascii="Times New Roman" w:hAnsi="Times New Roman" w:cs="Times New Roman"/>
          <w:sz w:val="28"/>
          <w:szCs w:val="28"/>
        </w:rPr>
        <w:t xml:space="preserve">о детальніше чинники, наведені </w:t>
      </w:r>
      <w:r>
        <w:rPr>
          <w:rFonts w:ascii="Times New Roman" w:hAnsi="Times New Roman" w:cs="Times New Roman"/>
          <w:sz w:val="28"/>
          <w:szCs w:val="28"/>
          <w:lang w:val="uk-UA"/>
        </w:rPr>
        <w:t>у</w:t>
      </w:r>
      <w:r>
        <w:rPr>
          <w:rFonts w:ascii="Times New Roman" w:hAnsi="Times New Roman" w:cs="Times New Roman"/>
          <w:sz w:val="28"/>
          <w:szCs w:val="28"/>
        </w:rPr>
        <w:t xml:space="preserve"> </w:t>
      </w:r>
      <w:r>
        <w:rPr>
          <w:rFonts w:ascii="Times New Roman" w:hAnsi="Times New Roman" w:cs="Times New Roman"/>
          <w:sz w:val="28"/>
          <w:szCs w:val="28"/>
          <w:lang w:val="uk-UA"/>
        </w:rPr>
        <w:t>т</w:t>
      </w:r>
      <w:r>
        <w:rPr>
          <w:rFonts w:ascii="Times New Roman" w:hAnsi="Times New Roman" w:cs="Times New Roman"/>
          <w:sz w:val="28"/>
          <w:szCs w:val="28"/>
        </w:rPr>
        <w:t>абл</w:t>
      </w:r>
      <w:r>
        <w:rPr>
          <w:rFonts w:ascii="Times New Roman" w:hAnsi="Times New Roman" w:cs="Times New Roman"/>
          <w:sz w:val="28"/>
          <w:szCs w:val="28"/>
          <w:lang w:val="uk-UA"/>
        </w:rPr>
        <w:t xml:space="preserve">иці </w:t>
      </w:r>
      <w:r w:rsidRPr="003B6D09">
        <w:rPr>
          <w:rFonts w:ascii="Times New Roman" w:hAnsi="Times New Roman" w:cs="Times New Roman"/>
          <w:sz w:val="28"/>
          <w:szCs w:val="28"/>
        </w:rPr>
        <w:t>1.1.</w:t>
      </w:r>
    </w:p>
    <w:p w14:paraId="05AD1AF9" w14:textId="77777777" w:rsidR="00B46869" w:rsidRPr="003B6D09" w:rsidRDefault="00B46869" w:rsidP="00B46869">
      <w:pPr>
        <w:pStyle w:val="ad"/>
        <w:spacing w:line="360" w:lineRule="auto"/>
        <w:ind w:firstLine="709"/>
        <w:jc w:val="both"/>
        <w:rPr>
          <w:rStyle w:val="y2iqfc"/>
          <w:rFonts w:ascii="Times New Roman" w:hAnsi="Times New Roman" w:cs="Times New Roman"/>
          <w:sz w:val="28"/>
          <w:szCs w:val="28"/>
          <w:lang w:val="uk-UA"/>
        </w:rPr>
      </w:pPr>
      <w:r w:rsidRPr="003B6D09">
        <w:rPr>
          <w:rFonts w:ascii="Times New Roman" w:hAnsi="Times New Roman" w:cs="Times New Roman"/>
          <w:sz w:val="28"/>
          <w:szCs w:val="28"/>
          <w:lang w:val="uk-UA" w:eastAsia="ru-RU"/>
        </w:rPr>
        <w:t xml:space="preserve">Менеджмент і стиль лідерства. Ефективне управління та стиль керівництва є потужними зовнішніми чинниками, які впливають на залучення працівників. Керівники, які підтримують відкриту комунікацію, залучають працівників до процесу прийняття рішень, а також надають зворотний зв’язок і визнання, сприяють підвищенню залученості. </w:t>
      </w:r>
      <w:r w:rsidRPr="003B6D09">
        <w:rPr>
          <w:rFonts w:ascii="Times New Roman" w:hAnsi="Times New Roman" w:cs="Times New Roman"/>
          <w:sz w:val="28"/>
          <w:szCs w:val="28"/>
          <w:lang w:val="uk-UA"/>
        </w:rPr>
        <w:t xml:space="preserve">Дослідження </w:t>
      </w:r>
      <w:r w:rsidRPr="003B6D09">
        <w:rPr>
          <w:rFonts w:ascii="Times New Roman" w:hAnsi="Times New Roman" w:cs="Times New Roman"/>
          <w:sz w:val="28"/>
          <w:szCs w:val="28"/>
        </w:rPr>
        <w:t>Gallup</w:t>
      </w:r>
      <w:r w:rsidRPr="003B6D09">
        <w:rPr>
          <w:rFonts w:ascii="Times New Roman" w:hAnsi="Times New Roman" w:cs="Times New Roman"/>
          <w:sz w:val="28"/>
          <w:szCs w:val="28"/>
          <w:lang w:val="uk-UA"/>
        </w:rPr>
        <w:t xml:space="preserve"> у 2017 році вказує на те, що приблизно 70% відмінностей у рівнях залученості співробітників можна пояснити впливом керівників, що підкреслює важливу роль, яку відіграють менеджери у підтримці залученої робочої сили.</w:t>
      </w:r>
      <w:r w:rsidRPr="003B6D09">
        <w:rPr>
          <w:rStyle w:val="y2iqfc"/>
          <w:rFonts w:ascii="Times New Roman" w:hAnsi="Times New Roman" w:cs="Times New Roman"/>
          <w:sz w:val="28"/>
          <w:szCs w:val="28"/>
          <w:lang w:val="uk-UA"/>
        </w:rPr>
        <w:t xml:space="preserve"> </w:t>
      </w:r>
    </w:p>
    <w:p w14:paraId="5CF07C13" w14:textId="77777777" w:rsidR="00B46869" w:rsidRPr="003B6D09" w:rsidRDefault="00B46869" w:rsidP="00B46869">
      <w:pPr>
        <w:pStyle w:val="ad"/>
        <w:spacing w:line="360" w:lineRule="auto"/>
        <w:ind w:firstLine="709"/>
        <w:jc w:val="both"/>
        <w:rPr>
          <w:rStyle w:val="y2iqfc"/>
          <w:rFonts w:ascii="Times New Roman" w:hAnsi="Times New Roman" w:cs="Times New Roman"/>
          <w:sz w:val="28"/>
          <w:szCs w:val="28"/>
          <w:lang w:val="uk-UA"/>
        </w:rPr>
      </w:pPr>
      <w:r w:rsidRPr="003B6D09">
        <w:rPr>
          <w:rStyle w:val="y2iqfc"/>
          <w:rFonts w:ascii="Times New Roman" w:hAnsi="Times New Roman" w:cs="Times New Roman"/>
          <w:sz w:val="28"/>
          <w:szCs w:val="28"/>
          <w:lang w:val="uk-UA"/>
        </w:rPr>
        <w:lastRenderedPageBreak/>
        <w:t>Стиль керівництва є одним із найважливіших факторів, що впливають на залученість співробітників. Трансформаційне лідерство позитивно корелює з вищим рівнем залучення. За словами Бернарда М. Басса, трансформаційні лідери надихають і мотивують своїх співробітників. Вони формулюють чітке бачення цілей компанії, сприяють інноваціям і заохочують професійне зростання, надихають і кидають виклик своїм командам перевищувати їхній потенціал</w:t>
      </w:r>
      <w:r w:rsidRPr="003B6D09">
        <w:rPr>
          <w:rFonts w:ascii="Times New Roman" w:hAnsi="Times New Roman" w:cs="Times New Roman"/>
          <w:sz w:val="28"/>
          <w:szCs w:val="28"/>
          <w:lang w:val="uk-UA"/>
        </w:rPr>
        <w:t xml:space="preserve">. </w:t>
      </w:r>
      <w:r w:rsidRPr="003B6D09">
        <w:rPr>
          <w:rStyle w:val="y2iqfc"/>
          <w:rFonts w:ascii="Times New Roman" w:hAnsi="Times New Roman" w:cs="Times New Roman"/>
          <w:sz w:val="28"/>
          <w:szCs w:val="28"/>
          <w:lang w:val="uk-UA"/>
        </w:rPr>
        <w:t xml:space="preserve">Співробітники, які працюють під керівництвом трансформаційних лідерів, як правило, відчувають себе більш цінними та уповноваженими, що призводить до посиленого залучення. </w:t>
      </w:r>
      <w:r w:rsidRPr="003B6D09">
        <w:rPr>
          <w:rFonts w:ascii="Times New Roman" w:hAnsi="Times New Roman" w:cs="Times New Roman"/>
          <w:sz w:val="28"/>
          <w:szCs w:val="28"/>
          <w:lang w:val="uk-UA"/>
        </w:rPr>
        <w:t xml:space="preserve">[2] </w:t>
      </w:r>
      <w:r w:rsidRPr="003B6D09">
        <w:rPr>
          <w:rStyle w:val="y2iqfc"/>
          <w:rFonts w:ascii="Times New Roman" w:hAnsi="Times New Roman" w:cs="Times New Roman"/>
          <w:sz w:val="28"/>
          <w:szCs w:val="28"/>
          <w:lang w:val="uk-UA"/>
        </w:rPr>
        <w:t xml:space="preserve"> </w:t>
      </w:r>
    </w:p>
    <w:p w14:paraId="10D4D8E5" w14:textId="77777777" w:rsidR="00B46869" w:rsidRPr="003B6D09" w:rsidRDefault="00B46869" w:rsidP="00B46869">
      <w:pPr>
        <w:pStyle w:val="ad"/>
        <w:spacing w:line="360" w:lineRule="auto"/>
        <w:ind w:firstLine="709"/>
        <w:jc w:val="both"/>
        <w:rPr>
          <w:rStyle w:val="y2iqfc"/>
          <w:rFonts w:ascii="Times New Roman" w:hAnsi="Times New Roman" w:cs="Times New Roman"/>
          <w:sz w:val="28"/>
          <w:szCs w:val="28"/>
          <w:lang w:val="uk-UA"/>
        </w:rPr>
      </w:pPr>
      <w:r w:rsidRPr="003B6D09">
        <w:rPr>
          <w:rStyle w:val="y2iqfc"/>
          <w:rFonts w:ascii="Times New Roman" w:hAnsi="Times New Roman" w:cs="Times New Roman"/>
          <w:sz w:val="28"/>
          <w:szCs w:val="28"/>
          <w:lang w:val="uk-UA"/>
        </w:rPr>
        <w:t>Дослідження К. Бріваарт та ін. показують, що трансформаційні лідери залучають працівників, розвиваючи почуття причетності та визнаючи вклад працівників в результати роботи компанії, що безпосередньо впливає на ентузіазм і відданість персоналу.</w:t>
      </w:r>
      <w:r w:rsidRPr="003B6D09">
        <w:rPr>
          <w:rFonts w:ascii="Times New Roman" w:hAnsi="Times New Roman" w:cs="Times New Roman"/>
          <w:sz w:val="28"/>
          <w:szCs w:val="28"/>
          <w:lang w:val="uk-UA"/>
        </w:rPr>
        <w:t xml:space="preserve"> Як</w:t>
      </w:r>
      <w:r w:rsidRPr="003B6D09">
        <w:rPr>
          <w:rStyle w:val="y2iqfc"/>
          <w:rFonts w:ascii="Times New Roman" w:hAnsi="Times New Roman" w:cs="Times New Roman"/>
          <w:sz w:val="28"/>
          <w:szCs w:val="28"/>
          <w:lang w:val="uk-UA"/>
        </w:rPr>
        <w:t>що працівники сприймають своїх керівників як трансформаційних, то з більшою ймовірністю отримують задоволення від роботи та стають більш залученими. Навпаки, було виявлено, що трансакційне лідерство, яке більше зосереджується на моніторингу та контролі за працівниками, має більш нейтральний або навіть негативний вплив на залученість працівників, оскільки часто не надихає робітників на емоційну відданість чи особисті інвестиції. Іншим важливим аспектом трансформаційного лідерства є сприяння інтелектуальному стимулюванню.</w:t>
      </w:r>
      <w:r w:rsidRPr="003B6D09">
        <w:rPr>
          <w:rFonts w:ascii="Times New Roman" w:hAnsi="Times New Roman" w:cs="Times New Roman"/>
          <w:sz w:val="28"/>
          <w:szCs w:val="28"/>
          <w:lang w:val="uk-UA"/>
        </w:rPr>
        <w:t xml:space="preserve">[5] </w:t>
      </w:r>
      <w:r w:rsidRPr="003B6D09">
        <w:rPr>
          <w:rStyle w:val="y2iqfc"/>
          <w:rFonts w:ascii="Times New Roman" w:hAnsi="Times New Roman" w:cs="Times New Roman"/>
          <w:sz w:val="28"/>
          <w:szCs w:val="28"/>
          <w:lang w:val="uk-UA"/>
        </w:rPr>
        <w:t>Трансформаційні лідери заохочують інновації та творче розв’язання проблем, спонукаючи працівників мислити критично та підходити до завдань з нових точок зору.[2] Це почуття розширення можливостей сприяє розвитку культури безперервного навчання та вдосконалення, що підвищує залученість, дозволяючи працівникам брати на себе відповідальність за свою роботу.</w:t>
      </w:r>
    </w:p>
    <w:p w14:paraId="5091838F" w14:textId="77777777" w:rsidR="00B46869" w:rsidRPr="003B6D09" w:rsidRDefault="00B46869" w:rsidP="00B46869">
      <w:pPr>
        <w:pStyle w:val="ad"/>
        <w:spacing w:line="360" w:lineRule="auto"/>
        <w:ind w:firstLine="709"/>
        <w:jc w:val="both"/>
        <w:rPr>
          <w:rStyle w:val="y2iqfc"/>
          <w:rFonts w:ascii="Times New Roman" w:hAnsi="Times New Roman" w:cs="Times New Roman"/>
          <w:bCs/>
          <w:sz w:val="28"/>
          <w:szCs w:val="28"/>
          <w:lang w:val="uk-UA"/>
        </w:rPr>
      </w:pPr>
      <w:r w:rsidRPr="003B6D09">
        <w:rPr>
          <w:rFonts w:ascii="Times New Roman" w:hAnsi="Times New Roman" w:cs="Times New Roman"/>
          <w:bCs/>
          <w:sz w:val="28"/>
          <w:szCs w:val="28"/>
          <w:shd w:val="clear" w:color="auto" w:fill="FFFFFF"/>
          <w:lang w:val="uk-UA"/>
        </w:rPr>
        <w:t xml:space="preserve">Колектив та корпоративна культура. </w:t>
      </w:r>
      <w:r w:rsidRPr="003B6D09">
        <w:rPr>
          <w:rFonts w:ascii="Times New Roman" w:hAnsi="Times New Roman" w:cs="Times New Roman"/>
          <w:bCs/>
          <w:sz w:val="28"/>
          <w:szCs w:val="28"/>
          <w:lang w:val="uk-UA"/>
        </w:rPr>
        <w:t xml:space="preserve">Корпоративна культура організації має сильний вплив на залученість працівників та </w:t>
      </w:r>
      <w:r w:rsidRPr="003B6D09">
        <w:rPr>
          <w:rStyle w:val="y2iqfc"/>
          <w:rFonts w:ascii="Times New Roman" w:hAnsi="Times New Roman" w:cs="Times New Roman"/>
          <w:bCs/>
          <w:sz w:val="28"/>
          <w:szCs w:val="28"/>
          <w:lang w:val="uk-UA"/>
        </w:rPr>
        <w:t>може бути ключем до успіху організації</w:t>
      </w:r>
      <w:r w:rsidRPr="003B6D09">
        <w:rPr>
          <w:rFonts w:ascii="Times New Roman" w:hAnsi="Times New Roman" w:cs="Times New Roman"/>
          <w:bCs/>
          <w:sz w:val="28"/>
          <w:szCs w:val="28"/>
          <w:lang w:val="uk-UA"/>
        </w:rPr>
        <w:t>. Культура взаємоповаги в колективі, підтримки та відкритого спілкування створює атмосферу, в якій працівники відчувають себе частиною організації, що підвищує їхню мотивацію до виконання завдань. К. Трасс та ін. підкреслюють, що працівники у компаніях з високим рівнем організаційної культури демонструють значно вищі рівні залученості.</w:t>
      </w:r>
      <w:r w:rsidRPr="003B6D09">
        <w:rPr>
          <w:rFonts w:ascii="Times New Roman" w:hAnsi="Times New Roman" w:cs="Times New Roman"/>
          <w:sz w:val="28"/>
          <w:szCs w:val="28"/>
          <w:lang w:val="uk-UA"/>
        </w:rPr>
        <w:t xml:space="preserve">[58] </w:t>
      </w:r>
      <w:r w:rsidRPr="003B6D09">
        <w:rPr>
          <w:rStyle w:val="y2iqfc"/>
          <w:rFonts w:ascii="Times New Roman" w:hAnsi="Times New Roman" w:cs="Times New Roman"/>
          <w:sz w:val="28"/>
          <w:szCs w:val="28"/>
          <w:lang w:val="uk-UA"/>
        </w:rPr>
        <w:t xml:space="preserve"> </w:t>
      </w:r>
      <w:r w:rsidRPr="003B6D09">
        <w:rPr>
          <w:rFonts w:ascii="Times New Roman" w:hAnsi="Times New Roman" w:cs="Times New Roman"/>
          <w:bCs/>
          <w:sz w:val="28"/>
          <w:szCs w:val="28"/>
          <w:lang w:val="uk-UA"/>
        </w:rPr>
        <w:t xml:space="preserve"> С. </w:t>
      </w:r>
      <w:r w:rsidRPr="003B6D09">
        <w:rPr>
          <w:rStyle w:val="y2iqfc"/>
          <w:rFonts w:ascii="Times New Roman" w:hAnsi="Times New Roman" w:cs="Times New Roman"/>
          <w:bCs/>
          <w:sz w:val="28"/>
          <w:szCs w:val="28"/>
          <w:lang w:val="uk-UA"/>
        </w:rPr>
        <w:t xml:space="preserve">Роббінс визначив </w:t>
      </w:r>
      <w:r w:rsidRPr="003B6D09">
        <w:rPr>
          <w:rStyle w:val="y2iqfc"/>
          <w:rFonts w:ascii="Times New Roman" w:hAnsi="Times New Roman" w:cs="Times New Roman"/>
          <w:bCs/>
          <w:sz w:val="28"/>
          <w:szCs w:val="28"/>
          <w:lang w:val="uk-UA"/>
        </w:rPr>
        <w:lastRenderedPageBreak/>
        <w:t xml:space="preserve">організаційну культуру як систему спільного розуміння членів організації. Визначення організаційної культури С. Роббінса включає сім показників: інноваційність, сміливість ризикувати, увага до деталей, орієнтація на результат, орієнтованість на людину, орієнтованість на команду, наполегливість та стабільність. </w:t>
      </w:r>
      <w:r w:rsidRPr="003B6D09">
        <w:rPr>
          <w:rFonts w:ascii="Times New Roman" w:hAnsi="Times New Roman" w:cs="Times New Roman"/>
          <w:bCs/>
          <w:sz w:val="28"/>
          <w:szCs w:val="28"/>
          <w:shd w:val="clear" w:color="auto" w:fill="F8F9FA"/>
          <w:lang w:val="uk-UA"/>
        </w:rPr>
        <w:t xml:space="preserve">Дослідження </w:t>
      </w:r>
      <w:r w:rsidRPr="00733444">
        <w:rPr>
          <w:rStyle w:val="af"/>
          <w:rFonts w:ascii="Times New Roman" w:hAnsi="Times New Roman" w:cs="Times New Roman"/>
          <w:bCs/>
          <w:i w:val="0"/>
          <w:sz w:val="28"/>
          <w:szCs w:val="28"/>
          <w:shd w:val="clear" w:color="auto" w:fill="FFFFFF"/>
          <w:lang w:val="uk-UA"/>
        </w:rPr>
        <w:t>Fidyah&amp;Trias</w:t>
      </w:r>
      <w:r w:rsidRPr="003B6D09">
        <w:rPr>
          <w:rFonts w:ascii="Times New Roman" w:hAnsi="Times New Roman" w:cs="Times New Roman"/>
          <w:bCs/>
          <w:sz w:val="28"/>
          <w:szCs w:val="28"/>
          <w:shd w:val="clear" w:color="auto" w:fill="FFFFFF"/>
          <w:lang w:val="uk-UA"/>
        </w:rPr>
        <w:t xml:space="preserve"> </w:t>
      </w:r>
      <w:r w:rsidRPr="003B6D09">
        <w:rPr>
          <w:rFonts w:ascii="Times New Roman" w:hAnsi="Times New Roman" w:cs="Times New Roman"/>
          <w:bCs/>
          <w:sz w:val="28"/>
          <w:szCs w:val="28"/>
          <w:shd w:val="clear" w:color="auto" w:fill="F8F9FA"/>
          <w:lang w:val="uk-UA"/>
        </w:rPr>
        <w:t>довело, що організаційна культура</w:t>
      </w:r>
      <w:r w:rsidRPr="003B6D09">
        <w:rPr>
          <w:rStyle w:val="y2iqfc"/>
          <w:rFonts w:ascii="Times New Roman" w:hAnsi="Times New Roman" w:cs="Times New Roman"/>
          <w:bCs/>
          <w:sz w:val="28"/>
          <w:szCs w:val="28"/>
          <w:lang w:val="uk-UA"/>
        </w:rPr>
        <w:t xml:space="preserve"> та залученість персоналу позитивно і значно впливає на задоволеність та продуктивність співробітників. Успіх організації можна оцінити за її культурою, яка може виробляти ефективні політики, що підвищують залученість та ефективність персоналу.[23]</w:t>
      </w:r>
    </w:p>
    <w:p w14:paraId="7970F1E4" w14:textId="77777777" w:rsidR="00B46869" w:rsidRPr="003B6D09" w:rsidRDefault="00B46869" w:rsidP="00B46869">
      <w:pPr>
        <w:pStyle w:val="ad"/>
        <w:spacing w:line="360" w:lineRule="auto"/>
        <w:ind w:firstLine="709"/>
        <w:jc w:val="both"/>
        <w:rPr>
          <w:rFonts w:ascii="Times New Roman" w:hAnsi="Times New Roman" w:cs="Times New Roman"/>
          <w:bCs/>
          <w:sz w:val="28"/>
          <w:szCs w:val="28"/>
          <w:lang w:val="uk-UA"/>
        </w:rPr>
      </w:pPr>
      <w:r w:rsidRPr="003B6D09">
        <w:rPr>
          <w:rFonts w:ascii="Times New Roman" w:hAnsi="Times New Roman" w:cs="Times New Roman"/>
          <w:bCs/>
          <w:sz w:val="28"/>
          <w:szCs w:val="28"/>
          <w:shd w:val="clear" w:color="auto" w:fill="FFFFFF"/>
          <w:lang w:val="uk-UA"/>
        </w:rPr>
        <w:t xml:space="preserve">Ефективні канали комунікацій.  </w:t>
      </w:r>
      <w:r w:rsidRPr="003B6D09">
        <w:rPr>
          <w:rFonts w:ascii="Times New Roman" w:hAnsi="Times New Roman" w:cs="Times New Roman"/>
          <w:bCs/>
          <w:sz w:val="28"/>
          <w:szCs w:val="28"/>
          <w:lang w:val="uk-UA"/>
        </w:rPr>
        <w:t>Ефективні канали комунікації в компанії відіграють значну роль у підвищенні рівня залученості персоналу. Коли працівники мають доступ до чітких і прозорих каналів зв'язку, це сприяє відкритій передачі інформації, усуває бар'єри у комунікації та покращує довіру між співробітниками та керівництвом. За даними досліджень Мен та ін. ефективна внутрішня комунікація створює атмосферу, де працівники почуваються обізнаними та включеними у процес прийняття рішень, що суттєво збільшує рівень їхньої залученості.</w:t>
      </w:r>
      <w:r w:rsidRPr="003B6D09">
        <w:rPr>
          <w:rStyle w:val="y2iqfc"/>
          <w:rFonts w:ascii="Times New Roman" w:hAnsi="Times New Roman" w:cs="Times New Roman"/>
          <w:bCs/>
          <w:sz w:val="28"/>
          <w:szCs w:val="28"/>
          <w:lang w:val="uk-UA"/>
        </w:rPr>
        <w:t>[26]</w:t>
      </w:r>
      <w:r w:rsidRPr="003B6D09">
        <w:rPr>
          <w:rFonts w:ascii="Times New Roman" w:hAnsi="Times New Roman" w:cs="Times New Roman"/>
          <w:bCs/>
          <w:sz w:val="28"/>
          <w:szCs w:val="28"/>
          <w:lang w:val="uk-UA"/>
        </w:rPr>
        <w:t xml:space="preserve"> Ефективні канали комунікації сприяють створенню культури відкритості, що стимулює працівників активно включатися у роботу, виражати свої ідеї та робити свій внесок у діяльність компанії. Дослідження </w:t>
      </w:r>
      <w:r w:rsidRPr="00733444">
        <w:rPr>
          <w:rStyle w:val="a8"/>
          <w:rFonts w:ascii="Times New Roman" w:hAnsi="Times New Roman" w:cs="Times New Roman"/>
          <w:b w:val="0"/>
          <w:sz w:val="28"/>
          <w:szCs w:val="28"/>
          <w:lang w:val="uk-UA"/>
        </w:rPr>
        <w:t>Трасс та ін.</w:t>
      </w:r>
      <w:r w:rsidRPr="003B6D09">
        <w:rPr>
          <w:rStyle w:val="a8"/>
          <w:rFonts w:ascii="Times New Roman" w:hAnsi="Times New Roman" w:cs="Times New Roman"/>
          <w:sz w:val="28"/>
          <w:szCs w:val="28"/>
          <w:lang w:val="uk-UA"/>
        </w:rPr>
        <w:t xml:space="preserve"> </w:t>
      </w:r>
      <w:r w:rsidRPr="003B6D09">
        <w:rPr>
          <w:rFonts w:ascii="Times New Roman" w:hAnsi="Times New Roman" w:cs="Times New Roman"/>
          <w:b/>
          <w:sz w:val="28"/>
          <w:szCs w:val="28"/>
          <w:lang w:val="uk-UA"/>
        </w:rPr>
        <w:t xml:space="preserve"> </w:t>
      </w:r>
      <w:r w:rsidRPr="003B6D09">
        <w:rPr>
          <w:rFonts w:ascii="Times New Roman" w:hAnsi="Times New Roman" w:cs="Times New Roman"/>
          <w:bCs/>
          <w:sz w:val="28"/>
          <w:szCs w:val="28"/>
          <w:lang w:val="uk-UA"/>
        </w:rPr>
        <w:t>доводять, що ефективна комунікація збільшує задоволеність працівників, що, своєю чергою, позитивно впливає на загальний рівень залученості. Така комунікація також знижує рівень стресу серед працівників, зменшує непорозуміння і конфлікти та підвищує продуктивність, що робить компанію більш успішною.</w:t>
      </w:r>
      <w:r w:rsidRPr="003B6D09">
        <w:rPr>
          <w:rStyle w:val="y2iqfc"/>
          <w:rFonts w:ascii="Times New Roman" w:hAnsi="Times New Roman" w:cs="Times New Roman"/>
          <w:bCs/>
          <w:sz w:val="28"/>
          <w:szCs w:val="28"/>
          <w:lang w:val="uk-UA"/>
        </w:rPr>
        <w:t>[58]</w:t>
      </w:r>
    </w:p>
    <w:p w14:paraId="7CFCBC13" w14:textId="77777777" w:rsidR="00B46869" w:rsidRPr="003B6D09" w:rsidRDefault="00B46869" w:rsidP="00B46869">
      <w:pPr>
        <w:pStyle w:val="ad"/>
        <w:spacing w:line="360" w:lineRule="auto"/>
        <w:ind w:firstLine="709"/>
        <w:jc w:val="both"/>
        <w:rPr>
          <w:rStyle w:val="y2iqfc"/>
          <w:rFonts w:ascii="Times New Roman" w:hAnsi="Times New Roman" w:cs="Times New Roman"/>
          <w:bCs/>
          <w:sz w:val="28"/>
          <w:szCs w:val="28"/>
          <w:shd w:val="clear" w:color="auto" w:fill="FFFFFF"/>
          <w:lang w:val="uk-UA"/>
        </w:rPr>
      </w:pPr>
      <w:r w:rsidRPr="003B6D09">
        <w:rPr>
          <w:rFonts w:ascii="Times New Roman" w:hAnsi="Times New Roman" w:cs="Times New Roman"/>
          <w:bCs/>
          <w:sz w:val="28"/>
          <w:szCs w:val="28"/>
          <w:shd w:val="clear" w:color="auto" w:fill="FFFFFF"/>
          <w:lang w:val="uk-UA"/>
        </w:rPr>
        <w:t xml:space="preserve">Можливість розвитку і перспектива кар’єрного зростання. </w:t>
      </w:r>
      <w:r w:rsidRPr="003B6D09">
        <w:rPr>
          <w:rFonts w:ascii="Times New Roman" w:hAnsi="Times New Roman" w:cs="Times New Roman"/>
          <w:bCs/>
          <w:sz w:val="28"/>
          <w:szCs w:val="28"/>
          <w:lang w:val="uk-UA"/>
        </w:rPr>
        <w:t>Можливості для просування по службі та професійного зростання є важливими зовнішніми мотиваційними чинниками, які впливають на залученість персоналу. Згідно з дослідженнями Соломона Маркоса Компасо та ін., працівники, які мають чіткі перспективи для підвищення, демонструють більшу відданість роботі.</w:t>
      </w:r>
      <w:r w:rsidRPr="003B6D09">
        <w:rPr>
          <w:rStyle w:val="y2iqfc"/>
          <w:rFonts w:ascii="Times New Roman" w:hAnsi="Times New Roman" w:cs="Times New Roman"/>
          <w:bCs/>
          <w:sz w:val="28"/>
          <w:szCs w:val="28"/>
          <w:lang w:val="uk-UA"/>
        </w:rPr>
        <w:t>[17]</w:t>
      </w:r>
      <w:r w:rsidRPr="003B6D09">
        <w:rPr>
          <w:rFonts w:ascii="Times New Roman" w:hAnsi="Times New Roman" w:cs="Times New Roman"/>
          <w:bCs/>
          <w:sz w:val="28"/>
          <w:szCs w:val="28"/>
          <w:lang w:val="uk-UA"/>
        </w:rPr>
        <w:t xml:space="preserve"> В українському контексті М. Олійник підтверджує, що наявність плану професійного розвитку суттєво підвищує залученість персоналу до виконання робочих обов'язків. </w:t>
      </w:r>
      <w:r w:rsidRPr="003B6D09">
        <w:rPr>
          <w:rStyle w:val="y2iqfc"/>
          <w:rFonts w:ascii="Times New Roman" w:hAnsi="Times New Roman" w:cs="Times New Roman"/>
          <w:bCs/>
          <w:sz w:val="28"/>
          <w:szCs w:val="28"/>
          <w:lang w:val="uk-UA"/>
        </w:rPr>
        <w:lastRenderedPageBreak/>
        <w:t>Дослідження Т. Мамула та ін. пишуть, що лише 25% співробітників вважають, що організація надає їм всю необхідну підтримку для кар'єрного розвитку. Крім того, працівники не впевнені, чи дбає організація про розвиток всієї кар'єри співробітників.[23]</w:t>
      </w:r>
      <w:r w:rsidRPr="003B6D09">
        <w:rPr>
          <w:rFonts w:ascii="Times New Roman" w:hAnsi="Times New Roman" w:cs="Times New Roman"/>
          <w:bCs/>
          <w:sz w:val="28"/>
          <w:szCs w:val="28"/>
          <w:lang w:val="uk-UA"/>
        </w:rPr>
        <w:t xml:space="preserve"> </w:t>
      </w:r>
      <w:r w:rsidRPr="003B6D09">
        <w:rPr>
          <w:rStyle w:val="y2iqfc"/>
          <w:rFonts w:ascii="Times New Roman" w:hAnsi="Times New Roman" w:cs="Times New Roman"/>
          <w:bCs/>
          <w:sz w:val="28"/>
          <w:szCs w:val="28"/>
          <w:lang w:val="uk-UA"/>
        </w:rPr>
        <w:t xml:space="preserve"> </w:t>
      </w:r>
      <w:r w:rsidRPr="003B6D09">
        <w:rPr>
          <w:rFonts w:ascii="Times New Roman" w:hAnsi="Times New Roman" w:cs="Times New Roman"/>
          <w:bCs/>
          <w:sz w:val="28"/>
          <w:szCs w:val="28"/>
          <w:lang w:val="uk-UA"/>
        </w:rPr>
        <w:t>За дослідженнями Трасс та ін., організації, які надають своїм працівникам можливості професійного розвитку, створюють позитивну робочу атмосферу, що сприяє підвищенню залученості.</w:t>
      </w:r>
      <w:r w:rsidRPr="003B6D09">
        <w:rPr>
          <w:rStyle w:val="y2iqfc"/>
          <w:rFonts w:ascii="Times New Roman" w:hAnsi="Times New Roman" w:cs="Times New Roman"/>
          <w:bCs/>
          <w:sz w:val="28"/>
          <w:szCs w:val="28"/>
          <w:lang w:val="uk-UA"/>
        </w:rPr>
        <w:t>[58]</w:t>
      </w:r>
      <w:r w:rsidRPr="003B6D09">
        <w:rPr>
          <w:rFonts w:ascii="Times New Roman" w:hAnsi="Times New Roman" w:cs="Times New Roman"/>
          <w:bCs/>
          <w:sz w:val="28"/>
          <w:szCs w:val="28"/>
          <w:lang w:val="uk-UA"/>
        </w:rPr>
        <w:t xml:space="preserve">  </w:t>
      </w:r>
      <w:r w:rsidRPr="003B6D09">
        <w:rPr>
          <w:rStyle w:val="y2iqfc"/>
          <w:rFonts w:ascii="Times New Roman" w:hAnsi="Times New Roman" w:cs="Times New Roman"/>
          <w:bCs/>
          <w:sz w:val="28"/>
          <w:szCs w:val="28"/>
          <w:shd w:val="clear" w:color="auto" w:fill="FFFFFF"/>
          <w:lang w:val="uk-UA"/>
        </w:rPr>
        <w:tab/>
      </w:r>
      <w:r w:rsidRPr="003B6D09">
        <w:rPr>
          <w:rStyle w:val="y2iqfc"/>
          <w:rFonts w:ascii="Times New Roman" w:hAnsi="Times New Roman" w:cs="Times New Roman"/>
          <w:bCs/>
          <w:sz w:val="28"/>
          <w:szCs w:val="28"/>
          <w:shd w:val="clear" w:color="auto" w:fill="FFFFFF"/>
          <w:lang w:val="uk-UA"/>
        </w:rPr>
        <w:tab/>
      </w:r>
    </w:p>
    <w:p w14:paraId="06C815AC" w14:textId="77777777" w:rsidR="00B46869" w:rsidRDefault="00B46869" w:rsidP="00B46869">
      <w:pPr>
        <w:spacing w:line="360" w:lineRule="auto"/>
        <w:ind w:firstLine="708"/>
        <w:jc w:val="both"/>
        <w:rPr>
          <w:rFonts w:ascii="Times New Roman" w:eastAsia="Times New Roman" w:hAnsi="Times New Roman" w:cs="Times New Roman"/>
          <w:sz w:val="28"/>
          <w:szCs w:val="28"/>
          <w:lang w:val="uk-UA" w:eastAsia="ru-RU"/>
        </w:rPr>
      </w:pPr>
      <w:r w:rsidRPr="00117E60">
        <w:rPr>
          <w:rFonts w:ascii="Times New Roman" w:hAnsi="Times New Roman" w:cs="Times New Roman"/>
          <w:bCs/>
          <w:sz w:val="28"/>
          <w:szCs w:val="28"/>
          <w:shd w:val="clear" w:color="auto" w:fill="FFFFFF"/>
          <w:lang w:val="uk-UA"/>
        </w:rPr>
        <w:t xml:space="preserve">Система винагород та нарахування виплат. </w:t>
      </w:r>
      <w:r w:rsidRPr="00117E60">
        <w:rPr>
          <w:rStyle w:val="y2iqfc"/>
          <w:rFonts w:ascii="Times New Roman" w:hAnsi="Times New Roman" w:cs="Times New Roman"/>
          <w:bCs/>
          <w:color w:val="1F1F1F"/>
          <w:sz w:val="28"/>
          <w:szCs w:val="28"/>
          <w:lang w:val="uk-UA"/>
        </w:rPr>
        <w:t>У сфері залучення працівників сприйняття винагороди відіграє ключову роль у формуванні культури організації та загальної продуктивності. Згідно зі звітом Gallup, компанії з високим рівнем залученості працівників платять за роботу на 47% більше своїх конкурентів. Ця статистика відображає, як сильно впливає те, як працівники сприймають свою винагороду на рівень залученості.</w:t>
      </w:r>
      <w:r w:rsidRPr="00EF6455">
        <w:rPr>
          <w:rStyle w:val="y2iqfc"/>
          <w:rFonts w:ascii="Times New Roman" w:hAnsi="Times New Roman" w:cs="Times New Roman"/>
          <w:bCs/>
          <w:color w:val="1F1F1F"/>
          <w:sz w:val="28"/>
          <w:szCs w:val="28"/>
          <w:lang w:val="uk-UA"/>
        </w:rPr>
        <w:t>[</w:t>
      </w:r>
      <w:r>
        <w:rPr>
          <w:rStyle w:val="y2iqfc"/>
          <w:rFonts w:ascii="Times New Roman" w:hAnsi="Times New Roman" w:cs="Times New Roman"/>
          <w:bCs/>
          <w:color w:val="1F1F1F"/>
          <w:sz w:val="28"/>
          <w:szCs w:val="28"/>
          <w:lang w:val="uk-UA"/>
        </w:rPr>
        <w:t>51</w:t>
      </w:r>
      <w:r w:rsidRPr="00EF6455">
        <w:rPr>
          <w:rStyle w:val="y2iqfc"/>
          <w:rFonts w:ascii="Times New Roman" w:hAnsi="Times New Roman" w:cs="Times New Roman"/>
          <w:bCs/>
          <w:color w:val="1F1F1F"/>
          <w:sz w:val="28"/>
          <w:szCs w:val="28"/>
          <w:lang w:val="uk-UA"/>
        </w:rPr>
        <w:t>]</w:t>
      </w:r>
      <w:r>
        <w:rPr>
          <w:rFonts w:ascii="Times New Roman" w:hAnsi="Times New Roman" w:cs="Times New Roman"/>
          <w:bCs/>
          <w:color w:val="1F1F1F"/>
          <w:sz w:val="28"/>
          <w:szCs w:val="28"/>
          <w:lang w:val="uk-UA"/>
        </w:rPr>
        <w:t xml:space="preserve"> </w:t>
      </w:r>
      <w:r w:rsidRPr="00117E60">
        <w:rPr>
          <w:rStyle w:val="y2iqfc"/>
          <w:rFonts w:ascii="Times New Roman" w:hAnsi="Times New Roman" w:cs="Times New Roman"/>
          <w:bCs/>
          <w:color w:val="1F1F1F"/>
          <w:sz w:val="28"/>
          <w:szCs w:val="28"/>
          <w:lang w:val="uk-UA"/>
        </w:rPr>
        <w:t xml:space="preserve"> Дослідження, проведене PayScale, показало, що 63% залучених співробітників вважають, що їх винагорода відображає їхній внесок в організацію, тоді як лише 28% незалучених співробітників поділяють таку </w:t>
      </w:r>
      <w:r w:rsidRPr="00490F53">
        <w:rPr>
          <w:rStyle w:val="y2iqfc"/>
          <w:rFonts w:ascii="Times New Roman" w:hAnsi="Times New Roman" w:cs="Times New Roman"/>
          <w:color w:val="1F1F1F"/>
          <w:sz w:val="28"/>
          <w:szCs w:val="28"/>
          <w:lang w:val="uk-UA"/>
        </w:rPr>
        <w:t>думку. Ця невідповідність підкреслює потребу роботодавців чітко та відкрито повідомл</w:t>
      </w:r>
      <w:r>
        <w:rPr>
          <w:rStyle w:val="y2iqfc"/>
          <w:rFonts w:ascii="Times New Roman" w:hAnsi="Times New Roman" w:cs="Times New Roman"/>
          <w:color w:val="1F1F1F"/>
          <w:sz w:val="28"/>
          <w:szCs w:val="28"/>
          <w:lang w:val="uk-UA"/>
        </w:rPr>
        <w:t xml:space="preserve">яти про структуру винагороди. </w:t>
      </w:r>
      <w:r w:rsidRPr="00490F53">
        <w:rPr>
          <w:rStyle w:val="y2iqfc"/>
          <w:rFonts w:ascii="Times New Roman" w:hAnsi="Times New Roman" w:cs="Times New Roman"/>
          <w:color w:val="1F1F1F"/>
          <w:sz w:val="28"/>
          <w:szCs w:val="28"/>
          <w:lang w:val="uk-UA"/>
        </w:rPr>
        <w:t xml:space="preserve">Комплексний аналіз, проведений Deloitte, показав, що компанії з прозорою </w:t>
      </w:r>
      <w:r>
        <w:rPr>
          <w:rStyle w:val="y2iqfc"/>
          <w:rFonts w:ascii="Times New Roman" w:hAnsi="Times New Roman" w:cs="Times New Roman"/>
          <w:color w:val="1F1F1F"/>
          <w:sz w:val="28"/>
          <w:szCs w:val="28"/>
          <w:lang w:val="uk-UA"/>
        </w:rPr>
        <w:t>інформацією про винагороду</w:t>
      </w:r>
      <w:r w:rsidRPr="00490F53">
        <w:rPr>
          <w:rStyle w:val="y2iqfc"/>
          <w:rFonts w:ascii="Times New Roman" w:hAnsi="Times New Roman" w:cs="Times New Roman"/>
          <w:color w:val="1F1F1F"/>
          <w:sz w:val="28"/>
          <w:szCs w:val="28"/>
          <w:lang w:val="uk-UA"/>
        </w:rPr>
        <w:t xml:space="preserve"> мають на 25% вищий рівень утримання залучених співробітників на відміну від тих, де такої прозорості немає. </w:t>
      </w:r>
      <w:r w:rsidRPr="0053433C">
        <w:rPr>
          <w:rFonts w:ascii="Times New Roman" w:eastAsia="Times New Roman" w:hAnsi="Times New Roman" w:cs="Times New Roman"/>
          <w:sz w:val="28"/>
          <w:szCs w:val="28"/>
          <w:lang w:val="uk-UA" w:eastAsia="ru-RU"/>
        </w:rPr>
        <w:t xml:space="preserve">Відповідно до </w:t>
      </w:r>
      <w:r>
        <w:rPr>
          <w:rFonts w:ascii="Times New Roman" w:eastAsia="Times New Roman" w:hAnsi="Times New Roman" w:cs="Times New Roman"/>
          <w:sz w:val="28"/>
          <w:szCs w:val="28"/>
          <w:lang w:val="uk-UA" w:eastAsia="ru-RU"/>
        </w:rPr>
        <w:t>теорії Ф. Герцберга</w:t>
      </w:r>
      <w:r w:rsidRPr="0053433C">
        <w:rPr>
          <w:rFonts w:ascii="Times New Roman" w:eastAsia="Times New Roman" w:hAnsi="Times New Roman" w:cs="Times New Roman"/>
          <w:sz w:val="28"/>
          <w:szCs w:val="28"/>
          <w:lang w:val="uk-UA" w:eastAsia="ru-RU"/>
        </w:rPr>
        <w:t xml:space="preserve"> фінансові стимули належать до факторів гігієни, тобто їх наявність з</w:t>
      </w:r>
      <w:r>
        <w:rPr>
          <w:rFonts w:ascii="Times New Roman" w:eastAsia="Times New Roman" w:hAnsi="Times New Roman" w:cs="Times New Roman"/>
          <w:sz w:val="28"/>
          <w:szCs w:val="28"/>
          <w:lang w:val="uk-UA" w:eastAsia="ru-RU"/>
        </w:rPr>
        <w:t>апобігає незадоволенню роботою.</w:t>
      </w:r>
    </w:p>
    <w:p w14:paraId="44F42932" w14:textId="77777777" w:rsidR="00B46869" w:rsidRPr="00117E60" w:rsidRDefault="00B46869" w:rsidP="00B46869">
      <w:pPr>
        <w:pStyle w:val="TableParagraph"/>
        <w:spacing w:line="360" w:lineRule="auto"/>
        <w:ind w:firstLine="708"/>
        <w:jc w:val="both"/>
        <w:rPr>
          <w:bCs/>
          <w:sz w:val="28"/>
          <w:szCs w:val="28"/>
          <w:lang w:eastAsia="ru-RU"/>
        </w:rPr>
      </w:pPr>
      <w:r w:rsidRPr="00117E60">
        <w:rPr>
          <w:bCs/>
          <w:sz w:val="28"/>
          <w:szCs w:val="28"/>
          <w:lang w:eastAsia="ru-RU"/>
        </w:rPr>
        <w:t xml:space="preserve">Соціальні бонуси. Соціальні пакети, що включають медичне страхування, пенсійні виплати, оплачувані відпустки та інші пільги, мають важливу роль у мотивації працівників. Згідно з дослідженнями </w:t>
      </w:r>
      <w:r w:rsidRPr="00117E60">
        <w:rPr>
          <w:bCs/>
          <w:sz w:val="28"/>
          <w:szCs w:val="28"/>
          <w:shd w:val="clear" w:color="auto" w:fill="FFFFFF"/>
        </w:rPr>
        <w:t>Британської бізнес-школи «Ашрідж»</w:t>
      </w:r>
      <w:r w:rsidRPr="00117E60">
        <w:rPr>
          <w:bCs/>
          <w:sz w:val="28"/>
          <w:szCs w:val="28"/>
          <w:lang w:eastAsia="ru-RU"/>
        </w:rPr>
        <w:t>, працівники, які отримують від організації належні соціальні гарантії, відчувають більшу стабільність і готові вкладати більше зусиль у свою роботу.</w:t>
      </w:r>
      <w:r w:rsidRPr="00EF6455">
        <w:rPr>
          <w:rStyle w:val="y2iqfc"/>
          <w:bCs/>
          <w:color w:val="1F1F1F"/>
          <w:sz w:val="28"/>
          <w:szCs w:val="28"/>
        </w:rPr>
        <w:t>[</w:t>
      </w:r>
      <w:r>
        <w:rPr>
          <w:rStyle w:val="y2iqfc"/>
          <w:bCs/>
          <w:color w:val="1F1F1F"/>
          <w:sz w:val="28"/>
          <w:szCs w:val="28"/>
        </w:rPr>
        <w:t>4</w:t>
      </w:r>
      <w:r w:rsidRPr="003B6D09">
        <w:rPr>
          <w:rStyle w:val="y2iqfc"/>
          <w:bCs/>
          <w:color w:val="1F1F1F"/>
          <w:sz w:val="28"/>
          <w:szCs w:val="28"/>
        </w:rPr>
        <w:t>8</w:t>
      </w:r>
      <w:r w:rsidRPr="00EF6455">
        <w:rPr>
          <w:rStyle w:val="y2iqfc"/>
          <w:bCs/>
          <w:color w:val="1F1F1F"/>
          <w:sz w:val="28"/>
          <w:szCs w:val="28"/>
        </w:rPr>
        <w:t>]</w:t>
      </w:r>
    </w:p>
    <w:p w14:paraId="65DD4877" w14:textId="77777777" w:rsidR="00B46869" w:rsidRPr="00117E60" w:rsidRDefault="00B46869" w:rsidP="00B46869">
      <w:pPr>
        <w:spacing w:line="360" w:lineRule="auto"/>
        <w:jc w:val="both"/>
        <w:rPr>
          <w:rFonts w:ascii="Times New Roman" w:hAnsi="Times New Roman" w:cs="Times New Roman"/>
          <w:bCs/>
          <w:sz w:val="28"/>
          <w:szCs w:val="28"/>
          <w:shd w:val="clear" w:color="auto" w:fill="FFFFFF"/>
          <w:lang w:val="uk-UA"/>
        </w:rPr>
      </w:pPr>
      <w:r w:rsidRPr="00117E60">
        <w:rPr>
          <w:rFonts w:ascii="Times New Roman" w:hAnsi="Times New Roman" w:cs="Times New Roman"/>
          <w:bCs/>
          <w:lang w:val="uk-UA" w:eastAsia="ru-RU"/>
        </w:rPr>
        <w:t xml:space="preserve"> </w:t>
      </w:r>
      <w:r>
        <w:rPr>
          <w:rFonts w:ascii="Times New Roman" w:hAnsi="Times New Roman" w:cs="Times New Roman"/>
          <w:bCs/>
          <w:lang w:val="uk-UA" w:eastAsia="ru-RU"/>
        </w:rPr>
        <w:tab/>
      </w:r>
      <w:r w:rsidRPr="00117E60">
        <w:rPr>
          <w:rFonts w:ascii="Times New Roman" w:hAnsi="Times New Roman" w:cs="Times New Roman"/>
          <w:bCs/>
          <w:sz w:val="28"/>
          <w:szCs w:val="28"/>
          <w:lang w:val="uk-UA" w:eastAsia="ru-RU"/>
        </w:rPr>
        <w:t>Баланс між роботою та особистим життям.</w:t>
      </w:r>
      <w:r w:rsidRPr="00117E60">
        <w:rPr>
          <w:rStyle w:val="y2iqfc"/>
          <w:rFonts w:ascii="Times New Roman" w:hAnsi="Times New Roman" w:cs="Times New Roman"/>
          <w:bCs/>
          <w:sz w:val="28"/>
          <w:szCs w:val="28"/>
          <w:shd w:val="clear" w:color="auto" w:fill="FFFFFF"/>
          <w:lang w:val="uk-UA"/>
        </w:rPr>
        <w:t xml:space="preserve"> </w:t>
      </w:r>
      <w:r w:rsidRPr="00117E60">
        <w:rPr>
          <w:rFonts w:ascii="Times New Roman" w:eastAsia="Times New Roman" w:hAnsi="Times New Roman" w:cs="Times New Roman"/>
          <w:bCs/>
          <w:sz w:val="28"/>
          <w:szCs w:val="28"/>
          <w:lang w:val="uk-UA" w:eastAsia="ru-RU"/>
        </w:rPr>
        <w:t xml:space="preserve">Для багатьох працівників важливо мати збалансоване співвідношення між роботою та особистим життям. Гнучкі графіки роботи, можливість працювати віддалено або зменшувати кількість робочих годин є важливими зовнішніми мотиваційними факторами. Згідно з дослідженнями </w:t>
      </w:r>
      <w:r w:rsidRPr="00117E60">
        <w:rPr>
          <w:rFonts w:ascii="Times New Roman" w:eastAsia="Times New Roman" w:hAnsi="Times New Roman" w:cs="Times New Roman"/>
          <w:bCs/>
          <w:sz w:val="28"/>
          <w:szCs w:val="28"/>
          <w:lang w:val="uk-UA" w:eastAsia="ru-RU"/>
        </w:rPr>
        <w:lastRenderedPageBreak/>
        <w:t>Т. Петтігрю та ін., працівники, які можуть зберігати баланс між роботою й особистим життям, демонструють вищі рівні задоволеності роботою та залученості.</w:t>
      </w:r>
    </w:p>
    <w:p w14:paraId="7531ED3F" w14:textId="77777777" w:rsidR="00B46869" w:rsidRPr="00117E60" w:rsidRDefault="00B46869" w:rsidP="00B46869">
      <w:pPr>
        <w:pStyle w:val="ad"/>
        <w:spacing w:line="360" w:lineRule="auto"/>
        <w:ind w:firstLine="708"/>
        <w:jc w:val="both"/>
        <w:rPr>
          <w:rFonts w:ascii="Times New Roman" w:eastAsia="Times New Roman" w:hAnsi="Times New Roman" w:cs="Times New Roman"/>
          <w:sz w:val="28"/>
          <w:szCs w:val="28"/>
          <w:lang w:val="uk-UA" w:eastAsia="ru-RU"/>
        </w:rPr>
      </w:pPr>
      <w:r w:rsidRPr="00117E60">
        <w:rPr>
          <w:rFonts w:ascii="Times New Roman" w:eastAsia="Times New Roman" w:hAnsi="Times New Roman" w:cs="Times New Roman"/>
          <w:bCs/>
          <w:sz w:val="28"/>
          <w:szCs w:val="28"/>
          <w:lang w:val="uk-UA" w:eastAsia="ru-RU"/>
        </w:rPr>
        <w:t>Комфортні умови праці. Умови праці, включно з робочим середовищем, рівнем комфорту на робочому місці, наявністю</w:t>
      </w:r>
      <w:r w:rsidRPr="00117E60">
        <w:rPr>
          <w:rFonts w:ascii="Times New Roman" w:eastAsia="Times New Roman" w:hAnsi="Times New Roman" w:cs="Times New Roman"/>
          <w:sz w:val="28"/>
          <w:szCs w:val="28"/>
          <w:lang w:val="uk-UA" w:eastAsia="ru-RU"/>
        </w:rPr>
        <w:t xml:space="preserve"> необхідного обладнання, ергономікою робочих місць та іншими фізичними аспектами, є вагомими зовнішніми чинниками мотивації. Працівники, які працюють у комфортних умовах, демонструють більшу продуктивність і залученість. Дослідження </w:t>
      </w:r>
      <w:r w:rsidRPr="00117E60">
        <w:rPr>
          <w:rFonts w:ascii="Times New Roman" w:eastAsia="Times New Roman" w:hAnsi="Times New Roman" w:cs="Times New Roman"/>
          <w:bCs/>
          <w:sz w:val="28"/>
          <w:szCs w:val="28"/>
          <w:lang w:val="uk-UA" w:eastAsia="ru-RU"/>
        </w:rPr>
        <w:t xml:space="preserve">Сміт та Макінес </w:t>
      </w:r>
      <w:r w:rsidRPr="00117E60">
        <w:rPr>
          <w:rFonts w:ascii="Times New Roman" w:eastAsia="Times New Roman" w:hAnsi="Times New Roman" w:cs="Times New Roman"/>
          <w:sz w:val="28"/>
          <w:szCs w:val="28"/>
          <w:lang w:val="uk-UA" w:eastAsia="ru-RU"/>
        </w:rPr>
        <w:t>показують, що належне фізичне середовище позитивно впливає на емоційний стан працівників і їхню віддачу.</w:t>
      </w:r>
      <w:r w:rsidRPr="00EF6455">
        <w:rPr>
          <w:rStyle w:val="y2iqfc"/>
          <w:rFonts w:ascii="Times New Roman" w:hAnsi="Times New Roman" w:cs="Times New Roman"/>
          <w:bCs/>
          <w:color w:val="1F1F1F"/>
          <w:sz w:val="28"/>
          <w:szCs w:val="28"/>
          <w:lang w:val="uk-UA"/>
        </w:rPr>
        <w:t>[</w:t>
      </w:r>
      <w:r>
        <w:rPr>
          <w:rStyle w:val="y2iqfc"/>
          <w:rFonts w:ascii="Times New Roman" w:hAnsi="Times New Roman" w:cs="Times New Roman"/>
          <w:bCs/>
          <w:color w:val="1F1F1F"/>
          <w:sz w:val="28"/>
          <w:szCs w:val="28"/>
          <w:lang w:val="uk-UA"/>
        </w:rPr>
        <w:t>36</w:t>
      </w:r>
      <w:r w:rsidRPr="00EF6455">
        <w:rPr>
          <w:rStyle w:val="y2iqfc"/>
          <w:rFonts w:ascii="Times New Roman" w:hAnsi="Times New Roman" w:cs="Times New Roman"/>
          <w:bCs/>
          <w:color w:val="1F1F1F"/>
          <w:sz w:val="28"/>
          <w:szCs w:val="28"/>
          <w:lang w:val="uk-UA"/>
        </w:rPr>
        <w:t>]</w:t>
      </w:r>
    </w:p>
    <w:p w14:paraId="176778EF" w14:textId="77777777" w:rsidR="00B46869" w:rsidRDefault="00B46869" w:rsidP="00B46869">
      <w:pPr>
        <w:pStyle w:val="ad"/>
        <w:spacing w:line="360" w:lineRule="auto"/>
        <w:ind w:firstLine="708"/>
        <w:jc w:val="both"/>
        <w:rPr>
          <w:rFonts w:ascii="Times New Roman" w:eastAsia="Times New Roman" w:hAnsi="Times New Roman" w:cs="Times New Roman"/>
          <w:sz w:val="28"/>
          <w:szCs w:val="28"/>
          <w:lang w:val="uk-UA" w:eastAsia="ru-RU"/>
        </w:rPr>
      </w:pPr>
      <w:r w:rsidRPr="00117E60">
        <w:rPr>
          <w:rFonts w:ascii="Times New Roman" w:eastAsia="Times New Roman" w:hAnsi="Times New Roman" w:cs="Times New Roman"/>
          <w:sz w:val="28"/>
          <w:szCs w:val="28"/>
          <w:lang w:val="uk-UA" w:eastAsia="ru-RU"/>
        </w:rPr>
        <w:t xml:space="preserve">Розглянувши зовнішні </w:t>
      </w:r>
      <w:r>
        <w:rPr>
          <w:rFonts w:ascii="Times New Roman" w:eastAsia="Times New Roman" w:hAnsi="Times New Roman" w:cs="Times New Roman"/>
          <w:sz w:val="28"/>
          <w:szCs w:val="28"/>
          <w:lang w:val="uk-UA" w:eastAsia="ru-RU"/>
        </w:rPr>
        <w:t xml:space="preserve">соціально-психологічні </w:t>
      </w:r>
      <w:r w:rsidRPr="00117E60">
        <w:rPr>
          <w:rFonts w:ascii="Times New Roman" w:eastAsia="Times New Roman" w:hAnsi="Times New Roman" w:cs="Times New Roman"/>
          <w:sz w:val="28"/>
          <w:szCs w:val="28"/>
          <w:lang w:val="uk-UA" w:eastAsia="ru-RU"/>
        </w:rPr>
        <w:t xml:space="preserve">чинники, ми можемо впевнено стверджувати, що ці </w:t>
      </w:r>
      <w:r>
        <w:rPr>
          <w:rFonts w:ascii="Times New Roman" w:eastAsia="Times New Roman" w:hAnsi="Times New Roman" w:cs="Times New Roman"/>
          <w:sz w:val="28"/>
          <w:szCs w:val="28"/>
          <w:lang w:val="uk-UA" w:eastAsia="ru-RU"/>
        </w:rPr>
        <w:t>чинники</w:t>
      </w:r>
      <w:r w:rsidRPr="00117E60">
        <w:rPr>
          <w:rFonts w:ascii="Times New Roman" w:eastAsia="Times New Roman" w:hAnsi="Times New Roman" w:cs="Times New Roman"/>
          <w:sz w:val="28"/>
          <w:szCs w:val="28"/>
          <w:lang w:val="uk-UA" w:eastAsia="ru-RU"/>
        </w:rPr>
        <w:t xml:space="preserve"> є важливими, і це ті </w:t>
      </w:r>
      <w:r>
        <w:rPr>
          <w:rFonts w:ascii="Times New Roman" w:eastAsia="Times New Roman" w:hAnsi="Times New Roman" w:cs="Times New Roman"/>
          <w:sz w:val="28"/>
          <w:szCs w:val="28"/>
          <w:lang w:val="uk-UA" w:eastAsia="ru-RU"/>
        </w:rPr>
        <w:t>чинники</w:t>
      </w:r>
      <w:r w:rsidRPr="00117E60">
        <w:rPr>
          <w:rFonts w:ascii="Times New Roman" w:eastAsia="Times New Roman" w:hAnsi="Times New Roman" w:cs="Times New Roman"/>
          <w:sz w:val="28"/>
          <w:szCs w:val="28"/>
          <w:lang w:val="uk-UA" w:eastAsia="ru-RU"/>
        </w:rPr>
        <w:t xml:space="preserve">, на які мають впливати керівники організацій для підвищення залученості персоналу. Однак внутрішні </w:t>
      </w:r>
      <w:r>
        <w:rPr>
          <w:rFonts w:ascii="Times New Roman" w:eastAsia="Times New Roman" w:hAnsi="Times New Roman" w:cs="Times New Roman"/>
          <w:sz w:val="28"/>
          <w:szCs w:val="28"/>
          <w:lang w:val="uk-UA" w:eastAsia="ru-RU"/>
        </w:rPr>
        <w:t>соціально-психологічні чинники</w:t>
      </w:r>
      <w:r w:rsidRPr="00117E60">
        <w:rPr>
          <w:rFonts w:ascii="Times New Roman" w:eastAsia="Times New Roman" w:hAnsi="Times New Roman" w:cs="Times New Roman"/>
          <w:sz w:val="28"/>
          <w:szCs w:val="28"/>
          <w:lang w:val="uk-UA" w:eastAsia="ru-RU"/>
        </w:rPr>
        <w:t xml:space="preserve"> мають більший вплив на залученість робітників.</w:t>
      </w:r>
    </w:p>
    <w:p w14:paraId="779723CA" w14:textId="77777777" w:rsidR="00B46869" w:rsidRPr="00861EAC" w:rsidRDefault="00B46869" w:rsidP="00B46869">
      <w:pPr>
        <w:pStyle w:val="ad"/>
        <w:spacing w:line="360" w:lineRule="auto"/>
        <w:ind w:firstLine="708"/>
        <w:jc w:val="both"/>
        <w:rPr>
          <w:rFonts w:ascii="Times New Roman" w:hAnsi="Times New Roman" w:cs="Times New Roman"/>
          <w:bCs/>
          <w:color w:val="1F1F1F"/>
          <w:sz w:val="28"/>
          <w:szCs w:val="28"/>
          <w:lang w:val="uk-UA"/>
        </w:rPr>
      </w:pPr>
      <w:r w:rsidRPr="00AD6AD1">
        <w:rPr>
          <w:rStyle w:val="y2iqfc"/>
          <w:rFonts w:ascii="Times New Roman" w:hAnsi="Times New Roman" w:cs="Times New Roman"/>
          <w:color w:val="1F1F1F"/>
          <w:sz w:val="28"/>
          <w:szCs w:val="28"/>
          <w:lang w:val="uk-UA"/>
        </w:rPr>
        <w:t xml:space="preserve"> </w:t>
      </w:r>
      <w:r w:rsidRPr="005E7324">
        <w:rPr>
          <w:rFonts w:ascii="Times New Roman" w:hAnsi="Times New Roman" w:cs="Times New Roman"/>
          <w:bCs/>
          <w:sz w:val="28"/>
          <w:szCs w:val="28"/>
          <w:shd w:val="clear" w:color="auto" w:fill="FFFFFF"/>
          <w:lang w:val="uk-UA"/>
        </w:rPr>
        <w:t xml:space="preserve">Внутрішні соціально-психологічні чинники. </w:t>
      </w:r>
      <w:r w:rsidRPr="005E7324">
        <w:rPr>
          <w:rFonts w:ascii="Times New Roman" w:hAnsi="Times New Roman" w:cs="Times New Roman"/>
          <w:sz w:val="28"/>
          <w:szCs w:val="28"/>
          <w:lang w:val="uk-UA"/>
        </w:rPr>
        <w:t xml:space="preserve">Внутрішні соціально-психологічні чинники є вирішальними, тому що саме вони визначають, наскільки працівник відчуває мотивацію, задоволення та бажання вкладати зусилля в роботу, </w:t>
      </w:r>
      <w:r w:rsidRPr="005E7324">
        <w:rPr>
          <w:rStyle w:val="y2iqfc"/>
          <w:rFonts w:ascii="Times New Roman" w:hAnsi="Times New Roman" w:cs="Times New Roman"/>
          <w:bCs/>
          <w:color w:val="1F1F1F"/>
          <w:sz w:val="28"/>
          <w:szCs w:val="28"/>
          <w:lang w:val="uk-UA"/>
        </w:rPr>
        <w:t>вони впливають на особисту самореалізацію та відповідність ролі.</w:t>
      </w:r>
      <w:r w:rsidRPr="00117E60">
        <w:rPr>
          <w:rStyle w:val="y2iqfc"/>
          <w:rFonts w:ascii="Times New Roman" w:hAnsi="Times New Roman" w:cs="Times New Roman"/>
          <w:bCs/>
          <w:color w:val="1F1F1F"/>
          <w:sz w:val="28"/>
          <w:szCs w:val="28"/>
          <w:lang w:val="uk-UA"/>
        </w:rPr>
        <w:t xml:space="preserve"> Ці </w:t>
      </w:r>
      <w:r>
        <w:rPr>
          <w:rStyle w:val="y2iqfc"/>
          <w:rFonts w:ascii="Times New Roman" w:hAnsi="Times New Roman" w:cs="Times New Roman"/>
          <w:bCs/>
          <w:color w:val="1F1F1F"/>
          <w:sz w:val="28"/>
          <w:szCs w:val="28"/>
          <w:lang w:val="uk-UA"/>
        </w:rPr>
        <w:t xml:space="preserve">чинники </w:t>
      </w:r>
      <w:r w:rsidRPr="00117E60">
        <w:rPr>
          <w:rStyle w:val="y2iqfc"/>
          <w:rFonts w:ascii="Times New Roman" w:hAnsi="Times New Roman" w:cs="Times New Roman"/>
          <w:bCs/>
          <w:color w:val="1F1F1F"/>
          <w:sz w:val="28"/>
          <w:szCs w:val="28"/>
          <w:lang w:val="uk-UA"/>
        </w:rPr>
        <w:t>заохочують людей знаходити сенс і реалізацію своїх ролей, роблячи їх більш відданими та залученими. Наприклад, коли працівники відчувають, що їхні внески цінуються та відповідають їхнім особистим цілям, вони відчувають підвищену лояльність та ентузіазм щодо своєї роботи. Результатом є сприятливе робоче середовище з вищим рівнем продуктивності, меншою плинністю кадрів і покращеною співпрацею між зацікавленими працівниками</w:t>
      </w:r>
      <w:r w:rsidRPr="00117E60">
        <w:rPr>
          <w:rFonts w:ascii="Times New Roman" w:hAnsi="Times New Roman" w:cs="Times New Roman"/>
          <w:bCs/>
          <w:sz w:val="28"/>
          <w:szCs w:val="28"/>
          <w:lang w:val="uk-UA"/>
        </w:rPr>
        <w:t xml:space="preserve">. </w:t>
      </w:r>
      <w:r w:rsidRPr="00117E60">
        <w:rPr>
          <w:rStyle w:val="y2iqfc"/>
          <w:rFonts w:ascii="Times New Roman" w:hAnsi="Times New Roman" w:cs="Times New Roman"/>
          <w:bCs/>
          <w:color w:val="1F1F1F"/>
          <w:sz w:val="28"/>
          <w:szCs w:val="28"/>
          <w:lang w:val="uk-UA"/>
        </w:rPr>
        <w:t xml:space="preserve">Ці </w:t>
      </w:r>
      <w:r>
        <w:rPr>
          <w:rStyle w:val="y2iqfc"/>
          <w:rFonts w:ascii="Times New Roman" w:hAnsi="Times New Roman" w:cs="Times New Roman"/>
          <w:bCs/>
          <w:color w:val="1F1F1F"/>
          <w:sz w:val="28"/>
          <w:szCs w:val="28"/>
          <w:lang w:val="uk-UA"/>
        </w:rPr>
        <w:t xml:space="preserve">чинники </w:t>
      </w:r>
      <w:r w:rsidRPr="00117E60">
        <w:rPr>
          <w:rStyle w:val="y2iqfc"/>
          <w:rFonts w:ascii="Times New Roman" w:hAnsi="Times New Roman" w:cs="Times New Roman"/>
          <w:bCs/>
          <w:color w:val="1F1F1F"/>
          <w:sz w:val="28"/>
          <w:szCs w:val="28"/>
          <w:lang w:val="uk-UA"/>
        </w:rPr>
        <w:t>завдяки змістовній роботі та узгодженню з особистими цілями значно покращують рівень залученості. Розглянем</w:t>
      </w:r>
      <w:r>
        <w:rPr>
          <w:rStyle w:val="y2iqfc"/>
          <w:rFonts w:ascii="Times New Roman" w:hAnsi="Times New Roman" w:cs="Times New Roman"/>
          <w:bCs/>
          <w:color w:val="1F1F1F"/>
          <w:sz w:val="28"/>
          <w:szCs w:val="28"/>
          <w:lang w:val="uk-UA"/>
        </w:rPr>
        <w:t>о чинники, наведені у таблиці 1.1.</w:t>
      </w:r>
    </w:p>
    <w:p w14:paraId="7C44FAB5" w14:textId="77777777" w:rsidR="00B46869" w:rsidRPr="00117E60" w:rsidRDefault="00B46869" w:rsidP="00B46869">
      <w:pPr>
        <w:pStyle w:val="ad"/>
        <w:spacing w:line="360" w:lineRule="auto"/>
        <w:ind w:firstLine="708"/>
        <w:jc w:val="both"/>
        <w:rPr>
          <w:rFonts w:ascii="Times New Roman" w:hAnsi="Times New Roman" w:cs="Times New Roman"/>
          <w:bCs/>
          <w:color w:val="1F1F1F"/>
          <w:sz w:val="28"/>
          <w:szCs w:val="28"/>
        </w:rPr>
      </w:pPr>
      <w:r w:rsidRPr="00117E60">
        <w:rPr>
          <w:rFonts w:ascii="Times New Roman" w:hAnsi="Times New Roman" w:cs="Times New Roman"/>
          <w:bCs/>
          <w:sz w:val="28"/>
          <w:szCs w:val="28"/>
          <w:shd w:val="clear" w:color="auto" w:fill="FFFFFF"/>
          <w:lang w:val="uk-UA"/>
        </w:rPr>
        <w:t xml:space="preserve">Задоволення від виконання роботи. </w:t>
      </w:r>
      <w:r w:rsidRPr="00117E60">
        <w:rPr>
          <w:rFonts w:ascii="Times New Roman" w:hAnsi="Times New Roman" w:cs="Times New Roman"/>
          <w:bCs/>
          <w:sz w:val="28"/>
          <w:szCs w:val="28"/>
          <w:lang w:val="uk-UA"/>
        </w:rPr>
        <w:t xml:space="preserve">Задоволення від виконання завдань підвищує залученість працівників, оскільки вони мають позитивне ставлення до виконуваної роботи, мають емоції цікавості та радості щодо роботи та більш мотивовані досягати високих результатів. </w:t>
      </w:r>
      <w:r w:rsidRPr="00117E60">
        <w:rPr>
          <w:rStyle w:val="y2iqfc"/>
          <w:rFonts w:ascii="Times New Roman" w:hAnsi="Times New Roman" w:cs="Times New Roman"/>
          <w:bCs/>
          <w:color w:val="1F1F1F"/>
          <w:sz w:val="28"/>
          <w:szCs w:val="28"/>
          <w:lang w:val="uk-UA"/>
        </w:rPr>
        <w:t xml:space="preserve">Коли працівники щиро відчувають себе задоволеними від виконання своєї роботи, бізнес-результати компанії матимуть </w:t>
      </w:r>
      <w:r w:rsidRPr="00117E60">
        <w:rPr>
          <w:rStyle w:val="y2iqfc"/>
          <w:rFonts w:ascii="Times New Roman" w:hAnsi="Times New Roman" w:cs="Times New Roman"/>
          <w:bCs/>
          <w:color w:val="1F1F1F"/>
          <w:sz w:val="28"/>
          <w:szCs w:val="28"/>
          <w:lang w:val="uk-UA"/>
        </w:rPr>
        <w:lastRenderedPageBreak/>
        <w:t xml:space="preserve">позитивне зростання. Згідно з дослідженнями індонезійських вчених, залучення працівників виступає як фактор, який встановлює зв’язок між задоволеністю своєю роботою та результатами роботи. Визнається роль залучення працівників у посередництві впливу задоволеності роботою на продуктивність </w:t>
      </w:r>
      <w:r w:rsidRPr="00873921">
        <w:rPr>
          <w:rStyle w:val="y2iqfc"/>
          <w:rFonts w:ascii="Times New Roman" w:hAnsi="Times New Roman" w:cs="Times New Roman"/>
          <w:bCs/>
          <w:color w:val="1F1F1F"/>
          <w:sz w:val="28"/>
          <w:szCs w:val="28"/>
          <w:lang w:val="uk-UA"/>
        </w:rPr>
        <w:t>працівника</w:t>
      </w:r>
      <w:r>
        <w:rPr>
          <w:rStyle w:val="y2iqfc"/>
          <w:rFonts w:ascii="Times New Roman" w:hAnsi="Times New Roman" w:cs="Times New Roman"/>
          <w:bCs/>
          <w:color w:val="1F1F1F"/>
          <w:sz w:val="28"/>
          <w:szCs w:val="28"/>
          <w:lang w:val="uk-UA"/>
        </w:rPr>
        <w:t>.</w:t>
      </w:r>
      <w:r w:rsidRPr="00873921">
        <w:rPr>
          <w:rStyle w:val="y2iqfc"/>
          <w:rFonts w:ascii="Times New Roman" w:hAnsi="Times New Roman" w:cs="Times New Roman"/>
          <w:bCs/>
          <w:color w:val="1F1F1F"/>
          <w:sz w:val="28"/>
          <w:szCs w:val="28"/>
        </w:rPr>
        <w:t>[</w:t>
      </w:r>
      <w:r>
        <w:rPr>
          <w:rStyle w:val="y2iqfc"/>
          <w:rFonts w:ascii="Times New Roman" w:hAnsi="Times New Roman" w:cs="Times New Roman"/>
          <w:bCs/>
          <w:color w:val="1F1F1F"/>
          <w:sz w:val="28"/>
          <w:szCs w:val="28"/>
          <w:lang w:val="uk-UA"/>
        </w:rPr>
        <w:t>1</w:t>
      </w:r>
      <w:r w:rsidRPr="00873921">
        <w:rPr>
          <w:rStyle w:val="y2iqfc"/>
          <w:rFonts w:ascii="Times New Roman" w:hAnsi="Times New Roman" w:cs="Times New Roman"/>
          <w:bCs/>
          <w:color w:val="1F1F1F"/>
          <w:sz w:val="28"/>
          <w:szCs w:val="28"/>
        </w:rPr>
        <w:t>]</w:t>
      </w:r>
    </w:p>
    <w:p w14:paraId="7D52FB8B" w14:textId="77777777" w:rsidR="00B46869" w:rsidRPr="00956D94" w:rsidRDefault="00B46869" w:rsidP="00B46869">
      <w:pPr>
        <w:pStyle w:val="ad"/>
        <w:spacing w:line="360" w:lineRule="auto"/>
        <w:ind w:firstLine="708"/>
        <w:jc w:val="both"/>
        <w:rPr>
          <w:rFonts w:ascii="Times New Roman" w:hAnsi="Times New Roman" w:cs="Times New Roman"/>
          <w:color w:val="1F1F1F"/>
          <w:sz w:val="28"/>
          <w:szCs w:val="28"/>
          <w:lang w:val="uk-UA"/>
        </w:rPr>
      </w:pPr>
      <w:r w:rsidRPr="00117E60">
        <w:rPr>
          <w:rFonts w:ascii="Times New Roman" w:hAnsi="Times New Roman" w:cs="Times New Roman"/>
          <w:bCs/>
          <w:sz w:val="28"/>
          <w:szCs w:val="28"/>
          <w:shd w:val="clear" w:color="auto" w:fill="FFFFFF"/>
          <w:lang w:val="uk-UA"/>
        </w:rPr>
        <w:t>Почуття значущості праці. Як</w:t>
      </w:r>
      <w:r w:rsidRPr="00117E60">
        <w:rPr>
          <w:rStyle w:val="y2iqfc"/>
          <w:rFonts w:ascii="Times New Roman" w:hAnsi="Times New Roman" w:cs="Times New Roman"/>
          <w:bCs/>
          <w:color w:val="1F1F1F"/>
          <w:sz w:val="28"/>
          <w:szCs w:val="28"/>
          <w:lang w:val="uk-UA"/>
        </w:rPr>
        <w:t xml:space="preserve"> вже відмічалося, внутрішні почуття працівника дуже важливі в робочому процесі, в залученості до роботи. Праця – це джерело самоповаги. Якщо працівник не виконує продуктивної та значущої роботи, то відчуває нестачу впевненості й у своїй роботі, й у своїй організації та не відчуває справжнього задоволення від свого життя. Кожна людина хоче почуватися добре, тому кожному важливо те, куди він докладає</w:t>
      </w:r>
      <w:r>
        <w:rPr>
          <w:rStyle w:val="y2iqfc"/>
          <w:rFonts w:ascii="Times New Roman" w:hAnsi="Times New Roman" w:cs="Times New Roman"/>
          <w:color w:val="1F1F1F"/>
          <w:sz w:val="28"/>
          <w:szCs w:val="28"/>
          <w:lang w:val="uk-UA"/>
        </w:rPr>
        <w:t xml:space="preserve"> свої зусилля, </w:t>
      </w:r>
      <w:r w:rsidRPr="00956D94">
        <w:rPr>
          <w:rStyle w:val="y2iqfc"/>
          <w:rFonts w:ascii="Times New Roman" w:hAnsi="Times New Roman" w:cs="Times New Roman"/>
          <w:color w:val="1F1F1F"/>
          <w:sz w:val="28"/>
          <w:szCs w:val="28"/>
          <w:lang w:val="uk-UA"/>
        </w:rPr>
        <w:t xml:space="preserve">а </w:t>
      </w:r>
      <w:r>
        <w:rPr>
          <w:rStyle w:val="y2iqfc"/>
          <w:rFonts w:ascii="Times New Roman" w:hAnsi="Times New Roman" w:cs="Times New Roman"/>
          <w:color w:val="1F1F1F"/>
          <w:sz w:val="28"/>
          <w:szCs w:val="28"/>
          <w:lang w:val="uk-UA"/>
        </w:rPr>
        <w:t xml:space="preserve">значуща робота </w:t>
      </w:r>
      <w:r w:rsidRPr="00956D94">
        <w:rPr>
          <w:rStyle w:val="y2iqfc"/>
          <w:rFonts w:ascii="Times New Roman" w:hAnsi="Times New Roman" w:cs="Times New Roman"/>
          <w:color w:val="1F1F1F"/>
          <w:sz w:val="28"/>
          <w:szCs w:val="28"/>
          <w:lang w:val="uk-UA"/>
        </w:rPr>
        <w:t xml:space="preserve">є </w:t>
      </w:r>
      <w:r>
        <w:rPr>
          <w:rStyle w:val="y2iqfc"/>
          <w:rFonts w:ascii="Times New Roman" w:hAnsi="Times New Roman" w:cs="Times New Roman"/>
          <w:color w:val="1F1F1F"/>
          <w:sz w:val="28"/>
          <w:szCs w:val="28"/>
          <w:lang w:val="uk-UA"/>
        </w:rPr>
        <w:t>загальновизнаним</w:t>
      </w:r>
      <w:r w:rsidRPr="00956D94">
        <w:rPr>
          <w:rStyle w:val="y2iqfc"/>
          <w:rFonts w:ascii="Times New Roman" w:hAnsi="Times New Roman" w:cs="Times New Roman"/>
          <w:color w:val="1F1F1F"/>
          <w:sz w:val="28"/>
          <w:szCs w:val="28"/>
          <w:lang w:val="uk-UA"/>
        </w:rPr>
        <w:t xml:space="preserve"> джерелом гарного самопочуття. Згідно з </w:t>
      </w:r>
      <w:r w:rsidRPr="00706153">
        <w:rPr>
          <w:rStyle w:val="y2iqfc"/>
          <w:rFonts w:ascii="Times New Roman" w:hAnsi="Times New Roman" w:cs="Times New Roman"/>
          <w:color w:val="1F1F1F"/>
          <w:sz w:val="28"/>
          <w:szCs w:val="28"/>
          <w:lang w:val="uk-UA"/>
        </w:rPr>
        <w:t>дослідженням</w:t>
      </w:r>
      <w:r>
        <w:rPr>
          <w:rStyle w:val="y2iqfc"/>
          <w:rFonts w:ascii="Times New Roman" w:hAnsi="Times New Roman" w:cs="Times New Roman"/>
          <w:color w:val="1F1F1F"/>
          <w:sz w:val="28"/>
          <w:szCs w:val="28"/>
          <w:lang w:val="uk-UA"/>
        </w:rPr>
        <w:t xml:space="preserve"> Глобального інституту </w:t>
      </w:r>
      <w:r>
        <w:rPr>
          <w:rStyle w:val="y2iqfc"/>
          <w:rFonts w:ascii="Times New Roman" w:hAnsi="Times New Roman" w:cs="Times New Roman"/>
          <w:color w:val="1F1F1F"/>
          <w:sz w:val="28"/>
          <w:szCs w:val="28"/>
          <w:lang w:val="en-US"/>
        </w:rPr>
        <w:t>McKinsey</w:t>
      </w:r>
      <w:r>
        <w:rPr>
          <w:rStyle w:val="y2iqfc"/>
          <w:rFonts w:ascii="Times New Roman" w:hAnsi="Times New Roman" w:cs="Times New Roman"/>
          <w:color w:val="1F1F1F"/>
          <w:sz w:val="28"/>
          <w:szCs w:val="28"/>
          <w:lang w:val="uk-UA"/>
        </w:rPr>
        <w:t>,</w:t>
      </w:r>
      <w:r w:rsidRPr="00706153">
        <w:rPr>
          <w:rStyle w:val="y2iqfc"/>
          <w:rFonts w:ascii="Times New Roman" w:hAnsi="Times New Roman" w:cs="Times New Roman"/>
          <w:color w:val="1F1F1F"/>
          <w:sz w:val="28"/>
          <w:szCs w:val="28"/>
          <w:lang w:val="uk-UA"/>
        </w:rPr>
        <w:t xml:space="preserve"> для</w:t>
      </w:r>
      <w:r w:rsidRPr="00956D94">
        <w:rPr>
          <w:rStyle w:val="y2iqfc"/>
          <w:rFonts w:ascii="Times New Roman" w:hAnsi="Times New Roman" w:cs="Times New Roman"/>
          <w:color w:val="1F1F1F"/>
          <w:sz w:val="28"/>
          <w:szCs w:val="28"/>
          <w:lang w:val="uk-UA"/>
        </w:rPr>
        <w:t xml:space="preserve"> опит</w:t>
      </w:r>
      <w:r>
        <w:rPr>
          <w:rStyle w:val="y2iqfc"/>
          <w:rFonts w:ascii="Times New Roman" w:hAnsi="Times New Roman" w:cs="Times New Roman"/>
          <w:color w:val="1F1F1F"/>
          <w:sz w:val="28"/>
          <w:szCs w:val="28"/>
          <w:lang w:val="uk-UA"/>
        </w:rPr>
        <w:t>аних американців значимість роботи</w:t>
      </w:r>
      <w:r w:rsidRPr="00956D94">
        <w:rPr>
          <w:rStyle w:val="y2iqfc"/>
          <w:rFonts w:ascii="Times New Roman" w:hAnsi="Times New Roman" w:cs="Times New Roman"/>
          <w:color w:val="1F1F1F"/>
          <w:sz w:val="28"/>
          <w:szCs w:val="28"/>
          <w:lang w:val="uk-UA"/>
        </w:rPr>
        <w:t xml:space="preserve"> вважається найважливішим аспектом роботи: 70% працівників стверджують, що їхнє особисте відчуття мети визначається роботою, і коли робота здається значущою, вони працюють краще</w:t>
      </w:r>
      <w:r>
        <w:rPr>
          <w:rStyle w:val="y2iqfc"/>
          <w:rFonts w:ascii="Times New Roman" w:hAnsi="Times New Roman" w:cs="Times New Roman"/>
          <w:color w:val="1F1F1F"/>
          <w:sz w:val="28"/>
          <w:szCs w:val="28"/>
          <w:lang w:val="uk-UA"/>
        </w:rPr>
        <w:t xml:space="preserve">, набагато більше віддані справі. </w:t>
      </w:r>
      <w:r w:rsidRPr="00956D94">
        <w:rPr>
          <w:rStyle w:val="y2iqfc"/>
          <w:rFonts w:ascii="Times New Roman" w:hAnsi="Times New Roman" w:cs="Times New Roman"/>
          <w:color w:val="1F1F1F"/>
          <w:sz w:val="28"/>
          <w:szCs w:val="28"/>
          <w:lang w:val="uk-UA"/>
        </w:rPr>
        <w:t>На жаль, сьогодні лише половина працівників знаходять у св</w:t>
      </w:r>
      <w:r>
        <w:rPr>
          <w:rStyle w:val="y2iqfc"/>
          <w:rFonts w:ascii="Times New Roman" w:hAnsi="Times New Roman" w:cs="Times New Roman"/>
          <w:color w:val="1F1F1F"/>
          <w:sz w:val="28"/>
          <w:szCs w:val="28"/>
          <w:lang w:val="uk-UA"/>
        </w:rPr>
        <w:t>оїй роботі сенс, попри очевидну цінність і важливість його наявності.</w:t>
      </w:r>
      <w:r w:rsidRPr="00956D94">
        <w:rPr>
          <w:rStyle w:val="y2iqfc"/>
          <w:rFonts w:ascii="Times New Roman" w:hAnsi="Times New Roman" w:cs="Times New Roman"/>
          <w:color w:val="1F1F1F"/>
          <w:sz w:val="28"/>
          <w:szCs w:val="28"/>
          <w:lang w:val="uk-UA"/>
        </w:rPr>
        <w:t xml:space="preserve"> </w:t>
      </w:r>
    </w:p>
    <w:p w14:paraId="73890532" w14:textId="77777777" w:rsidR="00B46869" w:rsidRPr="00117E60" w:rsidRDefault="00B46869" w:rsidP="00B46869">
      <w:pPr>
        <w:pStyle w:val="ad"/>
        <w:spacing w:line="360" w:lineRule="auto"/>
        <w:ind w:firstLine="708"/>
        <w:jc w:val="both"/>
        <w:rPr>
          <w:rFonts w:ascii="Times New Roman" w:hAnsi="Times New Roman" w:cs="Times New Roman"/>
          <w:bCs/>
          <w:sz w:val="28"/>
          <w:szCs w:val="28"/>
          <w:lang w:val="uk-UA"/>
        </w:rPr>
      </w:pPr>
      <w:r w:rsidRPr="00117E60">
        <w:rPr>
          <w:rFonts w:ascii="Times New Roman" w:hAnsi="Times New Roman" w:cs="Times New Roman"/>
          <w:bCs/>
          <w:sz w:val="28"/>
          <w:szCs w:val="28"/>
          <w:shd w:val="clear" w:color="auto" w:fill="FFFFFF"/>
          <w:lang w:val="uk-UA"/>
        </w:rPr>
        <w:t xml:space="preserve">Прагнення до самореалізації. </w:t>
      </w:r>
      <w:r w:rsidRPr="00117E60">
        <w:rPr>
          <w:rFonts w:ascii="Times New Roman" w:hAnsi="Times New Roman" w:cs="Times New Roman"/>
          <w:bCs/>
          <w:sz w:val="28"/>
          <w:szCs w:val="28"/>
          <w:lang w:val="uk-UA"/>
        </w:rPr>
        <w:t>Працівники, які мають можливість розвивати свої здібності і навички на робочому місці, проявляють високу залученість. Самореалізація є важливим аспектом внутрішньої мотивації, оскільки вона надає можливість працівникам проявити свій потенціал. Дослідження Е. Лок</w:t>
      </w:r>
      <w:r>
        <w:rPr>
          <w:rFonts w:ascii="Times New Roman" w:hAnsi="Times New Roman" w:cs="Times New Roman"/>
          <w:bCs/>
          <w:sz w:val="28"/>
          <w:szCs w:val="28"/>
          <w:lang w:val="uk-UA"/>
        </w:rPr>
        <w:t>к</w:t>
      </w:r>
      <w:r w:rsidRPr="00117E60">
        <w:rPr>
          <w:rFonts w:ascii="Times New Roman" w:hAnsi="Times New Roman" w:cs="Times New Roman"/>
          <w:bCs/>
          <w:sz w:val="28"/>
          <w:szCs w:val="28"/>
          <w:lang w:val="uk-UA"/>
        </w:rPr>
        <w:t xml:space="preserve"> і Г. Латам свідчать про те, що самореалізація підвищує продуктивність і відданість.</w:t>
      </w:r>
      <w:r w:rsidRPr="00EF6455">
        <w:rPr>
          <w:rStyle w:val="y2iqfc"/>
          <w:rFonts w:ascii="Times New Roman" w:hAnsi="Times New Roman" w:cs="Times New Roman"/>
          <w:bCs/>
          <w:color w:val="1F1F1F"/>
          <w:sz w:val="28"/>
          <w:szCs w:val="28"/>
          <w:lang w:val="uk-UA"/>
        </w:rPr>
        <w:t>[</w:t>
      </w:r>
      <w:r>
        <w:rPr>
          <w:rStyle w:val="y2iqfc"/>
          <w:rFonts w:ascii="Times New Roman" w:hAnsi="Times New Roman" w:cs="Times New Roman"/>
          <w:bCs/>
          <w:color w:val="1F1F1F"/>
          <w:sz w:val="28"/>
          <w:szCs w:val="28"/>
          <w:lang w:val="uk-UA"/>
        </w:rPr>
        <w:t>21</w:t>
      </w:r>
      <w:r w:rsidRPr="00EF6455">
        <w:rPr>
          <w:rStyle w:val="y2iqfc"/>
          <w:rFonts w:ascii="Times New Roman" w:hAnsi="Times New Roman" w:cs="Times New Roman"/>
          <w:bCs/>
          <w:color w:val="1F1F1F"/>
          <w:sz w:val="28"/>
          <w:szCs w:val="28"/>
          <w:lang w:val="uk-UA"/>
        </w:rPr>
        <w:t>]</w:t>
      </w:r>
      <w:r>
        <w:rPr>
          <w:rFonts w:ascii="Times New Roman" w:hAnsi="Times New Roman" w:cs="Times New Roman"/>
          <w:bCs/>
          <w:color w:val="1F1F1F"/>
          <w:sz w:val="28"/>
          <w:szCs w:val="28"/>
          <w:lang w:val="uk-UA"/>
        </w:rPr>
        <w:t xml:space="preserve"> </w:t>
      </w:r>
      <w:r w:rsidRPr="00117E60">
        <w:rPr>
          <w:rFonts w:ascii="Times New Roman" w:hAnsi="Times New Roman" w:cs="Times New Roman"/>
          <w:bCs/>
          <w:sz w:val="28"/>
          <w:szCs w:val="28"/>
          <w:lang w:val="uk-UA"/>
        </w:rPr>
        <w:t xml:space="preserve"> Д. </w:t>
      </w:r>
      <w:r w:rsidRPr="00117E60">
        <w:rPr>
          <w:rStyle w:val="y2iqfc"/>
          <w:rFonts w:ascii="Times New Roman" w:hAnsi="Times New Roman" w:cs="Times New Roman"/>
          <w:bCs/>
          <w:color w:val="1F1F1F"/>
          <w:sz w:val="28"/>
          <w:szCs w:val="28"/>
          <w:lang w:val="uk-UA"/>
        </w:rPr>
        <w:t>Мартінес та ін., дослідили ефективність конкретного інструменту – вираження ідеального «Я» – для залученості до роботи, психологічного благополуччя та організаційної громадянської поведінки. Працівники, які можуть візуалізувати свою роботу як частину свого ідеального «Я», відчувають більший рівень залученості та самореалізації у своєму житті.</w:t>
      </w:r>
      <w:r w:rsidRPr="00EF6455">
        <w:rPr>
          <w:rStyle w:val="y2iqfc"/>
          <w:rFonts w:ascii="Times New Roman" w:hAnsi="Times New Roman" w:cs="Times New Roman"/>
          <w:bCs/>
          <w:color w:val="1F1F1F"/>
          <w:sz w:val="28"/>
          <w:szCs w:val="28"/>
          <w:lang w:val="uk-UA"/>
        </w:rPr>
        <w:t>[</w:t>
      </w:r>
      <w:r>
        <w:rPr>
          <w:rStyle w:val="y2iqfc"/>
          <w:rFonts w:ascii="Times New Roman" w:hAnsi="Times New Roman" w:cs="Times New Roman"/>
          <w:bCs/>
          <w:color w:val="1F1F1F"/>
          <w:sz w:val="28"/>
          <w:szCs w:val="28"/>
          <w:lang w:val="uk-UA"/>
        </w:rPr>
        <w:t>27</w:t>
      </w:r>
      <w:r w:rsidRPr="00EF6455">
        <w:rPr>
          <w:rStyle w:val="y2iqfc"/>
          <w:rFonts w:ascii="Times New Roman" w:hAnsi="Times New Roman" w:cs="Times New Roman"/>
          <w:bCs/>
          <w:color w:val="1F1F1F"/>
          <w:sz w:val="28"/>
          <w:szCs w:val="28"/>
          <w:lang w:val="uk-UA"/>
        </w:rPr>
        <w:t>]</w:t>
      </w:r>
    </w:p>
    <w:p w14:paraId="6A99392F" w14:textId="77777777" w:rsidR="00B46869" w:rsidRDefault="00B46869" w:rsidP="00733444">
      <w:pPr>
        <w:pStyle w:val="ad"/>
        <w:spacing w:line="360" w:lineRule="auto"/>
        <w:ind w:firstLine="708"/>
        <w:jc w:val="both"/>
        <w:rPr>
          <w:rStyle w:val="y2iqfc"/>
          <w:rFonts w:ascii="Times New Roman" w:hAnsi="Times New Roman" w:cs="Times New Roman"/>
          <w:color w:val="1F1F1F"/>
          <w:sz w:val="28"/>
          <w:szCs w:val="28"/>
          <w:lang w:val="uk-UA"/>
        </w:rPr>
      </w:pPr>
      <w:r w:rsidRPr="00117E60">
        <w:rPr>
          <w:rFonts w:ascii="Times New Roman" w:hAnsi="Times New Roman" w:cs="Times New Roman"/>
          <w:bCs/>
          <w:sz w:val="28"/>
          <w:szCs w:val="28"/>
          <w:shd w:val="clear" w:color="auto" w:fill="FFFFFF"/>
          <w:lang w:val="uk-UA"/>
        </w:rPr>
        <w:t xml:space="preserve">Впевненість у власній цінності для організації. </w:t>
      </w:r>
      <w:r w:rsidRPr="00117E60">
        <w:rPr>
          <w:rFonts w:ascii="Times New Roman" w:hAnsi="Times New Roman" w:cs="Times New Roman"/>
          <w:bCs/>
          <w:sz w:val="28"/>
          <w:szCs w:val="28"/>
          <w:lang w:val="uk-UA"/>
        </w:rPr>
        <w:t>Коли працівники знають, що їхній внесок цінується, це зміцнює їхню впевненість у власній важливості для організації та підвищ</w:t>
      </w:r>
      <w:r>
        <w:rPr>
          <w:rFonts w:ascii="Times New Roman" w:hAnsi="Times New Roman" w:cs="Times New Roman"/>
          <w:bCs/>
          <w:sz w:val="28"/>
          <w:szCs w:val="28"/>
          <w:lang w:val="uk-UA"/>
        </w:rPr>
        <w:t>ує мотивацію. За дослідженнями Л.Мен та С. Боу</w:t>
      </w:r>
      <w:r w:rsidRPr="00117E60">
        <w:rPr>
          <w:rFonts w:ascii="Times New Roman" w:hAnsi="Times New Roman" w:cs="Times New Roman"/>
          <w:bCs/>
          <w:sz w:val="28"/>
          <w:szCs w:val="28"/>
          <w:lang w:val="uk-UA"/>
        </w:rPr>
        <w:t xml:space="preserve">ен, </w:t>
      </w:r>
      <w:r w:rsidRPr="00117E60">
        <w:rPr>
          <w:rFonts w:ascii="Times New Roman" w:hAnsi="Times New Roman" w:cs="Times New Roman"/>
          <w:bCs/>
          <w:sz w:val="28"/>
          <w:szCs w:val="28"/>
          <w:lang w:val="uk-UA"/>
        </w:rPr>
        <w:lastRenderedPageBreak/>
        <w:t>працівники, які відчувають власну</w:t>
      </w:r>
      <w:r w:rsidRPr="00EB3AB5">
        <w:rPr>
          <w:rFonts w:ascii="Times New Roman" w:hAnsi="Times New Roman" w:cs="Times New Roman"/>
          <w:sz w:val="28"/>
          <w:szCs w:val="28"/>
          <w:lang w:val="uk-UA"/>
        </w:rPr>
        <w:t xml:space="preserve"> цінність, частіше демонструють високий рівень залученості.</w:t>
      </w:r>
      <w:r w:rsidRPr="00EF6455">
        <w:rPr>
          <w:rStyle w:val="y2iqfc"/>
          <w:rFonts w:ascii="Times New Roman" w:hAnsi="Times New Roman" w:cs="Times New Roman"/>
          <w:bCs/>
          <w:color w:val="1F1F1F"/>
          <w:sz w:val="28"/>
          <w:szCs w:val="28"/>
          <w:lang w:val="uk-UA"/>
        </w:rPr>
        <w:t>[</w:t>
      </w:r>
      <w:r>
        <w:rPr>
          <w:rStyle w:val="y2iqfc"/>
          <w:rFonts w:ascii="Times New Roman" w:hAnsi="Times New Roman" w:cs="Times New Roman"/>
          <w:bCs/>
          <w:color w:val="1F1F1F"/>
          <w:sz w:val="28"/>
          <w:szCs w:val="28"/>
          <w:lang w:val="uk-UA"/>
        </w:rPr>
        <w:t>26</w:t>
      </w:r>
      <w:r w:rsidRPr="00EF6455">
        <w:rPr>
          <w:rStyle w:val="y2iqfc"/>
          <w:rFonts w:ascii="Times New Roman" w:hAnsi="Times New Roman" w:cs="Times New Roman"/>
          <w:bCs/>
          <w:color w:val="1F1F1F"/>
          <w:sz w:val="28"/>
          <w:szCs w:val="28"/>
          <w:lang w:val="uk-UA"/>
        </w:rPr>
        <w:t>]</w:t>
      </w:r>
      <w:r>
        <w:rPr>
          <w:rFonts w:ascii="Times New Roman" w:hAnsi="Times New Roman" w:cs="Times New Roman"/>
          <w:bCs/>
          <w:color w:val="1F1F1F"/>
          <w:sz w:val="28"/>
          <w:szCs w:val="28"/>
          <w:lang w:val="uk-UA"/>
        </w:rPr>
        <w:t xml:space="preserve"> </w:t>
      </w:r>
      <w:r w:rsidRPr="00EB3AB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 </w:t>
      </w:r>
      <w:r>
        <w:rPr>
          <w:rStyle w:val="y2iqfc"/>
          <w:rFonts w:ascii="Times New Roman" w:hAnsi="Times New Roman" w:cs="Times New Roman"/>
          <w:color w:val="1F1F1F"/>
          <w:sz w:val="28"/>
          <w:szCs w:val="28"/>
          <w:lang w:val="uk-UA"/>
        </w:rPr>
        <w:t xml:space="preserve">Белчер </w:t>
      </w:r>
      <w:r w:rsidRPr="00EB3AB5">
        <w:rPr>
          <w:rStyle w:val="y2iqfc"/>
          <w:rFonts w:ascii="Times New Roman" w:hAnsi="Times New Roman" w:cs="Times New Roman"/>
          <w:color w:val="1F1F1F"/>
          <w:sz w:val="28"/>
          <w:szCs w:val="28"/>
          <w:lang w:val="uk-UA"/>
        </w:rPr>
        <w:t>зазначає, що впевненість безпосередньо пов’язана з тим, наскільки добре людина виконує свою роботу та наскільки добре вона може спілкуватися з людьми, які працюють поруч. Розуміння власно</w:t>
      </w:r>
      <w:r>
        <w:rPr>
          <w:rStyle w:val="y2iqfc"/>
          <w:rFonts w:ascii="Times New Roman" w:hAnsi="Times New Roman" w:cs="Times New Roman"/>
          <w:color w:val="1F1F1F"/>
          <w:sz w:val="28"/>
          <w:szCs w:val="28"/>
          <w:lang w:val="uk-UA"/>
        </w:rPr>
        <w:t>ї цінності для організації – це, певною мірою</w:t>
      </w:r>
      <w:r w:rsidRPr="00EB3AB5">
        <w:rPr>
          <w:rStyle w:val="y2iqfc"/>
          <w:rFonts w:ascii="Times New Roman" w:hAnsi="Times New Roman" w:cs="Times New Roman"/>
          <w:color w:val="1F1F1F"/>
          <w:sz w:val="28"/>
          <w:szCs w:val="28"/>
          <w:lang w:val="uk-UA"/>
        </w:rPr>
        <w:t>, довіра до самої компанії, до роб</w:t>
      </w:r>
      <w:r>
        <w:rPr>
          <w:rStyle w:val="y2iqfc"/>
          <w:rFonts w:ascii="Times New Roman" w:hAnsi="Times New Roman" w:cs="Times New Roman"/>
          <w:color w:val="1F1F1F"/>
          <w:sz w:val="28"/>
          <w:szCs w:val="28"/>
          <w:lang w:val="uk-UA"/>
        </w:rPr>
        <w:t>оти та до себе. Люди, які менш у</w:t>
      </w:r>
      <w:r w:rsidRPr="00EB3AB5">
        <w:rPr>
          <w:rStyle w:val="y2iqfc"/>
          <w:rFonts w:ascii="Times New Roman" w:hAnsi="Times New Roman" w:cs="Times New Roman"/>
          <w:color w:val="1F1F1F"/>
          <w:sz w:val="28"/>
          <w:szCs w:val="28"/>
          <w:lang w:val="uk-UA"/>
        </w:rPr>
        <w:t>певнені в собі та у власній цінності для компанії</w:t>
      </w:r>
      <w:r>
        <w:rPr>
          <w:rStyle w:val="y2iqfc"/>
          <w:rFonts w:ascii="Times New Roman" w:hAnsi="Times New Roman" w:cs="Times New Roman"/>
          <w:color w:val="1F1F1F"/>
          <w:sz w:val="28"/>
          <w:szCs w:val="28"/>
          <w:lang w:val="uk-UA"/>
        </w:rPr>
        <w:t>,</w:t>
      </w:r>
      <w:r w:rsidRPr="00EB3AB5">
        <w:rPr>
          <w:rStyle w:val="y2iqfc"/>
          <w:rFonts w:ascii="Times New Roman" w:hAnsi="Times New Roman" w:cs="Times New Roman"/>
          <w:color w:val="1F1F1F"/>
          <w:sz w:val="28"/>
          <w:szCs w:val="28"/>
          <w:lang w:val="uk-UA"/>
        </w:rPr>
        <w:t xml:space="preserve"> не тільки не бажають демонструвати свої здібності та навички, але й можуть бути менш готовими робити внесок у команду. Є ще причина, чому важливо бути впевненим у професійному сенсі. Довіра співробітників формується під час роботи та не обмежується робочим місцем, </w:t>
      </w:r>
      <w:r>
        <w:rPr>
          <w:rStyle w:val="y2iqfc"/>
          <w:rFonts w:ascii="Times New Roman" w:hAnsi="Times New Roman" w:cs="Times New Roman"/>
          <w:color w:val="1F1F1F"/>
          <w:sz w:val="28"/>
          <w:szCs w:val="28"/>
          <w:lang w:val="uk-UA"/>
        </w:rPr>
        <w:t>а тісно переплітається з</w:t>
      </w:r>
      <w:r w:rsidRPr="00EB3AB5">
        <w:rPr>
          <w:rStyle w:val="y2iqfc"/>
          <w:rFonts w:ascii="Times New Roman" w:hAnsi="Times New Roman" w:cs="Times New Roman"/>
          <w:color w:val="1F1F1F"/>
          <w:sz w:val="28"/>
          <w:szCs w:val="28"/>
          <w:lang w:val="uk-UA"/>
        </w:rPr>
        <w:t xml:space="preserve"> їх </w:t>
      </w:r>
      <w:r>
        <w:rPr>
          <w:rStyle w:val="y2iqfc"/>
          <w:rFonts w:ascii="Times New Roman" w:hAnsi="Times New Roman" w:cs="Times New Roman"/>
          <w:color w:val="1F1F1F"/>
          <w:sz w:val="28"/>
          <w:szCs w:val="28"/>
          <w:lang w:val="uk-UA"/>
        </w:rPr>
        <w:t>особистим життям</w:t>
      </w:r>
      <w:r w:rsidRPr="00EB3AB5">
        <w:rPr>
          <w:rStyle w:val="y2iqfc"/>
          <w:rFonts w:ascii="Times New Roman" w:hAnsi="Times New Roman" w:cs="Times New Roman"/>
          <w:color w:val="1F1F1F"/>
          <w:sz w:val="28"/>
          <w:szCs w:val="28"/>
          <w:lang w:val="uk-UA"/>
        </w:rPr>
        <w:t xml:space="preserve">. Співробітники щодня привносять свою впевненість у роботу і, чим більш впевнені співробітники, тим успішніше вони будуть виконувати свої ролі. </w:t>
      </w:r>
      <w:r>
        <w:rPr>
          <w:rStyle w:val="y2iqfc"/>
          <w:rFonts w:ascii="Times New Roman" w:hAnsi="Times New Roman" w:cs="Times New Roman"/>
          <w:color w:val="1F1F1F"/>
          <w:sz w:val="28"/>
          <w:szCs w:val="28"/>
          <w:lang w:val="uk-UA"/>
        </w:rPr>
        <w:t>Упевнені у своїй цінності</w:t>
      </w:r>
      <w:r w:rsidRPr="00EB3AB5">
        <w:rPr>
          <w:rStyle w:val="y2iqfc"/>
          <w:rFonts w:ascii="Times New Roman" w:hAnsi="Times New Roman" w:cs="Times New Roman"/>
          <w:color w:val="1F1F1F"/>
          <w:sz w:val="28"/>
          <w:szCs w:val="28"/>
          <w:lang w:val="uk-UA"/>
        </w:rPr>
        <w:t xml:space="preserve"> працівники вносять ідеї та беруть участь у прийнятті рішень, </w:t>
      </w:r>
      <w:r>
        <w:rPr>
          <w:rStyle w:val="y2iqfc"/>
          <w:rFonts w:ascii="Times New Roman" w:hAnsi="Times New Roman" w:cs="Times New Roman"/>
          <w:color w:val="1F1F1F"/>
          <w:sz w:val="28"/>
          <w:szCs w:val="28"/>
          <w:lang w:val="uk-UA"/>
        </w:rPr>
        <w:t>відчувають причетність</w:t>
      </w:r>
      <w:r w:rsidRPr="00EB3AB5">
        <w:rPr>
          <w:rStyle w:val="y2iqfc"/>
          <w:rFonts w:ascii="Times New Roman" w:hAnsi="Times New Roman" w:cs="Times New Roman"/>
          <w:color w:val="1F1F1F"/>
          <w:sz w:val="28"/>
          <w:szCs w:val="28"/>
          <w:lang w:val="uk-UA"/>
        </w:rPr>
        <w:t xml:space="preserve"> та можливість впливати. Вони відчувають себе більш цінними та уповноваженими активно формувати майбутнє організації. </w:t>
      </w:r>
    </w:p>
    <w:p w14:paraId="1333C12E" w14:textId="77777777" w:rsidR="00B46869" w:rsidRPr="009155C7" w:rsidRDefault="00B46869" w:rsidP="00733444">
      <w:pPr>
        <w:pStyle w:val="af2"/>
        <w:spacing w:before="0" w:beforeAutospacing="0" w:after="0" w:afterAutospacing="0" w:line="360" w:lineRule="auto"/>
        <w:ind w:firstLine="709"/>
        <w:jc w:val="both"/>
        <w:rPr>
          <w:sz w:val="28"/>
          <w:szCs w:val="28"/>
          <w:lang w:val="uk-UA"/>
        </w:rPr>
      </w:pPr>
      <w:r w:rsidRPr="009155C7">
        <w:rPr>
          <w:sz w:val="28"/>
          <w:szCs w:val="28"/>
          <w:lang w:val="uk-UA"/>
        </w:rPr>
        <w:t>Ясніс</w:t>
      </w:r>
      <w:r>
        <w:rPr>
          <w:sz w:val="28"/>
          <w:szCs w:val="28"/>
          <w:lang w:val="uk-UA"/>
        </w:rPr>
        <w:t xml:space="preserve">ть цілей та автономність роботи. </w:t>
      </w:r>
      <w:r w:rsidRPr="009155C7">
        <w:rPr>
          <w:sz w:val="28"/>
          <w:szCs w:val="28"/>
          <w:lang w:val="uk-UA"/>
        </w:rPr>
        <w:t xml:space="preserve">Ясність цілей та автономність роботи є одним із ключових внутрішніх соціально-психологічних чинників, що визначають рівень залученості працівників у професійну діяльність. Коли працівник чітко розуміє, </w:t>
      </w:r>
      <w:r w:rsidRPr="00733444">
        <w:rPr>
          <w:rStyle w:val="a8"/>
          <w:rFonts w:eastAsiaTheme="majorEastAsia"/>
          <w:b w:val="0"/>
          <w:sz w:val="28"/>
          <w:szCs w:val="28"/>
          <w:lang w:val="uk-UA"/>
        </w:rPr>
        <w:t>яку мету переслідує його робота</w:t>
      </w:r>
      <w:r w:rsidRPr="00733444">
        <w:rPr>
          <w:b/>
          <w:sz w:val="28"/>
          <w:szCs w:val="28"/>
          <w:lang w:val="uk-UA"/>
        </w:rPr>
        <w:t>,</w:t>
      </w:r>
      <w:r w:rsidRPr="009155C7">
        <w:rPr>
          <w:sz w:val="28"/>
          <w:szCs w:val="28"/>
          <w:lang w:val="uk-UA"/>
        </w:rPr>
        <w:t xml:space="preserve"> які результати від нього очікуються та яким є загальний напрямок діяльності організації, це створює відчуття структурованості та прогнозованості робочого процесу. Така ясність знижує невизначеність, допомагає орієнтуватися в поточних завданнях і напрямах розвитку й підсилює внутрішню мотивацію. Працівники, які бачать сенс у своїй діяльності, демонструють більш високий рівень відповідальності, ініціативності та готовності долучатися до досягнення спільних результатів.</w:t>
      </w:r>
    </w:p>
    <w:p w14:paraId="4386B3EA" w14:textId="77777777" w:rsidR="00B46869" w:rsidRPr="009155C7" w:rsidRDefault="00B46869" w:rsidP="00733444">
      <w:pPr>
        <w:pStyle w:val="af2"/>
        <w:spacing w:before="0" w:beforeAutospacing="0" w:after="0" w:afterAutospacing="0" w:line="360" w:lineRule="auto"/>
        <w:ind w:firstLine="709"/>
        <w:jc w:val="both"/>
        <w:rPr>
          <w:sz w:val="28"/>
          <w:szCs w:val="28"/>
        </w:rPr>
      </w:pPr>
      <w:r w:rsidRPr="00861EAC">
        <w:rPr>
          <w:sz w:val="28"/>
          <w:szCs w:val="28"/>
          <w:lang w:val="uk-UA"/>
        </w:rPr>
        <w:t xml:space="preserve">Р. Раян та Е. Десі у межах теорії самодетермінації підкреслюють, що </w:t>
      </w:r>
      <w:r w:rsidRPr="00733444">
        <w:rPr>
          <w:rStyle w:val="a8"/>
          <w:rFonts w:eastAsiaTheme="majorEastAsia"/>
          <w:b w:val="0"/>
          <w:sz w:val="28"/>
          <w:szCs w:val="28"/>
          <w:lang w:val="uk-UA"/>
        </w:rPr>
        <w:t>автономія є однією з базових психологічних потреб</w:t>
      </w:r>
      <w:r w:rsidRPr="00733444">
        <w:rPr>
          <w:b/>
          <w:sz w:val="28"/>
          <w:szCs w:val="28"/>
          <w:lang w:val="uk-UA"/>
        </w:rPr>
        <w:t>,</w:t>
      </w:r>
      <w:r w:rsidRPr="00861EAC">
        <w:rPr>
          <w:sz w:val="28"/>
          <w:szCs w:val="28"/>
          <w:lang w:val="uk-UA"/>
        </w:rPr>
        <w:t xml:space="preserve"> задоволення яких сприяє формуванню внутрішньої мотивації. Автономія передбачає можливість самостійно приймати рішення у межах своєї професійної ролі, контролювати спосіб виконання завдань і впливати на організацію робочого процесу.</w:t>
      </w:r>
      <w:r>
        <w:rPr>
          <w:sz w:val="28"/>
          <w:szCs w:val="28"/>
          <w:lang w:val="uk-UA"/>
        </w:rPr>
        <w:t xml:space="preserve"> </w:t>
      </w:r>
      <w:r w:rsidRPr="00EF6455">
        <w:rPr>
          <w:rStyle w:val="y2iqfc"/>
          <w:bCs/>
          <w:color w:val="1F1F1F"/>
          <w:sz w:val="28"/>
          <w:szCs w:val="28"/>
          <w:lang w:val="uk-UA"/>
        </w:rPr>
        <w:t>[</w:t>
      </w:r>
      <w:r>
        <w:rPr>
          <w:rStyle w:val="y2iqfc"/>
          <w:bCs/>
          <w:color w:val="1F1F1F"/>
          <w:sz w:val="28"/>
          <w:szCs w:val="28"/>
          <w:lang w:val="uk-UA"/>
        </w:rPr>
        <w:t>12</w:t>
      </w:r>
      <w:r w:rsidRPr="00EF6455">
        <w:rPr>
          <w:rStyle w:val="y2iqfc"/>
          <w:bCs/>
          <w:color w:val="1F1F1F"/>
          <w:sz w:val="28"/>
          <w:szCs w:val="28"/>
          <w:lang w:val="uk-UA"/>
        </w:rPr>
        <w:t>]</w:t>
      </w:r>
      <w:r>
        <w:rPr>
          <w:rStyle w:val="y2iqfc"/>
          <w:bCs/>
          <w:color w:val="1F1F1F"/>
          <w:sz w:val="28"/>
          <w:szCs w:val="28"/>
          <w:lang w:val="uk-UA"/>
        </w:rPr>
        <w:t xml:space="preserve"> </w:t>
      </w:r>
      <w:r w:rsidRPr="00861EAC">
        <w:rPr>
          <w:sz w:val="28"/>
          <w:szCs w:val="28"/>
          <w:lang w:val="uk-UA"/>
        </w:rPr>
        <w:t xml:space="preserve"> </w:t>
      </w:r>
      <w:r w:rsidRPr="009155C7">
        <w:rPr>
          <w:sz w:val="28"/>
          <w:szCs w:val="28"/>
        </w:rPr>
        <w:t xml:space="preserve">Коли працівники відчувають, що </w:t>
      </w:r>
      <w:r w:rsidRPr="009155C7">
        <w:rPr>
          <w:sz w:val="28"/>
          <w:szCs w:val="28"/>
        </w:rPr>
        <w:lastRenderedPageBreak/>
        <w:t>їхню думку поважають, що вони мають свободу вибору та можуть впливати на кінцевий результат, це посилює відчуття компетентності та власної значущості у колективі.</w:t>
      </w:r>
      <w:r>
        <w:rPr>
          <w:sz w:val="28"/>
          <w:szCs w:val="28"/>
          <w:lang w:val="uk-UA"/>
        </w:rPr>
        <w:t xml:space="preserve"> </w:t>
      </w:r>
      <w:r w:rsidRPr="009155C7">
        <w:rPr>
          <w:sz w:val="28"/>
          <w:szCs w:val="28"/>
        </w:rPr>
        <w:t xml:space="preserve">У практичному вимірі автономність означає, що працівник не просто виконує прописані інструкції, а </w:t>
      </w:r>
      <w:r w:rsidRPr="00733444">
        <w:rPr>
          <w:rStyle w:val="a8"/>
          <w:rFonts w:eastAsiaTheme="majorEastAsia"/>
          <w:b w:val="0"/>
          <w:sz w:val="28"/>
          <w:szCs w:val="28"/>
        </w:rPr>
        <w:t>виявляє здатність самостійно планувати свою діяльність</w:t>
      </w:r>
      <w:r w:rsidRPr="00733444">
        <w:rPr>
          <w:b/>
          <w:sz w:val="28"/>
          <w:szCs w:val="28"/>
        </w:rPr>
        <w:t xml:space="preserve">, </w:t>
      </w:r>
      <w:r w:rsidRPr="009155C7">
        <w:rPr>
          <w:sz w:val="28"/>
          <w:szCs w:val="28"/>
        </w:rPr>
        <w:t>оцінювати можливі варіанти рішень і брати на себе відповідальність за результати. Така поведінка є ознакою високого рівня самовизначення та професійної зрілості. Людина починає сприймати роботу не як зовнішнє зобов’язання, а як сферу, у якій вона реалізує власні здібності та прагнення. Відповідно, зростає рівень залученості, ініціативності та готовності докладати додаткових зусиль.</w:t>
      </w:r>
      <w:r>
        <w:rPr>
          <w:sz w:val="28"/>
          <w:szCs w:val="28"/>
          <w:lang w:val="uk-UA"/>
        </w:rPr>
        <w:t xml:space="preserve"> </w:t>
      </w:r>
      <w:r w:rsidRPr="00733444">
        <w:rPr>
          <w:rStyle w:val="a8"/>
          <w:rFonts w:eastAsiaTheme="majorEastAsia"/>
          <w:b w:val="0"/>
          <w:sz w:val="28"/>
          <w:szCs w:val="28"/>
          <w:lang w:val="uk-UA"/>
        </w:rPr>
        <w:t>Ясність цілей та автономність роботи є критично важливими внутрішніми чинниками</w:t>
      </w:r>
      <w:r w:rsidRPr="00733444">
        <w:rPr>
          <w:b/>
          <w:sz w:val="28"/>
          <w:szCs w:val="28"/>
          <w:lang w:val="uk-UA"/>
        </w:rPr>
        <w:t xml:space="preserve">, </w:t>
      </w:r>
      <w:r w:rsidRPr="00861EAC">
        <w:rPr>
          <w:sz w:val="28"/>
          <w:szCs w:val="28"/>
          <w:lang w:val="uk-UA"/>
        </w:rPr>
        <w:t xml:space="preserve">що відображають рівень самовизначення особистості й визначають ступінь її залученості. </w:t>
      </w:r>
      <w:r w:rsidRPr="009155C7">
        <w:rPr>
          <w:sz w:val="28"/>
          <w:szCs w:val="28"/>
        </w:rPr>
        <w:t>Забезпечення цих умов сприяє формуванню мотивованого, активного та цілеспрямованого персоналу, що позитивно впливає на продуктивність праці та загальну результативність організації.</w:t>
      </w:r>
    </w:p>
    <w:p w14:paraId="21B0E64F" w14:textId="77777777" w:rsidR="00B46869" w:rsidRPr="00117E60" w:rsidRDefault="00B46869" w:rsidP="00B46869">
      <w:pPr>
        <w:pStyle w:val="ad"/>
        <w:spacing w:line="360" w:lineRule="auto"/>
        <w:ind w:firstLine="708"/>
        <w:jc w:val="both"/>
        <w:rPr>
          <w:rFonts w:ascii="Times New Roman" w:hAnsi="Times New Roman" w:cs="Times New Roman"/>
          <w:bCs/>
          <w:sz w:val="28"/>
          <w:szCs w:val="28"/>
          <w:shd w:val="clear" w:color="auto" w:fill="FFFFFF"/>
          <w:lang w:val="uk-UA"/>
        </w:rPr>
      </w:pPr>
      <w:r w:rsidRPr="00117E60">
        <w:rPr>
          <w:rFonts w:ascii="Times New Roman" w:hAnsi="Times New Roman" w:cs="Times New Roman"/>
          <w:bCs/>
          <w:sz w:val="28"/>
          <w:szCs w:val="28"/>
          <w:shd w:val="clear" w:color="auto" w:fill="FFFFFF"/>
          <w:lang w:val="uk-UA"/>
        </w:rPr>
        <w:t>Розвиток професійних навичок.</w:t>
      </w:r>
      <w:r w:rsidRPr="00117E60">
        <w:rPr>
          <w:rStyle w:val="y2iqfc"/>
          <w:rFonts w:ascii="Times New Roman" w:hAnsi="Times New Roman" w:cs="Times New Roman"/>
          <w:bCs/>
          <w:sz w:val="28"/>
          <w:szCs w:val="28"/>
          <w:lang w:val="uk-UA"/>
        </w:rPr>
        <w:t xml:space="preserve"> Зараз ми говоримо про відчуття зростання, щобільше, зростання разом з організацією. Формальне та неформальне навчання, коучинг, ротація робочих місць і спільні проєкти роблять набагато більше, ніж озброюють працівника навичками та знаннями: вони підвищують впевненість, мотивацію та приналежність. Залучені працівники є кваліфікованими мережевими спеціалістами. Вони будують позитивні стосунки між різними зацікавленими сторонами від колег до менеджерів, від аматорів до експертів галузі. Ця мережа є цінним джерелом можливостей для професійного зростання через обмін знаннями, наставництво та консультації щодо кар’єри. Це може сприяти більшому почуттю залученості та причетності. Компанія BlessingWhite виявила, що майже дві третини (60%) опитаних працівників хочуть мати більше можливостей для розвитку, щоб залишатися задоволеними своєю роботою. Залучені працівники готові взяти на себе більше відповідальності, щоб вийти за межі своєї ролі та розвиватися. </w:t>
      </w:r>
    </w:p>
    <w:p w14:paraId="1A80376C" w14:textId="77777777" w:rsidR="00B46869" w:rsidRPr="00117E60" w:rsidRDefault="00B46869" w:rsidP="00B46869">
      <w:pPr>
        <w:pStyle w:val="ad"/>
        <w:spacing w:line="360" w:lineRule="auto"/>
        <w:ind w:firstLine="708"/>
        <w:jc w:val="both"/>
        <w:rPr>
          <w:rFonts w:ascii="Times New Roman" w:hAnsi="Times New Roman" w:cs="Times New Roman"/>
          <w:sz w:val="28"/>
          <w:szCs w:val="28"/>
          <w:lang w:val="uk-UA"/>
        </w:rPr>
      </w:pPr>
      <w:r w:rsidRPr="00117E60">
        <w:rPr>
          <w:rFonts w:ascii="Times New Roman" w:hAnsi="Times New Roman" w:cs="Times New Roman"/>
          <w:bCs/>
          <w:sz w:val="28"/>
          <w:szCs w:val="28"/>
          <w:shd w:val="clear" w:color="auto" w:fill="FFFFFF"/>
          <w:lang w:val="uk-UA"/>
        </w:rPr>
        <w:t xml:space="preserve">Прийняття організаційних цілей і цінностей.  </w:t>
      </w:r>
      <w:r w:rsidRPr="00117E60">
        <w:rPr>
          <w:rStyle w:val="y2iqfc"/>
          <w:rFonts w:ascii="Times New Roman" w:hAnsi="Times New Roman" w:cs="Times New Roman"/>
          <w:bCs/>
          <w:color w:val="1F1F1F"/>
          <w:sz w:val="28"/>
          <w:szCs w:val="28"/>
          <w:lang w:val="uk-UA"/>
        </w:rPr>
        <w:t>Працівники, які відчуватимуть, що їх особисті цінності збігаються з цінностями та цілями організації,  швидше за все, будуть максимально залучені</w:t>
      </w:r>
      <w:r w:rsidRPr="008E226E">
        <w:rPr>
          <w:rStyle w:val="y2iqfc"/>
          <w:rFonts w:ascii="Times New Roman" w:hAnsi="Times New Roman" w:cs="Times New Roman"/>
          <w:color w:val="1F1F1F"/>
          <w:sz w:val="28"/>
          <w:szCs w:val="28"/>
          <w:lang w:val="uk-UA"/>
        </w:rPr>
        <w:t xml:space="preserve"> до роботи. Вони часто діють як поборники місії та </w:t>
      </w:r>
      <w:r w:rsidRPr="008E226E">
        <w:rPr>
          <w:rStyle w:val="y2iqfc"/>
          <w:rFonts w:ascii="Times New Roman" w:hAnsi="Times New Roman" w:cs="Times New Roman"/>
          <w:color w:val="1F1F1F"/>
          <w:sz w:val="28"/>
          <w:szCs w:val="28"/>
          <w:lang w:val="uk-UA"/>
        </w:rPr>
        <w:lastRenderedPageBreak/>
        <w:t xml:space="preserve">цінностей організації, не лише підтримуючи їх, але й показуючи їх прикладом у своїй щоденній роботі. Оскільки інші </w:t>
      </w:r>
      <w:r>
        <w:rPr>
          <w:rStyle w:val="y2iqfc"/>
          <w:rFonts w:ascii="Times New Roman" w:hAnsi="Times New Roman" w:cs="Times New Roman"/>
          <w:color w:val="1F1F1F"/>
          <w:sz w:val="28"/>
          <w:szCs w:val="28"/>
          <w:lang w:val="uk-UA"/>
        </w:rPr>
        <w:t xml:space="preserve">працівники </w:t>
      </w:r>
      <w:r w:rsidRPr="008E226E">
        <w:rPr>
          <w:rStyle w:val="y2iqfc"/>
          <w:rFonts w:ascii="Times New Roman" w:hAnsi="Times New Roman" w:cs="Times New Roman"/>
          <w:color w:val="1F1F1F"/>
          <w:sz w:val="28"/>
          <w:szCs w:val="28"/>
          <w:lang w:val="uk-UA"/>
        </w:rPr>
        <w:t xml:space="preserve">в організації </w:t>
      </w:r>
      <w:r>
        <w:rPr>
          <w:rStyle w:val="y2iqfc"/>
          <w:rFonts w:ascii="Times New Roman" w:hAnsi="Times New Roman" w:cs="Times New Roman"/>
          <w:color w:val="1F1F1F"/>
          <w:sz w:val="28"/>
          <w:szCs w:val="28"/>
          <w:lang w:val="uk-UA"/>
        </w:rPr>
        <w:t>бачать</w:t>
      </w:r>
      <w:r w:rsidRPr="008E226E">
        <w:rPr>
          <w:rStyle w:val="y2iqfc"/>
          <w:rFonts w:ascii="Times New Roman" w:hAnsi="Times New Roman" w:cs="Times New Roman"/>
          <w:color w:val="1F1F1F"/>
          <w:sz w:val="28"/>
          <w:szCs w:val="28"/>
          <w:lang w:val="uk-UA"/>
        </w:rPr>
        <w:t xml:space="preserve"> ці цінності та сприймають їх, відбувається тонкий культурний зсув до спільного набору </w:t>
      </w:r>
      <w:r>
        <w:rPr>
          <w:rStyle w:val="y2iqfc"/>
          <w:rFonts w:ascii="Times New Roman" w:hAnsi="Times New Roman" w:cs="Times New Roman"/>
          <w:color w:val="1F1F1F"/>
          <w:sz w:val="28"/>
          <w:szCs w:val="28"/>
          <w:lang w:val="uk-UA"/>
        </w:rPr>
        <w:t>норм та цінностей</w:t>
      </w:r>
      <w:r w:rsidRPr="008E226E">
        <w:rPr>
          <w:rStyle w:val="y2iqfc"/>
          <w:rFonts w:ascii="Times New Roman" w:hAnsi="Times New Roman" w:cs="Times New Roman"/>
          <w:color w:val="1F1F1F"/>
          <w:sz w:val="28"/>
          <w:szCs w:val="28"/>
          <w:lang w:val="uk-UA"/>
        </w:rPr>
        <w:t xml:space="preserve">. Це сприяє почуттю причетності та спільної мети, зміцнюючи їхню відданість. </w:t>
      </w:r>
      <w:r w:rsidRPr="008E226E">
        <w:rPr>
          <w:rFonts w:ascii="Times New Roman" w:hAnsi="Times New Roman" w:cs="Times New Roman"/>
          <w:sz w:val="28"/>
          <w:szCs w:val="28"/>
          <w:lang w:val="uk-UA"/>
        </w:rPr>
        <w:t xml:space="preserve">Ідентифікація з цілями та цінностями компанії створює відчуття причетності до загального успіху, що є важливим для залученості працівників. За дослідженням </w:t>
      </w:r>
      <w:r>
        <w:rPr>
          <w:rFonts w:ascii="Times New Roman" w:hAnsi="Times New Roman" w:cs="Times New Roman"/>
          <w:sz w:val="28"/>
          <w:szCs w:val="28"/>
          <w:lang w:val="uk-UA"/>
        </w:rPr>
        <w:t>М. Велча</w:t>
      </w:r>
      <w:r w:rsidRPr="008E226E">
        <w:rPr>
          <w:rFonts w:ascii="Times New Roman" w:hAnsi="Times New Roman" w:cs="Times New Roman"/>
          <w:sz w:val="28"/>
          <w:szCs w:val="28"/>
          <w:lang w:val="uk-UA"/>
        </w:rPr>
        <w:t xml:space="preserve">, працівники, які поділяють цінності </w:t>
      </w:r>
      <w:r w:rsidRPr="00117E60">
        <w:rPr>
          <w:rFonts w:ascii="Times New Roman" w:hAnsi="Times New Roman" w:cs="Times New Roman"/>
          <w:sz w:val="28"/>
          <w:szCs w:val="28"/>
          <w:lang w:val="uk-UA"/>
        </w:rPr>
        <w:t>компанії, більш готові докладати додаткових зусиль для досягнення її цілей.</w:t>
      </w:r>
      <w:r>
        <w:rPr>
          <w:rFonts w:ascii="Times New Roman" w:hAnsi="Times New Roman" w:cs="Times New Roman"/>
          <w:sz w:val="28"/>
          <w:szCs w:val="28"/>
          <w:lang w:val="uk-UA"/>
        </w:rPr>
        <w:t>[6</w:t>
      </w:r>
      <w:r w:rsidRPr="00DD48FE">
        <w:rPr>
          <w:rFonts w:ascii="Times New Roman" w:hAnsi="Times New Roman" w:cs="Times New Roman"/>
          <w:sz w:val="28"/>
          <w:szCs w:val="28"/>
          <w:lang w:val="uk-UA"/>
        </w:rPr>
        <w:t>]</w:t>
      </w:r>
      <w:r w:rsidRPr="00DD48FE">
        <w:rPr>
          <w:rFonts w:ascii="Times New Roman" w:hAnsi="Times New Roman" w:cs="Times New Roman"/>
          <w:color w:val="C00000"/>
          <w:sz w:val="28"/>
          <w:szCs w:val="28"/>
          <w:lang w:val="uk-UA"/>
        </w:rPr>
        <w:t xml:space="preserve"> </w:t>
      </w:r>
      <w:r w:rsidRPr="00DD48FE">
        <w:rPr>
          <w:rFonts w:ascii="Times New Roman" w:hAnsi="Times New Roman" w:cs="Times New Roman"/>
          <w:sz w:val="28"/>
          <w:szCs w:val="28"/>
          <w:lang w:val="uk-UA"/>
        </w:rPr>
        <w:t xml:space="preserve"> </w:t>
      </w:r>
    </w:p>
    <w:p w14:paraId="43DAF217" w14:textId="77777777" w:rsidR="00B46869" w:rsidRPr="00117E60" w:rsidRDefault="00B46869" w:rsidP="00B46869">
      <w:pPr>
        <w:pStyle w:val="ad"/>
        <w:spacing w:line="360" w:lineRule="auto"/>
        <w:ind w:firstLine="708"/>
        <w:jc w:val="both"/>
        <w:rPr>
          <w:rFonts w:ascii="Times New Roman" w:hAnsi="Times New Roman" w:cs="Times New Roman"/>
          <w:sz w:val="28"/>
          <w:szCs w:val="28"/>
          <w:lang w:val="uk-UA"/>
        </w:rPr>
      </w:pPr>
      <w:r w:rsidRPr="00117E60">
        <w:rPr>
          <w:rFonts w:ascii="Times New Roman" w:hAnsi="Times New Roman" w:cs="Times New Roman"/>
          <w:sz w:val="28"/>
          <w:szCs w:val="28"/>
          <w:shd w:val="clear" w:color="auto" w:fill="FFFFFF"/>
          <w:lang w:val="uk-UA"/>
        </w:rPr>
        <w:t xml:space="preserve">Внутрішня мотивація.  </w:t>
      </w:r>
      <w:r w:rsidRPr="00117E60">
        <w:rPr>
          <w:rFonts w:ascii="Times New Roman" w:hAnsi="Times New Roman" w:cs="Times New Roman"/>
          <w:sz w:val="28"/>
          <w:szCs w:val="28"/>
          <w:lang w:val="uk-UA"/>
        </w:rPr>
        <w:t>Згідно з т</w:t>
      </w:r>
      <w:r>
        <w:rPr>
          <w:rFonts w:ascii="Times New Roman" w:hAnsi="Times New Roman" w:cs="Times New Roman"/>
          <w:sz w:val="28"/>
          <w:szCs w:val="28"/>
          <w:lang w:val="uk-UA"/>
        </w:rPr>
        <w:t>еорією самодетермінації  Р. Рая</w:t>
      </w:r>
      <w:r w:rsidRPr="00117E60">
        <w:rPr>
          <w:rFonts w:ascii="Times New Roman" w:hAnsi="Times New Roman" w:cs="Times New Roman"/>
          <w:sz w:val="28"/>
          <w:szCs w:val="28"/>
          <w:lang w:val="uk-UA"/>
        </w:rPr>
        <w:t>на та  Е. Десі саме внутрішня мотивація забезпечує довготривалу відданість роботі, оскільки вона ґрунтується на внутрішніх потребах і прагненнях. Така мотивація сприяє задоволенню основних потреб у компетентності, автономії та соціальному прийнятті, що посилює залученість.</w:t>
      </w:r>
      <w:r w:rsidRPr="00EF6455">
        <w:rPr>
          <w:rStyle w:val="y2iqfc"/>
          <w:rFonts w:ascii="Times New Roman" w:hAnsi="Times New Roman" w:cs="Times New Roman"/>
          <w:bCs/>
          <w:color w:val="1F1F1F"/>
          <w:sz w:val="28"/>
          <w:szCs w:val="28"/>
          <w:lang w:val="uk-UA"/>
        </w:rPr>
        <w:t>[</w:t>
      </w:r>
      <w:r>
        <w:rPr>
          <w:rStyle w:val="y2iqfc"/>
          <w:rFonts w:ascii="Times New Roman" w:hAnsi="Times New Roman" w:cs="Times New Roman"/>
          <w:bCs/>
          <w:color w:val="1F1F1F"/>
          <w:sz w:val="28"/>
          <w:szCs w:val="28"/>
          <w:lang w:val="uk-UA"/>
        </w:rPr>
        <w:t>12</w:t>
      </w:r>
      <w:r w:rsidRPr="00EF6455">
        <w:rPr>
          <w:rStyle w:val="y2iqfc"/>
          <w:rFonts w:ascii="Times New Roman" w:hAnsi="Times New Roman" w:cs="Times New Roman"/>
          <w:bCs/>
          <w:color w:val="1F1F1F"/>
          <w:sz w:val="28"/>
          <w:szCs w:val="28"/>
          <w:lang w:val="uk-UA"/>
        </w:rPr>
        <w:t>]</w:t>
      </w:r>
    </w:p>
    <w:p w14:paraId="41863D9D" w14:textId="77777777" w:rsidR="00B46869" w:rsidRDefault="00B46869" w:rsidP="00B46869">
      <w:pPr>
        <w:pStyle w:val="ad"/>
        <w:spacing w:line="360" w:lineRule="auto"/>
        <w:ind w:firstLine="708"/>
        <w:jc w:val="both"/>
        <w:rPr>
          <w:rFonts w:ascii="Times New Roman" w:hAnsi="Times New Roman" w:cs="Times New Roman"/>
          <w:color w:val="1F1F1F"/>
          <w:sz w:val="28"/>
          <w:szCs w:val="28"/>
          <w:lang w:val="uk-UA"/>
        </w:rPr>
      </w:pPr>
      <w:r w:rsidRPr="00117E60">
        <w:rPr>
          <w:rStyle w:val="y2iqfc"/>
          <w:rFonts w:ascii="Times New Roman" w:hAnsi="Times New Roman" w:cs="Times New Roman"/>
          <w:color w:val="1F1F1F"/>
          <w:sz w:val="28"/>
          <w:szCs w:val="28"/>
          <w:lang w:val="uk-UA"/>
        </w:rPr>
        <w:t xml:space="preserve">Вмотивовані працівники оптимістичні, вони мають вплив на </w:t>
      </w:r>
      <w:r w:rsidRPr="00CF530E">
        <w:rPr>
          <w:rStyle w:val="y2iqfc"/>
          <w:rFonts w:ascii="Times New Roman" w:hAnsi="Times New Roman" w:cs="Times New Roman"/>
          <w:color w:val="1F1F1F"/>
          <w:sz w:val="28"/>
          <w:szCs w:val="28"/>
          <w:lang w:val="uk-UA"/>
        </w:rPr>
        <w:t xml:space="preserve">інших.  </w:t>
      </w:r>
      <w:r>
        <w:rPr>
          <w:rFonts w:ascii="Times New Roman" w:hAnsi="Times New Roman" w:cs="Times New Roman"/>
          <w:sz w:val="28"/>
          <w:szCs w:val="28"/>
          <w:lang w:val="uk-UA"/>
        </w:rPr>
        <w:t>В колективі загальний ентузіазм та відданість</w:t>
      </w:r>
      <w:r w:rsidRPr="00CF530E">
        <w:rPr>
          <w:rFonts w:ascii="Times New Roman" w:hAnsi="Times New Roman" w:cs="Times New Roman"/>
          <w:sz w:val="28"/>
          <w:szCs w:val="28"/>
          <w:lang w:val="uk-UA"/>
        </w:rPr>
        <w:t xml:space="preserve"> завжди виникають тоді, коли </w:t>
      </w:r>
      <w:r>
        <w:rPr>
          <w:rFonts w:ascii="Times New Roman" w:hAnsi="Times New Roman" w:cs="Times New Roman"/>
          <w:sz w:val="28"/>
          <w:szCs w:val="28"/>
          <w:lang w:val="uk-UA"/>
        </w:rPr>
        <w:t>є співробітники, які зацікавлені роботою</w:t>
      </w:r>
      <w:r w:rsidRPr="00CF530E">
        <w:rPr>
          <w:rFonts w:ascii="Times New Roman" w:hAnsi="Times New Roman" w:cs="Times New Roman"/>
          <w:sz w:val="28"/>
          <w:szCs w:val="28"/>
          <w:lang w:val="uk-UA"/>
        </w:rPr>
        <w:t xml:space="preserve"> та </w:t>
      </w:r>
      <w:r>
        <w:rPr>
          <w:rFonts w:ascii="Times New Roman" w:hAnsi="Times New Roman" w:cs="Times New Roman"/>
          <w:sz w:val="28"/>
          <w:szCs w:val="28"/>
          <w:lang w:val="uk-UA"/>
        </w:rPr>
        <w:t>вмотивовані</w:t>
      </w:r>
      <w:r w:rsidRPr="00CF530E">
        <w:rPr>
          <w:rFonts w:ascii="Times New Roman" w:hAnsi="Times New Roman" w:cs="Times New Roman"/>
          <w:sz w:val="28"/>
          <w:szCs w:val="28"/>
          <w:lang w:val="uk-UA"/>
        </w:rPr>
        <w:t>.</w:t>
      </w:r>
      <w:r>
        <w:rPr>
          <w:lang w:val="uk-UA"/>
        </w:rPr>
        <w:t xml:space="preserve"> </w:t>
      </w:r>
      <w:r w:rsidRPr="00016299">
        <w:rPr>
          <w:rStyle w:val="y2iqfc"/>
          <w:rFonts w:ascii="Times New Roman" w:hAnsi="Times New Roman" w:cs="Times New Roman"/>
          <w:color w:val="1F1F1F"/>
          <w:sz w:val="28"/>
          <w:szCs w:val="28"/>
          <w:lang w:val="uk-UA"/>
        </w:rPr>
        <w:t xml:space="preserve">Коли позитивні колеги активно взаємодіють з іншими, це створює ефект доміно, що призводить до більш оптимістичного та залученого персоналу в цілому. Залучені працівники діють як каталізатори для покращення спілкування та співпраці всередині організації. Вони тримають усіх у курсі подій і виховують культуру відкритого спілкування, що зменшує непорозуміння. Обмінюючись ідеями, ресурсами та знаннями між відділами, зацікавлені співробітники розвивають культуру співпраці на </w:t>
      </w:r>
      <w:r w:rsidRPr="000C6738">
        <w:rPr>
          <w:rStyle w:val="y2iqfc"/>
          <w:rFonts w:ascii="Times New Roman" w:hAnsi="Times New Roman" w:cs="Times New Roman"/>
          <w:color w:val="1F1F1F"/>
          <w:sz w:val="28"/>
          <w:szCs w:val="28"/>
          <w:lang w:val="uk-UA"/>
        </w:rPr>
        <w:t xml:space="preserve">робочому місці. Вони </w:t>
      </w:r>
      <w:r>
        <w:rPr>
          <w:rStyle w:val="y2iqfc"/>
          <w:rFonts w:ascii="Times New Roman" w:hAnsi="Times New Roman" w:cs="Times New Roman"/>
          <w:color w:val="1F1F1F"/>
          <w:sz w:val="28"/>
          <w:szCs w:val="28"/>
          <w:lang w:val="uk-UA"/>
        </w:rPr>
        <w:t>часто</w:t>
      </w:r>
      <w:r w:rsidRPr="000C6738">
        <w:rPr>
          <w:rStyle w:val="y2iqfc"/>
          <w:rFonts w:ascii="Times New Roman" w:hAnsi="Times New Roman" w:cs="Times New Roman"/>
          <w:color w:val="1F1F1F"/>
          <w:sz w:val="28"/>
          <w:szCs w:val="28"/>
          <w:lang w:val="uk-UA"/>
        </w:rPr>
        <w:t xml:space="preserve"> беруть участь в обговореннях і прагнуть давати та отримувати відгуки, оптимізуючи процеси та підвищуючи продуктивність, а також створюють інклюзивне робоче середовище, вітаючи різноманітні думки та точки зору в процесі прийняття рішень. А їхнє позитивне, відкрите ставлення означає, що </w:t>
      </w:r>
      <w:r>
        <w:rPr>
          <w:rStyle w:val="y2iqfc"/>
          <w:rFonts w:ascii="Times New Roman" w:hAnsi="Times New Roman" w:cs="Times New Roman"/>
          <w:color w:val="1F1F1F"/>
          <w:sz w:val="28"/>
          <w:szCs w:val="28"/>
          <w:lang w:val="uk-UA"/>
        </w:rPr>
        <w:t>залучені</w:t>
      </w:r>
      <w:r w:rsidRPr="000C6738">
        <w:rPr>
          <w:rStyle w:val="y2iqfc"/>
          <w:rFonts w:ascii="Times New Roman" w:hAnsi="Times New Roman" w:cs="Times New Roman"/>
          <w:color w:val="1F1F1F"/>
          <w:sz w:val="28"/>
          <w:szCs w:val="28"/>
          <w:lang w:val="uk-UA"/>
        </w:rPr>
        <w:t xml:space="preserve"> працівники менш схильні до конфліктів.</w:t>
      </w:r>
      <w:r>
        <w:rPr>
          <w:rStyle w:val="y2iqfc"/>
          <w:rFonts w:ascii="Times New Roman" w:hAnsi="Times New Roman" w:cs="Times New Roman"/>
          <w:color w:val="1F1F1F"/>
          <w:sz w:val="28"/>
          <w:szCs w:val="28"/>
          <w:lang w:val="uk-UA"/>
        </w:rPr>
        <w:t xml:space="preserve"> </w:t>
      </w:r>
      <w:r w:rsidRPr="00016299">
        <w:rPr>
          <w:rStyle w:val="y2iqfc"/>
          <w:rFonts w:ascii="Times New Roman" w:hAnsi="Times New Roman" w:cs="Times New Roman"/>
          <w:color w:val="1F1F1F"/>
          <w:sz w:val="28"/>
          <w:szCs w:val="28"/>
          <w:lang w:val="uk-UA"/>
        </w:rPr>
        <w:t xml:space="preserve">Відкрита комунікація та проактивна співпраця сприяють інноваціям, підвищують продуктивність і </w:t>
      </w:r>
      <w:r>
        <w:rPr>
          <w:rStyle w:val="y2iqfc"/>
          <w:rFonts w:ascii="Times New Roman" w:hAnsi="Times New Roman" w:cs="Times New Roman"/>
          <w:color w:val="1F1F1F"/>
          <w:sz w:val="28"/>
          <w:szCs w:val="28"/>
          <w:lang w:val="uk-UA"/>
        </w:rPr>
        <w:t>ефективність</w:t>
      </w:r>
      <w:r w:rsidRPr="00016299">
        <w:rPr>
          <w:rStyle w:val="y2iqfc"/>
          <w:rFonts w:ascii="Times New Roman" w:hAnsi="Times New Roman" w:cs="Times New Roman"/>
          <w:color w:val="1F1F1F"/>
          <w:sz w:val="28"/>
          <w:szCs w:val="28"/>
          <w:lang w:val="uk-UA"/>
        </w:rPr>
        <w:t xml:space="preserve"> слугуючи каталізаторами організаційного зростання. </w:t>
      </w:r>
    </w:p>
    <w:p w14:paraId="55F68108" w14:textId="77777777" w:rsidR="00B46869" w:rsidRPr="009402CD" w:rsidRDefault="00B46869" w:rsidP="00B46869">
      <w:pPr>
        <w:pStyle w:val="ad"/>
        <w:spacing w:line="360" w:lineRule="auto"/>
        <w:ind w:firstLine="708"/>
        <w:jc w:val="both"/>
        <w:rPr>
          <w:rStyle w:val="y2iqfc"/>
          <w:rFonts w:ascii="Times New Roman" w:hAnsi="Times New Roman" w:cs="Times New Roman"/>
          <w:color w:val="1F1F1F"/>
          <w:sz w:val="28"/>
          <w:szCs w:val="28"/>
          <w:lang w:val="uk-UA"/>
        </w:rPr>
      </w:pPr>
      <w:r w:rsidRPr="00117E60">
        <w:rPr>
          <w:rFonts w:ascii="Times New Roman" w:hAnsi="Times New Roman" w:cs="Times New Roman"/>
          <w:bCs/>
          <w:sz w:val="28"/>
          <w:szCs w:val="28"/>
          <w:shd w:val="clear" w:color="auto" w:fill="FFFFFF"/>
          <w:lang w:val="uk-UA"/>
        </w:rPr>
        <w:lastRenderedPageBreak/>
        <w:t>Позитивне ставлення до діяльності організації та її керівництва.</w:t>
      </w:r>
      <w:r w:rsidRPr="009402CD">
        <w:rPr>
          <w:rFonts w:ascii="Times New Roman" w:hAnsi="Times New Roman" w:cs="Times New Roman"/>
          <w:b/>
          <w:sz w:val="28"/>
          <w:szCs w:val="28"/>
          <w:shd w:val="clear" w:color="auto" w:fill="FFFFFF"/>
          <w:lang w:val="uk-UA"/>
        </w:rPr>
        <w:t xml:space="preserve"> </w:t>
      </w:r>
      <w:r w:rsidRPr="006764E0">
        <w:rPr>
          <w:rFonts w:ascii="Times New Roman" w:hAnsi="Times New Roman" w:cs="Times New Roman"/>
          <w:sz w:val="28"/>
          <w:szCs w:val="28"/>
          <w:lang w:val="uk-UA"/>
        </w:rPr>
        <w:t xml:space="preserve">Довіра до керівництва та позитивне ставлення до організації загалом формують основу для високого рівня залученості. Дослідження Сертифікованого інституту персоналу та розвитку підтверджують, що співробітники з високим рівнем довіри до керівництва відчувають більшу мотивацію та залученість. </w:t>
      </w:r>
      <w:r w:rsidRPr="006764E0">
        <w:rPr>
          <w:rStyle w:val="y2iqfc"/>
          <w:rFonts w:ascii="Times New Roman" w:hAnsi="Times New Roman" w:cs="Times New Roman"/>
          <w:color w:val="1F1F1F"/>
          <w:sz w:val="28"/>
          <w:szCs w:val="28"/>
          <w:lang w:val="uk-UA"/>
        </w:rPr>
        <w:t xml:space="preserve">Менеджери відіграють вирішальну роль у </w:t>
      </w:r>
      <w:r w:rsidRPr="009402CD">
        <w:rPr>
          <w:rStyle w:val="y2iqfc"/>
          <w:rFonts w:ascii="Times New Roman" w:hAnsi="Times New Roman" w:cs="Times New Roman"/>
          <w:color w:val="1F1F1F"/>
          <w:sz w:val="28"/>
          <w:szCs w:val="28"/>
          <w:lang w:val="uk-UA"/>
        </w:rPr>
        <w:t>створенні позитивного робочого середовища, яке сприяє продуктивності та задоволенню роботою. Менеджер повинен вміти ефективно спілкуватися зі співробітниками та вихову</w:t>
      </w:r>
      <w:r>
        <w:rPr>
          <w:rStyle w:val="y2iqfc"/>
          <w:rFonts w:ascii="Times New Roman" w:hAnsi="Times New Roman" w:cs="Times New Roman"/>
          <w:color w:val="1F1F1F"/>
          <w:sz w:val="28"/>
          <w:szCs w:val="28"/>
          <w:lang w:val="uk-UA"/>
        </w:rPr>
        <w:t xml:space="preserve">вати довіру і взаємну повагу та </w:t>
      </w:r>
      <w:r w:rsidRPr="009402CD">
        <w:rPr>
          <w:rStyle w:val="y2iqfc"/>
          <w:rFonts w:ascii="Times New Roman" w:hAnsi="Times New Roman" w:cs="Times New Roman"/>
          <w:color w:val="1F1F1F"/>
          <w:sz w:val="28"/>
          <w:szCs w:val="28"/>
          <w:lang w:val="uk-UA"/>
        </w:rPr>
        <w:t xml:space="preserve">подавати приклад – </w:t>
      </w:r>
      <w:r>
        <w:rPr>
          <w:rStyle w:val="y2iqfc"/>
          <w:rFonts w:ascii="Times New Roman" w:hAnsi="Times New Roman" w:cs="Times New Roman"/>
          <w:color w:val="1F1F1F"/>
          <w:sz w:val="28"/>
          <w:szCs w:val="28"/>
          <w:lang w:val="uk-UA"/>
        </w:rPr>
        <w:t xml:space="preserve">а це </w:t>
      </w:r>
      <w:r w:rsidRPr="009402CD">
        <w:rPr>
          <w:rStyle w:val="y2iqfc"/>
          <w:rFonts w:ascii="Times New Roman" w:hAnsi="Times New Roman" w:cs="Times New Roman"/>
          <w:color w:val="1F1F1F"/>
          <w:sz w:val="28"/>
          <w:szCs w:val="28"/>
          <w:lang w:val="uk-UA"/>
        </w:rPr>
        <w:t>найкращий спосіб підвищити позитивне ставлення всієї команди. Для керівника також важливо бути готовим вислухати та підтримувати працівників у їх особистому та професійному зростанні з повагою та співчуттям.</w:t>
      </w:r>
    </w:p>
    <w:p w14:paraId="6CC0F74E" w14:textId="77777777" w:rsidR="00B46869" w:rsidRDefault="00B46869" w:rsidP="00B46869">
      <w:pPr>
        <w:pStyle w:val="ad"/>
        <w:spacing w:line="360" w:lineRule="auto"/>
        <w:ind w:firstLine="708"/>
        <w:jc w:val="both"/>
        <w:rPr>
          <w:rStyle w:val="y2iqfc"/>
          <w:rFonts w:ascii="Times New Roman" w:hAnsi="Times New Roman" w:cs="Times New Roman"/>
          <w:color w:val="1F1F1F"/>
          <w:sz w:val="28"/>
          <w:szCs w:val="28"/>
          <w:lang w:val="uk-UA"/>
        </w:rPr>
      </w:pPr>
      <w:r w:rsidRPr="009402CD">
        <w:rPr>
          <w:rStyle w:val="y2iqfc"/>
          <w:rFonts w:ascii="Times New Roman" w:hAnsi="Times New Roman" w:cs="Times New Roman"/>
          <w:color w:val="1F1F1F"/>
          <w:sz w:val="28"/>
          <w:szCs w:val="28"/>
          <w:lang w:val="uk-UA"/>
        </w:rPr>
        <w:t>Позитивне ставлення співробітника до діяльності компанії означає його оптимістичний і проактивний підхід до роботи, що може призвести до підвищення продуктивності, кращої командної роботи, більшої залученості та здоровішої організаційної культури. Позитивн</w:t>
      </w:r>
      <w:r>
        <w:rPr>
          <w:rStyle w:val="y2iqfc"/>
          <w:rFonts w:ascii="Times New Roman" w:hAnsi="Times New Roman" w:cs="Times New Roman"/>
          <w:color w:val="1F1F1F"/>
          <w:sz w:val="28"/>
          <w:szCs w:val="28"/>
          <w:lang w:val="uk-UA"/>
        </w:rPr>
        <w:t>е</w:t>
      </w:r>
      <w:r w:rsidRPr="009402CD">
        <w:rPr>
          <w:rStyle w:val="y2iqfc"/>
          <w:rFonts w:ascii="Times New Roman" w:hAnsi="Times New Roman" w:cs="Times New Roman"/>
          <w:color w:val="1F1F1F"/>
          <w:sz w:val="28"/>
          <w:szCs w:val="28"/>
          <w:lang w:val="uk-UA"/>
        </w:rPr>
        <w:t xml:space="preserve"> </w:t>
      </w:r>
      <w:r>
        <w:rPr>
          <w:rStyle w:val="y2iqfc"/>
          <w:rFonts w:ascii="Times New Roman" w:hAnsi="Times New Roman" w:cs="Times New Roman"/>
          <w:color w:val="1F1F1F"/>
          <w:sz w:val="28"/>
          <w:szCs w:val="28"/>
          <w:lang w:val="uk-UA"/>
        </w:rPr>
        <w:t>сприйняття компанії та керівництва</w:t>
      </w:r>
      <w:r w:rsidRPr="009402CD">
        <w:rPr>
          <w:rStyle w:val="y2iqfc"/>
          <w:rFonts w:ascii="Times New Roman" w:hAnsi="Times New Roman" w:cs="Times New Roman"/>
          <w:color w:val="1F1F1F"/>
          <w:sz w:val="28"/>
          <w:szCs w:val="28"/>
          <w:lang w:val="uk-UA"/>
        </w:rPr>
        <w:t xml:space="preserve"> може допомогти працівникам</w:t>
      </w:r>
      <w:r>
        <w:rPr>
          <w:rStyle w:val="y2iqfc"/>
          <w:rFonts w:ascii="Times New Roman" w:hAnsi="Times New Roman" w:cs="Times New Roman"/>
          <w:color w:val="1F1F1F"/>
          <w:sz w:val="28"/>
          <w:szCs w:val="28"/>
          <w:lang w:val="uk-UA"/>
        </w:rPr>
        <w:t xml:space="preserve"> </w:t>
      </w:r>
      <w:r w:rsidRPr="009402CD">
        <w:rPr>
          <w:rStyle w:val="y2iqfc"/>
          <w:rFonts w:ascii="Times New Roman" w:hAnsi="Times New Roman" w:cs="Times New Roman"/>
          <w:color w:val="1F1F1F"/>
          <w:sz w:val="28"/>
          <w:szCs w:val="28"/>
          <w:lang w:val="uk-UA"/>
        </w:rPr>
        <w:t xml:space="preserve">долати труднощі та почуватися більш </w:t>
      </w:r>
      <w:r>
        <w:rPr>
          <w:rStyle w:val="y2iqfc"/>
          <w:rFonts w:ascii="Times New Roman" w:hAnsi="Times New Roman" w:cs="Times New Roman"/>
          <w:color w:val="1F1F1F"/>
          <w:sz w:val="28"/>
          <w:szCs w:val="28"/>
          <w:lang w:val="uk-UA"/>
        </w:rPr>
        <w:t>щасливими на роботі, вони</w:t>
      </w:r>
      <w:r w:rsidRPr="009402CD">
        <w:rPr>
          <w:rStyle w:val="y2iqfc"/>
          <w:rFonts w:ascii="Times New Roman" w:hAnsi="Times New Roman" w:cs="Times New Roman"/>
          <w:color w:val="1F1F1F"/>
          <w:sz w:val="28"/>
          <w:szCs w:val="28"/>
          <w:lang w:val="uk-UA"/>
        </w:rPr>
        <w:t xml:space="preserve"> більш згуртован</w:t>
      </w:r>
      <w:r>
        <w:rPr>
          <w:rStyle w:val="y2iqfc"/>
          <w:rFonts w:ascii="Times New Roman" w:hAnsi="Times New Roman" w:cs="Times New Roman"/>
          <w:color w:val="1F1F1F"/>
          <w:sz w:val="28"/>
          <w:szCs w:val="28"/>
          <w:lang w:val="uk-UA"/>
        </w:rPr>
        <w:t>і</w:t>
      </w:r>
      <w:r w:rsidRPr="009402CD">
        <w:rPr>
          <w:rStyle w:val="y2iqfc"/>
          <w:rFonts w:ascii="Times New Roman" w:hAnsi="Times New Roman" w:cs="Times New Roman"/>
          <w:color w:val="1F1F1F"/>
          <w:sz w:val="28"/>
          <w:szCs w:val="28"/>
          <w:lang w:val="uk-UA"/>
        </w:rPr>
        <w:t xml:space="preserve"> та стійк</w:t>
      </w:r>
      <w:r>
        <w:rPr>
          <w:rStyle w:val="y2iqfc"/>
          <w:rFonts w:ascii="Times New Roman" w:hAnsi="Times New Roman" w:cs="Times New Roman"/>
          <w:color w:val="1F1F1F"/>
          <w:sz w:val="28"/>
          <w:szCs w:val="28"/>
          <w:lang w:val="uk-UA"/>
        </w:rPr>
        <w:t>і</w:t>
      </w:r>
      <w:r w:rsidRPr="009402CD">
        <w:rPr>
          <w:rStyle w:val="y2iqfc"/>
          <w:rFonts w:ascii="Times New Roman" w:hAnsi="Times New Roman" w:cs="Times New Roman"/>
          <w:color w:val="1F1F1F"/>
          <w:sz w:val="28"/>
          <w:szCs w:val="28"/>
          <w:lang w:val="uk-UA"/>
        </w:rPr>
        <w:t>, оскільки менш імовірно будуть відволікатися на невдов</w:t>
      </w:r>
      <w:r>
        <w:rPr>
          <w:rStyle w:val="y2iqfc"/>
          <w:rFonts w:ascii="Times New Roman" w:hAnsi="Times New Roman" w:cs="Times New Roman"/>
          <w:color w:val="1F1F1F"/>
          <w:sz w:val="28"/>
          <w:szCs w:val="28"/>
          <w:lang w:val="uk-UA"/>
        </w:rPr>
        <w:t xml:space="preserve">олення або незалученість. Це, </w:t>
      </w:r>
      <w:r w:rsidRPr="009402CD">
        <w:rPr>
          <w:rStyle w:val="y2iqfc"/>
          <w:rFonts w:ascii="Times New Roman" w:hAnsi="Times New Roman" w:cs="Times New Roman"/>
          <w:color w:val="1F1F1F"/>
          <w:sz w:val="28"/>
          <w:szCs w:val="28"/>
          <w:lang w:val="uk-UA"/>
        </w:rPr>
        <w:t>сво</w:t>
      </w:r>
      <w:r>
        <w:rPr>
          <w:rStyle w:val="y2iqfc"/>
          <w:rFonts w:ascii="Times New Roman" w:hAnsi="Times New Roman" w:cs="Times New Roman"/>
          <w:color w:val="1F1F1F"/>
          <w:sz w:val="28"/>
          <w:szCs w:val="28"/>
          <w:lang w:val="uk-UA"/>
        </w:rPr>
        <w:t>є</w:t>
      </w:r>
      <w:r w:rsidRPr="009402CD">
        <w:rPr>
          <w:rStyle w:val="y2iqfc"/>
          <w:rFonts w:ascii="Times New Roman" w:hAnsi="Times New Roman" w:cs="Times New Roman"/>
          <w:color w:val="1F1F1F"/>
          <w:sz w:val="28"/>
          <w:szCs w:val="28"/>
          <w:lang w:val="uk-UA"/>
        </w:rPr>
        <w:t>ю черг</w:t>
      </w:r>
      <w:r>
        <w:rPr>
          <w:rStyle w:val="y2iqfc"/>
          <w:rFonts w:ascii="Times New Roman" w:hAnsi="Times New Roman" w:cs="Times New Roman"/>
          <w:color w:val="1F1F1F"/>
          <w:sz w:val="28"/>
          <w:szCs w:val="28"/>
          <w:lang w:val="uk-UA"/>
        </w:rPr>
        <w:t>ою</w:t>
      </w:r>
      <w:r w:rsidRPr="009402CD">
        <w:rPr>
          <w:rStyle w:val="y2iqfc"/>
          <w:rFonts w:ascii="Times New Roman" w:hAnsi="Times New Roman" w:cs="Times New Roman"/>
          <w:color w:val="1F1F1F"/>
          <w:sz w:val="28"/>
          <w:szCs w:val="28"/>
          <w:lang w:val="uk-UA"/>
        </w:rPr>
        <w:t>, створює самопідсилювальний цикл: чим позитивніше працівники дивляться на свою організацію та управління, тим більше вони стають залученими, що призводить до кращих організаційних результатів.</w:t>
      </w:r>
    </w:p>
    <w:p w14:paraId="41DC5EA7" w14:textId="77777777" w:rsidR="00B46869" w:rsidRPr="00BB2F5E" w:rsidRDefault="00B46869" w:rsidP="00B46869">
      <w:pPr>
        <w:pStyle w:val="ad"/>
        <w:spacing w:line="360" w:lineRule="auto"/>
        <w:ind w:firstLine="708"/>
        <w:jc w:val="both"/>
        <w:rPr>
          <w:rFonts w:ascii="Times New Roman" w:hAnsi="Times New Roman" w:cs="Times New Roman"/>
          <w:sz w:val="28"/>
          <w:szCs w:val="28"/>
          <w:lang w:val="uk-UA"/>
        </w:rPr>
      </w:pPr>
      <w:r w:rsidRPr="00BB2F5E">
        <w:rPr>
          <w:rStyle w:val="y2iqfc"/>
          <w:rFonts w:ascii="Times New Roman" w:hAnsi="Times New Roman" w:cs="Times New Roman"/>
          <w:color w:val="1F1F1F"/>
          <w:sz w:val="28"/>
          <w:szCs w:val="28"/>
          <w:lang w:val="uk-UA"/>
        </w:rPr>
        <w:t>Дивлячись у майбутнє, пріоритетність управління залученням працівників має фундаментальне  значення для формування вмотивованої та відданої робочої сили, прокладаючи шлях як для професійного, так і для організаційного розвитку та зростання організацій.</w:t>
      </w:r>
    </w:p>
    <w:p w14:paraId="3E27F520" w14:textId="77777777" w:rsidR="00B46869" w:rsidRDefault="00B46869" w:rsidP="00B46869">
      <w:pPr>
        <w:pStyle w:val="ad"/>
        <w:spacing w:line="360" w:lineRule="auto"/>
        <w:ind w:firstLine="708"/>
        <w:jc w:val="both"/>
        <w:rPr>
          <w:rFonts w:ascii="Times New Roman" w:hAnsi="Times New Roman" w:cs="Times New Roman"/>
          <w:color w:val="1F1F1F"/>
          <w:sz w:val="28"/>
          <w:szCs w:val="28"/>
          <w:lang w:val="uk-UA"/>
        </w:rPr>
      </w:pPr>
      <w:r w:rsidRPr="00BB2F5E">
        <w:rPr>
          <w:rStyle w:val="y2iqfc"/>
          <w:rFonts w:ascii="Times New Roman" w:hAnsi="Times New Roman" w:cs="Times New Roman"/>
          <w:color w:val="1F1F1F"/>
          <w:sz w:val="28"/>
          <w:szCs w:val="28"/>
          <w:lang w:val="uk-UA"/>
        </w:rPr>
        <w:t>Очікування щодо сучасної робочої сили значно змінилися. Минули ті часи, коли зарплата, безпека роботи чи пільги могли забезпечити лояльність співробітників. Тепер особиста самореалізація, можливості для зростання та почуття причетності очолюють список, що відображає пріоритети та цінності сучасних працівників.</w:t>
      </w:r>
      <w:r>
        <w:rPr>
          <w:rFonts w:ascii="Times New Roman" w:hAnsi="Times New Roman" w:cs="Times New Roman"/>
          <w:color w:val="1F1F1F"/>
          <w:sz w:val="28"/>
          <w:szCs w:val="28"/>
          <w:lang w:val="uk-UA"/>
        </w:rPr>
        <w:t xml:space="preserve"> За словами </w:t>
      </w:r>
      <w:r w:rsidRPr="00BB2F5E">
        <w:rPr>
          <w:rStyle w:val="y2iqfc"/>
          <w:rFonts w:ascii="Times New Roman" w:hAnsi="Times New Roman" w:cs="Times New Roman"/>
          <w:color w:val="1F1F1F"/>
          <w:sz w:val="28"/>
          <w:szCs w:val="28"/>
          <w:lang w:val="uk-UA"/>
        </w:rPr>
        <w:t>Чарльз</w:t>
      </w:r>
      <w:r>
        <w:rPr>
          <w:rStyle w:val="y2iqfc"/>
          <w:rFonts w:ascii="Times New Roman" w:hAnsi="Times New Roman" w:cs="Times New Roman"/>
          <w:color w:val="1F1F1F"/>
          <w:sz w:val="28"/>
          <w:szCs w:val="28"/>
          <w:lang w:val="uk-UA"/>
        </w:rPr>
        <w:t>а Рогеля, віце</w:t>
      </w:r>
      <w:r w:rsidRPr="00BB2F5E">
        <w:rPr>
          <w:rStyle w:val="y2iqfc"/>
          <w:rFonts w:ascii="Times New Roman" w:hAnsi="Times New Roman" w:cs="Times New Roman"/>
          <w:color w:val="1F1F1F"/>
          <w:sz w:val="28"/>
          <w:szCs w:val="28"/>
          <w:lang w:val="uk-UA"/>
        </w:rPr>
        <w:t>президент</w:t>
      </w:r>
      <w:r>
        <w:rPr>
          <w:rStyle w:val="y2iqfc"/>
          <w:rFonts w:ascii="Times New Roman" w:hAnsi="Times New Roman" w:cs="Times New Roman"/>
          <w:color w:val="1F1F1F"/>
          <w:sz w:val="28"/>
          <w:szCs w:val="28"/>
          <w:lang w:val="uk-UA"/>
        </w:rPr>
        <w:t>а</w:t>
      </w:r>
      <w:r w:rsidRPr="00BB2F5E">
        <w:rPr>
          <w:rStyle w:val="y2iqfc"/>
          <w:rFonts w:ascii="Times New Roman" w:hAnsi="Times New Roman" w:cs="Times New Roman"/>
          <w:color w:val="1F1F1F"/>
          <w:sz w:val="28"/>
          <w:szCs w:val="28"/>
          <w:lang w:val="uk-UA"/>
        </w:rPr>
        <w:t xml:space="preserve"> з консалтингових </w:t>
      </w:r>
      <w:r>
        <w:rPr>
          <w:rStyle w:val="y2iqfc"/>
          <w:rFonts w:ascii="Times New Roman" w:hAnsi="Times New Roman" w:cs="Times New Roman"/>
          <w:color w:val="1F1F1F"/>
          <w:sz w:val="28"/>
          <w:szCs w:val="28"/>
          <w:lang w:val="uk-UA"/>
        </w:rPr>
        <w:t xml:space="preserve">послуг </w:t>
      </w:r>
      <w:r>
        <w:rPr>
          <w:rStyle w:val="y2iqfc"/>
          <w:rFonts w:ascii="Times New Roman" w:hAnsi="Times New Roman" w:cs="Times New Roman"/>
          <w:color w:val="1F1F1F"/>
          <w:sz w:val="28"/>
          <w:szCs w:val="28"/>
          <w:lang w:val="uk-UA"/>
        </w:rPr>
        <w:lastRenderedPageBreak/>
        <w:t>компанії «Decisionw</w:t>
      </w:r>
      <w:r w:rsidRPr="00BB2F5E">
        <w:rPr>
          <w:rStyle w:val="y2iqfc"/>
          <w:rFonts w:ascii="Times New Roman" w:hAnsi="Times New Roman" w:cs="Times New Roman"/>
          <w:color w:val="1F1F1F"/>
          <w:sz w:val="28"/>
          <w:szCs w:val="28"/>
          <w:lang w:val="uk-UA"/>
        </w:rPr>
        <w:t>ise</w:t>
      </w:r>
      <w:r>
        <w:rPr>
          <w:rStyle w:val="y2iqfc"/>
          <w:rFonts w:ascii="Times New Roman" w:hAnsi="Times New Roman" w:cs="Times New Roman"/>
          <w:color w:val="1F1F1F"/>
          <w:sz w:val="28"/>
          <w:szCs w:val="28"/>
          <w:lang w:val="uk-UA"/>
        </w:rPr>
        <w:t>»</w:t>
      </w:r>
      <w:r>
        <w:rPr>
          <w:rFonts w:ascii="Times New Roman" w:hAnsi="Times New Roman" w:cs="Times New Roman"/>
          <w:color w:val="1F1F1F"/>
          <w:sz w:val="28"/>
          <w:szCs w:val="28"/>
          <w:lang w:val="uk-UA"/>
        </w:rPr>
        <w:t>, з</w:t>
      </w:r>
      <w:r w:rsidRPr="00BB2F5E">
        <w:rPr>
          <w:rStyle w:val="y2iqfc"/>
          <w:rFonts w:ascii="Times New Roman" w:hAnsi="Times New Roman" w:cs="Times New Roman"/>
          <w:color w:val="1F1F1F"/>
          <w:sz w:val="28"/>
          <w:szCs w:val="28"/>
          <w:lang w:val="uk-UA"/>
        </w:rPr>
        <w:t>адоволеність співробітників – це мінімальний вступний внесок, який необхідно сплатити, щоб працівник міг бути повністю залученим.</w:t>
      </w:r>
    </w:p>
    <w:p w14:paraId="1DF398E8" w14:textId="77777777" w:rsidR="00B46869" w:rsidRPr="006873CD" w:rsidRDefault="00B46869" w:rsidP="00733444">
      <w:pPr>
        <w:pStyle w:val="af2"/>
        <w:spacing w:before="0" w:beforeAutospacing="0" w:after="0" w:afterAutospacing="0" w:line="360" w:lineRule="auto"/>
        <w:ind w:firstLine="709"/>
        <w:jc w:val="both"/>
        <w:rPr>
          <w:sz w:val="28"/>
          <w:szCs w:val="28"/>
          <w:lang w:val="uk-UA"/>
        </w:rPr>
      </w:pPr>
      <w:r w:rsidRPr="000F4FA8">
        <w:rPr>
          <w:sz w:val="28"/>
          <w:szCs w:val="28"/>
          <w:lang w:val="uk-UA"/>
        </w:rPr>
        <w:t xml:space="preserve">Керівник сучасної компанії повинен не лише володіти управлінськими навичками, а й глибоко розуміти, що саме мотивує кожного працівника, які потреби та цінності визначають його поведінку, і в яких умовах він може проявити свій потенціал найповніше. Ефективне управління персоналом сьогодні базується на здатності керівника бачити у співробітниках не лише виконавців завдань, а індивідуальності з різними внутрішніми мотивами, рівнем самовизначення, </w:t>
      </w:r>
      <w:r w:rsidRPr="006873CD">
        <w:rPr>
          <w:sz w:val="28"/>
          <w:szCs w:val="28"/>
          <w:lang w:val="uk-UA"/>
        </w:rPr>
        <w:t>очікуваннями та особистими цілями.</w:t>
      </w:r>
    </w:p>
    <w:p w14:paraId="253DAC50" w14:textId="77777777" w:rsidR="00B46869" w:rsidRPr="006873CD" w:rsidRDefault="00B46869" w:rsidP="00733444">
      <w:pPr>
        <w:pStyle w:val="af2"/>
        <w:spacing w:before="0" w:beforeAutospacing="0" w:after="0" w:afterAutospacing="0" w:line="360" w:lineRule="auto"/>
        <w:ind w:firstLine="709"/>
        <w:jc w:val="both"/>
        <w:rPr>
          <w:sz w:val="28"/>
          <w:szCs w:val="28"/>
        </w:rPr>
      </w:pPr>
      <w:r w:rsidRPr="006873CD">
        <w:rPr>
          <w:sz w:val="28"/>
          <w:szCs w:val="28"/>
          <w:lang w:val="uk-UA"/>
        </w:rPr>
        <w:t xml:space="preserve">Отже, соціально-психологічні чинники відіграють ключову роль у формуванні рівня залученості персоналу, оскільки саме вони визначають, як працівник сприймає свою роботу, організацію та власне місце в ній. Внутрішні чинники </w:t>
      </w:r>
      <w:r w:rsidRPr="004A71A6">
        <w:rPr>
          <w:sz w:val="28"/>
          <w:szCs w:val="28"/>
          <w:lang w:val="uk-UA"/>
        </w:rPr>
        <w:t>–</w:t>
      </w:r>
      <w:r w:rsidRPr="006873CD">
        <w:rPr>
          <w:sz w:val="28"/>
          <w:szCs w:val="28"/>
          <w:lang w:val="uk-UA"/>
        </w:rPr>
        <w:t xml:space="preserve"> такі як ясність професійних цілей, відчуття автономії, мотивація, внутрішнє самовизначення, професійна ідентичність та суб’єктивна оцінка власної значущості </w:t>
      </w:r>
      <w:r w:rsidRPr="004A71A6">
        <w:rPr>
          <w:sz w:val="28"/>
          <w:szCs w:val="28"/>
          <w:lang w:val="uk-UA"/>
        </w:rPr>
        <w:t>–</w:t>
      </w:r>
      <w:r w:rsidRPr="006873CD">
        <w:rPr>
          <w:sz w:val="28"/>
          <w:szCs w:val="28"/>
          <w:lang w:val="uk-UA"/>
        </w:rPr>
        <w:t xml:space="preserve"> забезпечують формування глибокого особистісного залучення працівника у трудову діяльність. </w:t>
      </w:r>
      <w:r w:rsidRPr="006873CD">
        <w:rPr>
          <w:sz w:val="28"/>
          <w:szCs w:val="28"/>
        </w:rPr>
        <w:t>Саме вони створюють внутрішні психологічні умови, за яких робота сприймається не лише як обов’язок, а як цінність і джерело розвитку.</w:t>
      </w:r>
    </w:p>
    <w:p w14:paraId="4A083D19" w14:textId="77777777" w:rsidR="00B46869" w:rsidRPr="006873CD" w:rsidRDefault="00B46869" w:rsidP="00733444">
      <w:pPr>
        <w:pStyle w:val="af2"/>
        <w:spacing w:before="0" w:beforeAutospacing="0" w:after="0" w:afterAutospacing="0" w:line="360" w:lineRule="auto"/>
        <w:ind w:firstLine="709"/>
        <w:jc w:val="both"/>
        <w:rPr>
          <w:sz w:val="28"/>
          <w:szCs w:val="28"/>
        </w:rPr>
      </w:pPr>
      <w:r w:rsidRPr="006873CD">
        <w:rPr>
          <w:sz w:val="28"/>
          <w:szCs w:val="28"/>
        </w:rPr>
        <w:t>Зовнішні соціально-психологічні чинники, у свою чергу, формують соціальне та організаційне середовище, яке або підтримує, або блокує реалізацію внутрішньої мотивації працівників. Вони задають контекст трудової діяльності, впливають на психологічний комфорт, рівень довіри та позитивне емоційне ставлення працівників до роботи.</w:t>
      </w:r>
    </w:p>
    <w:p w14:paraId="391CBF39" w14:textId="77777777" w:rsidR="00B46869" w:rsidRDefault="00B46869" w:rsidP="00733444">
      <w:pPr>
        <w:pStyle w:val="af2"/>
        <w:spacing w:before="0" w:beforeAutospacing="0" w:after="0" w:afterAutospacing="0" w:line="360" w:lineRule="auto"/>
        <w:ind w:firstLine="709"/>
        <w:jc w:val="both"/>
        <w:rPr>
          <w:sz w:val="28"/>
          <w:szCs w:val="28"/>
          <w:lang w:val="uk-UA"/>
        </w:rPr>
      </w:pPr>
      <w:r>
        <w:rPr>
          <w:sz w:val="28"/>
          <w:szCs w:val="28"/>
          <w:lang w:val="uk-UA"/>
        </w:rPr>
        <w:t>С</w:t>
      </w:r>
      <w:r w:rsidRPr="006873CD">
        <w:rPr>
          <w:sz w:val="28"/>
          <w:szCs w:val="28"/>
        </w:rPr>
        <w:t>оціально-психологічні чинники є основою для формування стійкої, усвідомленої та емоційно позитивної залученості персоналу. Саме оптимальне поєднання внутрішніх і зовнішніх впливів забезпечує високий рівень трудової активності, відповідальності й готовності працівників інвестувати свої зусилля у досягнення цілей організації. Це доводить, що ефективне управління персоналом має спиратися не лише на організаційні процеси, а й на розуміння психологічних закономірностей поведінки працівників.</w:t>
      </w:r>
    </w:p>
    <w:p w14:paraId="1EE0D110" w14:textId="77777777" w:rsidR="00B46869" w:rsidRDefault="00B46869" w:rsidP="00733444">
      <w:pPr>
        <w:pStyle w:val="af2"/>
        <w:spacing w:before="0" w:beforeAutospacing="0" w:after="0" w:afterAutospacing="0" w:line="360" w:lineRule="auto"/>
        <w:ind w:firstLine="709"/>
        <w:jc w:val="both"/>
        <w:rPr>
          <w:sz w:val="28"/>
          <w:szCs w:val="28"/>
          <w:lang w:val="uk-UA"/>
        </w:rPr>
      </w:pPr>
    </w:p>
    <w:p w14:paraId="31C1271C" w14:textId="77777777" w:rsidR="00B46869" w:rsidRPr="004C5407" w:rsidRDefault="00B46869" w:rsidP="00733444">
      <w:pPr>
        <w:spacing w:line="360" w:lineRule="auto"/>
        <w:ind w:firstLine="709"/>
        <w:jc w:val="both"/>
        <w:rPr>
          <w:rFonts w:ascii="Times New Roman" w:hAnsi="Times New Roman" w:cs="Times New Roman"/>
          <w:b/>
          <w:sz w:val="28"/>
          <w:szCs w:val="28"/>
          <w:lang w:val="uk-UA"/>
        </w:rPr>
      </w:pPr>
      <w:r w:rsidRPr="004C5407">
        <w:rPr>
          <w:rFonts w:ascii="Times New Roman" w:hAnsi="Times New Roman" w:cs="Times New Roman"/>
          <w:b/>
          <w:sz w:val="28"/>
          <w:szCs w:val="28"/>
          <w:lang w:val="uk-UA"/>
        </w:rPr>
        <w:lastRenderedPageBreak/>
        <w:t xml:space="preserve">1.3. </w:t>
      </w:r>
      <w:r w:rsidRPr="004C5407">
        <w:rPr>
          <w:rStyle w:val="a8"/>
          <w:rFonts w:ascii="Times New Roman" w:hAnsi="Times New Roman" w:cs="Times New Roman"/>
          <w:sz w:val="28"/>
          <w:szCs w:val="28"/>
        </w:rPr>
        <w:t>Залученість персоналу як складова ефективного управління людськими ресурсами</w:t>
      </w:r>
    </w:p>
    <w:p w14:paraId="5A061DE9" w14:textId="77777777" w:rsidR="00B46869" w:rsidRDefault="00B46869" w:rsidP="00733444">
      <w:pPr>
        <w:pStyle w:val="af2"/>
        <w:tabs>
          <w:tab w:val="left" w:pos="3775"/>
        </w:tabs>
        <w:spacing w:before="0" w:beforeAutospacing="0" w:after="0" w:afterAutospacing="0" w:line="360" w:lineRule="auto"/>
        <w:ind w:firstLine="709"/>
        <w:jc w:val="both"/>
        <w:rPr>
          <w:sz w:val="28"/>
          <w:szCs w:val="28"/>
          <w:lang w:val="uk-UA"/>
        </w:rPr>
      </w:pPr>
      <w:r>
        <w:rPr>
          <w:sz w:val="28"/>
          <w:szCs w:val="28"/>
          <w:lang w:val="uk-UA"/>
        </w:rPr>
        <w:tab/>
      </w:r>
    </w:p>
    <w:p w14:paraId="37B64B16" w14:textId="77777777" w:rsidR="00B46869" w:rsidRPr="007343B3" w:rsidRDefault="00B46869" w:rsidP="00733444">
      <w:pPr>
        <w:pStyle w:val="af2"/>
        <w:spacing w:before="0" w:beforeAutospacing="0" w:after="0" w:afterAutospacing="0" w:line="360" w:lineRule="auto"/>
        <w:ind w:firstLine="709"/>
        <w:jc w:val="both"/>
        <w:rPr>
          <w:sz w:val="28"/>
          <w:szCs w:val="28"/>
          <w:lang w:val="uk-UA"/>
        </w:rPr>
      </w:pPr>
      <w:r w:rsidRPr="007343B3">
        <w:rPr>
          <w:sz w:val="28"/>
          <w:szCs w:val="28"/>
          <w:lang w:val="uk-UA"/>
        </w:rPr>
        <w:t>У сучасних організаціях управління персоналом (</w:t>
      </w:r>
      <w:r w:rsidRPr="00ED5A31">
        <w:rPr>
          <w:sz w:val="28"/>
          <w:szCs w:val="28"/>
        </w:rPr>
        <w:t>HRM</w:t>
      </w:r>
      <w:r>
        <w:rPr>
          <w:sz w:val="28"/>
          <w:szCs w:val="28"/>
          <w:lang w:val="uk-UA"/>
        </w:rPr>
        <w:t xml:space="preserve"> - </w:t>
      </w:r>
      <w:r w:rsidRPr="00F6142D">
        <w:rPr>
          <w:sz w:val="28"/>
          <w:szCs w:val="28"/>
        </w:rPr>
        <w:t>Human</w:t>
      </w:r>
      <w:r w:rsidRPr="00F6142D">
        <w:rPr>
          <w:sz w:val="28"/>
          <w:szCs w:val="28"/>
          <w:lang w:val="uk-UA"/>
        </w:rPr>
        <w:t xml:space="preserve"> </w:t>
      </w:r>
      <w:r w:rsidRPr="00F6142D">
        <w:rPr>
          <w:sz w:val="28"/>
          <w:szCs w:val="28"/>
        </w:rPr>
        <w:t>Resource</w:t>
      </w:r>
      <w:r w:rsidRPr="00F6142D">
        <w:rPr>
          <w:sz w:val="28"/>
          <w:szCs w:val="28"/>
          <w:lang w:val="uk-UA"/>
        </w:rPr>
        <w:t xml:space="preserve"> </w:t>
      </w:r>
      <w:r w:rsidRPr="00F6142D">
        <w:rPr>
          <w:sz w:val="28"/>
          <w:szCs w:val="28"/>
        </w:rPr>
        <w:t>Management</w:t>
      </w:r>
      <w:r w:rsidRPr="007343B3">
        <w:rPr>
          <w:sz w:val="28"/>
          <w:szCs w:val="28"/>
          <w:lang w:val="uk-UA"/>
        </w:rPr>
        <w:t>) набуває все більшої стратегічної орієнтації, де увага зміщується з виконання суто адміністративних процедур до розвитку людського потенціалу, формування мотивації та підтримки психологічного добробуту працівників. У цьому контексті залученість персоналу посідає центральне місце, оскільки виступає інтегральним показником якості взаємодії між працівником та організацією.</w:t>
      </w:r>
    </w:p>
    <w:p w14:paraId="676B63DB" w14:textId="77777777" w:rsidR="00B46869" w:rsidRPr="00015E62" w:rsidRDefault="00B46869" w:rsidP="00B46869">
      <w:pPr>
        <w:pStyle w:val="af2"/>
        <w:spacing w:before="0" w:beforeAutospacing="0" w:after="0" w:afterAutospacing="0" w:line="360" w:lineRule="auto"/>
        <w:ind w:firstLine="709"/>
        <w:jc w:val="both"/>
        <w:rPr>
          <w:sz w:val="28"/>
          <w:szCs w:val="28"/>
          <w:lang w:val="uk-UA"/>
        </w:rPr>
      </w:pPr>
      <w:r w:rsidRPr="007343B3">
        <w:rPr>
          <w:sz w:val="28"/>
          <w:szCs w:val="28"/>
          <w:lang w:val="uk-UA"/>
        </w:rPr>
        <w:t>Залученість відображає глибину професійної включеності працівника, його готовність докладати зусилля, проявляти ініціативу та брати участь у досягненні</w:t>
      </w:r>
      <w:r>
        <w:rPr>
          <w:sz w:val="28"/>
          <w:szCs w:val="28"/>
          <w:lang w:val="uk-UA"/>
        </w:rPr>
        <w:t xml:space="preserve"> стратегічних цілей організації. </w:t>
      </w:r>
      <w:r w:rsidRPr="006C41BE">
        <w:rPr>
          <w:sz w:val="28"/>
          <w:szCs w:val="28"/>
          <w:lang w:val="uk-UA"/>
        </w:rPr>
        <w:t>[</w:t>
      </w:r>
      <w:r>
        <w:rPr>
          <w:sz w:val="28"/>
          <w:szCs w:val="28"/>
          <w:lang w:val="uk-UA"/>
        </w:rPr>
        <w:t>6</w:t>
      </w:r>
      <w:r w:rsidRPr="006C41BE">
        <w:rPr>
          <w:sz w:val="28"/>
          <w:szCs w:val="28"/>
          <w:lang w:val="uk-UA"/>
        </w:rPr>
        <w:t xml:space="preserve">] </w:t>
      </w:r>
      <w:r w:rsidRPr="007343B3">
        <w:rPr>
          <w:sz w:val="28"/>
          <w:szCs w:val="28"/>
          <w:lang w:val="uk-UA"/>
        </w:rPr>
        <w:t xml:space="preserve"> На відміну від традиційних моделей мотивації, що зосереджуються переважно на матеріальних стимулах, залученість охоплює емоційний, ціннісний і поведінковий компоненти, що робить її ключовим елементом у системі</w:t>
      </w:r>
      <w:r w:rsidRPr="00015E62">
        <w:rPr>
          <w:sz w:val="28"/>
          <w:szCs w:val="28"/>
          <w:lang w:val="uk-UA"/>
        </w:rPr>
        <w:t xml:space="preserve"> управління персоналом.</w:t>
      </w:r>
    </w:p>
    <w:p w14:paraId="1DE2B2BC" w14:textId="77777777" w:rsidR="00B46869" w:rsidRPr="006C41BE" w:rsidRDefault="00B46869" w:rsidP="00B46869">
      <w:pPr>
        <w:pStyle w:val="af2"/>
        <w:spacing w:before="0" w:beforeAutospacing="0" w:after="0" w:afterAutospacing="0" w:line="360" w:lineRule="auto"/>
        <w:ind w:firstLine="709"/>
        <w:jc w:val="both"/>
        <w:rPr>
          <w:sz w:val="28"/>
          <w:szCs w:val="28"/>
          <w:lang w:val="uk-UA"/>
        </w:rPr>
      </w:pPr>
      <w:r w:rsidRPr="007343B3">
        <w:rPr>
          <w:sz w:val="28"/>
          <w:szCs w:val="28"/>
          <w:lang w:val="uk-UA"/>
        </w:rPr>
        <w:t xml:space="preserve">Більшість сучасних </w:t>
      </w:r>
      <w:r w:rsidRPr="004A71A6">
        <w:rPr>
          <w:sz w:val="28"/>
          <w:szCs w:val="28"/>
        </w:rPr>
        <w:t>HR</w:t>
      </w:r>
      <w:r w:rsidRPr="004A71A6">
        <w:rPr>
          <w:sz w:val="28"/>
          <w:szCs w:val="28"/>
          <w:lang w:val="uk-UA"/>
        </w:rPr>
        <w:t>-процесів – рекрутинг, адаптація, навчання, оцінювання, розвиток кар’єри та корпоративна комунікація – прямо</w:t>
      </w:r>
      <w:r w:rsidRPr="007343B3">
        <w:rPr>
          <w:sz w:val="28"/>
          <w:szCs w:val="28"/>
          <w:lang w:val="uk-UA"/>
        </w:rPr>
        <w:t xml:space="preserve"> або опосередковано впливають на рівень залученості працівників. </w:t>
      </w:r>
      <w:r w:rsidRPr="00ED5A31">
        <w:rPr>
          <w:sz w:val="28"/>
          <w:szCs w:val="28"/>
        </w:rPr>
        <w:t>Залученість фактично є підсумковим результатом того, наскільки узгоджено та ефективно працює система</w:t>
      </w:r>
      <w:r>
        <w:rPr>
          <w:sz w:val="28"/>
          <w:szCs w:val="28"/>
        </w:rPr>
        <w:t xml:space="preserve"> управління персоналом у </w:t>
      </w:r>
      <w:r w:rsidRPr="00E5761A">
        <w:rPr>
          <w:sz w:val="28"/>
          <w:szCs w:val="28"/>
        </w:rPr>
        <w:t>цілому</w:t>
      </w:r>
      <w:r w:rsidRPr="00E5761A">
        <w:rPr>
          <w:sz w:val="28"/>
          <w:szCs w:val="28"/>
          <w:lang w:val="uk-UA"/>
        </w:rPr>
        <w:t>. [32]</w:t>
      </w:r>
      <w:r w:rsidRPr="006C41BE">
        <w:rPr>
          <w:sz w:val="28"/>
          <w:szCs w:val="28"/>
          <w:lang w:val="uk-UA"/>
        </w:rPr>
        <w:t xml:space="preserve"> </w:t>
      </w:r>
      <w:r w:rsidRPr="006C41BE">
        <w:rPr>
          <w:rStyle w:val="y2iqfc"/>
          <w:color w:val="1F1F1F"/>
          <w:sz w:val="28"/>
          <w:szCs w:val="28"/>
          <w:lang w:val="uk-UA"/>
        </w:rPr>
        <w:t xml:space="preserve"> </w:t>
      </w:r>
      <w:r w:rsidRPr="006C41BE">
        <w:rPr>
          <w:sz w:val="28"/>
          <w:szCs w:val="28"/>
          <w:lang w:val="uk-UA"/>
        </w:rPr>
        <w:t xml:space="preserve"> </w:t>
      </w:r>
    </w:p>
    <w:p w14:paraId="1CEF9889" w14:textId="77777777" w:rsidR="00B46869" w:rsidRPr="00ED5A31" w:rsidRDefault="00B46869" w:rsidP="00B46869">
      <w:pPr>
        <w:spacing w:line="360" w:lineRule="auto"/>
        <w:ind w:firstLine="709"/>
        <w:jc w:val="both"/>
        <w:rPr>
          <w:rFonts w:ascii="Times New Roman" w:eastAsia="Times New Roman" w:hAnsi="Times New Roman" w:cs="Times New Roman"/>
          <w:sz w:val="28"/>
          <w:szCs w:val="28"/>
          <w:lang w:eastAsia="ru-RU"/>
        </w:rPr>
      </w:pPr>
      <w:r w:rsidRPr="00ED5A31">
        <w:rPr>
          <w:rFonts w:ascii="Times New Roman" w:eastAsia="Times New Roman" w:hAnsi="Times New Roman" w:cs="Times New Roman"/>
          <w:sz w:val="28"/>
          <w:szCs w:val="28"/>
          <w:lang w:eastAsia="ru-RU"/>
        </w:rPr>
        <w:t>Управління залученістю є комплексним процесом</w:t>
      </w:r>
      <w:r>
        <w:rPr>
          <w:rFonts w:ascii="Times New Roman" w:eastAsia="Times New Roman" w:hAnsi="Times New Roman" w:cs="Times New Roman"/>
          <w:sz w:val="28"/>
          <w:szCs w:val="28"/>
          <w:lang w:eastAsia="ru-RU"/>
        </w:rPr>
        <w:t xml:space="preserve">, який охоплює практично всі </w:t>
      </w:r>
      <w:r w:rsidRPr="00ED5A31">
        <w:rPr>
          <w:rFonts w:ascii="Times New Roman" w:eastAsia="Times New Roman" w:hAnsi="Times New Roman" w:cs="Times New Roman"/>
          <w:sz w:val="28"/>
          <w:szCs w:val="28"/>
          <w:lang w:eastAsia="ru-RU"/>
        </w:rPr>
        <w:t>функції</w:t>
      </w:r>
      <w:r>
        <w:rPr>
          <w:rFonts w:ascii="Times New Roman" w:eastAsia="Times New Roman" w:hAnsi="Times New Roman" w:cs="Times New Roman"/>
          <w:sz w:val="28"/>
          <w:szCs w:val="28"/>
          <w:lang w:val="uk-UA" w:eastAsia="ru-RU"/>
        </w:rPr>
        <w:t xml:space="preserve"> управління персоналом</w:t>
      </w:r>
      <w:r w:rsidRPr="00ED5A31">
        <w:rPr>
          <w:rFonts w:ascii="Times New Roman" w:eastAsia="Times New Roman" w:hAnsi="Times New Roman" w:cs="Times New Roman"/>
          <w:sz w:val="28"/>
          <w:szCs w:val="28"/>
          <w:lang w:eastAsia="ru-RU"/>
        </w:rPr>
        <w:t>: від підбору персоналу до оцінювання результативності. Зокрема, найбільш вагомими HR-інструментами є:</w:t>
      </w:r>
    </w:p>
    <w:p w14:paraId="2EBB8920" w14:textId="77777777" w:rsidR="00B46869" w:rsidRPr="00E5761A"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1. </w:t>
      </w:r>
      <w:r w:rsidRPr="00795355">
        <w:rPr>
          <w:rFonts w:ascii="Times New Roman" w:eastAsia="Times New Roman" w:hAnsi="Times New Roman" w:cs="Times New Roman"/>
          <w:bCs/>
          <w:sz w:val="28"/>
          <w:szCs w:val="28"/>
          <w:lang w:eastAsia="ru-RU"/>
        </w:rPr>
        <w:t>Рекрутинг і адаптація</w:t>
      </w:r>
      <w:r>
        <w:rPr>
          <w:rFonts w:ascii="Times New Roman" w:eastAsia="Times New Roman" w:hAnsi="Times New Roman" w:cs="Times New Roman"/>
          <w:sz w:val="28"/>
          <w:szCs w:val="28"/>
          <w:lang w:val="uk-UA" w:eastAsia="ru-RU"/>
        </w:rPr>
        <w:t xml:space="preserve">. </w:t>
      </w:r>
      <w:r w:rsidRPr="00ED5A31">
        <w:rPr>
          <w:rFonts w:ascii="Times New Roman" w:eastAsia="Times New Roman" w:hAnsi="Times New Roman" w:cs="Times New Roman"/>
          <w:sz w:val="28"/>
          <w:szCs w:val="28"/>
          <w:lang w:eastAsia="ru-RU"/>
        </w:rPr>
        <w:t>Добре вибудовані процеси адаптації формують у нових співробітників відчуття підтримки, безпеки та впевненості у власній ролі. На цьому етапі закладаються</w:t>
      </w:r>
      <w:r>
        <w:rPr>
          <w:rFonts w:ascii="Times New Roman" w:eastAsia="Times New Roman" w:hAnsi="Times New Roman" w:cs="Times New Roman"/>
          <w:sz w:val="28"/>
          <w:szCs w:val="28"/>
          <w:lang w:eastAsia="ru-RU"/>
        </w:rPr>
        <w:t xml:space="preserve"> основи майбутньої </w:t>
      </w:r>
      <w:r w:rsidRPr="00E5761A">
        <w:rPr>
          <w:rFonts w:ascii="Times New Roman" w:eastAsia="Times New Roman" w:hAnsi="Times New Roman" w:cs="Times New Roman"/>
          <w:sz w:val="28"/>
          <w:szCs w:val="28"/>
          <w:lang w:eastAsia="ru-RU"/>
        </w:rPr>
        <w:t>залученості</w:t>
      </w:r>
      <w:r w:rsidRPr="00E5761A">
        <w:rPr>
          <w:rFonts w:ascii="Times New Roman" w:eastAsia="Times New Roman" w:hAnsi="Times New Roman" w:cs="Times New Roman"/>
          <w:sz w:val="28"/>
          <w:szCs w:val="28"/>
          <w:lang w:val="uk-UA" w:eastAsia="ru-RU"/>
        </w:rPr>
        <w:t xml:space="preserve">. </w:t>
      </w:r>
      <w:r w:rsidRPr="00E5761A">
        <w:rPr>
          <w:rFonts w:ascii="Times New Roman" w:hAnsi="Times New Roman" w:cs="Times New Roman"/>
          <w:sz w:val="28"/>
          <w:szCs w:val="28"/>
          <w:lang w:val="uk-UA"/>
        </w:rPr>
        <w:t>[47]</w:t>
      </w:r>
      <w:r w:rsidRPr="006C41BE">
        <w:rPr>
          <w:rFonts w:ascii="Times New Roman" w:hAnsi="Times New Roman" w:cs="Times New Roman"/>
          <w:sz w:val="28"/>
          <w:szCs w:val="28"/>
          <w:lang w:val="uk-UA"/>
        </w:rPr>
        <w:t xml:space="preserve"> </w:t>
      </w:r>
      <w:r w:rsidRPr="006C41BE">
        <w:rPr>
          <w:rStyle w:val="y2iqfc"/>
          <w:rFonts w:ascii="Times New Roman" w:hAnsi="Times New Roman" w:cs="Times New Roman"/>
          <w:color w:val="1F1F1F"/>
          <w:sz w:val="28"/>
          <w:szCs w:val="28"/>
          <w:lang w:val="uk-UA"/>
        </w:rPr>
        <w:t xml:space="preserve"> </w:t>
      </w:r>
      <w:r w:rsidRPr="006C41BE">
        <w:rPr>
          <w:rFonts w:ascii="Times New Roman" w:hAnsi="Times New Roman" w:cs="Times New Roman"/>
          <w:sz w:val="28"/>
          <w:szCs w:val="28"/>
          <w:lang w:val="uk-UA"/>
        </w:rPr>
        <w:t xml:space="preserve"> </w:t>
      </w:r>
    </w:p>
    <w:p w14:paraId="6B8863CB" w14:textId="77777777" w:rsidR="00B46869" w:rsidRPr="00ED5A31" w:rsidRDefault="00B46869" w:rsidP="00B46869">
      <w:pPr>
        <w:spacing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2. </w:t>
      </w:r>
      <w:r w:rsidRPr="00795355">
        <w:rPr>
          <w:rFonts w:ascii="Times New Roman" w:eastAsia="Times New Roman" w:hAnsi="Times New Roman" w:cs="Times New Roman"/>
          <w:bCs/>
          <w:sz w:val="28"/>
          <w:szCs w:val="28"/>
          <w:lang w:eastAsia="ru-RU"/>
        </w:rPr>
        <w:t>Мотивація та винагороди</w:t>
      </w:r>
      <w:r>
        <w:rPr>
          <w:rFonts w:ascii="Times New Roman" w:eastAsia="Times New Roman" w:hAnsi="Times New Roman" w:cs="Times New Roman"/>
          <w:sz w:val="28"/>
          <w:szCs w:val="28"/>
          <w:lang w:val="uk-UA" w:eastAsia="ru-RU"/>
        </w:rPr>
        <w:t xml:space="preserve">. </w:t>
      </w:r>
      <w:r w:rsidRPr="00ED5A31">
        <w:rPr>
          <w:rFonts w:ascii="Times New Roman" w:eastAsia="Times New Roman" w:hAnsi="Times New Roman" w:cs="Times New Roman"/>
          <w:sz w:val="28"/>
          <w:szCs w:val="28"/>
          <w:lang w:val="uk-UA" w:eastAsia="ru-RU"/>
        </w:rPr>
        <w:t xml:space="preserve">Ефективна система мотивації поєднує зовнішні стимули (заробітна плата, бонуси) та </w:t>
      </w:r>
      <w:r w:rsidRPr="004749BB">
        <w:rPr>
          <w:rFonts w:ascii="Times New Roman" w:eastAsia="Times New Roman" w:hAnsi="Times New Roman" w:cs="Times New Roman"/>
          <w:sz w:val="28"/>
          <w:szCs w:val="28"/>
          <w:lang w:val="uk-UA" w:eastAsia="ru-RU"/>
        </w:rPr>
        <w:t>внутрішні – визнання</w:t>
      </w:r>
      <w:r w:rsidRPr="00ED5A31">
        <w:rPr>
          <w:rFonts w:ascii="Times New Roman" w:eastAsia="Times New Roman" w:hAnsi="Times New Roman" w:cs="Times New Roman"/>
          <w:sz w:val="28"/>
          <w:szCs w:val="28"/>
          <w:lang w:val="uk-UA" w:eastAsia="ru-RU"/>
        </w:rPr>
        <w:t>, автономію, мо</w:t>
      </w:r>
      <w:r>
        <w:rPr>
          <w:rFonts w:ascii="Times New Roman" w:eastAsia="Times New Roman" w:hAnsi="Times New Roman" w:cs="Times New Roman"/>
          <w:sz w:val="28"/>
          <w:szCs w:val="28"/>
          <w:lang w:val="uk-UA" w:eastAsia="ru-RU"/>
        </w:rPr>
        <w:t xml:space="preserve">жливість професійного зростання. </w:t>
      </w:r>
      <w:r w:rsidRPr="00E5761A">
        <w:rPr>
          <w:rFonts w:ascii="Times New Roman" w:hAnsi="Times New Roman" w:cs="Times New Roman"/>
          <w:sz w:val="28"/>
          <w:szCs w:val="28"/>
          <w:lang w:val="uk-UA"/>
        </w:rPr>
        <w:t>[47]</w:t>
      </w:r>
      <w:r w:rsidRPr="006C41BE">
        <w:rPr>
          <w:rFonts w:ascii="Times New Roman" w:hAnsi="Times New Roman" w:cs="Times New Roman"/>
          <w:sz w:val="28"/>
          <w:szCs w:val="28"/>
          <w:lang w:val="uk-UA"/>
        </w:rPr>
        <w:t xml:space="preserve"> </w:t>
      </w:r>
      <w:r w:rsidRPr="006C41BE">
        <w:rPr>
          <w:rStyle w:val="y2iqfc"/>
          <w:rFonts w:ascii="Times New Roman" w:hAnsi="Times New Roman" w:cs="Times New Roman"/>
          <w:color w:val="1F1F1F"/>
          <w:sz w:val="28"/>
          <w:szCs w:val="28"/>
          <w:lang w:val="uk-UA"/>
        </w:rPr>
        <w:t xml:space="preserve"> </w:t>
      </w:r>
      <w:r w:rsidRPr="006C41BE">
        <w:rPr>
          <w:rFonts w:ascii="Times New Roman" w:hAnsi="Times New Roman" w:cs="Times New Roman"/>
          <w:sz w:val="28"/>
          <w:szCs w:val="28"/>
          <w:lang w:val="uk-UA"/>
        </w:rPr>
        <w:t xml:space="preserve"> </w:t>
      </w:r>
      <w:r w:rsidRPr="00ED5A31">
        <w:rPr>
          <w:rFonts w:ascii="Times New Roman" w:eastAsia="Times New Roman" w:hAnsi="Times New Roman" w:cs="Times New Roman"/>
          <w:sz w:val="28"/>
          <w:szCs w:val="28"/>
          <w:lang w:val="uk-UA" w:eastAsia="ru-RU"/>
        </w:rPr>
        <w:t>Працівник відчуває, що його вклад помічають і цінують.</w:t>
      </w:r>
    </w:p>
    <w:p w14:paraId="6A695469" w14:textId="77777777" w:rsidR="00B46869" w:rsidRPr="00ED5A31" w:rsidRDefault="00B46869" w:rsidP="00B46869">
      <w:pPr>
        <w:spacing w:line="360" w:lineRule="auto"/>
        <w:jc w:val="both"/>
        <w:rPr>
          <w:rFonts w:ascii="Times New Roman" w:eastAsia="Times New Roman" w:hAnsi="Times New Roman" w:cs="Times New Roman"/>
          <w:sz w:val="28"/>
          <w:szCs w:val="28"/>
          <w:lang w:val="uk-UA" w:eastAsia="ru-RU"/>
        </w:rPr>
      </w:pPr>
      <w:r w:rsidRPr="00795355">
        <w:rPr>
          <w:rFonts w:ascii="Times New Roman" w:eastAsia="Times New Roman" w:hAnsi="Times New Roman" w:cs="Times New Roman"/>
          <w:bCs/>
          <w:sz w:val="28"/>
          <w:szCs w:val="28"/>
          <w:lang w:val="uk-UA" w:eastAsia="ru-RU"/>
        </w:rPr>
        <w:lastRenderedPageBreak/>
        <w:t xml:space="preserve">3. </w:t>
      </w:r>
      <w:r w:rsidRPr="007343B3">
        <w:rPr>
          <w:rFonts w:ascii="Times New Roman" w:eastAsia="Times New Roman" w:hAnsi="Times New Roman" w:cs="Times New Roman"/>
          <w:bCs/>
          <w:sz w:val="28"/>
          <w:szCs w:val="28"/>
          <w:lang w:val="uk-UA" w:eastAsia="ru-RU"/>
        </w:rPr>
        <w:t>Розвиток і навчання персоналу</w:t>
      </w:r>
      <w:r>
        <w:rPr>
          <w:rFonts w:ascii="Times New Roman" w:eastAsia="Times New Roman" w:hAnsi="Times New Roman" w:cs="Times New Roman"/>
          <w:bCs/>
          <w:sz w:val="28"/>
          <w:szCs w:val="28"/>
          <w:lang w:val="uk-UA" w:eastAsia="ru-RU"/>
        </w:rPr>
        <w:t xml:space="preserve">. </w:t>
      </w:r>
      <w:r w:rsidRPr="00ED5A31">
        <w:rPr>
          <w:rFonts w:ascii="Times New Roman" w:eastAsia="Times New Roman" w:hAnsi="Times New Roman" w:cs="Times New Roman"/>
          <w:sz w:val="28"/>
          <w:szCs w:val="28"/>
          <w:lang w:val="uk-UA" w:eastAsia="ru-RU"/>
        </w:rPr>
        <w:t xml:space="preserve">Компанії, які інвестують у розвиток співробітників, стимулюють їхнє прагнення до професійного росту та самореалізації, що прямо впливає на рівень залученості </w:t>
      </w:r>
      <w:r w:rsidRPr="00E5761A">
        <w:rPr>
          <w:rFonts w:ascii="Times New Roman" w:hAnsi="Times New Roman" w:cs="Times New Roman"/>
          <w:sz w:val="28"/>
          <w:szCs w:val="28"/>
          <w:lang w:val="uk-UA"/>
        </w:rPr>
        <w:t>[4</w:t>
      </w:r>
      <w:r>
        <w:rPr>
          <w:rFonts w:ascii="Times New Roman" w:hAnsi="Times New Roman" w:cs="Times New Roman"/>
          <w:sz w:val="28"/>
          <w:szCs w:val="28"/>
          <w:lang w:val="uk-UA"/>
        </w:rPr>
        <w:t>4</w:t>
      </w:r>
      <w:r w:rsidRPr="00E5761A">
        <w:rPr>
          <w:rFonts w:ascii="Times New Roman" w:hAnsi="Times New Roman" w:cs="Times New Roman"/>
          <w:sz w:val="28"/>
          <w:szCs w:val="28"/>
          <w:lang w:val="uk-UA"/>
        </w:rPr>
        <w:t>]</w:t>
      </w:r>
      <w:r w:rsidRPr="006C41BE">
        <w:rPr>
          <w:rFonts w:ascii="Times New Roman" w:hAnsi="Times New Roman" w:cs="Times New Roman"/>
          <w:sz w:val="28"/>
          <w:szCs w:val="28"/>
          <w:lang w:val="uk-UA"/>
        </w:rPr>
        <w:t xml:space="preserve"> </w:t>
      </w:r>
      <w:r w:rsidRPr="006C41BE">
        <w:rPr>
          <w:rStyle w:val="y2iqfc"/>
          <w:rFonts w:ascii="Times New Roman" w:hAnsi="Times New Roman" w:cs="Times New Roman"/>
          <w:color w:val="1F1F1F"/>
          <w:sz w:val="28"/>
          <w:szCs w:val="28"/>
          <w:lang w:val="uk-UA"/>
        </w:rPr>
        <w:t xml:space="preserve"> </w:t>
      </w:r>
    </w:p>
    <w:p w14:paraId="65D82F1D" w14:textId="77777777" w:rsidR="00B46869" w:rsidRPr="00ED5A31" w:rsidRDefault="00B46869" w:rsidP="00B46869">
      <w:pPr>
        <w:spacing w:line="360" w:lineRule="auto"/>
        <w:jc w:val="both"/>
        <w:rPr>
          <w:rFonts w:ascii="Times New Roman" w:eastAsia="Times New Roman" w:hAnsi="Times New Roman" w:cs="Times New Roman"/>
          <w:sz w:val="28"/>
          <w:szCs w:val="28"/>
          <w:lang w:val="uk-UA" w:eastAsia="ru-RU"/>
        </w:rPr>
      </w:pPr>
      <w:r w:rsidRPr="00795355">
        <w:rPr>
          <w:rFonts w:ascii="Times New Roman" w:eastAsia="Times New Roman" w:hAnsi="Times New Roman" w:cs="Times New Roman"/>
          <w:bCs/>
          <w:sz w:val="28"/>
          <w:szCs w:val="28"/>
          <w:lang w:val="uk-UA" w:eastAsia="ru-RU"/>
        </w:rPr>
        <w:t xml:space="preserve">3. </w:t>
      </w:r>
      <w:r w:rsidRPr="007343B3">
        <w:rPr>
          <w:rFonts w:ascii="Times New Roman" w:eastAsia="Times New Roman" w:hAnsi="Times New Roman" w:cs="Times New Roman"/>
          <w:bCs/>
          <w:sz w:val="28"/>
          <w:szCs w:val="28"/>
          <w:lang w:val="uk-UA" w:eastAsia="ru-RU"/>
        </w:rPr>
        <w:t>Стиль керівництва</w:t>
      </w:r>
      <w:r w:rsidRPr="0079535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ED5A31">
        <w:rPr>
          <w:rFonts w:ascii="Times New Roman" w:eastAsia="Times New Roman" w:hAnsi="Times New Roman" w:cs="Times New Roman"/>
          <w:sz w:val="28"/>
          <w:szCs w:val="28"/>
          <w:lang w:val="uk-UA" w:eastAsia="ru-RU"/>
        </w:rPr>
        <w:t>Трансформаційне лідерство, яке передбачає емпатію, підтримку та індивідуальний підхід, суттєво підсилює емоційний зв’язок між працівником і керівником та сприяє зростанню залученості</w:t>
      </w:r>
      <w:r>
        <w:rPr>
          <w:rFonts w:ascii="Times New Roman" w:eastAsia="Times New Roman" w:hAnsi="Times New Roman" w:cs="Times New Roman"/>
          <w:sz w:val="28"/>
          <w:szCs w:val="28"/>
          <w:lang w:val="uk-UA" w:eastAsia="ru-RU"/>
        </w:rPr>
        <w:t xml:space="preserve"> </w:t>
      </w:r>
      <w:r w:rsidRPr="00E5761A">
        <w:rPr>
          <w:rFonts w:ascii="Times New Roman" w:hAnsi="Times New Roman" w:cs="Times New Roman"/>
          <w:sz w:val="28"/>
          <w:szCs w:val="28"/>
          <w:lang w:val="uk-UA"/>
        </w:rPr>
        <w:t>[4</w:t>
      </w:r>
      <w:r>
        <w:rPr>
          <w:rFonts w:ascii="Times New Roman" w:hAnsi="Times New Roman" w:cs="Times New Roman"/>
          <w:sz w:val="28"/>
          <w:szCs w:val="28"/>
          <w:lang w:val="uk-UA"/>
        </w:rPr>
        <w:t>1</w:t>
      </w:r>
      <w:r w:rsidRPr="00E5761A">
        <w:rPr>
          <w:rFonts w:ascii="Times New Roman" w:hAnsi="Times New Roman" w:cs="Times New Roman"/>
          <w:sz w:val="28"/>
          <w:szCs w:val="28"/>
          <w:lang w:val="uk-UA"/>
        </w:rPr>
        <w:t>]</w:t>
      </w:r>
      <w:r w:rsidRPr="006C41BE">
        <w:rPr>
          <w:rFonts w:ascii="Times New Roman" w:hAnsi="Times New Roman" w:cs="Times New Roman"/>
          <w:sz w:val="28"/>
          <w:szCs w:val="28"/>
          <w:lang w:val="uk-UA"/>
        </w:rPr>
        <w:t xml:space="preserve"> </w:t>
      </w:r>
    </w:p>
    <w:p w14:paraId="319445C0" w14:textId="77777777" w:rsidR="00B46869" w:rsidRPr="004749BB" w:rsidRDefault="00B46869" w:rsidP="00B46869">
      <w:pPr>
        <w:spacing w:line="360" w:lineRule="auto"/>
        <w:jc w:val="both"/>
        <w:rPr>
          <w:rFonts w:ascii="Times New Roman" w:eastAsia="Times New Roman" w:hAnsi="Times New Roman" w:cs="Times New Roman"/>
          <w:sz w:val="28"/>
          <w:szCs w:val="28"/>
          <w:lang w:val="uk-UA" w:eastAsia="ru-RU"/>
        </w:rPr>
      </w:pPr>
      <w:r w:rsidRPr="00795355">
        <w:rPr>
          <w:rFonts w:ascii="Times New Roman" w:eastAsia="Times New Roman" w:hAnsi="Times New Roman" w:cs="Times New Roman"/>
          <w:bCs/>
          <w:sz w:val="28"/>
          <w:szCs w:val="28"/>
          <w:lang w:val="uk-UA" w:eastAsia="ru-RU"/>
        </w:rPr>
        <w:t xml:space="preserve">4. </w:t>
      </w:r>
      <w:r w:rsidRPr="007343B3">
        <w:rPr>
          <w:rFonts w:ascii="Times New Roman" w:eastAsia="Times New Roman" w:hAnsi="Times New Roman" w:cs="Times New Roman"/>
          <w:bCs/>
          <w:sz w:val="28"/>
          <w:szCs w:val="28"/>
          <w:lang w:val="uk-UA" w:eastAsia="ru-RU"/>
        </w:rPr>
        <w:t>Корпоративна культура</w:t>
      </w:r>
      <w:r>
        <w:rPr>
          <w:rFonts w:ascii="Times New Roman" w:eastAsia="Times New Roman" w:hAnsi="Times New Roman" w:cs="Times New Roman"/>
          <w:sz w:val="28"/>
          <w:szCs w:val="28"/>
          <w:lang w:val="uk-UA" w:eastAsia="ru-RU"/>
        </w:rPr>
        <w:t xml:space="preserve">. </w:t>
      </w:r>
      <w:r w:rsidRPr="00ED5A31">
        <w:rPr>
          <w:rFonts w:ascii="Times New Roman" w:eastAsia="Times New Roman" w:hAnsi="Times New Roman" w:cs="Times New Roman"/>
          <w:sz w:val="28"/>
          <w:szCs w:val="28"/>
          <w:lang w:val="uk-UA" w:eastAsia="ru-RU"/>
        </w:rPr>
        <w:t xml:space="preserve">Організаційне середовище, яке ґрунтується на довірі, відкритості, взаємоповазі та справедливості, формує почуття належності до команди та стимулює довгострокову лояльність </w:t>
      </w:r>
      <w:r w:rsidRPr="00E5761A">
        <w:rPr>
          <w:rFonts w:ascii="Times New Roman" w:hAnsi="Times New Roman" w:cs="Times New Roman"/>
          <w:sz w:val="28"/>
          <w:szCs w:val="28"/>
          <w:lang w:val="uk-UA"/>
        </w:rPr>
        <w:t>[4</w:t>
      </w:r>
      <w:r>
        <w:rPr>
          <w:rFonts w:ascii="Times New Roman" w:hAnsi="Times New Roman" w:cs="Times New Roman"/>
          <w:sz w:val="28"/>
          <w:szCs w:val="28"/>
          <w:lang w:val="uk-UA"/>
        </w:rPr>
        <w:t>0</w:t>
      </w:r>
      <w:r w:rsidRPr="00E5761A">
        <w:rPr>
          <w:rFonts w:ascii="Times New Roman" w:hAnsi="Times New Roman" w:cs="Times New Roman"/>
          <w:sz w:val="28"/>
          <w:szCs w:val="28"/>
          <w:lang w:val="uk-UA"/>
        </w:rPr>
        <w:t>]</w:t>
      </w:r>
      <w:r w:rsidRPr="006C41BE">
        <w:rPr>
          <w:rFonts w:ascii="Times New Roman" w:hAnsi="Times New Roman" w:cs="Times New Roman"/>
          <w:sz w:val="28"/>
          <w:szCs w:val="28"/>
          <w:lang w:val="uk-UA"/>
        </w:rPr>
        <w:t xml:space="preserve"> </w:t>
      </w:r>
      <w:r w:rsidRPr="006C41BE">
        <w:rPr>
          <w:rStyle w:val="y2iqfc"/>
          <w:rFonts w:ascii="Times New Roman" w:hAnsi="Times New Roman" w:cs="Times New Roman"/>
          <w:color w:val="1F1F1F"/>
          <w:sz w:val="28"/>
          <w:szCs w:val="28"/>
          <w:lang w:val="uk-UA"/>
        </w:rPr>
        <w:t xml:space="preserve"> </w:t>
      </w:r>
    </w:p>
    <w:p w14:paraId="2044A4E7" w14:textId="77777777" w:rsidR="00B46869" w:rsidRPr="00ED5A31" w:rsidRDefault="00B46869" w:rsidP="00B46869">
      <w:pPr>
        <w:pStyle w:val="af2"/>
        <w:spacing w:before="0" w:beforeAutospacing="0" w:after="0" w:afterAutospacing="0" w:line="360" w:lineRule="auto"/>
        <w:ind w:firstLine="709"/>
        <w:jc w:val="both"/>
        <w:rPr>
          <w:sz w:val="28"/>
          <w:szCs w:val="28"/>
        </w:rPr>
      </w:pPr>
      <w:r w:rsidRPr="00795355">
        <w:rPr>
          <w:sz w:val="28"/>
          <w:szCs w:val="28"/>
          <w:lang w:val="uk-UA"/>
        </w:rPr>
        <w:t xml:space="preserve">Залученість персоналу тісно пов’язана з низкою інших психологічних характеристик працівників і показників </w:t>
      </w:r>
      <w:r w:rsidRPr="00ED5A31">
        <w:rPr>
          <w:sz w:val="28"/>
          <w:szCs w:val="28"/>
        </w:rPr>
        <w:t>HR</w:t>
      </w:r>
      <w:r w:rsidRPr="00795355">
        <w:rPr>
          <w:sz w:val="28"/>
          <w:szCs w:val="28"/>
          <w:lang w:val="uk-UA"/>
        </w:rPr>
        <w:t xml:space="preserve">-функціонування. </w:t>
      </w:r>
      <w:r w:rsidRPr="00ED5A31">
        <w:rPr>
          <w:sz w:val="28"/>
          <w:szCs w:val="28"/>
        </w:rPr>
        <w:t>До найбільш значущих належать задоволеність працею, мотивація та організаційна лояльність. Хоча ці поняття взаємопов’язані, вони не є тотожними.</w:t>
      </w:r>
    </w:p>
    <w:p w14:paraId="0476F6B5" w14:textId="77777777" w:rsidR="00B46869" w:rsidRPr="00ED5A31" w:rsidRDefault="00B46869" w:rsidP="00B46869">
      <w:pPr>
        <w:pStyle w:val="af2"/>
        <w:spacing w:before="0" w:beforeAutospacing="0" w:after="0" w:afterAutospacing="0" w:line="360" w:lineRule="auto"/>
        <w:ind w:firstLine="709"/>
        <w:jc w:val="both"/>
        <w:rPr>
          <w:sz w:val="28"/>
          <w:szCs w:val="28"/>
        </w:rPr>
      </w:pPr>
      <w:r w:rsidRPr="00733444">
        <w:rPr>
          <w:rStyle w:val="a8"/>
          <w:rFonts w:eastAsiaTheme="majorEastAsia"/>
          <w:b w:val="0"/>
          <w:sz w:val="28"/>
          <w:szCs w:val="28"/>
        </w:rPr>
        <w:t>Задоволеність працею</w:t>
      </w:r>
      <w:r w:rsidRPr="00ED5A31">
        <w:rPr>
          <w:sz w:val="28"/>
          <w:szCs w:val="28"/>
        </w:rPr>
        <w:t xml:space="preserve"> описує суб’єктивне позитивне ставлення працівника до своєї роботи, умов праці та взаємин у колективі. Це важлива, але недостатня умова для залученості. Працівник може бути задоволеним, але не демонструвати високої активності та ініціативності. Залученість, на відміну від задоволеності, передбачає енергійність, емоційну віддачу та внутрішній інтерес</w:t>
      </w:r>
      <w:r>
        <w:rPr>
          <w:sz w:val="28"/>
          <w:szCs w:val="28"/>
          <w:lang w:val="uk-UA"/>
        </w:rPr>
        <w:t>.</w:t>
      </w:r>
      <w:r w:rsidRPr="00ED5A31">
        <w:rPr>
          <w:sz w:val="28"/>
          <w:szCs w:val="28"/>
        </w:rPr>
        <w:t xml:space="preserve"> </w:t>
      </w:r>
      <w:r w:rsidRPr="00E5761A">
        <w:rPr>
          <w:sz w:val="28"/>
          <w:szCs w:val="28"/>
          <w:lang w:val="uk-UA"/>
        </w:rPr>
        <w:t>[</w:t>
      </w:r>
      <w:r>
        <w:rPr>
          <w:sz w:val="28"/>
          <w:szCs w:val="28"/>
          <w:lang w:val="uk-UA"/>
        </w:rPr>
        <w:t>56</w:t>
      </w:r>
      <w:r w:rsidRPr="00E5761A">
        <w:rPr>
          <w:sz w:val="28"/>
          <w:szCs w:val="28"/>
          <w:lang w:val="uk-UA"/>
        </w:rPr>
        <w:t>]</w:t>
      </w:r>
      <w:r w:rsidRPr="006C41BE">
        <w:rPr>
          <w:sz w:val="28"/>
          <w:szCs w:val="28"/>
          <w:lang w:val="uk-UA"/>
        </w:rPr>
        <w:t xml:space="preserve"> </w:t>
      </w:r>
      <w:r w:rsidRPr="006C41BE">
        <w:rPr>
          <w:rStyle w:val="y2iqfc"/>
          <w:color w:val="1F1F1F"/>
          <w:sz w:val="28"/>
          <w:szCs w:val="28"/>
          <w:lang w:val="uk-UA"/>
        </w:rPr>
        <w:t xml:space="preserve"> </w:t>
      </w:r>
    </w:p>
    <w:p w14:paraId="62E3277D" w14:textId="77777777" w:rsidR="00B46869" w:rsidRPr="00733444" w:rsidRDefault="00B46869" w:rsidP="00B46869">
      <w:pPr>
        <w:pStyle w:val="af2"/>
        <w:spacing w:before="0" w:beforeAutospacing="0" w:after="0" w:afterAutospacing="0" w:line="360" w:lineRule="auto"/>
        <w:ind w:firstLine="709"/>
        <w:jc w:val="both"/>
        <w:rPr>
          <w:sz w:val="28"/>
          <w:szCs w:val="28"/>
          <w:lang w:val="uk-UA"/>
        </w:rPr>
      </w:pPr>
      <w:r w:rsidRPr="00733444">
        <w:rPr>
          <w:rStyle w:val="a8"/>
          <w:rFonts w:eastAsiaTheme="majorEastAsia"/>
          <w:b w:val="0"/>
          <w:sz w:val="28"/>
          <w:szCs w:val="28"/>
        </w:rPr>
        <w:t>Мотивація</w:t>
      </w:r>
      <w:r w:rsidRPr="00ED5A31">
        <w:rPr>
          <w:b/>
          <w:sz w:val="28"/>
          <w:szCs w:val="28"/>
        </w:rPr>
        <w:t xml:space="preserve"> </w:t>
      </w:r>
      <w:r w:rsidRPr="00ED5A31">
        <w:rPr>
          <w:sz w:val="28"/>
          <w:szCs w:val="28"/>
        </w:rPr>
        <w:t>визначає внутрішні та зовнішні фактори, які спонукають працівника діяти. Згідно з теорією самовизначення, найстійкіша залученість формується на основі внутрішньої мотивації, коли працівник відчуває автономію, компе</w:t>
      </w:r>
      <w:r>
        <w:rPr>
          <w:sz w:val="28"/>
          <w:szCs w:val="28"/>
        </w:rPr>
        <w:t>тентність і соціальну підтримку</w:t>
      </w:r>
      <w:r>
        <w:rPr>
          <w:sz w:val="28"/>
          <w:szCs w:val="28"/>
          <w:lang w:val="uk-UA"/>
        </w:rPr>
        <w:t xml:space="preserve">. </w:t>
      </w:r>
      <w:r w:rsidRPr="00E5761A">
        <w:rPr>
          <w:sz w:val="28"/>
          <w:szCs w:val="28"/>
          <w:lang w:val="uk-UA"/>
        </w:rPr>
        <w:t>[</w:t>
      </w:r>
      <w:r>
        <w:rPr>
          <w:sz w:val="28"/>
          <w:szCs w:val="28"/>
          <w:lang w:val="uk-UA"/>
        </w:rPr>
        <w:t>12</w:t>
      </w:r>
      <w:r w:rsidRPr="00E5761A">
        <w:rPr>
          <w:sz w:val="28"/>
          <w:szCs w:val="28"/>
          <w:lang w:val="uk-UA"/>
        </w:rPr>
        <w:t>]</w:t>
      </w:r>
      <w:r w:rsidRPr="006C41BE">
        <w:rPr>
          <w:sz w:val="28"/>
          <w:szCs w:val="28"/>
          <w:lang w:val="uk-UA"/>
        </w:rPr>
        <w:t xml:space="preserve"> </w:t>
      </w:r>
      <w:r w:rsidRPr="006C41BE">
        <w:rPr>
          <w:rStyle w:val="y2iqfc"/>
          <w:color w:val="1F1F1F"/>
          <w:sz w:val="28"/>
          <w:szCs w:val="28"/>
          <w:lang w:val="uk-UA"/>
        </w:rPr>
        <w:t xml:space="preserve"> </w:t>
      </w:r>
      <w:r w:rsidRPr="004C5407">
        <w:rPr>
          <w:sz w:val="28"/>
          <w:szCs w:val="28"/>
          <w:lang w:val="uk-UA"/>
        </w:rPr>
        <w:t xml:space="preserve">Залученість є «поведінковим проявом» </w:t>
      </w:r>
      <w:r w:rsidRPr="00733444">
        <w:rPr>
          <w:sz w:val="28"/>
          <w:szCs w:val="28"/>
          <w:lang w:val="uk-UA"/>
        </w:rPr>
        <w:t>мотивованості.</w:t>
      </w:r>
    </w:p>
    <w:p w14:paraId="3F6EC6EB" w14:textId="77777777" w:rsidR="00B46869" w:rsidRPr="002674C7" w:rsidRDefault="00B46869" w:rsidP="00B46869">
      <w:pPr>
        <w:pStyle w:val="af2"/>
        <w:spacing w:before="0" w:beforeAutospacing="0" w:after="0" w:afterAutospacing="0" w:line="360" w:lineRule="auto"/>
        <w:ind w:firstLine="709"/>
        <w:jc w:val="both"/>
        <w:rPr>
          <w:sz w:val="28"/>
          <w:szCs w:val="28"/>
          <w:lang w:val="uk-UA"/>
        </w:rPr>
      </w:pPr>
      <w:r w:rsidRPr="00733444">
        <w:rPr>
          <w:rStyle w:val="a8"/>
          <w:rFonts w:eastAsiaTheme="majorEastAsia"/>
          <w:b w:val="0"/>
          <w:sz w:val="28"/>
          <w:szCs w:val="28"/>
          <w:lang w:val="uk-UA"/>
        </w:rPr>
        <w:t>Організаційна лояльність</w:t>
      </w:r>
      <w:r w:rsidRPr="004C5407">
        <w:rPr>
          <w:sz w:val="28"/>
          <w:szCs w:val="28"/>
          <w:lang w:val="uk-UA"/>
        </w:rPr>
        <w:t xml:space="preserve"> пов’язана з готовністю працівника залишатися в компанії, підтримувати її цінності та репутацію. Дослідження показують, що залучені працівники демонструють вищий рівень емоційної лояльності та значно рідше схильні до звільнення</w:t>
      </w:r>
      <w:r>
        <w:rPr>
          <w:sz w:val="28"/>
          <w:szCs w:val="28"/>
          <w:lang w:val="uk-UA"/>
        </w:rPr>
        <w:t>.</w:t>
      </w:r>
      <w:r w:rsidRPr="004C5407">
        <w:rPr>
          <w:sz w:val="28"/>
          <w:szCs w:val="28"/>
          <w:lang w:val="uk-UA"/>
        </w:rPr>
        <w:t xml:space="preserve"> </w:t>
      </w:r>
      <w:r w:rsidRPr="00E5761A">
        <w:rPr>
          <w:sz w:val="28"/>
          <w:szCs w:val="28"/>
          <w:lang w:val="uk-UA"/>
        </w:rPr>
        <w:t>[4</w:t>
      </w:r>
      <w:r>
        <w:rPr>
          <w:sz w:val="28"/>
          <w:szCs w:val="28"/>
          <w:lang w:val="uk-UA"/>
        </w:rPr>
        <w:t>7</w:t>
      </w:r>
      <w:r w:rsidRPr="00E5761A">
        <w:rPr>
          <w:sz w:val="28"/>
          <w:szCs w:val="28"/>
          <w:lang w:val="uk-UA"/>
        </w:rPr>
        <w:t>]</w:t>
      </w:r>
      <w:r w:rsidRPr="006C41BE">
        <w:rPr>
          <w:sz w:val="28"/>
          <w:szCs w:val="28"/>
          <w:lang w:val="uk-UA"/>
        </w:rPr>
        <w:t xml:space="preserve"> </w:t>
      </w:r>
      <w:r w:rsidRPr="006C41BE">
        <w:rPr>
          <w:rStyle w:val="y2iqfc"/>
          <w:color w:val="1F1F1F"/>
          <w:sz w:val="28"/>
          <w:szCs w:val="28"/>
          <w:lang w:val="uk-UA"/>
        </w:rPr>
        <w:t xml:space="preserve"> </w:t>
      </w:r>
    </w:p>
    <w:p w14:paraId="17D1FD6A" w14:textId="77777777" w:rsidR="00B46869" w:rsidRPr="002674C7" w:rsidRDefault="00B46869" w:rsidP="00B46869">
      <w:pPr>
        <w:pStyle w:val="af2"/>
        <w:spacing w:before="0" w:beforeAutospacing="0" w:after="0" w:afterAutospacing="0" w:line="360" w:lineRule="auto"/>
        <w:ind w:firstLine="709"/>
        <w:jc w:val="both"/>
        <w:rPr>
          <w:sz w:val="28"/>
          <w:szCs w:val="28"/>
          <w:lang w:val="uk-UA"/>
        </w:rPr>
      </w:pPr>
      <w:r w:rsidRPr="002674C7">
        <w:rPr>
          <w:sz w:val="28"/>
          <w:szCs w:val="28"/>
          <w:lang w:val="uk-UA"/>
        </w:rPr>
        <w:t>Узгоджений розвиток цих компонентів формує психологічну основу стабільності колективу, знижує рівень плинності кадрів та створює здоровий організаційний клімат.</w:t>
      </w:r>
    </w:p>
    <w:p w14:paraId="6DF38F64" w14:textId="77777777" w:rsidR="00B46869" w:rsidRPr="00ED5A31" w:rsidRDefault="00B46869" w:rsidP="00B46869">
      <w:pPr>
        <w:pStyle w:val="af2"/>
        <w:spacing w:before="0" w:beforeAutospacing="0" w:after="0" w:afterAutospacing="0" w:line="360" w:lineRule="auto"/>
        <w:ind w:firstLine="709"/>
        <w:jc w:val="both"/>
        <w:rPr>
          <w:sz w:val="28"/>
          <w:szCs w:val="28"/>
        </w:rPr>
      </w:pPr>
      <w:r w:rsidRPr="00ED5A31">
        <w:rPr>
          <w:sz w:val="28"/>
          <w:szCs w:val="28"/>
        </w:rPr>
        <w:lastRenderedPageBreak/>
        <w:t xml:space="preserve">Емпіричні дослідження переконливо доводять, що залученість працівників має прямий і значущий вплив на результати діяльності компанії. </w:t>
      </w:r>
      <w:r>
        <w:rPr>
          <w:sz w:val="28"/>
          <w:szCs w:val="28"/>
          <w:lang w:val="uk-UA"/>
        </w:rPr>
        <w:t>О</w:t>
      </w:r>
      <w:r w:rsidRPr="00ED5A31">
        <w:rPr>
          <w:sz w:val="28"/>
          <w:szCs w:val="28"/>
        </w:rPr>
        <w:t>рганізації з високим рівнем залученості мають:</w:t>
      </w:r>
    </w:p>
    <w:p w14:paraId="33D0DEE6" w14:textId="77777777" w:rsidR="00B46869" w:rsidRPr="00733444" w:rsidRDefault="00B46869" w:rsidP="00B46869">
      <w:pPr>
        <w:pStyle w:val="af2"/>
        <w:spacing w:before="0" w:beforeAutospacing="0" w:after="0" w:afterAutospacing="0" w:line="360" w:lineRule="auto"/>
        <w:jc w:val="both"/>
        <w:rPr>
          <w:b/>
          <w:sz w:val="28"/>
          <w:szCs w:val="28"/>
        </w:rPr>
      </w:pPr>
      <w:r w:rsidRPr="00733444">
        <w:rPr>
          <w:rStyle w:val="a8"/>
          <w:rFonts w:eastAsiaTheme="majorEastAsia"/>
          <w:b w:val="0"/>
          <w:sz w:val="28"/>
          <w:szCs w:val="28"/>
          <w:lang w:val="uk-UA"/>
        </w:rPr>
        <w:t xml:space="preserve">- </w:t>
      </w:r>
      <w:r w:rsidRPr="00733444">
        <w:rPr>
          <w:rStyle w:val="a8"/>
          <w:rFonts w:eastAsiaTheme="majorEastAsia"/>
          <w:b w:val="0"/>
          <w:sz w:val="28"/>
          <w:szCs w:val="28"/>
        </w:rPr>
        <w:t>на 21% вищу продуктивність</w:t>
      </w:r>
      <w:r w:rsidRPr="00733444">
        <w:rPr>
          <w:b/>
          <w:sz w:val="28"/>
          <w:szCs w:val="28"/>
        </w:rPr>
        <w:t>,</w:t>
      </w:r>
    </w:p>
    <w:p w14:paraId="6F03E2DC" w14:textId="77777777" w:rsidR="00B46869" w:rsidRPr="00733444" w:rsidRDefault="00B46869" w:rsidP="00B46869">
      <w:pPr>
        <w:pStyle w:val="af2"/>
        <w:spacing w:before="0" w:beforeAutospacing="0" w:after="0" w:afterAutospacing="0" w:line="360" w:lineRule="auto"/>
        <w:jc w:val="both"/>
        <w:rPr>
          <w:b/>
          <w:sz w:val="28"/>
          <w:szCs w:val="28"/>
        </w:rPr>
      </w:pPr>
      <w:r w:rsidRPr="00733444">
        <w:rPr>
          <w:rStyle w:val="a8"/>
          <w:rFonts w:eastAsiaTheme="majorEastAsia"/>
          <w:b w:val="0"/>
          <w:sz w:val="28"/>
          <w:szCs w:val="28"/>
          <w:lang w:val="uk-UA"/>
        </w:rPr>
        <w:t xml:space="preserve">- </w:t>
      </w:r>
      <w:r w:rsidRPr="00733444">
        <w:rPr>
          <w:rStyle w:val="a8"/>
          <w:rFonts w:eastAsiaTheme="majorEastAsia"/>
          <w:b w:val="0"/>
          <w:sz w:val="28"/>
          <w:szCs w:val="28"/>
        </w:rPr>
        <w:t>до 59% нижчу плинність кадрів</w:t>
      </w:r>
      <w:r w:rsidRPr="00733444">
        <w:rPr>
          <w:b/>
          <w:sz w:val="28"/>
          <w:szCs w:val="28"/>
        </w:rPr>
        <w:t>,</w:t>
      </w:r>
    </w:p>
    <w:p w14:paraId="032312CD" w14:textId="77777777" w:rsidR="00B46869" w:rsidRPr="00733444" w:rsidRDefault="00B46869" w:rsidP="00B46869">
      <w:pPr>
        <w:pStyle w:val="af2"/>
        <w:spacing w:before="0" w:beforeAutospacing="0" w:after="0" w:afterAutospacing="0" w:line="360" w:lineRule="auto"/>
        <w:jc w:val="both"/>
        <w:rPr>
          <w:b/>
          <w:sz w:val="28"/>
          <w:szCs w:val="28"/>
        </w:rPr>
      </w:pPr>
      <w:r w:rsidRPr="00733444">
        <w:rPr>
          <w:rStyle w:val="a8"/>
          <w:rFonts w:eastAsiaTheme="majorEastAsia"/>
          <w:b w:val="0"/>
          <w:sz w:val="28"/>
          <w:szCs w:val="28"/>
          <w:lang w:val="uk-UA"/>
        </w:rPr>
        <w:t xml:space="preserve">- </w:t>
      </w:r>
      <w:r w:rsidRPr="00733444">
        <w:rPr>
          <w:rStyle w:val="a8"/>
          <w:rFonts w:eastAsiaTheme="majorEastAsia"/>
          <w:b w:val="0"/>
          <w:sz w:val="28"/>
          <w:szCs w:val="28"/>
        </w:rPr>
        <w:t>вищий рівень клієнтської задоволеності</w:t>
      </w:r>
      <w:r w:rsidRPr="00733444">
        <w:rPr>
          <w:b/>
          <w:sz w:val="28"/>
          <w:szCs w:val="28"/>
        </w:rPr>
        <w:t>,</w:t>
      </w:r>
    </w:p>
    <w:p w14:paraId="73950621" w14:textId="77777777" w:rsidR="00B46869" w:rsidRPr="002674C7" w:rsidRDefault="00B46869" w:rsidP="00B46869">
      <w:pPr>
        <w:pStyle w:val="af2"/>
        <w:spacing w:before="0" w:beforeAutospacing="0" w:after="0" w:afterAutospacing="0" w:line="360" w:lineRule="auto"/>
        <w:jc w:val="both"/>
        <w:rPr>
          <w:sz w:val="28"/>
          <w:szCs w:val="28"/>
          <w:lang w:val="uk-UA"/>
        </w:rPr>
      </w:pPr>
      <w:r w:rsidRPr="00733444">
        <w:rPr>
          <w:rStyle w:val="a8"/>
          <w:rFonts w:eastAsiaTheme="majorEastAsia"/>
          <w:b w:val="0"/>
          <w:sz w:val="28"/>
          <w:szCs w:val="28"/>
          <w:lang w:val="uk-UA"/>
        </w:rPr>
        <w:t xml:space="preserve">- </w:t>
      </w:r>
      <w:r w:rsidRPr="00733444">
        <w:rPr>
          <w:rStyle w:val="a8"/>
          <w:rFonts w:eastAsiaTheme="majorEastAsia"/>
          <w:b w:val="0"/>
          <w:sz w:val="28"/>
          <w:szCs w:val="28"/>
        </w:rPr>
        <w:t>меншу кількість прогулів та стресових станів</w:t>
      </w:r>
      <w:r w:rsidRPr="00733444">
        <w:rPr>
          <w:b/>
          <w:sz w:val="28"/>
          <w:szCs w:val="28"/>
          <w:lang w:val="uk-UA"/>
        </w:rPr>
        <w:t>.</w:t>
      </w:r>
      <w:r w:rsidRPr="002674C7">
        <w:rPr>
          <w:b/>
          <w:sz w:val="28"/>
          <w:szCs w:val="28"/>
          <w:lang w:val="uk-UA"/>
        </w:rPr>
        <w:t xml:space="preserve"> </w:t>
      </w:r>
      <w:r w:rsidRPr="002674C7">
        <w:rPr>
          <w:sz w:val="28"/>
          <w:szCs w:val="28"/>
          <w:lang w:val="uk-UA"/>
        </w:rPr>
        <w:t>[53]</w:t>
      </w:r>
      <w:r w:rsidRPr="006C41BE">
        <w:rPr>
          <w:sz w:val="28"/>
          <w:szCs w:val="28"/>
          <w:lang w:val="uk-UA"/>
        </w:rPr>
        <w:t xml:space="preserve"> </w:t>
      </w:r>
      <w:r w:rsidRPr="006C41BE">
        <w:rPr>
          <w:rStyle w:val="y2iqfc"/>
          <w:color w:val="1F1F1F"/>
          <w:sz w:val="28"/>
          <w:szCs w:val="28"/>
          <w:lang w:val="uk-UA"/>
        </w:rPr>
        <w:t xml:space="preserve"> </w:t>
      </w:r>
    </w:p>
    <w:p w14:paraId="37192105" w14:textId="77777777" w:rsidR="00B46869" w:rsidRPr="002674C7" w:rsidRDefault="00B46869" w:rsidP="00B46869">
      <w:pPr>
        <w:pStyle w:val="af2"/>
        <w:spacing w:before="0" w:beforeAutospacing="0" w:after="0" w:afterAutospacing="0" w:line="360" w:lineRule="auto"/>
        <w:ind w:firstLine="709"/>
        <w:jc w:val="both"/>
        <w:rPr>
          <w:sz w:val="28"/>
          <w:szCs w:val="28"/>
          <w:lang w:val="uk-UA"/>
        </w:rPr>
      </w:pPr>
      <w:r w:rsidRPr="00042A54">
        <w:rPr>
          <w:sz w:val="28"/>
          <w:szCs w:val="28"/>
        </w:rPr>
        <w:t>У сучасних</w:t>
      </w:r>
      <w:r w:rsidRPr="004E5230">
        <w:rPr>
          <w:sz w:val="28"/>
          <w:szCs w:val="28"/>
        </w:rPr>
        <w:t xml:space="preserve"> дослідженнях управління персоналом важливу роль відіграє лідерство, особливо його трансформаційний стиль. У роботі </w:t>
      </w:r>
      <w:r w:rsidRPr="002674C7">
        <w:rPr>
          <w:sz w:val="28"/>
          <w:szCs w:val="28"/>
        </w:rPr>
        <w:t xml:space="preserve">Дж. Чуа та О. Айоко </w:t>
      </w:r>
      <w:r w:rsidRPr="004E5230">
        <w:rPr>
          <w:sz w:val="28"/>
          <w:szCs w:val="28"/>
        </w:rPr>
        <w:t xml:space="preserve">було доведено, що </w:t>
      </w:r>
      <w:r w:rsidRPr="00733444">
        <w:rPr>
          <w:rStyle w:val="a8"/>
          <w:rFonts w:eastAsiaTheme="majorEastAsia"/>
          <w:b w:val="0"/>
          <w:sz w:val="28"/>
          <w:szCs w:val="28"/>
        </w:rPr>
        <w:t>трансформаційні лідери</w:t>
      </w:r>
      <w:r w:rsidRPr="00733444">
        <w:rPr>
          <w:b/>
          <w:sz w:val="28"/>
          <w:szCs w:val="28"/>
        </w:rPr>
        <w:t>,</w:t>
      </w:r>
      <w:r w:rsidRPr="004E5230">
        <w:rPr>
          <w:b/>
          <w:sz w:val="28"/>
          <w:szCs w:val="28"/>
        </w:rPr>
        <w:t xml:space="preserve"> </w:t>
      </w:r>
      <w:r w:rsidRPr="004E5230">
        <w:rPr>
          <w:sz w:val="28"/>
          <w:szCs w:val="28"/>
        </w:rPr>
        <w:t>тобто керівники, які надихають, підтримують і мотивують працівників через бачення майбутніх цілей та особистий приклад, значно підвищують рівень залученості співробітників. Автори зазначають, що такий тип лідерства створює середовище, у якому працівник відчуває власну цінність, можливість розвитку та значущість своєї роботи. Керівник, який розуміє психологічні потреби співробітників і підтримує їхнє самовизначення, сприяє формуванню глибшого емоційного зв’язку з ними. Саме цей зв’язок допомагає працівникам відчувати довіру, безпеку та впевненість, що, у свою чергу, підсилює їхнє бажання активно включатися у робочі процеси.</w:t>
      </w:r>
      <w:r w:rsidRPr="002674C7">
        <w:rPr>
          <w:sz w:val="28"/>
          <w:szCs w:val="28"/>
          <w:lang w:val="uk-UA"/>
        </w:rPr>
        <w:t xml:space="preserve"> </w:t>
      </w:r>
      <w:r w:rsidRPr="002674C7">
        <w:rPr>
          <w:sz w:val="28"/>
          <w:szCs w:val="28"/>
        </w:rPr>
        <w:t>Чуа й Айоко показали, що залученість – це не</w:t>
      </w:r>
      <w:r w:rsidRPr="004E5230">
        <w:rPr>
          <w:sz w:val="28"/>
          <w:szCs w:val="28"/>
        </w:rPr>
        <w:t xml:space="preserve"> лише результат індивідуальних особливостей працівника, а й наслідок стилю керівництва. Якщо керівник підтримує автономію, розвиток і позитивні взаємини, працівники охочіше беруть на себе відповідальність, демонструють ініціативу та емоційно вкладаються у роботу.</w:t>
      </w:r>
      <w:r w:rsidRPr="00E5761A">
        <w:rPr>
          <w:sz w:val="28"/>
          <w:szCs w:val="28"/>
          <w:lang w:val="uk-UA"/>
        </w:rPr>
        <w:t xml:space="preserve"> [4</w:t>
      </w:r>
      <w:r>
        <w:rPr>
          <w:sz w:val="28"/>
          <w:szCs w:val="28"/>
          <w:lang w:val="uk-UA"/>
        </w:rPr>
        <w:t>1</w:t>
      </w:r>
      <w:r w:rsidRPr="00E5761A">
        <w:rPr>
          <w:sz w:val="28"/>
          <w:szCs w:val="28"/>
          <w:lang w:val="uk-UA"/>
        </w:rPr>
        <w:t>]</w:t>
      </w:r>
      <w:r w:rsidRPr="006C41BE">
        <w:rPr>
          <w:sz w:val="28"/>
          <w:szCs w:val="28"/>
          <w:lang w:val="uk-UA"/>
        </w:rPr>
        <w:t xml:space="preserve"> </w:t>
      </w:r>
      <w:r w:rsidRPr="006C41BE">
        <w:rPr>
          <w:rStyle w:val="y2iqfc"/>
          <w:color w:val="1F1F1F"/>
          <w:sz w:val="28"/>
          <w:szCs w:val="28"/>
          <w:lang w:val="uk-UA"/>
        </w:rPr>
        <w:t xml:space="preserve"> </w:t>
      </w:r>
    </w:p>
    <w:p w14:paraId="5A147F20" w14:textId="77777777" w:rsidR="00B46869" w:rsidRPr="002674C7" w:rsidRDefault="00B46869" w:rsidP="00B46869">
      <w:pPr>
        <w:pStyle w:val="af2"/>
        <w:spacing w:before="0" w:beforeAutospacing="0" w:after="0" w:afterAutospacing="0" w:line="360" w:lineRule="auto"/>
        <w:ind w:firstLine="709"/>
        <w:jc w:val="both"/>
        <w:rPr>
          <w:sz w:val="28"/>
          <w:szCs w:val="28"/>
          <w:lang w:val="uk-UA"/>
        </w:rPr>
      </w:pPr>
      <w:r w:rsidRPr="002674C7">
        <w:rPr>
          <w:sz w:val="28"/>
          <w:szCs w:val="28"/>
          <w:lang w:val="uk-UA"/>
        </w:rPr>
        <w:t xml:space="preserve">З точки зору управління персоналом, залученість працівників розглядається не тільки як психологічний стан, а як результат </w:t>
      </w:r>
      <w:r w:rsidRPr="00733444">
        <w:rPr>
          <w:rStyle w:val="a8"/>
          <w:rFonts w:eastAsiaTheme="majorEastAsia"/>
          <w:b w:val="0"/>
          <w:sz w:val="28"/>
          <w:szCs w:val="28"/>
          <w:lang w:val="uk-UA"/>
        </w:rPr>
        <w:t>системної організаційної політики</w:t>
      </w:r>
      <w:r w:rsidRPr="00733444">
        <w:rPr>
          <w:b/>
          <w:sz w:val="28"/>
          <w:szCs w:val="28"/>
          <w:lang w:val="uk-UA"/>
        </w:rPr>
        <w:t xml:space="preserve">, </w:t>
      </w:r>
      <w:r w:rsidRPr="002674C7">
        <w:rPr>
          <w:sz w:val="28"/>
          <w:szCs w:val="28"/>
          <w:lang w:val="uk-UA"/>
        </w:rPr>
        <w:t>яка включає створення умов для відкритої комунікації, підтримки, професійного розвитку, піклування про добробут співробітників та формування сильної корпоративної культури</w:t>
      </w:r>
      <w:r>
        <w:rPr>
          <w:sz w:val="28"/>
          <w:szCs w:val="28"/>
          <w:lang w:val="uk-UA"/>
        </w:rPr>
        <w:t>.</w:t>
      </w:r>
      <w:r w:rsidRPr="002674C7">
        <w:rPr>
          <w:sz w:val="28"/>
          <w:szCs w:val="28"/>
          <w:lang w:val="uk-UA"/>
        </w:rPr>
        <w:t xml:space="preserve"> </w:t>
      </w:r>
      <w:r w:rsidRPr="00E5761A">
        <w:rPr>
          <w:sz w:val="28"/>
          <w:szCs w:val="28"/>
          <w:lang w:val="uk-UA"/>
        </w:rPr>
        <w:t>[</w:t>
      </w:r>
      <w:r>
        <w:rPr>
          <w:sz w:val="28"/>
          <w:szCs w:val="28"/>
          <w:lang w:val="uk-UA"/>
        </w:rPr>
        <w:t>32; 37</w:t>
      </w:r>
      <w:r w:rsidRPr="00E5761A">
        <w:rPr>
          <w:sz w:val="28"/>
          <w:szCs w:val="28"/>
          <w:lang w:val="uk-UA"/>
        </w:rPr>
        <w:t>]</w:t>
      </w:r>
      <w:r w:rsidRPr="006C41BE">
        <w:rPr>
          <w:sz w:val="28"/>
          <w:szCs w:val="28"/>
          <w:lang w:val="uk-UA"/>
        </w:rPr>
        <w:t xml:space="preserve"> </w:t>
      </w:r>
      <w:r w:rsidRPr="006C41BE">
        <w:rPr>
          <w:rStyle w:val="y2iqfc"/>
          <w:color w:val="1F1F1F"/>
          <w:sz w:val="28"/>
          <w:szCs w:val="28"/>
          <w:lang w:val="uk-UA"/>
        </w:rPr>
        <w:t xml:space="preserve"> </w:t>
      </w:r>
      <w:r w:rsidRPr="002674C7">
        <w:rPr>
          <w:sz w:val="28"/>
          <w:szCs w:val="28"/>
          <w:lang w:val="uk-UA"/>
        </w:rPr>
        <w:t>Дослідження в цій сфері підкреслюють, що працівники стають залученими тоді, коли бачать чесність та відкритість менеджменту, відчувають себе частиною команди та мають можливість впливати на процеси, що відбуваються в організації.</w:t>
      </w:r>
    </w:p>
    <w:p w14:paraId="5F5DE54F" w14:textId="77777777" w:rsidR="00B46869" w:rsidRDefault="00B46869" w:rsidP="00B46869">
      <w:pPr>
        <w:pStyle w:val="af2"/>
        <w:spacing w:before="0" w:beforeAutospacing="0" w:after="0" w:afterAutospacing="0" w:line="360" w:lineRule="auto"/>
        <w:ind w:firstLine="709"/>
        <w:jc w:val="both"/>
        <w:rPr>
          <w:sz w:val="28"/>
          <w:szCs w:val="28"/>
          <w:lang w:val="uk-UA"/>
        </w:rPr>
      </w:pPr>
      <w:r w:rsidRPr="002674C7">
        <w:rPr>
          <w:sz w:val="28"/>
          <w:szCs w:val="28"/>
          <w:lang w:val="uk-UA"/>
        </w:rPr>
        <w:lastRenderedPageBreak/>
        <w:t xml:space="preserve">П. Чіз та С. Кантрелл  також наголошують, що високий рівень залученості можливий лише за умови гармонійного поєднання </w:t>
      </w:r>
      <w:r w:rsidRPr="00C233BE">
        <w:rPr>
          <w:rStyle w:val="a8"/>
          <w:rFonts w:eastAsiaTheme="majorEastAsia"/>
          <w:b w:val="0"/>
          <w:sz w:val="28"/>
          <w:szCs w:val="28"/>
          <w:lang w:val="uk-UA"/>
        </w:rPr>
        <w:t>корпоративних цінностей, стратегічних цілей компанії</w:t>
      </w:r>
      <w:r w:rsidRPr="00C233BE">
        <w:rPr>
          <w:b/>
          <w:sz w:val="28"/>
          <w:szCs w:val="28"/>
          <w:lang w:val="uk-UA"/>
        </w:rPr>
        <w:t xml:space="preserve"> </w:t>
      </w:r>
      <w:r w:rsidRPr="002674C7">
        <w:rPr>
          <w:sz w:val="28"/>
          <w:szCs w:val="28"/>
          <w:lang w:val="uk-UA"/>
        </w:rPr>
        <w:t xml:space="preserve">та реальних потреб і очікувань працівників. </w:t>
      </w:r>
      <w:r w:rsidRPr="00E5761A">
        <w:rPr>
          <w:sz w:val="28"/>
          <w:szCs w:val="28"/>
          <w:lang w:val="uk-UA"/>
        </w:rPr>
        <w:t>[</w:t>
      </w:r>
      <w:r>
        <w:rPr>
          <w:sz w:val="28"/>
          <w:szCs w:val="28"/>
          <w:lang w:val="uk-UA"/>
        </w:rPr>
        <w:t>32</w:t>
      </w:r>
      <w:r w:rsidRPr="00E5761A">
        <w:rPr>
          <w:sz w:val="28"/>
          <w:szCs w:val="28"/>
          <w:lang w:val="uk-UA"/>
        </w:rPr>
        <w:t>]</w:t>
      </w:r>
      <w:r w:rsidRPr="006C41BE">
        <w:rPr>
          <w:sz w:val="28"/>
          <w:szCs w:val="28"/>
          <w:lang w:val="uk-UA"/>
        </w:rPr>
        <w:t xml:space="preserve"> </w:t>
      </w:r>
      <w:r w:rsidRPr="006C41BE">
        <w:rPr>
          <w:rStyle w:val="y2iqfc"/>
          <w:color w:val="1F1F1F"/>
          <w:sz w:val="28"/>
          <w:szCs w:val="28"/>
          <w:lang w:val="uk-UA"/>
        </w:rPr>
        <w:t xml:space="preserve"> </w:t>
      </w:r>
      <w:r w:rsidRPr="004E5230">
        <w:rPr>
          <w:sz w:val="28"/>
          <w:szCs w:val="28"/>
        </w:rPr>
        <w:t xml:space="preserve">Це означає, що організація повинна не просто декларувати свої цінності, а й активно реалізовувати їх у </w:t>
      </w:r>
      <w:r w:rsidRPr="002674C7">
        <w:rPr>
          <w:sz w:val="28"/>
          <w:szCs w:val="28"/>
        </w:rPr>
        <w:t>повсякденній роботі –</w:t>
      </w:r>
      <w:r w:rsidRPr="004E5230">
        <w:rPr>
          <w:sz w:val="28"/>
          <w:szCs w:val="28"/>
        </w:rPr>
        <w:t xml:space="preserve"> у стилі керівництва, комунікаціях, системах винагороди та підтримки. Працівники, які відчувають, що їхні особисті цілі та професійні інтереси збігаються з цінностями компанії, значно охочіше включаються в роботу й залишаються лояльними до організації.</w:t>
      </w:r>
    </w:p>
    <w:p w14:paraId="3032FD1D" w14:textId="77777777" w:rsidR="00B46869" w:rsidRPr="004E5230" w:rsidRDefault="00B46869" w:rsidP="00B46869">
      <w:pPr>
        <w:spacing w:line="360" w:lineRule="auto"/>
        <w:ind w:firstLine="709"/>
        <w:jc w:val="both"/>
        <w:rPr>
          <w:rFonts w:ascii="Times New Roman" w:eastAsia="Times New Roman" w:hAnsi="Times New Roman" w:cs="Times New Roman"/>
          <w:kern w:val="0"/>
          <w:sz w:val="28"/>
          <w:szCs w:val="28"/>
          <w:lang w:eastAsia="ru-RU"/>
        </w:rPr>
      </w:pPr>
      <w:r w:rsidRPr="004E5230">
        <w:rPr>
          <w:rFonts w:ascii="Times New Roman" w:eastAsia="Times New Roman" w:hAnsi="Times New Roman" w:cs="Times New Roman"/>
          <w:kern w:val="0"/>
          <w:sz w:val="28"/>
          <w:szCs w:val="28"/>
          <w:lang w:val="uk-UA" w:eastAsia="ru-RU"/>
        </w:rPr>
        <w:t>Одним із найбільш відомих і впливових досліджень у сфері залученості є робота Дж.</w:t>
      </w:r>
      <w:r>
        <w:rPr>
          <w:rFonts w:ascii="Times New Roman" w:eastAsia="Times New Roman" w:hAnsi="Times New Roman" w:cs="Times New Roman"/>
          <w:kern w:val="0"/>
          <w:sz w:val="28"/>
          <w:szCs w:val="28"/>
          <w:lang w:val="uk-UA" w:eastAsia="ru-RU"/>
        </w:rPr>
        <w:t xml:space="preserve"> Хартера, К. Шмідта та Т. Хейса. </w:t>
      </w:r>
      <w:r w:rsidRPr="00E5761A">
        <w:rPr>
          <w:rFonts w:ascii="Times New Roman" w:hAnsi="Times New Roman" w:cs="Times New Roman"/>
          <w:sz w:val="28"/>
          <w:szCs w:val="28"/>
          <w:lang w:val="uk-UA"/>
        </w:rPr>
        <w:t>[</w:t>
      </w:r>
      <w:r>
        <w:rPr>
          <w:rFonts w:ascii="Times New Roman" w:hAnsi="Times New Roman" w:cs="Times New Roman"/>
          <w:sz w:val="28"/>
          <w:szCs w:val="28"/>
          <w:lang w:val="uk-UA"/>
        </w:rPr>
        <w:t>39</w:t>
      </w:r>
      <w:r w:rsidRPr="00E5761A">
        <w:rPr>
          <w:rFonts w:ascii="Times New Roman" w:hAnsi="Times New Roman" w:cs="Times New Roman"/>
          <w:sz w:val="28"/>
          <w:szCs w:val="28"/>
          <w:lang w:val="uk-UA"/>
        </w:rPr>
        <w:t>]</w:t>
      </w:r>
      <w:r w:rsidRPr="006C41BE">
        <w:rPr>
          <w:rFonts w:ascii="Times New Roman" w:hAnsi="Times New Roman" w:cs="Times New Roman"/>
          <w:sz w:val="28"/>
          <w:szCs w:val="28"/>
          <w:lang w:val="uk-UA"/>
        </w:rPr>
        <w:t xml:space="preserve"> </w:t>
      </w:r>
      <w:r w:rsidRPr="006C41BE">
        <w:rPr>
          <w:rStyle w:val="y2iqfc"/>
          <w:rFonts w:ascii="Times New Roman" w:hAnsi="Times New Roman" w:cs="Times New Roman"/>
          <w:color w:val="1F1F1F"/>
          <w:sz w:val="28"/>
          <w:szCs w:val="28"/>
          <w:lang w:val="uk-UA"/>
        </w:rPr>
        <w:t xml:space="preserve"> </w:t>
      </w:r>
      <w:r w:rsidRPr="004E5230">
        <w:rPr>
          <w:rFonts w:ascii="Times New Roman" w:eastAsia="Times New Roman" w:hAnsi="Times New Roman" w:cs="Times New Roman"/>
          <w:kern w:val="0"/>
          <w:sz w:val="28"/>
          <w:szCs w:val="28"/>
          <w:lang w:val="uk-UA" w:eastAsia="ru-RU"/>
        </w:rPr>
        <w:t xml:space="preserve">Вони проаналізували величезну кількість даних із різних компаній та дійшли висновку, що </w:t>
      </w:r>
      <w:r w:rsidRPr="00BE7613">
        <w:rPr>
          <w:rFonts w:ascii="Times New Roman" w:eastAsia="Times New Roman" w:hAnsi="Times New Roman" w:cs="Times New Roman"/>
          <w:bCs/>
          <w:kern w:val="0"/>
          <w:sz w:val="28"/>
          <w:szCs w:val="28"/>
          <w:lang w:val="uk-UA" w:eastAsia="ru-RU"/>
        </w:rPr>
        <w:t>високий рівень залученості персоналу прямо пов’язаний з успішністю</w:t>
      </w:r>
      <w:r w:rsidRPr="004E5230">
        <w:rPr>
          <w:rFonts w:ascii="Times New Roman" w:eastAsia="Times New Roman" w:hAnsi="Times New Roman" w:cs="Times New Roman"/>
          <w:b/>
          <w:bCs/>
          <w:kern w:val="0"/>
          <w:sz w:val="28"/>
          <w:szCs w:val="28"/>
          <w:lang w:val="uk-UA" w:eastAsia="ru-RU"/>
        </w:rPr>
        <w:t xml:space="preserve"> </w:t>
      </w:r>
      <w:r w:rsidRPr="00BE7613">
        <w:rPr>
          <w:rFonts w:ascii="Times New Roman" w:eastAsia="Times New Roman" w:hAnsi="Times New Roman" w:cs="Times New Roman"/>
          <w:bCs/>
          <w:kern w:val="0"/>
          <w:sz w:val="28"/>
          <w:szCs w:val="28"/>
          <w:lang w:val="uk-UA" w:eastAsia="ru-RU"/>
        </w:rPr>
        <w:t>бізнесу</w:t>
      </w:r>
      <w:r w:rsidRPr="004E5230">
        <w:rPr>
          <w:rFonts w:ascii="Times New Roman" w:eastAsia="Times New Roman" w:hAnsi="Times New Roman" w:cs="Times New Roman"/>
          <w:kern w:val="0"/>
          <w:sz w:val="28"/>
          <w:szCs w:val="28"/>
          <w:lang w:val="uk-UA" w:eastAsia="ru-RU"/>
        </w:rPr>
        <w:t xml:space="preserve">. </w:t>
      </w:r>
      <w:r w:rsidRPr="004E5230">
        <w:rPr>
          <w:rFonts w:ascii="Times New Roman" w:eastAsia="Times New Roman" w:hAnsi="Times New Roman" w:cs="Times New Roman"/>
          <w:kern w:val="0"/>
          <w:sz w:val="28"/>
          <w:szCs w:val="28"/>
          <w:lang w:eastAsia="ru-RU"/>
        </w:rPr>
        <w:t xml:space="preserve">Зокрема, підрозділи, де працівники почувались мотивованими, активними та емоційно включеними у свою роботу, показували </w:t>
      </w:r>
      <w:r w:rsidRPr="00BE7613">
        <w:rPr>
          <w:rFonts w:ascii="Times New Roman" w:eastAsia="Times New Roman" w:hAnsi="Times New Roman" w:cs="Times New Roman"/>
          <w:bCs/>
          <w:kern w:val="0"/>
          <w:sz w:val="28"/>
          <w:szCs w:val="28"/>
          <w:lang w:eastAsia="ru-RU"/>
        </w:rPr>
        <w:t>на 21% вищу</w:t>
      </w:r>
      <w:r w:rsidRPr="004E5230">
        <w:rPr>
          <w:rFonts w:ascii="Times New Roman" w:eastAsia="Times New Roman" w:hAnsi="Times New Roman" w:cs="Times New Roman"/>
          <w:b/>
          <w:bCs/>
          <w:kern w:val="0"/>
          <w:sz w:val="28"/>
          <w:szCs w:val="28"/>
          <w:lang w:eastAsia="ru-RU"/>
        </w:rPr>
        <w:t xml:space="preserve"> </w:t>
      </w:r>
      <w:r w:rsidRPr="00BE7613">
        <w:rPr>
          <w:rFonts w:ascii="Times New Roman" w:eastAsia="Times New Roman" w:hAnsi="Times New Roman" w:cs="Times New Roman"/>
          <w:bCs/>
          <w:kern w:val="0"/>
          <w:sz w:val="28"/>
          <w:szCs w:val="28"/>
          <w:lang w:eastAsia="ru-RU"/>
        </w:rPr>
        <w:t>продуктивність</w:t>
      </w:r>
      <w:r w:rsidRPr="004E5230">
        <w:rPr>
          <w:rFonts w:ascii="Times New Roman" w:eastAsia="Times New Roman" w:hAnsi="Times New Roman" w:cs="Times New Roman"/>
          <w:kern w:val="0"/>
          <w:sz w:val="28"/>
          <w:szCs w:val="28"/>
          <w:lang w:eastAsia="ru-RU"/>
        </w:rPr>
        <w:t xml:space="preserve">, рідше страждали від </w:t>
      </w:r>
      <w:r w:rsidRPr="00BE7613">
        <w:rPr>
          <w:rFonts w:ascii="Times New Roman" w:eastAsia="Times New Roman" w:hAnsi="Times New Roman" w:cs="Times New Roman"/>
          <w:bCs/>
          <w:kern w:val="0"/>
          <w:sz w:val="28"/>
          <w:szCs w:val="28"/>
          <w:lang w:eastAsia="ru-RU"/>
        </w:rPr>
        <w:t>плинності кадрів</w:t>
      </w:r>
      <w:r w:rsidRPr="004E5230">
        <w:rPr>
          <w:rFonts w:ascii="Times New Roman" w:eastAsia="Times New Roman" w:hAnsi="Times New Roman" w:cs="Times New Roman"/>
          <w:kern w:val="0"/>
          <w:sz w:val="28"/>
          <w:szCs w:val="28"/>
          <w:lang w:eastAsia="ru-RU"/>
        </w:rPr>
        <w:t xml:space="preserve">, а клієнти компаній оцінювали їхню роботу значно вище. Це означає, що залученість </w:t>
      </w:r>
      <w:r>
        <w:rPr>
          <w:rFonts w:ascii="Times New Roman" w:eastAsia="Times New Roman" w:hAnsi="Times New Roman" w:cs="Times New Roman"/>
          <w:kern w:val="0"/>
          <w:sz w:val="28"/>
          <w:szCs w:val="28"/>
          <w:lang w:eastAsia="ru-RU"/>
        </w:rPr>
        <w:t>–</w:t>
      </w:r>
      <w:r w:rsidRPr="004E5230">
        <w:rPr>
          <w:rFonts w:ascii="Times New Roman" w:eastAsia="Times New Roman" w:hAnsi="Times New Roman" w:cs="Times New Roman"/>
          <w:kern w:val="0"/>
          <w:sz w:val="28"/>
          <w:szCs w:val="28"/>
          <w:lang w:eastAsia="ru-RU"/>
        </w:rPr>
        <w:t xml:space="preserve"> це не просто «приємний психологічний бонус», а реальний фактор, який впливає на фінансові результати, стабільність колективу та конкурентоспроможність організації.</w:t>
      </w:r>
    </w:p>
    <w:p w14:paraId="2F250D37" w14:textId="77777777" w:rsidR="00B46869" w:rsidRPr="004F6222"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4E5230">
        <w:rPr>
          <w:rFonts w:ascii="Times New Roman" w:eastAsia="Times New Roman" w:hAnsi="Times New Roman" w:cs="Times New Roman"/>
          <w:kern w:val="0"/>
          <w:sz w:val="28"/>
          <w:szCs w:val="28"/>
          <w:lang w:eastAsia="ru-RU"/>
        </w:rPr>
        <w:t xml:space="preserve">Таким чином, результати дослідження Хартера та його колег доводять, що робота з підвищення залученості має не тільки гуманістичний і соціальний сенс, але й </w:t>
      </w:r>
      <w:r w:rsidRPr="00BE7613">
        <w:rPr>
          <w:rFonts w:ascii="Times New Roman" w:eastAsia="Times New Roman" w:hAnsi="Times New Roman" w:cs="Times New Roman"/>
          <w:bCs/>
          <w:kern w:val="0"/>
          <w:sz w:val="28"/>
          <w:szCs w:val="28"/>
          <w:lang w:eastAsia="ru-RU"/>
        </w:rPr>
        <w:t>пряме економічне значення</w:t>
      </w:r>
      <w:r w:rsidRPr="004E5230">
        <w:rPr>
          <w:rFonts w:ascii="Times New Roman" w:eastAsia="Times New Roman" w:hAnsi="Times New Roman" w:cs="Times New Roman"/>
          <w:kern w:val="0"/>
          <w:sz w:val="28"/>
          <w:szCs w:val="28"/>
          <w:lang w:eastAsia="ru-RU"/>
        </w:rPr>
        <w:t xml:space="preserve">. Якщо співробітники відчувають, що їхня праця важлива, що їх підтримують і цінують, вони охочіше беруть на себе відповідальність, проявляють ініціативу й працюють результативніше. Це, у свою чергу, позитивно впливає на загальний розвиток </w:t>
      </w:r>
      <w:r w:rsidRPr="00042A54">
        <w:rPr>
          <w:rFonts w:ascii="Times New Roman" w:eastAsia="Times New Roman" w:hAnsi="Times New Roman" w:cs="Times New Roman"/>
          <w:kern w:val="0"/>
          <w:sz w:val="28"/>
          <w:szCs w:val="28"/>
          <w:lang w:eastAsia="ru-RU"/>
        </w:rPr>
        <w:t>компанії.</w:t>
      </w:r>
    </w:p>
    <w:p w14:paraId="3B78BBFD" w14:textId="77777777" w:rsidR="00B46869" w:rsidRPr="000C0F74" w:rsidRDefault="00B46869" w:rsidP="00B46869">
      <w:pPr>
        <w:pStyle w:val="af2"/>
        <w:spacing w:before="0" w:beforeAutospacing="0" w:after="0" w:afterAutospacing="0" w:line="360" w:lineRule="auto"/>
        <w:ind w:firstLine="709"/>
        <w:jc w:val="both"/>
        <w:rPr>
          <w:sz w:val="28"/>
          <w:szCs w:val="28"/>
        </w:rPr>
      </w:pPr>
      <w:r w:rsidRPr="000C0F74">
        <w:rPr>
          <w:sz w:val="28"/>
          <w:szCs w:val="28"/>
          <w:lang w:val="uk-UA"/>
        </w:rPr>
        <w:t xml:space="preserve">Залучені працівники, тобто ті, хто щиро цікавиться своєю роботою та відчуває зв’язок із компанією, зазвичай проявляють значно більшу відповідальність. </w:t>
      </w:r>
      <w:r w:rsidRPr="000C0F74">
        <w:rPr>
          <w:sz w:val="28"/>
          <w:szCs w:val="28"/>
        </w:rPr>
        <w:t xml:space="preserve">Вони не просто виконують мінімальні вимоги, а прагнуть досягти кращих результатів, бо сприймають ці результати як особисто важливі. Такі працівники частіше пропонують нові ідеї, охоче беруть участь у вдосконаленні робочих процесів і не бояться експериментувати. Вони швидше адаптуються до змін, які </w:t>
      </w:r>
      <w:r w:rsidRPr="004F6222">
        <w:rPr>
          <w:sz w:val="28"/>
          <w:szCs w:val="28"/>
        </w:rPr>
        <w:t xml:space="preserve">відбуваються в </w:t>
      </w:r>
      <w:r w:rsidRPr="004F6222">
        <w:rPr>
          <w:sz w:val="28"/>
          <w:szCs w:val="28"/>
        </w:rPr>
        <w:lastRenderedPageBreak/>
        <w:t>організації, до нових технологій або форм організації праці</w:t>
      </w:r>
      <w:r>
        <w:rPr>
          <w:sz w:val="28"/>
          <w:szCs w:val="28"/>
          <w:lang w:val="uk-UA"/>
        </w:rPr>
        <w:t>, та</w:t>
      </w:r>
      <w:r w:rsidRPr="004F6222">
        <w:rPr>
          <w:sz w:val="28"/>
          <w:szCs w:val="28"/>
        </w:rPr>
        <w:t xml:space="preserve"> бачать</w:t>
      </w:r>
      <w:r w:rsidRPr="000C0F74">
        <w:rPr>
          <w:sz w:val="28"/>
          <w:szCs w:val="28"/>
        </w:rPr>
        <w:t xml:space="preserve"> у цьому можливість для особистого й професійного розвитку. Крім того, залучені співробітники проявляють проактивність: вони самі шукають способи покращити свою роботу, а не чекають, поки керівництво дасть їм вказівку.</w:t>
      </w:r>
    </w:p>
    <w:p w14:paraId="21D0BDEA" w14:textId="77777777" w:rsidR="00B46869" w:rsidRPr="007343B3" w:rsidRDefault="00B46869" w:rsidP="00B46869">
      <w:pPr>
        <w:pStyle w:val="af2"/>
        <w:spacing w:before="0" w:beforeAutospacing="0" w:after="0" w:afterAutospacing="0" w:line="360" w:lineRule="auto"/>
        <w:ind w:firstLine="709"/>
        <w:jc w:val="both"/>
        <w:rPr>
          <w:sz w:val="28"/>
          <w:szCs w:val="28"/>
          <w:lang w:val="uk-UA"/>
        </w:rPr>
      </w:pPr>
      <w:r w:rsidRPr="000C0F74">
        <w:rPr>
          <w:sz w:val="28"/>
          <w:szCs w:val="28"/>
        </w:rPr>
        <w:t xml:space="preserve">У колективах, де більшість працівників залучені в роботу, формується продуктивне, підтримувальне й мотивуюче середовище. Такі люди не ставляться до завдань </w:t>
      </w:r>
      <w:r w:rsidRPr="004F6222">
        <w:rPr>
          <w:sz w:val="28"/>
          <w:szCs w:val="28"/>
        </w:rPr>
        <w:t>формально – вони</w:t>
      </w:r>
      <w:r w:rsidRPr="000C0F74">
        <w:rPr>
          <w:sz w:val="28"/>
          <w:szCs w:val="28"/>
        </w:rPr>
        <w:t xml:space="preserve"> відчувають себе частиною команди, яка разом рухається до спільної мети. Це створює атмосферу партнерства, взаємної довіри та </w:t>
      </w:r>
      <w:r w:rsidRPr="007343B3">
        <w:rPr>
          <w:sz w:val="28"/>
          <w:szCs w:val="28"/>
        </w:rPr>
        <w:t>позитивної енергії. Коли працівники розуміють, що їхній внесок важливий, вони працюють з більшою віддачею, а загальні результати компанії покращуються.</w:t>
      </w:r>
    </w:p>
    <w:p w14:paraId="60128E27" w14:textId="77777777" w:rsidR="00B46869" w:rsidRPr="00550141"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ED5A31">
        <w:rPr>
          <w:rFonts w:ascii="Times New Roman" w:eastAsia="Times New Roman" w:hAnsi="Times New Roman" w:cs="Times New Roman"/>
          <w:sz w:val="28"/>
          <w:szCs w:val="28"/>
          <w:lang w:eastAsia="ru-RU"/>
        </w:rPr>
        <w:t>Залученість персоналу нерозривно пов’язана з корпоративною культурою, оскільки вона відображає реальні комунікаційні процеси, практики підтримки та ставлення керівництва до працівників. У здоровій культурі цінності організації та особисті цінності працівників збігаються, що створює внутрішню мотивац</w:t>
      </w:r>
      <w:r>
        <w:rPr>
          <w:rFonts w:ascii="Times New Roman" w:eastAsia="Times New Roman" w:hAnsi="Times New Roman" w:cs="Times New Roman"/>
          <w:sz w:val="28"/>
          <w:szCs w:val="28"/>
          <w:lang w:eastAsia="ru-RU"/>
        </w:rPr>
        <w:t>ію, засновану на самовизначенні</w:t>
      </w:r>
      <w:r>
        <w:rPr>
          <w:rFonts w:ascii="Times New Roman" w:eastAsia="Times New Roman" w:hAnsi="Times New Roman" w:cs="Times New Roman"/>
          <w:sz w:val="28"/>
          <w:szCs w:val="28"/>
          <w:lang w:val="uk-UA" w:eastAsia="ru-RU"/>
        </w:rPr>
        <w:t xml:space="preserve">. </w:t>
      </w:r>
      <w:r w:rsidRPr="00E5761A">
        <w:rPr>
          <w:rFonts w:ascii="Times New Roman" w:hAnsi="Times New Roman" w:cs="Times New Roman"/>
          <w:sz w:val="28"/>
          <w:szCs w:val="28"/>
          <w:lang w:val="uk-UA"/>
        </w:rPr>
        <w:t>[</w:t>
      </w:r>
      <w:r>
        <w:rPr>
          <w:rFonts w:ascii="Times New Roman" w:hAnsi="Times New Roman" w:cs="Times New Roman"/>
          <w:sz w:val="28"/>
          <w:szCs w:val="28"/>
          <w:lang w:val="uk-UA"/>
        </w:rPr>
        <w:t>13</w:t>
      </w:r>
      <w:r w:rsidRPr="00E5761A">
        <w:rPr>
          <w:rFonts w:ascii="Times New Roman" w:hAnsi="Times New Roman" w:cs="Times New Roman"/>
          <w:sz w:val="28"/>
          <w:szCs w:val="28"/>
          <w:lang w:val="uk-UA"/>
        </w:rPr>
        <w:t>]</w:t>
      </w:r>
      <w:r w:rsidRPr="006C41BE">
        <w:rPr>
          <w:rFonts w:ascii="Times New Roman" w:hAnsi="Times New Roman" w:cs="Times New Roman"/>
          <w:sz w:val="28"/>
          <w:szCs w:val="28"/>
          <w:lang w:val="uk-UA"/>
        </w:rPr>
        <w:t xml:space="preserve"> </w:t>
      </w:r>
      <w:r w:rsidRPr="006C41BE">
        <w:rPr>
          <w:rStyle w:val="y2iqfc"/>
          <w:rFonts w:ascii="Times New Roman" w:hAnsi="Times New Roman" w:cs="Times New Roman"/>
          <w:color w:val="1F1F1F"/>
          <w:sz w:val="28"/>
          <w:szCs w:val="28"/>
          <w:lang w:val="uk-UA"/>
        </w:rPr>
        <w:t xml:space="preserve"> </w:t>
      </w:r>
    </w:p>
    <w:p w14:paraId="42E44755" w14:textId="77777777" w:rsidR="00B46869" w:rsidRPr="00042A54"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042A54">
        <w:rPr>
          <w:rFonts w:ascii="Times New Roman" w:eastAsia="Times New Roman" w:hAnsi="Times New Roman" w:cs="Times New Roman"/>
          <w:sz w:val="28"/>
          <w:szCs w:val="28"/>
          <w:lang w:val="uk-UA" w:eastAsia="ru-RU"/>
        </w:rPr>
        <w:t>Компанії з високою культурою залученості:</w:t>
      </w:r>
    </w:p>
    <w:p w14:paraId="4A916790" w14:textId="77777777" w:rsidR="00B46869" w:rsidRPr="00042A54" w:rsidRDefault="00B46869" w:rsidP="00B46869">
      <w:pPr>
        <w:spacing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042A54">
        <w:rPr>
          <w:rFonts w:ascii="Times New Roman" w:eastAsia="Times New Roman" w:hAnsi="Times New Roman" w:cs="Times New Roman"/>
          <w:sz w:val="28"/>
          <w:szCs w:val="28"/>
          <w:lang w:val="uk-UA" w:eastAsia="ru-RU"/>
        </w:rPr>
        <w:t>підтримують прозорі комунікації;</w:t>
      </w:r>
    </w:p>
    <w:p w14:paraId="473ED76E" w14:textId="77777777" w:rsidR="00B46869" w:rsidRPr="00042A54" w:rsidRDefault="00B46869" w:rsidP="00B46869">
      <w:pPr>
        <w:spacing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042A54">
        <w:rPr>
          <w:rFonts w:ascii="Times New Roman" w:eastAsia="Times New Roman" w:hAnsi="Times New Roman" w:cs="Times New Roman"/>
          <w:sz w:val="28"/>
          <w:szCs w:val="28"/>
          <w:lang w:val="uk-UA" w:eastAsia="ru-RU"/>
        </w:rPr>
        <w:t>заохочують ініціативність;</w:t>
      </w:r>
    </w:p>
    <w:p w14:paraId="50DB61D0" w14:textId="77777777" w:rsidR="00B46869" w:rsidRPr="00ED5A31"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ED5A31">
        <w:rPr>
          <w:rFonts w:ascii="Times New Roman" w:eastAsia="Times New Roman" w:hAnsi="Times New Roman" w:cs="Times New Roman"/>
          <w:sz w:val="28"/>
          <w:szCs w:val="28"/>
          <w:lang w:eastAsia="ru-RU"/>
        </w:rPr>
        <w:t>забезпечують можливість розвитку;</w:t>
      </w:r>
    </w:p>
    <w:p w14:paraId="0B445403" w14:textId="77777777" w:rsidR="00B46869" w:rsidRPr="00ED5A31"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ED5A31">
        <w:rPr>
          <w:rFonts w:ascii="Times New Roman" w:eastAsia="Times New Roman" w:hAnsi="Times New Roman" w:cs="Times New Roman"/>
          <w:sz w:val="28"/>
          <w:szCs w:val="28"/>
          <w:lang w:eastAsia="ru-RU"/>
        </w:rPr>
        <w:t>не допускають токсичності у взаєминах;</w:t>
      </w:r>
    </w:p>
    <w:p w14:paraId="5757BCB2" w14:textId="77777777" w:rsidR="00B46869" w:rsidRPr="00ED5A31"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ED5A31">
        <w:rPr>
          <w:rFonts w:ascii="Times New Roman" w:eastAsia="Times New Roman" w:hAnsi="Times New Roman" w:cs="Times New Roman"/>
          <w:sz w:val="28"/>
          <w:szCs w:val="28"/>
          <w:lang w:eastAsia="ru-RU"/>
        </w:rPr>
        <w:t>практикують справедливі рішення та послідовність у діях менеджменту.</w:t>
      </w:r>
    </w:p>
    <w:p w14:paraId="5BEEEF0D" w14:textId="77777777" w:rsidR="00B46869" w:rsidRPr="007343B3"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ED5A31">
        <w:rPr>
          <w:rFonts w:ascii="Times New Roman" w:eastAsia="Times New Roman" w:hAnsi="Times New Roman" w:cs="Times New Roman"/>
          <w:sz w:val="28"/>
          <w:szCs w:val="28"/>
          <w:lang w:eastAsia="ru-RU"/>
        </w:rPr>
        <w:t>За таких умов працівники відчувають себе частиною команди, що формує стійкий рівень емоційної включеності та бажання працювати на спільний результат.</w:t>
      </w:r>
    </w:p>
    <w:p w14:paraId="78559F42" w14:textId="77777777" w:rsidR="00B46869" w:rsidRPr="000C0F74" w:rsidRDefault="00B46869" w:rsidP="00B46869">
      <w:pPr>
        <w:pStyle w:val="af2"/>
        <w:spacing w:before="0" w:beforeAutospacing="0" w:after="0" w:afterAutospacing="0" w:line="360" w:lineRule="auto"/>
        <w:ind w:firstLine="709"/>
        <w:jc w:val="both"/>
        <w:rPr>
          <w:sz w:val="28"/>
          <w:szCs w:val="28"/>
        </w:rPr>
      </w:pPr>
      <w:r w:rsidRPr="007343B3">
        <w:rPr>
          <w:sz w:val="28"/>
          <w:szCs w:val="28"/>
          <w:lang w:val="uk-UA"/>
        </w:rPr>
        <w:t xml:space="preserve">З погляду управління персоналом, залученість є ланкою, що поєднує людський потенціал організації та її стратегічні цілі. </w:t>
      </w:r>
      <w:r w:rsidRPr="000C0F74">
        <w:rPr>
          <w:sz w:val="28"/>
          <w:szCs w:val="28"/>
        </w:rPr>
        <w:t xml:space="preserve">По суті, це «міст», завдяки якому компанія може реалізувати свої наміри через людей, які мотивовані підтримувати її розвиток. Високий рівень залученості робить ефективнішою роботу всіх HR-процесів. Наприклад, під час підбору персоналу легше знайти підходящих кандидатів, коли компанія має репутацію місця, де люди хочуть працювати. У процесі навчання й розвитку працівники охочіше засвоюють нові навички, бо </w:t>
      </w:r>
      <w:r w:rsidRPr="000C0F74">
        <w:rPr>
          <w:sz w:val="28"/>
          <w:szCs w:val="28"/>
        </w:rPr>
        <w:lastRenderedPageBreak/>
        <w:t>прагнуть бути корисними. При реалізації корпоративної стратегії залучені працівники вносять у процес більше ініціативи, що підвищує шанси на успіх.</w:t>
      </w:r>
    </w:p>
    <w:p w14:paraId="07CBA981" w14:textId="77777777" w:rsidR="00B46869" w:rsidRPr="000C0F74" w:rsidRDefault="00B46869" w:rsidP="00B46869">
      <w:pPr>
        <w:pStyle w:val="af2"/>
        <w:spacing w:before="0" w:beforeAutospacing="0" w:after="0" w:afterAutospacing="0" w:line="360" w:lineRule="auto"/>
        <w:ind w:firstLine="709"/>
        <w:jc w:val="both"/>
        <w:rPr>
          <w:sz w:val="28"/>
          <w:szCs w:val="28"/>
          <w:lang w:val="uk-UA"/>
        </w:rPr>
      </w:pPr>
      <w:r w:rsidRPr="000C0F74">
        <w:rPr>
          <w:sz w:val="28"/>
          <w:szCs w:val="28"/>
        </w:rPr>
        <w:t xml:space="preserve">За результатами </w:t>
      </w:r>
      <w:r w:rsidRPr="00550141">
        <w:rPr>
          <w:sz w:val="28"/>
          <w:szCs w:val="28"/>
        </w:rPr>
        <w:t>досліджень Чіза та Кантрелла,</w:t>
      </w:r>
      <w:r w:rsidRPr="000C0F74">
        <w:rPr>
          <w:sz w:val="28"/>
          <w:szCs w:val="28"/>
        </w:rPr>
        <w:t xml:space="preserve"> високий рівень залученості виникає тоді, коли цінності компанії та очікування працівників збігаються. </w:t>
      </w:r>
      <w:r w:rsidRPr="00E5761A">
        <w:rPr>
          <w:sz w:val="28"/>
          <w:szCs w:val="28"/>
          <w:lang w:val="uk-UA"/>
        </w:rPr>
        <w:t>[4</w:t>
      </w:r>
      <w:r>
        <w:rPr>
          <w:sz w:val="28"/>
          <w:szCs w:val="28"/>
          <w:lang w:val="uk-UA"/>
        </w:rPr>
        <w:t>0</w:t>
      </w:r>
      <w:r w:rsidRPr="00E5761A">
        <w:rPr>
          <w:sz w:val="28"/>
          <w:szCs w:val="28"/>
          <w:lang w:val="uk-UA"/>
        </w:rPr>
        <w:t>]</w:t>
      </w:r>
      <w:r w:rsidRPr="006C41BE">
        <w:rPr>
          <w:sz w:val="28"/>
          <w:szCs w:val="28"/>
          <w:lang w:val="uk-UA"/>
        </w:rPr>
        <w:t xml:space="preserve"> </w:t>
      </w:r>
      <w:r w:rsidRPr="006C41BE">
        <w:rPr>
          <w:rStyle w:val="y2iqfc"/>
          <w:color w:val="1F1F1F"/>
          <w:sz w:val="28"/>
          <w:szCs w:val="28"/>
          <w:lang w:val="uk-UA"/>
        </w:rPr>
        <w:t xml:space="preserve"> </w:t>
      </w:r>
      <w:r w:rsidRPr="000C0F74">
        <w:rPr>
          <w:sz w:val="28"/>
          <w:szCs w:val="28"/>
        </w:rPr>
        <w:t xml:space="preserve">Це означає, що люди мають відчувати чесність, відкритість та підтримку з боку керівництва. Особливо важливими є прозорі комунікації </w:t>
      </w:r>
      <w:r>
        <w:rPr>
          <w:sz w:val="28"/>
          <w:szCs w:val="28"/>
        </w:rPr>
        <w:t>–</w:t>
      </w:r>
      <w:r w:rsidRPr="000C0F74">
        <w:rPr>
          <w:sz w:val="28"/>
          <w:szCs w:val="28"/>
        </w:rPr>
        <w:t xml:space="preserve"> коли працівники розуміють, що відбувається в компанії та чому приймаються ті чи інші рішення. Не менш значущою є атмосфера справедливості та рівного ставлення, адже саме вона дозволяє працівникам відчувати себе важливими й потрібними. У таких умовах залученість зростає природно й стає основою стабільної, ефективної та згуртованої команди.</w:t>
      </w:r>
    </w:p>
    <w:p w14:paraId="2B327D86" w14:textId="77777777" w:rsidR="00B46869" w:rsidRPr="004C5407" w:rsidRDefault="00B46869" w:rsidP="00B46869">
      <w:pPr>
        <w:spacing w:line="360" w:lineRule="auto"/>
        <w:ind w:firstLine="709"/>
        <w:jc w:val="both"/>
        <w:rPr>
          <w:rFonts w:ascii="Times New Roman" w:hAnsi="Times New Roman" w:cs="Times New Roman"/>
          <w:sz w:val="28"/>
          <w:szCs w:val="28"/>
          <w:lang w:val="uk-UA"/>
        </w:rPr>
      </w:pPr>
      <w:r w:rsidRPr="004A71A6">
        <w:rPr>
          <w:rFonts w:ascii="Times New Roman" w:hAnsi="Times New Roman" w:cs="Times New Roman"/>
          <w:sz w:val="28"/>
          <w:szCs w:val="28"/>
        </w:rPr>
        <w:t>Отже, залученість персоналу є не лише психологічною характеристикою працівників, а й стратегічним ресурсом організації. Вона визначає успішність HR-процесів, підсилює реалізацію корпоративної стратегії та забезпечує довгострокову конкурентоспроможність. Підтримання високого рівня залученості потребує послідовних дій менеджменту, спрямованих на формування сприятливого соціально-психологічного середовища, розвиток персоналу та узгодженість цінностей працівників і організації.</w:t>
      </w:r>
    </w:p>
    <w:p w14:paraId="4B065858" w14:textId="77777777" w:rsidR="00B46869" w:rsidRPr="000F4FA8" w:rsidRDefault="00B46869" w:rsidP="00B46869">
      <w:pPr>
        <w:pStyle w:val="af2"/>
        <w:spacing w:before="0" w:beforeAutospacing="0" w:after="0" w:afterAutospacing="0" w:line="360" w:lineRule="auto"/>
        <w:ind w:firstLine="709"/>
        <w:jc w:val="both"/>
        <w:rPr>
          <w:sz w:val="28"/>
          <w:szCs w:val="28"/>
        </w:rPr>
      </w:pPr>
      <w:r w:rsidRPr="000F4FA8">
        <w:rPr>
          <w:sz w:val="28"/>
          <w:szCs w:val="28"/>
        </w:rPr>
        <w:t xml:space="preserve">Створення сприятливого середовища </w:t>
      </w:r>
      <w:r>
        <w:rPr>
          <w:sz w:val="28"/>
          <w:szCs w:val="28"/>
        </w:rPr>
        <w:t>–</w:t>
      </w:r>
      <w:r w:rsidRPr="000F4FA8">
        <w:rPr>
          <w:sz w:val="28"/>
          <w:szCs w:val="28"/>
        </w:rPr>
        <w:t xml:space="preserve"> це не просто забезпечення комфортних умов праці. Це комплексний процес, що включає:</w:t>
      </w:r>
      <w:r>
        <w:rPr>
          <w:sz w:val="28"/>
          <w:szCs w:val="28"/>
          <w:lang w:val="uk-UA"/>
        </w:rPr>
        <w:t xml:space="preserve"> </w:t>
      </w:r>
      <w:r w:rsidRPr="000F4FA8">
        <w:rPr>
          <w:sz w:val="28"/>
          <w:szCs w:val="28"/>
        </w:rPr>
        <w:t>формування прозорої системи комунікацій;</w:t>
      </w:r>
      <w:r>
        <w:rPr>
          <w:sz w:val="28"/>
          <w:szCs w:val="28"/>
          <w:lang w:val="uk-UA"/>
        </w:rPr>
        <w:t xml:space="preserve"> </w:t>
      </w:r>
      <w:r w:rsidRPr="000F4FA8">
        <w:rPr>
          <w:sz w:val="28"/>
          <w:szCs w:val="28"/>
        </w:rPr>
        <w:t>підтримку автономії та відповідальності;</w:t>
      </w:r>
      <w:r>
        <w:rPr>
          <w:sz w:val="28"/>
          <w:szCs w:val="28"/>
          <w:lang w:val="uk-UA"/>
        </w:rPr>
        <w:t xml:space="preserve"> </w:t>
      </w:r>
      <w:r w:rsidRPr="000F4FA8">
        <w:rPr>
          <w:sz w:val="28"/>
          <w:szCs w:val="28"/>
        </w:rPr>
        <w:t>визнання зусиль працівників;</w:t>
      </w:r>
      <w:r>
        <w:rPr>
          <w:sz w:val="28"/>
          <w:szCs w:val="28"/>
          <w:lang w:val="uk-UA"/>
        </w:rPr>
        <w:t xml:space="preserve"> </w:t>
      </w:r>
      <w:r w:rsidRPr="000F4FA8">
        <w:rPr>
          <w:sz w:val="28"/>
          <w:szCs w:val="28"/>
        </w:rPr>
        <w:t>надання можливостей для професійного розвитку;</w:t>
      </w:r>
      <w:r>
        <w:rPr>
          <w:sz w:val="28"/>
          <w:szCs w:val="28"/>
          <w:lang w:val="uk-UA"/>
        </w:rPr>
        <w:t xml:space="preserve"> </w:t>
      </w:r>
      <w:r w:rsidRPr="000F4FA8">
        <w:rPr>
          <w:sz w:val="28"/>
          <w:szCs w:val="28"/>
        </w:rPr>
        <w:t>забезпечення справедливості у прийнятті рішень.</w:t>
      </w:r>
    </w:p>
    <w:p w14:paraId="4D77F991" w14:textId="77777777" w:rsidR="00B46869" w:rsidRPr="000F4FA8" w:rsidRDefault="00B46869" w:rsidP="00B46869">
      <w:pPr>
        <w:pStyle w:val="af2"/>
        <w:spacing w:before="0" w:beforeAutospacing="0" w:after="0" w:afterAutospacing="0" w:line="360" w:lineRule="auto"/>
        <w:ind w:firstLine="709"/>
        <w:jc w:val="both"/>
        <w:rPr>
          <w:sz w:val="28"/>
          <w:szCs w:val="28"/>
        </w:rPr>
      </w:pPr>
      <w:r w:rsidRPr="000F4FA8">
        <w:rPr>
          <w:sz w:val="28"/>
          <w:szCs w:val="28"/>
        </w:rPr>
        <w:t xml:space="preserve">Коли керівник </w:t>
      </w:r>
      <w:r>
        <w:rPr>
          <w:sz w:val="28"/>
          <w:szCs w:val="28"/>
          <w:lang w:val="uk-UA"/>
        </w:rPr>
        <w:t xml:space="preserve">бере до уваги соціально-психологісні чинники, що впливають на залученість персоналу в роботу, </w:t>
      </w:r>
      <w:r w:rsidRPr="000F4FA8">
        <w:rPr>
          <w:sz w:val="28"/>
          <w:szCs w:val="28"/>
        </w:rPr>
        <w:t xml:space="preserve">враховує індивідуальні психологічні особливості співробітників та створює умови, у яких вони можуть реалізувати власні сильні сторони, залученість персоналу зростає природно. У таких умовах працівники не лише виконують свої обов’язки, а й відчувають внутрішній інтерес до роботи, проявляють ініціативу та прагнуть робити більше, ніж вимагають інструкції. Саме </w:t>
      </w:r>
      <w:r w:rsidRPr="000F4FA8">
        <w:rPr>
          <w:sz w:val="28"/>
          <w:szCs w:val="28"/>
        </w:rPr>
        <w:lastRenderedPageBreak/>
        <w:t>таке управління створює продуктивний, стабільний та мотивований колектив, який здатний підтримувати довгострокові стратегічні цілі організації.</w:t>
      </w:r>
    </w:p>
    <w:p w14:paraId="0EAE021A" w14:textId="77777777" w:rsidR="00B46869" w:rsidRPr="006548D9" w:rsidRDefault="00B46869" w:rsidP="00B46869">
      <w:pPr>
        <w:spacing w:line="360" w:lineRule="auto"/>
        <w:ind w:firstLine="709"/>
        <w:jc w:val="both"/>
        <w:rPr>
          <w:rFonts w:ascii="Times New Roman" w:hAnsi="Times New Roman" w:cs="Times New Roman"/>
          <w:b/>
          <w:bCs/>
          <w:sz w:val="28"/>
          <w:szCs w:val="28"/>
        </w:rPr>
      </w:pPr>
    </w:p>
    <w:p w14:paraId="44934B6E" w14:textId="77777777" w:rsidR="00B46869" w:rsidRPr="00934CEE" w:rsidRDefault="00B46869" w:rsidP="00B46869">
      <w:pPr>
        <w:spacing w:line="360" w:lineRule="auto"/>
        <w:ind w:firstLine="709"/>
        <w:rPr>
          <w:rFonts w:ascii="Times New Roman" w:hAnsi="Times New Roman" w:cs="Times New Roman"/>
          <w:b/>
          <w:bCs/>
          <w:sz w:val="28"/>
          <w:szCs w:val="28"/>
          <w:lang w:val="uk-UA"/>
        </w:rPr>
      </w:pPr>
      <w:r w:rsidRPr="00934CEE">
        <w:rPr>
          <w:rFonts w:ascii="Times New Roman" w:hAnsi="Times New Roman" w:cs="Times New Roman"/>
          <w:b/>
          <w:bCs/>
          <w:sz w:val="28"/>
          <w:szCs w:val="28"/>
          <w:lang w:val="uk-UA"/>
        </w:rPr>
        <w:t>Висновки до 1 розділу.</w:t>
      </w:r>
    </w:p>
    <w:p w14:paraId="61C18656" w14:textId="77777777" w:rsidR="00B46869" w:rsidRPr="00934CEE"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934CEE">
        <w:rPr>
          <w:rFonts w:ascii="Times New Roman" w:eastAsia="Times New Roman" w:hAnsi="Times New Roman" w:cs="Times New Roman"/>
          <w:sz w:val="28"/>
          <w:szCs w:val="28"/>
          <w:lang w:val="uk-UA" w:eastAsia="ru-RU"/>
        </w:rPr>
        <w:t>У першому розділі було розглянуто теоретичні підходи, методологічні концепції та ключові наукові погляди на феномен залученості персоналу, що дозволило сформувати цілісне уявлення про його природу, структуру та значення для сучасних організацій.</w:t>
      </w:r>
    </w:p>
    <w:p w14:paraId="584B871A" w14:textId="77777777" w:rsidR="00B46869" w:rsidRPr="00934CEE"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934CEE">
        <w:rPr>
          <w:rFonts w:ascii="Times New Roman" w:eastAsia="Times New Roman" w:hAnsi="Times New Roman" w:cs="Times New Roman"/>
          <w:sz w:val="28"/>
          <w:szCs w:val="28"/>
          <w:lang w:val="uk-UA" w:eastAsia="ru-RU"/>
        </w:rPr>
        <w:t xml:space="preserve">Проведений аналіз показав, що </w:t>
      </w:r>
      <w:r w:rsidRPr="00934CEE">
        <w:rPr>
          <w:rFonts w:ascii="Times New Roman" w:eastAsia="Times New Roman" w:hAnsi="Times New Roman" w:cs="Times New Roman"/>
          <w:bCs/>
          <w:sz w:val="28"/>
          <w:szCs w:val="28"/>
          <w:lang w:val="uk-UA" w:eastAsia="ru-RU"/>
        </w:rPr>
        <w:t>залученість персоналу в роботу</w:t>
      </w:r>
      <w:r w:rsidRPr="00934CEE">
        <w:rPr>
          <w:rFonts w:ascii="Times New Roman" w:eastAsia="Times New Roman" w:hAnsi="Times New Roman" w:cs="Times New Roman"/>
          <w:sz w:val="28"/>
          <w:szCs w:val="28"/>
          <w:lang w:val="uk-UA" w:eastAsia="ru-RU"/>
        </w:rPr>
        <w:t xml:space="preserve"> є багатовимірним соціально-психологічним явищем, яке поєднує когнітивні, емоційні та поведінкові аспекти професійної діяльності. Залучений працівник не лише якісно виконує свої обов’язки, але й виявляє ініціативу, енергійність, відповідальність та прагнення досягати кращих результатів. Науковці підкреслюють, що залученість є значно ширшим поняттям, ніж задоволеність чи лояльність, оскільки передбачає активне включення працівника у трудову діяльність на рівні мотивації, емоцій та поведінки.</w:t>
      </w:r>
    </w:p>
    <w:p w14:paraId="648AE5EE" w14:textId="77777777" w:rsidR="00B46869" w:rsidRPr="00934CEE"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934CEE">
        <w:rPr>
          <w:rFonts w:ascii="Times New Roman" w:eastAsia="Times New Roman" w:hAnsi="Times New Roman" w:cs="Times New Roman"/>
          <w:sz w:val="28"/>
          <w:szCs w:val="28"/>
          <w:lang w:val="uk-UA" w:eastAsia="ru-RU"/>
        </w:rPr>
        <w:t>Теоретичні підходи В. Кана, В. Шауфелі та А. Беккера дозволяють стверджувати, що залученість формується під впливом цілого комплексу умов – психологічної безпеки, значущості роботи, доступності ресурсів, внутрішньої енергії та відданості професійній діяльності. Моделі сучасних дослідницьких організацій (</w:t>
      </w:r>
      <w:r w:rsidRPr="00934CEE">
        <w:rPr>
          <w:rFonts w:ascii="Times New Roman" w:eastAsia="Times New Roman" w:hAnsi="Times New Roman" w:cs="Times New Roman"/>
          <w:sz w:val="28"/>
          <w:szCs w:val="28"/>
          <w:lang w:eastAsia="ru-RU"/>
        </w:rPr>
        <w:t>Gallup</w:t>
      </w:r>
      <w:r w:rsidRPr="00934CEE">
        <w:rPr>
          <w:rFonts w:ascii="Times New Roman" w:eastAsia="Times New Roman" w:hAnsi="Times New Roman" w:cs="Times New Roman"/>
          <w:sz w:val="28"/>
          <w:szCs w:val="28"/>
          <w:lang w:val="uk-UA" w:eastAsia="ru-RU"/>
        </w:rPr>
        <w:t xml:space="preserve">, </w:t>
      </w:r>
      <w:r w:rsidRPr="00934CEE">
        <w:rPr>
          <w:rFonts w:ascii="Times New Roman" w:eastAsia="Times New Roman" w:hAnsi="Times New Roman" w:cs="Times New Roman"/>
          <w:sz w:val="28"/>
          <w:szCs w:val="28"/>
          <w:lang w:eastAsia="ru-RU"/>
        </w:rPr>
        <w:t>Towers</w:t>
      </w:r>
      <w:r w:rsidRPr="00934CEE">
        <w:rPr>
          <w:rFonts w:ascii="Times New Roman" w:eastAsia="Times New Roman" w:hAnsi="Times New Roman" w:cs="Times New Roman"/>
          <w:sz w:val="28"/>
          <w:szCs w:val="28"/>
          <w:lang w:val="uk-UA" w:eastAsia="ru-RU"/>
        </w:rPr>
        <w:t xml:space="preserve"> </w:t>
      </w:r>
      <w:r w:rsidRPr="00934CEE">
        <w:rPr>
          <w:rFonts w:ascii="Times New Roman" w:eastAsia="Times New Roman" w:hAnsi="Times New Roman" w:cs="Times New Roman"/>
          <w:sz w:val="28"/>
          <w:szCs w:val="28"/>
          <w:lang w:eastAsia="ru-RU"/>
        </w:rPr>
        <w:t>Perrin</w:t>
      </w:r>
      <w:r w:rsidRPr="00934CEE">
        <w:rPr>
          <w:rFonts w:ascii="Times New Roman" w:eastAsia="Times New Roman" w:hAnsi="Times New Roman" w:cs="Times New Roman"/>
          <w:sz w:val="28"/>
          <w:szCs w:val="28"/>
          <w:lang w:val="uk-UA" w:eastAsia="ru-RU"/>
        </w:rPr>
        <w:t xml:space="preserve">, </w:t>
      </w:r>
      <w:r w:rsidRPr="00934CEE">
        <w:rPr>
          <w:rFonts w:ascii="Times New Roman" w:eastAsia="Times New Roman" w:hAnsi="Times New Roman" w:cs="Times New Roman"/>
          <w:sz w:val="28"/>
          <w:szCs w:val="28"/>
          <w:lang w:val="en-US" w:eastAsia="ru-RU"/>
        </w:rPr>
        <w:t>Aon</w:t>
      </w:r>
      <w:r w:rsidRPr="00934CEE">
        <w:rPr>
          <w:rFonts w:ascii="Times New Roman" w:eastAsia="Times New Roman" w:hAnsi="Times New Roman" w:cs="Times New Roman"/>
          <w:sz w:val="28"/>
          <w:szCs w:val="28"/>
          <w:lang w:val="uk-UA" w:eastAsia="ru-RU"/>
        </w:rPr>
        <w:t xml:space="preserve"> </w:t>
      </w:r>
      <w:r w:rsidRPr="00934CEE">
        <w:rPr>
          <w:rFonts w:ascii="Times New Roman" w:eastAsia="Times New Roman" w:hAnsi="Times New Roman" w:cs="Times New Roman"/>
          <w:sz w:val="28"/>
          <w:szCs w:val="28"/>
          <w:lang w:val="en-US" w:eastAsia="ru-RU"/>
        </w:rPr>
        <w:t>Hewitt</w:t>
      </w:r>
      <w:r w:rsidRPr="00934CEE">
        <w:rPr>
          <w:rFonts w:ascii="Times New Roman" w:eastAsia="Times New Roman" w:hAnsi="Times New Roman" w:cs="Times New Roman"/>
          <w:sz w:val="28"/>
          <w:szCs w:val="28"/>
          <w:lang w:val="uk-UA" w:eastAsia="ru-RU"/>
        </w:rPr>
        <w:t>) підтверджують, що залученість є критичним індикатором ефективності управління персоналом та прямо впливає на кінцеві результати роботи компаній.</w:t>
      </w:r>
    </w:p>
    <w:p w14:paraId="3FA3D478" w14:textId="77777777" w:rsidR="00B46869" w:rsidRPr="00934CEE"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934CEE">
        <w:rPr>
          <w:rFonts w:ascii="Times New Roman" w:eastAsia="Times New Roman" w:hAnsi="Times New Roman" w:cs="Times New Roman"/>
          <w:sz w:val="28"/>
          <w:szCs w:val="28"/>
          <w:lang w:val="uk-UA" w:eastAsia="ru-RU"/>
        </w:rPr>
        <w:t>Кожен соціально-психологічний чинник, який був розглянутий має істотний вплив на залученість персоналу в роботу. Зовніщні чинники мають вплив на формування та збереження середовища роботи, на взаємодію в колективі, на мотивацію персоналу та відчуття безпеки.</w:t>
      </w:r>
    </w:p>
    <w:p w14:paraId="0B1AE6D9" w14:textId="77777777" w:rsidR="00B46869" w:rsidRPr="00934CEE" w:rsidRDefault="00B46869" w:rsidP="00B46869">
      <w:pPr>
        <w:spacing w:line="360" w:lineRule="auto"/>
        <w:ind w:firstLine="709"/>
        <w:jc w:val="both"/>
        <w:rPr>
          <w:rFonts w:ascii="Times New Roman" w:eastAsia="Times New Roman" w:hAnsi="Times New Roman" w:cs="Times New Roman"/>
          <w:sz w:val="28"/>
          <w:szCs w:val="28"/>
          <w:lang w:eastAsia="ru-RU"/>
        </w:rPr>
      </w:pPr>
      <w:r w:rsidRPr="00934CEE">
        <w:rPr>
          <w:rFonts w:ascii="Times New Roman" w:eastAsia="Times New Roman" w:hAnsi="Times New Roman" w:cs="Times New Roman"/>
          <w:sz w:val="28"/>
          <w:szCs w:val="28"/>
          <w:lang w:val="uk-UA" w:eastAsia="ru-RU"/>
        </w:rPr>
        <w:t>Особливу роль у формуванні залученості відіграють</w:t>
      </w:r>
      <w:r w:rsidRPr="00934CEE">
        <w:rPr>
          <w:rFonts w:ascii="Times New Roman" w:eastAsia="Times New Roman" w:hAnsi="Times New Roman" w:cs="Times New Roman"/>
          <w:bCs/>
          <w:sz w:val="28"/>
          <w:szCs w:val="28"/>
          <w:lang w:val="uk-UA" w:eastAsia="ru-RU"/>
        </w:rPr>
        <w:t xml:space="preserve"> внутрішні соціально-психологічні чинники</w:t>
      </w:r>
      <w:r w:rsidRPr="00934CEE">
        <w:rPr>
          <w:rFonts w:ascii="Times New Roman" w:eastAsia="Times New Roman" w:hAnsi="Times New Roman" w:cs="Times New Roman"/>
          <w:sz w:val="28"/>
          <w:szCs w:val="28"/>
          <w:lang w:val="uk-UA" w:eastAsia="ru-RU"/>
        </w:rPr>
        <w:t xml:space="preserve">, зокрема внутрішня мотивація, що ґрунтується на автономії, компетентності та соціальній підтримці (теорія самовизначення Е. Десі та Р. Раяна). </w:t>
      </w:r>
      <w:r w:rsidRPr="00934CEE">
        <w:rPr>
          <w:rFonts w:ascii="Times New Roman" w:eastAsia="Times New Roman" w:hAnsi="Times New Roman" w:cs="Times New Roman"/>
          <w:sz w:val="28"/>
          <w:szCs w:val="28"/>
          <w:lang w:eastAsia="ru-RU"/>
        </w:rPr>
        <w:lastRenderedPageBreak/>
        <w:t>Задоволення цих базових психологічних потреб сприяє появі стійкого інтересу до роботи й готовності докладати додаткових зусиль.</w:t>
      </w:r>
    </w:p>
    <w:p w14:paraId="2216D1D9" w14:textId="77777777" w:rsidR="00B46869" w:rsidRPr="00934CEE" w:rsidRDefault="00B46869" w:rsidP="00B46869">
      <w:pPr>
        <w:spacing w:line="360" w:lineRule="auto"/>
        <w:ind w:firstLine="709"/>
        <w:jc w:val="both"/>
        <w:rPr>
          <w:rFonts w:ascii="Times New Roman" w:eastAsia="Times New Roman" w:hAnsi="Times New Roman" w:cs="Times New Roman"/>
          <w:sz w:val="28"/>
          <w:szCs w:val="28"/>
          <w:lang w:eastAsia="ru-RU"/>
        </w:rPr>
      </w:pPr>
      <w:r w:rsidRPr="00934CEE">
        <w:rPr>
          <w:rFonts w:ascii="Times New Roman" w:eastAsia="Times New Roman" w:hAnsi="Times New Roman" w:cs="Times New Roman"/>
          <w:sz w:val="28"/>
          <w:szCs w:val="28"/>
          <w:lang w:eastAsia="ru-RU"/>
        </w:rPr>
        <w:t xml:space="preserve">Значущим висновком є те, що залученість не є суто індивідуальною характеристикою працівника, а виступає </w:t>
      </w:r>
      <w:r w:rsidRPr="00934CEE">
        <w:rPr>
          <w:rFonts w:ascii="Times New Roman" w:eastAsia="Times New Roman" w:hAnsi="Times New Roman" w:cs="Times New Roman"/>
          <w:bCs/>
          <w:sz w:val="28"/>
          <w:szCs w:val="28"/>
          <w:lang w:eastAsia="ru-RU"/>
        </w:rPr>
        <w:t>результатом цілісної системи управління персоналом</w:t>
      </w:r>
      <w:r w:rsidRPr="00934CEE">
        <w:rPr>
          <w:rFonts w:ascii="Times New Roman" w:eastAsia="Times New Roman" w:hAnsi="Times New Roman" w:cs="Times New Roman"/>
          <w:sz w:val="28"/>
          <w:szCs w:val="28"/>
          <w:lang w:eastAsia="ru-RU"/>
        </w:rPr>
        <w:t>, яка включає рекрутинг, адаптацію, навчання, розвиток, винагороди, корпоративну культуру та стиль керівництва. Особливо сильний вплив ма</w:t>
      </w:r>
      <w:r w:rsidRPr="00934CEE">
        <w:rPr>
          <w:rFonts w:ascii="Times New Roman" w:eastAsia="Times New Roman" w:hAnsi="Times New Roman" w:cs="Times New Roman"/>
          <w:sz w:val="28"/>
          <w:szCs w:val="28"/>
          <w:lang w:val="uk-UA" w:eastAsia="ru-RU"/>
        </w:rPr>
        <w:t xml:space="preserve">є формування керівництвом атмосфери </w:t>
      </w:r>
      <w:r w:rsidRPr="00934CEE">
        <w:rPr>
          <w:rFonts w:ascii="Times New Roman" w:eastAsia="Times New Roman" w:hAnsi="Times New Roman" w:cs="Times New Roman"/>
          <w:sz w:val="28"/>
          <w:szCs w:val="28"/>
          <w:lang w:eastAsia="ru-RU"/>
        </w:rPr>
        <w:t>підтрим</w:t>
      </w:r>
      <w:r w:rsidRPr="00934CEE">
        <w:rPr>
          <w:rFonts w:ascii="Times New Roman" w:eastAsia="Times New Roman" w:hAnsi="Times New Roman" w:cs="Times New Roman"/>
          <w:sz w:val="28"/>
          <w:szCs w:val="28"/>
          <w:lang w:val="uk-UA" w:eastAsia="ru-RU"/>
        </w:rPr>
        <w:t>ки</w:t>
      </w:r>
      <w:r w:rsidRPr="00934CEE">
        <w:rPr>
          <w:rFonts w:ascii="Times New Roman" w:eastAsia="Times New Roman" w:hAnsi="Times New Roman" w:cs="Times New Roman"/>
          <w:sz w:val="28"/>
          <w:szCs w:val="28"/>
          <w:lang w:eastAsia="ru-RU"/>
        </w:rPr>
        <w:t>і, довір</w:t>
      </w:r>
      <w:r w:rsidRPr="00934CEE">
        <w:rPr>
          <w:rFonts w:ascii="Times New Roman" w:eastAsia="Times New Roman" w:hAnsi="Times New Roman" w:cs="Times New Roman"/>
          <w:sz w:val="28"/>
          <w:szCs w:val="28"/>
          <w:lang w:val="uk-UA" w:eastAsia="ru-RU"/>
        </w:rPr>
        <w:t>и</w:t>
      </w:r>
      <w:r w:rsidRPr="00934CEE">
        <w:rPr>
          <w:rFonts w:ascii="Times New Roman" w:eastAsia="Times New Roman" w:hAnsi="Times New Roman" w:cs="Times New Roman"/>
          <w:sz w:val="28"/>
          <w:szCs w:val="28"/>
          <w:lang w:eastAsia="ru-RU"/>
        </w:rPr>
        <w:t xml:space="preserve"> та натхненн</w:t>
      </w:r>
      <w:r w:rsidRPr="00934CEE">
        <w:rPr>
          <w:rFonts w:ascii="Times New Roman" w:eastAsia="Times New Roman" w:hAnsi="Times New Roman" w:cs="Times New Roman"/>
          <w:sz w:val="28"/>
          <w:szCs w:val="28"/>
          <w:lang w:val="uk-UA" w:eastAsia="ru-RU"/>
        </w:rPr>
        <w:t>я</w:t>
      </w:r>
      <w:r w:rsidRPr="00934CEE">
        <w:rPr>
          <w:rFonts w:ascii="Times New Roman" w:eastAsia="Times New Roman" w:hAnsi="Times New Roman" w:cs="Times New Roman"/>
          <w:sz w:val="28"/>
          <w:szCs w:val="28"/>
          <w:lang w:eastAsia="ru-RU"/>
        </w:rPr>
        <w:t>.</w:t>
      </w:r>
    </w:p>
    <w:p w14:paraId="607D4274" w14:textId="77777777" w:rsidR="00B46869" w:rsidRPr="00934CEE" w:rsidRDefault="00B46869" w:rsidP="00B46869">
      <w:pPr>
        <w:spacing w:line="360" w:lineRule="auto"/>
        <w:ind w:firstLine="709"/>
        <w:jc w:val="both"/>
        <w:rPr>
          <w:rFonts w:ascii="Times New Roman" w:eastAsia="Times New Roman" w:hAnsi="Times New Roman" w:cs="Times New Roman"/>
          <w:sz w:val="28"/>
          <w:szCs w:val="28"/>
          <w:lang w:eastAsia="ru-RU"/>
        </w:rPr>
      </w:pPr>
      <w:r w:rsidRPr="00934CEE">
        <w:rPr>
          <w:rFonts w:ascii="Times New Roman" w:eastAsia="Times New Roman" w:hAnsi="Times New Roman" w:cs="Times New Roman"/>
          <w:sz w:val="28"/>
          <w:szCs w:val="28"/>
          <w:lang w:eastAsia="ru-RU"/>
        </w:rPr>
        <w:t xml:space="preserve">Аналіз емпіричних досліджень (Хартер, Шмідт, Хейс; Gallup) показав, що високий рівень залученості персоналу забезпечує вагомі організаційні переваги: зростання продуктивності, зниження плинності кадрів, підвищення рівня клієнтської задоволеності, скорочення кількості прогулів і стресових станів. Таким чином, залученість персоналу є не лише психологічним феноменом, а й </w:t>
      </w:r>
      <w:r w:rsidRPr="00934CEE">
        <w:rPr>
          <w:rFonts w:ascii="Times New Roman" w:eastAsia="Times New Roman" w:hAnsi="Times New Roman" w:cs="Times New Roman"/>
          <w:bCs/>
          <w:sz w:val="28"/>
          <w:szCs w:val="28"/>
          <w:lang w:eastAsia="ru-RU"/>
        </w:rPr>
        <w:t>важливим стратегічним ресурсом розвитку сучасних компаній</w:t>
      </w:r>
      <w:r w:rsidRPr="00934CEE">
        <w:rPr>
          <w:rFonts w:ascii="Times New Roman" w:eastAsia="Times New Roman" w:hAnsi="Times New Roman" w:cs="Times New Roman"/>
          <w:sz w:val="28"/>
          <w:szCs w:val="28"/>
          <w:lang w:eastAsia="ru-RU"/>
        </w:rPr>
        <w:t>.</w:t>
      </w:r>
    </w:p>
    <w:p w14:paraId="406B4710" w14:textId="77777777" w:rsidR="00B46869" w:rsidRPr="000D7273"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934CEE">
        <w:rPr>
          <w:rFonts w:ascii="Times New Roman" w:eastAsia="Times New Roman" w:hAnsi="Times New Roman" w:cs="Times New Roman"/>
          <w:sz w:val="28"/>
          <w:szCs w:val="28"/>
          <w:lang w:val="uk-UA" w:eastAsia="ru-RU"/>
        </w:rPr>
        <w:t xml:space="preserve">Отже, теоретико-методологічний аналіз підтверджує, що залученість працівників є </w:t>
      </w:r>
      <w:r w:rsidRPr="000D7273">
        <w:rPr>
          <w:rFonts w:ascii="Times New Roman" w:eastAsia="Times New Roman" w:hAnsi="Times New Roman" w:cs="Times New Roman"/>
          <w:bCs/>
          <w:sz w:val="28"/>
          <w:szCs w:val="28"/>
          <w:lang w:val="uk-UA" w:eastAsia="ru-RU"/>
        </w:rPr>
        <w:t>комплексним соціально-психологічним феноменом</w:t>
      </w:r>
      <w:r w:rsidRPr="00934CEE">
        <w:rPr>
          <w:rFonts w:ascii="Times New Roman" w:eastAsia="Times New Roman" w:hAnsi="Times New Roman" w:cs="Times New Roman"/>
          <w:sz w:val="28"/>
          <w:szCs w:val="28"/>
          <w:lang w:val="uk-UA" w:eastAsia="ru-RU"/>
        </w:rPr>
        <w:t xml:space="preserve">, який формується на перетині індивідуальних мотиваційних характеристик і організаційних умов та є ключовим чинником ефективного управління людськими ресурсами. Справжня та стійка залученість виникає не лише від зовнішніх стимулів, але й значною мірою ґрунтується на </w:t>
      </w:r>
      <w:r w:rsidRPr="000D7273">
        <w:rPr>
          <w:rFonts w:ascii="Times New Roman" w:eastAsia="Times New Roman" w:hAnsi="Times New Roman" w:cs="Times New Roman"/>
          <w:bCs/>
          <w:sz w:val="28"/>
          <w:szCs w:val="28"/>
          <w:lang w:val="uk-UA" w:eastAsia="ru-RU"/>
        </w:rPr>
        <w:t>внутрішній мотивації</w:t>
      </w:r>
      <w:r w:rsidRPr="00934CEE">
        <w:rPr>
          <w:rFonts w:ascii="Times New Roman" w:eastAsia="Times New Roman" w:hAnsi="Times New Roman" w:cs="Times New Roman"/>
          <w:sz w:val="28"/>
          <w:szCs w:val="28"/>
          <w:lang w:val="uk-UA" w:eastAsia="ru-RU"/>
        </w:rPr>
        <w:t xml:space="preserve">, природу якої детально пояснює </w:t>
      </w:r>
      <w:r w:rsidRPr="000D7273">
        <w:rPr>
          <w:rFonts w:ascii="Times New Roman" w:eastAsia="Times New Roman" w:hAnsi="Times New Roman" w:cs="Times New Roman"/>
          <w:bCs/>
          <w:sz w:val="28"/>
          <w:szCs w:val="28"/>
          <w:lang w:val="uk-UA" w:eastAsia="ru-RU"/>
        </w:rPr>
        <w:t>Теорія самовизначення (</w:t>
      </w:r>
      <w:r w:rsidRPr="000D7273">
        <w:rPr>
          <w:rFonts w:ascii="Times New Roman" w:eastAsia="Times New Roman" w:hAnsi="Times New Roman" w:cs="Times New Roman"/>
          <w:bCs/>
          <w:sz w:val="28"/>
          <w:szCs w:val="28"/>
          <w:lang w:eastAsia="ru-RU"/>
        </w:rPr>
        <w:t>Self</w:t>
      </w:r>
      <w:r w:rsidRPr="000D7273">
        <w:rPr>
          <w:rFonts w:ascii="Times New Roman" w:eastAsia="Times New Roman" w:hAnsi="Times New Roman" w:cs="Times New Roman"/>
          <w:bCs/>
          <w:sz w:val="28"/>
          <w:szCs w:val="28"/>
          <w:lang w:val="uk-UA" w:eastAsia="ru-RU"/>
        </w:rPr>
        <w:t>-</w:t>
      </w:r>
      <w:r w:rsidRPr="000D7273">
        <w:rPr>
          <w:rFonts w:ascii="Times New Roman" w:eastAsia="Times New Roman" w:hAnsi="Times New Roman" w:cs="Times New Roman"/>
          <w:bCs/>
          <w:sz w:val="28"/>
          <w:szCs w:val="28"/>
          <w:lang w:eastAsia="ru-RU"/>
        </w:rPr>
        <w:t>Determination</w:t>
      </w:r>
      <w:r w:rsidRPr="000D7273">
        <w:rPr>
          <w:rFonts w:ascii="Times New Roman" w:eastAsia="Times New Roman" w:hAnsi="Times New Roman" w:cs="Times New Roman"/>
          <w:bCs/>
          <w:sz w:val="28"/>
          <w:szCs w:val="28"/>
          <w:lang w:val="uk-UA" w:eastAsia="ru-RU"/>
        </w:rPr>
        <w:t xml:space="preserve"> </w:t>
      </w:r>
      <w:r w:rsidRPr="000D7273">
        <w:rPr>
          <w:rFonts w:ascii="Times New Roman" w:eastAsia="Times New Roman" w:hAnsi="Times New Roman" w:cs="Times New Roman"/>
          <w:bCs/>
          <w:sz w:val="28"/>
          <w:szCs w:val="28"/>
          <w:lang w:eastAsia="ru-RU"/>
        </w:rPr>
        <w:t>Theory</w:t>
      </w:r>
      <w:r w:rsidRPr="000D7273">
        <w:rPr>
          <w:rFonts w:ascii="Times New Roman" w:eastAsia="Times New Roman" w:hAnsi="Times New Roman" w:cs="Times New Roman"/>
          <w:bCs/>
          <w:sz w:val="28"/>
          <w:szCs w:val="28"/>
          <w:lang w:val="uk-UA" w:eastAsia="ru-RU"/>
        </w:rPr>
        <w:t>)</w:t>
      </w:r>
      <w:r w:rsidRPr="00934CEE">
        <w:rPr>
          <w:rFonts w:ascii="Times New Roman" w:eastAsia="Times New Roman" w:hAnsi="Times New Roman" w:cs="Times New Roman"/>
          <w:sz w:val="28"/>
          <w:szCs w:val="28"/>
          <w:lang w:val="uk-UA" w:eastAsia="ru-RU"/>
        </w:rPr>
        <w:t xml:space="preserve"> Едварда Десі та Річарда Раяна. Ця теорія наголошує, що внутрішня мотивація забезпечує довготривалу відданість роботі і виникає, коли задоволені три базові психологічні потреби працівника, однією з яких є потреба в </w:t>
      </w:r>
      <w:r w:rsidRPr="000D7273">
        <w:rPr>
          <w:rFonts w:ascii="Times New Roman" w:eastAsia="Times New Roman" w:hAnsi="Times New Roman" w:cs="Times New Roman"/>
          <w:bCs/>
          <w:sz w:val="28"/>
          <w:szCs w:val="28"/>
          <w:lang w:val="uk-UA" w:eastAsia="ru-RU"/>
        </w:rPr>
        <w:t>автономії</w:t>
      </w:r>
      <w:r w:rsidRPr="00934CEE">
        <w:rPr>
          <w:rFonts w:ascii="Times New Roman" w:eastAsia="Times New Roman" w:hAnsi="Times New Roman" w:cs="Times New Roman"/>
          <w:sz w:val="28"/>
          <w:szCs w:val="28"/>
          <w:lang w:val="uk-UA" w:eastAsia="ru-RU"/>
        </w:rPr>
        <w:t>.</w:t>
      </w:r>
    </w:p>
    <w:p w14:paraId="6E92125E" w14:textId="77777777" w:rsidR="00B46869" w:rsidRPr="000D7273" w:rsidRDefault="00B46869" w:rsidP="00B46869">
      <w:pPr>
        <w:spacing w:line="360" w:lineRule="auto"/>
        <w:ind w:firstLine="709"/>
        <w:jc w:val="both"/>
        <w:rPr>
          <w:rFonts w:ascii="Times New Roman" w:eastAsia="Times New Roman" w:hAnsi="Times New Roman" w:cs="Times New Roman"/>
          <w:sz w:val="28"/>
          <w:szCs w:val="28"/>
          <w:lang w:eastAsia="ru-RU"/>
        </w:rPr>
      </w:pPr>
      <w:r w:rsidRPr="00934CEE">
        <w:rPr>
          <w:rFonts w:ascii="Times New Roman" w:hAnsi="Times New Roman" w:cs="Times New Roman"/>
          <w:sz w:val="28"/>
          <w:szCs w:val="28"/>
          <w:shd w:val="clear" w:color="auto" w:fill="FFFFFF"/>
          <w:lang w:val="uk-UA"/>
        </w:rPr>
        <w:t>Ясність цілі та автономність роботи</w:t>
      </w:r>
      <w:r w:rsidRPr="00934CEE">
        <w:rPr>
          <w:rFonts w:ascii="Times New Roman" w:eastAsia="Times New Roman" w:hAnsi="Times New Roman" w:cs="Times New Roman"/>
          <w:sz w:val="28"/>
          <w:szCs w:val="28"/>
          <w:lang w:val="uk-UA" w:eastAsia="ru-RU"/>
        </w:rPr>
        <w:t xml:space="preserve"> є в</w:t>
      </w:r>
      <w:r>
        <w:rPr>
          <w:rFonts w:ascii="Times New Roman" w:eastAsia="Times New Roman" w:hAnsi="Times New Roman" w:cs="Times New Roman"/>
          <w:sz w:val="28"/>
          <w:szCs w:val="28"/>
          <w:lang w:val="uk-UA" w:eastAsia="ru-RU"/>
        </w:rPr>
        <w:t>ажливим</w:t>
      </w:r>
      <w:r w:rsidRPr="00934CEE">
        <w:rPr>
          <w:rFonts w:ascii="Times New Roman" w:eastAsia="Times New Roman" w:hAnsi="Times New Roman" w:cs="Times New Roman"/>
          <w:sz w:val="28"/>
          <w:szCs w:val="28"/>
          <w:lang w:val="uk-UA" w:eastAsia="ru-RU"/>
        </w:rPr>
        <w:t xml:space="preserve"> внутрішнім чинником, що визначає рівень залученості, оскільки відображає бажання людини мати свободу вибору та контролювати спосіб виконання завдань у межах своєї професійної ролі. Наявність автономії посилює відчуття компетентності та власної значущості, що, своєю чергою, стимулює </w:t>
      </w:r>
      <w:r w:rsidRPr="000D7273">
        <w:rPr>
          <w:rFonts w:ascii="Times New Roman" w:eastAsia="Times New Roman" w:hAnsi="Times New Roman" w:cs="Times New Roman"/>
          <w:bCs/>
          <w:sz w:val="28"/>
          <w:szCs w:val="28"/>
          <w:lang w:val="uk-UA" w:eastAsia="ru-RU"/>
        </w:rPr>
        <w:t>самовизначення</w:t>
      </w:r>
      <w:r w:rsidRPr="00934CEE">
        <w:rPr>
          <w:rFonts w:ascii="Times New Roman" w:eastAsia="Times New Roman" w:hAnsi="Times New Roman" w:cs="Times New Roman"/>
          <w:sz w:val="28"/>
          <w:szCs w:val="28"/>
          <w:lang w:val="uk-UA" w:eastAsia="ru-RU"/>
        </w:rPr>
        <w:t xml:space="preserve">. </w:t>
      </w:r>
      <w:r w:rsidRPr="00934CEE">
        <w:rPr>
          <w:rFonts w:ascii="Times New Roman" w:eastAsia="Times New Roman" w:hAnsi="Times New Roman" w:cs="Times New Roman"/>
          <w:sz w:val="28"/>
          <w:szCs w:val="28"/>
          <w:lang w:eastAsia="ru-RU"/>
        </w:rPr>
        <w:t xml:space="preserve">Завдяки автономії та ясності цілей людина починає сприймати роботу не як зовнішнє зобов’язання, а як сферу, у якій вона може реалізувати власні здібності та прагнення. Це призводить до вищого рівня </w:t>
      </w:r>
      <w:r w:rsidRPr="00934CEE">
        <w:rPr>
          <w:rFonts w:ascii="Times New Roman" w:eastAsia="Times New Roman" w:hAnsi="Times New Roman" w:cs="Times New Roman"/>
          <w:sz w:val="28"/>
          <w:szCs w:val="28"/>
          <w:lang w:eastAsia="ru-RU"/>
        </w:rPr>
        <w:lastRenderedPageBreak/>
        <w:t xml:space="preserve">відповідальності, ініціативності та готовності докладати додаткових зусиль, що є </w:t>
      </w:r>
      <w:r w:rsidRPr="000D7273">
        <w:rPr>
          <w:rFonts w:ascii="Times New Roman" w:eastAsia="Times New Roman" w:hAnsi="Times New Roman" w:cs="Times New Roman"/>
          <w:bCs/>
          <w:sz w:val="28"/>
          <w:szCs w:val="28"/>
          <w:lang w:eastAsia="ru-RU"/>
        </w:rPr>
        <w:t>поведінковим проявом</w:t>
      </w:r>
      <w:r w:rsidRPr="00934CEE">
        <w:rPr>
          <w:rFonts w:ascii="Times New Roman" w:eastAsia="Times New Roman" w:hAnsi="Times New Roman" w:cs="Times New Roman"/>
          <w:sz w:val="28"/>
          <w:szCs w:val="28"/>
          <w:lang w:eastAsia="ru-RU"/>
        </w:rPr>
        <w:t xml:space="preserve"> глибокої залученості.</w:t>
      </w:r>
    </w:p>
    <w:p w14:paraId="74D78D04" w14:textId="77777777" w:rsidR="00B46869" w:rsidRPr="000D7273" w:rsidRDefault="00B46869" w:rsidP="00B46869">
      <w:pPr>
        <w:spacing w:line="360" w:lineRule="auto"/>
        <w:ind w:firstLine="709"/>
        <w:jc w:val="both"/>
        <w:rPr>
          <w:rFonts w:ascii="Times New Roman" w:eastAsia="Times New Roman" w:hAnsi="Times New Roman" w:cs="Times New Roman"/>
          <w:sz w:val="28"/>
          <w:szCs w:val="28"/>
          <w:lang w:eastAsia="ru-RU"/>
        </w:rPr>
      </w:pPr>
      <w:r w:rsidRPr="00934CEE">
        <w:rPr>
          <w:rFonts w:ascii="Times New Roman" w:eastAsia="Times New Roman" w:hAnsi="Times New Roman" w:cs="Times New Roman"/>
          <w:sz w:val="28"/>
          <w:szCs w:val="28"/>
          <w:lang w:eastAsia="ru-RU"/>
        </w:rPr>
        <w:t xml:space="preserve">Водночас, </w:t>
      </w:r>
      <w:r w:rsidRPr="000D7273">
        <w:rPr>
          <w:rFonts w:ascii="Times New Roman" w:eastAsia="Times New Roman" w:hAnsi="Times New Roman" w:cs="Times New Roman"/>
          <w:bCs/>
          <w:sz w:val="28"/>
          <w:szCs w:val="28"/>
          <w:lang w:eastAsia="ru-RU"/>
        </w:rPr>
        <w:t>задоволеність роботою</w:t>
      </w:r>
      <w:r w:rsidRPr="00934CEE">
        <w:rPr>
          <w:rFonts w:ascii="Times New Roman" w:eastAsia="Times New Roman" w:hAnsi="Times New Roman" w:cs="Times New Roman"/>
          <w:sz w:val="28"/>
          <w:szCs w:val="28"/>
          <w:lang w:eastAsia="ru-RU"/>
        </w:rPr>
        <w:t xml:space="preserve"> </w:t>
      </w:r>
      <w:r w:rsidRPr="00E77EF5">
        <w:rPr>
          <w:rStyle w:val="y2iqfc"/>
          <w:color w:val="1F1F1F"/>
          <w:sz w:val="28"/>
          <w:szCs w:val="28"/>
        </w:rPr>
        <w:t xml:space="preserve">– </w:t>
      </w:r>
      <w:r w:rsidRPr="00934CEE">
        <w:rPr>
          <w:rFonts w:ascii="Times New Roman" w:eastAsia="Times New Roman" w:hAnsi="Times New Roman" w:cs="Times New Roman"/>
          <w:sz w:val="28"/>
          <w:szCs w:val="28"/>
          <w:lang w:eastAsia="ru-RU"/>
        </w:rPr>
        <w:t>позитивне ставлення працівника до умов праці та взаємин</w:t>
      </w:r>
      <w:r w:rsidRPr="004E2FCB">
        <w:rPr>
          <w:rFonts w:ascii="Times New Roman" w:eastAsia="Times New Roman" w:hAnsi="Times New Roman" w:cs="Times New Roman"/>
          <w:sz w:val="28"/>
          <w:szCs w:val="28"/>
          <w:lang w:eastAsia="ru-RU"/>
        </w:rPr>
        <w:t xml:space="preserve"> </w:t>
      </w:r>
      <w:r w:rsidRPr="004E2FCB">
        <w:rPr>
          <w:rStyle w:val="y2iqfc"/>
          <w:color w:val="1F1F1F"/>
          <w:sz w:val="28"/>
          <w:szCs w:val="28"/>
        </w:rPr>
        <w:t>–</w:t>
      </w:r>
      <w:r w:rsidRPr="00E77EF5">
        <w:rPr>
          <w:rStyle w:val="y2iqfc"/>
          <w:color w:val="1F1F1F"/>
          <w:sz w:val="28"/>
          <w:szCs w:val="28"/>
        </w:rPr>
        <w:t xml:space="preserve"> </w:t>
      </w:r>
      <w:r w:rsidRPr="00934CEE">
        <w:rPr>
          <w:rFonts w:ascii="Times New Roman" w:eastAsia="Times New Roman" w:hAnsi="Times New Roman" w:cs="Times New Roman"/>
          <w:sz w:val="28"/>
          <w:szCs w:val="28"/>
          <w:lang w:eastAsia="ru-RU"/>
        </w:rPr>
        <w:t xml:space="preserve"> є важливою, але недостатньою умовою для повної залученості. Хоча задоволення від виконання роботи позитивно впливає на результати, а висока залученість є поєднанням максимального задоволення та максимального внеску, </w:t>
      </w:r>
      <w:r w:rsidRPr="000D7273">
        <w:rPr>
          <w:rFonts w:ascii="Times New Roman" w:eastAsia="Times New Roman" w:hAnsi="Times New Roman" w:cs="Times New Roman"/>
          <w:bCs/>
          <w:sz w:val="28"/>
          <w:szCs w:val="28"/>
          <w:lang w:eastAsia="ru-RU"/>
        </w:rPr>
        <w:t>задоволеність</w:t>
      </w:r>
      <w:r w:rsidRPr="00934CEE">
        <w:rPr>
          <w:rFonts w:ascii="Times New Roman" w:eastAsia="Times New Roman" w:hAnsi="Times New Roman" w:cs="Times New Roman"/>
          <w:sz w:val="28"/>
          <w:szCs w:val="28"/>
          <w:lang w:eastAsia="ru-RU"/>
        </w:rPr>
        <w:t xml:space="preserve"> часто описується як </w:t>
      </w:r>
      <w:r w:rsidRPr="00934CEE">
        <w:rPr>
          <w:rFonts w:ascii="Times New Roman" w:eastAsia="Times New Roman" w:hAnsi="Times New Roman" w:cs="Times New Roman"/>
          <w:sz w:val="28"/>
          <w:szCs w:val="28"/>
          <w:lang w:val="uk-UA" w:eastAsia="ru-RU"/>
        </w:rPr>
        <w:t>важлива умова</w:t>
      </w:r>
      <w:r w:rsidRPr="00934CEE">
        <w:rPr>
          <w:rFonts w:ascii="Times New Roman" w:eastAsia="Times New Roman" w:hAnsi="Times New Roman" w:cs="Times New Roman"/>
          <w:sz w:val="28"/>
          <w:szCs w:val="28"/>
          <w:lang w:eastAsia="ru-RU"/>
        </w:rPr>
        <w:t xml:space="preserve"> для того, щоб працівник міг бути повністю залученим. На відміну від задоволеності, яка може бути лише емоційним станом, залученість є глибшим феноменом, який передбачає </w:t>
      </w:r>
      <w:r w:rsidRPr="000D7273">
        <w:rPr>
          <w:rFonts w:ascii="Times New Roman" w:eastAsia="Times New Roman" w:hAnsi="Times New Roman" w:cs="Times New Roman"/>
          <w:bCs/>
          <w:sz w:val="28"/>
          <w:szCs w:val="28"/>
          <w:lang w:eastAsia="ru-RU"/>
        </w:rPr>
        <w:t>енергійність, емоційну віддачу та внутрішній інтерес</w:t>
      </w:r>
      <w:r w:rsidRPr="00934CEE">
        <w:rPr>
          <w:rFonts w:ascii="Times New Roman" w:eastAsia="Times New Roman" w:hAnsi="Times New Roman" w:cs="Times New Roman"/>
          <w:sz w:val="28"/>
          <w:szCs w:val="28"/>
          <w:lang w:eastAsia="ru-RU"/>
        </w:rPr>
        <w:t xml:space="preserve">, а також готовність вкладати </w:t>
      </w:r>
      <w:r w:rsidRPr="000D7273">
        <w:rPr>
          <w:rFonts w:ascii="Times New Roman" w:eastAsia="Times New Roman" w:hAnsi="Times New Roman" w:cs="Times New Roman"/>
          <w:bCs/>
          <w:sz w:val="28"/>
          <w:szCs w:val="28"/>
          <w:lang w:eastAsia="ru-RU"/>
        </w:rPr>
        <w:t>дискреційні зусилля</w:t>
      </w:r>
      <w:r w:rsidRPr="00934CEE">
        <w:rPr>
          <w:rFonts w:ascii="Times New Roman" w:eastAsia="Times New Roman" w:hAnsi="Times New Roman" w:cs="Times New Roman"/>
          <w:sz w:val="28"/>
          <w:szCs w:val="28"/>
          <w:lang w:eastAsia="ru-RU"/>
        </w:rPr>
        <w:t>.</w:t>
      </w:r>
    </w:p>
    <w:p w14:paraId="0C49CFD0" w14:textId="77777777" w:rsidR="00B46869" w:rsidRPr="004E2FCB"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934CEE">
        <w:rPr>
          <w:rFonts w:ascii="Times New Roman" w:eastAsia="Times New Roman" w:hAnsi="Times New Roman" w:cs="Times New Roman"/>
          <w:sz w:val="28"/>
          <w:szCs w:val="28"/>
          <w:lang w:eastAsia="ru-RU"/>
        </w:rPr>
        <w:t xml:space="preserve">Таким чином, розвиток залученості вимагає системного та комплексного підходу, спрямованого на створення сприятливого робочого середовища, яке підтримує психологічне </w:t>
      </w:r>
      <w:r w:rsidRPr="000D7273">
        <w:rPr>
          <w:rFonts w:ascii="Times New Roman" w:eastAsia="Times New Roman" w:hAnsi="Times New Roman" w:cs="Times New Roman"/>
          <w:bCs/>
          <w:sz w:val="28"/>
          <w:szCs w:val="28"/>
          <w:lang w:eastAsia="ru-RU"/>
        </w:rPr>
        <w:t>самовизначення</w:t>
      </w:r>
      <w:r w:rsidRPr="00934CEE">
        <w:rPr>
          <w:rFonts w:ascii="Times New Roman" w:eastAsia="Times New Roman" w:hAnsi="Times New Roman" w:cs="Times New Roman"/>
          <w:sz w:val="28"/>
          <w:szCs w:val="28"/>
          <w:lang w:eastAsia="ru-RU"/>
        </w:rPr>
        <w:t xml:space="preserve"> працівника, надаючи йому </w:t>
      </w:r>
      <w:r w:rsidRPr="000D7273">
        <w:rPr>
          <w:rFonts w:ascii="Times New Roman" w:eastAsia="Times New Roman" w:hAnsi="Times New Roman" w:cs="Times New Roman"/>
          <w:bCs/>
          <w:sz w:val="28"/>
          <w:szCs w:val="28"/>
          <w:lang w:eastAsia="ru-RU"/>
        </w:rPr>
        <w:t>автономію</w:t>
      </w:r>
      <w:r w:rsidRPr="00934CEE">
        <w:rPr>
          <w:rFonts w:ascii="Times New Roman" w:eastAsia="Times New Roman" w:hAnsi="Times New Roman" w:cs="Times New Roman"/>
          <w:sz w:val="28"/>
          <w:szCs w:val="28"/>
          <w:lang w:eastAsia="ru-RU"/>
        </w:rPr>
        <w:t xml:space="preserve"> та можливості для розвитку компетентності. Лише гармонійне поєднання зовнішніх чинників, що забезпечують підтримку та психологічний добробут, та внутрішніх, що сприяють реалізації потреб у </w:t>
      </w:r>
      <w:r w:rsidRPr="000D7273">
        <w:rPr>
          <w:rFonts w:ascii="Times New Roman" w:eastAsia="Times New Roman" w:hAnsi="Times New Roman" w:cs="Times New Roman"/>
          <w:bCs/>
          <w:sz w:val="28"/>
          <w:szCs w:val="28"/>
          <w:lang w:eastAsia="ru-RU"/>
        </w:rPr>
        <w:t>самовизначенні</w:t>
      </w:r>
      <w:r w:rsidRPr="00934CEE">
        <w:rPr>
          <w:rFonts w:ascii="Times New Roman" w:eastAsia="Times New Roman" w:hAnsi="Times New Roman" w:cs="Times New Roman"/>
          <w:sz w:val="28"/>
          <w:szCs w:val="28"/>
          <w:lang w:eastAsia="ru-RU"/>
        </w:rPr>
        <w:t xml:space="preserve"> та </w:t>
      </w:r>
      <w:r w:rsidRPr="000D7273">
        <w:rPr>
          <w:rFonts w:ascii="Times New Roman" w:eastAsia="Times New Roman" w:hAnsi="Times New Roman" w:cs="Times New Roman"/>
          <w:bCs/>
          <w:sz w:val="28"/>
          <w:szCs w:val="28"/>
          <w:lang w:eastAsia="ru-RU"/>
        </w:rPr>
        <w:t>автономії</w:t>
      </w:r>
      <w:r w:rsidRPr="00934CEE">
        <w:rPr>
          <w:rFonts w:ascii="Times New Roman" w:eastAsia="Times New Roman" w:hAnsi="Times New Roman" w:cs="Times New Roman"/>
          <w:sz w:val="28"/>
          <w:szCs w:val="28"/>
          <w:lang w:eastAsia="ru-RU"/>
        </w:rPr>
        <w:t>, трансформує</w:t>
      </w:r>
      <w:r w:rsidRPr="00934CEE">
        <w:rPr>
          <w:rFonts w:ascii="Times New Roman" w:eastAsia="Times New Roman" w:hAnsi="Times New Roman" w:cs="Times New Roman"/>
          <w:sz w:val="28"/>
          <w:szCs w:val="28"/>
          <w:lang w:val="uk-UA" w:eastAsia="ru-RU"/>
        </w:rPr>
        <w:t xml:space="preserve"> всі</w:t>
      </w:r>
      <w:r w:rsidRPr="00934CEE">
        <w:rPr>
          <w:rFonts w:ascii="Times New Roman" w:eastAsia="Times New Roman" w:hAnsi="Times New Roman" w:cs="Times New Roman"/>
          <w:sz w:val="28"/>
          <w:szCs w:val="28"/>
          <w:lang w:eastAsia="ru-RU"/>
        </w:rPr>
        <w:t xml:space="preserve"> </w:t>
      </w:r>
      <w:r w:rsidRPr="00934CEE">
        <w:rPr>
          <w:rFonts w:ascii="Times New Roman" w:eastAsia="Times New Roman" w:hAnsi="Times New Roman" w:cs="Times New Roman"/>
          <w:sz w:val="28"/>
          <w:szCs w:val="28"/>
          <w:lang w:val="uk-UA" w:eastAsia="ru-RU"/>
        </w:rPr>
        <w:t xml:space="preserve">розглянуті соціально-психологічні чинники, </w:t>
      </w:r>
      <w:r w:rsidRPr="00934CEE">
        <w:rPr>
          <w:rFonts w:ascii="Times New Roman" w:eastAsia="Times New Roman" w:hAnsi="Times New Roman" w:cs="Times New Roman"/>
          <w:sz w:val="28"/>
          <w:szCs w:val="28"/>
          <w:lang w:eastAsia="ru-RU"/>
        </w:rPr>
        <w:t xml:space="preserve"> на стратегічно важливий ресурс </w:t>
      </w:r>
      <w:r w:rsidRPr="00E77EF5">
        <w:rPr>
          <w:rStyle w:val="y2iqfc"/>
          <w:color w:val="1F1F1F"/>
          <w:sz w:val="28"/>
          <w:szCs w:val="28"/>
        </w:rPr>
        <w:t xml:space="preserve">– </w:t>
      </w:r>
      <w:r w:rsidRPr="00934CEE">
        <w:rPr>
          <w:rFonts w:ascii="Times New Roman" w:eastAsia="Times New Roman" w:hAnsi="Times New Roman" w:cs="Times New Roman"/>
          <w:sz w:val="28"/>
          <w:szCs w:val="28"/>
          <w:lang w:eastAsia="ru-RU"/>
        </w:rPr>
        <w:t xml:space="preserve"> активну </w:t>
      </w:r>
      <w:r w:rsidRPr="000D7273">
        <w:rPr>
          <w:rFonts w:ascii="Times New Roman" w:eastAsia="Times New Roman" w:hAnsi="Times New Roman" w:cs="Times New Roman"/>
          <w:bCs/>
          <w:sz w:val="28"/>
          <w:szCs w:val="28"/>
          <w:lang w:eastAsia="ru-RU"/>
        </w:rPr>
        <w:t>залученість</w:t>
      </w:r>
      <w:r w:rsidRPr="00934CEE">
        <w:rPr>
          <w:rFonts w:ascii="Times New Roman" w:eastAsia="Times New Roman" w:hAnsi="Times New Roman" w:cs="Times New Roman"/>
          <w:bCs/>
          <w:sz w:val="28"/>
          <w:szCs w:val="28"/>
          <w:lang w:val="uk-UA" w:eastAsia="ru-RU"/>
        </w:rPr>
        <w:t xml:space="preserve"> персоналу в роботу</w:t>
      </w:r>
      <w:r w:rsidRPr="00934CEE">
        <w:rPr>
          <w:rFonts w:ascii="Times New Roman" w:eastAsia="Times New Roman" w:hAnsi="Times New Roman" w:cs="Times New Roman"/>
          <w:sz w:val="28"/>
          <w:szCs w:val="28"/>
          <w:lang w:eastAsia="ru-RU"/>
        </w:rPr>
        <w:t>, що забезпечує довгострокову конкурентоспроможність організації.</w:t>
      </w:r>
    </w:p>
    <w:p w14:paraId="06B60DB2" w14:textId="77777777" w:rsidR="00B46869" w:rsidRPr="00F73899" w:rsidRDefault="00B46869" w:rsidP="00B46869">
      <w:pPr>
        <w:spacing w:line="360" w:lineRule="auto"/>
        <w:ind w:right="140"/>
        <w:rPr>
          <w:rFonts w:ascii="Times New Roman" w:hAnsi="Times New Roman" w:cs="Times New Roman"/>
          <w:b/>
          <w:sz w:val="28"/>
          <w:szCs w:val="28"/>
        </w:rPr>
      </w:pPr>
      <w:r>
        <w:rPr>
          <w:rFonts w:ascii="Times New Roman" w:hAnsi="Times New Roman" w:cs="Times New Roman"/>
          <w:b/>
          <w:sz w:val="28"/>
          <w:szCs w:val="28"/>
          <w:lang w:val="uk-UA"/>
        </w:rPr>
        <w:t>РОЗДІЛ 2</w:t>
      </w:r>
    </w:p>
    <w:p w14:paraId="113822CF" w14:textId="77777777" w:rsidR="00B46869" w:rsidRPr="00EF7333" w:rsidRDefault="00B46869" w:rsidP="00B46869">
      <w:pPr>
        <w:spacing w:line="360" w:lineRule="auto"/>
        <w:ind w:right="140"/>
        <w:rPr>
          <w:rFonts w:ascii="Times New Roman" w:hAnsi="Times New Roman" w:cs="Times New Roman"/>
          <w:b/>
          <w:sz w:val="28"/>
          <w:szCs w:val="28"/>
          <w:lang w:val="uk-UA"/>
        </w:rPr>
      </w:pPr>
      <w:r w:rsidRPr="00EF7333">
        <w:rPr>
          <w:rFonts w:ascii="Times New Roman" w:hAnsi="Times New Roman" w:cs="Times New Roman"/>
          <w:b/>
          <w:sz w:val="28"/>
          <w:szCs w:val="28"/>
          <w:lang w:val="uk-UA"/>
        </w:rPr>
        <w:t xml:space="preserve">МЕТОДИЧНІ ПІДХОДИ ДО ДОСЛІДЖЕННЯ </w:t>
      </w:r>
      <w:r w:rsidRPr="00F6142D">
        <w:rPr>
          <w:rFonts w:ascii="Times New Roman" w:eastAsia="Times New Roman" w:hAnsi="Times New Roman" w:cs="Times New Roman"/>
          <w:b/>
          <w:color w:val="000000"/>
          <w:sz w:val="28"/>
          <w:szCs w:val="28"/>
          <w:lang w:eastAsia="ru-RU"/>
        </w:rPr>
        <w:t>ЗАЛУЧЕНІСТ</w:t>
      </w:r>
      <w:r w:rsidRPr="00F6142D">
        <w:rPr>
          <w:rFonts w:ascii="Times New Roman" w:eastAsia="Times New Roman" w:hAnsi="Times New Roman" w:cs="Times New Roman"/>
          <w:b/>
          <w:color w:val="000000"/>
          <w:sz w:val="28"/>
          <w:szCs w:val="28"/>
          <w:lang w:val="uk-UA" w:eastAsia="ru-RU"/>
        </w:rPr>
        <w:t>І</w:t>
      </w:r>
      <w:r w:rsidRPr="00F6142D">
        <w:rPr>
          <w:rFonts w:ascii="Times New Roman" w:eastAsia="Times New Roman" w:hAnsi="Times New Roman" w:cs="Times New Roman"/>
          <w:b/>
          <w:color w:val="000000"/>
          <w:sz w:val="28"/>
          <w:szCs w:val="28"/>
          <w:lang w:eastAsia="ru-RU"/>
        </w:rPr>
        <w:t xml:space="preserve"> ПЕРСОНАЛУ В РОБОТУ</w:t>
      </w:r>
    </w:p>
    <w:p w14:paraId="319C1B11" w14:textId="77777777" w:rsidR="00B46869" w:rsidRPr="00EF7333" w:rsidRDefault="00B46869" w:rsidP="00B46869">
      <w:pPr>
        <w:spacing w:line="360" w:lineRule="auto"/>
        <w:ind w:right="140"/>
        <w:rPr>
          <w:rFonts w:ascii="Times New Roman" w:hAnsi="Times New Roman" w:cs="Times New Roman"/>
          <w:b/>
          <w:sz w:val="28"/>
          <w:szCs w:val="28"/>
          <w:lang w:val="uk-UA"/>
        </w:rPr>
      </w:pPr>
    </w:p>
    <w:p w14:paraId="4CC73A09" w14:textId="77777777" w:rsidR="00B46869" w:rsidRDefault="00B46869" w:rsidP="00B46869">
      <w:pPr>
        <w:spacing w:line="360" w:lineRule="auto"/>
        <w:ind w:firstLine="709"/>
        <w:jc w:val="both"/>
        <w:rPr>
          <w:rFonts w:ascii="Times New Roman" w:hAnsi="Times New Roman" w:cs="Times New Roman"/>
          <w:b/>
          <w:sz w:val="28"/>
          <w:szCs w:val="28"/>
          <w:lang w:val="uk-UA"/>
        </w:rPr>
      </w:pPr>
      <w:r w:rsidRPr="00EF7333">
        <w:rPr>
          <w:rFonts w:ascii="Times New Roman" w:hAnsi="Times New Roman" w:cs="Times New Roman"/>
          <w:b/>
          <w:sz w:val="28"/>
          <w:szCs w:val="28"/>
          <w:lang w:val="uk-UA"/>
        </w:rPr>
        <w:t>2.1. Огляд психодіагностичних методик</w:t>
      </w:r>
    </w:p>
    <w:p w14:paraId="120A4377" w14:textId="77777777" w:rsidR="00B46869" w:rsidRPr="00EF7333" w:rsidRDefault="00B46869" w:rsidP="00B46869">
      <w:pPr>
        <w:spacing w:line="360" w:lineRule="auto"/>
        <w:ind w:firstLine="709"/>
        <w:jc w:val="both"/>
        <w:rPr>
          <w:rFonts w:ascii="Times New Roman" w:hAnsi="Times New Roman" w:cs="Times New Roman"/>
          <w:b/>
          <w:sz w:val="28"/>
          <w:szCs w:val="28"/>
          <w:lang w:val="uk-UA"/>
        </w:rPr>
      </w:pPr>
    </w:p>
    <w:p w14:paraId="2ECAD7B1" w14:textId="77777777" w:rsidR="00B46869" w:rsidRPr="00290FCC" w:rsidRDefault="00B46869" w:rsidP="00B46869">
      <w:pPr>
        <w:pStyle w:val="af2"/>
        <w:spacing w:before="0" w:beforeAutospacing="0" w:after="0" w:afterAutospacing="0" w:line="360" w:lineRule="auto"/>
        <w:ind w:firstLine="709"/>
        <w:jc w:val="both"/>
        <w:rPr>
          <w:sz w:val="28"/>
          <w:szCs w:val="28"/>
        </w:rPr>
      </w:pPr>
      <w:r w:rsidRPr="00290FCC">
        <w:rPr>
          <w:sz w:val="28"/>
          <w:szCs w:val="28"/>
        </w:rPr>
        <w:t xml:space="preserve">У дослідженні залученості персоналу в роботу надзвичайно важливу роль відіграє </w:t>
      </w:r>
      <w:r w:rsidRPr="00C233BE">
        <w:rPr>
          <w:rStyle w:val="a8"/>
          <w:rFonts w:eastAsiaTheme="majorEastAsia"/>
          <w:b w:val="0"/>
          <w:sz w:val="28"/>
          <w:szCs w:val="28"/>
        </w:rPr>
        <w:t>правильний добір психодіагностичних методів</w:t>
      </w:r>
      <w:r w:rsidRPr="00C233BE">
        <w:rPr>
          <w:b/>
          <w:sz w:val="28"/>
          <w:szCs w:val="28"/>
        </w:rPr>
        <w:t>.</w:t>
      </w:r>
      <w:r w:rsidRPr="00290FCC">
        <w:rPr>
          <w:sz w:val="28"/>
          <w:szCs w:val="28"/>
        </w:rPr>
        <w:t xml:space="preserve"> Саме через валідні та надійні методики можна виявити </w:t>
      </w:r>
      <w:r w:rsidRPr="00C233BE">
        <w:rPr>
          <w:rStyle w:val="a8"/>
          <w:rFonts w:eastAsiaTheme="majorEastAsia"/>
          <w:b w:val="0"/>
          <w:sz w:val="28"/>
          <w:szCs w:val="28"/>
        </w:rPr>
        <w:t>глибинні психологічні чинники</w:t>
      </w:r>
      <w:r w:rsidRPr="00C233BE">
        <w:rPr>
          <w:b/>
          <w:sz w:val="28"/>
          <w:szCs w:val="28"/>
        </w:rPr>
        <w:t>,</w:t>
      </w:r>
      <w:r w:rsidRPr="00290FCC">
        <w:rPr>
          <w:sz w:val="28"/>
          <w:szCs w:val="28"/>
        </w:rPr>
        <w:t xml:space="preserve"> що визначають ступінь залученості працівників у виконання професійних обов’язків, їх </w:t>
      </w:r>
      <w:r w:rsidRPr="00290FCC">
        <w:rPr>
          <w:sz w:val="28"/>
          <w:szCs w:val="28"/>
        </w:rPr>
        <w:lastRenderedPageBreak/>
        <w:t>мотиваційний потенціал, рівень відданості організації та готовність до активної участі у робочих процесах.</w:t>
      </w:r>
    </w:p>
    <w:p w14:paraId="36C16244" w14:textId="77777777" w:rsidR="00B46869" w:rsidRPr="00290FCC" w:rsidRDefault="00B46869" w:rsidP="00B46869">
      <w:pPr>
        <w:pStyle w:val="af2"/>
        <w:spacing w:before="0" w:beforeAutospacing="0" w:after="0" w:afterAutospacing="0" w:line="360" w:lineRule="auto"/>
        <w:ind w:firstLine="709"/>
        <w:jc w:val="both"/>
        <w:rPr>
          <w:sz w:val="28"/>
          <w:szCs w:val="28"/>
        </w:rPr>
      </w:pPr>
      <w:r w:rsidRPr="00290FCC">
        <w:rPr>
          <w:sz w:val="28"/>
          <w:szCs w:val="28"/>
        </w:rPr>
        <w:t xml:space="preserve">На цьому етапі дослідження критично важливо </w:t>
      </w:r>
      <w:r w:rsidRPr="00C233BE">
        <w:rPr>
          <w:rStyle w:val="a8"/>
          <w:rFonts w:eastAsiaTheme="majorEastAsia"/>
          <w:b w:val="0"/>
          <w:sz w:val="28"/>
          <w:szCs w:val="28"/>
        </w:rPr>
        <w:t>узгодити мету роботи з вибором інструментарію</w:t>
      </w:r>
      <w:r w:rsidRPr="00C233BE">
        <w:rPr>
          <w:b/>
          <w:sz w:val="28"/>
          <w:szCs w:val="28"/>
        </w:rPr>
        <w:t>,</w:t>
      </w:r>
      <w:r w:rsidRPr="00290FCC">
        <w:rPr>
          <w:b/>
          <w:sz w:val="28"/>
          <w:szCs w:val="28"/>
        </w:rPr>
        <w:t xml:space="preserve"> </w:t>
      </w:r>
      <w:r w:rsidRPr="00290FCC">
        <w:rPr>
          <w:sz w:val="28"/>
          <w:szCs w:val="28"/>
        </w:rPr>
        <w:t>який дозволяє не лише кількісно оцінити рівень залученості, а й якісно дослідити психологічні особливості персоналу, що впливають на ефективність роботи та міжособистісну взаємодію у колективі.</w:t>
      </w:r>
    </w:p>
    <w:p w14:paraId="33E390B0" w14:textId="77777777" w:rsidR="00B46869" w:rsidRPr="00290FCC" w:rsidRDefault="00B46869" w:rsidP="00B46869">
      <w:pPr>
        <w:pStyle w:val="af2"/>
        <w:spacing w:before="0" w:beforeAutospacing="0" w:after="0" w:afterAutospacing="0" w:line="360" w:lineRule="auto"/>
        <w:ind w:firstLine="709"/>
        <w:jc w:val="both"/>
        <w:rPr>
          <w:sz w:val="28"/>
          <w:szCs w:val="28"/>
          <w:lang w:val="uk-UA"/>
        </w:rPr>
      </w:pPr>
      <w:r w:rsidRPr="00290FCC">
        <w:rPr>
          <w:sz w:val="28"/>
          <w:szCs w:val="28"/>
        </w:rPr>
        <w:t>Залученість персоналу є предметом численних досліджень, і для її вивчення розроблено велику кількість психодіагностичних методик</w:t>
      </w:r>
      <w:r w:rsidRPr="00290FCC">
        <w:rPr>
          <w:sz w:val="28"/>
          <w:szCs w:val="28"/>
          <w:lang w:val="uk-UA"/>
        </w:rPr>
        <w:t xml:space="preserve">. Основна складність полягає у тому, що залученість – це не лише зовнішні прояви активності та продуктивності, а й </w:t>
      </w:r>
      <w:r w:rsidRPr="00C233BE">
        <w:rPr>
          <w:rStyle w:val="a8"/>
          <w:rFonts w:eastAsiaTheme="majorEastAsia"/>
          <w:b w:val="0"/>
          <w:sz w:val="28"/>
          <w:szCs w:val="28"/>
          <w:lang w:val="uk-UA"/>
        </w:rPr>
        <w:t>суб’єктивне сприйняття значущості власної праці</w:t>
      </w:r>
      <w:r w:rsidRPr="00290FCC">
        <w:rPr>
          <w:b/>
          <w:sz w:val="28"/>
          <w:szCs w:val="28"/>
          <w:lang w:val="uk-UA"/>
        </w:rPr>
        <w:t>,</w:t>
      </w:r>
      <w:r w:rsidRPr="00290FCC">
        <w:rPr>
          <w:sz w:val="28"/>
          <w:szCs w:val="28"/>
          <w:lang w:val="uk-UA"/>
        </w:rPr>
        <w:t xml:space="preserve"> яке залежить від індивідуальних психологічних характеристик: типу мотивації, емоційної стабільності, ціннісних орієнтацій, ставлення до організації та колективу.</w:t>
      </w:r>
    </w:p>
    <w:p w14:paraId="3C327C71" w14:textId="77777777" w:rsidR="00B46869" w:rsidRPr="00290FCC"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290FCC">
        <w:rPr>
          <w:rFonts w:ascii="Times New Roman" w:eastAsia="Times New Roman" w:hAnsi="Times New Roman" w:cs="Times New Roman"/>
          <w:sz w:val="28"/>
          <w:szCs w:val="28"/>
          <w:lang w:val="uk-UA" w:eastAsia="ru-RU"/>
        </w:rPr>
        <w:t xml:space="preserve">У рамках емпіричного дослідження управління залученістю доцільно застосовувати комплекс психодіагностичних інструментів, які дозволяють оцінити як </w:t>
      </w:r>
      <w:r w:rsidRPr="00290FCC">
        <w:rPr>
          <w:rFonts w:ascii="Times New Roman" w:eastAsia="Times New Roman" w:hAnsi="Times New Roman" w:cs="Times New Roman"/>
          <w:bCs/>
          <w:sz w:val="28"/>
          <w:szCs w:val="28"/>
          <w:lang w:val="uk-UA" w:eastAsia="ru-RU"/>
        </w:rPr>
        <w:t>рівень залученості</w:t>
      </w:r>
      <w:r w:rsidRPr="00290FCC">
        <w:rPr>
          <w:rFonts w:ascii="Times New Roman" w:eastAsia="Times New Roman" w:hAnsi="Times New Roman" w:cs="Times New Roman"/>
          <w:sz w:val="28"/>
          <w:szCs w:val="28"/>
          <w:lang w:val="uk-UA" w:eastAsia="ru-RU"/>
        </w:rPr>
        <w:t xml:space="preserve">, так і пов’язані з нею </w:t>
      </w:r>
      <w:r w:rsidRPr="00290FCC">
        <w:rPr>
          <w:rFonts w:ascii="Times New Roman" w:eastAsia="Times New Roman" w:hAnsi="Times New Roman" w:cs="Times New Roman"/>
          <w:bCs/>
          <w:sz w:val="28"/>
          <w:szCs w:val="28"/>
          <w:lang w:val="uk-UA" w:eastAsia="ru-RU"/>
        </w:rPr>
        <w:t>мотиваційні, емоційні, організаційні та міжособистісні чинники</w:t>
      </w:r>
      <w:r w:rsidRPr="00290FCC">
        <w:rPr>
          <w:rFonts w:ascii="Times New Roman" w:eastAsia="Times New Roman" w:hAnsi="Times New Roman" w:cs="Times New Roman"/>
          <w:sz w:val="28"/>
          <w:szCs w:val="28"/>
          <w:lang w:val="uk-UA" w:eastAsia="ru-RU"/>
        </w:rPr>
        <w:t>.</w:t>
      </w:r>
    </w:p>
    <w:p w14:paraId="77DCBFFB" w14:textId="77777777" w:rsidR="00B46869" w:rsidRPr="00290FCC" w:rsidRDefault="00B46869" w:rsidP="00B46869">
      <w:pPr>
        <w:pStyle w:val="af2"/>
        <w:spacing w:before="0" w:beforeAutospacing="0" w:after="0" w:afterAutospacing="0" w:line="360" w:lineRule="auto"/>
        <w:ind w:firstLine="709"/>
        <w:jc w:val="both"/>
        <w:rPr>
          <w:sz w:val="28"/>
          <w:szCs w:val="28"/>
        </w:rPr>
      </w:pPr>
      <w:r w:rsidRPr="00290FCC">
        <w:rPr>
          <w:sz w:val="28"/>
          <w:szCs w:val="28"/>
          <w:lang w:val="uk-UA"/>
        </w:rPr>
        <w:t xml:space="preserve">Ефективними </w:t>
      </w:r>
      <w:r w:rsidRPr="00290FCC">
        <w:rPr>
          <w:sz w:val="28"/>
          <w:szCs w:val="28"/>
        </w:rPr>
        <w:t xml:space="preserve"> є методики, які дозволяють оцінити:</w:t>
      </w:r>
    </w:p>
    <w:p w14:paraId="6ABE0494" w14:textId="77777777" w:rsidR="00B46869" w:rsidRPr="00290FCC" w:rsidRDefault="00B46869" w:rsidP="00B46869">
      <w:pPr>
        <w:pStyle w:val="af2"/>
        <w:spacing w:before="0" w:beforeAutospacing="0" w:after="0" w:afterAutospacing="0" w:line="360" w:lineRule="auto"/>
        <w:jc w:val="both"/>
        <w:rPr>
          <w:sz w:val="28"/>
          <w:szCs w:val="28"/>
        </w:rPr>
      </w:pPr>
      <w:r w:rsidRPr="00C233BE">
        <w:rPr>
          <w:rStyle w:val="a8"/>
          <w:rFonts w:eastAsiaTheme="majorEastAsia"/>
          <w:b w:val="0"/>
          <w:sz w:val="28"/>
          <w:szCs w:val="28"/>
          <w:lang w:val="uk-UA"/>
        </w:rPr>
        <w:t>- залученість працівника в роботу</w:t>
      </w:r>
      <w:r w:rsidRPr="00290FCC">
        <w:rPr>
          <w:sz w:val="28"/>
          <w:szCs w:val="28"/>
        </w:rPr>
        <w:t xml:space="preserve"> та інтерес до виконуваної діяльності;</w:t>
      </w:r>
    </w:p>
    <w:p w14:paraId="16C2A079"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задоволеність роботою та </w:t>
      </w:r>
      <w:r w:rsidRPr="00C233BE">
        <w:rPr>
          <w:rStyle w:val="a8"/>
          <w:rFonts w:eastAsiaTheme="majorEastAsia"/>
          <w:b w:val="0"/>
          <w:sz w:val="28"/>
          <w:szCs w:val="28"/>
        </w:rPr>
        <w:t>емоційне ставлення до роботи</w:t>
      </w:r>
      <w:r w:rsidRPr="00C233BE">
        <w:rPr>
          <w:b/>
          <w:sz w:val="28"/>
          <w:szCs w:val="28"/>
        </w:rPr>
        <w:t>;</w:t>
      </w:r>
    </w:p>
    <w:p w14:paraId="4392FB5A"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активність участі у робочих процесах та командній взаємодії</w:t>
      </w:r>
      <w:r w:rsidRPr="00C233BE">
        <w:rPr>
          <w:b/>
          <w:sz w:val="28"/>
          <w:szCs w:val="28"/>
        </w:rPr>
        <w:t>;</w:t>
      </w:r>
    </w:p>
    <w:p w14:paraId="78C18AC7"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суб’єктивне відчуття значущості своєї праці та ефективності діяльності</w:t>
      </w:r>
      <w:r w:rsidRPr="00C233BE">
        <w:rPr>
          <w:b/>
          <w:sz w:val="28"/>
          <w:szCs w:val="28"/>
        </w:rPr>
        <w:t xml:space="preserve"> .</w:t>
      </w:r>
    </w:p>
    <w:p w14:paraId="33F5E164" w14:textId="77777777" w:rsidR="00B46869" w:rsidRDefault="00B46869" w:rsidP="00B46869">
      <w:pPr>
        <w:pStyle w:val="af2"/>
        <w:spacing w:before="0" w:beforeAutospacing="0" w:after="0" w:afterAutospacing="0" w:line="360" w:lineRule="auto"/>
        <w:ind w:firstLine="709"/>
        <w:jc w:val="both"/>
        <w:rPr>
          <w:sz w:val="28"/>
          <w:szCs w:val="28"/>
          <w:lang w:val="uk-UA"/>
        </w:rPr>
      </w:pPr>
      <w:r w:rsidRPr="009E5C01">
        <w:rPr>
          <w:sz w:val="28"/>
          <w:szCs w:val="28"/>
        </w:rPr>
        <w:t>У таблиці 2.1 представлені основні психодіагностичні методики, які застосовуються для вивчення залученості персоналу в роботу.</w:t>
      </w:r>
    </w:p>
    <w:p w14:paraId="7AD47EC9" w14:textId="77777777" w:rsidR="00B46869" w:rsidRDefault="00B46869" w:rsidP="00B46869">
      <w:pPr>
        <w:spacing w:line="360" w:lineRule="auto"/>
        <w:rPr>
          <w:rFonts w:ascii="Times New Roman" w:eastAsia="Times New Roman" w:hAnsi="Times New Roman" w:cs="Times New Roman"/>
          <w:kern w:val="0"/>
          <w:sz w:val="28"/>
          <w:szCs w:val="28"/>
          <w:lang w:val="uk-UA" w:eastAsia="ru-RU"/>
        </w:rPr>
      </w:pPr>
    </w:p>
    <w:p w14:paraId="4510CD78" w14:textId="77777777" w:rsidR="00B46869" w:rsidRDefault="00B46869" w:rsidP="00B46869">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2.1</w:t>
      </w:r>
    </w:p>
    <w:p w14:paraId="30A75687" w14:textId="77777777" w:rsidR="00B46869" w:rsidRPr="009E5C01" w:rsidRDefault="00B46869" w:rsidP="00B46869">
      <w:pPr>
        <w:spacing w:line="360" w:lineRule="auto"/>
        <w:rPr>
          <w:rFonts w:ascii="Times New Roman" w:hAnsi="Times New Roman" w:cs="Times New Roman"/>
          <w:sz w:val="28"/>
          <w:szCs w:val="28"/>
          <w:lang w:val="uk-UA"/>
        </w:rPr>
      </w:pPr>
      <w:r w:rsidRPr="009E5C01">
        <w:rPr>
          <w:rFonts w:ascii="Times New Roman" w:hAnsi="Times New Roman" w:cs="Times New Roman"/>
          <w:sz w:val="28"/>
          <w:szCs w:val="28"/>
          <w:lang w:val="uk-UA"/>
        </w:rPr>
        <w:t xml:space="preserve">Психодіагностичні методики для оцінки </w:t>
      </w:r>
      <w:r>
        <w:rPr>
          <w:rFonts w:ascii="Times New Roman" w:hAnsi="Times New Roman" w:cs="Times New Roman"/>
          <w:sz w:val="28"/>
          <w:szCs w:val="28"/>
          <w:lang w:val="uk-UA"/>
        </w:rPr>
        <w:t>залученості персоналу в роботу.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551"/>
        <w:gridCol w:w="3119"/>
      </w:tblGrid>
      <w:tr w:rsidR="00B46869" w:rsidRPr="009E5C01" w14:paraId="4F6F4FA9" w14:textId="77777777" w:rsidTr="0050027C">
        <w:tc>
          <w:tcPr>
            <w:tcW w:w="2660" w:type="dxa"/>
          </w:tcPr>
          <w:p w14:paraId="1EAF3C08" w14:textId="77777777" w:rsidR="00B46869" w:rsidRPr="007A38BA" w:rsidRDefault="00B46869" w:rsidP="0050027C">
            <w:pPr>
              <w:jc w:val="center"/>
              <w:rPr>
                <w:rFonts w:ascii="Times New Roman" w:hAnsi="Times New Roman" w:cs="Times New Roman"/>
                <w:b/>
              </w:rPr>
            </w:pPr>
            <w:r w:rsidRPr="007A38BA">
              <w:rPr>
                <w:rFonts w:ascii="Times New Roman" w:hAnsi="Times New Roman" w:cs="Times New Roman"/>
                <w:b/>
              </w:rPr>
              <w:t>Назва методики</w:t>
            </w:r>
          </w:p>
        </w:tc>
        <w:tc>
          <w:tcPr>
            <w:tcW w:w="1843" w:type="dxa"/>
          </w:tcPr>
          <w:p w14:paraId="439EC138" w14:textId="77777777" w:rsidR="00B46869" w:rsidRPr="00320153" w:rsidRDefault="00B46869" w:rsidP="0050027C">
            <w:pPr>
              <w:jc w:val="center"/>
              <w:rPr>
                <w:rFonts w:ascii="Times New Roman" w:hAnsi="Times New Roman" w:cs="Times New Roman"/>
                <w:b/>
                <w:lang w:val="uk-UA"/>
              </w:rPr>
            </w:pPr>
            <w:r w:rsidRPr="007A38BA">
              <w:rPr>
                <w:rFonts w:ascii="Times New Roman" w:hAnsi="Times New Roman" w:cs="Times New Roman"/>
                <w:b/>
              </w:rPr>
              <w:t>Автор</w:t>
            </w:r>
            <w:r>
              <w:rPr>
                <w:rFonts w:ascii="Times New Roman" w:hAnsi="Times New Roman" w:cs="Times New Roman"/>
                <w:b/>
                <w:lang w:val="uk-UA"/>
              </w:rPr>
              <w:t>, рік</w:t>
            </w:r>
          </w:p>
        </w:tc>
        <w:tc>
          <w:tcPr>
            <w:tcW w:w="2551" w:type="dxa"/>
          </w:tcPr>
          <w:p w14:paraId="3C6751AB" w14:textId="77777777" w:rsidR="00B46869" w:rsidRPr="007A38BA" w:rsidRDefault="00B46869" w:rsidP="0050027C">
            <w:pPr>
              <w:jc w:val="center"/>
              <w:rPr>
                <w:rFonts w:ascii="Times New Roman" w:hAnsi="Times New Roman" w:cs="Times New Roman"/>
                <w:b/>
              </w:rPr>
            </w:pPr>
            <w:r w:rsidRPr="007A38BA">
              <w:rPr>
                <w:rFonts w:ascii="Times New Roman" w:hAnsi="Times New Roman" w:cs="Times New Roman"/>
                <w:b/>
              </w:rPr>
              <w:t>Коротка характеристика</w:t>
            </w:r>
          </w:p>
        </w:tc>
        <w:tc>
          <w:tcPr>
            <w:tcW w:w="3119" w:type="dxa"/>
          </w:tcPr>
          <w:p w14:paraId="62B4DC2B" w14:textId="77777777" w:rsidR="00B46869" w:rsidRPr="007A38BA" w:rsidRDefault="00B46869" w:rsidP="0050027C">
            <w:pPr>
              <w:jc w:val="center"/>
              <w:rPr>
                <w:rFonts w:ascii="Times New Roman" w:hAnsi="Times New Roman" w:cs="Times New Roman"/>
                <w:b/>
              </w:rPr>
            </w:pPr>
            <w:r w:rsidRPr="007A38BA">
              <w:rPr>
                <w:rFonts w:ascii="Times New Roman" w:hAnsi="Times New Roman" w:cs="Times New Roman"/>
                <w:b/>
              </w:rPr>
              <w:t>Що вимірює</w:t>
            </w:r>
          </w:p>
        </w:tc>
      </w:tr>
      <w:tr w:rsidR="00B46869" w:rsidRPr="009E5C01" w14:paraId="0B1AE32A" w14:textId="77777777" w:rsidTr="0050027C">
        <w:tc>
          <w:tcPr>
            <w:tcW w:w="2660" w:type="dxa"/>
          </w:tcPr>
          <w:p w14:paraId="7C4FF1C3" w14:textId="77777777" w:rsidR="00B46869" w:rsidRPr="007A38BA" w:rsidRDefault="00B46869" w:rsidP="0050027C">
            <w:pPr>
              <w:rPr>
                <w:rFonts w:ascii="Times New Roman" w:hAnsi="Times New Roman" w:cs="Times New Roman"/>
                <w:lang w:val="uk-UA"/>
              </w:rPr>
            </w:pPr>
            <w:r w:rsidRPr="007A38BA">
              <w:rPr>
                <w:rFonts w:ascii="Times New Roman" w:hAnsi="Times New Roman" w:cs="Times New Roman"/>
              </w:rPr>
              <w:t>Утрехтська шкала залученності в роботу</w:t>
            </w:r>
            <w:r w:rsidRPr="007A38BA">
              <w:rPr>
                <w:rFonts w:ascii="Times New Roman" w:hAnsi="Times New Roman" w:cs="Times New Roman"/>
                <w:lang w:val="uk-UA"/>
              </w:rPr>
              <w:t xml:space="preserve"> (</w:t>
            </w:r>
            <w:r w:rsidRPr="007A38BA">
              <w:rPr>
                <w:rFonts w:ascii="Times New Roman" w:hAnsi="Times New Roman" w:cs="Times New Roman"/>
                <w:lang w:val="en-US"/>
              </w:rPr>
              <w:t>UWES</w:t>
            </w:r>
            <w:r w:rsidRPr="007A38BA">
              <w:rPr>
                <w:rFonts w:ascii="Times New Roman" w:hAnsi="Times New Roman" w:cs="Times New Roman"/>
                <w:lang w:val="uk-UA"/>
              </w:rPr>
              <w:t xml:space="preserve"> - </w:t>
            </w:r>
            <w:r w:rsidRPr="007A38BA">
              <w:rPr>
                <w:rFonts w:ascii="Times New Roman" w:hAnsi="Times New Roman" w:cs="Times New Roman"/>
                <w:lang w:val="en-US"/>
              </w:rPr>
              <w:t>The</w:t>
            </w:r>
            <w:r w:rsidRPr="007A38BA">
              <w:rPr>
                <w:rFonts w:ascii="Times New Roman" w:hAnsi="Times New Roman" w:cs="Times New Roman"/>
                <w:lang w:val="uk-UA"/>
              </w:rPr>
              <w:t xml:space="preserve"> </w:t>
            </w:r>
            <w:r w:rsidRPr="007A38BA">
              <w:rPr>
                <w:rFonts w:ascii="Times New Roman" w:hAnsi="Times New Roman" w:cs="Times New Roman"/>
                <w:lang w:val="en-US"/>
              </w:rPr>
              <w:t>Utrecht</w:t>
            </w:r>
            <w:r w:rsidRPr="007A38BA">
              <w:rPr>
                <w:rFonts w:ascii="Times New Roman" w:hAnsi="Times New Roman" w:cs="Times New Roman"/>
                <w:lang w:val="uk-UA"/>
              </w:rPr>
              <w:t xml:space="preserve"> </w:t>
            </w:r>
            <w:r w:rsidRPr="007A38BA">
              <w:rPr>
                <w:rFonts w:ascii="Times New Roman" w:hAnsi="Times New Roman" w:cs="Times New Roman"/>
                <w:lang w:val="en-US"/>
              </w:rPr>
              <w:lastRenderedPageBreak/>
              <w:t>Work</w:t>
            </w:r>
            <w:r w:rsidRPr="007A38BA">
              <w:rPr>
                <w:rFonts w:ascii="Times New Roman" w:hAnsi="Times New Roman" w:cs="Times New Roman"/>
                <w:lang w:val="uk-UA"/>
              </w:rPr>
              <w:t xml:space="preserve"> </w:t>
            </w:r>
            <w:r w:rsidRPr="007A38BA">
              <w:rPr>
                <w:rFonts w:ascii="Times New Roman" w:hAnsi="Times New Roman" w:cs="Times New Roman"/>
                <w:lang w:val="en-US"/>
              </w:rPr>
              <w:t>Engagement</w:t>
            </w:r>
            <w:r w:rsidRPr="007A38BA">
              <w:rPr>
                <w:rFonts w:ascii="Times New Roman" w:hAnsi="Times New Roman" w:cs="Times New Roman"/>
                <w:lang w:val="uk-UA"/>
              </w:rPr>
              <w:t xml:space="preserve"> </w:t>
            </w:r>
            <w:r w:rsidRPr="007A38BA">
              <w:rPr>
                <w:rFonts w:ascii="Times New Roman" w:hAnsi="Times New Roman" w:cs="Times New Roman"/>
                <w:lang w:val="en-US"/>
              </w:rPr>
              <w:t>Scale</w:t>
            </w:r>
            <w:r w:rsidRPr="007A38BA">
              <w:rPr>
                <w:rFonts w:ascii="Times New Roman" w:hAnsi="Times New Roman" w:cs="Times New Roman"/>
                <w:lang w:val="uk-UA"/>
              </w:rPr>
              <w:t>)</w:t>
            </w:r>
          </w:p>
        </w:tc>
        <w:tc>
          <w:tcPr>
            <w:tcW w:w="1843" w:type="dxa"/>
          </w:tcPr>
          <w:p w14:paraId="21FAD135" w14:textId="77777777" w:rsidR="00B46869" w:rsidRDefault="00B46869" w:rsidP="0050027C">
            <w:pPr>
              <w:rPr>
                <w:rFonts w:ascii="Times New Roman" w:hAnsi="Times New Roman" w:cs="Times New Roman"/>
                <w:lang w:val="uk-UA"/>
              </w:rPr>
            </w:pPr>
            <w:r w:rsidRPr="007A38BA">
              <w:rPr>
                <w:rFonts w:ascii="Times New Roman" w:hAnsi="Times New Roman" w:cs="Times New Roman"/>
                <w:lang w:val="uk-UA"/>
              </w:rPr>
              <w:lastRenderedPageBreak/>
              <w:t xml:space="preserve">В. </w:t>
            </w:r>
            <w:r>
              <w:rPr>
                <w:rFonts w:ascii="Times New Roman" w:hAnsi="Times New Roman" w:cs="Times New Roman"/>
                <w:lang w:val="uk-UA"/>
              </w:rPr>
              <w:t>Шауфелі,</w:t>
            </w:r>
          </w:p>
          <w:p w14:paraId="2E38B266" w14:textId="77777777" w:rsidR="00B46869" w:rsidRDefault="00B46869" w:rsidP="0050027C">
            <w:pPr>
              <w:rPr>
                <w:rFonts w:ascii="Times New Roman" w:hAnsi="Times New Roman" w:cs="Times New Roman"/>
                <w:lang w:val="uk-UA"/>
              </w:rPr>
            </w:pPr>
            <w:r w:rsidRPr="007A38BA">
              <w:rPr>
                <w:rFonts w:ascii="Times New Roman" w:hAnsi="Times New Roman" w:cs="Times New Roman"/>
                <w:lang w:val="uk-UA"/>
              </w:rPr>
              <w:t xml:space="preserve">А. Беккер </w:t>
            </w:r>
          </w:p>
          <w:p w14:paraId="5020CC38" w14:textId="77777777" w:rsidR="00B46869" w:rsidRPr="0071687F" w:rsidRDefault="00B46869" w:rsidP="0050027C">
            <w:pPr>
              <w:rPr>
                <w:rFonts w:ascii="Times New Roman" w:hAnsi="Times New Roman" w:cs="Times New Roman"/>
                <w:lang w:val="uk-UA"/>
              </w:rPr>
            </w:pPr>
            <w:r w:rsidRPr="0073562E">
              <w:rPr>
                <w:rFonts w:ascii="Times New Roman" w:eastAsia="Times New Roman" w:hAnsi="Times New Roman" w:cs="Times New Roman"/>
                <w:lang w:eastAsia="ru-RU"/>
              </w:rPr>
              <w:t>Schaufeli</w:t>
            </w:r>
            <w:r w:rsidRPr="0071687F">
              <w:rPr>
                <w:rFonts w:ascii="Times New Roman" w:eastAsia="Times New Roman" w:hAnsi="Times New Roman" w:cs="Times New Roman"/>
                <w:lang w:val="uk-UA" w:eastAsia="ru-RU"/>
              </w:rPr>
              <w:t xml:space="preserve"> &amp; </w:t>
            </w:r>
            <w:r w:rsidRPr="0073562E">
              <w:rPr>
                <w:rFonts w:ascii="Times New Roman" w:eastAsia="Times New Roman" w:hAnsi="Times New Roman" w:cs="Times New Roman"/>
                <w:lang w:eastAsia="ru-RU"/>
              </w:rPr>
              <w:t>Bakker</w:t>
            </w:r>
            <w:r w:rsidRPr="0071687F">
              <w:rPr>
                <w:rFonts w:ascii="Times New Roman" w:eastAsia="Times New Roman" w:hAnsi="Times New Roman" w:cs="Times New Roman"/>
                <w:lang w:val="uk-UA" w:eastAsia="ru-RU"/>
              </w:rPr>
              <w:t>, 2003</w:t>
            </w:r>
          </w:p>
        </w:tc>
        <w:tc>
          <w:tcPr>
            <w:tcW w:w="2551" w:type="dxa"/>
          </w:tcPr>
          <w:p w14:paraId="15476008" w14:textId="77777777" w:rsidR="00B46869" w:rsidRPr="000A3DAE" w:rsidRDefault="00B46869" w:rsidP="0050027C">
            <w:pPr>
              <w:rPr>
                <w:rFonts w:ascii="Times New Roman" w:hAnsi="Times New Roman" w:cs="Times New Roman"/>
                <w:lang w:val="uk-UA"/>
              </w:rPr>
            </w:pPr>
            <w:r w:rsidRPr="0073562E">
              <w:rPr>
                <w:rFonts w:ascii="Times New Roman" w:eastAsia="Times New Roman" w:hAnsi="Times New Roman" w:cs="Times New Roman"/>
                <w:lang w:eastAsia="ru-RU"/>
              </w:rPr>
              <w:t xml:space="preserve">Вимірює індивідуальний та груповий рівень залученості в роботу; </w:t>
            </w:r>
            <w:r w:rsidRPr="0073562E">
              <w:rPr>
                <w:rFonts w:ascii="Times New Roman" w:eastAsia="Times New Roman" w:hAnsi="Times New Roman" w:cs="Times New Roman"/>
                <w:lang w:eastAsia="ru-RU"/>
              </w:rPr>
              <w:lastRenderedPageBreak/>
              <w:t>ґрунтується на трьох компонентах.</w:t>
            </w:r>
          </w:p>
        </w:tc>
        <w:tc>
          <w:tcPr>
            <w:tcW w:w="3119" w:type="dxa"/>
          </w:tcPr>
          <w:p w14:paraId="6E3BC4A8" w14:textId="77777777" w:rsidR="00B46869" w:rsidRPr="000A3DAE" w:rsidRDefault="00B46869" w:rsidP="0050027C">
            <w:pPr>
              <w:rPr>
                <w:rFonts w:ascii="Times New Roman" w:hAnsi="Times New Roman" w:cs="Times New Roman"/>
                <w:lang w:val="uk-UA"/>
              </w:rPr>
            </w:pPr>
            <w:r w:rsidRPr="000A3DAE">
              <w:rPr>
                <w:rFonts w:ascii="Times New Roman" w:hAnsi="Times New Roman" w:cs="Times New Roman"/>
              </w:rPr>
              <w:lastRenderedPageBreak/>
              <w:t xml:space="preserve">- </w:t>
            </w:r>
            <w:r>
              <w:rPr>
                <w:rFonts w:ascii="Times New Roman" w:hAnsi="Times New Roman" w:cs="Times New Roman"/>
                <w:lang w:val="uk-UA"/>
              </w:rPr>
              <w:t>З</w:t>
            </w:r>
            <w:r w:rsidRPr="000A3DAE">
              <w:rPr>
                <w:rFonts w:ascii="Times New Roman" w:hAnsi="Times New Roman" w:cs="Times New Roman"/>
              </w:rPr>
              <w:t xml:space="preserve">агальний рівень </w:t>
            </w:r>
            <w:r w:rsidRPr="000A3DAE">
              <w:rPr>
                <w:rFonts w:ascii="Times New Roman" w:hAnsi="Times New Roman" w:cs="Times New Roman"/>
                <w:lang w:val="uk-UA"/>
              </w:rPr>
              <w:t>залученості в роботу</w:t>
            </w:r>
          </w:p>
          <w:p w14:paraId="05F45240" w14:textId="77777777" w:rsidR="00B46869" w:rsidRPr="000A3DAE" w:rsidRDefault="00B46869" w:rsidP="0050027C">
            <w:pPr>
              <w:rPr>
                <w:rFonts w:ascii="Times New Roman" w:eastAsia="Times New Roman" w:hAnsi="Times New Roman" w:cs="Times New Roman"/>
                <w:bCs/>
                <w:lang w:eastAsia="ru-RU"/>
              </w:rPr>
            </w:pPr>
            <w:r w:rsidRPr="000A3DAE">
              <w:rPr>
                <w:rFonts w:ascii="Times New Roman" w:hAnsi="Times New Roman" w:cs="Times New Roman"/>
                <w:lang w:val="uk-UA"/>
              </w:rPr>
              <w:t xml:space="preserve"> та </w:t>
            </w:r>
            <w:r w:rsidRPr="000A3DAE">
              <w:rPr>
                <w:rFonts w:ascii="Times New Roman" w:eastAsia="Times New Roman" w:hAnsi="Times New Roman" w:cs="Times New Roman"/>
                <w:bCs/>
                <w:lang w:eastAsia="ru-RU"/>
              </w:rPr>
              <w:t xml:space="preserve"> </w:t>
            </w:r>
            <w:r w:rsidRPr="000A3DAE">
              <w:rPr>
                <w:rFonts w:ascii="Times New Roman" w:eastAsia="Times New Roman" w:hAnsi="Times New Roman" w:cs="Times New Roman"/>
                <w:bCs/>
                <w:lang w:val="uk-UA" w:eastAsia="ru-RU"/>
              </w:rPr>
              <w:t xml:space="preserve">три компоненти: </w:t>
            </w:r>
          </w:p>
          <w:p w14:paraId="0904266A" w14:textId="77777777" w:rsidR="00B46869" w:rsidRPr="000A3DAE" w:rsidRDefault="00B46869" w:rsidP="0050027C">
            <w:pPr>
              <w:rPr>
                <w:rFonts w:ascii="Times New Roman" w:eastAsia="Times New Roman" w:hAnsi="Times New Roman" w:cs="Times New Roman"/>
                <w:bCs/>
                <w:lang w:val="en-US" w:eastAsia="ru-RU"/>
              </w:rPr>
            </w:pPr>
            <w:r w:rsidRPr="000A3DAE">
              <w:rPr>
                <w:rFonts w:ascii="Times New Roman" w:eastAsia="Times New Roman" w:hAnsi="Times New Roman" w:cs="Times New Roman"/>
                <w:bCs/>
                <w:lang w:val="en-US" w:eastAsia="ru-RU"/>
              </w:rPr>
              <w:t xml:space="preserve">- </w:t>
            </w:r>
            <w:r>
              <w:rPr>
                <w:rFonts w:ascii="Times New Roman" w:eastAsia="Times New Roman" w:hAnsi="Times New Roman" w:cs="Times New Roman"/>
                <w:bCs/>
                <w:lang w:val="uk-UA" w:eastAsia="ru-RU"/>
              </w:rPr>
              <w:t>Е</w:t>
            </w:r>
            <w:r w:rsidRPr="000A3DAE">
              <w:rPr>
                <w:rFonts w:ascii="Times New Roman" w:eastAsia="Times New Roman" w:hAnsi="Times New Roman" w:cs="Times New Roman"/>
                <w:bCs/>
                <w:lang w:eastAsia="ru-RU"/>
              </w:rPr>
              <w:t>нергійність</w:t>
            </w:r>
            <w:r w:rsidRPr="000A3DAE">
              <w:rPr>
                <w:rFonts w:ascii="Times New Roman" w:eastAsia="Times New Roman" w:hAnsi="Times New Roman" w:cs="Times New Roman"/>
                <w:bCs/>
                <w:lang w:val="uk-UA" w:eastAsia="ru-RU"/>
              </w:rPr>
              <w:t>,</w:t>
            </w:r>
          </w:p>
          <w:p w14:paraId="7F4256B8" w14:textId="77777777" w:rsidR="00B46869" w:rsidRPr="000A3DAE" w:rsidRDefault="00B46869" w:rsidP="0050027C">
            <w:pPr>
              <w:rPr>
                <w:rFonts w:ascii="Times New Roman" w:eastAsia="Times New Roman" w:hAnsi="Times New Roman" w:cs="Times New Roman"/>
                <w:bCs/>
                <w:lang w:val="en-US" w:eastAsia="ru-RU"/>
              </w:rPr>
            </w:pPr>
            <w:r w:rsidRPr="000A3DAE">
              <w:rPr>
                <w:rFonts w:ascii="Times New Roman" w:eastAsia="Times New Roman" w:hAnsi="Times New Roman" w:cs="Times New Roman"/>
                <w:bCs/>
                <w:lang w:val="en-US" w:eastAsia="ru-RU"/>
              </w:rPr>
              <w:lastRenderedPageBreak/>
              <w:t xml:space="preserve">- </w:t>
            </w:r>
            <w:r>
              <w:rPr>
                <w:rFonts w:ascii="Times New Roman" w:eastAsia="Times New Roman" w:hAnsi="Times New Roman" w:cs="Times New Roman"/>
                <w:bCs/>
                <w:lang w:val="uk-UA" w:eastAsia="ru-RU"/>
              </w:rPr>
              <w:t>В</w:t>
            </w:r>
            <w:r w:rsidRPr="000A3DAE">
              <w:rPr>
                <w:rFonts w:ascii="Times New Roman" w:eastAsia="Times New Roman" w:hAnsi="Times New Roman" w:cs="Times New Roman"/>
                <w:bCs/>
                <w:lang w:eastAsia="ru-RU"/>
              </w:rPr>
              <w:t>ідданість</w:t>
            </w:r>
          </w:p>
          <w:p w14:paraId="2F05C31C" w14:textId="77777777" w:rsidR="00B46869" w:rsidRPr="000A3DAE" w:rsidRDefault="00B46869" w:rsidP="0050027C">
            <w:pPr>
              <w:rPr>
                <w:rFonts w:ascii="Times New Roman" w:hAnsi="Times New Roman" w:cs="Times New Roman"/>
              </w:rPr>
            </w:pPr>
            <w:r w:rsidRPr="000A3DAE">
              <w:rPr>
                <w:rFonts w:ascii="Times New Roman" w:eastAsia="Times New Roman" w:hAnsi="Times New Roman" w:cs="Times New Roman"/>
                <w:bCs/>
                <w:lang w:val="en-US" w:eastAsia="ru-RU"/>
              </w:rPr>
              <w:t xml:space="preserve">- </w:t>
            </w:r>
            <w:r>
              <w:rPr>
                <w:rFonts w:ascii="Times New Roman" w:eastAsia="Times New Roman" w:hAnsi="Times New Roman" w:cs="Times New Roman"/>
                <w:bCs/>
                <w:lang w:val="uk-UA" w:eastAsia="ru-RU"/>
              </w:rPr>
              <w:t>З</w:t>
            </w:r>
            <w:r w:rsidRPr="000A3DAE">
              <w:rPr>
                <w:rFonts w:ascii="Times New Roman" w:eastAsia="Times New Roman" w:hAnsi="Times New Roman" w:cs="Times New Roman"/>
                <w:bCs/>
                <w:lang w:val="uk-UA" w:eastAsia="ru-RU"/>
              </w:rPr>
              <w:t>аглибленість</w:t>
            </w:r>
          </w:p>
        </w:tc>
      </w:tr>
      <w:tr w:rsidR="00B46869" w:rsidRPr="00382319" w14:paraId="1342DCE9" w14:textId="77777777" w:rsidTr="0050027C">
        <w:tc>
          <w:tcPr>
            <w:tcW w:w="2660" w:type="dxa"/>
          </w:tcPr>
          <w:p w14:paraId="21897B81" w14:textId="77777777" w:rsidR="00B46869" w:rsidRPr="007A38BA" w:rsidRDefault="00B46869" w:rsidP="0050027C">
            <w:pPr>
              <w:rPr>
                <w:rFonts w:ascii="Times New Roman" w:hAnsi="Times New Roman" w:cs="Times New Roman"/>
                <w:b/>
                <w:bCs/>
                <w:lang w:val="uk-UA"/>
              </w:rPr>
            </w:pPr>
            <w:r w:rsidRPr="007A38BA">
              <w:rPr>
                <w:rStyle w:val="y2iqfc"/>
                <w:rFonts w:ascii="Times New Roman" w:hAnsi="Times New Roman" w:cs="Times New Roman"/>
                <w:color w:val="1F1F1F"/>
                <w:lang w:val="uk-UA"/>
              </w:rPr>
              <w:lastRenderedPageBreak/>
              <w:t>Профіль залучення до роботи</w:t>
            </w:r>
            <w:r w:rsidRPr="007A38BA">
              <w:rPr>
                <w:rStyle w:val="y2iqfc"/>
                <w:rFonts w:ascii="Times New Roman" w:eastAsiaTheme="majorEastAsia" w:hAnsi="Times New Roman" w:cs="Times New Roman"/>
                <w:color w:val="1F1F1F"/>
                <w:lang w:val="uk-UA"/>
              </w:rPr>
              <w:t xml:space="preserve"> </w:t>
            </w:r>
            <w:r w:rsidRPr="007A38BA">
              <w:rPr>
                <w:rFonts w:ascii="Times New Roman" w:eastAsia="Times New Roman" w:hAnsi="Times New Roman" w:cs="Times New Roman"/>
                <w:bCs/>
                <w:lang w:val="en-US" w:eastAsia="ru-RU"/>
              </w:rPr>
              <w:t>(Work Engagement Profile</w:t>
            </w:r>
            <w:r>
              <w:rPr>
                <w:rFonts w:ascii="Times New Roman" w:eastAsia="Times New Roman" w:hAnsi="Times New Roman" w:cs="Times New Roman"/>
                <w:bCs/>
                <w:lang w:val="en-US" w:eastAsia="ru-RU"/>
              </w:rPr>
              <w:t xml:space="preserve"> </w:t>
            </w:r>
            <w:r>
              <w:rPr>
                <w:rFonts w:ascii="Times New Roman" w:eastAsia="Times New Roman" w:hAnsi="Times New Roman" w:cs="Times New Roman"/>
                <w:bCs/>
                <w:lang w:val="uk-UA" w:eastAsia="ru-RU"/>
              </w:rPr>
              <w:t>(</w:t>
            </w:r>
            <w:r>
              <w:rPr>
                <w:rFonts w:ascii="Times New Roman" w:eastAsia="Times New Roman" w:hAnsi="Times New Roman" w:cs="Times New Roman"/>
                <w:bCs/>
                <w:lang w:val="en-US" w:eastAsia="ru-RU"/>
              </w:rPr>
              <w:t>WEP</w:t>
            </w:r>
            <w:r w:rsidRPr="007A38BA">
              <w:rPr>
                <w:rFonts w:ascii="Times New Roman" w:eastAsia="Times New Roman" w:hAnsi="Times New Roman" w:cs="Times New Roman"/>
                <w:bCs/>
                <w:lang w:val="en-US" w:eastAsia="ru-RU"/>
              </w:rPr>
              <w:t>)</w:t>
            </w:r>
          </w:p>
          <w:p w14:paraId="3253D503" w14:textId="77777777" w:rsidR="00B46869" w:rsidRPr="007A38BA" w:rsidRDefault="00B46869" w:rsidP="0050027C">
            <w:pPr>
              <w:pStyle w:val="HTML"/>
              <w:shd w:val="clear" w:color="auto" w:fill="F8F9FA"/>
              <w:spacing w:line="393" w:lineRule="atLeast"/>
              <w:rPr>
                <w:rFonts w:ascii="Times New Roman" w:hAnsi="Times New Roman" w:cs="Times New Roman"/>
                <w:color w:val="1F1F1F"/>
                <w:sz w:val="24"/>
                <w:szCs w:val="24"/>
                <w:lang w:val="uk-UA"/>
              </w:rPr>
            </w:pPr>
          </w:p>
        </w:tc>
        <w:tc>
          <w:tcPr>
            <w:tcW w:w="1843" w:type="dxa"/>
          </w:tcPr>
          <w:p w14:paraId="551FA310" w14:textId="77777777" w:rsidR="00B46869" w:rsidRPr="002A041D" w:rsidRDefault="00B46869" w:rsidP="0050027C">
            <w:pPr>
              <w:rPr>
                <w:rFonts w:ascii="Times New Roman" w:hAnsi="Times New Roman" w:cs="Times New Roman"/>
                <w:lang w:val="uk-UA"/>
              </w:rPr>
            </w:pPr>
            <w:r w:rsidRPr="002A041D">
              <w:rPr>
                <w:rFonts w:ascii="Times New Roman" w:hAnsi="Times New Roman" w:cs="Times New Roman"/>
                <w:lang w:val="uk-UA"/>
              </w:rPr>
              <w:t>К.У. Томас</w:t>
            </w:r>
          </w:p>
          <w:p w14:paraId="39BF87E3" w14:textId="77777777" w:rsidR="00B46869" w:rsidRDefault="00B46869" w:rsidP="0050027C">
            <w:pPr>
              <w:rPr>
                <w:rFonts w:ascii="Times New Roman" w:hAnsi="Times New Roman" w:cs="Times New Roman"/>
                <w:lang w:val="uk-UA"/>
              </w:rPr>
            </w:pPr>
            <w:r w:rsidRPr="002A041D">
              <w:rPr>
                <w:rFonts w:ascii="Times New Roman" w:hAnsi="Times New Roman" w:cs="Times New Roman"/>
                <w:lang w:val="uk-UA"/>
              </w:rPr>
              <w:t>У.Г. Таймон</w:t>
            </w:r>
          </w:p>
          <w:p w14:paraId="03CCD899" w14:textId="77777777" w:rsidR="00B46869" w:rsidRPr="002A041D" w:rsidRDefault="00B46869" w:rsidP="0050027C">
            <w:pPr>
              <w:rPr>
                <w:rFonts w:ascii="Times New Roman" w:hAnsi="Times New Roman" w:cs="Times New Roman"/>
                <w:lang w:val="uk-UA"/>
              </w:rPr>
            </w:pPr>
            <w:r w:rsidRPr="0073562E">
              <w:rPr>
                <w:rFonts w:ascii="Times New Roman" w:eastAsia="Times New Roman" w:hAnsi="Times New Roman" w:cs="Times New Roman"/>
                <w:lang w:eastAsia="ru-RU"/>
              </w:rPr>
              <w:t>Thomas &amp; Tymon, 1994</w:t>
            </w:r>
          </w:p>
        </w:tc>
        <w:tc>
          <w:tcPr>
            <w:tcW w:w="2551" w:type="dxa"/>
          </w:tcPr>
          <w:p w14:paraId="649E23D8" w14:textId="77777777" w:rsidR="00B46869" w:rsidRPr="00994847" w:rsidRDefault="00B46869" w:rsidP="0050027C">
            <w:pPr>
              <w:rPr>
                <w:rFonts w:ascii="Times New Roman" w:eastAsia="Times New Roman" w:hAnsi="Times New Roman" w:cs="Times New Roman"/>
                <w:lang w:val="uk-UA" w:eastAsia="ru-RU"/>
              </w:rPr>
            </w:pPr>
            <w:r w:rsidRPr="0073562E">
              <w:rPr>
                <w:rFonts w:ascii="Times New Roman" w:eastAsia="Times New Roman" w:hAnsi="Times New Roman" w:cs="Times New Roman"/>
                <w:lang w:eastAsia="ru-RU"/>
              </w:rPr>
              <w:t>Заснований на тривимірній моделі залученості: емоційна, когнітивна та фізична; оцінює ставлення працівника до різних аспектів виконання роботи.</w:t>
            </w:r>
          </w:p>
        </w:tc>
        <w:tc>
          <w:tcPr>
            <w:tcW w:w="3119" w:type="dxa"/>
          </w:tcPr>
          <w:p w14:paraId="21D21380" w14:textId="77777777" w:rsidR="00B46869" w:rsidRPr="00994847" w:rsidRDefault="00B46869" w:rsidP="0050027C">
            <w:pPr>
              <w:pStyle w:val="ad"/>
              <w:rPr>
                <w:rFonts w:ascii="Times New Roman" w:hAnsi="Times New Roman" w:cs="Times New Roman"/>
                <w:sz w:val="24"/>
                <w:szCs w:val="24"/>
                <w:lang w:val="uk-UA" w:eastAsia="ru-RU"/>
              </w:rPr>
            </w:pPr>
            <w:r w:rsidRPr="0073562E">
              <w:rPr>
                <w:rFonts w:ascii="Times New Roman" w:eastAsia="Times New Roman" w:hAnsi="Times New Roman" w:cs="Times New Roman"/>
                <w:sz w:val="24"/>
                <w:szCs w:val="24"/>
                <w:lang w:eastAsia="ru-RU"/>
              </w:rPr>
              <w:t>- Відчуття значущості</w:t>
            </w:r>
            <w:r w:rsidRPr="0073562E">
              <w:rPr>
                <w:rFonts w:ascii="Times New Roman" w:eastAsia="Times New Roman" w:hAnsi="Times New Roman" w:cs="Times New Roman"/>
                <w:sz w:val="24"/>
                <w:szCs w:val="24"/>
                <w:lang w:eastAsia="ru-RU"/>
              </w:rPr>
              <w:br/>
              <w:t>- Відчуття вибору</w:t>
            </w:r>
            <w:r w:rsidRPr="0073562E">
              <w:rPr>
                <w:rFonts w:ascii="Times New Roman" w:eastAsia="Times New Roman" w:hAnsi="Times New Roman" w:cs="Times New Roman"/>
                <w:sz w:val="24"/>
                <w:szCs w:val="24"/>
                <w:lang w:eastAsia="ru-RU"/>
              </w:rPr>
              <w:br/>
              <w:t>- Почуття компетентності</w:t>
            </w:r>
            <w:r w:rsidRPr="0073562E">
              <w:rPr>
                <w:rFonts w:ascii="Times New Roman" w:eastAsia="Times New Roman" w:hAnsi="Times New Roman" w:cs="Times New Roman"/>
                <w:sz w:val="24"/>
                <w:szCs w:val="24"/>
                <w:lang w:eastAsia="ru-RU"/>
              </w:rPr>
              <w:br/>
              <w:t>- Відчуття прогресу</w:t>
            </w:r>
          </w:p>
        </w:tc>
      </w:tr>
      <w:tr w:rsidR="00B46869" w:rsidRPr="00152C16" w14:paraId="0FB97D76" w14:textId="77777777" w:rsidTr="0050027C">
        <w:tc>
          <w:tcPr>
            <w:tcW w:w="2660" w:type="dxa"/>
            <w:tcBorders>
              <w:top w:val="single" w:sz="4" w:space="0" w:color="auto"/>
              <w:left w:val="single" w:sz="4" w:space="0" w:color="auto"/>
              <w:bottom w:val="single" w:sz="4" w:space="0" w:color="auto"/>
              <w:right w:val="single" w:sz="4" w:space="0" w:color="auto"/>
            </w:tcBorders>
          </w:tcPr>
          <w:p w14:paraId="07218E18" w14:textId="77777777" w:rsidR="00B46869" w:rsidRPr="007A38BA" w:rsidRDefault="00B46869" w:rsidP="0050027C">
            <w:pPr>
              <w:rPr>
                <w:rFonts w:ascii="Times New Roman" w:hAnsi="Times New Roman" w:cs="Times New Roman"/>
                <w:color w:val="1F1F1F"/>
                <w:lang w:val="uk-UA"/>
              </w:rPr>
            </w:pPr>
            <w:r w:rsidRPr="007A38BA">
              <w:rPr>
                <w:rFonts w:ascii="Times New Roman" w:eastAsia="Times New Roman" w:hAnsi="Times New Roman" w:cs="Times New Roman"/>
                <w:bCs/>
                <w:lang w:eastAsia="ru-RU"/>
              </w:rPr>
              <w:t xml:space="preserve">Опитувальник залученості в роботу </w:t>
            </w:r>
            <w:r w:rsidRPr="007A38BA">
              <w:rPr>
                <w:rFonts w:ascii="Times New Roman" w:eastAsia="Times New Roman" w:hAnsi="Times New Roman" w:cs="Times New Roman"/>
                <w:bCs/>
                <w:lang w:val="uk-UA" w:eastAsia="ru-RU"/>
              </w:rPr>
              <w:t xml:space="preserve"> </w:t>
            </w:r>
            <w:r>
              <w:rPr>
                <w:rFonts w:ascii="Times New Roman" w:eastAsia="Times New Roman" w:hAnsi="Times New Roman" w:cs="Times New Roman"/>
                <w:bCs/>
                <w:lang w:val="uk-UA" w:eastAsia="ru-RU"/>
              </w:rPr>
              <w:t>(</w:t>
            </w:r>
            <w:r w:rsidRPr="007A38BA">
              <w:rPr>
                <w:rFonts w:ascii="Times New Roman" w:eastAsia="Times New Roman" w:hAnsi="Times New Roman" w:cs="Times New Roman"/>
                <w:bCs/>
                <w:lang w:eastAsia="ru-RU"/>
              </w:rPr>
              <w:t xml:space="preserve">Job Involvement Questionnaire (JIQ)  </w:t>
            </w:r>
          </w:p>
        </w:tc>
        <w:tc>
          <w:tcPr>
            <w:tcW w:w="1843" w:type="dxa"/>
            <w:tcBorders>
              <w:top w:val="single" w:sz="4" w:space="0" w:color="auto"/>
              <w:left w:val="single" w:sz="4" w:space="0" w:color="auto"/>
              <w:bottom w:val="single" w:sz="4" w:space="0" w:color="auto"/>
              <w:right w:val="single" w:sz="4" w:space="0" w:color="auto"/>
            </w:tcBorders>
          </w:tcPr>
          <w:p w14:paraId="2D54F215" w14:textId="77777777" w:rsidR="00B46869" w:rsidRDefault="00B46869" w:rsidP="0050027C">
            <w:pPr>
              <w:pStyle w:val="HTML"/>
              <w:shd w:val="clear" w:color="auto" w:fill="F8F9FA"/>
              <w:rPr>
                <w:rStyle w:val="y2iqfc"/>
                <w:rFonts w:ascii="Times New Roman" w:eastAsiaTheme="majorEastAsia" w:hAnsi="Times New Roman" w:cs="Times New Roman"/>
                <w:color w:val="1F1F1F"/>
                <w:sz w:val="24"/>
                <w:szCs w:val="24"/>
                <w:lang w:val="uk-UA"/>
              </w:rPr>
            </w:pPr>
            <w:r w:rsidRPr="00994847">
              <w:rPr>
                <w:rStyle w:val="y2iqfc"/>
                <w:rFonts w:ascii="Times New Roman" w:eastAsiaTheme="majorEastAsia" w:hAnsi="Times New Roman" w:cs="Times New Roman"/>
                <w:color w:val="1F1F1F"/>
                <w:sz w:val="24"/>
                <w:szCs w:val="24"/>
                <w:lang w:val="uk-UA"/>
              </w:rPr>
              <w:t>Р. Н. Канунго</w:t>
            </w:r>
          </w:p>
          <w:p w14:paraId="2ED7CE6C" w14:textId="77777777" w:rsidR="00B46869" w:rsidRPr="00994847" w:rsidRDefault="00B46869" w:rsidP="0050027C">
            <w:pPr>
              <w:pStyle w:val="HTML"/>
              <w:shd w:val="clear" w:color="auto" w:fill="F8F9FA"/>
              <w:rPr>
                <w:rFonts w:ascii="Times New Roman" w:hAnsi="Times New Roman" w:cs="Times New Roman"/>
                <w:color w:val="1F1F1F"/>
                <w:sz w:val="24"/>
                <w:szCs w:val="24"/>
              </w:rPr>
            </w:pPr>
            <w:r w:rsidRPr="0073562E">
              <w:rPr>
                <w:rFonts w:ascii="Times New Roman" w:hAnsi="Times New Roman" w:cs="Times New Roman"/>
                <w:sz w:val="24"/>
                <w:szCs w:val="24"/>
              </w:rPr>
              <w:t>Kanungo, 1982</w:t>
            </w:r>
          </w:p>
          <w:p w14:paraId="2816C0F4" w14:textId="77777777" w:rsidR="00B46869" w:rsidRPr="00994847" w:rsidRDefault="00B46869" w:rsidP="0050027C">
            <w:pPr>
              <w:pStyle w:val="HTML"/>
              <w:shd w:val="clear" w:color="auto" w:fill="F8F9FA"/>
              <w:spacing w:line="393" w:lineRule="atLeast"/>
              <w:rPr>
                <w:rFonts w:ascii="Times New Roman"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14:paraId="0BF52191" w14:textId="77777777" w:rsidR="00B46869" w:rsidRPr="00994847" w:rsidRDefault="00B46869" w:rsidP="0050027C">
            <w:pPr>
              <w:rPr>
                <w:rFonts w:ascii="Times New Roman" w:eastAsia="Times New Roman" w:hAnsi="Times New Roman" w:cs="Times New Roman"/>
                <w:lang w:val="uk-UA" w:eastAsia="ru-RU"/>
              </w:rPr>
            </w:pPr>
            <w:r w:rsidRPr="0073562E">
              <w:rPr>
                <w:rFonts w:ascii="Times New Roman" w:eastAsia="Times New Roman" w:hAnsi="Times New Roman" w:cs="Times New Roman"/>
                <w:lang w:eastAsia="ru-RU"/>
              </w:rPr>
              <w:t xml:space="preserve">Оцінює глибинний мотиваційний компонент залученості; визначає, </w:t>
            </w:r>
            <w:r>
              <w:rPr>
                <w:rFonts w:ascii="Times New Roman" w:eastAsia="Times New Roman" w:hAnsi="Times New Roman" w:cs="Times New Roman"/>
                <w:lang w:eastAsia="ru-RU"/>
              </w:rPr>
              <w:t>важлив</w:t>
            </w:r>
            <w:r>
              <w:rPr>
                <w:rFonts w:ascii="Times New Roman" w:eastAsia="Times New Roman" w:hAnsi="Times New Roman" w:cs="Times New Roman"/>
                <w:lang w:val="uk-UA" w:eastAsia="ru-RU"/>
              </w:rPr>
              <w:t>ість</w:t>
            </w:r>
            <w:r w:rsidRPr="0073562E">
              <w:rPr>
                <w:rFonts w:ascii="Times New Roman" w:eastAsia="Times New Roman" w:hAnsi="Times New Roman" w:cs="Times New Roman"/>
                <w:lang w:eastAsia="ru-RU"/>
              </w:rPr>
              <w:t xml:space="preserve"> робота для самооцінки працівника.</w:t>
            </w:r>
          </w:p>
        </w:tc>
        <w:tc>
          <w:tcPr>
            <w:tcW w:w="3119" w:type="dxa"/>
            <w:tcBorders>
              <w:top w:val="single" w:sz="4" w:space="0" w:color="auto"/>
              <w:left w:val="single" w:sz="4" w:space="0" w:color="auto"/>
              <w:bottom w:val="single" w:sz="4" w:space="0" w:color="auto"/>
              <w:right w:val="single" w:sz="4" w:space="0" w:color="auto"/>
            </w:tcBorders>
          </w:tcPr>
          <w:p w14:paraId="561571BF" w14:textId="77777777" w:rsidR="00B46869" w:rsidRPr="00994847" w:rsidRDefault="00B46869" w:rsidP="0050027C">
            <w:pPr>
              <w:rPr>
                <w:rFonts w:ascii="Times New Roman" w:eastAsia="Times New Roman" w:hAnsi="Times New Roman" w:cs="Times New Roman"/>
                <w:lang w:val="uk-UA" w:eastAsia="ru-RU"/>
              </w:rPr>
            </w:pPr>
            <w:r w:rsidRPr="0073562E">
              <w:rPr>
                <w:rFonts w:ascii="Times New Roman" w:eastAsia="Times New Roman" w:hAnsi="Times New Roman" w:cs="Times New Roman"/>
                <w:lang w:eastAsia="ru-RU"/>
              </w:rPr>
              <w:t>- Значущість роботи для самооцінки</w:t>
            </w:r>
            <w:r w:rsidRPr="0073562E">
              <w:rPr>
                <w:rFonts w:ascii="Times New Roman" w:eastAsia="Times New Roman" w:hAnsi="Times New Roman" w:cs="Times New Roman"/>
                <w:lang w:eastAsia="ru-RU"/>
              </w:rPr>
              <w:br/>
              <w:t>- Рівень особистої відповідальності за результати</w:t>
            </w:r>
            <w:r w:rsidRPr="0073562E">
              <w:rPr>
                <w:rFonts w:ascii="Times New Roman" w:eastAsia="Times New Roman" w:hAnsi="Times New Roman" w:cs="Times New Roman"/>
                <w:lang w:eastAsia="ru-RU"/>
              </w:rPr>
              <w:br/>
              <w:t>- Суб’єктивна важливість професійної діяльності</w:t>
            </w:r>
          </w:p>
        </w:tc>
      </w:tr>
      <w:tr w:rsidR="00B46869" w:rsidRPr="007A38BA" w14:paraId="59F6E1F1" w14:textId="77777777" w:rsidTr="0050027C">
        <w:tc>
          <w:tcPr>
            <w:tcW w:w="2660" w:type="dxa"/>
            <w:tcBorders>
              <w:top w:val="single" w:sz="4" w:space="0" w:color="auto"/>
              <w:left w:val="single" w:sz="4" w:space="0" w:color="auto"/>
              <w:bottom w:val="single" w:sz="4" w:space="0" w:color="auto"/>
              <w:right w:val="single" w:sz="4" w:space="0" w:color="auto"/>
            </w:tcBorders>
          </w:tcPr>
          <w:p w14:paraId="5A0EDFDF" w14:textId="77777777" w:rsidR="00B46869" w:rsidRPr="002A041D" w:rsidRDefault="00B46869" w:rsidP="0050027C">
            <w:pPr>
              <w:jc w:val="both"/>
              <w:rPr>
                <w:rFonts w:ascii="Times New Roman" w:hAnsi="Times New Roman" w:cs="Times New Roman"/>
                <w:b/>
                <w:bCs/>
                <w:lang w:val="uk-UA"/>
              </w:rPr>
            </w:pPr>
            <w:r w:rsidRPr="008B665B">
              <w:rPr>
                <w:rFonts w:ascii="Times New Roman" w:eastAsia="Times New Roman" w:hAnsi="Times New Roman" w:cs="Times New Roman"/>
                <w:bCs/>
                <w:lang w:eastAsia="ru-RU"/>
              </w:rPr>
              <w:t>Опитувальник</w:t>
            </w:r>
            <w:r w:rsidRPr="008B665B">
              <w:rPr>
                <w:rFonts w:ascii="Times New Roman" w:eastAsia="Times New Roman" w:hAnsi="Times New Roman" w:cs="Times New Roman"/>
                <w:bCs/>
                <w:lang w:val="en-US" w:eastAsia="ru-RU"/>
              </w:rPr>
              <w:t xml:space="preserve"> </w:t>
            </w:r>
            <w:r w:rsidRPr="008B665B">
              <w:rPr>
                <w:rFonts w:ascii="Times New Roman" w:eastAsia="Times New Roman" w:hAnsi="Times New Roman" w:cs="Times New Roman"/>
                <w:bCs/>
                <w:lang w:eastAsia="ru-RU"/>
              </w:rPr>
              <w:t>організаційної</w:t>
            </w:r>
            <w:r w:rsidRPr="008B665B">
              <w:rPr>
                <w:rFonts w:ascii="Times New Roman" w:eastAsia="Times New Roman" w:hAnsi="Times New Roman" w:cs="Times New Roman"/>
                <w:bCs/>
                <w:lang w:val="en-US" w:eastAsia="ru-RU"/>
              </w:rPr>
              <w:t xml:space="preserve"> </w:t>
            </w:r>
            <w:r w:rsidRPr="008B665B">
              <w:rPr>
                <w:rFonts w:ascii="Times New Roman" w:eastAsia="Times New Roman" w:hAnsi="Times New Roman" w:cs="Times New Roman"/>
                <w:bCs/>
                <w:lang w:eastAsia="ru-RU"/>
              </w:rPr>
              <w:t>прихильності</w:t>
            </w:r>
            <w:r w:rsidRPr="008B665B">
              <w:rPr>
                <w:rFonts w:ascii="Times New Roman" w:eastAsia="Times New Roman" w:hAnsi="Times New Roman" w:cs="Times New Roman"/>
                <w:bCs/>
                <w:lang w:val="uk-UA" w:eastAsia="ru-RU"/>
              </w:rPr>
              <w:t xml:space="preserve">  (</w:t>
            </w:r>
            <w:r w:rsidRPr="008B665B">
              <w:rPr>
                <w:rFonts w:ascii="Times New Roman" w:eastAsia="Times New Roman" w:hAnsi="Times New Roman" w:cs="Times New Roman"/>
                <w:bCs/>
                <w:lang w:val="en-US" w:eastAsia="ru-RU"/>
              </w:rPr>
              <w:t xml:space="preserve">Organizational Commitment Questionnaire (OCQ) </w:t>
            </w:r>
          </w:p>
        </w:tc>
        <w:tc>
          <w:tcPr>
            <w:tcW w:w="1843" w:type="dxa"/>
            <w:tcBorders>
              <w:top w:val="single" w:sz="4" w:space="0" w:color="auto"/>
              <w:left w:val="single" w:sz="4" w:space="0" w:color="auto"/>
              <w:bottom w:val="single" w:sz="4" w:space="0" w:color="auto"/>
              <w:right w:val="single" w:sz="4" w:space="0" w:color="auto"/>
            </w:tcBorders>
          </w:tcPr>
          <w:p w14:paraId="07AF5D36" w14:textId="77777777" w:rsidR="00B46869" w:rsidRPr="008B665B" w:rsidRDefault="00B46869" w:rsidP="0050027C">
            <w:pPr>
              <w:pStyle w:val="HTML"/>
              <w:shd w:val="clear" w:color="auto" w:fill="F8F9FA"/>
              <w:rPr>
                <w:rStyle w:val="y2iqfc"/>
                <w:rFonts w:ascii="Times New Roman" w:eastAsiaTheme="majorEastAsia" w:hAnsi="Times New Roman" w:cs="Times New Roman"/>
                <w:sz w:val="24"/>
                <w:szCs w:val="24"/>
                <w:lang w:val="uk-UA"/>
              </w:rPr>
            </w:pPr>
            <w:r w:rsidRPr="008B665B">
              <w:rPr>
                <w:rStyle w:val="y2iqfc"/>
                <w:rFonts w:ascii="Times New Roman" w:eastAsiaTheme="majorEastAsia" w:hAnsi="Times New Roman" w:cs="Times New Roman"/>
                <w:sz w:val="24"/>
                <w:szCs w:val="24"/>
                <w:lang w:val="uk-UA"/>
              </w:rPr>
              <w:t>Н. Аллен</w:t>
            </w:r>
          </w:p>
          <w:p w14:paraId="6D978302" w14:textId="77777777" w:rsidR="00B46869" w:rsidRDefault="00B46869" w:rsidP="0050027C">
            <w:pPr>
              <w:pStyle w:val="HTML"/>
              <w:shd w:val="clear" w:color="auto" w:fill="F8F9FA"/>
              <w:rPr>
                <w:rFonts w:ascii="Times New Roman" w:eastAsiaTheme="majorEastAsia" w:hAnsi="Times New Roman" w:cs="Times New Roman"/>
                <w:color w:val="1F1F1F"/>
                <w:sz w:val="24"/>
                <w:szCs w:val="24"/>
                <w:lang w:val="uk-UA"/>
              </w:rPr>
            </w:pPr>
            <w:r w:rsidRPr="008B665B">
              <w:rPr>
                <w:rStyle w:val="y2iqfc"/>
                <w:rFonts w:ascii="Times New Roman" w:eastAsiaTheme="majorEastAsia" w:hAnsi="Times New Roman" w:cs="Times New Roman"/>
                <w:sz w:val="24"/>
                <w:szCs w:val="24"/>
                <w:lang w:val="uk-UA"/>
              </w:rPr>
              <w:t>Дж. Мейер</w:t>
            </w:r>
          </w:p>
          <w:p w14:paraId="6889CBE0" w14:textId="77777777" w:rsidR="00B46869" w:rsidRPr="008B665B" w:rsidRDefault="00B46869" w:rsidP="0050027C">
            <w:pPr>
              <w:pStyle w:val="HTML"/>
              <w:shd w:val="clear" w:color="auto" w:fill="F8F9FA"/>
              <w:rPr>
                <w:rFonts w:ascii="Times New Roman" w:eastAsiaTheme="majorEastAsia" w:hAnsi="Times New Roman" w:cs="Times New Roman"/>
                <w:color w:val="1F1F1F"/>
                <w:sz w:val="24"/>
                <w:szCs w:val="24"/>
                <w:lang w:val="uk-UA"/>
              </w:rPr>
            </w:pPr>
            <w:r w:rsidRPr="0071687F">
              <w:rPr>
                <w:rFonts w:ascii="Times New Roman" w:hAnsi="Times New Roman" w:cs="Times New Roman"/>
                <w:sz w:val="24"/>
                <w:szCs w:val="24"/>
                <w:lang w:val="en-US"/>
              </w:rPr>
              <w:t>Meyer &amp; Allen, 1991</w:t>
            </w:r>
          </w:p>
        </w:tc>
        <w:tc>
          <w:tcPr>
            <w:tcW w:w="2551" w:type="dxa"/>
            <w:tcBorders>
              <w:top w:val="single" w:sz="4" w:space="0" w:color="auto"/>
              <w:left w:val="single" w:sz="4" w:space="0" w:color="auto"/>
              <w:bottom w:val="single" w:sz="4" w:space="0" w:color="auto"/>
              <w:right w:val="single" w:sz="4" w:space="0" w:color="auto"/>
            </w:tcBorders>
          </w:tcPr>
          <w:p w14:paraId="095F3CCD" w14:textId="77777777" w:rsidR="00B46869" w:rsidRPr="008B665B" w:rsidRDefault="00B46869" w:rsidP="0050027C">
            <w:pPr>
              <w:rPr>
                <w:rFonts w:ascii="Times New Roman" w:eastAsia="Times New Roman" w:hAnsi="Times New Roman" w:cs="Times New Roman"/>
                <w:lang w:val="uk-UA" w:eastAsia="ru-RU"/>
              </w:rPr>
            </w:pPr>
            <w:r w:rsidRPr="0073562E">
              <w:rPr>
                <w:rFonts w:ascii="Times New Roman" w:eastAsia="Times New Roman" w:hAnsi="Times New Roman" w:cs="Times New Roman"/>
                <w:lang w:eastAsia="ru-RU"/>
              </w:rPr>
              <w:t>В основі тривимірна модель організаційної прихильності; дозволяє оцінити емоційну, нормативну та утримувальну прихильність.</w:t>
            </w:r>
          </w:p>
        </w:tc>
        <w:tc>
          <w:tcPr>
            <w:tcW w:w="3119" w:type="dxa"/>
            <w:tcBorders>
              <w:top w:val="single" w:sz="4" w:space="0" w:color="auto"/>
              <w:left w:val="single" w:sz="4" w:space="0" w:color="auto"/>
              <w:bottom w:val="single" w:sz="4" w:space="0" w:color="auto"/>
              <w:right w:val="single" w:sz="4" w:space="0" w:color="auto"/>
            </w:tcBorders>
          </w:tcPr>
          <w:p w14:paraId="25AC3195" w14:textId="77777777" w:rsidR="00B46869" w:rsidRPr="000A3DAE" w:rsidRDefault="00B46869" w:rsidP="0050027C">
            <w:pPr>
              <w:rPr>
                <w:rFonts w:ascii="Times New Roman" w:eastAsia="Times New Roman" w:hAnsi="Times New Roman" w:cs="Times New Roman"/>
                <w:lang w:eastAsia="ru-RU"/>
              </w:rPr>
            </w:pPr>
            <w:r w:rsidRPr="0073562E">
              <w:rPr>
                <w:rFonts w:ascii="Times New Roman" w:eastAsia="Times New Roman" w:hAnsi="Times New Roman" w:cs="Times New Roman"/>
                <w:lang w:eastAsia="ru-RU"/>
              </w:rPr>
              <w:t>- Емоційна прихильність</w:t>
            </w:r>
            <w:r w:rsidRPr="0073562E">
              <w:rPr>
                <w:rFonts w:ascii="Times New Roman" w:eastAsia="Times New Roman" w:hAnsi="Times New Roman" w:cs="Times New Roman"/>
                <w:lang w:eastAsia="ru-RU"/>
              </w:rPr>
              <w:br/>
              <w:t>- Нормативна прихильність (обов’язок залишатися)</w:t>
            </w:r>
            <w:r w:rsidRPr="0073562E">
              <w:rPr>
                <w:rFonts w:ascii="Times New Roman" w:eastAsia="Times New Roman" w:hAnsi="Times New Roman" w:cs="Times New Roman"/>
                <w:lang w:eastAsia="ru-RU"/>
              </w:rPr>
              <w:br/>
              <w:t>- Утримувальна прихильність (залишання через втрати при звільненні)</w:t>
            </w:r>
          </w:p>
        </w:tc>
      </w:tr>
      <w:tr w:rsidR="00B46869" w:rsidRPr="008B665B" w14:paraId="0CBB8BBE" w14:textId="77777777" w:rsidTr="0050027C">
        <w:tc>
          <w:tcPr>
            <w:tcW w:w="2660" w:type="dxa"/>
            <w:tcBorders>
              <w:top w:val="single" w:sz="4" w:space="0" w:color="auto"/>
              <w:left w:val="single" w:sz="4" w:space="0" w:color="auto"/>
              <w:bottom w:val="single" w:sz="4" w:space="0" w:color="auto"/>
              <w:right w:val="single" w:sz="4" w:space="0" w:color="auto"/>
            </w:tcBorders>
          </w:tcPr>
          <w:p w14:paraId="6F46B8F5" w14:textId="77777777" w:rsidR="00B46869" w:rsidRPr="007A38BA" w:rsidRDefault="00B46869" w:rsidP="0050027C">
            <w:pPr>
              <w:rPr>
                <w:rFonts w:ascii="Times New Roman" w:hAnsi="Times New Roman" w:cs="Times New Roman"/>
                <w:lang w:val="en-US"/>
              </w:rPr>
            </w:pPr>
            <w:r w:rsidRPr="007A38BA">
              <w:rPr>
                <w:rFonts w:ascii="Times New Roman" w:eastAsia="Times New Roman" w:hAnsi="Times New Roman" w:cs="Times New Roman"/>
                <w:bCs/>
                <w:lang w:val="en-US" w:eastAsia="ru-RU"/>
              </w:rPr>
              <w:t>Gallup Q12 Employee Engagement Survey</w:t>
            </w:r>
          </w:p>
        </w:tc>
        <w:tc>
          <w:tcPr>
            <w:tcW w:w="1843" w:type="dxa"/>
            <w:tcBorders>
              <w:top w:val="single" w:sz="4" w:space="0" w:color="auto"/>
              <w:left w:val="single" w:sz="4" w:space="0" w:color="auto"/>
              <w:bottom w:val="single" w:sz="4" w:space="0" w:color="auto"/>
              <w:right w:val="single" w:sz="4" w:space="0" w:color="auto"/>
            </w:tcBorders>
          </w:tcPr>
          <w:p w14:paraId="07328A1D" w14:textId="77777777" w:rsidR="00B46869" w:rsidRPr="00442A4D" w:rsidRDefault="00B46869" w:rsidP="0050027C">
            <w:pPr>
              <w:rPr>
                <w:rFonts w:ascii="Times New Roman" w:hAnsi="Times New Roman" w:cs="Times New Roman"/>
                <w:lang w:val="uk-UA"/>
              </w:rPr>
            </w:pPr>
            <w:r w:rsidRPr="007A38BA">
              <w:rPr>
                <w:rFonts w:ascii="Times New Roman" w:hAnsi="Times New Roman" w:cs="Times New Roman"/>
                <w:lang w:val="uk-UA"/>
              </w:rPr>
              <w:t xml:space="preserve">Консалтингова компанія </w:t>
            </w:r>
            <w:r w:rsidRPr="007A38BA">
              <w:rPr>
                <w:rFonts w:ascii="Times New Roman" w:eastAsia="Times New Roman" w:hAnsi="Times New Roman" w:cs="Times New Roman"/>
                <w:bCs/>
                <w:lang w:val="en-US" w:eastAsia="ru-RU"/>
              </w:rPr>
              <w:t>Gallup</w:t>
            </w:r>
            <w:r>
              <w:rPr>
                <w:rFonts w:ascii="Times New Roman" w:eastAsia="Times New Roman" w:hAnsi="Times New Roman" w:cs="Times New Roman"/>
                <w:bCs/>
                <w:lang w:val="uk-UA" w:eastAsia="ru-RU"/>
              </w:rPr>
              <w:t>, 2018</w:t>
            </w:r>
          </w:p>
        </w:tc>
        <w:tc>
          <w:tcPr>
            <w:tcW w:w="2551" w:type="dxa"/>
            <w:tcBorders>
              <w:top w:val="single" w:sz="4" w:space="0" w:color="auto"/>
              <w:left w:val="single" w:sz="4" w:space="0" w:color="auto"/>
              <w:bottom w:val="single" w:sz="4" w:space="0" w:color="auto"/>
              <w:right w:val="single" w:sz="4" w:space="0" w:color="auto"/>
            </w:tcBorders>
          </w:tcPr>
          <w:p w14:paraId="38E93ECC" w14:textId="77777777" w:rsidR="00B46869" w:rsidRPr="002A041D" w:rsidRDefault="00B46869" w:rsidP="0050027C">
            <w:pPr>
              <w:rPr>
                <w:rFonts w:ascii="Times New Roman" w:hAnsi="Times New Roman" w:cs="Times New Roman"/>
                <w:lang w:val="uk-UA"/>
              </w:rPr>
            </w:pPr>
            <w:r w:rsidRPr="0073562E">
              <w:rPr>
                <w:rFonts w:ascii="Times New Roman" w:eastAsia="Times New Roman" w:hAnsi="Times New Roman" w:cs="Times New Roman"/>
                <w:lang w:eastAsia="ru-RU"/>
              </w:rPr>
              <w:t>Оцінює ключові фактори робочого середовища та щоденну залученість; фокус на ресурсах, розвитку, визнанні та командній підтримці.</w:t>
            </w:r>
          </w:p>
        </w:tc>
        <w:tc>
          <w:tcPr>
            <w:tcW w:w="3119" w:type="dxa"/>
            <w:tcBorders>
              <w:top w:val="single" w:sz="4" w:space="0" w:color="auto"/>
              <w:left w:val="single" w:sz="4" w:space="0" w:color="auto"/>
              <w:bottom w:val="single" w:sz="4" w:space="0" w:color="auto"/>
              <w:right w:val="single" w:sz="4" w:space="0" w:color="auto"/>
            </w:tcBorders>
          </w:tcPr>
          <w:p w14:paraId="671ADDCA" w14:textId="77777777" w:rsidR="00B46869" w:rsidRPr="00994847" w:rsidRDefault="00B46869" w:rsidP="0050027C">
            <w:pPr>
              <w:outlineLvl w:val="2"/>
              <w:rPr>
                <w:rFonts w:ascii="Times New Roman" w:eastAsia="Times New Roman" w:hAnsi="Times New Roman" w:cs="Times New Roman"/>
                <w:bCs/>
                <w:lang w:val="uk-UA" w:eastAsia="ru-RU"/>
              </w:rPr>
            </w:pPr>
            <w:r w:rsidRPr="0073562E">
              <w:rPr>
                <w:rFonts w:ascii="Times New Roman" w:eastAsia="Times New Roman" w:hAnsi="Times New Roman" w:cs="Times New Roman"/>
                <w:lang w:eastAsia="ru-RU"/>
              </w:rPr>
              <w:t>- Наявність ресурсів для роботи</w:t>
            </w:r>
            <w:r w:rsidRPr="0073562E">
              <w:rPr>
                <w:rFonts w:ascii="Times New Roman" w:eastAsia="Times New Roman" w:hAnsi="Times New Roman" w:cs="Times New Roman"/>
                <w:lang w:eastAsia="ru-RU"/>
              </w:rPr>
              <w:br/>
              <w:t>- Можливості розвитку</w:t>
            </w:r>
            <w:r w:rsidRPr="0073562E">
              <w:rPr>
                <w:rFonts w:ascii="Times New Roman" w:eastAsia="Times New Roman" w:hAnsi="Times New Roman" w:cs="Times New Roman"/>
                <w:lang w:eastAsia="ru-RU"/>
              </w:rPr>
              <w:br/>
              <w:t>- Визнання досягнень</w:t>
            </w:r>
            <w:r w:rsidRPr="0073562E">
              <w:rPr>
                <w:rFonts w:ascii="Times New Roman" w:eastAsia="Times New Roman" w:hAnsi="Times New Roman" w:cs="Times New Roman"/>
                <w:lang w:eastAsia="ru-RU"/>
              </w:rPr>
              <w:br/>
              <w:t>- Командна підтримка</w:t>
            </w:r>
            <w:r w:rsidRPr="0073562E">
              <w:rPr>
                <w:rFonts w:ascii="Times New Roman" w:eastAsia="Times New Roman" w:hAnsi="Times New Roman" w:cs="Times New Roman"/>
                <w:lang w:eastAsia="ru-RU"/>
              </w:rPr>
              <w:br/>
              <w:t>- Щоденна залученість у процеси компанії</w:t>
            </w:r>
          </w:p>
        </w:tc>
      </w:tr>
    </w:tbl>
    <w:p w14:paraId="11ECA715" w14:textId="77777777" w:rsidR="00B46869" w:rsidRDefault="00B46869" w:rsidP="00B46869">
      <w:pPr>
        <w:spacing w:line="360" w:lineRule="auto"/>
        <w:ind w:firstLine="709"/>
        <w:jc w:val="both"/>
        <w:rPr>
          <w:rFonts w:ascii="Times New Roman" w:hAnsi="Times New Roman" w:cs="Times New Roman"/>
          <w:sz w:val="28"/>
          <w:szCs w:val="28"/>
          <w:lang w:val="uk-UA"/>
        </w:rPr>
      </w:pPr>
      <w:r w:rsidRPr="00442A4D">
        <w:rPr>
          <w:rFonts w:ascii="Times New Roman" w:hAnsi="Times New Roman" w:cs="Times New Roman"/>
          <w:sz w:val="28"/>
          <w:szCs w:val="28"/>
          <w:lang w:val="uk-UA"/>
        </w:rPr>
        <w:t xml:space="preserve">Комплексне дослідження залученості персоналу потребує використання кількох валідних та стандартизованих методик, що дозволяють оцінити не лише загальний рівень залученості, а й соціально-психологічні чинники, що на неї впливають. Поєднання таких інструментів забезпечує </w:t>
      </w:r>
      <w:r w:rsidRPr="00C233BE">
        <w:rPr>
          <w:rStyle w:val="a8"/>
          <w:rFonts w:ascii="Times New Roman" w:hAnsi="Times New Roman" w:cs="Times New Roman"/>
          <w:b w:val="0"/>
          <w:sz w:val="28"/>
          <w:szCs w:val="28"/>
          <w:lang w:val="uk-UA"/>
        </w:rPr>
        <w:t>надійність та глибину дослідження</w:t>
      </w:r>
      <w:r w:rsidRPr="00C233BE">
        <w:rPr>
          <w:rFonts w:ascii="Times New Roman" w:hAnsi="Times New Roman" w:cs="Times New Roman"/>
          <w:b/>
          <w:sz w:val="28"/>
          <w:szCs w:val="28"/>
          <w:lang w:val="uk-UA"/>
        </w:rPr>
        <w:t xml:space="preserve">, </w:t>
      </w:r>
      <w:r w:rsidRPr="00442A4D">
        <w:rPr>
          <w:rFonts w:ascii="Times New Roman" w:hAnsi="Times New Roman" w:cs="Times New Roman"/>
          <w:sz w:val="28"/>
          <w:szCs w:val="28"/>
          <w:lang w:val="uk-UA"/>
        </w:rPr>
        <w:t>дозволяючи врахувати мотиваційні, емоційні та поведінкові аспекти працівників, а також їхнє ставлення до роботи та організації.</w:t>
      </w:r>
      <w:r>
        <w:rPr>
          <w:rFonts w:ascii="Times New Roman" w:hAnsi="Times New Roman" w:cs="Times New Roman"/>
          <w:sz w:val="28"/>
          <w:szCs w:val="28"/>
          <w:lang w:val="uk-UA"/>
        </w:rPr>
        <w:t xml:space="preserve"> </w:t>
      </w:r>
    </w:p>
    <w:p w14:paraId="3ED286CD" w14:textId="77777777" w:rsidR="00B46869" w:rsidRPr="00320153" w:rsidRDefault="00B46869" w:rsidP="00B4686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Вивчення </w:t>
      </w:r>
      <w:r w:rsidRPr="000447D1">
        <w:rPr>
          <w:rFonts w:ascii="Times New Roman" w:hAnsi="Times New Roman" w:cs="Times New Roman"/>
          <w:sz w:val="28"/>
          <w:szCs w:val="28"/>
          <w:lang w:val="uk-UA"/>
        </w:rPr>
        <w:t>залученості персоналу в роботу</w:t>
      </w:r>
      <w:r w:rsidRPr="003201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поєднують з вивченням задоволеності працею. </w:t>
      </w:r>
      <w:r w:rsidRPr="00320153">
        <w:rPr>
          <w:rFonts w:ascii="Times New Roman" w:hAnsi="Times New Roman" w:cs="Times New Roman"/>
          <w:sz w:val="28"/>
          <w:szCs w:val="28"/>
          <w:lang w:val="uk-UA"/>
        </w:rPr>
        <w:t xml:space="preserve">Задоволеність працею – складне багатокомпонентне </w:t>
      </w:r>
      <w:r w:rsidRPr="000447D1">
        <w:rPr>
          <w:rFonts w:ascii="Times New Roman" w:hAnsi="Times New Roman" w:cs="Times New Roman"/>
          <w:sz w:val="28"/>
          <w:szCs w:val="28"/>
          <w:lang w:val="uk-UA"/>
        </w:rPr>
        <w:t xml:space="preserve">утворення, що включає когнітивні, емоційні та мотиваційні компоненти. Саме тому для її дослідження необхідно використовувати методики, які охоплюють ці аспекти. Найпоширенішими є опитувальники, що дозволяють кількісно оцінити рівень задоволеності різними сторонами професійної діяльності: змістом праці, умовами, </w:t>
      </w:r>
      <w:r w:rsidRPr="000447D1">
        <w:rPr>
          <w:rFonts w:ascii="Times New Roman" w:hAnsi="Times New Roman" w:cs="Times New Roman"/>
          <w:sz w:val="28"/>
          <w:szCs w:val="28"/>
          <w:lang w:val="uk-UA"/>
        </w:rPr>
        <w:lastRenderedPageBreak/>
        <w:t xml:space="preserve">міжособистісними відносинами, можливістю зростання тощо. </w:t>
      </w:r>
      <w:r w:rsidRPr="000447D1">
        <w:rPr>
          <w:rFonts w:ascii="Times New Roman" w:hAnsi="Times New Roman" w:cs="Times New Roman"/>
          <w:sz w:val="28"/>
          <w:szCs w:val="28"/>
        </w:rPr>
        <w:t>У таблиці 2.</w:t>
      </w:r>
      <w:r w:rsidRPr="000447D1">
        <w:rPr>
          <w:rFonts w:ascii="Times New Roman" w:hAnsi="Times New Roman" w:cs="Times New Roman"/>
          <w:sz w:val="28"/>
          <w:szCs w:val="28"/>
          <w:lang w:val="uk-UA"/>
        </w:rPr>
        <w:t>2</w:t>
      </w:r>
      <w:r w:rsidRPr="000447D1">
        <w:rPr>
          <w:rFonts w:ascii="Times New Roman" w:hAnsi="Times New Roman" w:cs="Times New Roman"/>
          <w:sz w:val="28"/>
          <w:szCs w:val="28"/>
        </w:rPr>
        <w:t xml:space="preserve"> представлені основні психодіагностичні методики, які застосовуються для вивчення </w:t>
      </w:r>
      <w:r w:rsidRPr="000447D1">
        <w:rPr>
          <w:rFonts w:ascii="Times New Roman" w:hAnsi="Times New Roman" w:cs="Times New Roman"/>
          <w:sz w:val="28"/>
          <w:szCs w:val="28"/>
          <w:lang w:val="uk-UA"/>
        </w:rPr>
        <w:t>та оцінки задоволеності працею.</w:t>
      </w:r>
    </w:p>
    <w:p w14:paraId="2D8A4CD3" w14:textId="77777777" w:rsidR="00B46869" w:rsidRPr="00320153" w:rsidRDefault="00B46869" w:rsidP="00B46869">
      <w:pPr>
        <w:spacing w:line="360" w:lineRule="auto"/>
        <w:jc w:val="right"/>
        <w:rPr>
          <w:rFonts w:ascii="Times New Roman" w:hAnsi="Times New Roman" w:cs="Times New Roman"/>
          <w:sz w:val="28"/>
          <w:szCs w:val="28"/>
          <w:lang w:val="uk-UA"/>
        </w:rPr>
      </w:pPr>
    </w:p>
    <w:p w14:paraId="2DB21923" w14:textId="77777777" w:rsidR="00B46869" w:rsidRDefault="00B46869" w:rsidP="00B46869">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2.2</w:t>
      </w:r>
    </w:p>
    <w:p w14:paraId="247B2F6E" w14:textId="77777777" w:rsidR="00B46869" w:rsidRPr="009E5C01" w:rsidRDefault="00B46869" w:rsidP="00B46869">
      <w:pPr>
        <w:spacing w:line="360" w:lineRule="auto"/>
        <w:rPr>
          <w:rFonts w:ascii="Times New Roman" w:hAnsi="Times New Roman" w:cs="Times New Roman"/>
          <w:sz w:val="28"/>
          <w:szCs w:val="28"/>
          <w:lang w:val="uk-UA"/>
        </w:rPr>
      </w:pPr>
      <w:r w:rsidRPr="009E5C01">
        <w:rPr>
          <w:rFonts w:ascii="Times New Roman" w:hAnsi="Times New Roman" w:cs="Times New Roman"/>
          <w:sz w:val="28"/>
          <w:szCs w:val="28"/>
          <w:lang w:val="uk-UA"/>
        </w:rPr>
        <w:t xml:space="preserve">Психодіагностичні методики для оцінки </w:t>
      </w:r>
      <w:r>
        <w:rPr>
          <w:rFonts w:ascii="Times New Roman" w:hAnsi="Times New Roman" w:cs="Times New Roman"/>
          <w:sz w:val="28"/>
          <w:szCs w:val="28"/>
          <w:lang w:val="uk-UA"/>
        </w:rPr>
        <w:t>задоволеності працею.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3005"/>
        <w:gridCol w:w="3232"/>
      </w:tblGrid>
      <w:tr w:rsidR="00B46869" w:rsidRPr="009E5C01" w14:paraId="2F5CD200" w14:textId="77777777" w:rsidTr="0050027C">
        <w:tc>
          <w:tcPr>
            <w:tcW w:w="2235" w:type="dxa"/>
          </w:tcPr>
          <w:p w14:paraId="24D74F07" w14:textId="77777777" w:rsidR="00B46869" w:rsidRPr="009E5C01" w:rsidRDefault="00B46869" w:rsidP="0050027C">
            <w:pPr>
              <w:jc w:val="center"/>
              <w:rPr>
                <w:rFonts w:ascii="Times New Roman" w:hAnsi="Times New Roman" w:cs="Times New Roman"/>
                <w:b/>
              </w:rPr>
            </w:pPr>
            <w:r w:rsidRPr="009E5C01">
              <w:rPr>
                <w:rFonts w:ascii="Times New Roman" w:hAnsi="Times New Roman" w:cs="Times New Roman"/>
                <w:b/>
              </w:rPr>
              <w:t>Назва методики</w:t>
            </w:r>
          </w:p>
        </w:tc>
        <w:tc>
          <w:tcPr>
            <w:tcW w:w="1701" w:type="dxa"/>
          </w:tcPr>
          <w:p w14:paraId="72FF7EA1" w14:textId="77777777" w:rsidR="00B46869" w:rsidRPr="00320153" w:rsidRDefault="00B46869" w:rsidP="0050027C">
            <w:pPr>
              <w:jc w:val="center"/>
              <w:rPr>
                <w:rFonts w:ascii="Times New Roman" w:hAnsi="Times New Roman" w:cs="Times New Roman"/>
                <w:b/>
                <w:lang w:val="en-US"/>
              </w:rPr>
            </w:pPr>
            <w:r w:rsidRPr="009E5C01">
              <w:rPr>
                <w:rFonts w:ascii="Times New Roman" w:hAnsi="Times New Roman" w:cs="Times New Roman"/>
                <w:b/>
              </w:rPr>
              <w:t>Автор</w:t>
            </w:r>
            <w:r>
              <w:rPr>
                <w:rFonts w:ascii="Times New Roman" w:hAnsi="Times New Roman" w:cs="Times New Roman"/>
                <w:b/>
                <w:lang w:val="uk-UA"/>
              </w:rPr>
              <w:t>, рік</w:t>
            </w:r>
          </w:p>
        </w:tc>
        <w:tc>
          <w:tcPr>
            <w:tcW w:w="3005" w:type="dxa"/>
          </w:tcPr>
          <w:p w14:paraId="4EA9E471" w14:textId="77777777" w:rsidR="00B46869" w:rsidRPr="009E5C01" w:rsidRDefault="00B46869" w:rsidP="0050027C">
            <w:pPr>
              <w:jc w:val="center"/>
              <w:rPr>
                <w:rFonts w:ascii="Times New Roman" w:hAnsi="Times New Roman" w:cs="Times New Roman"/>
                <w:b/>
              </w:rPr>
            </w:pPr>
            <w:r w:rsidRPr="009E5C01">
              <w:rPr>
                <w:rFonts w:ascii="Times New Roman" w:hAnsi="Times New Roman" w:cs="Times New Roman"/>
                <w:b/>
              </w:rPr>
              <w:t>Коротка характеристика</w:t>
            </w:r>
          </w:p>
        </w:tc>
        <w:tc>
          <w:tcPr>
            <w:tcW w:w="3232" w:type="dxa"/>
          </w:tcPr>
          <w:p w14:paraId="66ADA9ED" w14:textId="77777777" w:rsidR="00B46869" w:rsidRPr="009E5C01" w:rsidRDefault="00B46869" w:rsidP="0050027C">
            <w:pPr>
              <w:jc w:val="center"/>
              <w:rPr>
                <w:rFonts w:ascii="Times New Roman" w:hAnsi="Times New Roman" w:cs="Times New Roman"/>
                <w:b/>
              </w:rPr>
            </w:pPr>
            <w:r w:rsidRPr="009E5C01">
              <w:rPr>
                <w:rFonts w:ascii="Times New Roman" w:hAnsi="Times New Roman" w:cs="Times New Roman"/>
                <w:b/>
              </w:rPr>
              <w:t>Що вимірює</w:t>
            </w:r>
          </w:p>
        </w:tc>
      </w:tr>
      <w:tr w:rsidR="00B46869" w:rsidRPr="009E5C01" w14:paraId="340300A3" w14:textId="77777777" w:rsidTr="0050027C">
        <w:tc>
          <w:tcPr>
            <w:tcW w:w="2235" w:type="dxa"/>
          </w:tcPr>
          <w:p w14:paraId="16F108DE" w14:textId="77777777" w:rsidR="00B46869" w:rsidRPr="00320153" w:rsidRDefault="00B46869" w:rsidP="0050027C">
            <w:pPr>
              <w:rPr>
                <w:rFonts w:ascii="Times New Roman" w:hAnsi="Times New Roman" w:cs="Times New Roman"/>
                <w:lang w:val="uk-UA"/>
              </w:rPr>
            </w:pPr>
            <w:r w:rsidRPr="00320153">
              <w:rPr>
                <w:rFonts w:ascii="Times New Roman" w:hAnsi="Times New Roman" w:cs="Times New Roman"/>
              </w:rPr>
              <w:t xml:space="preserve">Опитування щодо задоволеності працею (Job Satisfaction </w:t>
            </w:r>
            <w:r w:rsidRPr="00320153">
              <w:rPr>
                <w:rFonts w:ascii="Times New Roman" w:hAnsi="Times New Roman" w:cs="Times New Roman"/>
                <w:lang w:val="en-US"/>
              </w:rPr>
              <w:t>Survey</w:t>
            </w:r>
            <w:r w:rsidRPr="00320153">
              <w:rPr>
                <w:rFonts w:ascii="Times New Roman" w:hAnsi="Times New Roman" w:cs="Times New Roman"/>
                <w:lang w:val="uk-UA"/>
              </w:rPr>
              <w:t xml:space="preserve"> (</w:t>
            </w:r>
            <w:r w:rsidRPr="00320153">
              <w:rPr>
                <w:rFonts w:ascii="Times New Roman" w:eastAsia="Times New Roman" w:hAnsi="Times New Roman" w:cs="Times New Roman"/>
                <w:bCs/>
                <w:lang w:eastAsia="ru-RU"/>
              </w:rPr>
              <w:t>JSS</w:t>
            </w:r>
            <w:r w:rsidRPr="00320153">
              <w:rPr>
                <w:rFonts w:ascii="Times New Roman" w:eastAsia="Times New Roman" w:hAnsi="Times New Roman" w:cs="Times New Roman"/>
                <w:bCs/>
                <w:lang w:val="uk-UA" w:eastAsia="ru-RU"/>
              </w:rPr>
              <w:t>)</w:t>
            </w:r>
          </w:p>
        </w:tc>
        <w:tc>
          <w:tcPr>
            <w:tcW w:w="1701" w:type="dxa"/>
          </w:tcPr>
          <w:p w14:paraId="37EDEF56" w14:textId="77777777" w:rsidR="00B46869" w:rsidRPr="00320153" w:rsidRDefault="00B46869" w:rsidP="0050027C">
            <w:pPr>
              <w:pStyle w:val="ad"/>
              <w:rPr>
                <w:rStyle w:val="y2iqfc"/>
                <w:rFonts w:ascii="Times New Roman" w:hAnsi="Times New Roman" w:cs="Times New Roman"/>
                <w:color w:val="1F1F1F"/>
                <w:sz w:val="24"/>
                <w:szCs w:val="24"/>
                <w:lang w:val="uk-UA"/>
              </w:rPr>
            </w:pPr>
            <w:r w:rsidRPr="00320153">
              <w:rPr>
                <w:rStyle w:val="y2iqfc"/>
                <w:rFonts w:ascii="Times New Roman" w:hAnsi="Times New Roman" w:cs="Times New Roman"/>
                <w:color w:val="1F1F1F"/>
                <w:sz w:val="24"/>
                <w:szCs w:val="24"/>
              </w:rPr>
              <w:t>Пол</w:t>
            </w:r>
            <w:r w:rsidRPr="00320153">
              <w:rPr>
                <w:rStyle w:val="y2iqfc"/>
                <w:rFonts w:ascii="Times New Roman" w:hAnsi="Times New Roman" w:cs="Times New Roman"/>
                <w:color w:val="1F1F1F"/>
                <w:sz w:val="24"/>
                <w:szCs w:val="24"/>
                <w:lang w:val="en-US"/>
              </w:rPr>
              <w:t xml:space="preserve"> </w:t>
            </w:r>
            <w:r w:rsidRPr="00320153">
              <w:rPr>
                <w:rStyle w:val="y2iqfc"/>
                <w:rFonts w:ascii="Times New Roman" w:hAnsi="Times New Roman" w:cs="Times New Roman"/>
                <w:color w:val="1F1F1F"/>
                <w:sz w:val="24"/>
                <w:szCs w:val="24"/>
              </w:rPr>
              <w:t>Е</w:t>
            </w:r>
            <w:r w:rsidRPr="00320153">
              <w:rPr>
                <w:rStyle w:val="y2iqfc"/>
                <w:rFonts w:ascii="Times New Roman" w:hAnsi="Times New Roman" w:cs="Times New Roman"/>
                <w:color w:val="1F1F1F"/>
                <w:sz w:val="24"/>
                <w:szCs w:val="24"/>
                <w:lang w:val="en-US"/>
              </w:rPr>
              <w:t xml:space="preserve">. </w:t>
            </w:r>
            <w:r w:rsidRPr="00320153">
              <w:rPr>
                <w:rStyle w:val="y2iqfc"/>
                <w:rFonts w:ascii="Times New Roman" w:hAnsi="Times New Roman" w:cs="Times New Roman"/>
                <w:color w:val="1F1F1F"/>
                <w:sz w:val="24"/>
                <w:szCs w:val="24"/>
              </w:rPr>
              <w:t>Спектор</w:t>
            </w:r>
          </w:p>
          <w:p w14:paraId="3E03830B" w14:textId="77777777" w:rsidR="00B46869" w:rsidRPr="00320153" w:rsidRDefault="00B46869" w:rsidP="0050027C">
            <w:pPr>
              <w:pStyle w:val="ad"/>
              <w:rPr>
                <w:rFonts w:ascii="Times New Roman" w:hAnsi="Times New Roman" w:cs="Times New Roman"/>
                <w:sz w:val="24"/>
                <w:szCs w:val="24"/>
                <w:lang w:val="uk-UA"/>
              </w:rPr>
            </w:pPr>
            <w:r w:rsidRPr="00320153">
              <w:rPr>
                <w:rFonts w:ascii="Times New Roman" w:hAnsi="Times New Roman" w:cs="Times New Roman"/>
                <w:sz w:val="24"/>
                <w:szCs w:val="24"/>
                <w:lang w:val="en-US"/>
              </w:rPr>
              <w:t>Paul E. Spector, 1985</w:t>
            </w:r>
          </w:p>
          <w:p w14:paraId="27C71DCE" w14:textId="77777777" w:rsidR="00B46869" w:rsidRPr="00320153" w:rsidRDefault="00B46869" w:rsidP="0050027C">
            <w:pPr>
              <w:pStyle w:val="HTML"/>
              <w:shd w:val="clear" w:color="auto" w:fill="F8F9FA"/>
              <w:spacing w:line="393" w:lineRule="atLeast"/>
              <w:rPr>
                <w:rFonts w:ascii="Times New Roman" w:hAnsi="Times New Roman" w:cs="Times New Roman"/>
                <w:sz w:val="24"/>
                <w:szCs w:val="24"/>
                <w:lang w:val="uk-UA"/>
              </w:rPr>
            </w:pPr>
          </w:p>
        </w:tc>
        <w:tc>
          <w:tcPr>
            <w:tcW w:w="3005" w:type="dxa"/>
          </w:tcPr>
          <w:p w14:paraId="1CCF3564" w14:textId="77777777" w:rsidR="00B46869" w:rsidRPr="00320153" w:rsidRDefault="00B46869" w:rsidP="0050027C">
            <w:pPr>
              <w:rPr>
                <w:rFonts w:ascii="Times New Roman" w:hAnsi="Times New Roman" w:cs="Times New Roman"/>
              </w:rPr>
            </w:pPr>
            <w:r w:rsidRPr="000E6989">
              <w:rPr>
                <w:rFonts w:ascii="Times New Roman" w:eastAsia="Times New Roman" w:hAnsi="Times New Roman" w:cs="Times New Roman"/>
                <w:lang w:eastAsia="ru-RU"/>
              </w:rPr>
              <w:t>Стандартизований опитувальник, широко застосовується у HR та організаційній психології; дозволяє оцінити різні аспекти задоволеності.</w:t>
            </w:r>
          </w:p>
        </w:tc>
        <w:tc>
          <w:tcPr>
            <w:tcW w:w="3232" w:type="dxa"/>
          </w:tcPr>
          <w:p w14:paraId="543FF0BA" w14:textId="77777777" w:rsidR="00B46869" w:rsidRPr="00320153" w:rsidRDefault="00B46869" w:rsidP="0050027C">
            <w:pPr>
              <w:rPr>
                <w:rFonts w:ascii="Times New Roman" w:hAnsi="Times New Roman" w:cs="Times New Roman"/>
              </w:rPr>
            </w:pPr>
            <w:r w:rsidRPr="000E6989">
              <w:rPr>
                <w:rFonts w:ascii="Times New Roman" w:eastAsia="Times New Roman" w:hAnsi="Times New Roman" w:cs="Times New Roman"/>
                <w:lang w:eastAsia="ru-RU"/>
              </w:rPr>
              <w:t>- Загальний рівень задоволеності працею</w:t>
            </w:r>
            <w:r w:rsidRPr="000E6989">
              <w:rPr>
                <w:rFonts w:ascii="Times New Roman" w:eastAsia="Times New Roman" w:hAnsi="Times New Roman" w:cs="Times New Roman"/>
                <w:lang w:eastAsia="ru-RU"/>
              </w:rPr>
              <w:br/>
              <w:t>- Задоволеність окремими аспектами роботи (зарплата, колектив, умови праці, керівництво)</w:t>
            </w:r>
          </w:p>
        </w:tc>
      </w:tr>
      <w:tr w:rsidR="00B46869" w:rsidRPr="009E5C01" w14:paraId="1BC0E355" w14:textId="77777777" w:rsidTr="0050027C">
        <w:tc>
          <w:tcPr>
            <w:tcW w:w="2235" w:type="dxa"/>
          </w:tcPr>
          <w:p w14:paraId="723C4AB9" w14:textId="77777777" w:rsidR="00B46869" w:rsidRPr="00320153" w:rsidRDefault="00B46869" w:rsidP="0050027C">
            <w:pPr>
              <w:rPr>
                <w:rFonts w:ascii="Times New Roman" w:hAnsi="Times New Roman" w:cs="Times New Roman"/>
                <w:lang w:val="uk-UA"/>
              </w:rPr>
            </w:pPr>
            <w:r w:rsidRPr="00320153">
              <w:rPr>
                <w:rFonts w:ascii="Times New Roman" w:hAnsi="Times New Roman" w:cs="Times New Roman"/>
              </w:rPr>
              <w:t>Тест</w:t>
            </w:r>
            <w:r w:rsidRPr="00320153">
              <w:rPr>
                <w:rFonts w:ascii="Times New Roman" w:hAnsi="Times New Roman" w:cs="Times New Roman"/>
                <w:lang w:val="en-US"/>
              </w:rPr>
              <w:t xml:space="preserve"> </w:t>
            </w:r>
            <w:r w:rsidRPr="00320153">
              <w:rPr>
                <w:rFonts w:ascii="Times New Roman" w:hAnsi="Times New Roman" w:cs="Times New Roman"/>
              </w:rPr>
              <w:t>Ф</w:t>
            </w:r>
            <w:r w:rsidRPr="00320153">
              <w:rPr>
                <w:rFonts w:ascii="Times New Roman" w:hAnsi="Times New Roman" w:cs="Times New Roman"/>
                <w:lang w:val="en-US"/>
              </w:rPr>
              <w:t xml:space="preserve">. </w:t>
            </w:r>
            <w:r w:rsidRPr="00320153">
              <w:rPr>
                <w:rFonts w:ascii="Times New Roman" w:hAnsi="Times New Roman" w:cs="Times New Roman"/>
              </w:rPr>
              <w:t>Герцберга</w:t>
            </w:r>
            <w:r w:rsidRPr="00320153">
              <w:rPr>
                <w:rFonts w:ascii="Times New Roman" w:hAnsi="Times New Roman" w:cs="Times New Roman"/>
                <w:lang w:val="uk-UA"/>
              </w:rPr>
              <w:t xml:space="preserve"> </w:t>
            </w:r>
            <w:r w:rsidRPr="00320153">
              <w:rPr>
                <w:rFonts w:ascii="Times New Roman" w:eastAsia="Times New Roman" w:hAnsi="Times New Roman" w:cs="Times New Roman"/>
                <w:bCs/>
                <w:lang w:val="en-US" w:eastAsia="ru-RU"/>
              </w:rPr>
              <w:t>(Herzberg’s Motivation-Hygiene Questionnaire)</w:t>
            </w:r>
          </w:p>
        </w:tc>
        <w:tc>
          <w:tcPr>
            <w:tcW w:w="1701" w:type="dxa"/>
          </w:tcPr>
          <w:p w14:paraId="0E0B8F6D" w14:textId="77777777" w:rsidR="00B46869" w:rsidRPr="00320153" w:rsidRDefault="00B46869" w:rsidP="0050027C">
            <w:pPr>
              <w:rPr>
                <w:rFonts w:ascii="Times New Roman" w:hAnsi="Times New Roman" w:cs="Times New Roman"/>
                <w:lang w:val="uk-UA"/>
              </w:rPr>
            </w:pPr>
            <w:r w:rsidRPr="00320153">
              <w:rPr>
                <w:rFonts w:ascii="Times New Roman" w:hAnsi="Times New Roman" w:cs="Times New Roman"/>
              </w:rPr>
              <w:t>Ф. Герцберг</w:t>
            </w:r>
          </w:p>
          <w:p w14:paraId="6C89F195" w14:textId="77777777" w:rsidR="00B46869" w:rsidRPr="00320153" w:rsidRDefault="00B46869" w:rsidP="0050027C">
            <w:pPr>
              <w:rPr>
                <w:rFonts w:ascii="Times New Roman" w:hAnsi="Times New Roman" w:cs="Times New Roman"/>
                <w:lang w:val="uk-UA"/>
              </w:rPr>
            </w:pPr>
            <w:r w:rsidRPr="00320153">
              <w:rPr>
                <w:rFonts w:ascii="Times New Roman" w:hAnsi="Times New Roman" w:cs="Times New Roman"/>
              </w:rPr>
              <w:t>Frederick Herzberg, 1966</w:t>
            </w:r>
          </w:p>
        </w:tc>
        <w:tc>
          <w:tcPr>
            <w:tcW w:w="3005" w:type="dxa"/>
          </w:tcPr>
          <w:p w14:paraId="0305C8AF" w14:textId="77777777" w:rsidR="00B46869" w:rsidRPr="00320153" w:rsidRDefault="00B46869" w:rsidP="0050027C">
            <w:pPr>
              <w:rPr>
                <w:rFonts w:ascii="Times New Roman" w:hAnsi="Times New Roman" w:cs="Times New Roman"/>
                <w:lang w:val="uk-UA"/>
              </w:rPr>
            </w:pPr>
            <w:r w:rsidRPr="00320153">
              <w:rPr>
                <w:rFonts w:ascii="Times New Roman" w:hAnsi="Times New Roman" w:cs="Times New Roman"/>
                <w:lang w:val="uk-UA"/>
              </w:rPr>
              <w:t>Базується на двофакторній теорії мотивації: розділяє фактори на гігієнічні та мотиваційні.</w:t>
            </w:r>
          </w:p>
        </w:tc>
        <w:tc>
          <w:tcPr>
            <w:tcW w:w="3232" w:type="dxa"/>
          </w:tcPr>
          <w:p w14:paraId="0FF09641" w14:textId="77777777" w:rsidR="00B46869" w:rsidRPr="00320153" w:rsidRDefault="00B46869" w:rsidP="0050027C">
            <w:pPr>
              <w:rPr>
                <w:rFonts w:ascii="Times New Roman" w:hAnsi="Times New Roman" w:cs="Times New Roman"/>
              </w:rPr>
            </w:pPr>
            <w:r w:rsidRPr="00320153">
              <w:rPr>
                <w:rFonts w:ascii="Times New Roman" w:hAnsi="Times New Roman" w:cs="Times New Roman"/>
              </w:rPr>
              <w:t xml:space="preserve">Структура </w:t>
            </w:r>
            <w:r w:rsidRPr="000E6989">
              <w:rPr>
                <w:rFonts w:ascii="Times New Roman" w:eastAsia="Times New Roman" w:hAnsi="Times New Roman" w:cs="Times New Roman"/>
                <w:lang w:eastAsia="ru-RU"/>
              </w:rPr>
              <w:t>- Структура задоволеності/незадоволеності</w:t>
            </w:r>
            <w:r w:rsidRPr="000E6989">
              <w:rPr>
                <w:rFonts w:ascii="Times New Roman" w:eastAsia="Times New Roman" w:hAnsi="Times New Roman" w:cs="Times New Roman"/>
                <w:lang w:eastAsia="ru-RU"/>
              </w:rPr>
              <w:br/>
              <w:t>- Визначення впливу гігієнічних та мотиваційних чинників на ставлення до роботи</w:t>
            </w:r>
          </w:p>
        </w:tc>
      </w:tr>
      <w:tr w:rsidR="00B46869" w:rsidRPr="004E2FCB" w14:paraId="235B6F58" w14:textId="77777777" w:rsidTr="0050027C">
        <w:tc>
          <w:tcPr>
            <w:tcW w:w="2235" w:type="dxa"/>
          </w:tcPr>
          <w:p w14:paraId="51DDE255" w14:textId="77777777" w:rsidR="00B46869" w:rsidRPr="00320153" w:rsidRDefault="00B46869" w:rsidP="0050027C">
            <w:pPr>
              <w:rPr>
                <w:rFonts w:ascii="Times New Roman" w:hAnsi="Times New Roman" w:cs="Times New Roman"/>
              </w:rPr>
            </w:pPr>
            <w:r w:rsidRPr="00320153">
              <w:rPr>
                <w:rFonts w:ascii="Times New Roman" w:hAnsi="Times New Roman" w:cs="Times New Roman"/>
              </w:rPr>
              <w:t>Інтегральна задоволеність працею</w:t>
            </w:r>
          </w:p>
        </w:tc>
        <w:tc>
          <w:tcPr>
            <w:tcW w:w="1701" w:type="dxa"/>
          </w:tcPr>
          <w:p w14:paraId="4840C865" w14:textId="77777777" w:rsidR="00B46869" w:rsidRPr="00320153" w:rsidRDefault="00B46869" w:rsidP="0050027C">
            <w:pPr>
              <w:rPr>
                <w:rFonts w:ascii="Times New Roman" w:hAnsi="Times New Roman" w:cs="Times New Roman"/>
              </w:rPr>
            </w:pPr>
            <w:r w:rsidRPr="00320153">
              <w:rPr>
                <w:rFonts w:ascii="Times New Roman" w:hAnsi="Times New Roman" w:cs="Times New Roman"/>
              </w:rPr>
              <w:t>А. В. Батаршев</w:t>
            </w:r>
          </w:p>
        </w:tc>
        <w:tc>
          <w:tcPr>
            <w:tcW w:w="3005" w:type="dxa"/>
          </w:tcPr>
          <w:p w14:paraId="7854ABA5" w14:textId="77777777" w:rsidR="00B46869" w:rsidRPr="00320153" w:rsidRDefault="00B46869" w:rsidP="0050027C">
            <w:pPr>
              <w:rPr>
                <w:rFonts w:ascii="Times New Roman" w:hAnsi="Times New Roman" w:cs="Times New Roman"/>
              </w:rPr>
            </w:pPr>
            <w:r w:rsidRPr="000E6989">
              <w:rPr>
                <w:rFonts w:ascii="Times New Roman" w:eastAsia="Times New Roman" w:hAnsi="Times New Roman" w:cs="Times New Roman"/>
                <w:lang w:eastAsia="ru-RU"/>
              </w:rPr>
              <w:t>Оцінює взаємозв’язок між мотиваційними установками працівника та його задоволеністю роботою.</w:t>
            </w:r>
          </w:p>
        </w:tc>
        <w:tc>
          <w:tcPr>
            <w:tcW w:w="3232" w:type="dxa"/>
          </w:tcPr>
          <w:p w14:paraId="6349DACA" w14:textId="77777777" w:rsidR="00B46869" w:rsidRPr="00320153" w:rsidRDefault="00B46869" w:rsidP="0050027C">
            <w:pPr>
              <w:rPr>
                <w:rFonts w:ascii="Times New Roman" w:hAnsi="Times New Roman" w:cs="Times New Roman"/>
              </w:rPr>
            </w:pPr>
            <w:r w:rsidRPr="000E6989">
              <w:rPr>
                <w:rFonts w:ascii="Times New Roman" w:eastAsia="Times New Roman" w:hAnsi="Times New Roman" w:cs="Times New Roman"/>
                <w:lang w:eastAsia="ru-RU"/>
              </w:rPr>
              <w:t>- Загальний рівень задоволеності працею</w:t>
            </w:r>
            <w:r w:rsidRPr="000E6989">
              <w:rPr>
                <w:rFonts w:ascii="Times New Roman" w:eastAsia="Times New Roman" w:hAnsi="Times New Roman" w:cs="Times New Roman"/>
                <w:lang w:eastAsia="ru-RU"/>
              </w:rPr>
              <w:br/>
              <w:t>- Вплив мотиваційних установок на сприйняття роботи</w:t>
            </w:r>
          </w:p>
        </w:tc>
      </w:tr>
    </w:tbl>
    <w:p w14:paraId="05CB5565" w14:textId="77777777" w:rsidR="00B46869" w:rsidRDefault="00B46869" w:rsidP="00B46869">
      <w:pPr>
        <w:pStyle w:val="ad"/>
        <w:rPr>
          <w:rStyle w:val="y2iqfc"/>
          <w:rFonts w:ascii="Times New Roman" w:hAnsi="Times New Roman" w:cs="Times New Roman"/>
          <w:color w:val="1F1F1F"/>
          <w:sz w:val="24"/>
          <w:szCs w:val="24"/>
          <w:lang w:val="uk-UA"/>
        </w:rPr>
      </w:pPr>
    </w:p>
    <w:p w14:paraId="6497AFAC" w14:textId="77777777" w:rsidR="00B46869" w:rsidRDefault="00B46869" w:rsidP="00B46869">
      <w:pPr>
        <w:spacing w:line="360" w:lineRule="auto"/>
        <w:ind w:firstLine="709"/>
        <w:rPr>
          <w:rFonts w:ascii="Times New Roman" w:eastAsia="Times New Roman" w:hAnsi="Times New Roman" w:cs="Times New Roman"/>
          <w:sz w:val="28"/>
          <w:szCs w:val="28"/>
          <w:lang w:val="uk-UA" w:eastAsia="ru-RU"/>
        </w:rPr>
      </w:pPr>
      <w:r w:rsidRPr="00F44B33">
        <w:rPr>
          <w:rFonts w:ascii="Times New Roman" w:eastAsia="Times New Roman" w:hAnsi="Times New Roman" w:cs="Times New Roman"/>
          <w:sz w:val="28"/>
          <w:szCs w:val="28"/>
          <w:lang w:val="uk-UA" w:eastAsia="ru-RU"/>
        </w:rPr>
        <w:t xml:space="preserve">Щоб всебічно дослідити соціально-психологічні чинники, що впливають на управління залученістю персоналу, доцільно об’єднувати результати кількох психодіагностичних інструментів. Це дозволяє оцінити не лише безпосередні показники залученості, а й медіатори, які можуть її формувати, наприклад: рівень тривожності, мотивацію до досягнення, соціальні очікування, автономність у роботі, почуття вибору. </w:t>
      </w:r>
      <w:r w:rsidRPr="00F44B33">
        <w:rPr>
          <w:rFonts w:ascii="Times New Roman" w:eastAsia="Times New Roman" w:hAnsi="Times New Roman" w:cs="Times New Roman"/>
          <w:sz w:val="28"/>
          <w:szCs w:val="28"/>
          <w:lang w:eastAsia="ru-RU"/>
        </w:rPr>
        <w:t>У таблиці 2.3 представлені додаткові методики, що допомагають комплексно аналізувати соціально-психологічні фактори залученості персоналу.</w:t>
      </w:r>
    </w:p>
    <w:p w14:paraId="2A3B4B3A" w14:textId="77777777" w:rsidR="00B46869" w:rsidRPr="00F44B33" w:rsidRDefault="00B46869" w:rsidP="00B46869">
      <w:pPr>
        <w:spacing w:line="360" w:lineRule="auto"/>
        <w:ind w:firstLine="709"/>
        <w:rPr>
          <w:rFonts w:ascii="Times New Roman" w:eastAsia="Times New Roman" w:hAnsi="Times New Roman" w:cs="Times New Roman"/>
          <w:sz w:val="28"/>
          <w:szCs w:val="28"/>
          <w:lang w:val="uk-UA" w:eastAsia="ru-RU"/>
        </w:rPr>
      </w:pPr>
    </w:p>
    <w:p w14:paraId="3FC1BF92" w14:textId="77777777" w:rsidR="00B46869" w:rsidRDefault="00B46869" w:rsidP="00B46869">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2.3</w:t>
      </w:r>
    </w:p>
    <w:p w14:paraId="06DF132B" w14:textId="77777777" w:rsidR="00B46869" w:rsidRPr="004E2FCB" w:rsidRDefault="00B46869" w:rsidP="00B46869">
      <w:pPr>
        <w:spacing w:line="360" w:lineRule="auto"/>
        <w:jc w:val="both"/>
        <w:rPr>
          <w:rFonts w:ascii="Times New Roman" w:hAnsi="Times New Roman" w:cs="Times New Roman"/>
          <w:highlight w:val="green"/>
          <w:lang w:val="uk-UA"/>
        </w:rPr>
      </w:pPr>
      <w:r w:rsidRPr="00212947">
        <w:rPr>
          <w:rFonts w:ascii="Times New Roman" w:hAnsi="Times New Roman" w:cs="Times New Roman"/>
          <w:sz w:val="28"/>
          <w:szCs w:val="28"/>
          <w:lang w:val="uk-UA"/>
        </w:rPr>
        <w:t>Додаткові методики для комплексного аналізу</w:t>
      </w:r>
      <w:r>
        <w:rPr>
          <w:rFonts w:ascii="Times New Roman" w:hAnsi="Times New Roman" w:cs="Times New Roman"/>
          <w:sz w:val="28"/>
          <w:szCs w:val="28"/>
          <w:lang w:val="uk-UA"/>
        </w:rPr>
        <w:t xml:space="preserve"> </w:t>
      </w:r>
      <w:r w:rsidRPr="00F44B33">
        <w:rPr>
          <w:rFonts w:ascii="Times New Roman" w:eastAsia="Times New Roman" w:hAnsi="Times New Roman" w:cs="Times New Roman"/>
          <w:sz w:val="28"/>
          <w:szCs w:val="28"/>
          <w:lang w:eastAsia="ru-RU"/>
        </w:rPr>
        <w:t>залученості персоналу</w:t>
      </w:r>
      <w:r>
        <w:rPr>
          <w:rFonts w:ascii="Times New Roman" w:eastAsia="Times New Roman" w:hAnsi="Times New Roman" w:cs="Times New Roman"/>
          <w:sz w:val="28"/>
          <w:szCs w:val="28"/>
          <w:lang w:val="uk-UA" w:eastAsia="ru-RU"/>
        </w:rPr>
        <w:t xml:space="preserve"> в роботу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116"/>
        <w:gridCol w:w="4299"/>
      </w:tblGrid>
      <w:tr w:rsidR="00B46869" w:rsidRPr="00212947" w14:paraId="1248ECA0" w14:textId="77777777" w:rsidTr="0050027C">
        <w:tc>
          <w:tcPr>
            <w:tcW w:w="2660" w:type="dxa"/>
          </w:tcPr>
          <w:p w14:paraId="36EF04E8" w14:textId="77777777" w:rsidR="00B46869" w:rsidRPr="00212947" w:rsidRDefault="00B46869" w:rsidP="0050027C">
            <w:pPr>
              <w:jc w:val="center"/>
              <w:rPr>
                <w:rFonts w:ascii="Times New Roman" w:hAnsi="Times New Roman" w:cs="Times New Roman"/>
                <w:b/>
              </w:rPr>
            </w:pPr>
            <w:r w:rsidRPr="00212947">
              <w:rPr>
                <w:rFonts w:ascii="Times New Roman" w:hAnsi="Times New Roman" w:cs="Times New Roman"/>
                <w:b/>
              </w:rPr>
              <w:t>Назва методики</w:t>
            </w:r>
          </w:p>
        </w:tc>
        <w:tc>
          <w:tcPr>
            <w:tcW w:w="3147" w:type="dxa"/>
          </w:tcPr>
          <w:p w14:paraId="0A9BF92C" w14:textId="77777777" w:rsidR="00B46869" w:rsidRPr="00212947" w:rsidRDefault="00B46869" w:rsidP="0050027C">
            <w:pPr>
              <w:jc w:val="center"/>
              <w:rPr>
                <w:rFonts w:ascii="Times New Roman" w:hAnsi="Times New Roman" w:cs="Times New Roman"/>
                <w:b/>
              </w:rPr>
            </w:pPr>
            <w:r w:rsidRPr="00212947">
              <w:rPr>
                <w:rFonts w:ascii="Times New Roman" w:hAnsi="Times New Roman" w:cs="Times New Roman"/>
                <w:b/>
              </w:rPr>
              <w:t>Що вимірює</w:t>
            </w:r>
          </w:p>
        </w:tc>
        <w:tc>
          <w:tcPr>
            <w:tcW w:w="4366" w:type="dxa"/>
          </w:tcPr>
          <w:p w14:paraId="1CB2CC00" w14:textId="77777777" w:rsidR="00B46869" w:rsidRPr="00212947" w:rsidRDefault="00B46869" w:rsidP="0050027C">
            <w:pPr>
              <w:jc w:val="center"/>
              <w:rPr>
                <w:rFonts w:ascii="Times New Roman" w:hAnsi="Times New Roman" w:cs="Times New Roman"/>
                <w:b/>
              </w:rPr>
            </w:pPr>
            <w:r w:rsidRPr="00212947">
              <w:rPr>
                <w:rFonts w:ascii="Times New Roman" w:hAnsi="Times New Roman" w:cs="Times New Roman"/>
                <w:b/>
              </w:rPr>
              <w:t>Можливість інтерпретації у контексті дослідження</w:t>
            </w:r>
          </w:p>
        </w:tc>
      </w:tr>
      <w:tr w:rsidR="00B46869" w:rsidRPr="00212947" w14:paraId="07E709D8" w14:textId="77777777" w:rsidTr="0050027C">
        <w:tc>
          <w:tcPr>
            <w:tcW w:w="2660" w:type="dxa"/>
          </w:tcPr>
          <w:p w14:paraId="12AA7AB0" w14:textId="77777777" w:rsidR="00B46869" w:rsidRPr="00CF1BE7" w:rsidRDefault="00B46869" w:rsidP="0050027C">
            <w:pPr>
              <w:rPr>
                <w:rFonts w:ascii="Times New Roman" w:hAnsi="Times New Roman" w:cs="Times New Roman"/>
                <w:bCs/>
                <w:lang w:val="en-US"/>
              </w:rPr>
            </w:pPr>
            <w:r w:rsidRPr="00CF1BE7">
              <w:rPr>
                <w:rFonts w:ascii="Times New Roman" w:eastAsia="Times New Roman" w:hAnsi="Times New Roman" w:cs="Times New Roman"/>
                <w:bCs/>
                <w:lang w:eastAsia="ru-RU"/>
              </w:rPr>
              <w:lastRenderedPageBreak/>
              <w:t>Шкала</w:t>
            </w:r>
            <w:r w:rsidRPr="00CF1BE7">
              <w:rPr>
                <w:rFonts w:ascii="Times New Roman" w:eastAsia="Times New Roman" w:hAnsi="Times New Roman" w:cs="Times New Roman"/>
                <w:bCs/>
                <w:lang w:val="en-US" w:eastAsia="ru-RU"/>
              </w:rPr>
              <w:t xml:space="preserve"> </w:t>
            </w:r>
            <w:r w:rsidRPr="00CF1BE7">
              <w:rPr>
                <w:rFonts w:ascii="Times New Roman" w:eastAsia="Times New Roman" w:hAnsi="Times New Roman" w:cs="Times New Roman"/>
                <w:bCs/>
                <w:lang w:eastAsia="ru-RU"/>
              </w:rPr>
              <w:t>самовизначення</w:t>
            </w:r>
            <w:r w:rsidRPr="00CF1BE7">
              <w:rPr>
                <w:rFonts w:ascii="Times New Roman" w:eastAsia="Times New Roman" w:hAnsi="Times New Roman" w:cs="Times New Roman"/>
                <w:bCs/>
                <w:lang w:val="en-US" w:eastAsia="ru-RU"/>
              </w:rPr>
              <w:t xml:space="preserve"> (</w:t>
            </w:r>
            <w:r w:rsidRPr="00CF1BE7">
              <w:rPr>
                <w:rFonts w:ascii="Times New Roman" w:eastAsia="Times New Roman" w:hAnsi="Times New Roman" w:cs="Times New Roman"/>
                <w:bCs/>
                <w:lang w:eastAsia="ru-RU"/>
              </w:rPr>
              <w:t>ШСВ</w:t>
            </w:r>
            <w:r w:rsidRPr="00CF1BE7">
              <w:rPr>
                <w:rFonts w:ascii="Times New Roman" w:eastAsia="Times New Roman" w:hAnsi="Times New Roman" w:cs="Times New Roman"/>
                <w:bCs/>
                <w:lang w:val="en-US" w:eastAsia="ru-RU"/>
              </w:rPr>
              <w:t>)</w:t>
            </w:r>
            <w:r w:rsidRPr="00CF1BE7">
              <w:rPr>
                <w:rFonts w:ascii="Times New Roman" w:hAnsi="Times New Roman" w:cs="Times New Roman"/>
                <w:bCs/>
                <w:lang w:val="en-US"/>
              </w:rPr>
              <w:t xml:space="preserve"> Self-Determination Scale (SDS)</w:t>
            </w:r>
            <w:r w:rsidRPr="00CF1BE7">
              <w:rPr>
                <w:rFonts w:ascii="Times New Roman" w:hAnsi="Times New Roman" w:cs="Times New Roman"/>
                <w:bCs/>
                <w:lang w:val="uk-UA"/>
              </w:rPr>
              <w:t xml:space="preserve"> </w:t>
            </w:r>
            <w:r w:rsidRPr="00CF1BE7">
              <w:rPr>
                <w:rFonts w:ascii="Times New Roman" w:hAnsi="Times New Roman" w:cs="Times New Roman"/>
                <w:lang w:val="en-US"/>
              </w:rPr>
              <w:t>Sheldon &amp; Deci, 1996</w:t>
            </w:r>
          </w:p>
        </w:tc>
        <w:tc>
          <w:tcPr>
            <w:tcW w:w="3147" w:type="dxa"/>
          </w:tcPr>
          <w:p w14:paraId="31316D22" w14:textId="77777777" w:rsidR="00B46869" w:rsidRPr="00CF1BE7" w:rsidRDefault="00B46869" w:rsidP="0050027C">
            <w:pPr>
              <w:rPr>
                <w:rFonts w:ascii="Times New Roman" w:hAnsi="Times New Roman" w:cs="Times New Roman"/>
              </w:rPr>
            </w:pPr>
            <w:r w:rsidRPr="00F44B33">
              <w:rPr>
                <w:rFonts w:ascii="Times New Roman" w:eastAsia="Times New Roman" w:hAnsi="Times New Roman" w:cs="Times New Roman"/>
                <w:lang w:eastAsia="ru-RU"/>
              </w:rPr>
              <w:t>Анкета містить дві підшкали:</w:t>
            </w:r>
            <w:r w:rsidRPr="00F44B33">
              <w:rPr>
                <w:rFonts w:ascii="Times New Roman" w:eastAsia="Times New Roman" w:hAnsi="Times New Roman" w:cs="Times New Roman"/>
                <w:lang w:eastAsia="ru-RU"/>
              </w:rPr>
              <w:br/>
              <w:t>- Самосвідомість</w:t>
            </w:r>
            <w:r w:rsidRPr="00F44B33">
              <w:rPr>
                <w:rFonts w:ascii="Times New Roman" w:eastAsia="Times New Roman" w:hAnsi="Times New Roman" w:cs="Times New Roman"/>
                <w:lang w:eastAsia="ru-RU"/>
              </w:rPr>
              <w:br/>
              <w:t>- Відчуття вибору</w:t>
            </w:r>
          </w:p>
        </w:tc>
        <w:tc>
          <w:tcPr>
            <w:tcW w:w="4366" w:type="dxa"/>
          </w:tcPr>
          <w:p w14:paraId="503477DC" w14:textId="77777777" w:rsidR="00B46869" w:rsidRPr="00CF1BE7" w:rsidRDefault="00B46869" w:rsidP="0050027C">
            <w:pPr>
              <w:rPr>
                <w:rFonts w:ascii="Times New Roman" w:hAnsi="Times New Roman" w:cs="Times New Roman"/>
                <w:lang w:val="uk-UA"/>
              </w:rPr>
            </w:pPr>
            <w:r w:rsidRPr="00F44B33">
              <w:rPr>
                <w:rFonts w:ascii="Times New Roman" w:eastAsia="Times New Roman" w:hAnsi="Times New Roman" w:cs="Times New Roman"/>
                <w:lang w:eastAsia="ru-RU"/>
              </w:rPr>
              <w:t>Дозволяє оцінити рівень автономності працівника та здатність приймати рішення, що впливає на залученість у роботу</w:t>
            </w:r>
            <w:r w:rsidRPr="00CF1BE7">
              <w:rPr>
                <w:rFonts w:ascii="Times New Roman" w:eastAsia="Times New Roman" w:hAnsi="Times New Roman" w:cs="Times New Roman"/>
                <w:lang w:val="uk-UA" w:eastAsia="ru-RU"/>
              </w:rPr>
              <w:t>.</w:t>
            </w:r>
          </w:p>
        </w:tc>
      </w:tr>
      <w:tr w:rsidR="00B46869" w:rsidRPr="00212947" w14:paraId="49775F82" w14:textId="77777777" w:rsidTr="0050027C">
        <w:tc>
          <w:tcPr>
            <w:tcW w:w="2660" w:type="dxa"/>
          </w:tcPr>
          <w:p w14:paraId="45714B8E" w14:textId="77777777" w:rsidR="00B46869" w:rsidRPr="00CF1BE7" w:rsidRDefault="00B46869" w:rsidP="0050027C">
            <w:pPr>
              <w:rPr>
                <w:rFonts w:ascii="Times New Roman" w:hAnsi="Times New Roman" w:cs="Times New Roman"/>
              </w:rPr>
            </w:pPr>
            <w:r w:rsidRPr="00CF1BE7">
              <w:rPr>
                <w:rFonts w:ascii="Times New Roman" w:eastAsia="Times New Roman" w:hAnsi="Times New Roman" w:cs="Times New Roman"/>
                <w:bCs/>
                <w:lang w:eastAsia="ru-RU"/>
              </w:rPr>
              <w:t>Тест на локус контролю (Дж. Роттер, 1966)</w:t>
            </w:r>
          </w:p>
        </w:tc>
        <w:tc>
          <w:tcPr>
            <w:tcW w:w="3147" w:type="dxa"/>
          </w:tcPr>
          <w:p w14:paraId="266C673F" w14:textId="77777777" w:rsidR="00B46869" w:rsidRPr="00CF1BE7" w:rsidRDefault="00B46869" w:rsidP="0050027C">
            <w:pPr>
              <w:rPr>
                <w:rFonts w:ascii="Times New Roman" w:hAnsi="Times New Roman" w:cs="Times New Roman"/>
              </w:rPr>
            </w:pPr>
            <w:r w:rsidRPr="00F44B33">
              <w:rPr>
                <w:rFonts w:ascii="Times New Roman" w:eastAsia="Times New Roman" w:hAnsi="Times New Roman" w:cs="Times New Roman"/>
                <w:lang w:eastAsia="ru-RU"/>
              </w:rPr>
              <w:t>Визначає, чи людина вважає себе відповідальною за події у житті (інтернальний або екстернальний локус)</w:t>
            </w:r>
          </w:p>
        </w:tc>
        <w:tc>
          <w:tcPr>
            <w:tcW w:w="4366" w:type="dxa"/>
          </w:tcPr>
          <w:p w14:paraId="27C19B81" w14:textId="77777777" w:rsidR="00B46869" w:rsidRPr="00CF1BE7" w:rsidRDefault="00B46869" w:rsidP="0050027C">
            <w:pPr>
              <w:rPr>
                <w:rFonts w:ascii="Times New Roman" w:hAnsi="Times New Roman" w:cs="Times New Roman"/>
              </w:rPr>
            </w:pPr>
            <w:r w:rsidRPr="00F44B33">
              <w:rPr>
                <w:rFonts w:ascii="Times New Roman" w:eastAsia="Times New Roman" w:hAnsi="Times New Roman" w:cs="Times New Roman"/>
                <w:lang w:eastAsia="ru-RU"/>
              </w:rPr>
              <w:t>Працівники з інтернальним локусом контролю демонструють вищу залученість і відповідальність у роботі</w:t>
            </w:r>
          </w:p>
        </w:tc>
      </w:tr>
      <w:tr w:rsidR="00B46869" w:rsidRPr="00212947" w14:paraId="2FC25106" w14:textId="77777777" w:rsidTr="0050027C">
        <w:tc>
          <w:tcPr>
            <w:tcW w:w="2660" w:type="dxa"/>
          </w:tcPr>
          <w:p w14:paraId="0397C82F" w14:textId="77777777" w:rsidR="00B46869" w:rsidRPr="00CF1BE7" w:rsidRDefault="00B46869" w:rsidP="0050027C">
            <w:pPr>
              <w:rPr>
                <w:rFonts w:ascii="Times New Roman" w:hAnsi="Times New Roman" w:cs="Times New Roman"/>
                <w:lang w:val="uk-UA"/>
              </w:rPr>
            </w:pPr>
            <w:r w:rsidRPr="00CF1BE7">
              <w:rPr>
                <w:rFonts w:ascii="Times New Roman" w:eastAsia="Times New Roman" w:hAnsi="Times New Roman" w:cs="Times New Roman"/>
                <w:bCs/>
                <w:lang w:eastAsia="ru-RU"/>
              </w:rPr>
              <w:t>Опросник професійного вигорання (MBI – Maslach Burnout Inventory)</w:t>
            </w:r>
            <w:r w:rsidRPr="00CF1BE7">
              <w:rPr>
                <w:rFonts w:ascii="Times New Roman" w:eastAsia="Times New Roman" w:hAnsi="Times New Roman" w:cs="Times New Roman"/>
                <w:bCs/>
                <w:lang w:val="uk-UA" w:eastAsia="ru-RU"/>
              </w:rPr>
              <w:t xml:space="preserve"> </w:t>
            </w:r>
            <w:r w:rsidRPr="00CF1BE7">
              <w:rPr>
                <w:rFonts w:ascii="Times New Roman" w:hAnsi="Times New Roman" w:cs="Times New Roman"/>
              </w:rPr>
              <w:t>Maslach &amp; Jackson, 1981</w:t>
            </w:r>
          </w:p>
        </w:tc>
        <w:tc>
          <w:tcPr>
            <w:tcW w:w="3147" w:type="dxa"/>
          </w:tcPr>
          <w:p w14:paraId="70E77143" w14:textId="77777777" w:rsidR="00B46869" w:rsidRPr="00CF1BE7" w:rsidRDefault="00B46869" w:rsidP="0050027C">
            <w:pPr>
              <w:rPr>
                <w:rFonts w:ascii="Times New Roman" w:hAnsi="Times New Roman" w:cs="Times New Roman"/>
              </w:rPr>
            </w:pPr>
            <w:r w:rsidRPr="00F44B33">
              <w:rPr>
                <w:rFonts w:ascii="Times New Roman" w:eastAsia="Times New Roman" w:hAnsi="Times New Roman" w:cs="Times New Roman"/>
                <w:lang w:eastAsia="ru-RU"/>
              </w:rPr>
              <w:t>Вимірює емоційне виснаження, деперсоналізацію та зниження професійної ефективності</w:t>
            </w:r>
          </w:p>
        </w:tc>
        <w:tc>
          <w:tcPr>
            <w:tcW w:w="4366" w:type="dxa"/>
          </w:tcPr>
          <w:p w14:paraId="79F10E66" w14:textId="77777777" w:rsidR="00B46869" w:rsidRPr="00CF1BE7" w:rsidRDefault="00B46869" w:rsidP="0050027C">
            <w:pPr>
              <w:rPr>
                <w:rFonts w:ascii="Times New Roman" w:hAnsi="Times New Roman" w:cs="Times New Roman"/>
              </w:rPr>
            </w:pPr>
            <w:r w:rsidRPr="00F44B33">
              <w:rPr>
                <w:rFonts w:ascii="Times New Roman" w:eastAsia="Times New Roman" w:hAnsi="Times New Roman" w:cs="Times New Roman"/>
                <w:lang w:eastAsia="ru-RU"/>
              </w:rPr>
              <w:t>Дозволяє оцінити негативні наслідки для задоволеності роботою та рівня залученості персоналу</w:t>
            </w:r>
            <w:r w:rsidRPr="00CF1BE7">
              <w:rPr>
                <w:rFonts w:ascii="Times New Roman" w:hAnsi="Times New Roman" w:cs="Times New Roman"/>
              </w:rPr>
              <w:t xml:space="preserve"> </w:t>
            </w:r>
          </w:p>
        </w:tc>
      </w:tr>
      <w:tr w:rsidR="00B46869" w:rsidRPr="004E2FCB" w14:paraId="238419AD" w14:textId="77777777" w:rsidTr="0050027C">
        <w:tc>
          <w:tcPr>
            <w:tcW w:w="2660" w:type="dxa"/>
          </w:tcPr>
          <w:p w14:paraId="4CAB114B" w14:textId="77777777" w:rsidR="00B46869" w:rsidRPr="00CF1BE7" w:rsidRDefault="00B46869" w:rsidP="0050027C">
            <w:pPr>
              <w:rPr>
                <w:rFonts w:ascii="Times New Roman" w:hAnsi="Times New Roman" w:cs="Times New Roman"/>
              </w:rPr>
            </w:pPr>
            <w:r w:rsidRPr="00CF1BE7">
              <w:rPr>
                <w:rFonts w:ascii="Times New Roman" w:eastAsia="Times New Roman" w:hAnsi="Times New Roman" w:cs="Times New Roman"/>
                <w:bCs/>
                <w:lang w:eastAsia="ru-RU"/>
              </w:rPr>
              <w:t>Тест-опитувальник мотивації досягнення (A. Меграбян)</w:t>
            </w:r>
          </w:p>
        </w:tc>
        <w:tc>
          <w:tcPr>
            <w:tcW w:w="3147" w:type="dxa"/>
          </w:tcPr>
          <w:p w14:paraId="59C35A56" w14:textId="77777777" w:rsidR="00B46869" w:rsidRPr="00CF1BE7" w:rsidRDefault="00B46869" w:rsidP="0050027C">
            <w:pPr>
              <w:rPr>
                <w:rFonts w:ascii="Times New Roman" w:hAnsi="Times New Roman" w:cs="Times New Roman"/>
              </w:rPr>
            </w:pPr>
            <w:r w:rsidRPr="00F44B33">
              <w:rPr>
                <w:rFonts w:ascii="Times New Roman" w:eastAsia="Times New Roman" w:hAnsi="Times New Roman" w:cs="Times New Roman"/>
                <w:lang w:eastAsia="ru-RU"/>
              </w:rPr>
              <w:t>Вимірює рівень прагнення до успіху та мотиву уникнення невдач</w:t>
            </w:r>
          </w:p>
        </w:tc>
        <w:tc>
          <w:tcPr>
            <w:tcW w:w="4366" w:type="dxa"/>
          </w:tcPr>
          <w:p w14:paraId="366D8B41" w14:textId="77777777" w:rsidR="00B46869" w:rsidRPr="00CF1BE7" w:rsidRDefault="00B46869" w:rsidP="0050027C">
            <w:pPr>
              <w:rPr>
                <w:rFonts w:ascii="Times New Roman" w:hAnsi="Times New Roman" w:cs="Times New Roman"/>
              </w:rPr>
            </w:pPr>
            <w:r w:rsidRPr="00F44B33">
              <w:rPr>
                <w:rFonts w:ascii="Times New Roman" w:eastAsia="Times New Roman" w:hAnsi="Times New Roman" w:cs="Times New Roman"/>
                <w:lang w:eastAsia="ru-RU"/>
              </w:rPr>
              <w:t>Працівники з високим прагненням до успіху демонструють кращу адаптацію та більш активну залученість у роботу</w:t>
            </w:r>
          </w:p>
        </w:tc>
      </w:tr>
    </w:tbl>
    <w:p w14:paraId="1DD9CC41" w14:textId="77777777" w:rsidR="00B46869" w:rsidRPr="004E2FCB" w:rsidRDefault="00B46869" w:rsidP="00B46869">
      <w:pPr>
        <w:ind w:firstLine="709"/>
        <w:jc w:val="both"/>
        <w:rPr>
          <w:rFonts w:ascii="Times New Roman" w:hAnsi="Times New Roman" w:cs="Times New Roman"/>
          <w:highlight w:val="yellow"/>
          <w:lang w:val="uk-UA"/>
        </w:rPr>
      </w:pPr>
    </w:p>
    <w:p w14:paraId="477D9B40" w14:textId="77777777" w:rsidR="00B46869" w:rsidRDefault="00B46869" w:rsidP="00B46869">
      <w:pPr>
        <w:spacing w:line="360" w:lineRule="auto"/>
        <w:ind w:firstLine="709"/>
        <w:jc w:val="both"/>
        <w:rPr>
          <w:rFonts w:ascii="Times New Roman" w:hAnsi="Times New Roman" w:cs="Times New Roman"/>
          <w:sz w:val="28"/>
          <w:szCs w:val="28"/>
          <w:highlight w:val="yellow"/>
          <w:lang w:val="uk-UA"/>
        </w:rPr>
      </w:pPr>
    </w:p>
    <w:p w14:paraId="38B9C496" w14:textId="77777777" w:rsidR="00B46869" w:rsidRPr="00052912" w:rsidRDefault="00B46869" w:rsidP="00C233BE">
      <w:pPr>
        <w:pStyle w:val="af2"/>
        <w:spacing w:before="0" w:beforeAutospacing="0" w:after="0" w:afterAutospacing="0" w:line="360" w:lineRule="auto"/>
        <w:ind w:firstLine="709"/>
        <w:jc w:val="both"/>
        <w:rPr>
          <w:sz w:val="28"/>
          <w:szCs w:val="28"/>
          <w:lang w:val="uk-UA"/>
        </w:rPr>
      </w:pPr>
      <w:r w:rsidRPr="00052912">
        <w:rPr>
          <w:sz w:val="28"/>
          <w:szCs w:val="28"/>
          <w:lang w:val="uk-UA"/>
        </w:rPr>
        <w:t>Огляд психодіагностичних методик дозволив виділити низку інструментів, які можуть бути використані для вимірювання ключових змінних дослідження: загального рівня залученості персоналу в роботу та її складових, а також соціально-психологічних чинників, що впливають на залученість. Використання як загальних опитувальників, так і спеціалізованих методик дає змогу комплексно дослідити природу взаємозв’язку між цими явищами.</w:t>
      </w:r>
    </w:p>
    <w:p w14:paraId="49B77C44" w14:textId="77777777" w:rsidR="00B46869" w:rsidRPr="00052912" w:rsidRDefault="00B46869" w:rsidP="00C233BE">
      <w:pPr>
        <w:pStyle w:val="af2"/>
        <w:spacing w:before="0" w:beforeAutospacing="0" w:after="0" w:afterAutospacing="0" w:line="360" w:lineRule="auto"/>
        <w:ind w:firstLine="709"/>
        <w:jc w:val="both"/>
        <w:rPr>
          <w:sz w:val="28"/>
          <w:szCs w:val="28"/>
          <w:lang w:val="uk-UA"/>
        </w:rPr>
      </w:pPr>
      <w:r w:rsidRPr="00052912">
        <w:rPr>
          <w:sz w:val="28"/>
          <w:szCs w:val="28"/>
          <w:lang w:val="uk-UA"/>
        </w:rPr>
        <w:t>Ці методики можуть бути адаптовані до конкретних умов дослідження та доповнені якісними інструментами, такими як інтерв’ю та фокус-групи, що дозволяє глибше зрозуміти індивідуальне сприйняття праці.</w:t>
      </w:r>
    </w:p>
    <w:p w14:paraId="1F272B60" w14:textId="77777777" w:rsidR="00B46869" w:rsidRPr="00052912" w:rsidRDefault="00B46869" w:rsidP="00C233BE">
      <w:pPr>
        <w:pStyle w:val="af2"/>
        <w:spacing w:before="0" w:beforeAutospacing="0" w:after="0" w:afterAutospacing="0" w:line="360" w:lineRule="auto"/>
        <w:ind w:firstLine="709"/>
        <w:jc w:val="both"/>
        <w:rPr>
          <w:sz w:val="28"/>
          <w:szCs w:val="28"/>
        </w:rPr>
      </w:pPr>
      <w:r w:rsidRPr="00052912">
        <w:rPr>
          <w:sz w:val="28"/>
          <w:szCs w:val="28"/>
          <w:lang w:val="uk-UA"/>
        </w:rPr>
        <w:t xml:space="preserve">Застосування цих методик у сукупності забезпечує мультифакторний підхід до аналізу досліджуваних явищ, що значно підвищує </w:t>
      </w:r>
      <w:r w:rsidRPr="00C233BE">
        <w:rPr>
          <w:rStyle w:val="a8"/>
          <w:rFonts w:eastAsiaTheme="majorEastAsia"/>
          <w:b w:val="0"/>
          <w:sz w:val="28"/>
          <w:szCs w:val="28"/>
          <w:lang w:val="uk-UA"/>
        </w:rPr>
        <w:t>надійність, валідність та глибину отриманих результатів</w:t>
      </w:r>
      <w:r w:rsidRPr="00C233BE">
        <w:rPr>
          <w:b/>
          <w:sz w:val="28"/>
          <w:szCs w:val="28"/>
          <w:lang w:val="uk-UA"/>
        </w:rPr>
        <w:t xml:space="preserve">. </w:t>
      </w:r>
      <w:r w:rsidRPr="00052912">
        <w:rPr>
          <w:sz w:val="28"/>
          <w:szCs w:val="28"/>
        </w:rPr>
        <w:t>У наступному підрозділі буде запропонована конкретна програма емпіричного дослідження на основі розглянутих методів.</w:t>
      </w:r>
    </w:p>
    <w:p w14:paraId="3CB7C037" w14:textId="77777777" w:rsidR="00B46869" w:rsidRPr="004406B4" w:rsidRDefault="00B46869" w:rsidP="00B46869">
      <w:pPr>
        <w:spacing w:line="360" w:lineRule="auto"/>
        <w:ind w:firstLine="709"/>
        <w:jc w:val="both"/>
        <w:rPr>
          <w:rFonts w:ascii="Times New Roman" w:hAnsi="Times New Roman" w:cs="Times New Roman"/>
          <w:sz w:val="28"/>
          <w:szCs w:val="28"/>
          <w:highlight w:val="yellow"/>
        </w:rPr>
      </w:pPr>
    </w:p>
    <w:p w14:paraId="7055DC9D" w14:textId="77777777" w:rsidR="00B46869" w:rsidRPr="00EF7333" w:rsidRDefault="00B46869" w:rsidP="00B46869">
      <w:pPr>
        <w:pStyle w:val="2"/>
        <w:spacing w:before="0" w:line="360" w:lineRule="auto"/>
        <w:ind w:firstLine="709"/>
        <w:jc w:val="both"/>
        <w:rPr>
          <w:rFonts w:ascii="Times New Roman" w:hAnsi="Times New Roman" w:cs="Times New Roman"/>
          <w:color w:val="auto"/>
          <w:sz w:val="28"/>
          <w:szCs w:val="28"/>
          <w:lang w:val="uk-UA"/>
        </w:rPr>
      </w:pPr>
      <w:bookmarkStart w:id="0" w:name="_Toc198890556"/>
      <w:r w:rsidRPr="00EF7333">
        <w:rPr>
          <w:rFonts w:ascii="Times New Roman" w:hAnsi="Times New Roman" w:cs="Times New Roman"/>
          <w:color w:val="auto"/>
          <w:sz w:val="28"/>
          <w:szCs w:val="28"/>
          <w:lang w:val="uk-UA"/>
        </w:rPr>
        <w:t>2.2. Вибір методичного інструментарію</w:t>
      </w:r>
      <w:bookmarkEnd w:id="0"/>
      <w:r w:rsidRPr="00EF7333">
        <w:rPr>
          <w:rFonts w:ascii="Times New Roman" w:hAnsi="Times New Roman" w:cs="Times New Roman"/>
          <w:color w:val="auto"/>
          <w:sz w:val="28"/>
          <w:szCs w:val="28"/>
        </w:rPr>
        <w:t>.</w:t>
      </w:r>
    </w:p>
    <w:p w14:paraId="28FD5CB0" w14:textId="77777777" w:rsidR="00B46869" w:rsidRPr="004046E7" w:rsidRDefault="00B46869" w:rsidP="00B46869">
      <w:pPr>
        <w:pStyle w:val="af2"/>
        <w:spacing w:before="0" w:beforeAutospacing="0" w:after="0" w:afterAutospacing="0" w:line="360" w:lineRule="auto"/>
        <w:ind w:firstLine="709"/>
        <w:jc w:val="both"/>
        <w:rPr>
          <w:sz w:val="28"/>
          <w:szCs w:val="28"/>
          <w:lang w:val="uk-UA"/>
        </w:rPr>
      </w:pPr>
      <w:r w:rsidRPr="004046E7">
        <w:rPr>
          <w:sz w:val="28"/>
          <w:szCs w:val="28"/>
          <w:lang w:val="uk-UA"/>
        </w:rPr>
        <w:t xml:space="preserve">Після детального огляду психодіагностичних методик доцільним є обґрунтований вибір інструментів, що найповніше відповідають меті, завданням та </w:t>
      </w:r>
      <w:r w:rsidRPr="004046E7">
        <w:rPr>
          <w:sz w:val="28"/>
          <w:szCs w:val="28"/>
          <w:lang w:val="uk-UA"/>
        </w:rPr>
        <w:lastRenderedPageBreak/>
        <w:t>гіпотезі дослідження. У межах цієї роботи ключовими змінними є загальна залученість персоналу в роботу, її структурні компоненти, а також соціально-психологічні чинники, що впливають на формування та підтримання залученості працівників. Відтак, вибрані методики повинні не лише валідно відображати зазначені конструкти, але й забезпечувати можливість аналізу взаємозв’язків між ними з урахуванням індивідуальних особливостей респондентів.</w:t>
      </w:r>
    </w:p>
    <w:p w14:paraId="1AD983E9" w14:textId="77777777" w:rsidR="00B46869" w:rsidRDefault="00B46869" w:rsidP="00B46869">
      <w:pPr>
        <w:pStyle w:val="af2"/>
        <w:spacing w:before="0" w:beforeAutospacing="0" w:after="0" w:afterAutospacing="0" w:line="360" w:lineRule="auto"/>
        <w:ind w:firstLine="709"/>
        <w:jc w:val="both"/>
        <w:rPr>
          <w:sz w:val="28"/>
          <w:szCs w:val="28"/>
          <w:lang w:val="uk-UA"/>
        </w:rPr>
      </w:pPr>
      <w:r w:rsidRPr="004046E7">
        <w:rPr>
          <w:sz w:val="28"/>
          <w:szCs w:val="28"/>
        </w:rPr>
        <w:t>Для досягнення поставлених завдань у дослідженні використовується</w:t>
      </w:r>
      <w:r w:rsidRPr="004046E7">
        <w:rPr>
          <w:b/>
          <w:sz w:val="28"/>
          <w:szCs w:val="28"/>
        </w:rPr>
        <w:t xml:space="preserve"> </w:t>
      </w:r>
      <w:r w:rsidRPr="00C233BE">
        <w:rPr>
          <w:rStyle w:val="a8"/>
          <w:rFonts w:eastAsiaTheme="majorEastAsia"/>
          <w:b w:val="0"/>
          <w:sz w:val="28"/>
          <w:szCs w:val="28"/>
        </w:rPr>
        <w:t>кількісно-якісний підхід</w:t>
      </w:r>
      <w:r w:rsidRPr="00C233BE">
        <w:rPr>
          <w:b/>
          <w:sz w:val="28"/>
          <w:szCs w:val="28"/>
        </w:rPr>
        <w:t>.</w:t>
      </w:r>
      <w:r w:rsidRPr="004046E7">
        <w:rPr>
          <w:sz w:val="28"/>
          <w:szCs w:val="28"/>
        </w:rPr>
        <w:t xml:space="preserve"> Кількісний компонент дозволяє отримати стандартизовані, статистично порівнювані результати, що характеризують рівень залученості, задоволеності працею та соціально-психологічні параметри особистості. Якісний компонент – у формі відкритих запитань – дає змогу виявити індивідуальні смисли, мотиваційні орієнтації та суб’єктивне ставлення до роботи, що значно поглиблює інтерпретацію кількісних даних. Така комбінація методів забезпечує цілісне уявлення про соціально-психологічні механізми залученості та дозволяє достовірно інтерпретувати отримані результати.</w:t>
      </w:r>
    </w:p>
    <w:p w14:paraId="25A64F6C" w14:textId="77777777" w:rsidR="00B46869" w:rsidRPr="004046E7" w:rsidRDefault="00B46869" w:rsidP="00B46869">
      <w:pPr>
        <w:pStyle w:val="af2"/>
        <w:spacing w:before="0" w:beforeAutospacing="0" w:after="0" w:afterAutospacing="0" w:line="360" w:lineRule="auto"/>
        <w:ind w:firstLine="709"/>
        <w:jc w:val="both"/>
        <w:rPr>
          <w:sz w:val="28"/>
          <w:szCs w:val="28"/>
        </w:rPr>
      </w:pPr>
      <w:r w:rsidRPr="004046E7">
        <w:rPr>
          <w:sz w:val="28"/>
          <w:szCs w:val="28"/>
          <w:lang w:val="uk-UA"/>
        </w:rPr>
        <w:t>Було обрано три основні методики, що дозволяють дослідити зазначені змінні:</w:t>
      </w:r>
    </w:p>
    <w:p w14:paraId="7841AA89" w14:textId="77777777" w:rsidR="00B46869" w:rsidRPr="004046E7" w:rsidRDefault="00B46869" w:rsidP="00B46869">
      <w:pPr>
        <w:spacing w:line="360" w:lineRule="auto"/>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 Утрехтська шкала залученності в роботу (</w:t>
      </w:r>
      <w:r w:rsidRPr="004046E7">
        <w:rPr>
          <w:rFonts w:ascii="Times New Roman" w:hAnsi="Times New Roman" w:cs="Times New Roman"/>
          <w:sz w:val="28"/>
          <w:szCs w:val="28"/>
          <w:lang w:val="en-US"/>
        </w:rPr>
        <w:t>UWES</w:t>
      </w:r>
      <w:r w:rsidRPr="004046E7">
        <w:rPr>
          <w:rFonts w:ascii="Times New Roman" w:hAnsi="Times New Roman" w:cs="Times New Roman"/>
          <w:sz w:val="28"/>
          <w:szCs w:val="28"/>
          <w:lang w:val="uk-UA"/>
        </w:rPr>
        <w:t xml:space="preserve"> - </w:t>
      </w:r>
      <w:r w:rsidRPr="004046E7">
        <w:rPr>
          <w:rFonts w:ascii="Times New Roman" w:hAnsi="Times New Roman" w:cs="Times New Roman"/>
          <w:sz w:val="28"/>
          <w:szCs w:val="28"/>
          <w:lang w:val="en-US"/>
        </w:rPr>
        <w:t>The</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Utrecht</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Work</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Engagement</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Scale</w:t>
      </w:r>
      <w:r w:rsidRPr="004046E7">
        <w:rPr>
          <w:rFonts w:ascii="Times New Roman" w:hAnsi="Times New Roman" w:cs="Times New Roman"/>
          <w:sz w:val="28"/>
          <w:szCs w:val="28"/>
          <w:lang w:val="uk-UA"/>
        </w:rPr>
        <w:t>) В. Шауфелі та Беккер. Додаток А.</w:t>
      </w:r>
    </w:p>
    <w:p w14:paraId="0A3854D7" w14:textId="77777777" w:rsidR="00B46869" w:rsidRPr="004046E7" w:rsidRDefault="00B46869" w:rsidP="00B46869">
      <w:pPr>
        <w:spacing w:line="360" w:lineRule="auto"/>
        <w:contextualSpacing/>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 Опитування щодо задоволеності працею (</w:t>
      </w:r>
      <w:r w:rsidRPr="004046E7">
        <w:rPr>
          <w:rFonts w:ascii="Times New Roman" w:hAnsi="Times New Roman" w:cs="Times New Roman"/>
          <w:sz w:val="28"/>
          <w:szCs w:val="28"/>
          <w:lang w:val="en-US"/>
        </w:rPr>
        <w:t>Job</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Satisfaction</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Survey</w:t>
      </w:r>
      <w:r w:rsidRPr="004046E7">
        <w:rPr>
          <w:rFonts w:ascii="Times New Roman" w:hAnsi="Times New Roman" w:cs="Times New Roman"/>
          <w:sz w:val="28"/>
          <w:szCs w:val="28"/>
          <w:lang w:val="uk-UA"/>
        </w:rPr>
        <w:t xml:space="preserve">) </w:t>
      </w:r>
      <w:r w:rsidRPr="004046E7">
        <w:rPr>
          <w:rStyle w:val="y2iqfc"/>
          <w:rFonts w:ascii="Times New Roman" w:hAnsi="Times New Roman" w:cs="Times New Roman"/>
          <w:color w:val="1F1F1F"/>
          <w:sz w:val="28"/>
          <w:szCs w:val="28"/>
          <w:lang w:val="uk-UA"/>
        </w:rPr>
        <w:t>Пол Е. Спектор</w:t>
      </w:r>
      <w:r w:rsidRPr="004046E7">
        <w:rPr>
          <w:rFonts w:ascii="Times New Roman" w:hAnsi="Times New Roman" w:cs="Times New Roman"/>
          <w:sz w:val="28"/>
          <w:szCs w:val="28"/>
          <w:lang w:val="uk-UA"/>
        </w:rPr>
        <w:t>. Додаток Б.</w:t>
      </w:r>
    </w:p>
    <w:p w14:paraId="2E1B7461" w14:textId="77777777" w:rsidR="00B46869" w:rsidRPr="004046E7" w:rsidRDefault="00B46869" w:rsidP="00B46869">
      <w:pPr>
        <w:shd w:val="clear" w:color="auto" w:fill="FFFFFF"/>
        <w:spacing w:line="360" w:lineRule="auto"/>
        <w:jc w:val="both"/>
        <w:textAlignment w:val="baseline"/>
        <w:rPr>
          <w:rFonts w:ascii="Times New Roman" w:hAnsi="Times New Roman" w:cs="Times New Roman"/>
          <w:bCs/>
          <w:sz w:val="28"/>
          <w:szCs w:val="28"/>
          <w:lang w:val="uk-UA"/>
        </w:rPr>
      </w:pPr>
      <w:r w:rsidRPr="004046E7">
        <w:rPr>
          <w:rFonts w:ascii="Times New Roman" w:hAnsi="Times New Roman" w:cs="Times New Roman"/>
          <w:sz w:val="28"/>
          <w:szCs w:val="28"/>
          <w:lang w:val="uk-UA"/>
        </w:rPr>
        <w:t xml:space="preserve">-  </w:t>
      </w:r>
      <w:r w:rsidRPr="004046E7">
        <w:rPr>
          <w:rFonts w:ascii="Times New Roman" w:eastAsia="Times New Roman" w:hAnsi="Times New Roman" w:cs="Times New Roman"/>
          <w:kern w:val="36"/>
          <w:sz w:val="28"/>
          <w:szCs w:val="28"/>
          <w:bdr w:val="none" w:sz="0" w:space="0" w:color="auto" w:frame="1"/>
          <w:lang w:val="uk-UA" w:eastAsia="ru-RU"/>
        </w:rPr>
        <w:t>Шкала самовизначення (</w:t>
      </w:r>
      <w:r w:rsidRPr="004046E7">
        <w:rPr>
          <w:rFonts w:ascii="Times New Roman" w:hAnsi="Times New Roman" w:cs="Times New Roman"/>
          <w:bCs/>
          <w:sz w:val="28"/>
          <w:szCs w:val="28"/>
          <w:lang w:val="en-US"/>
        </w:rPr>
        <w:t>Self</w:t>
      </w:r>
      <w:r w:rsidRPr="004046E7">
        <w:rPr>
          <w:rFonts w:ascii="Times New Roman" w:hAnsi="Times New Roman" w:cs="Times New Roman"/>
          <w:bCs/>
          <w:sz w:val="28"/>
          <w:szCs w:val="28"/>
          <w:lang w:val="uk-UA"/>
        </w:rPr>
        <w:t>-</w:t>
      </w:r>
      <w:r w:rsidRPr="004046E7">
        <w:rPr>
          <w:rFonts w:ascii="Times New Roman" w:hAnsi="Times New Roman" w:cs="Times New Roman"/>
          <w:bCs/>
          <w:sz w:val="28"/>
          <w:szCs w:val="28"/>
          <w:lang w:val="en-US"/>
        </w:rPr>
        <w:t>Determination</w:t>
      </w:r>
      <w:r w:rsidRPr="004046E7">
        <w:rPr>
          <w:rFonts w:ascii="Times New Roman" w:hAnsi="Times New Roman" w:cs="Times New Roman"/>
          <w:bCs/>
          <w:sz w:val="28"/>
          <w:szCs w:val="28"/>
          <w:lang w:val="uk-UA"/>
        </w:rPr>
        <w:t xml:space="preserve"> </w:t>
      </w:r>
      <w:r w:rsidRPr="004046E7">
        <w:rPr>
          <w:rFonts w:ascii="Times New Roman" w:hAnsi="Times New Roman" w:cs="Times New Roman"/>
          <w:bCs/>
          <w:sz w:val="28"/>
          <w:szCs w:val="28"/>
          <w:lang w:val="en-US"/>
        </w:rPr>
        <w:t>Scale</w:t>
      </w:r>
      <w:r w:rsidRPr="004046E7">
        <w:rPr>
          <w:rFonts w:ascii="Times New Roman" w:hAnsi="Times New Roman" w:cs="Times New Roman"/>
          <w:bCs/>
          <w:sz w:val="28"/>
          <w:szCs w:val="28"/>
          <w:lang w:val="uk-UA"/>
        </w:rPr>
        <w:t xml:space="preserve">) Десі та Раян. </w:t>
      </w:r>
      <w:r w:rsidRPr="004046E7">
        <w:rPr>
          <w:rFonts w:ascii="Times New Roman" w:hAnsi="Times New Roman" w:cs="Times New Roman"/>
          <w:sz w:val="28"/>
          <w:szCs w:val="28"/>
          <w:lang w:val="uk-UA"/>
        </w:rPr>
        <w:t>Додаток В.</w:t>
      </w:r>
    </w:p>
    <w:p w14:paraId="6E4C7085" w14:textId="77777777" w:rsidR="00B46869" w:rsidRPr="004046E7" w:rsidRDefault="00B46869" w:rsidP="00B46869">
      <w:pPr>
        <w:pStyle w:val="af2"/>
        <w:spacing w:before="0" w:beforeAutospacing="0" w:after="0" w:afterAutospacing="0" w:line="360" w:lineRule="auto"/>
        <w:ind w:firstLine="709"/>
        <w:jc w:val="both"/>
        <w:rPr>
          <w:sz w:val="28"/>
          <w:szCs w:val="28"/>
          <w:lang w:val="uk-UA"/>
        </w:rPr>
      </w:pPr>
      <w:r w:rsidRPr="004046E7">
        <w:rPr>
          <w:sz w:val="28"/>
          <w:szCs w:val="28"/>
          <w:lang w:val="uk-UA"/>
        </w:rPr>
        <w:t xml:space="preserve">Додатково використовується </w:t>
      </w:r>
      <w:r w:rsidRPr="00C233BE">
        <w:rPr>
          <w:rStyle w:val="a8"/>
          <w:rFonts w:eastAsiaTheme="majorEastAsia"/>
          <w:b w:val="0"/>
          <w:sz w:val="28"/>
          <w:szCs w:val="28"/>
          <w:lang w:val="uk-UA"/>
        </w:rPr>
        <w:t>анкета з відкритими питаннями</w:t>
      </w:r>
      <w:r w:rsidRPr="004046E7">
        <w:rPr>
          <w:sz w:val="28"/>
          <w:szCs w:val="28"/>
          <w:lang w:val="uk-UA"/>
        </w:rPr>
        <w:t>, спрямована на уточнення індивідуального сприйняття залученості, мотивації та умов праці, що дозволяє отримати якісні дані для поглибленої інтерпретації.</w:t>
      </w:r>
    </w:p>
    <w:p w14:paraId="0585A2DE"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Обґрунтування вибору методик.</w:t>
      </w:r>
    </w:p>
    <w:p w14:paraId="72C5DE8F"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C233BE">
        <w:rPr>
          <w:rStyle w:val="a8"/>
          <w:rFonts w:ascii="Times New Roman" w:hAnsi="Times New Roman" w:cs="Times New Roman"/>
          <w:b w:val="0"/>
          <w:sz w:val="28"/>
          <w:szCs w:val="28"/>
          <w:lang w:val="uk-UA"/>
        </w:rPr>
        <w:t>Утрехтська шкала залученості в роботу (</w:t>
      </w:r>
      <w:r w:rsidRPr="00C233BE">
        <w:rPr>
          <w:rStyle w:val="a8"/>
          <w:rFonts w:ascii="Times New Roman" w:hAnsi="Times New Roman" w:cs="Times New Roman"/>
          <w:b w:val="0"/>
          <w:sz w:val="28"/>
          <w:szCs w:val="28"/>
        </w:rPr>
        <w:t>UWES</w:t>
      </w:r>
      <w:r w:rsidRPr="00C233BE">
        <w:rPr>
          <w:rStyle w:val="a8"/>
          <w:rFonts w:ascii="Times New Roman" w:hAnsi="Times New Roman" w:cs="Times New Roman"/>
          <w:b w:val="0"/>
          <w:sz w:val="28"/>
          <w:szCs w:val="28"/>
          <w:lang w:val="uk-UA"/>
        </w:rPr>
        <w:t>, В. Шауфелі та Беккер)</w:t>
      </w:r>
      <w:r w:rsidRPr="004046E7">
        <w:rPr>
          <w:rFonts w:ascii="Times New Roman" w:hAnsi="Times New Roman" w:cs="Times New Roman"/>
          <w:sz w:val="28"/>
          <w:szCs w:val="28"/>
          <w:lang w:val="uk-UA"/>
        </w:rPr>
        <w:t xml:space="preserve"> використовується для вимірювання загального рівня залученості працівників та її компонентів. </w:t>
      </w:r>
      <w:r w:rsidRPr="004046E7">
        <w:rPr>
          <w:rFonts w:ascii="Times New Roman" w:eastAsia="Times New Roman" w:hAnsi="Times New Roman" w:cs="Times New Roman"/>
          <w:bCs/>
          <w:sz w:val="28"/>
          <w:szCs w:val="28"/>
          <w:lang w:val="uk-UA" w:eastAsia="ru-RU"/>
        </w:rPr>
        <w:t>Вимірювані компоненти:</w:t>
      </w:r>
    </w:p>
    <w:p w14:paraId="2BF811D5" w14:textId="77777777" w:rsidR="00B46869" w:rsidRPr="004046E7" w:rsidRDefault="00B46869" w:rsidP="00B46869">
      <w:pPr>
        <w:spacing w:line="360" w:lineRule="auto"/>
        <w:jc w:val="both"/>
        <w:rPr>
          <w:rFonts w:ascii="Times New Roman" w:eastAsia="Times New Roman" w:hAnsi="Times New Roman" w:cs="Times New Roman"/>
          <w:sz w:val="28"/>
          <w:szCs w:val="28"/>
          <w:lang w:val="uk-UA" w:eastAsia="ru-RU"/>
        </w:rPr>
      </w:pPr>
      <w:r w:rsidRPr="004046E7">
        <w:rPr>
          <w:rFonts w:ascii="Times New Roman" w:eastAsia="Times New Roman" w:hAnsi="Times New Roman" w:cs="Times New Roman"/>
          <w:bCs/>
          <w:sz w:val="28"/>
          <w:szCs w:val="28"/>
          <w:lang w:val="uk-UA" w:eastAsia="ru-RU"/>
        </w:rPr>
        <w:t>- Енергійність (</w:t>
      </w:r>
      <w:r w:rsidRPr="004046E7">
        <w:rPr>
          <w:rFonts w:ascii="Times New Roman" w:eastAsia="Times New Roman" w:hAnsi="Times New Roman" w:cs="Times New Roman"/>
          <w:bCs/>
          <w:sz w:val="28"/>
          <w:szCs w:val="28"/>
          <w:lang w:val="en-US" w:eastAsia="ru-RU"/>
        </w:rPr>
        <w:t>v</w:t>
      </w:r>
      <w:r w:rsidRPr="004046E7">
        <w:rPr>
          <w:rFonts w:ascii="Times New Roman" w:eastAsia="Times New Roman" w:hAnsi="Times New Roman" w:cs="Times New Roman"/>
          <w:bCs/>
          <w:sz w:val="28"/>
          <w:szCs w:val="28"/>
          <w:lang w:eastAsia="ru-RU"/>
        </w:rPr>
        <w:t>igor</w:t>
      </w:r>
      <w:r w:rsidRPr="004046E7">
        <w:rPr>
          <w:rFonts w:ascii="Times New Roman" w:eastAsia="Times New Roman" w:hAnsi="Times New Roman" w:cs="Times New Roman"/>
          <w:bCs/>
          <w:sz w:val="28"/>
          <w:szCs w:val="28"/>
          <w:lang w:val="uk-UA" w:eastAsia="ru-RU"/>
        </w:rPr>
        <w:t>)</w:t>
      </w:r>
      <w:r w:rsidRPr="004046E7">
        <w:rPr>
          <w:rFonts w:ascii="Times New Roman" w:eastAsia="Times New Roman" w:hAnsi="Times New Roman" w:cs="Times New Roman"/>
          <w:sz w:val="28"/>
          <w:szCs w:val="28"/>
          <w:lang w:val="uk-UA" w:eastAsia="ru-RU"/>
        </w:rPr>
        <w:t xml:space="preserve"> </w:t>
      </w:r>
      <w:r w:rsidRPr="004046E7">
        <w:rPr>
          <w:rFonts w:ascii="Times New Roman" w:hAnsi="Times New Roman" w:cs="Times New Roman"/>
          <w:sz w:val="28"/>
          <w:szCs w:val="28"/>
          <w:lang w:val="uk-UA"/>
        </w:rPr>
        <w:t>–</w:t>
      </w:r>
      <w:r w:rsidRPr="004046E7">
        <w:rPr>
          <w:rFonts w:ascii="Times New Roman" w:eastAsia="Times New Roman" w:hAnsi="Times New Roman" w:cs="Times New Roman"/>
          <w:sz w:val="28"/>
          <w:szCs w:val="28"/>
          <w:lang w:val="uk-UA" w:eastAsia="ru-RU"/>
        </w:rPr>
        <w:t xml:space="preserve"> високий рівень енергії, витривалість, бажання докладати зусиль;</w:t>
      </w:r>
    </w:p>
    <w:p w14:paraId="66D0D1D9" w14:textId="77777777" w:rsidR="00B46869" w:rsidRPr="004046E7" w:rsidRDefault="00B46869" w:rsidP="00B46869">
      <w:pPr>
        <w:spacing w:line="360" w:lineRule="auto"/>
        <w:jc w:val="both"/>
        <w:rPr>
          <w:rFonts w:ascii="Times New Roman" w:eastAsia="Times New Roman" w:hAnsi="Times New Roman" w:cs="Times New Roman"/>
          <w:sz w:val="28"/>
          <w:szCs w:val="28"/>
          <w:lang w:val="uk-UA" w:eastAsia="ru-RU"/>
        </w:rPr>
      </w:pPr>
      <w:r w:rsidRPr="004046E7">
        <w:rPr>
          <w:rFonts w:ascii="Times New Roman" w:eastAsia="Times New Roman" w:hAnsi="Times New Roman" w:cs="Times New Roman"/>
          <w:bCs/>
          <w:sz w:val="28"/>
          <w:szCs w:val="28"/>
          <w:lang w:val="uk-UA" w:eastAsia="ru-RU"/>
        </w:rPr>
        <w:lastRenderedPageBreak/>
        <w:t>- Відданість (</w:t>
      </w:r>
      <w:r w:rsidRPr="004046E7">
        <w:rPr>
          <w:rFonts w:ascii="Times New Roman" w:eastAsia="Times New Roman" w:hAnsi="Times New Roman" w:cs="Times New Roman"/>
          <w:bCs/>
          <w:sz w:val="28"/>
          <w:szCs w:val="28"/>
          <w:lang w:eastAsia="ru-RU"/>
        </w:rPr>
        <w:t>dedication</w:t>
      </w:r>
      <w:r w:rsidRPr="004046E7">
        <w:rPr>
          <w:rFonts w:ascii="Times New Roman" w:eastAsia="Times New Roman" w:hAnsi="Times New Roman" w:cs="Times New Roman"/>
          <w:bCs/>
          <w:sz w:val="28"/>
          <w:szCs w:val="28"/>
          <w:lang w:val="uk-UA" w:eastAsia="ru-RU"/>
        </w:rPr>
        <w:t>)</w:t>
      </w:r>
      <w:r w:rsidRPr="004046E7">
        <w:rPr>
          <w:rFonts w:ascii="Times New Roman" w:eastAsia="Times New Roman" w:hAnsi="Times New Roman" w:cs="Times New Roman"/>
          <w:sz w:val="28"/>
          <w:szCs w:val="28"/>
          <w:lang w:val="uk-UA" w:eastAsia="ru-RU"/>
        </w:rPr>
        <w:t xml:space="preserve"> </w:t>
      </w:r>
      <w:r w:rsidRPr="004046E7">
        <w:rPr>
          <w:rFonts w:ascii="Times New Roman" w:hAnsi="Times New Roman" w:cs="Times New Roman"/>
          <w:sz w:val="28"/>
          <w:szCs w:val="28"/>
          <w:lang w:val="uk-UA"/>
        </w:rPr>
        <w:t>–</w:t>
      </w:r>
      <w:r w:rsidRPr="004046E7">
        <w:rPr>
          <w:rFonts w:ascii="Times New Roman" w:eastAsia="Times New Roman" w:hAnsi="Times New Roman" w:cs="Times New Roman"/>
          <w:sz w:val="28"/>
          <w:szCs w:val="28"/>
          <w:lang w:val="uk-UA" w:eastAsia="ru-RU"/>
        </w:rPr>
        <w:t xml:space="preserve"> почуття значущості, залученість, ентузіазм, натхнення;</w:t>
      </w:r>
    </w:p>
    <w:p w14:paraId="740F57E2" w14:textId="77777777" w:rsidR="00B46869" w:rsidRPr="004046E7"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w:t>
      </w:r>
      <w:r w:rsidRPr="004046E7">
        <w:rPr>
          <w:rFonts w:ascii="Times New Roman" w:eastAsia="Times New Roman" w:hAnsi="Times New Roman" w:cs="Times New Roman"/>
          <w:bCs/>
          <w:sz w:val="28"/>
          <w:szCs w:val="28"/>
          <w:lang w:val="uk-UA" w:eastAsia="ru-RU"/>
        </w:rPr>
        <w:t>Заглибленість</w:t>
      </w:r>
      <w:r w:rsidRPr="004046E7">
        <w:rPr>
          <w:rFonts w:ascii="Times New Roman" w:eastAsia="Times New Roman" w:hAnsi="Times New Roman" w:cs="Times New Roman"/>
          <w:bCs/>
          <w:sz w:val="28"/>
          <w:szCs w:val="28"/>
          <w:lang w:eastAsia="ru-RU"/>
        </w:rPr>
        <w:t xml:space="preserve"> (</w:t>
      </w:r>
      <w:r w:rsidRPr="004046E7">
        <w:rPr>
          <w:rFonts w:ascii="Times New Roman" w:eastAsia="Times New Roman" w:hAnsi="Times New Roman" w:cs="Times New Roman"/>
          <w:bCs/>
          <w:sz w:val="28"/>
          <w:szCs w:val="28"/>
          <w:lang w:val="en-US" w:eastAsia="ru-RU"/>
        </w:rPr>
        <w:t>a</w:t>
      </w:r>
      <w:r w:rsidRPr="004046E7">
        <w:rPr>
          <w:rFonts w:ascii="Times New Roman" w:eastAsia="Times New Roman" w:hAnsi="Times New Roman" w:cs="Times New Roman"/>
          <w:bCs/>
          <w:sz w:val="28"/>
          <w:szCs w:val="28"/>
          <w:lang w:eastAsia="ru-RU"/>
        </w:rPr>
        <w:t>bsorption)</w:t>
      </w:r>
      <w:r w:rsidRPr="004046E7">
        <w:rPr>
          <w:rFonts w:ascii="Times New Roman" w:eastAsia="Times New Roman" w:hAnsi="Times New Roman" w:cs="Times New Roman"/>
          <w:sz w:val="28"/>
          <w:szCs w:val="28"/>
          <w:lang w:eastAsia="ru-RU"/>
        </w:rPr>
        <w:t xml:space="preserve"> </w:t>
      </w:r>
      <w:r w:rsidRPr="004046E7">
        <w:rPr>
          <w:rFonts w:ascii="Times New Roman" w:hAnsi="Times New Roman" w:cs="Times New Roman"/>
          <w:sz w:val="28"/>
          <w:szCs w:val="28"/>
        </w:rPr>
        <w:t>–</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rPr>
        <w:t>повне занурення в робочий процес, стан максимального поглинання діяльністю.</w:t>
      </w:r>
    </w:p>
    <w:p w14:paraId="0BAB6214" w14:textId="77777777" w:rsidR="00B46869" w:rsidRPr="004046E7" w:rsidRDefault="00B46869" w:rsidP="00B46869">
      <w:pPr>
        <w:spacing w:line="360" w:lineRule="auto"/>
        <w:ind w:firstLine="709"/>
        <w:jc w:val="both"/>
        <w:outlineLvl w:val="2"/>
        <w:rPr>
          <w:rFonts w:ascii="Times New Roman" w:eastAsia="Times New Roman" w:hAnsi="Times New Roman" w:cs="Times New Roman"/>
          <w:bCs/>
          <w:sz w:val="28"/>
          <w:szCs w:val="28"/>
          <w:lang w:eastAsia="ru-RU"/>
        </w:rPr>
      </w:pPr>
      <w:r w:rsidRPr="004046E7">
        <w:rPr>
          <w:rFonts w:ascii="Times New Roman" w:eastAsia="Times New Roman" w:hAnsi="Times New Roman" w:cs="Times New Roman"/>
          <w:bCs/>
          <w:sz w:val="28"/>
          <w:szCs w:val="28"/>
          <w:lang w:eastAsia="ru-RU"/>
        </w:rPr>
        <w:t xml:space="preserve">Переваги </w:t>
      </w:r>
      <w:r w:rsidRPr="00C233BE">
        <w:rPr>
          <w:rStyle w:val="a8"/>
          <w:rFonts w:ascii="Times New Roman" w:hAnsi="Times New Roman" w:cs="Times New Roman"/>
          <w:b w:val="0"/>
          <w:sz w:val="28"/>
          <w:szCs w:val="28"/>
          <w:lang w:val="uk-UA"/>
        </w:rPr>
        <w:t>Утрехтської шкали залученості в роботу</w:t>
      </w:r>
      <w:r w:rsidRPr="00C233BE">
        <w:rPr>
          <w:rFonts w:ascii="Times New Roman" w:eastAsia="Times New Roman" w:hAnsi="Times New Roman" w:cs="Times New Roman"/>
          <w:b/>
          <w:bCs/>
          <w:sz w:val="28"/>
          <w:szCs w:val="28"/>
          <w:lang w:eastAsia="ru-RU"/>
        </w:rPr>
        <w:t>:</w:t>
      </w:r>
    </w:p>
    <w:p w14:paraId="48DE5F2C" w14:textId="77777777" w:rsidR="00B46869" w:rsidRPr="004046E7" w:rsidRDefault="00B46869" w:rsidP="00B46869">
      <w:pPr>
        <w:spacing w:line="360" w:lineRule="auto"/>
        <w:jc w:val="both"/>
        <w:rPr>
          <w:rFonts w:ascii="Times New Roman" w:eastAsia="Times New Roman" w:hAnsi="Times New Roman" w:cs="Times New Roman"/>
          <w:sz w:val="28"/>
          <w:szCs w:val="28"/>
          <w:lang w:val="uk-UA" w:eastAsia="ru-RU"/>
        </w:rPr>
      </w:pPr>
      <w:r w:rsidRPr="004046E7">
        <w:rPr>
          <w:rFonts w:ascii="Times New Roman" w:eastAsia="Times New Roman" w:hAnsi="Times New Roman" w:cs="Times New Roman"/>
          <w:sz w:val="28"/>
          <w:szCs w:val="28"/>
          <w:lang w:val="uk-UA" w:eastAsia="ru-RU"/>
        </w:rPr>
        <w:t>- м</w:t>
      </w:r>
      <w:r w:rsidRPr="004046E7">
        <w:rPr>
          <w:rFonts w:ascii="Times New Roman" w:eastAsia="Times New Roman" w:hAnsi="Times New Roman" w:cs="Times New Roman"/>
          <w:sz w:val="28"/>
          <w:szCs w:val="28"/>
          <w:lang w:eastAsia="ru-RU"/>
        </w:rPr>
        <w:t>іжнародна валідність і наявність українських адаптацій;</w:t>
      </w:r>
    </w:p>
    <w:p w14:paraId="15F606E2" w14:textId="77777777" w:rsidR="00B46869" w:rsidRPr="004046E7" w:rsidRDefault="00B46869" w:rsidP="00B46869">
      <w:pPr>
        <w:spacing w:line="360" w:lineRule="auto"/>
        <w:jc w:val="both"/>
        <w:rPr>
          <w:rFonts w:ascii="Times New Roman" w:eastAsia="Times New Roman" w:hAnsi="Times New Roman" w:cs="Times New Roman"/>
          <w:sz w:val="28"/>
          <w:szCs w:val="28"/>
          <w:lang w:val="uk-UA" w:eastAsia="ru-RU"/>
        </w:rPr>
      </w:pPr>
      <w:r w:rsidRPr="004046E7">
        <w:rPr>
          <w:rFonts w:ascii="Times New Roman" w:eastAsia="Times New Roman" w:hAnsi="Times New Roman" w:cs="Times New Roman"/>
          <w:sz w:val="28"/>
          <w:szCs w:val="28"/>
          <w:lang w:val="uk-UA" w:eastAsia="ru-RU"/>
        </w:rPr>
        <w:t xml:space="preserve">- </w:t>
      </w:r>
      <w:r w:rsidRPr="004046E7">
        <w:rPr>
          <w:rFonts w:ascii="Times New Roman" w:eastAsia="Times New Roman" w:hAnsi="Times New Roman" w:cs="Times New Roman"/>
          <w:sz w:val="28"/>
          <w:szCs w:val="28"/>
          <w:lang w:eastAsia="ru-RU"/>
        </w:rPr>
        <w:t>висока надійність (</w:t>
      </w:r>
      <w:r w:rsidRPr="004046E7">
        <w:rPr>
          <w:rFonts w:ascii="Times New Roman" w:hAnsi="Times New Roman" w:cs="Times New Roman"/>
          <w:sz w:val="28"/>
          <w:szCs w:val="28"/>
        </w:rPr>
        <w:t>відповіді респондентів на різні питання опитувальника добре узгоджуються між собою</w:t>
      </w:r>
      <w:r w:rsidRPr="004046E7">
        <w:rPr>
          <w:rFonts w:ascii="Times New Roman" w:hAnsi="Times New Roman" w:cs="Times New Roman"/>
          <w:sz w:val="28"/>
          <w:szCs w:val="28"/>
          <w:lang w:val="uk-UA"/>
        </w:rPr>
        <w:t>, м</w:t>
      </w:r>
      <w:r w:rsidRPr="004046E7">
        <w:rPr>
          <w:rFonts w:ascii="Times New Roman" w:hAnsi="Times New Roman" w:cs="Times New Roman"/>
          <w:sz w:val="28"/>
          <w:szCs w:val="28"/>
        </w:rPr>
        <w:t>етодика стабільно вимірює одну характеристику -залученість у роботу).</w:t>
      </w:r>
    </w:p>
    <w:p w14:paraId="1A72D529" w14:textId="77777777" w:rsidR="00B46869" w:rsidRPr="004046E7" w:rsidRDefault="00B46869" w:rsidP="00B46869">
      <w:pPr>
        <w:spacing w:line="360" w:lineRule="auto"/>
        <w:jc w:val="both"/>
        <w:rPr>
          <w:rFonts w:ascii="Times New Roman" w:eastAsia="Times New Roman" w:hAnsi="Times New Roman" w:cs="Times New Roman"/>
          <w:sz w:val="28"/>
          <w:szCs w:val="28"/>
          <w:lang w:val="uk-UA" w:eastAsia="ru-RU"/>
        </w:rPr>
      </w:pPr>
      <w:r w:rsidRPr="004046E7">
        <w:rPr>
          <w:rFonts w:ascii="Times New Roman" w:eastAsia="Times New Roman" w:hAnsi="Times New Roman" w:cs="Times New Roman"/>
          <w:sz w:val="28"/>
          <w:szCs w:val="28"/>
          <w:lang w:val="uk-UA" w:eastAsia="ru-RU"/>
        </w:rPr>
        <w:t xml:space="preserve">- </w:t>
      </w:r>
      <w:r w:rsidRPr="004046E7">
        <w:rPr>
          <w:rFonts w:ascii="Times New Roman" w:eastAsia="Times New Roman" w:hAnsi="Times New Roman" w:cs="Times New Roman"/>
          <w:sz w:val="28"/>
          <w:szCs w:val="28"/>
          <w:lang w:eastAsia="ru-RU"/>
        </w:rPr>
        <w:t xml:space="preserve">придатність для </w:t>
      </w:r>
      <w:r w:rsidRPr="004046E7">
        <w:rPr>
          <w:rFonts w:ascii="Times New Roman" w:eastAsia="Times New Roman" w:hAnsi="Times New Roman" w:cs="Times New Roman"/>
          <w:sz w:val="28"/>
          <w:szCs w:val="28"/>
          <w:lang w:val="uk-UA" w:eastAsia="ru-RU"/>
        </w:rPr>
        <w:t xml:space="preserve">застосування </w:t>
      </w:r>
      <w:r w:rsidRPr="004046E7">
        <w:rPr>
          <w:rFonts w:ascii="Times New Roman" w:hAnsi="Times New Roman" w:cs="Times New Roman"/>
          <w:sz w:val="28"/>
          <w:szCs w:val="28"/>
        </w:rPr>
        <w:t>у широкому спектрі професій та організацій.</w:t>
      </w:r>
    </w:p>
    <w:p w14:paraId="42683D31"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C233BE">
        <w:rPr>
          <w:rFonts w:ascii="Times New Roman" w:hAnsi="Times New Roman" w:cs="Times New Roman"/>
          <w:sz w:val="28"/>
          <w:szCs w:val="28"/>
          <w:lang w:val="uk-UA"/>
        </w:rPr>
        <w:t xml:space="preserve"> </w:t>
      </w:r>
      <w:r w:rsidRPr="00C233BE">
        <w:rPr>
          <w:rStyle w:val="a8"/>
          <w:rFonts w:ascii="Times New Roman" w:hAnsi="Times New Roman" w:cs="Times New Roman"/>
          <w:b w:val="0"/>
          <w:sz w:val="28"/>
          <w:szCs w:val="28"/>
          <w:lang w:val="uk-UA"/>
        </w:rPr>
        <w:t>Утрехтська шкала залученості в роботу</w:t>
      </w:r>
      <w:r w:rsidRPr="004046E7">
        <w:rPr>
          <w:rFonts w:ascii="Times New Roman" w:hAnsi="Times New Roman" w:cs="Times New Roman"/>
          <w:sz w:val="28"/>
          <w:szCs w:val="28"/>
          <w:lang w:val="uk-UA"/>
        </w:rPr>
        <w:t xml:space="preserve"> дозволяє оцінити індивідуальні показники залученості кожного респондента, що є важливим для виявлення закономірностей впливу організаційних факторів на рівень залученості персоналу. </w:t>
      </w:r>
      <w:r w:rsidRPr="004046E7">
        <w:rPr>
          <w:rFonts w:ascii="Times New Roman" w:hAnsi="Times New Roman" w:cs="Times New Roman"/>
          <w:sz w:val="28"/>
          <w:szCs w:val="28"/>
        </w:rPr>
        <w:t>UWES</w:t>
      </w:r>
      <w:r w:rsidRPr="004046E7">
        <w:rPr>
          <w:rFonts w:ascii="Times New Roman" w:hAnsi="Times New Roman" w:cs="Times New Roman"/>
          <w:sz w:val="28"/>
          <w:szCs w:val="28"/>
          <w:lang w:val="uk-UA"/>
        </w:rPr>
        <w:t xml:space="preserve"> має високу валідність і широко використовується в дослідженнях психології праці та організаційної поведінки, що забезпечує надійність отриманих результатів.</w:t>
      </w:r>
    </w:p>
    <w:p w14:paraId="34005C97"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Опитування щодо задоволеності працею (</w:t>
      </w:r>
      <w:r w:rsidRPr="004046E7">
        <w:rPr>
          <w:rFonts w:ascii="Times New Roman" w:hAnsi="Times New Roman" w:cs="Times New Roman"/>
          <w:sz w:val="28"/>
          <w:szCs w:val="28"/>
          <w:lang w:val="en-US"/>
        </w:rPr>
        <w:t>Job</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Satisfaction</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Survey</w:t>
      </w:r>
      <w:r w:rsidRPr="004046E7">
        <w:rPr>
          <w:rFonts w:ascii="Times New Roman" w:hAnsi="Times New Roman" w:cs="Times New Roman"/>
          <w:sz w:val="28"/>
          <w:szCs w:val="28"/>
          <w:lang w:val="uk-UA"/>
        </w:rPr>
        <w:t xml:space="preserve">). Цей опитувальник універсальний і широко вживаний, що дозволяє кількісно оцінити задоволення різними аспектами роботи. </w:t>
      </w:r>
      <w:r w:rsidRPr="004046E7">
        <w:rPr>
          <w:rFonts w:ascii="Times New Roman" w:hAnsi="Times New Roman" w:cs="Times New Roman"/>
          <w:sz w:val="28"/>
          <w:szCs w:val="28"/>
        </w:rPr>
        <w:t xml:space="preserve">Це </w:t>
      </w:r>
      <w:r w:rsidRPr="00C233BE">
        <w:rPr>
          <w:rStyle w:val="a8"/>
          <w:rFonts w:ascii="Times New Roman" w:hAnsi="Times New Roman" w:cs="Times New Roman"/>
          <w:b w:val="0"/>
          <w:sz w:val="28"/>
          <w:szCs w:val="28"/>
        </w:rPr>
        <w:t>перевірений інструмент</w:t>
      </w:r>
      <w:r w:rsidRPr="00C233BE">
        <w:rPr>
          <w:rFonts w:ascii="Times New Roman" w:hAnsi="Times New Roman" w:cs="Times New Roman"/>
          <w:b/>
          <w:sz w:val="28"/>
          <w:szCs w:val="28"/>
        </w:rPr>
        <w:t>,</w:t>
      </w:r>
      <w:r w:rsidRPr="004046E7">
        <w:rPr>
          <w:rFonts w:ascii="Times New Roman" w:hAnsi="Times New Roman" w:cs="Times New Roman"/>
          <w:sz w:val="28"/>
          <w:szCs w:val="28"/>
        </w:rPr>
        <w:t xml:space="preserve"> який забезпечує достовірні результати та дозволяє порівнювати дані між різними групами.</w:t>
      </w:r>
    </w:p>
    <w:p w14:paraId="0CECD3E4"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rPr>
        <w:t>JSS</w:t>
      </w:r>
      <w:r w:rsidRPr="004046E7">
        <w:rPr>
          <w:rFonts w:ascii="Times New Roman" w:hAnsi="Times New Roman" w:cs="Times New Roman"/>
          <w:sz w:val="28"/>
          <w:szCs w:val="28"/>
          <w:lang w:val="uk-UA"/>
        </w:rPr>
        <w:t xml:space="preserve"> охоплює </w:t>
      </w:r>
      <w:r w:rsidRPr="00C233BE">
        <w:rPr>
          <w:rStyle w:val="a8"/>
          <w:rFonts w:ascii="Times New Roman" w:hAnsi="Times New Roman" w:cs="Times New Roman"/>
          <w:b w:val="0"/>
          <w:sz w:val="28"/>
          <w:szCs w:val="28"/>
          <w:lang w:val="uk-UA"/>
        </w:rPr>
        <w:t>дев’ять ключових вимірів</w:t>
      </w:r>
      <w:r w:rsidRPr="00C233BE">
        <w:rPr>
          <w:rFonts w:ascii="Times New Roman" w:hAnsi="Times New Roman" w:cs="Times New Roman"/>
          <w:b/>
          <w:sz w:val="28"/>
          <w:szCs w:val="28"/>
          <w:lang w:val="uk-UA"/>
        </w:rPr>
        <w:t>,</w:t>
      </w:r>
      <w:r w:rsidRPr="004046E7">
        <w:rPr>
          <w:rFonts w:ascii="Times New Roman" w:hAnsi="Times New Roman" w:cs="Times New Roman"/>
          <w:sz w:val="28"/>
          <w:szCs w:val="28"/>
          <w:lang w:val="uk-UA"/>
        </w:rPr>
        <w:t xml:space="preserve"> зокрема:</w:t>
      </w:r>
    </w:p>
    <w:p w14:paraId="74898CCB"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оплата праці</w:t>
      </w:r>
    </w:p>
    <w:p w14:paraId="5BEB4613"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підвищення по службі</w:t>
      </w:r>
    </w:p>
    <w:p w14:paraId="6BEC2A54"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керівництво</w:t>
      </w:r>
    </w:p>
    <w:p w14:paraId="5E20DA24"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додаткові пільги</w:t>
      </w:r>
    </w:p>
    <w:p w14:paraId="2D5D7A36"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умовні винагороди</w:t>
      </w:r>
    </w:p>
    <w:p w14:paraId="76262901"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умови праці</w:t>
      </w:r>
    </w:p>
    <w:p w14:paraId="30FFFED4"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колеги</w:t>
      </w:r>
    </w:p>
    <w:p w14:paraId="67DFE168"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характер роботи</w:t>
      </w:r>
    </w:p>
    <w:p w14:paraId="12D73D2F" w14:textId="77777777" w:rsidR="00B46869" w:rsidRPr="004046E7"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комунікація</w:t>
      </w:r>
    </w:p>
    <w:p w14:paraId="6652E4DA" w14:textId="77777777" w:rsidR="00B46869" w:rsidRDefault="00B46869" w:rsidP="00B46869">
      <w:pPr>
        <w:spacing w:line="360" w:lineRule="auto"/>
        <w:ind w:firstLine="709"/>
        <w:jc w:val="both"/>
        <w:rPr>
          <w:rStyle w:val="y2iqfc"/>
          <w:rFonts w:ascii="Times New Roman" w:hAnsi="Times New Roman" w:cs="Times New Roman"/>
          <w:sz w:val="28"/>
          <w:szCs w:val="28"/>
          <w:lang w:val="uk-UA"/>
        </w:rPr>
      </w:pPr>
      <w:r w:rsidRPr="004046E7">
        <w:rPr>
          <w:rStyle w:val="y2iqfc"/>
          <w:rFonts w:ascii="Times New Roman" w:hAnsi="Times New Roman" w:cs="Times New Roman"/>
          <w:sz w:val="28"/>
          <w:szCs w:val="28"/>
          <w:lang w:val="uk-UA"/>
        </w:rPr>
        <w:t>- загальна задоволеність.</w:t>
      </w:r>
    </w:p>
    <w:p w14:paraId="1522628E"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lastRenderedPageBreak/>
        <w:t xml:space="preserve">Методика передбачає використання дев’яти шкал, що дає змогу якісно і </w:t>
      </w:r>
      <w:r>
        <w:rPr>
          <w:rFonts w:ascii="Times New Roman" w:hAnsi="Times New Roman" w:cs="Times New Roman"/>
          <w:sz w:val="28"/>
          <w:szCs w:val="28"/>
          <w:lang w:val="uk-UA"/>
        </w:rPr>
        <w:t xml:space="preserve">кількісно </w:t>
      </w:r>
      <w:r w:rsidRPr="004046E7">
        <w:rPr>
          <w:rFonts w:ascii="Times New Roman" w:hAnsi="Times New Roman" w:cs="Times New Roman"/>
          <w:sz w:val="28"/>
          <w:szCs w:val="28"/>
          <w:lang w:val="uk-UA"/>
        </w:rPr>
        <w:t>виміряти рівень задоволеності працею.</w:t>
      </w:r>
    </w:p>
    <w:p w14:paraId="632B8F84" w14:textId="77777777" w:rsidR="00B46869" w:rsidRDefault="00B46869" w:rsidP="00B46869">
      <w:pPr>
        <w:spacing w:line="360" w:lineRule="auto"/>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 xml:space="preserve">        Опитування щодо задоволеності працею (</w:t>
      </w:r>
      <w:r w:rsidRPr="004046E7">
        <w:rPr>
          <w:rFonts w:ascii="Times New Roman" w:hAnsi="Times New Roman" w:cs="Times New Roman"/>
          <w:sz w:val="28"/>
          <w:szCs w:val="28"/>
        </w:rPr>
        <w:t>JSS</w:t>
      </w:r>
      <w:r w:rsidRPr="004046E7">
        <w:rPr>
          <w:rFonts w:ascii="Times New Roman" w:hAnsi="Times New Roman" w:cs="Times New Roman"/>
          <w:sz w:val="28"/>
          <w:szCs w:val="28"/>
          <w:lang w:val="uk-UA"/>
        </w:rPr>
        <w:t>) є ефективним інструментом для виявлення взаємозв’язку між рівнем залученості персоналу в роботу та якістю трудового життя працівників, що дозволяє зробити обґрунтовані висновки для наукового дослідження або практичного втручання. Методика дозволяє отримати загальний рівень задоволеності, а також профільне бачення окремих соціально-психологічних чинників, що важливо для глибшого аналізу.</w:t>
      </w:r>
    </w:p>
    <w:p w14:paraId="192DA20F"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C233BE">
        <w:rPr>
          <w:rStyle w:val="a8"/>
          <w:rFonts w:ascii="Times New Roman" w:hAnsi="Times New Roman" w:cs="Times New Roman"/>
          <w:b w:val="0"/>
          <w:sz w:val="28"/>
          <w:szCs w:val="28"/>
          <w:lang w:val="uk-UA"/>
        </w:rPr>
        <w:t>Шкала самовизначення (</w:t>
      </w:r>
      <w:r w:rsidRPr="00C233BE">
        <w:rPr>
          <w:rStyle w:val="a8"/>
          <w:rFonts w:ascii="Times New Roman" w:hAnsi="Times New Roman" w:cs="Times New Roman"/>
          <w:b w:val="0"/>
          <w:sz w:val="28"/>
          <w:szCs w:val="28"/>
          <w:lang w:val="en-US"/>
        </w:rPr>
        <w:t>Self</w:t>
      </w:r>
      <w:r w:rsidRPr="00C233BE">
        <w:rPr>
          <w:rStyle w:val="a8"/>
          <w:rFonts w:ascii="Times New Roman" w:hAnsi="Times New Roman" w:cs="Times New Roman"/>
          <w:b w:val="0"/>
          <w:sz w:val="28"/>
          <w:szCs w:val="28"/>
          <w:lang w:val="uk-UA"/>
        </w:rPr>
        <w:t>-</w:t>
      </w:r>
      <w:r w:rsidRPr="00C233BE">
        <w:rPr>
          <w:rStyle w:val="a8"/>
          <w:rFonts w:ascii="Times New Roman" w:hAnsi="Times New Roman" w:cs="Times New Roman"/>
          <w:b w:val="0"/>
          <w:sz w:val="28"/>
          <w:szCs w:val="28"/>
          <w:lang w:val="en-US"/>
        </w:rPr>
        <w:t>Determination</w:t>
      </w:r>
      <w:r w:rsidRPr="00C233BE">
        <w:rPr>
          <w:rStyle w:val="a8"/>
          <w:rFonts w:ascii="Times New Roman" w:hAnsi="Times New Roman" w:cs="Times New Roman"/>
          <w:b w:val="0"/>
          <w:sz w:val="28"/>
          <w:szCs w:val="28"/>
          <w:lang w:val="uk-UA"/>
        </w:rPr>
        <w:t xml:space="preserve"> </w:t>
      </w:r>
      <w:r w:rsidRPr="00C233BE">
        <w:rPr>
          <w:rStyle w:val="a8"/>
          <w:rFonts w:ascii="Times New Roman" w:hAnsi="Times New Roman" w:cs="Times New Roman"/>
          <w:b w:val="0"/>
          <w:sz w:val="28"/>
          <w:szCs w:val="28"/>
          <w:lang w:val="en-US"/>
        </w:rPr>
        <w:t>Scale</w:t>
      </w:r>
      <w:r w:rsidRPr="00C233BE">
        <w:rPr>
          <w:rStyle w:val="a8"/>
          <w:rFonts w:ascii="Times New Roman" w:hAnsi="Times New Roman" w:cs="Times New Roman"/>
          <w:b w:val="0"/>
          <w:sz w:val="28"/>
          <w:szCs w:val="28"/>
          <w:lang w:val="uk-UA"/>
        </w:rPr>
        <w:t>).</w:t>
      </w:r>
      <w:r w:rsidRPr="004046E7">
        <w:rPr>
          <w:rStyle w:val="a8"/>
          <w:rFonts w:ascii="Times New Roman" w:hAnsi="Times New Roman" w:cs="Times New Roman"/>
          <w:sz w:val="28"/>
          <w:szCs w:val="28"/>
          <w:lang w:val="uk-UA"/>
        </w:rPr>
        <w:t xml:space="preserve"> </w:t>
      </w:r>
      <w:r w:rsidRPr="004046E7">
        <w:rPr>
          <w:rFonts w:ascii="Times New Roman" w:hAnsi="Times New Roman" w:cs="Times New Roman"/>
          <w:sz w:val="28"/>
          <w:szCs w:val="28"/>
          <w:lang w:val="uk-UA"/>
        </w:rPr>
        <w:t>Методика створена в межах теорії самодетермінації (</w:t>
      </w:r>
      <w:r w:rsidRPr="004046E7">
        <w:rPr>
          <w:rFonts w:ascii="Times New Roman" w:hAnsi="Times New Roman" w:cs="Times New Roman"/>
          <w:sz w:val="28"/>
          <w:szCs w:val="28"/>
          <w:lang w:val="en-US"/>
        </w:rPr>
        <w:t>E</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Deci</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R</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Ryan</w:t>
      </w:r>
      <w:r w:rsidRPr="004046E7">
        <w:rPr>
          <w:rFonts w:ascii="Times New Roman" w:hAnsi="Times New Roman" w:cs="Times New Roman"/>
          <w:sz w:val="28"/>
          <w:szCs w:val="28"/>
          <w:lang w:val="uk-UA"/>
        </w:rPr>
        <w:t>), яка є однією з найбільш впливових сучасних мотиваційних теорій.</w:t>
      </w:r>
    </w:p>
    <w:p w14:paraId="06AECA88" w14:textId="77777777" w:rsidR="00B46869" w:rsidRPr="004046E7" w:rsidRDefault="00B46869" w:rsidP="00B46869">
      <w:pPr>
        <w:pStyle w:val="af2"/>
        <w:spacing w:before="0" w:beforeAutospacing="0" w:after="0" w:afterAutospacing="0" w:line="360" w:lineRule="auto"/>
        <w:ind w:firstLine="709"/>
        <w:jc w:val="both"/>
        <w:rPr>
          <w:sz w:val="28"/>
          <w:szCs w:val="28"/>
          <w:lang w:val="uk-UA"/>
        </w:rPr>
      </w:pPr>
      <w:r w:rsidRPr="00C233BE">
        <w:rPr>
          <w:rStyle w:val="a8"/>
          <w:rFonts w:eastAsiaTheme="majorEastAsia"/>
          <w:b w:val="0"/>
          <w:sz w:val="28"/>
          <w:szCs w:val="28"/>
          <w:lang w:val="uk-UA"/>
        </w:rPr>
        <w:t>Шкала самовизначення</w:t>
      </w:r>
      <w:r w:rsidRPr="004046E7">
        <w:rPr>
          <w:rStyle w:val="a8"/>
          <w:rFonts w:eastAsiaTheme="majorEastAsia"/>
          <w:sz w:val="28"/>
          <w:szCs w:val="28"/>
          <w:lang w:val="uk-UA"/>
        </w:rPr>
        <w:t xml:space="preserve"> </w:t>
      </w:r>
      <w:r w:rsidRPr="004046E7">
        <w:rPr>
          <w:sz w:val="28"/>
          <w:szCs w:val="28"/>
          <w:lang w:val="uk-UA"/>
        </w:rPr>
        <w:t>включає дві підшкали:</w:t>
      </w:r>
    </w:p>
    <w:p w14:paraId="7A9C75E8" w14:textId="77777777" w:rsidR="00B46869" w:rsidRPr="004046E7" w:rsidRDefault="00B46869" w:rsidP="00B46869">
      <w:pPr>
        <w:pStyle w:val="af2"/>
        <w:spacing w:before="0" w:beforeAutospacing="0" w:after="0" w:afterAutospacing="0" w:line="360" w:lineRule="auto"/>
        <w:jc w:val="both"/>
        <w:rPr>
          <w:sz w:val="28"/>
          <w:szCs w:val="28"/>
          <w:lang w:val="uk-UA"/>
        </w:rPr>
      </w:pPr>
      <w:r w:rsidRPr="004046E7">
        <w:rPr>
          <w:rStyle w:val="a8"/>
          <w:rFonts w:eastAsiaTheme="majorEastAsia"/>
          <w:sz w:val="28"/>
          <w:szCs w:val="28"/>
          <w:lang w:val="uk-UA"/>
        </w:rPr>
        <w:t xml:space="preserve">- </w:t>
      </w:r>
      <w:r w:rsidRPr="00C233BE">
        <w:rPr>
          <w:rStyle w:val="a8"/>
          <w:rFonts w:eastAsiaTheme="majorEastAsia"/>
          <w:b w:val="0"/>
          <w:sz w:val="28"/>
          <w:szCs w:val="28"/>
          <w:lang w:val="uk-UA"/>
        </w:rPr>
        <w:t>самосвідомість (</w:t>
      </w:r>
      <w:r w:rsidRPr="00C233BE">
        <w:rPr>
          <w:rStyle w:val="a8"/>
          <w:rFonts w:eastAsiaTheme="majorEastAsia"/>
          <w:b w:val="0"/>
          <w:sz w:val="28"/>
          <w:szCs w:val="28"/>
        </w:rPr>
        <w:t>self</w:t>
      </w:r>
      <w:r w:rsidRPr="00C233BE">
        <w:rPr>
          <w:rStyle w:val="a8"/>
          <w:rFonts w:eastAsiaTheme="majorEastAsia"/>
          <w:b w:val="0"/>
          <w:sz w:val="28"/>
          <w:szCs w:val="28"/>
          <w:lang w:val="uk-UA"/>
        </w:rPr>
        <w:t>-</w:t>
      </w:r>
      <w:r w:rsidRPr="00C233BE">
        <w:rPr>
          <w:rStyle w:val="a8"/>
          <w:rFonts w:eastAsiaTheme="majorEastAsia"/>
          <w:b w:val="0"/>
          <w:sz w:val="28"/>
          <w:szCs w:val="28"/>
        </w:rPr>
        <w:t>awareness</w:t>
      </w:r>
      <w:r w:rsidRPr="00C233BE">
        <w:rPr>
          <w:rStyle w:val="a8"/>
          <w:rFonts w:eastAsiaTheme="majorEastAsia"/>
          <w:b w:val="0"/>
          <w:sz w:val="28"/>
          <w:szCs w:val="28"/>
          <w:lang w:val="uk-UA"/>
        </w:rPr>
        <w:t>)</w:t>
      </w:r>
      <w:r w:rsidRPr="004046E7">
        <w:rPr>
          <w:sz w:val="28"/>
          <w:szCs w:val="28"/>
          <w:lang w:val="uk-UA"/>
        </w:rPr>
        <w:t xml:space="preserve"> – усвідомлення власних потреб, цінностей та внутрішніх мотивів;</w:t>
      </w:r>
    </w:p>
    <w:p w14:paraId="5F642F74" w14:textId="77777777" w:rsidR="00B46869" w:rsidRPr="004046E7" w:rsidRDefault="00B46869" w:rsidP="00B46869">
      <w:pPr>
        <w:pStyle w:val="af2"/>
        <w:spacing w:before="0" w:beforeAutospacing="0" w:after="0" w:afterAutospacing="0" w:line="360" w:lineRule="auto"/>
        <w:jc w:val="both"/>
        <w:rPr>
          <w:sz w:val="28"/>
          <w:szCs w:val="28"/>
          <w:lang w:val="uk-UA"/>
        </w:rPr>
      </w:pPr>
      <w:r w:rsidRPr="004046E7">
        <w:rPr>
          <w:rStyle w:val="a8"/>
          <w:rFonts w:eastAsiaTheme="majorEastAsia"/>
          <w:sz w:val="28"/>
          <w:szCs w:val="28"/>
          <w:lang w:val="uk-UA"/>
        </w:rPr>
        <w:t xml:space="preserve">- </w:t>
      </w:r>
      <w:r w:rsidRPr="00C233BE">
        <w:rPr>
          <w:rStyle w:val="a8"/>
          <w:rFonts w:eastAsiaTheme="majorEastAsia"/>
          <w:b w:val="0"/>
          <w:sz w:val="28"/>
          <w:szCs w:val="28"/>
          <w:lang w:val="uk-UA"/>
        </w:rPr>
        <w:t>відчуття вибору (</w:t>
      </w:r>
      <w:r w:rsidRPr="00C233BE">
        <w:rPr>
          <w:rStyle w:val="a8"/>
          <w:rFonts w:eastAsiaTheme="majorEastAsia"/>
          <w:b w:val="0"/>
          <w:sz w:val="28"/>
          <w:szCs w:val="28"/>
        </w:rPr>
        <w:t>perceived</w:t>
      </w:r>
      <w:r w:rsidRPr="00C233BE">
        <w:rPr>
          <w:rStyle w:val="a8"/>
          <w:rFonts w:eastAsiaTheme="majorEastAsia"/>
          <w:b w:val="0"/>
          <w:sz w:val="28"/>
          <w:szCs w:val="28"/>
          <w:lang w:val="uk-UA"/>
        </w:rPr>
        <w:t xml:space="preserve"> </w:t>
      </w:r>
      <w:r w:rsidRPr="00C233BE">
        <w:rPr>
          <w:rStyle w:val="a8"/>
          <w:rFonts w:eastAsiaTheme="majorEastAsia"/>
          <w:b w:val="0"/>
          <w:sz w:val="28"/>
          <w:szCs w:val="28"/>
        </w:rPr>
        <w:t>choice</w:t>
      </w:r>
      <w:r w:rsidRPr="00C233BE">
        <w:rPr>
          <w:rStyle w:val="a8"/>
          <w:rFonts w:eastAsiaTheme="majorEastAsia"/>
          <w:b w:val="0"/>
          <w:sz w:val="28"/>
          <w:szCs w:val="28"/>
          <w:lang w:val="uk-UA"/>
        </w:rPr>
        <w:t>)</w:t>
      </w:r>
      <w:r w:rsidRPr="004046E7">
        <w:rPr>
          <w:sz w:val="28"/>
          <w:szCs w:val="28"/>
          <w:lang w:val="uk-UA"/>
        </w:rPr>
        <w:t xml:space="preserve"> – суб’єктивне переживання автономності у поведінці та прийнятті рішень.</w:t>
      </w:r>
    </w:p>
    <w:p w14:paraId="217D5DD1" w14:textId="77777777" w:rsidR="00B46869" w:rsidRPr="004046E7" w:rsidRDefault="00B46869" w:rsidP="00B46869">
      <w:pPr>
        <w:pStyle w:val="af2"/>
        <w:spacing w:before="0" w:beforeAutospacing="0" w:after="0" w:afterAutospacing="0" w:line="360" w:lineRule="auto"/>
        <w:ind w:firstLine="709"/>
        <w:jc w:val="both"/>
        <w:rPr>
          <w:sz w:val="28"/>
          <w:szCs w:val="28"/>
        </w:rPr>
      </w:pPr>
      <w:r w:rsidRPr="004046E7">
        <w:rPr>
          <w:sz w:val="28"/>
          <w:szCs w:val="28"/>
        </w:rPr>
        <w:t>Ці два компоненти є ключовими психологічними медіаторами, що визначають внутрішню мотивацію та рівень залучення в роботу. Використання шкали дозволяє виявити, наскільки автономним є працівник у своїй діяльності та які внутрішні механізми підтримують або, навпаки, знижують його залученість.</w:t>
      </w:r>
    </w:p>
    <w:p w14:paraId="6184EB3F"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Логіка застосування методик.</w:t>
      </w:r>
    </w:p>
    <w:p w14:paraId="4341C54D"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Процес збору даних відбуватиметься у кілька етапів:</w:t>
      </w:r>
    </w:p>
    <w:p w14:paraId="4D3AE6A6" w14:textId="77777777" w:rsidR="00B46869" w:rsidRPr="004046E7" w:rsidRDefault="00B46869" w:rsidP="00B46869">
      <w:pPr>
        <w:spacing w:line="360" w:lineRule="auto"/>
        <w:contextualSpacing/>
        <w:jc w:val="both"/>
        <w:rPr>
          <w:rFonts w:ascii="Times New Roman" w:hAnsi="Times New Roman" w:cs="Times New Roman"/>
          <w:sz w:val="28"/>
          <w:szCs w:val="28"/>
        </w:rPr>
      </w:pP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rPr>
        <w:t>етап 1. Первинне анкетування (кількісні методики) – учасникам дослідження буде запропоновано пройти три основні опитувальники. Усі анкети будуть об’єднані в єдиний електронний або паперовий формат. Опитування буде анонімним, що підвищить щирість відповідей. Респонденти отримають коротку інструкцію та гарантію конфіденційності;</w:t>
      </w:r>
    </w:p>
    <w:p w14:paraId="67AF59AD" w14:textId="77777777" w:rsidR="00B46869" w:rsidRPr="004046E7" w:rsidRDefault="00B46869" w:rsidP="00B46869">
      <w:pPr>
        <w:pStyle w:val="af2"/>
        <w:spacing w:before="0" w:beforeAutospacing="0" w:after="0" w:afterAutospacing="0" w:line="360" w:lineRule="auto"/>
        <w:jc w:val="both"/>
        <w:rPr>
          <w:sz w:val="28"/>
          <w:szCs w:val="28"/>
        </w:rPr>
      </w:pPr>
      <w:r w:rsidRPr="004046E7">
        <w:rPr>
          <w:sz w:val="28"/>
          <w:szCs w:val="28"/>
          <w:lang w:val="uk-UA"/>
        </w:rPr>
        <w:t xml:space="preserve">- </w:t>
      </w:r>
      <w:r w:rsidRPr="004046E7">
        <w:rPr>
          <w:sz w:val="28"/>
          <w:szCs w:val="28"/>
        </w:rPr>
        <w:t xml:space="preserve">етап 2. Напівструктуроване інтерв’ю (якісний компонент) – на другому етапі частина учасників (добірковим способом) буде запрошена для коротких інтерв’ю. Питання стосуватимуться індивідуального сприйняття роботи, особистих мотивів, </w:t>
      </w:r>
      <w:r w:rsidRPr="004046E7">
        <w:rPr>
          <w:sz w:val="28"/>
          <w:szCs w:val="28"/>
        </w:rPr>
        <w:lastRenderedPageBreak/>
        <w:t>суб’єктивного досвіду залученості та чинників, які, на думку респондентів, підсилюють або знижують їхню залученість у робочий процес. У фокусі також будуть переживання, пов’язані з автономністю, почуттям вибору, задоволеністю працею, а також бар’єри, що перешкоджають повноцінному включенню в професійну діяльність.</w:t>
      </w:r>
    </w:p>
    <w:p w14:paraId="4D1026DA" w14:textId="77777777" w:rsidR="00B46869" w:rsidRPr="004046E7" w:rsidRDefault="00B46869" w:rsidP="00B46869">
      <w:pPr>
        <w:pStyle w:val="af2"/>
        <w:spacing w:before="0" w:beforeAutospacing="0" w:after="0" w:afterAutospacing="0" w:line="360" w:lineRule="auto"/>
        <w:ind w:firstLine="709"/>
        <w:jc w:val="both"/>
        <w:rPr>
          <w:sz w:val="28"/>
          <w:szCs w:val="28"/>
        </w:rPr>
      </w:pPr>
      <w:r w:rsidRPr="004046E7">
        <w:rPr>
          <w:sz w:val="28"/>
          <w:szCs w:val="28"/>
        </w:rPr>
        <w:t>Інтерв’ю передбачає такі тематичні блоки:</w:t>
      </w:r>
    </w:p>
    <w:p w14:paraId="7FAF4D56"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розуміння власної ролі та значущості роботи</w:t>
      </w:r>
      <w:r w:rsidRPr="00C233BE">
        <w:rPr>
          <w:b/>
          <w:sz w:val="28"/>
          <w:szCs w:val="28"/>
        </w:rPr>
        <w:t>;</w:t>
      </w:r>
    </w:p>
    <w:p w14:paraId="0336DBC6"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чинники, які підвищують або знижують інтерес та енергійність у роботі</w:t>
      </w:r>
      <w:r w:rsidRPr="00C233BE">
        <w:rPr>
          <w:b/>
          <w:sz w:val="28"/>
          <w:szCs w:val="28"/>
        </w:rPr>
        <w:t>;</w:t>
      </w:r>
    </w:p>
    <w:p w14:paraId="6A99F466"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переживання автономності, можливість впливати на робочий процес</w:t>
      </w:r>
      <w:r w:rsidRPr="00C233BE">
        <w:rPr>
          <w:b/>
          <w:sz w:val="28"/>
          <w:szCs w:val="28"/>
        </w:rPr>
        <w:t>;</w:t>
      </w:r>
    </w:p>
    <w:p w14:paraId="2F41D31C"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суб’єктивне відчуття підтримки, справедливості та взаємодії в колективі</w:t>
      </w:r>
      <w:r w:rsidRPr="00C233BE">
        <w:rPr>
          <w:b/>
          <w:sz w:val="28"/>
          <w:szCs w:val="28"/>
        </w:rPr>
        <w:t>;</w:t>
      </w:r>
    </w:p>
    <w:p w14:paraId="0B4CB2CA"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особисті стратегії підтримання мотивації та залученості</w:t>
      </w:r>
      <w:r w:rsidRPr="00C233BE">
        <w:rPr>
          <w:b/>
          <w:sz w:val="28"/>
          <w:szCs w:val="28"/>
        </w:rPr>
        <w:t>;</w:t>
      </w:r>
    </w:p>
    <w:p w14:paraId="1873AC27" w14:textId="77777777" w:rsidR="00B46869" w:rsidRPr="00C233BE" w:rsidRDefault="00B46869" w:rsidP="00B46869">
      <w:pPr>
        <w:pStyle w:val="af2"/>
        <w:spacing w:before="0" w:beforeAutospacing="0" w:after="0" w:afterAutospacing="0" w:line="360" w:lineRule="auto"/>
        <w:jc w:val="both"/>
        <w:rPr>
          <w:b/>
          <w:sz w:val="28"/>
          <w:szCs w:val="28"/>
        </w:rPr>
      </w:pPr>
      <w:r w:rsidRPr="00C233BE">
        <w:rPr>
          <w:rStyle w:val="a8"/>
          <w:rFonts w:eastAsiaTheme="majorEastAsia"/>
          <w:b w:val="0"/>
          <w:sz w:val="28"/>
          <w:szCs w:val="28"/>
          <w:lang w:val="uk-UA"/>
        </w:rPr>
        <w:t xml:space="preserve">- </w:t>
      </w:r>
      <w:r w:rsidRPr="00C233BE">
        <w:rPr>
          <w:rStyle w:val="a8"/>
          <w:rFonts w:eastAsiaTheme="majorEastAsia"/>
          <w:b w:val="0"/>
          <w:sz w:val="28"/>
          <w:szCs w:val="28"/>
        </w:rPr>
        <w:t>власне бачення умов, що сприяють більшій залученості</w:t>
      </w:r>
      <w:r w:rsidRPr="00C233BE">
        <w:rPr>
          <w:b/>
          <w:sz w:val="28"/>
          <w:szCs w:val="28"/>
        </w:rPr>
        <w:t>.</w:t>
      </w:r>
    </w:p>
    <w:p w14:paraId="28A0138F" w14:textId="77777777" w:rsidR="00B46869" w:rsidRPr="004046E7" w:rsidRDefault="00B46869" w:rsidP="00B46869">
      <w:pPr>
        <w:pStyle w:val="af2"/>
        <w:spacing w:before="0" w:beforeAutospacing="0" w:after="0" w:afterAutospacing="0" w:line="360" w:lineRule="auto"/>
        <w:ind w:firstLine="709"/>
        <w:jc w:val="both"/>
        <w:rPr>
          <w:sz w:val="28"/>
          <w:szCs w:val="28"/>
        </w:rPr>
      </w:pPr>
      <w:r w:rsidRPr="004046E7">
        <w:rPr>
          <w:sz w:val="28"/>
          <w:szCs w:val="28"/>
        </w:rPr>
        <w:t>Зібрані якісні дані дозволять поглибити інтерпретацію результатів анкетування, виявити приховані механізми та контекстні фактори, які не завжди фіксуються у стандартизованих опитувальниках. Такий підхід забезпечує комплексне бачення досліджуваного феномену.</w:t>
      </w:r>
      <w:r w:rsidRPr="004046E7">
        <w:rPr>
          <w:sz w:val="28"/>
          <w:szCs w:val="28"/>
          <w:lang w:val="uk-UA"/>
        </w:rPr>
        <w:t xml:space="preserve"> </w:t>
      </w:r>
      <w:r w:rsidRPr="004046E7">
        <w:rPr>
          <w:sz w:val="28"/>
          <w:szCs w:val="28"/>
        </w:rPr>
        <w:t>Це дозволить доповнити сухі числові дані живими особистими рефлексіями.</w:t>
      </w:r>
    </w:p>
    <w:p w14:paraId="201B220D"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Принципи вибору вибірки.</w:t>
      </w:r>
    </w:p>
    <w:p w14:paraId="4BF6230A" w14:textId="77777777" w:rsidR="00B46869" w:rsidRPr="004046E7" w:rsidRDefault="00B46869" w:rsidP="00B46869">
      <w:pPr>
        <w:spacing w:line="360" w:lineRule="auto"/>
        <w:ind w:firstLine="709"/>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Доцільно обрати різнорідну вибірку респондентів, що представляє різні типи організацій (оптова торгівля, проектна робота, сервіс, обслуговування, громадська організація) та має досвід роботи не менше одного року. Це дозволяє залучити учасників, які вже достатньо інтегровані у трудовий процес і можуть адекватно оцінити власний рівень залученості, задоволеності працею та відчуття автономності.</w:t>
      </w:r>
    </w:p>
    <w:p w14:paraId="3CAB1A10" w14:textId="77777777" w:rsidR="00B46869" w:rsidRPr="004046E7" w:rsidRDefault="00B46869" w:rsidP="00B46869">
      <w:pPr>
        <w:pStyle w:val="af2"/>
        <w:spacing w:before="0" w:beforeAutospacing="0" w:after="0" w:afterAutospacing="0" w:line="360" w:lineRule="auto"/>
        <w:ind w:firstLine="709"/>
        <w:jc w:val="both"/>
        <w:rPr>
          <w:sz w:val="28"/>
          <w:szCs w:val="28"/>
          <w:lang w:val="uk-UA"/>
        </w:rPr>
      </w:pPr>
      <w:r w:rsidRPr="004046E7">
        <w:rPr>
          <w:sz w:val="28"/>
          <w:szCs w:val="28"/>
          <w:lang w:val="uk-UA"/>
        </w:rPr>
        <w:t>Різнорідність вибірки забезпечує можливість врахування широкого спектра організаційних умов, стилів управління, вимог до праці та характеру професійних ролей, що підсилює валідність та узагальнюваність результатів дослідження.</w:t>
      </w:r>
    </w:p>
    <w:p w14:paraId="0B13B314" w14:textId="77777777" w:rsidR="00B46869" w:rsidRPr="004046E7" w:rsidRDefault="00B46869" w:rsidP="00B46869">
      <w:pPr>
        <w:pStyle w:val="af2"/>
        <w:spacing w:before="0" w:beforeAutospacing="0" w:after="0" w:afterAutospacing="0" w:line="360" w:lineRule="auto"/>
        <w:ind w:firstLine="709"/>
        <w:jc w:val="both"/>
        <w:rPr>
          <w:sz w:val="28"/>
          <w:szCs w:val="28"/>
        </w:rPr>
      </w:pPr>
      <w:r w:rsidRPr="004046E7">
        <w:rPr>
          <w:sz w:val="28"/>
          <w:szCs w:val="28"/>
        </w:rPr>
        <w:t>Основні критерії відбору респондентів включають:</w:t>
      </w:r>
    </w:p>
    <w:p w14:paraId="0DC9C2E3" w14:textId="77777777" w:rsidR="00B46869" w:rsidRPr="004046E7" w:rsidRDefault="00B46869" w:rsidP="00B46869">
      <w:pPr>
        <w:pStyle w:val="af2"/>
        <w:spacing w:before="0" w:beforeAutospacing="0" w:after="0" w:afterAutospacing="0" w:line="360" w:lineRule="auto"/>
        <w:jc w:val="both"/>
        <w:rPr>
          <w:sz w:val="28"/>
          <w:szCs w:val="28"/>
        </w:rPr>
      </w:pPr>
      <w:r w:rsidRPr="004046E7">
        <w:rPr>
          <w:rStyle w:val="a8"/>
          <w:rFonts w:eastAsiaTheme="majorEastAsia"/>
          <w:sz w:val="28"/>
          <w:szCs w:val="28"/>
          <w:lang w:val="uk-UA"/>
        </w:rPr>
        <w:t xml:space="preserve">- </w:t>
      </w:r>
      <w:r w:rsidRPr="00C233BE">
        <w:rPr>
          <w:rStyle w:val="a8"/>
          <w:rFonts w:eastAsiaTheme="majorEastAsia"/>
          <w:b w:val="0"/>
          <w:sz w:val="28"/>
          <w:szCs w:val="28"/>
        </w:rPr>
        <w:t>наявність офіційного або частково офіційного трудового досвіду</w:t>
      </w:r>
      <w:r w:rsidRPr="004046E7">
        <w:rPr>
          <w:sz w:val="28"/>
          <w:szCs w:val="28"/>
        </w:rPr>
        <w:t xml:space="preserve"> не менше 1 року;</w:t>
      </w:r>
    </w:p>
    <w:p w14:paraId="10462FEC" w14:textId="77777777" w:rsidR="00B46869" w:rsidRPr="004046E7" w:rsidRDefault="00B46869" w:rsidP="00B46869">
      <w:pPr>
        <w:pStyle w:val="af2"/>
        <w:spacing w:before="0" w:beforeAutospacing="0" w:after="0" w:afterAutospacing="0" w:line="360" w:lineRule="auto"/>
        <w:jc w:val="both"/>
        <w:rPr>
          <w:sz w:val="28"/>
          <w:szCs w:val="28"/>
        </w:rPr>
      </w:pPr>
      <w:r w:rsidRPr="004046E7">
        <w:rPr>
          <w:rStyle w:val="a8"/>
          <w:rFonts w:eastAsiaTheme="majorEastAsia"/>
          <w:sz w:val="28"/>
          <w:szCs w:val="28"/>
          <w:lang w:val="uk-UA"/>
        </w:rPr>
        <w:t xml:space="preserve">- </w:t>
      </w:r>
      <w:r w:rsidRPr="00C233BE">
        <w:rPr>
          <w:rStyle w:val="a8"/>
          <w:rFonts w:eastAsiaTheme="majorEastAsia"/>
          <w:b w:val="0"/>
          <w:sz w:val="28"/>
          <w:szCs w:val="28"/>
        </w:rPr>
        <w:t>представленість різних сфер діяльності</w:t>
      </w:r>
      <w:r w:rsidRPr="00C233BE">
        <w:rPr>
          <w:b/>
          <w:sz w:val="28"/>
          <w:szCs w:val="28"/>
        </w:rPr>
        <w:t>,</w:t>
      </w:r>
      <w:r w:rsidRPr="004046E7">
        <w:rPr>
          <w:sz w:val="28"/>
          <w:szCs w:val="28"/>
        </w:rPr>
        <w:t xml:space="preserve"> що дозволяє оцінити вплив специфіки роботи на залученість;</w:t>
      </w:r>
    </w:p>
    <w:p w14:paraId="6FA91FB6" w14:textId="77777777" w:rsidR="00B46869" w:rsidRPr="004046E7" w:rsidRDefault="00B46869" w:rsidP="00B46869">
      <w:pPr>
        <w:pStyle w:val="af2"/>
        <w:spacing w:before="0" w:beforeAutospacing="0" w:after="0" w:afterAutospacing="0" w:line="360" w:lineRule="auto"/>
        <w:jc w:val="both"/>
        <w:rPr>
          <w:b/>
          <w:sz w:val="28"/>
          <w:szCs w:val="28"/>
        </w:rPr>
      </w:pPr>
      <w:r w:rsidRPr="004046E7">
        <w:rPr>
          <w:rStyle w:val="a8"/>
          <w:rFonts w:eastAsiaTheme="majorEastAsia"/>
          <w:sz w:val="28"/>
          <w:szCs w:val="28"/>
          <w:lang w:val="uk-UA"/>
        </w:rPr>
        <w:lastRenderedPageBreak/>
        <w:t xml:space="preserve">- </w:t>
      </w:r>
      <w:r w:rsidRPr="00C233BE">
        <w:rPr>
          <w:rStyle w:val="a8"/>
          <w:rFonts w:eastAsiaTheme="majorEastAsia"/>
          <w:b w:val="0"/>
          <w:sz w:val="28"/>
          <w:szCs w:val="28"/>
        </w:rPr>
        <w:t>добровільну участь у дослідженні та готовність відповідати щиро</w:t>
      </w:r>
      <w:r w:rsidRPr="00C233BE">
        <w:rPr>
          <w:b/>
          <w:sz w:val="28"/>
          <w:szCs w:val="28"/>
        </w:rPr>
        <w:t>;</w:t>
      </w:r>
    </w:p>
    <w:p w14:paraId="4632850C" w14:textId="77777777" w:rsidR="00B46869" w:rsidRPr="004046E7" w:rsidRDefault="00B46869" w:rsidP="00B46869">
      <w:pPr>
        <w:pStyle w:val="af2"/>
        <w:spacing w:before="0" w:beforeAutospacing="0" w:after="0" w:afterAutospacing="0" w:line="360" w:lineRule="auto"/>
        <w:jc w:val="both"/>
        <w:rPr>
          <w:sz w:val="28"/>
          <w:szCs w:val="28"/>
        </w:rPr>
      </w:pPr>
      <w:r w:rsidRPr="004046E7">
        <w:rPr>
          <w:rStyle w:val="a8"/>
          <w:rFonts w:eastAsiaTheme="majorEastAsia"/>
          <w:sz w:val="28"/>
          <w:szCs w:val="28"/>
          <w:lang w:val="uk-UA"/>
        </w:rPr>
        <w:t>-</w:t>
      </w:r>
      <w:r w:rsidRPr="00C233BE">
        <w:rPr>
          <w:rStyle w:val="a8"/>
          <w:rFonts w:eastAsiaTheme="majorEastAsia"/>
          <w:b w:val="0"/>
          <w:sz w:val="28"/>
          <w:szCs w:val="28"/>
        </w:rPr>
        <w:t xml:space="preserve">вік від </w:t>
      </w:r>
      <w:r w:rsidRPr="00C233BE">
        <w:rPr>
          <w:rStyle w:val="a8"/>
          <w:rFonts w:eastAsiaTheme="majorEastAsia"/>
          <w:b w:val="0"/>
          <w:sz w:val="28"/>
          <w:szCs w:val="28"/>
          <w:lang w:val="uk-UA"/>
        </w:rPr>
        <w:t>22 до 60</w:t>
      </w:r>
      <w:r w:rsidRPr="00C233BE">
        <w:rPr>
          <w:rStyle w:val="a8"/>
          <w:rFonts w:eastAsiaTheme="majorEastAsia"/>
          <w:b w:val="0"/>
          <w:sz w:val="28"/>
          <w:szCs w:val="28"/>
        </w:rPr>
        <w:t xml:space="preserve"> років</w:t>
      </w:r>
      <w:r w:rsidRPr="00C233BE">
        <w:rPr>
          <w:b/>
          <w:sz w:val="28"/>
          <w:szCs w:val="28"/>
        </w:rPr>
        <w:t>,</w:t>
      </w:r>
      <w:r w:rsidRPr="004046E7">
        <w:rPr>
          <w:sz w:val="28"/>
          <w:szCs w:val="28"/>
        </w:rPr>
        <w:t xml:space="preserve"> що гарантує сформованість базових професійних установок;</w:t>
      </w:r>
    </w:p>
    <w:p w14:paraId="1B2707FC" w14:textId="77777777" w:rsidR="00B46869" w:rsidRDefault="00B46869" w:rsidP="00B46869">
      <w:pPr>
        <w:pStyle w:val="af2"/>
        <w:spacing w:before="0" w:beforeAutospacing="0" w:after="0" w:afterAutospacing="0" w:line="360" w:lineRule="auto"/>
        <w:jc w:val="both"/>
        <w:rPr>
          <w:sz w:val="28"/>
          <w:szCs w:val="28"/>
          <w:lang w:val="uk-UA"/>
        </w:rPr>
      </w:pPr>
      <w:r w:rsidRPr="004046E7">
        <w:rPr>
          <w:rStyle w:val="a8"/>
          <w:rFonts w:eastAsiaTheme="majorEastAsia"/>
          <w:sz w:val="28"/>
          <w:szCs w:val="28"/>
          <w:lang w:val="uk-UA"/>
        </w:rPr>
        <w:t>-</w:t>
      </w:r>
      <w:r w:rsidRPr="00C233BE">
        <w:rPr>
          <w:rStyle w:val="a8"/>
          <w:rFonts w:eastAsiaTheme="majorEastAsia"/>
          <w:b w:val="0"/>
          <w:sz w:val="28"/>
          <w:szCs w:val="28"/>
        </w:rPr>
        <w:t>поєднання працівників різних посадових рівнів</w:t>
      </w:r>
      <w:r w:rsidRPr="004046E7">
        <w:rPr>
          <w:sz w:val="28"/>
          <w:szCs w:val="28"/>
        </w:rPr>
        <w:t xml:space="preserve"> (рядові співробітники, спеціалісти, адміністратори), що дозволяє порівняти індивідуальні особливості переживання залученості.</w:t>
      </w:r>
      <w:r w:rsidRPr="004046E7">
        <w:rPr>
          <w:sz w:val="28"/>
          <w:szCs w:val="28"/>
          <w:lang w:val="uk-UA"/>
        </w:rPr>
        <w:t xml:space="preserve">                                                                               </w:t>
      </w:r>
    </w:p>
    <w:p w14:paraId="436A143B" w14:textId="77777777" w:rsidR="00B46869" w:rsidRPr="004046E7" w:rsidRDefault="00B46869" w:rsidP="00B46869">
      <w:pPr>
        <w:pStyle w:val="af2"/>
        <w:spacing w:before="0" w:beforeAutospacing="0" w:after="0" w:afterAutospacing="0" w:line="360" w:lineRule="auto"/>
        <w:jc w:val="both"/>
        <w:rPr>
          <w:sz w:val="28"/>
          <w:szCs w:val="28"/>
          <w:lang w:val="uk-UA"/>
        </w:rPr>
      </w:pPr>
      <w:r>
        <w:rPr>
          <w:sz w:val="28"/>
          <w:szCs w:val="28"/>
          <w:lang w:val="uk-UA"/>
        </w:rPr>
        <w:t xml:space="preserve">          Такий </w:t>
      </w:r>
      <w:r w:rsidRPr="004046E7">
        <w:rPr>
          <w:sz w:val="28"/>
          <w:szCs w:val="28"/>
          <w:lang w:val="uk-UA"/>
        </w:rPr>
        <w:t>підхід до формування вибірки забезпечує різноманітність і репрезентативність даних, що є необхідною умовою для отримання надійних та інформативних результатів дослідження.</w:t>
      </w:r>
    </w:p>
    <w:p w14:paraId="5796F26D" w14:textId="77777777" w:rsidR="00B46869" w:rsidRPr="00164CE5" w:rsidRDefault="00B46869" w:rsidP="00B46869">
      <w:pPr>
        <w:spacing w:line="360" w:lineRule="auto"/>
        <w:ind w:firstLine="709"/>
        <w:jc w:val="both"/>
        <w:rPr>
          <w:rFonts w:ascii="Times New Roman" w:hAnsi="Times New Roman" w:cs="Times New Roman"/>
          <w:sz w:val="28"/>
          <w:szCs w:val="28"/>
          <w:lang w:val="uk-UA"/>
        </w:rPr>
      </w:pPr>
      <w:r w:rsidRPr="00164CE5">
        <w:rPr>
          <w:rFonts w:ascii="Times New Roman" w:hAnsi="Times New Roman" w:cs="Times New Roman"/>
          <w:sz w:val="28"/>
          <w:szCs w:val="28"/>
          <w:lang w:val="uk-UA"/>
        </w:rPr>
        <w:t>Очікувані результати.</w:t>
      </w:r>
    </w:p>
    <w:p w14:paraId="54DF1504" w14:textId="77777777" w:rsidR="00B46869" w:rsidRPr="001A1452"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1A1452">
        <w:rPr>
          <w:rFonts w:ascii="Times New Roman" w:eastAsia="Times New Roman" w:hAnsi="Times New Roman" w:cs="Times New Roman"/>
          <w:sz w:val="28"/>
          <w:szCs w:val="28"/>
          <w:lang w:val="uk-UA" w:eastAsia="ru-RU"/>
        </w:rPr>
        <w:t>На основі теоретичного аналізу та обраного методичного інструментарію передбачається отримання низки емпіричних результатів, які дозволять всебічно оцінити рівень залученості персоналу в роботу та соціально-психологічні чинники, що на нього впливають.</w:t>
      </w:r>
    </w:p>
    <w:p w14:paraId="0D3616FE" w14:textId="77777777" w:rsidR="00B46869" w:rsidRPr="001A1452"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1A1452">
        <w:rPr>
          <w:rFonts w:ascii="Times New Roman" w:eastAsia="Times New Roman" w:hAnsi="Times New Roman" w:cs="Times New Roman"/>
          <w:bCs/>
          <w:sz w:val="28"/>
          <w:szCs w:val="28"/>
          <w:lang w:val="uk-UA" w:eastAsia="ru-RU"/>
        </w:rPr>
        <w:t xml:space="preserve">1. </w:t>
      </w:r>
      <w:r w:rsidRPr="001A1452">
        <w:rPr>
          <w:rFonts w:ascii="Times New Roman" w:eastAsia="Times New Roman" w:hAnsi="Times New Roman" w:cs="Times New Roman"/>
          <w:bCs/>
          <w:sz w:val="28"/>
          <w:szCs w:val="28"/>
          <w:lang w:eastAsia="ru-RU"/>
        </w:rPr>
        <w:t>Виявлення загального рівня залученості персоналу</w:t>
      </w:r>
      <w:r>
        <w:rPr>
          <w:rFonts w:ascii="Times New Roman" w:eastAsia="Times New Roman" w:hAnsi="Times New Roman" w:cs="Times New Roman"/>
          <w:sz w:val="28"/>
          <w:szCs w:val="28"/>
          <w:lang w:val="uk-UA" w:eastAsia="ru-RU"/>
        </w:rPr>
        <w:t xml:space="preserve">. </w:t>
      </w:r>
      <w:r w:rsidRPr="001A1452">
        <w:rPr>
          <w:rFonts w:ascii="Times New Roman" w:eastAsia="Times New Roman" w:hAnsi="Times New Roman" w:cs="Times New Roman"/>
          <w:sz w:val="28"/>
          <w:szCs w:val="28"/>
          <w:lang w:eastAsia="ru-RU"/>
        </w:rPr>
        <w:t>Очікується, що за результатами Утрехтської шкали залученості в роботу (UWES) буде визначено р</w:t>
      </w:r>
      <w:r>
        <w:rPr>
          <w:rFonts w:ascii="Times New Roman" w:eastAsia="Times New Roman" w:hAnsi="Times New Roman" w:cs="Times New Roman"/>
          <w:sz w:val="28"/>
          <w:szCs w:val="28"/>
          <w:lang w:eastAsia="ru-RU"/>
        </w:rPr>
        <w:t>івень залученості респондентів</w:t>
      </w:r>
      <w:r>
        <w:rPr>
          <w:rFonts w:ascii="Times New Roman" w:eastAsia="Times New Roman" w:hAnsi="Times New Roman" w:cs="Times New Roman"/>
          <w:sz w:val="28"/>
          <w:szCs w:val="28"/>
          <w:lang w:val="uk-UA" w:eastAsia="ru-RU"/>
        </w:rPr>
        <w:t xml:space="preserve"> в роботу та рівні </w:t>
      </w:r>
      <w:r w:rsidRPr="001A1452">
        <w:rPr>
          <w:rFonts w:ascii="Times New Roman" w:eastAsia="Times New Roman" w:hAnsi="Times New Roman" w:cs="Times New Roman"/>
          <w:sz w:val="28"/>
          <w:szCs w:val="28"/>
          <w:lang w:eastAsia="ru-RU"/>
        </w:rPr>
        <w:t>енергійності,</w:t>
      </w:r>
      <w:r>
        <w:rPr>
          <w:rFonts w:ascii="Times New Roman" w:eastAsia="Times New Roman" w:hAnsi="Times New Roman" w:cs="Times New Roman"/>
          <w:sz w:val="28"/>
          <w:szCs w:val="28"/>
          <w:lang w:val="uk-UA" w:eastAsia="ru-RU"/>
        </w:rPr>
        <w:t xml:space="preserve"> </w:t>
      </w:r>
      <w:r w:rsidRPr="001A1452">
        <w:rPr>
          <w:rFonts w:ascii="Times New Roman" w:eastAsia="Times New Roman" w:hAnsi="Times New Roman" w:cs="Times New Roman"/>
          <w:sz w:val="28"/>
          <w:szCs w:val="28"/>
          <w:lang w:eastAsia="ru-RU"/>
        </w:rPr>
        <w:t>відданості,</w:t>
      </w:r>
      <w:r>
        <w:rPr>
          <w:rFonts w:ascii="Times New Roman" w:eastAsia="Times New Roman" w:hAnsi="Times New Roman" w:cs="Times New Roman"/>
          <w:sz w:val="28"/>
          <w:szCs w:val="28"/>
          <w:lang w:val="uk-UA" w:eastAsia="ru-RU"/>
        </w:rPr>
        <w:t xml:space="preserve"> </w:t>
      </w:r>
      <w:r w:rsidRPr="001A1452">
        <w:rPr>
          <w:rFonts w:ascii="Times New Roman" w:eastAsia="Times New Roman" w:hAnsi="Times New Roman" w:cs="Times New Roman"/>
          <w:sz w:val="28"/>
          <w:szCs w:val="28"/>
          <w:lang w:eastAsia="ru-RU"/>
        </w:rPr>
        <w:t>заглибленості у роботу.</w:t>
      </w:r>
    </w:p>
    <w:p w14:paraId="6F1CCE42" w14:textId="77777777" w:rsidR="00B46869" w:rsidRPr="001A1452"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473537">
        <w:rPr>
          <w:rFonts w:ascii="Times New Roman" w:eastAsia="Times New Roman" w:hAnsi="Times New Roman" w:cs="Times New Roman"/>
          <w:bCs/>
          <w:sz w:val="28"/>
          <w:szCs w:val="28"/>
          <w:lang w:val="uk-UA" w:eastAsia="ru-RU"/>
        </w:rPr>
        <w:t>2. Підтвердження</w:t>
      </w:r>
      <w:r>
        <w:rPr>
          <w:rFonts w:ascii="Times New Roman" w:eastAsia="Times New Roman" w:hAnsi="Times New Roman" w:cs="Times New Roman"/>
          <w:bCs/>
          <w:sz w:val="28"/>
          <w:szCs w:val="28"/>
          <w:lang w:val="uk-UA" w:eastAsia="ru-RU"/>
        </w:rPr>
        <w:t xml:space="preserve"> </w:t>
      </w:r>
      <w:r w:rsidRPr="00473537">
        <w:rPr>
          <w:rFonts w:ascii="Times New Roman" w:eastAsia="Times New Roman" w:hAnsi="Times New Roman" w:cs="Times New Roman"/>
          <w:bCs/>
          <w:sz w:val="28"/>
          <w:szCs w:val="28"/>
          <w:lang w:val="uk-UA" w:eastAsia="ru-RU"/>
        </w:rPr>
        <w:t>зв’язку між залученістю та задоволеністю працею.</w:t>
      </w:r>
      <w:r w:rsidRPr="001A1452">
        <w:rPr>
          <w:rFonts w:ascii="Times New Roman" w:eastAsia="Times New Roman" w:hAnsi="Times New Roman" w:cs="Times New Roman"/>
          <w:sz w:val="28"/>
          <w:szCs w:val="28"/>
          <w:lang w:val="uk-UA" w:eastAsia="ru-RU"/>
        </w:rPr>
        <w:br/>
        <w:t xml:space="preserve">На основі даних </w:t>
      </w:r>
      <w:r w:rsidRPr="00473537">
        <w:rPr>
          <w:rFonts w:ascii="Times New Roman" w:eastAsia="Times New Roman" w:hAnsi="Times New Roman" w:cs="Times New Roman"/>
          <w:iCs/>
          <w:sz w:val="28"/>
          <w:szCs w:val="28"/>
          <w:lang w:eastAsia="ru-RU"/>
        </w:rPr>
        <w:t>Job</w:t>
      </w:r>
      <w:r w:rsidRPr="00473537">
        <w:rPr>
          <w:rFonts w:ascii="Times New Roman" w:eastAsia="Times New Roman" w:hAnsi="Times New Roman" w:cs="Times New Roman"/>
          <w:iCs/>
          <w:sz w:val="28"/>
          <w:szCs w:val="28"/>
          <w:lang w:val="uk-UA" w:eastAsia="ru-RU"/>
        </w:rPr>
        <w:t xml:space="preserve"> </w:t>
      </w:r>
      <w:r w:rsidRPr="00473537">
        <w:rPr>
          <w:rFonts w:ascii="Times New Roman" w:eastAsia="Times New Roman" w:hAnsi="Times New Roman" w:cs="Times New Roman"/>
          <w:iCs/>
          <w:sz w:val="28"/>
          <w:szCs w:val="28"/>
          <w:lang w:eastAsia="ru-RU"/>
        </w:rPr>
        <w:t>Satisfaction</w:t>
      </w:r>
      <w:r w:rsidRPr="00473537">
        <w:rPr>
          <w:rFonts w:ascii="Times New Roman" w:eastAsia="Times New Roman" w:hAnsi="Times New Roman" w:cs="Times New Roman"/>
          <w:iCs/>
          <w:sz w:val="28"/>
          <w:szCs w:val="28"/>
          <w:lang w:val="uk-UA" w:eastAsia="ru-RU"/>
        </w:rPr>
        <w:t xml:space="preserve"> </w:t>
      </w:r>
      <w:r w:rsidRPr="00473537">
        <w:rPr>
          <w:rFonts w:ascii="Times New Roman" w:eastAsia="Times New Roman" w:hAnsi="Times New Roman" w:cs="Times New Roman"/>
          <w:iCs/>
          <w:sz w:val="28"/>
          <w:szCs w:val="28"/>
          <w:lang w:eastAsia="ru-RU"/>
        </w:rPr>
        <w:t>Survey</w:t>
      </w:r>
      <w:r w:rsidRPr="001A1452">
        <w:rPr>
          <w:rFonts w:ascii="Times New Roman" w:eastAsia="Times New Roman" w:hAnsi="Times New Roman" w:cs="Times New Roman"/>
          <w:sz w:val="28"/>
          <w:szCs w:val="28"/>
          <w:lang w:val="uk-UA" w:eastAsia="ru-RU"/>
        </w:rPr>
        <w:t xml:space="preserve"> очікується встановити кореляцію між загальною задоволеністю пра</w:t>
      </w:r>
      <w:r>
        <w:rPr>
          <w:rFonts w:ascii="Times New Roman" w:eastAsia="Times New Roman" w:hAnsi="Times New Roman" w:cs="Times New Roman"/>
          <w:sz w:val="28"/>
          <w:szCs w:val="28"/>
          <w:lang w:val="uk-UA" w:eastAsia="ru-RU"/>
        </w:rPr>
        <w:t xml:space="preserve">цею та загальною залученістю респондентів в роботу, а також між чинниками </w:t>
      </w:r>
      <w:r w:rsidRPr="001A1452">
        <w:rPr>
          <w:rFonts w:ascii="Times New Roman" w:eastAsia="Times New Roman" w:hAnsi="Times New Roman" w:cs="Times New Roman"/>
          <w:sz w:val="28"/>
          <w:szCs w:val="28"/>
          <w:lang w:val="uk-UA" w:eastAsia="ru-RU"/>
        </w:rPr>
        <w:t>задоволеністю пра</w:t>
      </w:r>
      <w:r>
        <w:rPr>
          <w:rFonts w:ascii="Times New Roman" w:eastAsia="Times New Roman" w:hAnsi="Times New Roman" w:cs="Times New Roman"/>
          <w:sz w:val="28"/>
          <w:szCs w:val="28"/>
          <w:lang w:val="uk-UA" w:eastAsia="ru-RU"/>
        </w:rPr>
        <w:t>цею та показниками залученості,</w:t>
      </w:r>
    </w:p>
    <w:p w14:paraId="3F21BED3" w14:textId="77777777" w:rsidR="00B46869" w:rsidRPr="001A1452"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473537">
        <w:rPr>
          <w:rFonts w:ascii="Times New Roman" w:eastAsia="Times New Roman" w:hAnsi="Times New Roman" w:cs="Times New Roman"/>
          <w:bCs/>
          <w:sz w:val="28"/>
          <w:szCs w:val="28"/>
          <w:lang w:val="uk-UA" w:eastAsia="ru-RU"/>
        </w:rPr>
        <w:t>3. Виявлення ролі автономності та самовизначення у формуванні залученості</w:t>
      </w:r>
      <w:r>
        <w:rPr>
          <w:rFonts w:ascii="Times New Roman" w:eastAsia="Times New Roman" w:hAnsi="Times New Roman" w:cs="Times New Roman"/>
          <w:bCs/>
          <w:sz w:val="28"/>
          <w:szCs w:val="28"/>
          <w:lang w:val="uk-UA" w:eastAsia="ru-RU"/>
        </w:rPr>
        <w:t>.</w:t>
      </w:r>
      <w:r w:rsidRPr="001A1452">
        <w:rPr>
          <w:rFonts w:ascii="Times New Roman" w:eastAsia="Times New Roman" w:hAnsi="Times New Roman" w:cs="Times New Roman"/>
          <w:sz w:val="28"/>
          <w:szCs w:val="28"/>
          <w:lang w:val="uk-UA" w:eastAsia="ru-RU"/>
        </w:rPr>
        <w:br/>
        <w:t xml:space="preserve">Передбачається, що показники Шкали самовизначення </w:t>
      </w:r>
      <w:r w:rsidRPr="001A1452">
        <w:rPr>
          <w:rFonts w:ascii="Times New Roman" w:eastAsia="Times New Roman" w:hAnsi="Times New Roman" w:cs="Times New Roman"/>
          <w:sz w:val="28"/>
          <w:szCs w:val="28"/>
          <w:lang w:eastAsia="ru-RU"/>
        </w:rPr>
        <w:t>будуть пов</w:t>
      </w:r>
      <w:r>
        <w:rPr>
          <w:rFonts w:ascii="Times New Roman" w:eastAsia="Times New Roman" w:hAnsi="Times New Roman" w:cs="Times New Roman"/>
          <w:sz w:val="28"/>
          <w:szCs w:val="28"/>
          <w:lang w:eastAsia="ru-RU"/>
        </w:rPr>
        <w:t>’язані з загальною залученістю</w:t>
      </w:r>
      <w:r>
        <w:rPr>
          <w:rFonts w:ascii="Times New Roman" w:eastAsia="Times New Roman" w:hAnsi="Times New Roman" w:cs="Times New Roman"/>
          <w:sz w:val="28"/>
          <w:szCs w:val="28"/>
          <w:lang w:val="uk-UA" w:eastAsia="ru-RU"/>
        </w:rPr>
        <w:t xml:space="preserve"> та окремими показниками.</w:t>
      </w:r>
    </w:p>
    <w:p w14:paraId="0CA28071" w14:textId="77777777" w:rsidR="00B46869"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243C70">
        <w:rPr>
          <w:rFonts w:ascii="Times New Roman" w:eastAsia="Times New Roman" w:hAnsi="Times New Roman" w:cs="Times New Roman"/>
          <w:bCs/>
          <w:sz w:val="28"/>
          <w:szCs w:val="28"/>
          <w:lang w:val="uk-UA" w:eastAsia="ru-RU"/>
        </w:rPr>
        <w:t>4. Визначення ключових соціально-психологічних чинників залученості</w:t>
      </w:r>
      <w:r>
        <w:rPr>
          <w:rFonts w:ascii="Times New Roman" w:eastAsia="Times New Roman" w:hAnsi="Times New Roman" w:cs="Times New Roman"/>
          <w:bCs/>
          <w:sz w:val="28"/>
          <w:szCs w:val="28"/>
          <w:lang w:val="uk-UA" w:eastAsia="ru-RU"/>
        </w:rPr>
        <w:t>.</w:t>
      </w:r>
      <w:r w:rsidRPr="001A1452">
        <w:rPr>
          <w:rFonts w:ascii="Times New Roman" w:eastAsia="Times New Roman" w:hAnsi="Times New Roman" w:cs="Times New Roman"/>
          <w:sz w:val="28"/>
          <w:szCs w:val="28"/>
          <w:lang w:val="uk-UA" w:eastAsia="ru-RU"/>
        </w:rPr>
        <w:br/>
        <w:t xml:space="preserve">На основі аналізу результатів трьох методик та відповідей на відкриті питання очікується виявлення найважливіших чинників, що підсилюють або знижують залученість персоналу. </w:t>
      </w:r>
    </w:p>
    <w:p w14:paraId="51263615" w14:textId="77777777" w:rsidR="00B46869" w:rsidRDefault="00B46869" w:rsidP="00B46869">
      <w:pPr>
        <w:spacing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5. </w:t>
      </w:r>
      <w:r w:rsidRPr="00243C70">
        <w:rPr>
          <w:rFonts w:ascii="Times New Roman" w:eastAsia="Times New Roman" w:hAnsi="Times New Roman" w:cs="Times New Roman"/>
          <w:bCs/>
          <w:sz w:val="28"/>
          <w:szCs w:val="28"/>
          <w:lang w:val="uk-UA" w:eastAsia="ru-RU"/>
        </w:rPr>
        <w:t>Отримання якісних даних щодо індивідуального сприйняття роботи</w:t>
      </w:r>
      <w:r>
        <w:rPr>
          <w:rFonts w:ascii="Times New Roman" w:eastAsia="Times New Roman" w:hAnsi="Times New Roman" w:cs="Times New Roman"/>
          <w:bCs/>
          <w:sz w:val="28"/>
          <w:szCs w:val="28"/>
          <w:lang w:val="uk-UA" w:eastAsia="ru-RU"/>
        </w:rPr>
        <w:t>.</w:t>
      </w:r>
    </w:p>
    <w:p w14:paraId="41F5A4F6" w14:textId="77777777" w:rsidR="00B46869" w:rsidRPr="001A1452"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E92720">
        <w:rPr>
          <w:rFonts w:ascii="Times New Roman" w:hAnsi="Times New Roman" w:cs="Times New Roman"/>
          <w:sz w:val="28"/>
          <w:szCs w:val="28"/>
          <w:lang w:val="uk-UA"/>
        </w:rPr>
        <w:lastRenderedPageBreak/>
        <w:t>Для поглиблення інтерпретації кількісних результатів за допомогою відкритих запитань планується зібрати інформацію про:</w:t>
      </w:r>
    </w:p>
    <w:p w14:paraId="07C64956" w14:textId="77777777" w:rsidR="00B46869" w:rsidRPr="001A1452"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1A1452">
        <w:rPr>
          <w:rFonts w:ascii="Times New Roman" w:eastAsia="Times New Roman" w:hAnsi="Times New Roman" w:cs="Times New Roman"/>
          <w:sz w:val="28"/>
          <w:szCs w:val="28"/>
          <w:lang w:eastAsia="ru-RU"/>
        </w:rPr>
        <w:t>суб’єктивні уявлення працівників про залученість;</w:t>
      </w:r>
    </w:p>
    <w:p w14:paraId="5CF82528" w14:textId="77777777" w:rsidR="00B46869" w:rsidRPr="001A1452"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чинники</w:t>
      </w:r>
      <w:r w:rsidRPr="001A1452">
        <w:rPr>
          <w:rFonts w:ascii="Times New Roman" w:eastAsia="Times New Roman" w:hAnsi="Times New Roman" w:cs="Times New Roman"/>
          <w:sz w:val="28"/>
          <w:szCs w:val="28"/>
          <w:lang w:eastAsia="ru-RU"/>
        </w:rPr>
        <w:t>, які заважають ефективній роботі;</w:t>
      </w:r>
    </w:p>
    <w:p w14:paraId="36B66339" w14:textId="77777777" w:rsidR="00B46869" w:rsidRPr="001A1452"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1A1452">
        <w:rPr>
          <w:rFonts w:ascii="Times New Roman" w:eastAsia="Times New Roman" w:hAnsi="Times New Roman" w:cs="Times New Roman"/>
          <w:sz w:val="28"/>
          <w:szCs w:val="28"/>
          <w:lang w:eastAsia="ru-RU"/>
        </w:rPr>
        <w:t>внутрішні мотиви підтримання чи зниження залученості;</w:t>
      </w:r>
    </w:p>
    <w:p w14:paraId="0E094692" w14:textId="77777777" w:rsidR="00B46869" w:rsidRDefault="00B46869" w:rsidP="00B46869">
      <w:pPr>
        <w:spacing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A1452">
        <w:rPr>
          <w:rFonts w:ascii="Times New Roman" w:eastAsia="Times New Roman" w:hAnsi="Times New Roman" w:cs="Times New Roman"/>
          <w:sz w:val="28"/>
          <w:szCs w:val="28"/>
          <w:lang w:eastAsia="ru-RU"/>
        </w:rPr>
        <w:t>особисті цінності, пов’язані з професійною діяльністю.</w:t>
      </w:r>
      <w:r>
        <w:rPr>
          <w:rFonts w:ascii="Times New Roman" w:eastAsia="Times New Roman" w:hAnsi="Times New Roman" w:cs="Times New Roman"/>
          <w:sz w:val="28"/>
          <w:szCs w:val="28"/>
          <w:lang w:val="uk-UA" w:eastAsia="ru-RU"/>
        </w:rPr>
        <w:t xml:space="preserve"> </w:t>
      </w:r>
    </w:p>
    <w:p w14:paraId="14E4FFBF"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E92720">
        <w:rPr>
          <w:rFonts w:ascii="Times New Roman" w:eastAsia="Times New Roman" w:hAnsi="Times New Roman" w:cs="Times New Roman"/>
          <w:sz w:val="28"/>
          <w:szCs w:val="28"/>
          <w:lang w:val="uk-UA" w:eastAsia="ru-RU"/>
        </w:rPr>
        <w:t xml:space="preserve">        </w:t>
      </w:r>
      <w:r w:rsidRPr="00E92720">
        <w:rPr>
          <w:rFonts w:ascii="Times New Roman" w:hAnsi="Times New Roman" w:cs="Times New Roman"/>
          <w:sz w:val="28"/>
          <w:szCs w:val="28"/>
          <w:lang w:val="uk-UA"/>
        </w:rPr>
        <w:t xml:space="preserve">Це дозволить сформулювати рекомендації щодо управління залученістю персоналу в роботу в організаціях з метою підвищення ефективності трудової діяльності, мотивації працівників та їхнього професійного задоволення, а також сприятиме створенню сприятливого соціально-психологічного клімату, зниженню ризику професійного вигорання та покращенню внутрішньої мотивації персоналу. </w:t>
      </w:r>
    </w:p>
    <w:p w14:paraId="3033F869" w14:textId="77777777" w:rsidR="00B46869" w:rsidRDefault="00B46869" w:rsidP="00B46869">
      <w:pPr>
        <w:spacing w:line="360" w:lineRule="auto"/>
        <w:ind w:firstLine="709"/>
        <w:jc w:val="both"/>
        <w:rPr>
          <w:rFonts w:ascii="Times New Roman" w:hAnsi="Times New Roman" w:cs="Times New Roman"/>
          <w:sz w:val="28"/>
          <w:szCs w:val="28"/>
          <w:lang w:val="uk-UA"/>
        </w:rPr>
      </w:pPr>
      <w:r w:rsidRPr="00F5605C">
        <w:rPr>
          <w:rFonts w:ascii="Times New Roman" w:hAnsi="Times New Roman" w:cs="Times New Roman"/>
          <w:sz w:val="28"/>
          <w:szCs w:val="28"/>
          <w:lang w:val="uk-UA"/>
        </w:rPr>
        <w:t>Обраний набір методик дозволяє всебічно вивчити ключові явища, закладені в темі дослідження, та забезпечує логічну і методологічно обґрунтовану основу для емпіричного аналізу. Наступний розділ буде присвячений практичній реалізації дослідження: збору, аналізу та інтерпретації результатів пілотажного етапу.</w:t>
      </w:r>
    </w:p>
    <w:p w14:paraId="54CDAC8F"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7161D0AC" w14:textId="77777777" w:rsidR="00B46869" w:rsidRDefault="00B46869" w:rsidP="00B46869">
      <w:pPr>
        <w:spacing w:line="360" w:lineRule="auto"/>
        <w:ind w:firstLine="567"/>
        <w:jc w:val="both"/>
        <w:rPr>
          <w:rFonts w:ascii="Times New Roman" w:hAnsi="Times New Roman" w:cs="Times New Roman"/>
          <w:b/>
          <w:bCs/>
          <w:sz w:val="28"/>
          <w:szCs w:val="28"/>
          <w:lang w:val="uk-UA"/>
        </w:rPr>
      </w:pPr>
      <w:r w:rsidRPr="00EF7333">
        <w:rPr>
          <w:rFonts w:ascii="Times New Roman" w:hAnsi="Times New Roman" w:cs="Times New Roman"/>
          <w:b/>
          <w:bCs/>
          <w:sz w:val="28"/>
          <w:szCs w:val="28"/>
          <w:lang w:val="uk-UA"/>
        </w:rPr>
        <w:t>Висно</w:t>
      </w:r>
      <w:r>
        <w:rPr>
          <w:rFonts w:ascii="Times New Roman" w:hAnsi="Times New Roman" w:cs="Times New Roman"/>
          <w:b/>
          <w:bCs/>
          <w:sz w:val="28"/>
          <w:szCs w:val="28"/>
          <w:lang w:val="uk-UA"/>
        </w:rPr>
        <w:t>вки до 2 розділу</w:t>
      </w:r>
    </w:p>
    <w:p w14:paraId="508F57CF"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8A1CBF">
        <w:rPr>
          <w:rFonts w:ascii="Times New Roman" w:eastAsia="Times New Roman" w:hAnsi="Times New Roman" w:cs="Times New Roman"/>
          <w:sz w:val="28"/>
          <w:szCs w:val="28"/>
          <w:lang w:val="uk-UA" w:eastAsia="ru-RU"/>
        </w:rPr>
        <w:t xml:space="preserve">У другому розділі було здійснено аналіз та обґрунтування методичних підходів, необхідних для всебічного емпіричного дослідження соціально-психологічних чинників, що впливають на управління залученістю персоналу в роботу. </w:t>
      </w:r>
      <w:r w:rsidRPr="000B2FBB">
        <w:rPr>
          <w:rFonts w:ascii="Times New Roman" w:eastAsia="Times New Roman" w:hAnsi="Times New Roman" w:cs="Times New Roman"/>
          <w:bCs/>
          <w:sz w:val="28"/>
          <w:szCs w:val="28"/>
          <w:lang w:val="uk-UA" w:eastAsia="ru-RU"/>
        </w:rPr>
        <w:t>Правильний добір психодіагностичних методів відіграє надзвичайно важливу роль</w:t>
      </w:r>
      <w:r w:rsidRPr="008A1CBF">
        <w:rPr>
          <w:rFonts w:ascii="Times New Roman" w:eastAsia="Times New Roman" w:hAnsi="Times New Roman" w:cs="Times New Roman"/>
          <w:sz w:val="28"/>
          <w:szCs w:val="28"/>
          <w:lang w:val="uk-UA" w:eastAsia="ru-RU"/>
        </w:rPr>
        <w:t xml:space="preserve"> у цьому дослідженні, оскільки лише валідні та надійні методики дозволяють виявити глибинні психологічні чинники, які визначають ступінь залученості, мотиваційний потенціал та готовність працівників до активної участі.</w:t>
      </w:r>
    </w:p>
    <w:p w14:paraId="26288DD2" w14:textId="77777777" w:rsidR="00B46869" w:rsidRPr="000B2FBB" w:rsidRDefault="00B46869" w:rsidP="00B46869">
      <w:pPr>
        <w:spacing w:line="360" w:lineRule="auto"/>
        <w:ind w:firstLine="567"/>
        <w:jc w:val="both"/>
        <w:rPr>
          <w:rFonts w:ascii="Times New Roman" w:hAnsi="Times New Roman" w:cs="Times New Roman"/>
          <w:b/>
          <w:bCs/>
          <w:sz w:val="28"/>
          <w:szCs w:val="28"/>
          <w:lang w:val="uk-UA"/>
        </w:rPr>
      </w:pPr>
      <w:r w:rsidRPr="008A1CBF">
        <w:rPr>
          <w:rFonts w:ascii="Times New Roman" w:hAnsi="Times New Roman" w:cs="Times New Roman"/>
          <w:sz w:val="28"/>
          <w:szCs w:val="28"/>
          <w:lang w:val="uk-UA"/>
        </w:rPr>
        <w:t>Необхідність комплексного підходу до вивчення залученості персоналу обумовлена її багатовимірною природою, що включає як зовнішні прояви активності, так і суб’єктивне сприйняття значущості праці.</w:t>
      </w:r>
      <w:r>
        <w:rPr>
          <w:rFonts w:ascii="Times New Roman" w:hAnsi="Times New Roman" w:cs="Times New Roman"/>
          <w:b/>
          <w:bCs/>
          <w:sz w:val="28"/>
          <w:szCs w:val="28"/>
          <w:lang w:val="uk-UA"/>
        </w:rPr>
        <w:t xml:space="preserve"> </w:t>
      </w:r>
      <w:r w:rsidRPr="008A1CBF">
        <w:rPr>
          <w:rFonts w:ascii="Times New Roman" w:eastAsia="Times New Roman" w:hAnsi="Times New Roman" w:cs="Times New Roman"/>
          <w:sz w:val="28"/>
          <w:szCs w:val="28"/>
          <w:lang w:val="uk-UA" w:eastAsia="ru-RU"/>
        </w:rPr>
        <w:t>Тому було визначено доцільність застосування комплексу психодіагностичних інструментів, які дозволяють оцінити як рівень залученості, так і пов’язані з нею мотиваційні, емоційні, організаційні та міжособистісні чинники.</w:t>
      </w:r>
    </w:p>
    <w:p w14:paraId="7CD58129" w14:textId="77777777" w:rsidR="00B46869" w:rsidRPr="00CD2B6C" w:rsidRDefault="00B46869" w:rsidP="00B46869">
      <w:pPr>
        <w:spacing w:line="360" w:lineRule="auto"/>
        <w:ind w:firstLine="709"/>
        <w:jc w:val="both"/>
        <w:rPr>
          <w:rFonts w:ascii="Times New Roman" w:hAnsi="Times New Roman" w:cs="Times New Roman"/>
          <w:sz w:val="28"/>
          <w:szCs w:val="28"/>
          <w:lang w:val="uk-UA"/>
        </w:rPr>
      </w:pPr>
      <w:r w:rsidRPr="00CD2B6C">
        <w:rPr>
          <w:rFonts w:ascii="Times New Roman" w:hAnsi="Times New Roman" w:cs="Times New Roman"/>
          <w:sz w:val="28"/>
          <w:szCs w:val="28"/>
          <w:lang w:val="uk-UA"/>
        </w:rPr>
        <w:lastRenderedPageBreak/>
        <w:t xml:space="preserve">Під час огляду психодіагностичних методик були визначені ключові інструменти для дослідження залученості персоналу в роботу, рівня задоволеності працею та соціально-психологічних чинників, що впливають на залученість; їхній вибір обґрунтований необхідністю комплексного підходу, адже ефективне вивчення залученості передбачає одночасний аналіз різноманітних взаємопов’язаних </w:t>
      </w:r>
      <w:r>
        <w:rPr>
          <w:rFonts w:ascii="Times New Roman" w:hAnsi="Times New Roman" w:cs="Times New Roman"/>
          <w:sz w:val="28"/>
          <w:szCs w:val="28"/>
          <w:lang w:val="uk-UA"/>
        </w:rPr>
        <w:t>чинників</w:t>
      </w:r>
      <w:r w:rsidRPr="00CD2B6C">
        <w:rPr>
          <w:rFonts w:ascii="Times New Roman" w:hAnsi="Times New Roman" w:cs="Times New Roman"/>
          <w:sz w:val="28"/>
          <w:szCs w:val="28"/>
          <w:lang w:val="uk-UA"/>
        </w:rPr>
        <w:t>.</w:t>
      </w:r>
    </w:p>
    <w:p w14:paraId="25C8F3DD"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CD2B6C">
        <w:rPr>
          <w:rFonts w:ascii="Times New Roman" w:eastAsia="Times New Roman" w:hAnsi="Times New Roman" w:cs="Times New Roman"/>
          <w:sz w:val="28"/>
          <w:szCs w:val="28"/>
          <w:lang w:val="uk-UA" w:eastAsia="ru-RU"/>
        </w:rPr>
        <w:t xml:space="preserve">Для забезпечення цілісного уявлення про соціально-психологічні механізми залученості та достовірності результатів у дослідженні застосовується </w:t>
      </w:r>
      <w:r w:rsidRPr="000B2FBB">
        <w:rPr>
          <w:rFonts w:ascii="Times New Roman" w:eastAsia="Times New Roman" w:hAnsi="Times New Roman" w:cs="Times New Roman"/>
          <w:bCs/>
          <w:sz w:val="28"/>
          <w:szCs w:val="28"/>
          <w:lang w:val="uk-UA" w:eastAsia="ru-RU"/>
        </w:rPr>
        <w:t>кількісно-якісний підхід</w:t>
      </w:r>
      <w:r w:rsidRPr="00CD2B6C">
        <w:rPr>
          <w:rFonts w:ascii="Times New Roman" w:eastAsia="Times New Roman" w:hAnsi="Times New Roman" w:cs="Times New Roman"/>
          <w:sz w:val="28"/>
          <w:szCs w:val="28"/>
          <w:lang w:val="uk-UA" w:eastAsia="ru-RU"/>
        </w:rPr>
        <w:t>.</w:t>
      </w:r>
    </w:p>
    <w:p w14:paraId="29402367"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8A1CBF">
        <w:rPr>
          <w:rFonts w:ascii="Times New Roman" w:eastAsia="Times New Roman" w:hAnsi="Times New Roman" w:cs="Times New Roman"/>
          <w:sz w:val="28"/>
          <w:szCs w:val="28"/>
          <w:lang w:eastAsia="ru-RU"/>
        </w:rPr>
        <w:t>Кількісний компонент дослідження базується на використанні трьох основних стандартизованих методик:</w:t>
      </w:r>
    </w:p>
    <w:p w14:paraId="1C9AF026"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8A1CBF">
        <w:rPr>
          <w:rFonts w:ascii="Times New Roman" w:eastAsia="Times New Roman" w:hAnsi="Times New Roman" w:cs="Times New Roman"/>
          <w:sz w:val="28"/>
          <w:szCs w:val="28"/>
          <w:lang w:eastAsia="ru-RU"/>
        </w:rPr>
        <w:t xml:space="preserve">1. </w:t>
      </w:r>
      <w:r w:rsidRPr="000B2FBB">
        <w:rPr>
          <w:rFonts w:ascii="Times New Roman" w:eastAsia="Times New Roman" w:hAnsi="Times New Roman" w:cs="Times New Roman"/>
          <w:bCs/>
          <w:sz w:val="28"/>
          <w:szCs w:val="28"/>
          <w:lang w:eastAsia="ru-RU"/>
        </w:rPr>
        <w:t>Утрехтська шкала залученості в роботу (UWES)</w:t>
      </w:r>
      <w:r w:rsidRPr="00CD2B6C">
        <w:rPr>
          <w:rFonts w:ascii="Times New Roman" w:eastAsia="Times New Roman" w:hAnsi="Times New Roman" w:cs="Times New Roman"/>
          <w:sz w:val="28"/>
          <w:szCs w:val="28"/>
          <w:lang w:eastAsia="ru-RU"/>
        </w:rPr>
        <w:t>:</w:t>
      </w:r>
      <w:r w:rsidRPr="008A1CBF">
        <w:rPr>
          <w:rFonts w:ascii="Times New Roman" w:eastAsia="Times New Roman" w:hAnsi="Times New Roman" w:cs="Times New Roman"/>
          <w:sz w:val="28"/>
          <w:szCs w:val="28"/>
          <w:lang w:eastAsia="ru-RU"/>
        </w:rPr>
        <w:t xml:space="preserve"> Обрана завдяки своїй </w:t>
      </w:r>
      <w:r w:rsidRPr="000B2FBB">
        <w:rPr>
          <w:rFonts w:ascii="Times New Roman" w:eastAsia="Times New Roman" w:hAnsi="Times New Roman" w:cs="Times New Roman"/>
          <w:bCs/>
          <w:sz w:val="28"/>
          <w:szCs w:val="28"/>
          <w:lang w:eastAsia="ru-RU"/>
        </w:rPr>
        <w:t>міжнародній валідності</w:t>
      </w:r>
      <w:r w:rsidRPr="008A1CBF">
        <w:rPr>
          <w:rFonts w:ascii="Times New Roman" w:eastAsia="Times New Roman" w:hAnsi="Times New Roman" w:cs="Times New Roman"/>
          <w:sz w:val="28"/>
          <w:szCs w:val="28"/>
          <w:lang w:eastAsia="ru-RU"/>
        </w:rPr>
        <w:t xml:space="preserve"> та високій надійності. Вона дозволяє оцінити загальний рівень залученості</w:t>
      </w:r>
      <w:r>
        <w:rPr>
          <w:rFonts w:ascii="Times New Roman" w:eastAsia="Times New Roman" w:hAnsi="Times New Roman" w:cs="Times New Roman"/>
          <w:sz w:val="28"/>
          <w:szCs w:val="28"/>
          <w:lang w:eastAsia="ru-RU"/>
        </w:rPr>
        <w:t xml:space="preserve"> та її три ключові компоненти (</w:t>
      </w:r>
      <w:r>
        <w:rPr>
          <w:rFonts w:ascii="Times New Roman" w:eastAsia="Times New Roman" w:hAnsi="Times New Roman" w:cs="Times New Roman"/>
          <w:sz w:val="28"/>
          <w:szCs w:val="28"/>
          <w:lang w:val="uk-UA" w:eastAsia="ru-RU"/>
        </w:rPr>
        <w:t>е</w:t>
      </w:r>
      <w:r>
        <w:rPr>
          <w:rFonts w:ascii="Times New Roman" w:eastAsia="Times New Roman" w:hAnsi="Times New Roman" w:cs="Times New Roman"/>
          <w:sz w:val="28"/>
          <w:szCs w:val="28"/>
          <w:lang w:eastAsia="ru-RU"/>
        </w:rPr>
        <w:t xml:space="preserve">нергійність, </w:t>
      </w: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eastAsia="ru-RU"/>
        </w:rPr>
        <w:t xml:space="preserve">ідданість, </w:t>
      </w:r>
      <w:r>
        <w:rPr>
          <w:rFonts w:ascii="Times New Roman" w:eastAsia="Times New Roman" w:hAnsi="Times New Roman" w:cs="Times New Roman"/>
          <w:sz w:val="28"/>
          <w:szCs w:val="28"/>
          <w:lang w:val="uk-UA" w:eastAsia="ru-RU"/>
        </w:rPr>
        <w:t>з</w:t>
      </w:r>
      <w:r w:rsidRPr="008A1CBF">
        <w:rPr>
          <w:rFonts w:ascii="Times New Roman" w:eastAsia="Times New Roman" w:hAnsi="Times New Roman" w:cs="Times New Roman"/>
          <w:sz w:val="28"/>
          <w:szCs w:val="28"/>
          <w:lang w:eastAsia="ru-RU"/>
        </w:rPr>
        <w:t>аглибленість), що є важливим для виявлення закономірностей впливу організаційних факторів.</w:t>
      </w:r>
    </w:p>
    <w:p w14:paraId="7EFBB173"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8A1CBF">
        <w:rPr>
          <w:rFonts w:ascii="Times New Roman" w:eastAsia="Times New Roman" w:hAnsi="Times New Roman" w:cs="Times New Roman"/>
          <w:sz w:val="28"/>
          <w:szCs w:val="28"/>
          <w:lang w:eastAsia="ru-RU"/>
        </w:rPr>
        <w:t xml:space="preserve">2. </w:t>
      </w:r>
      <w:r w:rsidRPr="000B2FBB">
        <w:rPr>
          <w:rFonts w:ascii="Times New Roman" w:eastAsia="Times New Roman" w:hAnsi="Times New Roman" w:cs="Times New Roman"/>
          <w:bCs/>
          <w:sz w:val="28"/>
          <w:szCs w:val="28"/>
          <w:lang w:eastAsia="ru-RU"/>
        </w:rPr>
        <w:t>Опитування щодо задоволеності працею (JSS)</w:t>
      </w:r>
      <w:r w:rsidRPr="00CD2B6C">
        <w:rPr>
          <w:rFonts w:ascii="Times New Roman" w:eastAsia="Times New Roman" w:hAnsi="Times New Roman" w:cs="Times New Roman"/>
          <w:sz w:val="28"/>
          <w:szCs w:val="28"/>
          <w:lang w:eastAsia="ru-RU"/>
        </w:rPr>
        <w:t>:</w:t>
      </w:r>
      <w:r w:rsidRPr="008A1CBF">
        <w:rPr>
          <w:rFonts w:ascii="Times New Roman" w:eastAsia="Times New Roman" w:hAnsi="Times New Roman" w:cs="Times New Roman"/>
          <w:sz w:val="28"/>
          <w:szCs w:val="28"/>
          <w:lang w:eastAsia="ru-RU"/>
        </w:rPr>
        <w:t xml:space="preserve"> Використання цієї методики дозволить кількісно оцінити задоволеність дев'ятьма ключовими вимірами, включаючи оплату праці, керівництво, комунікацію та характер роботи. JSS є ефективним інструментом для виявлення </w:t>
      </w:r>
      <w:r w:rsidRPr="000B2FBB">
        <w:rPr>
          <w:rFonts w:ascii="Times New Roman" w:eastAsia="Times New Roman" w:hAnsi="Times New Roman" w:cs="Times New Roman"/>
          <w:bCs/>
          <w:sz w:val="28"/>
          <w:szCs w:val="28"/>
          <w:lang w:eastAsia="ru-RU"/>
        </w:rPr>
        <w:t>взаємозв’язку між рівнем залученості та якістю трудового життя</w:t>
      </w:r>
      <w:r w:rsidRPr="00CD2B6C">
        <w:rPr>
          <w:rFonts w:ascii="Times New Roman" w:eastAsia="Times New Roman" w:hAnsi="Times New Roman" w:cs="Times New Roman"/>
          <w:sz w:val="28"/>
          <w:szCs w:val="28"/>
          <w:lang w:eastAsia="ru-RU"/>
        </w:rPr>
        <w:t>.</w:t>
      </w:r>
    </w:p>
    <w:p w14:paraId="18D38C34"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8A1CBF">
        <w:rPr>
          <w:rFonts w:ascii="Times New Roman" w:eastAsia="Times New Roman" w:hAnsi="Times New Roman" w:cs="Times New Roman"/>
          <w:sz w:val="28"/>
          <w:szCs w:val="28"/>
          <w:lang w:eastAsia="ru-RU"/>
        </w:rPr>
        <w:t xml:space="preserve">3. </w:t>
      </w:r>
      <w:r w:rsidRPr="000B2FBB">
        <w:rPr>
          <w:rFonts w:ascii="Times New Roman" w:eastAsia="Times New Roman" w:hAnsi="Times New Roman" w:cs="Times New Roman"/>
          <w:bCs/>
          <w:sz w:val="28"/>
          <w:szCs w:val="28"/>
          <w:lang w:eastAsia="ru-RU"/>
        </w:rPr>
        <w:t>Шкала самовизначення (Self-Determination Scale, SDS)</w:t>
      </w:r>
      <w:r w:rsidRPr="00CD2B6C">
        <w:rPr>
          <w:rFonts w:ascii="Times New Roman" w:eastAsia="Times New Roman" w:hAnsi="Times New Roman" w:cs="Times New Roman"/>
          <w:sz w:val="28"/>
          <w:szCs w:val="28"/>
          <w:lang w:eastAsia="ru-RU"/>
        </w:rPr>
        <w:t>:</w:t>
      </w:r>
      <w:r w:rsidRPr="008A1CBF">
        <w:rPr>
          <w:rFonts w:ascii="Times New Roman" w:eastAsia="Times New Roman" w:hAnsi="Times New Roman" w:cs="Times New Roman"/>
          <w:sz w:val="28"/>
          <w:szCs w:val="28"/>
          <w:lang w:eastAsia="ru-RU"/>
        </w:rPr>
        <w:t xml:space="preserve"> Обрана, оскільки вона ґрунтується на теорії самодетермінації (Е. Десі, Р. Раян), яка підкреслює, що внутрішня мотивація формується при задоволенні потреб в автономії, компетентності та соціальній пов’язаності. Шкала вимірює самосвідомість та </w:t>
      </w:r>
      <w:r w:rsidRPr="000B2FBB">
        <w:rPr>
          <w:rFonts w:ascii="Times New Roman" w:eastAsia="Times New Roman" w:hAnsi="Times New Roman" w:cs="Times New Roman"/>
          <w:bCs/>
          <w:sz w:val="28"/>
          <w:szCs w:val="28"/>
          <w:lang w:eastAsia="ru-RU"/>
        </w:rPr>
        <w:t>відчуття вибору (автономності)</w:t>
      </w:r>
      <w:r w:rsidRPr="00CD2B6C">
        <w:rPr>
          <w:rFonts w:ascii="Times New Roman" w:eastAsia="Times New Roman" w:hAnsi="Times New Roman" w:cs="Times New Roman"/>
          <w:sz w:val="28"/>
          <w:szCs w:val="28"/>
          <w:lang w:eastAsia="ru-RU"/>
        </w:rPr>
        <w:t>,</w:t>
      </w:r>
      <w:r w:rsidRPr="008A1CBF">
        <w:rPr>
          <w:rFonts w:ascii="Times New Roman" w:eastAsia="Times New Roman" w:hAnsi="Times New Roman" w:cs="Times New Roman"/>
          <w:sz w:val="28"/>
          <w:szCs w:val="28"/>
          <w:lang w:eastAsia="ru-RU"/>
        </w:rPr>
        <w:t xml:space="preserve"> які є ключовими психологічними медіаторами, що визначають внутрішню мотивацію та рівень залучення в роботу.</w:t>
      </w:r>
    </w:p>
    <w:p w14:paraId="06B67173"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8A1CBF">
        <w:rPr>
          <w:rFonts w:ascii="Times New Roman" w:eastAsia="Times New Roman" w:hAnsi="Times New Roman" w:cs="Times New Roman"/>
          <w:sz w:val="28"/>
          <w:szCs w:val="28"/>
          <w:lang w:eastAsia="ru-RU"/>
        </w:rPr>
        <w:t xml:space="preserve">Якісний компонент реалізується через </w:t>
      </w:r>
      <w:r w:rsidRPr="000B2FBB">
        <w:rPr>
          <w:rFonts w:ascii="Times New Roman" w:eastAsia="Times New Roman" w:hAnsi="Times New Roman" w:cs="Times New Roman"/>
          <w:bCs/>
          <w:sz w:val="28"/>
          <w:szCs w:val="28"/>
          <w:lang w:eastAsia="ru-RU"/>
        </w:rPr>
        <w:t>напівструктуроване інтерв’ю</w:t>
      </w:r>
      <w:r w:rsidRPr="0018071A">
        <w:rPr>
          <w:rFonts w:ascii="Times New Roman" w:eastAsia="Times New Roman" w:hAnsi="Times New Roman" w:cs="Times New Roman"/>
          <w:sz w:val="28"/>
          <w:szCs w:val="28"/>
          <w:lang w:eastAsia="ru-RU"/>
        </w:rPr>
        <w:t xml:space="preserve"> </w:t>
      </w:r>
      <w:r w:rsidRPr="000B2FBB">
        <w:rPr>
          <w:rFonts w:ascii="Times New Roman" w:eastAsia="Times New Roman" w:hAnsi="Times New Roman" w:cs="Times New Roman"/>
          <w:bCs/>
          <w:sz w:val="28"/>
          <w:szCs w:val="28"/>
          <w:lang w:eastAsia="ru-RU"/>
        </w:rPr>
        <w:t>з відкритими питаннями</w:t>
      </w:r>
      <w:r w:rsidRPr="0018071A">
        <w:rPr>
          <w:rFonts w:ascii="Times New Roman" w:eastAsia="Times New Roman" w:hAnsi="Times New Roman" w:cs="Times New Roman"/>
          <w:sz w:val="28"/>
          <w:szCs w:val="28"/>
          <w:lang w:eastAsia="ru-RU"/>
        </w:rPr>
        <w:t>.</w:t>
      </w:r>
      <w:r w:rsidRPr="008A1CBF">
        <w:rPr>
          <w:rFonts w:ascii="Times New Roman" w:eastAsia="Times New Roman" w:hAnsi="Times New Roman" w:cs="Times New Roman"/>
          <w:sz w:val="28"/>
          <w:szCs w:val="28"/>
          <w:lang w:eastAsia="ru-RU"/>
        </w:rPr>
        <w:t xml:space="preserve"> Це дозволить зібрати живі особисті рефлексії, поглибити інтерпретацію числових даних і виявити приховані механізми та контекстні фактори. </w:t>
      </w:r>
      <w:r w:rsidRPr="008A1CBF">
        <w:rPr>
          <w:rFonts w:ascii="Times New Roman" w:eastAsia="Times New Roman" w:hAnsi="Times New Roman" w:cs="Times New Roman"/>
          <w:sz w:val="28"/>
          <w:szCs w:val="28"/>
          <w:lang w:eastAsia="ru-RU"/>
        </w:rPr>
        <w:lastRenderedPageBreak/>
        <w:t>Тематичні блоки інтерв’ю включають розуміння значущості роботи, переживання автономності, відчуття підтримки та особисті стратегії підтримання залученості.</w:t>
      </w:r>
    </w:p>
    <w:p w14:paraId="202AF1FD"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18071A">
        <w:rPr>
          <w:rFonts w:ascii="Times New Roman" w:eastAsia="Times New Roman" w:hAnsi="Times New Roman" w:cs="Times New Roman"/>
          <w:sz w:val="28"/>
          <w:szCs w:val="28"/>
          <w:lang w:val="uk-UA" w:eastAsia="ru-RU"/>
        </w:rPr>
        <w:t xml:space="preserve">Для забезпечення </w:t>
      </w:r>
      <w:r>
        <w:rPr>
          <w:rFonts w:ascii="Times New Roman" w:eastAsia="Times New Roman" w:hAnsi="Times New Roman" w:cs="Times New Roman"/>
          <w:sz w:val="28"/>
          <w:szCs w:val="28"/>
          <w:lang w:val="uk-UA" w:eastAsia="ru-RU"/>
        </w:rPr>
        <w:t>надійності</w:t>
      </w:r>
      <w:r w:rsidRPr="0018071A">
        <w:rPr>
          <w:rFonts w:ascii="Times New Roman" w:eastAsia="Times New Roman" w:hAnsi="Times New Roman" w:cs="Times New Roman"/>
          <w:sz w:val="28"/>
          <w:szCs w:val="28"/>
          <w:lang w:val="uk-UA" w:eastAsia="ru-RU"/>
        </w:rPr>
        <w:t xml:space="preserve"> результатів, </w:t>
      </w:r>
      <w:r>
        <w:rPr>
          <w:rFonts w:ascii="Times New Roman" w:eastAsia="Times New Roman" w:hAnsi="Times New Roman" w:cs="Times New Roman"/>
          <w:sz w:val="28"/>
          <w:szCs w:val="28"/>
          <w:lang w:val="uk-UA" w:eastAsia="ru-RU"/>
        </w:rPr>
        <w:t>було обрано</w:t>
      </w:r>
      <w:r w:rsidRPr="0018071A">
        <w:rPr>
          <w:rFonts w:ascii="Times New Roman" w:eastAsia="Times New Roman" w:hAnsi="Times New Roman" w:cs="Times New Roman"/>
          <w:sz w:val="28"/>
          <w:szCs w:val="28"/>
          <w:lang w:val="uk-UA" w:eastAsia="ru-RU"/>
        </w:rPr>
        <w:t xml:space="preserve"> сформувати </w:t>
      </w:r>
      <w:r>
        <w:rPr>
          <w:rFonts w:ascii="Times New Roman" w:eastAsia="Times New Roman" w:hAnsi="Times New Roman" w:cs="Times New Roman"/>
          <w:sz w:val="28"/>
          <w:szCs w:val="28"/>
          <w:lang w:val="uk-UA" w:eastAsia="ru-RU"/>
        </w:rPr>
        <w:t xml:space="preserve">вибірку </w:t>
      </w:r>
      <w:r w:rsidRPr="0018071A">
        <w:rPr>
          <w:rFonts w:ascii="Times New Roman" w:eastAsia="Times New Roman" w:hAnsi="Times New Roman" w:cs="Times New Roman"/>
          <w:sz w:val="28"/>
          <w:szCs w:val="28"/>
          <w:lang w:val="uk-UA" w:eastAsia="ru-RU"/>
        </w:rPr>
        <w:t xml:space="preserve">різнорідною, залучаючи респондентів з різних сфер діяльності (оптова торгівля, сервіс, громадська організація). </w:t>
      </w:r>
      <w:r w:rsidRPr="008A1CBF">
        <w:rPr>
          <w:rFonts w:ascii="Times New Roman" w:eastAsia="Times New Roman" w:hAnsi="Times New Roman" w:cs="Times New Roman"/>
          <w:sz w:val="28"/>
          <w:szCs w:val="28"/>
          <w:lang w:eastAsia="ru-RU"/>
        </w:rPr>
        <w:t>Критеріями відбору є наявність трудового досвіду не менше одного року, вік від 22 до 60 років та поєднання працівників різних посадових рівнів.</w:t>
      </w:r>
    </w:p>
    <w:p w14:paraId="2A924D01"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8A1CBF">
        <w:rPr>
          <w:rFonts w:ascii="Times New Roman" w:eastAsia="Times New Roman" w:hAnsi="Times New Roman" w:cs="Times New Roman"/>
          <w:sz w:val="28"/>
          <w:szCs w:val="28"/>
          <w:lang w:eastAsia="ru-RU"/>
        </w:rPr>
        <w:t>Застосування обраного набору методик дозволяє очікувати на такі ключові результати:</w:t>
      </w:r>
    </w:p>
    <w:p w14:paraId="49A0EDE3" w14:textId="77777777" w:rsidR="00B46869" w:rsidRPr="000B2FBB"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в</w:t>
      </w:r>
      <w:r w:rsidRPr="008A1CBF">
        <w:rPr>
          <w:rFonts w:ascii="Times New Roman" w:eastAsia="Times New Roman" w:hAnsi="Times New Roman" w:cs="Times New Roman"/>
          <w:sz w:val="28"/>
          <w:szCs w:val="28"/>
          <w:lang w:eastAsia="ru-RU"/>
        </w:rPr>
        <w:t>иявлення загального рівня залученості персоналу та рівн</w:t>
      </w:r>
      <w:r>
        <w:rPr>
          <w:rFonts w:ascii="Times New Roman" w:eastAsia="Times New Roman" w:hAnsi="Times New Roman" w:cs="Times New Roman"/>
          <w:sz w:val="28"/>
          <w:szCs w:val="28"/>
          <w:lang w:eastAsia="ru-RU"/>
        </w:rPr>
        <w:t>ів її структурних компонентів (</w:t>
      </w:r>
      <w:r>
        <w:rPr>
          <w:rFonts w:ascii="Times New Roman" w:eastAsia="Times New Roman" w:hAnsi="Times New Roman" w:cs="Times New Roman"/>
          <w:sz w:val="28"/>
          <w:szCs w:val="28"/>
          <w:lang w:val="uk-UA" w:eastAsia="ru-RU"/>
        </w:rPr>
        <w:t>е</w:t>
      </w:r>
      <w:r>
        <w:rPr>
          <w:rFonts w:ascii="Times New Roman" w:eastAsia="Times New Roman" w:hAnsi="Times New Roman" w:cs="Times New Roman"/>
          <w:sz w:val="28"/>
          <w:szCs w:val="28"/>
          <w:lang w:eastAsia="ru-RU"/>
        </w:rPr>
        <w:t xml:space="preserve">нергійність, </w:t>
      </w: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eastAsia="ru-RU"/>
        </w:rPr>
        <w:t xml:space="preserve">ідданість, </w:t>
      </w:r>
      <w:r>
        <w:rPr>
          <w:rFonts w:ascii="Times New Roman" w:eastAsia="Times New Roman" w:hAnsi="Times New Roman" w:cs="Times New Roman"/>
          <w:sz w:val="28"/>
          <w:szCs w:val="28"/>
          <w:lang w:val="uk-UA" w:eastAsia="ru-RU"/>
        </w:rPr>
        <w:t>з</w:t>
      </w:r>
      <w:r w:rsidRPr="008A1CBF">
        <w:rPr>
          <w:rFonts w:ascii="Times New Roman" w:eastAsia="Times New Roman" w:hAnsi="Times New Roman" w:cs="Times New Roman"/>
          <w:sz w:val="28"/>
          <w:szCs w:val="28"/>
          <w:lang w:eastAsia="ru-RU"/>
        </w:rPr>
        <w:t>аглибленість).</w:t>
      </w:r>
    </w:p>
    <w:p w14:paraId="3DD30517" w14:textId="77777777" w:rsidR="00B46869" w:rsidRPr="000B2FBB"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п</w:t>
      </w:r>
      <w:r w:rsidRPr="000B2FBB">
        <w:rPr>
          <w:rFonts w:ascii="Times New Roman" w:eastAsia="Times New Roman" w:hAnsi="Times New Roman" w:cs="Times New Roman"/>
          <w:bCs/>
          <w:sz w:val="28"/>
          <w:szCs w:val="28"/>
          <w:lang w:eastAsia="ru-RU"/>
        </w:rPr>
        <w:t>ідтвердження кореляції між загальною залученістю та загальною задоволеністю працею</w:t>
      </w:r>
      <w:r w:rsidRPr="0018071A">
        <w:rPr>
          <w:rFonts w:ascii="Times New Roman" w:eastAsia="Times New Roman" w:hAnsi="Times New Roman" w:cs="Times New Roman"/>
          <w:sz w:val="28"/>
          <w:szCs w:val="28"/>
          <w:lang w:eastAsia="ru-RU"/>
        </w:rPr>
        <w:t>.</w:t>
      </w:r>
    </w:p>
    <w:p w14:paraId="63772536" w14:textId="77777777" w:rsidR="00B46869" w:rsidRPr="000B2FBB"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в</w:t>
      </w:r>
      <w:r w:rsidRPr="008A1CBF">
        <w:rPr>
          <w:rFonts w:ascii="Times New Roman" w:eastAsia="Times New Roman" w:hAnsi="Times New Roman" w:cs="Times New Roman"/>
          <w:sz w:val="28"/>
          <w:szCs w:val="28"/>
          <w:lang w:eastAsia="ru-RU"/>
        </w:rPr>
        <w:t xml:space="preserve">становлення ролі </w:t>
      </w:r>
      <w:r w:rsidRPr="000B2FBB">
        <w:rPr>
          <w:rFonts w:ascii="Times New Roman" w:eastAsia="Times New Roman" w:hAnsi="Times New Roman" w:cs="Times New Roman"/>
          <w:bCs/>
          <w:sz w:val="28"/>
          <w:szCs w:val="28"/>
          <w:lang w:eastAsia="ru-RU"/>
        </w:rPr>
        <w:t>автономності та самовизначення</w:t>
      </w:r>
      <w:r w:rsidRPr="008A1CBF">
        <w:rPr>
          <w:rFonts w:ascii="Times New Roman" w:eastAsia="Times New Roman" w:hAnsi="Times New Roman" w:cs="Times New Roman"/>
          <w:sz w:val="28"/>
          <w:szCs w:val="28"/>
          <w:lang w:eastAsia="ru-RU"/>
        </w:rPr>
        <w:t xml:space="preserve"> (Шкали самовизначення) у формуванні залученості.</w:t>
      </w:r>
    </w:p>
    <w:p w14:paraId="6CDB6AFF" w14:textId="77777777" w:rsidR="00B46869" w:rsidRPr="000B2FBB"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в</w:t>
      </w:r>
      <w:r w:rsidRPr="008A1CBF">
        <w:rPr>
          <w:rFonts w:ascii="Times New Roman" w:eastAsia="Times New Roman" w:hAnsi="Times New Roman" w:cs="Times New Roman"/>
          <w:sz w:val="28"/>
          <w:szCs w:val="28"/>
          <w:lang w:eastAsia="ru-RU"/>
        </w:rPr>
        <w:t>изначення найважливіших соціально-психологічних чинників, що підсилюють або знижують залученість персоналу.</w:t>
      </w:r>
    </w:p>
    <w:p w14:paraId="38A4A56F" w14:textId="77777777" w:rsidR="00B46869" w:rsidRPr="000B2FBB"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о</w:t>
      </w:r>
      <w:r w:rsidRPr="008A1CBF">
        <w:rPr>
          <w:rFonts w:ascii="Times New Roman" w:eastAsia="Times New Roman" w:hAnsi="Times New Roman" w:cs="Times New Roman"/>
          <w:sz w:val="28"/>
          <w:szCs w:val="28"/>
          <w:lang w:eastAsia="ru-RU"/>
        </w:rPr>
        <w:t>тримання якісних даних, необхідних для формулювання обґрунтованих рекомендацій щодо управління залученістю, підвищення внутрішньої мотивації та зниження ризику професійного вигорання.</w:t>
      </w:r>
    </w:p>
    <w:p w14:paraId="1F6B6346" w14:textId="77777777" w:rsidR="00B46869" w:rsidRPr="000B2FBB" w:rsidRDefault="00B46869" w:rsidP="00B46869">
      <w:pPr>
        <w:spacing w:line="360" w:lineRule="auto"/>
        <w:ind w:firstLine="709"/>
        <w:jc w:val="both"/>
        <w:rPr>
          <w:rFonts w:ascii="Times New Roman" w:eastAsia="Times New Roman" w:hAnsi="Times New Roman" w:cs="Times New Roman"/>
          <w:sz w:val="28"/>
          <w:szCs w:val="28"/>
          <w:lang w:eastAsia="ru-RU"/>
        </w:rPr>
      </w:pPr>
      <w:r w:rsidRPr="008A1CBF">
        <w:rPr>
          <w:rFonts w:ascii="Times New Roman" w:eastAsia="Times New Roman" w:hAnsi="Times New Roman" w:cs="Times New Roman"/>
          <w:sz w:val="28"/>
          <w:szCs w:val="28"/>
          <w:lang w:eastAsia="ru-RU"/>
        </w:rPr>
        <w:t xml:space="preserve">Таким чином, обраний методичний інструментарій забезпечує </w:t>
      </w:r>
      <w:r w:rsidRPr="000B2FBB">
        <w:rPr>
          <w:rFonts w:ascii="Times New Roman" w:eastAsia="Times New Roman" w:hAnsi="Times New Roman" w:cs="Times New Roman"/>
          <w:bCs/>
          <w:sz w:val="28"/>
          <w:szCs w:val="28"/>
          <w:lang w:eastAsia="ru-RU"/>
        </w:rPr>
        <w:t>мультифакторний підхід</w:t>
      </w:r>
      <w:r w:rsidRPr="008A1CBF">
        <w:rPr>
          <w:rFonts w:ascii="Times New Roman" w:eastAsia="Times New Roman" w:hAnsi="Times New Roman" w:cs="Times New Roman"/>
          <w:sz w:val="28"/>
          <w:szCs w:val="28"/>
          <w:lang w:eastAsia="ru-RU"/>
        </w:rPr>
        <w:t xml:space="preserve"> до аналізу досліджуваних явищ, створюючи надійну та методологічно обґрунтовану основу для емпіричного аналізу та інтерпретації результатів дослідження соціально-психологічних чинників залученості персоналу в роботу.</w:t>
      </w:r>
    </w:p>
    <w:p w14:paraId="75CC46FF" w14:textId="77777777" w:rsidR="00B46869" w:rsidRPr="0071687F" w:rsidRDefault="00B46869" w:rsidP="00B46869">
      <w:pPr>
        <w:spacing w:line="360" w:lineRule="auto"/>
        <w:ind w:firstLine="709"/>
        <w:jc w:val="both"/>
        <w:rPr>
          <w:rFonts w:ascii="Times New Roman" w:hAnsi="Times New Roman" w:cs="Times New Roman"/>
          <w:sz w:val="28"/>
          <w:szCs w:val="28"/>
          <w:lang w:val="uk-UA"/>
        </w:rPr>
      </w:pPr>
    </w:p>
    <w:p w14:paraId="38CCAB49" w14:textId="77777777" w:rsidR="00B46869" w:rsidRDefault="00B46869" w:rsidP="00B46869">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РОЗДІЛ 3</w:t>
      </w:r>
    </w:p>
    <w:p w14:paraId="1ED3D2BC" w14:textId="77777777" w:rsidR="00B46869" w:rsidRPr="00CD2B6C" w:rsidRDefault="00B46869" w:rsidP="00B46869">
      <w:pPr>
        <w:spacing w:line="360" w:lineRule="auto"/>
        <w:rPr>
          <w:rFonts w:ascii="Times New Roman" w:hAnsi="Times New Roman" w:cs="Times New Roman"/>
          <w:b/>
          <w:sz w:val="28"/>
          <w:szCs w:val="28"/>
          <w:lang w:val="uk-UA"/>
        </w:rPr>
      </w:pPr>
      <w:r w:rsidRPr="00CD2B6C">
        <w:rPr>
          <w:rFonts w:ascii="Times New Roman" w:hAnsi="Times New Roman" w:cs="Times New Roman"/>
          <w:b/>
          <w:sz w:val="28"/>
          <w:szCs w:val="28"/>
          <w:lang w:val="uk-UA"/>
        </w:rPr>
        <w:t xml:space="preserve">ДОСЛІДЖЕННЯ </w:t>
      </w:r>
      <w:r w:rsidRPr="00CD2B6C">
        <w:rPr>
          <w:rFonts w:ascii="Times New Roman" w:eastAsia="Times New Roman" w:hAnsi="Times New Roman" w:cs="Times New Roman"/>
          <w:b/>
          <w:bCs/>
          <w:kern w:val="0"/>
          <w:sz w:val="28"/>
          <w:szCs w:val="28"/>
          <w:lang w:eastAsia="ru-RU"/>
        </w:rPr>
        <w:t xml:space="preserve">ОСОБЛИВОСТЕЙ ЗАЛУЧЕНОСТІ ПЕРСОНАЛУ </w:t>
      </w:r>
      <w:r w:rsidRPr="00CD2B6C">
        <w:rPr>
          <w:rFonts w:ascii="Times New Roman" w:eastAsia="Times New Roman" w:hAnsi="Times New Roman" w:cs="Times New Roman"/>
          <w:b/>
          <w:bCs/>
          <w:kern w:val="0"/>
          <w:sz w:val="28"/>
          <w:szCs w:val="28"/>
          <w:lang w:val="uk-UA" w:eastAsia="ru-RU"/>
        </w:rPr>
        <w:t xml:space="preserve">В РОБОТУ </w:t>
      </w:r>
      <w:r w:rsidRPr="00CD2B6C">
        <w:rPr>
          <w:rFonts w:ascii="Times New Roman" w:eastAsia="Times New Roman" w:hAnsi="Times New Roman" w:cs="Times New Roman"/>
          <w:b/>
          <w:bCs/>
          <w:kern w:val="0"/>
          <w:sz w:val="28"/>
          <w:szCs w:val="28"/>
          <w:lang w:eastAsia="ru-RU"/>
        </w:rPr>
        <w:t>ТА ШЛЯХІВ ЇЇ ПІДВИЩЕННЯ</w:t>
      </w:r>
    </w:p>
    <w:p w14:paraId="3F482727" w14:textId="77777777" w:rsidR="00B46869" w:rsidRPr="00EF7333" w:rsidRDefault="00B46869" w:rsidP="00B46869">
      <w:pPr>
        <w:spacing w:line="360" w:lineRule="auto"/>
        <w:ind w:firstLine="708"/>
        <w:jc w:val="both"/>
        <w:rPr>
          <w:rFonts w:ascii="Times New Roman" w:hAnsi="Times New Roman" w:cs="Times New Roman"/>
          <w:b/>
          <w:sz w:val="28"/>
          <w:szCs w:val="28"/>
          <w:lang w:val="uk-UA"/>
        </w:rPr>
      </w:pPr>
    </w:p>
    <w:p w14:paraId="4E12C721" w14:textId="77777777" w:rsidR="00B46869" w:rsidRDefault="00B46869" w:rsidP="00B46869">
      <w:pPr>
        <w:spacing w:line="360" w:lineRule="auto"/>
        <w:jc w:val="both"/>
        <w:rPr>
          <w:rFonts w:ascii="Times New Roman" w:hAnsi="Times New Roman" w:cs="Times New Roman"/>
          <w:b/>
          <w:sz w:val="28"/>
          <w:szCs w:val="28"/>
          <w:lang w:val="uk-UA"/>
        </w:rPr>
      </w:pPr>
      <w:r w:rsidRPr="00EF7333">
        <w:rPr>
          <w:rFonts w:ascii="Times New Roman" w:hAnsi="Times New Roman" w:cs="Times New Roman"/>
          <w:b/>
          <w:sz w:val="28"/>
          <w:szCs w:val="28"/>
          <w:lang w:val="uk-UA"/>
        </w:rPr>
        <w:lastRenderedPageBreak/>
        <w:t xml:space="preserve">         3.1. Організація та хід </w:t>
      </w:r>
      <w:r w:rsidRPr="00CD2B6C">
        <w:rPr>
          <w:rFonts w:ascii="Times New Roman" w:eastAsia="Times New Roman" w:hAnsi="Times New Roman" w:cs="Times New Roman"/>
          <w:b/>
          <w:bCs/>
          <w:kern w:val="0"/>
          <w:sz w:val="28"/>
          <w:szCs w:val="28"/>
          <w:lang w:val="uk-UA" w:eastAsia="ru-RU"/>
        </w:rPr>
        <w:t>емпіричного</w:t>
      </w:r>
      <w:r w:rsidRPr="00EF7333">
        <w:rPr>
          <w:rFonts w:ascii="Times New Roman" w:hAnsi="Times New Roman" w:cs="Times New Roman"/>
          <w:b/>
          <w:sz w:val="28"/>
          <w:szCs w:val="28"/>
          <w:lang w:val="uk-UA"/>
        </w:rPr>
        <w:t xml:space="preserve"> дослідження.</w:t>
      </w:r>
    </w:p>
    <w:p w14:paraId="416E0D29" w14:textId="77777777" w:rsidR="00B46869" w:rsidRPr="00560798" w:rsidRDefault="00B46869" w:rsidP="00B46869">
      <w:pPr>
        <w:pStyle w:val="af2"/>
        <w:spacing w:before="0" w:beforeAutospacing="0" w:after="0" w:afterAutospacing="0" w:line="360" w:lineRule="auto"/>
        <w:ind w:firstLine="709"/>
        <w:jc w:val="both"/>
        <w:rPr>
          <w:sz w:val="28"/>
          <w:szCs w:val="28"/>
        </w:rPr>
      </w:pPr>
      <w:r w:rsidRPr="00560798">
        <w:rPr>
          <w:sz w:val="28"/>
          <w:szCs w:val="28"/>
          <w:lang w:val="uk-UA"/>
        </w:rPr>
        <w:t xml:space="preserve">Організація емпіричного дослідження є важливим етапом наукової роботи, оскільки забезпечує систематичне та об’єктивне вивчення обраного феномену. </w:t>
      </w:r>
      <w:r w:rsidRPr="00560798">
        <w:rPr>
          <w:sz w:val="28"/>
          <w:szCs w:val="28"/>
        </w:rPr>
        <w:t>У межах даної роботи дослідження було спрямоване на вивчення соціально-психологічних чинників, що впливають на залученість персоналу в роботу. Основна мета полягала не лише у зборі кількісних даних, але й у комплексному аналізі внутрішніх мотиваційних, емоційних та поведінкових аспектів, які визначають рівень залученості, а також у розумінні того, яким чином залученість впливає на професійну реалізацію працівників та їхнє ставлення до виконуваної роботи.</w:t>
      </w:r>
    </w:p>
    <w:p w14:paraId="35FBC55F" w14:textId="77777777" w:rsidR="00B46869" w:rsidRPr="00560798" w:rsidRDefault="00B46869" w:rsidP="00B46869">
      <w:pPr>
        <w:pStyle w:val="af2"/>
        <w:spacing w:before="0" w:beforeAutospacing="0" w:after="0" w:afterAutospacing="0" w:line="360" w:lineRule="auto"/>
        <w:ind w:firstLine="709"/>
        <w:jc w:val="both"/>
        <w:rPr>
          <w:sz w:val="28"/>
          <w:szCs w:val="28"/>
          <w:lang w:val="uk-UA"/>
        </w:rPr>
      </w:pPr>
      <w:r w:rsidRPr="00560798">
        <w:rPr>
          <w:sz w:val="28"/>
          <w:szCs w:val="28"/>
        </w:rPr>
        <w:t>Дослідження проводилося з урахуванням кількісно-якісного підходу, що дозволяє отримати не лише статистично значущі показники, але й якісні дані про суб’єктивне сприйняття роботи, мотиваційні пріоритети та соціальні очікування респондентів. Такий підхід забезпечує глибоке розкриття закономірностей взаємодії особистісних і організаційних чинників, що визначають залученість персоналу.</w:t>
      </w:r>
    </w:p>
    <w:p w14:paraId="16CFA16F" w14:textId="77777777" w:rsidR="00B46869" w:rsidRPr="009E3951"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Процес організації дослідження включав кілька взаємопов’язаних етапів: підготовчий, основний (польовий) та аналітичний. Кожен з них був детально спланований відповідно до загальноприйнятих науково-дослідницьких стандартів у психології.</w:t>
      </w:r>
    </w:p>
    <w:p w14:paraId="3670E396" w14:textId="77777777" w:rsidR="00B46869" w:rsidRPr="009E3951"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Підготовчий етап</w:t>
      </w:r>
      <w:r>
        <w:rPr>
          <w:rFonts w:ascii="Times New Roman" w:hAnsi="Times New Roman" w:cs="Times New Roman"/>
          <w:sz w:val="28"/>
          <w:szCs w:val="28"/>
          <w:lang w:val="uk-UA"/>
        </w:rPr>
        <w:t>.</w:t>
      </w:r>
    </w:p>
    <w:p w14:paraId="23D7B72D" w14:textId="77777777" w:rsidR="00B46869" w:rsidRPr="009E3951"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 xml:space="preserve">На підготовчому етапі було сформульовано гіпотезу дослідження: існує статистично значущий взаємозв’язок між рівнем </w:t>
      </w:r>
      <w:r>
        <w:rPr>
          <w:rFonts w:ascii="Times New Roman" w:hAnsi="Times New Roman" w:cs="Times New Roman"/>
          <w:sz w:val="28"/>
          <w:szCs w:val="28"/>
          <w:lang w:val="uk-UA"/>
        </w:rPr>
        <w:t xml:space="preserve">залученості персоналу в роботу </w:t>
      </w:r>
      <w:r w:rsidRPr="009E3951">
        <w:rPr>
          <w:rFonts w:ascii="Times New Roman" w:hAnsi="Times New Roman" w:cs="Times New Roman"/>
          <w:sz w:val="28"/>
          <w:szCs w:val="28"/>
          <w:lang w:val="uk-UA"/>
        </w:rPr>
        <w:t xml:space="preserve">та суб’єктивною задоволеністю працею. Також визначено методики, які будуть використані для збору емпіричних даних, підготовлено інструкції для респондентів, а також узгоджено етичні принципи дослідження </w:t>
      </w:r>
      <w:r>
        <w:rPr>
          <w:rFonts w:ascii="Times New Roman" w:hAnsi="Times New Roman" w:cs="Times New Roman"/>
          <w:sz w:val="28"/>
          <w:szCs w:val="28"/>
          <w:lang w:val="uk-UA"/>
        </w:rPr>
        <w:t>–</w:t>
      </w:r>
      <w:r w:rsidRPr="005438AC">
        <w:rPr>
          <w:rFonts w:ascii="Times New Roman" w:hAnsi="Times New Roman" w:cs="Times New Roman"/>
          <w:sz w:val="28"/>
          <w:szCs w:val="28"/>
          <w:lang w:val="uk-UA"/>
        </w:rPr>
        <w:t xml:space="preserve"> </w:t>
      </w:r>
      <w:r w:rsidRPr="009E3951">
        <w:rPr>
          <w:rFonts w:ascii="Times New Roman" w:hAnsi="Times New Roman" w:cs="Times New Roman"/>
          <w:sz w:val="28"/>
          <w:szCs w:val="28"/>
          <w:lang w:val="uk-UA"/>
        </w:rPr>
        <w:t>зокрема, анонімність, добровільність участі та інформовану згоду. Особливу увагу було приділено формулюванню вступного пояснення, яке супроводжувало анкети, щоб учасники розуміли мету дослідження, його безпечність і важливість</w:t>
      </w:r>
      <w:r w:rsidRPr="00DC4B25">
        <w:rPr>
          <w:rFonts w:ascii="Times New Roman" w:hAnsi="Times New Roman" w:cs="Times New Roman"/>
          <w:sz w:val="28"/>
          <w:szCs w:val="28"/>
          <w:lang w:val="uk-UA"/>
        </w:rPr>
        <w:t xml:space="preserve"> [</w:t>
      </w:r>
      <w:r>
        <w:rPr>
          <w:rFonts w:ascii="Times New Roman" w:hAnsi="Times New Roman" w:cs="Times New Roman"/>
          <w:sz w:val="28"/>
          <w:szCs w:val="28"/>
          <w:lang w:val="uk-UA"/>
        </w:rPr>
        <w:t>11</w:t>
      </w:r>
      <w:r w:rsidRPr="00DC4B25">
        <w:rPr>
          <w:rFonts w:ascii="Times New Roman" w:hAnsi="Times New Roman" w:cs="Times New Roman"/>
          <w:sz w:val="28"/>
          <w:szCs w:val="28"/>
          <w:lang w:val="uk-UA"/>
        </w:rPr>
        <w:t>]</w:t>
      </w:r>
      <w:r w:rsidRPr="009E3951">
        <w:rPr>
          <w:rFonts w:ascii="Times New Roman" w:hAnsi="Times New Roman" w:cs="Times New Roman"/>
          <w:sz w:val="28"/>
          <w:szCs w:val="28"/>
          <w:lang w:val="uk-UA"/>
        </w:rPr>
        <w:t>.</w:t>
      </w:r>
    </w:p>
    <w:p w14:paraId="259B1057" w14:textId="77777777" w:rsidR="00B46869" w:rsidRPr="009E3951"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Вибір вибірки</w:t>
      </w:r>
      <w:r>
        <w:rPr>
          <w:rFonts w:ascii="Times New Roman" w:hAnsi="Times New Roman" w:cs="Times New Roman"/>
          <w:sz w:val="28"/>
          <w:szCs w:val="28"/>
          <w:lang w:val="uk-UA"/>
        </w:rPr>
        <w:t>.</w:t>
      </w:r>
    </w:p>
    <w:p w14:paraId="48CEAF06" w14:textId="77777777" w:rsidR="00B46869"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Для проведення пілотажного дослідження було обрано вибірку з 30 осіб віком від 2</w:t>
      </w:r>
      <w:r>
        <w:rPr>
          <w:rFonts w:ascii="Times New Roman" w:hAnsi="Times New Roman" w:cs="Times New Roman"/>
          <w:sz w:val="28"/>
          <w:szCs w:val="28"/>
          <w:lang w:val="uk-UA"/>
        </w:rPr>
        <w:t>2 до 60</w:t>
      </w:r>
      <w:r w:rsidRPr="009E3951">
        <w:rPr>
          <w:rFonts w:ascii="Times New Roman" w:hAnsi="Times New Roman" w:cs="Times New Roman"/>
          <w:sz w:val="28"/>
          <w:szCs w:val="28"/>
          <w:lang w:val="uk-UA"/>
        </w:rPr>
        <w:t xml:space="preserve"> років, які працюють у різних сферах: освіта, торгівля, IT, держав</w:t>
      </w:r>
      <w:r>
        <w:rPr>
          <w:rFonts w:ascii="Times New Roman" w:hAnsi="Times New Roman" w:cs="Times New Roman"/>
          <w:sz w:val="28"/>
          <w:szCs w:val="28"/>
          <w:lang w:val="uk-UA"/>
        </w:rPr>
        <w:t xml:space="preserve">на </w:t>
      </w:r>
      <w:r>
        <w:rPr>
          <w:rFonts w:ascii="Times New Roman" w:hAnsi="Times New Roman" w:cs="Times New Roman"/>
          <w:sz w:val="28"/>
          <w:szCs w:val="28"/>
          <w:lang w:val="uk-UA"/>
        </w:rPr>
        <w:lastRenderedPageBreak/>
        <w:t>служба, сфера обслуговування, виробництво</w:t>
      </w:r>
      <w:r w:rsidRPr="009E3951">
        <w:rPr>
          <w:rFonts w:ascii="Times New Roman" w:hAnsi="Times New Roman" w:cs="Times New Roman"/>
          <w:sz w:val="28"/>
          <w:szCs w:val="28"/>
          <w:lang w:val="uk-UA"/>
        </w:rPr>
        <w:t xml:space="preserve"> Цей вибір був зумовлений необхідністю</w:t>
      </w:r>
      <w:r>
        <w:rPr>
          <w:rFonts w:ascii="Times New Roman" w:hAnsi="Times New Roman" w:cs="Times New Roman"/>
          <w:sz w:val="28"/>
          <w:szCs w:val="28"/>
          <w:lang w:val="uk-UA"/>
        </w:rPr>
        <w:t xml:space="preserve"> охопити респондентів із різним досвідом роботи та різним посадовим рівнем</w:t>
      </w:r>
      <w:r w:rsidRPr="009E3951">
        <w:rPr>
          <w:rFonts w:ascii="Times New Roman" w:hAnsi="Times New Roman" w:cs="Times New Roman"/>
          <w:sz w:val="28"/>
          <w:szCs w:val="28"/>
          <w:lang w:val="uk-UA"/>
        </w:rPr>
        <w:t xml:space="preserve">. До участі залучались лише ті працівники, які мали мінімум один рік трудового стажу, що дозволяло говорити про наявність певного досвіду </w:t>
      </w:r>
      <w:r>
        <w:rPr>
          <w:rFonts w:ascii="Times New Roman" w:hAnsi="Times New Roman" w:cs="Times New Roman"/>
          <w:sz w:val="28"/>
          <w:szCs w:val="28"/>
          <w:lang w:val="uk-UA"/>
        </w:rPr>
        <w:t xml:space="preserve">роботи та усвідомлення цього досвіду </w:t>
      </w:r>
      <w:r w:rsidRPr="009E3951">
        <w:rPr>
          <w:rFonts w:ascii="Times New Roman" w:hAnsi="Times New Roman" w:cs="Times New Roman"/>
          <w:sz w:val="28"/>
          <w:szCs w:val="28"/>
          <w:lang w:val="uk-UA"/>
        </w:rPr>
        <w:t>у взаємодії з колегами, керівництвом та організаційною культурою.</w:t>
      </w:r>
      <w:r>
        <w:rPr>
          <w:rFonts w:ascii="Times New Roman" w:hAnsi="Times New Roman" w:cs="Times New Roman"/>
          <w:sz w:val="28"/>
          <w:szCs w:val="28"/>
          <w:lang w:val="uk-UA"/>
        </w:rPr>
        <w:t xml:space="preserve"> У таблиці 3.1 представлена х</w:t>
      </w:r>
      <w:r w:rsidRPr="009E3951">
        <w:rPr>
          <w:rFonts w:ascii="Times New Roman" w:hAnsi="Times New Roman" w:cs="Times New Roman"/>
          <w:sz w:val="28"/>
          <w:szCs w:val="28"/>
          <w:lang w:val="uk-UA"/>
        </w:rPr>
        <w:t>арактеристика вибірки респондентів</w:t>
      </w:r>
      <w:r>
        <w:rPr>
          <w:rFonts w:ascii="Times New Roman" w:hAnsi="Times New Roman" w:cs="Times New Roman"/>
          <w:sz w:val="28"/>
          <w:szCs w:val="28"/>
          <w:lang w:val="uk-UA"/>
        </w:rPr>
        <w:t>.</w:t>
      </w:r>
    </w:p>
    <w:p w14:paraId="3C1D55B7"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4C6E33D5"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3.1</w:t>
      </w:r>
    </w:p>
    <w:p w14:paraId="3AC750DD" w14:textId="77777777" w:rsidR="00B46869" w:rsidRPr="00EE2D6D" w:rsidRDefault="00B46869" w:rsidP="00B46869">
      <w:pPr>
        <w:spacing w:line="360" w:lineRule="auto"/>
        <w:ind w:firstLine="709"/>
        <w:rPr>
          <w:rFonts w:ascii="Times New Roman" w:hAnsi="Times New Roman" w:cs="Times New Roman"/>
          <w:sz w:val="28"/>
          <w:szCs w:val="28"/>
          <w:lang w:val="uk-UA"/>
        </w:rPr>
      </w:pPr>
      <w:r w:rsidRPr="00EE2D6D">
        <w:rPr>
          <w:rFonts w:ascii="Times New Roman" w:hAnsi="Times New Roman" w:cs="Times New Roman"/>
          <w:sz w:val="28"/>
          <w:szCs w:val="28"/>
          <w:lang w:val="uk-UA"/>
        </w:rPr>
        <w:t>Характеристика вибірки респондентів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B46869" w:rsidRPr="009E3951" w14:paraId="4AA8394B" w14:textId="77777777" w:rsidTr="0050027C">
        <w:trPr>
          <w:trHeight w:val="774"/>
        </w:trPr>
        <w:tc>
          <w:tcPr>
            <w:tcW w:w="3115" w:type="dxa"/>
          </w:tcPr>
          <w:p w14:paraId="0B760A00"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Показник</w:t>
            </w:r>
          </w:p>
        </w:tc>
        <w:tc>
          <w:tcPr>
            <w:tcW w:w="3115" w:type="dxa"/>
          </w:tcPr>
          <w:p w14:paraId="4A6A6210"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Значення</w:t>
            </w:r>
          </w:p>
        </w:tc>
        <w:tc>
          <w:tcPr>
            <w:tcW w:w="3115" w:type="dxa"/>
          </w:tcPr>
          <w:p w14:paraId="6E40E543"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Відсоток від вибірки (%)</w:t>
            </w:r>
          </w:p>
        </w:tc>
      </w:tr>
      <w:tr w:rsidR="00B46869" w:rsidRPr="009E3951" w14:paraId="3EF4EB50" w14:textId="77777777" w:rsidTr="0050027C">
        <w:tc>
          <w:tcPr>
            <w:tcW w:w="3115" w:type="dxa"/>
          </w:tcPr>
          <w:p w14:paraId="32AAD920"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Загальна кількість</w:t>
            </w:r>
          </w:p>
        </w:tc>
        <w:tc>
          <w:tcPr>
            <w:tcW w:w="3115" w:type="dxa"/>
          </w:tcPr>
          <w:p w14:paraId="5F586329"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30 осіб</w:t>
            </w:r>
          </w:p>
        </w:tc>
        <w:tc>
          <w:tcPr>
            <w:tcW w:w="3115" w:type="dxa"/>
          </w:tcPr>
          <w:p w14:paraId="5CE1011F"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100</w:t>
            </w:r>
          </w:p>
        </w:tc>
      </w:tr>
      <w:tr w:rsidR="00B46869" w:rsidRPr="009E3951" w14:paraId="35D08718" w14:textId="77777777" w:rsidTr="0050027C">
        <w:tc>
          <w:tcPr>
            <w:tcW w:w="9345" w:type="dxa"/>
            <w:gridSpan w:val="3"/>
          </w:tcPr>
          <w:p w14:paraId="54F428DD"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Стать</w:t>
            </w:r>
          </w:p>
        </w:tc>
      </w:tr>
      <w:tr w:rsidR="00B46869" w:rsidRPr="009E3951" w14:paraId="6F880623" w14:textId="77777777" w:rsidTr="0050027C">
        <w:tc>
          <w:tcPr>
            <w:tcW w:w="3115" w:type="dxa"/>
          </w:tcPr>
          <w:p w14:paraId="1BDB7146"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Чоловіки</w:t>
            </w:r>
          </w:p>
        </w:tc>
        <w:tc>
          <w:tcPr>
            <w:tcW w:w="3115" w:type="dxa"/>
          </w:tcPr>
          <w:p w14:paraId="4C953DD4"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1</w:t>
            </w:r>
            <w:r w:rsidRPr="00EE2D6D">
              <w:rPr>
                <w:rFonts w:ascii="Times New Roman" w:hAnsi="Times New Roman" w:cs="Times New Roman"/>
                <w:sz w:val="28"/>
                <w:szCs w:val="28"/>
                <w:lang w:val="uk-UA"/>
              </w:rPr>
              <w:t>5</w:t>
            </w:r>
          </w:p>
        </w:tc>
        <w:tc>
          <w:tcPr>
            <w:tcW w:w="3115" w:type="dxa"/>
          </w:tcPr>
          <w:p w14:paraId="1471DF16"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5</w:t>
            </w:r>
            <w:r w:rsidRPr="00EE2D6D">
              <w:rPr>
                <w:rFonts w:ascii="Times New Roman" w:hAnsi="Times New Roman" w:cs="Times New Roman"/>
                <w:sz w:val="28"/>
                <w:szCs w:val="28"/>
                <w:lang w:val="uk-UA"/>
              </w:rPr>
              <w:t>0</w:t>
            </w:r>
          </w:p>
        </w:tc>
      </w:tr>
      <w:tr w:rsidR="00B46869" w:rsidRPr="009E3951" w14:paraId="656C3DA3" w14:textId="77777777" w:rsidTr="0050027C">
        <w:tc>
          <w:tcPr>
            <w:tcW w:w="3115" w:type="dxa"/>
          </w:tcPr>
          <w:p w14:paraId="506060EE"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Жінки</w:t>
            </w:r>
          </w:p>
        </w:tc>
        <w:tc>
          <w:tcPr>
            <w:tcW w:w="3115" w:type="dxa"/>
          </w:tcPr>
          <w:p w14:paraId="1C7359D0"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1</w:t>
            </w:r>
            <w:r w:rsidRPr="00EE2D6D">
              <w:rPr>
                <w:rFonts w:ascii="Times New Roman" w:hAnsi="Times New Roman" w:cs="Times New Roman"/>
                <w:sz w:val="28"/>
                <w:szCs w:val="28"/>
                <w:lang w:val="uk-UA"/>
              </w:rPr>
              <w:t>5</w:t>
            </w:r>
          </w:p>
        </w:tc>
        <w:tc>
          <w:tcPr>
            <w:tcW w:w="3115" w:type="dxa"/>
          </w:tcPr>
          <w:p w14:paraId="104941C1"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50</w:t>
            </w:r>
          </w:p>
        </w:tc>
      </w:tr>
      <w:tr w:rsidR="00B46869" w:rsidRPr="009E3951" w14:paraId="100E64E8" w14:textId="77777777" w:rsidTr="0050027C">
        <w:tc>
          <w:tcPr>
            <w:tcW w:w="9345" w:type="dxa"/>
            <w:gridSpan w:val="3"/>
          </w:tcPr>
          <w:p w14:paraId="04857CB8"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Вік</w:t>
            </w:r>
          </w:p>
        </w:tc>
      </w:tr>
      <w:tr w:rsidR="00B46869" w:rsidRPr="009E3951" w14:paraId="0E352528" w14:textId="77777777" w:rsidTr="0050027C">
        <w:tc>
          <w:tcPr>
            <w:tcW w:w="3115" w:type="dxa"/>
          </w:tcPr>
          <w:p w14:paraId="1341C564"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22–30 років</w:t>
            </w:r>
          </w:p>
        </w:tc>
        <w:tc>
          <w:tcPr>
            <w:tcW w:w="3115" w:type="dxa"/>
          </w:tcPr>
          <w:p w14:paraId="5D3E4E24"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5</w:t>
            </w:r>
          </w:p>
        </w:tc>
        <w:tc>
          <w:tcPr>
            <w:tcW w:w="3115" w:type="dxa"/>
          </w:tcPr>
          <w:p w14:paraId="3A48997D"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16,7</w:t>
            </w:r>
          </w:p>
        </w:tc>
      </w:tr>
      <w:tr w:rsidR="00B46869" w:rsidRPr="009E3951" w14:paraId="430257DB" w14:textId="77777777" w:rsidTr="0050027C">
        <w:tc>
          <w:tcPr>
            <w:tcW w:w="3115" w:type="dxa"/>
          </w:tcPr>
          <w:p w14:paraId="27DF33B8"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31–40 років</w:t>
            </w:r>
          </w:p>
        </w:tc>
        <w:tc>
          <w:tcPr>
            <w:tcW w:w="3115" w:type="dxa"/>
          </w:tcPr>
          <w:p w14:paraId="38CFD88F"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8</w:t>
            </w:r>
          </w:p>
        </w:tc>
        <w:tc>
          <w:tcPr>
            <w:tcW w:w="3115" w:type="dxa"/>
          </w:tcPr>
          <w:p w14:paraId="18B3C111"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26,7</w:t>
            </w:r>
          </w:p>
        </w:tc>
      </w:tr>
      <w:tr w:rsidR="00B46869" w:rsidRPr="009E3951" w14:paraId="30B34C6D" w14:textId="77777777" w:rsidTr="0050027C">
        <w:tc>
          <w:tcPr>
            <w:tcW w:w="3115" w:type="dxa"/>
          </w:tcPr>
          <w:p w14:paraId="4BF14C9E" w14:textId="77777777" w:rsidR="00B46869" w:rsidRPr="00EE2D6D" w:rsidRDefault="00B46869" w:rsidP="0050027C">
            <w:pPr>
              <w:rPr>
                <w:rFonts w:ascii="Times New Roman" w:hAnsi="Times New Roman" w:cs="Times New Roman"/>
                <w:sz w:val="28"/>
                <w:szCs w:val="28"/>
                <w:lang w:val="uk-UA"/>
              </w:rPr>
            </w:pPr>
            <w:r w:rsidRPr="00EE2D6D">
              <w:rPr>
                <w:rFonts w:ascii="Times New Roman" w:hAnsi="Times New Roman" w:cs="Times New Roman"/>
                <w:sz w:val="28"/>
                <w:szCs w:val="28"/>
                <w:lang w:val="uk-UA"/>
              </w:rPr>
              <w:t>41</w:t>
            </w:r>
            <w:r w:rsidRPr="00EE2D6D">
              <w:rPr>
                <w:rFonts w:ascii="Times New Roman" w:hAnsi="Times New Roman" w:cs="Times New Roman"/>
                <w:sz w:val="28"/>
                <w:szCs w:val="28"/>
              </w:rPr>
              <w:t>–</w:t>
            </w:r>
            <w:r w:rsidRPr="00EE2D6D">
              <w:rPr>
                <w:rFonts w:ascii="Times New Roman" w:hAnsi="Times New Roman" w:cs="Times New Roman"/>
                <w:sz w:val="28"/>
                <w:szCs w:val="28"/>
                <w:lang w:val="uk-UA"/>
              </w:rPr>
              <w:t>5</w:t>
            </w:r>
            <w:r w:rsidRPr="00EE2D6D">
              <w:rPr>
                <w:rFonts w:ascii="Times New Roman" w:hAnsi="Times New Roman" w:cs="Times New Roman"/>
                <w:sz w:val="28"/>
                <w:szCs w:val="28"/>
              </w:rPr>
              <w:t>0 років</w:t>
            </w:r>
          </w:p>
        </w:tc>
        <w:tc>
          <w:tcPr>
            <w:tcW w:w="3115" w:type="dxa"/>
          </w:tcPr>
          <w:p w14:paraId="03151DFF"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10</w:t>
            </w:r>
          </w:p>
        </w:tc>
        <w:tc>
          <w:tcPr>
            <w:tcW w:w="3115" w:type="dxa"/>
          </w:tcPr>
          <w:p w14:paraId="5C2C75E2"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33,3</w:t>
            </w:r>
          </w:p>
        </w:tc>
      </w:tr>
      <w:tr w:rsidR="00B46869" w:rsidRPr="009E3951" w14:paraId="5D0DACA3" w14:textId="77777777" w:rsidTr="0050027C">
        <w:tc>
          <w:tcPr>
            <w:tcW w:w="3115" w:type="dxa"/>
          </w:tcPr>
          <w:p w14:paraId="6987BC99"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lang w:val="uk-UA"/>
              </w:rPr>
              <w:t>5</w:t>
            </w:r>
            <w:r w:rsidRPr="00EE2D6D">
              <w:rPr>
                <w:rFonts w:ascii="Times New Roman" w:hAnsi="Times New Roman" w:cs="Times New Roman"/>
                <w:sz w:val="28"/>
                <w:szCs w:val="28"/>
              </w:rPr>
              <w:t>1–</w:t>
            </w:r>
            <w:r w:rsidRPr="00EE2D6D">
              <w:rPr>
                <w:rFonts w:ascii="Times New Roman" w:hAnsi="Times New Roman" w:cs="Times New Roman"/>
                <w:sz w:val="28"/>
                <w:szCs w:val="28"/>
                <w:lang w:val="uk-UA"/>
              </w:rPr>
              <w:t>60</w:t>
            </w:r>
            <w:r w:rsidRPr="00EE2D6D">
              <w:rPr>
                <w:rFonts w:ascii="Times New Roman" w:hAnsi="Times New Roman" w:cs="Times New Roman"/>
                <w:sz w:val="28"/>
                <w:szCs w:val="28"/>
              </w:rPr>
              <w:t xml:space="preserve"> років</w:t>
            </w:r>
          </w:p>
        </w:tc>
        <w:tc>
          <w:tcPr>
            <w:tcW w:w="3115" w:type="dxa"/>
          </w:tcPr>
          <w:p w14:paraId="175B32F8"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7</w:t>
            </w:r>
          </w:p>
        </w:tc>
        <w:tc>
          <w:tcPr>
            <w:tcW w:w="3115" w:type="dxa"/>
          </w:tcPr>
          <w:p w14:paraId="20BF1176"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 xml:space="preserve"> </w:t>
            </w:r>
            <w:r w:rsidRPr="00EE2D6D">
              <w:rPr>
                <w:rFonts w:ascii="Times New Roman" w:hAnsi="Times New Roman" w:cs="Times New Roman"/>
                <w:sz w:val="28"/>
                <w:szCs w:val="28"/>
                <w:lang w:val="uk-UA"/>
              </w:rPr>
              <w:t>23,3</w:t>
            </w:r>
          </w:p>
        </w:tc>
      </w:tr>
      <w:tr w:rsidR="00B46869" w:rsidRPr="009E3951" w14:paraId="0081CC39" w14:textId="77777777" w:rsidTr="0050027C">
        <w:trPr>
          <w:trHeight w:val="417"/>
        </w:trPr>
        <w:tc>
          <w:tcPr>
            <w:tcW w:w="9345" w:type="dxa"/>
            <w:gridSpan w:val="3"/>
          </w:tcPr>
          <w:p w14:paraId="70A4E212"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Сфера діяльності</w:t>
            </w:r>
          </w:p>
        </w:tc>
      </w:tr>
      <w:tr w:rsidR="00B46869" w:rsidRPr="009E3951" w14:paraId="5DC04061" w14:textId="77777777" w:rsidTr="0050027C">
        <w:tc>
          <w:tcPr>
            <w:tcW w:w="3115" w:type="dxa"/>
          </w:tcPr>
          <w:p w14:paraId="0E84479B" w14:textId="77777777" w:rsidR="00B46869" w:rsidRPr="00EE2D6D" w:rsidRDefault="00B46869" w:rsidP="0050027C">
            <w:pPr>
              <w:rPr>
                <w:rFonts w:ascii="Times New Roman" w:hAnsi="Times New Roman" w:cs="Times New Roman"/>
                <w:sz w:val="28"/>
                <w:szCs w:val="28"/>
                <w:lang w:val="uk-UA"/>
              </w:rPr>
            </w:pPr>
            <w:r w:rsidRPr="00EE2D6D">
              <w:rPr>
                <w:rFonts w:ascii="Times New Roman" w:hAnsi="Times New Roman" w:cs="Times New Roman"/>
                <w:sz w:val="28"/>
                <w:szCs w:val="28"/>
              </w:rPr>
              <w:t xml:space="preserve">Оптова торгівля медичним обладнанням </w:t>
            </w:r>
          </w:p>
        </w:tc>
        <w:tc>
          <w:tcPr>
            <w:tcW w:w="3115" w:type="dxa"/>
          </w:tcPr>
          <w:p w14:paraId="03BBAED3"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7</w:t>
            </w:r>
          </w:p>
        </w:tc>
        <w:tc>
          <w:tcPr>
            <w:tcW w:w="3115" w:type="dxa"/>
          </w:tcPr>
          <w:p w14:paraId="522E8564"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23,</w:t>
            </w:r>
            <w:r w:rsidRPr="00EE2D6D">
              <w:rPr>
                <w:rFonts w:ascii="Times New Roman" w:hAnsi="Times New Roman" w:cs="Times New Roman"/>
                <w:sz w:val="28"/>
                <w:szCs w:val="28"/>
                <w:lang w:val="uk-UA"/>
              </w:rPr>
              <w:t>4</w:t>
            </w:r>
          </w:p>
        </w:tc>
      </w:tr>
      <w:tr w:rsidR="00B46869" w:rsidRPr="009E3951" w14:paraId="719B855E" w14:textId="77777777" w:rsidTr="0050027C">
        <w:tc>
          <w:tcPr>
            <w:tcW w:w="3115" w:type="dxa"/>
          </w:tcPr>
          <w:p w14:paraId="3372B2BD"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Проектна торгівля промисловим обладнанням</w:t>
            </w:r>
          </w:p>
        </w:tc>
        <w:tc>
          <w:tcPr>
            <w:tcW w:w="3115" w:type="dxa"/>
          </w:tcPr>
          <w:p w14:paraId="523FCCE8"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4</w:t>
            </w:r>
          </w:p>
        </w:tc>
        <w:tc>
          <w:tcPr>
            <w:tcW w:w="3115" w:type="dxa"/>
          </w:tcPr>
          <w:p w14:paraId="74A4CEB9"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13,</w:t>
            </w:r>
            <w:r w:rsidRPr="00EE2D6D">
              <w:rPr>
                <w:rFonts w:ascii="Times New Roman" w:hAnsi="Times New Roman" w:cs="Times New Roman"/>
                <w:sz w:val="28"/>
                <w:szCs w:val="28"/>
                <w:lang w:val="uk-UA"/>
              </w:rPr>
              <w:t>3</w:t>
            </w:r>
          </w:p>
        </w:tc>
      </w:tr>
      <w:tr w:rsidR="00B46869" w:rsidRPr="009E3951" w14:paraId="6A0C80F0" w14:textId="77777777" w:rsidTr="0050027C">
        <w:tc>
          <w:tcPr>
            <w:tcW w:w="3115" w:type="dxa"/>
          </w:tcPr>
          <w:p w14:paraId="76585238"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Сервісні інженерні роботи</w:t>
            </w:r>
          </w:p>
        </w:tc>
        <w:tc>
          <w:tcPr>
            <w:tcW w:w="3115" w:type="dxa"/>
          </w:tcPr>
          <w:p w14:paraId="35571DEA"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3</w:t>
            </w:r>
          </w:p>
        </w:tc>
        <w:tc>
          <w:tcPr>
            <w:tcW w:w="3115" w:type="dxa"/>
          </w:tcPr>
          <w:p w14:paraId="6A235F50"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1</w:t>
            </w:r>
            <w:r w:rsidRPr="00EE2D6D">
              <w:rPr>
                <w:rFonts w:ascii="Times New Roman" w:hAnsi="Times New Roman" w:cs="Times New Roman"/>
                <w:sz w:val="28"/>
                <w:szCs w:val="28"/>
                <w:lang w:val="uk-UA"/>
              </w:rPr>
              <w:t>0,0</w:t>
            </w:r>
          </w:p>
        </w:tc>
      </w:tr>
      <w:tr w:rsidR="00B46869" w:rsidRPr="009E3951" w14:paraId="0251B448" w14:textId="77777777" w:rsidTr="0050027C">
        <w:tc>
          <w:tcPr>
            <w:tcW w:w="3115" w:type="dxa"/>
          </w:tcPr>
          <w:p w14:paraId="7CBB6135"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Громадська організація</w:t>
            </w:r>
          </w:p>
        </w:tc>
        <w:tc>
          <w:tcPr>
            <w:tcW w:w="3115" w:type="dxa"/>
          </w:tcPr>
          <w:p w14:paraId="3B8D2F48"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4</w:t>
            </w:r>
          </w:p>
        </w:tc>
        <w:tc>
          <w:tcPr>
            <w:tcW w:w="3115" w:type="dxa"/>
          </w:tcPr>
          <w:p w14:paraId="325BAEE7"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13,</w:t>
            </w:r>
            <w:r w:rsidRPr="00EE2D6D">
              <w:rPr>
                <w:rFonts w:ascii="Times New Roman" w:hAnsi="Times New Roman" w:cs="Times New Roman"/>
                <w:sz w:val="28"/>
                <w:szCs w:val="28"/>
                <w:lang w:val="uk-UA"/>
              </w:rPr>
              <w:t>3</w:t>
            </w:r>
          </w:p>
        </w:tc>
      </w:tr>
      <w:tr w:rsidR="00B46869" w:rsidRPr="009E3951" w14:paraId="6F47E17A" w14:textId="77777777" w:rsidTr="0050027C">
        <w:tc>
          <w:tcPr>
            <w:tcW w:w="3115" w:type="dxa"/>
          </w:tcPr>
          <w:p w14:paraId="137DD1E6" w14:textId="77777777" w:rsidR="00B46869" w:rsidRPr="00EE2D6D" w:rsidRDefault="00B46869" w:rsidP="0050027C">
            <w:pPr>
              <w:rPr>
                <w:rFonts w:ascii="Times New Roman" w:hAnsi="Times New Roman" w:cs="Times New Roman"/>
                <w:sz w:val="28"/>
                <w:szCs w:val="28"/>
                <w:lang w:val="uk-UA"/>
              </w:rPr>
            </w:pPr>
            <w:r w:rsidRPr="00EE2D6D">
              <w:rPr>
                <w:rFonts w:ascii="Times New Roman" w:hAnsi="Times New Roman" w:cs="Times New Roman"/>
                <w:sz w:val="28"/>
                <w:szCs w:val="28"/>
                <w:lang w:val="uk-UA"/>
              </w:rPr>
              <w:t>Виробництво</w:t>
            </w:r>
          </w:p>
        </w:tc>
        <w:tc>
          <w:tcPr>
            <w:tcW w:w="3115" w:type="dxa"/>
          </w:tcPr>
          <w:p w14:paraId="5CEA30AF"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5</w:t>
            </w:r>
          </w:p>
        </w:tc>
        <w:tc>
          <w:tcPr>
            <w:tcW w:w="3115" w:type="dxa"/>
          </w:tcPr>
          <w:p w14:paraId="1F5A8909"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lang w:val="uk-UA"/>
              </w:rPr>
              <w:t>16,7</w:t>
            </w:r>
          </w:p>
        </w:tc>
      </w:tr>
      <w:tr w:rsidR="00B46869" w:rsidRPr="009E3951" w14:paraId="4EAB101F" w14:textId="77777777" w:rsidTr="0050027C">
        <w:tc>
          <w:tcPr>
            <w:tcW w:w="3115" w:type="dxa"/>
          </w:tcPr>
          <w:p w14:paraId="33A202E7"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Обслуговування</w:t>
            </w:r>
          </w:p>
        </w:tc>
        <w:tc>
          <w:tcPr>
            <w:tcW w:w="3115" w:type="dxa"/>
          </w:tcPr>
          <w:p w14:paraId="69561BE0"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7</w:t>
            </w:r>
          </w:p>
        </w:tc>
        <w:tc>
          <w:tcPr>
            <w:tcW w:w="3115" w:type="dxa"/>
          </w:tcPr>
          <w:p w14:paraId="277856EA"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23,</w:t>
            </w:r>
            <w:r w:rsidRPr="00EE2D6D">
              <w:rPr>
                <w:rFonts w:ascii="Times New Roman" w:hAnsi="Times New Roman" w:cs="Times New Roman"/>
                <w:sz w:val="28"/>
                <w:szCs w:val="28"/>
                <w:lang w:val="uk-UA"/>
              </w:rPr>
              <w:t>3</w:t>
            </w:r>
          </w:p>
        </w:tc>
      </w:tr>
      <w:tr w:rsidR="00B46869" w:rsidRPr="009E3951" w14:paraId="07825456" w14:textId="77777777" w:rsidTr="0050027C">
        <w:trPr>
          <w:trHeight w:val="386"/>
        </w:trPr>
        <w:tc>
          <w:tcPr>
            <w:tcW w:w="9345" w:type="dxa"/>
            <w:gridSpan w:val="3"/>
          </w:tcPr>
          <w:p w14:paraId="1396492F" w14:textId="77777777" w:rsidR="00B46869" w:rsidRPr="00EE2D6D" w:rsidRDefault="00B46869" w:rsidP="0050027C">
            <w:pPr>
              <w:jc w:val="center"/>
              <w:rPr>
                <w:rFonts w:ascii="Times New Roman" w:hAnsi="Times New Roman" w:cs="Times New Roman"/>
                <w:sz w:val="28"/>
                <w:szCs w:val="28"/>
              </w:rPr>
            </w:pPr>
            <w:r w:rsidRPr="00EE2D6D">
              <w:rPr>
                <w:rFonts w:ascii="Times New Roman" w:hAnsi="Times New Roman" w:cs="Times New Roman"/>
                <w:sz w:val="28"/>
                <w:szCs w:val="28"/>
              </w:rPr>
              <w:t>Трудовий стаж</w:t>
            </w:r>
          </w:p>
        </w:tc>
      </w:tr>
      <w:tr w:rsidR="00B46869" w:rsidRPr="009E3951" w14:paraId="67B7A277" w14:textId="77777777" w:rsidTr="0050027C">
        <w:tc>
          <w:tcPr>
            <w:tcW w:w="3115" w:type="dxa"/>
          </w:tcPr>
          <w:p w14:paraId="2DEA2CED"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1–5 років</w:t>
            </w:r>
          </w:p>
        </w:tc>
        <w:tc>
          <w:tcPr>
            <w:tcW w:w="3115" w:type="dxa"/>
          </w:tcPr>
          <w:p w14:paraId="0BCA5718"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4</w:t>
            </w:r>
          </w:p>
        </w:tc>
        <w:tc>
          <w:tcPr>
            <w:tcW w:w="3115" w:type="dxa"/>
          </w:tcPr>
          <w:p w14:paraId="6C7BE2C5"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13,3</w:t>
            </w:r>
          </w:p>
        </w:tc>
      </w:tr>
      <w:tr w:rsidR="00B46869" w:rsidRPr="009E3951" w14:paraId="73909B03" w14:textId="77777777" w:rsidTr="0050027C">
        <w:tc>
          <w:tcPr>
            <w:tcW w:w="3115" w:type="dxa"/>
          </w:tcPr>
          <w:p w14:paraId="0AE095A9"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5-10 років</w:t>
            </w:r>
          </w:p>
        </w:tc>
        <w:tc>
          <w:tcPr>
            <w:tcW w:w="3115" w:type="dxa"/>
          </w:tcPr>
          <w:p w14:paraId="64DA337B"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9</w:t>
            </w:r>
          </w:p>
        </w:tc>
        <w:tc>
          <w:tcPr>
            <w:tcW w:w="3115" w:type="dxa"/>
          </w:tcPr>
          <w:p w14:paraId="21F5F3A4"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3</w:t>
            </w:r>
            <w:r w:rsidRPr="00EE2D6D">
              <w:rPr>
                <w:rFonts w:ascii="Times New Roman" w:hAnsi="Times New Roman" w:cs="Times New Roman"/>
                <w:sz w:val="28"/>
                <w:szCs w:val="28"/>
                <w:lang w:val="uk-UA"/>
              </w:rPr>
              <w:t>0,0</w:t>
            </w:r>
          </w:p>
        </w:tc>
      </w:tr>
      <w:tr w:rsidR="00B46869" w:rsidRPr="009E3951" w14:paraId="2437DEDB" w14:textId="77777777" w:rsidTr="0050027C">
        <w:tc>
          <w:tcPr>
            <w:tcW w:w="3115" w:type="dxa"/>
          </w:tcPr>
          <w:p w14:paraId="0D97CA63" w14:textId="77777777" w:rsidR="00B46869" w:rsidRPr="00EE2D6D" w:rsidRDefault="00B46869" w:rsidP="0050027C">
            <w:pPr>
              <w:rPr>
                <w:rFonts w:ascii="Times New Roman" w:hAnsi="Times New Roman" w:cs="Times New Roman"/>
                <w:sz w:val="28"/>
                <w:szCs w:val="28"/>
              </w:rPr>
            </w:pPr>
            <w:r w:rsidRPr="00EE2D6D">
              <w:rPr>
                <w:rFonts w:ascii="Times New Roman" w:hAnsi="Times New Roman" w:cs="Times New Roman"/>
                <w:sz w:val="28"/>
                <w:szCs w:val="28"/>
              </w:rPr>
              <w:t>10 років і більше</w:t>
            </w:r>
          </w:p>
        </w:tc>
        <w:tc>
          <w:tcPr>
            <w:tcW w:w="3115" w:type="dxa"/>
          </w:tcPr>
          <w:p w14:paraId="133BFB07"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rPr>
              <w:t>1</w:t>
            </w:r>
            <w:r w:rsidRPr="00EE2D6D">
              <w:rPr>
                <w:rFonts w:ascii="Times New Roman" w:hAnsi="Times New Roman" w:cs="Times New Roman"/>
                <w:sz w:val="28"/>
                <w:szCs w:val="28"/>
                <w:lang w:val="uk-UA"/>
              </w:rPr>
              <w:t>7</w:t>
            </w:r>
          </w:p>
        </w:tc>
        <w:tc>
          <w:tcPr>
            <w:tcW w:w="3115" w:type="dxa"/>
          </w:tcPr>
          <w:p w14:paraId="7F1A04D2" w14:textId="77777777" w:rsidR="00B46869" w:rsidRPr="00EE2D6D" w:rsidRDefault="00B46869" w:rsidP="0050027C">
            <w:pPr>
              <w:jc w:val="center"/>
              <w:rPr>
                <w:rFonts w:ascii="Times New Roman" w:hAnsi="Times New Roman" w:cs="Times New Roman"/>
                <w:sz w:val="28"/>
                <w:szCs w:val="28"/>
                <w:lang w:val="uk-UA"/>
              </w:rPr>
            </w:pPr>
            <w:r w:rsidRPr="00EE2D6D">
              <w:rPr>
                <w:rFonts w:ascii="Times New Roman" w:hAnsi="Times New Roman" w:cs="Times New Roman"/>
                <w:sz w:val="28"/>
                <w:szCs w:val="28"/>
                <w:lang w:val="uk-UA"/>
              </w:rPr>
              <w:t>5</w:t>
            </w:r>
            <w:r w:rsidRPr="00EE2D6D">
              <w:rPr>
                <w:rFonts w:ascii="Times New Roman" w:hAnsi="Times New Roman" w:cs="Times New Roman"/>
                <w:sz w:val="28"/>
                <w:szCs w:val="28"/>
              </w:rPr>
              <w:t>6,</w:t>
            </w:r>
            <w:r w:rsidRPr="00EE2D6D">
              <w:rPr>
                <w:rFonts w:ascii="Times New Roman" w:hAnsi="Times New Roman" w:cs="Times New Roman"/>
                <w:sz w:val="28"/>
                <w:szCs w:val="28"/>
                <w:lang w:val="uk-UA"/>
              </w:rPr>
              <w:t>7</w:t>
            </w:r>
          </w:p>
        </w:tc>
      </w:tr>
    </w:tbl>
    <w:p w14:paraId="0E6D4710" w14:textId="77777777" w:rsidR="00B46869" w:rsidRPr="009E3951" w:rsidRDefault="00B46869" w:rsidP="00B46869">
      <w:pPr>
        <w:jc w:val="both"/>
        <w:rPr>
          <w:rFonts w:ascii="Times New Roman" w:hAnsi="Times New Roman" w:cs="Times New Roman"/>
          <w:lang w:val="uk-UA"/>
        </w:rPr>
      </w:pPr>
    </w:p>
    <w:p w14:paraId="114BD994"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25E6AF0D" w14:textId="77777777" w:rsidR="00B46869"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Польовий етап: безпосереднє проведення опитування</w:t>
      </w:r>
      <w:r>
        <w:rPr>
          <w:rFonts w:ascii="Times New Roman" w:hAnsi="Times New Roman" w:cs="Times New Roman"/>
          <w:sz w:val="28"/>
          <w:szCs w:val="28"/>
          <w:lang w:val="uk-UA"/>
        </w:rPr>
        <w:t>.</w:t>
      </w:r>
    </w:p>
    <w:p w14:paraId="1DD6469D" w14:textId="77777777" w:rsidR="00B46869" w:rsidRPr="009E3951"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lastRenderedPageBreak/>
        <w:t xml:space="preserve">Опитування проводилось у змішаному форматі </w:t>
      </w:r>
      <w:r>
        <w:rPr>
          <w:rFonts w:ascii="Times New Roman" w:hAnsi="Times New Roman" w:cs="Times New Roman"/>
          <w:sz w:val="28"/>
          <w:szCs w:val="28"/>
          <w:lang w:val="uk-UA"/>
        </w:rPr>
        <w:t>–</w:t>
      </w:r>
      <w:r w:rsidRPr="005438AC">
        <w:rPr>
          <w:rFonts w:ascii="Times New Roman" w:hAnsi="Times New Roman" w:cs="Times New Roman"/>
          <w:sz w:val="28"/>
          <w:szCs w:val="28"/>
          <w:lang w:val="uk-UA"/>
        </w:rPr>
        <w:t xml:space="preserve"> </w:t>
      </w:r>
      <w:r w:rsidRPr="009E3951">
        <w:rPr>
          <w:rFonts w:ascii="Times New Roman" w:hAnsi="Times New Roman" w:cs="Times New Roman"/>
          <w:sz w:val="28"/>
          <w:szCs w:val="28"/>
          <w:lang w:val="uk-UA"/>
        </w:rPr>
        <w:t>як в онлайн-режимі (через Google Forms), так і очно (у друкованому вигляді). Кожному респондентові надавався набір з трьох методик:</w:t>
      </w:r>
    </w:p>
    <w:p w14:paraId="405FB40D" w14:textId="77777777" w:rsidR="00B46869" w:rsidRPr="004046E7" w:rsidRDefault="00B46869" w:rsidP="00B46869">
      <w:pPr>
        <w:spacing w:line="360" w:lineRule="auto"/>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 Утрехтська шкала залученності в роботу (</w:t>
      </w:r>
      <w:r w:rsidRPr="004046E7">
        <w:rPr>
          <w:rFonts w:ascii="Times New Roman" w:hAnsi="Times New Roman" w:cs="Times New Roman"/>
          <w:sz w:val="28"/>
          <w:szCs w:val="28"/>
          <w:lang w:val="en-US"/>
        </w:rPr>
        <w:t>UWES</w:t>
      </w:r>
      <w:r w:rsidRPr="004046E7">
        <w:rPr>
          <w:rFonts w:ascii="Times New Roman" w:hAnsi="Times New Roman" w:cs="Times New Roman"/>
          <w:sz w:val="28"/>
          <w:szCs w:val="28"/>
          <w:lang w:val="uk-UA"/>
        </w:rPr>
        <w:t xml:space="preserve"> - </w:t>
      </w:r>
      <w:r w:rsidRPr="004046E7">
        <w:rPr>
          <w:rFonts w:ascii="Times New Roman" w:hAnsi="Times New Roman" w:cs="Times New Roman"/>
          <w:sz w:val="28"/>
          <w:szCs w:val="28"/>
          <w:lang w:val="en-US"/>
        </w:rPr>
        <w:t>The</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Utrecht</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Work</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Engagement</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Scale</w:t>
      </w:r>
      <w:r w:rsidRPr="004046E7">
        <w:rPr>
          <w:rFonts w:ascii="Times New Roman" w:hAnsi="Times New Roman" w:cs="Times New Roman"/>
          <w:sz w:val="28"/>
          <w:szCs w:val="28"/>
          <w:lang w:val="uk-UA"/>
        </w:rPr>
        <w:t>) В. Шауфелі та Беккер. Додаток А.</w:t>
      </w:r>
    </w:p>
    <w:p w14:paraId="328B2759" w14:textId="77777777" w:rsidR="00B46869" w:rsidRPr="004046E7" w:rsidRDefault="00B46869" w:rsidP="00B46869">
      <w:pPr>
        <w:spacing w:line="360" w:lineRule="auto"/>
        <w:contextualSpacing/>
        <w:jc w:val="both"/>
        <w:rPr>
          <w:rFonts w:ascii="Times New Roman" w:hAnsi="Times New Roman" w:cs="Times New Roman"/>
          <w:sz w:val="28"/>
          <w:szCs w:val="28"/>
          <w:lang w:val="uk-UA"/>
        </w:rPr>
      </w:pPr>
      <w:r w:rsidRPr="004046E7">
        <w:rPr>
          <w:rFonts w:ascii="Times New Roman" w:hAnsi="Times New Roman" w:cs="Times New Roman"/>
          <w:sz w:val="28"/>
          <w:szCs w:val="28"/>
          <w:lang w:val="uk-UA"/>
        </w:rPr>
        <w:t>- Опитування щодо задоволеності працею (</w:t>
      </w:r>
      <w:r w:rsidRPr="004046E7">
        <w:rPr>
          <w:rFonts w:ascii="Times New Roman" w:hAnsi="Times New Roman" w:cs="Times New Roman"/>
          <w:sz w:val="28"/>
          <w:szCs w:val="28"/>
          <w:lang w:val="en-US"/>
        </w:rPr>
        <w:t>Job</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Satisfaction</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Survey</w:t>
      </w:r>
      <w:r w:rsidRPr="004046E7">
        <w:rPr>
          <w:rFonts w:ascii="Times New Roman" w:hAnsi="Times New Roman" w:cs="Times New Roman"/>
          <w:sz w:val="28"/>
          <w:szCs w:val="28"/>
          <w:lang w:val="uk-UA"/>
        </w:rPr>
        <w:t xml:space="preserve">) </w:t>
      </w:r>
      <w:r w:rsidRPr="004046E7">
        <w:rPr>
          <w:rStyle w:val="y2iqfc"/>
          <w:rFonts w:ascii="Times New Roman" w:hAnsi="Times New Roman" w:cs="Times New Roman"/>
          <w:color w:val="1F1F1F"/>
          <w:sz w:val="28"/>
          <w:szCs w:val="28"/>
          <w:lang w:val="uk-UA"/>
        </w:rPr>
        <w:t>Пол Е. Спектор</w:t>
      </w:r>
      <w:r w:rsidRPr="004046E7">
        <w:rPr>
          <w:rFonts w:ascii="Times New Roman" w:hAnsi="Times New Roman" w:cs="Times New Roman"/>
          <w:sz w:val="28"/>
          <w:szCs w:val="28"/>
          <w:lang w:val="uk-UA"/>
        </w:rPr>
        <w:t>. Додаток Б.</w:t>
      </w:r>
    </w:p>
    <w:p w14:paraId="1F7145E5" w14:textId="77777777" w:rsidR="00B46869" w:rsidRPr="004046E7" w:rsidRDefault="00B46869" w:rsidP="00B46869">
      <w:pPr>
        <w:shd w:val="clear" w:color="auto" w:fill="FFFFFF"/>
        <w:spacing w:line="360" w:lineRule="auto"/>
        <w:jc w:val="both"/>
        <w:textAlignment w:val="baseline"/>
        <w:rPr>
          <w:rFonts w:ascii="Times New Roman" w:hAnsi="Times New Roman" w:cs="Times New Roman"/>
          <w:bCs/>
          <w:sz w:val="28"/>
          <w:szCs w:val="28"/>
          <w:lang w:val="uk-UA"/>
        </w:rPr>
      </w:pPr>
      <w:r w:rsidRPr="004046E7">
        <w:rPr>
          <w:rFonts w:ascii="Times New Roman" w:hAnsi="Times New Roman" w:cs="Times New Roman"/>
          <w:sz w:val="28"/>
          <w:szCs w:val="28"/>
          <w:lang w:val="uk-UA"/>
        </w:rPr>
        <w:t xml:space="preserve">-  </w:t>
      </w:r>
      <w:r w:rsidRPr="004046E7">
        <w:rPr>
          <w:rFonts w:ascii="Times New Roman" w:eastAsia="Times New Roman" w:hAnsi="Times New Roman" w:cs="Times New Roman"/>
          <w:kern w:val="36"/>
          <w:sz w:val="28"/>
          <w:szCs w:val="28"/>
          <w:bdr w:val="none" w:sz="0" w:space="0" w:color="auto" w:frame="1"/>
          <w:lang w:val="uk-UA" w:eastAsia="ru-RU"/>
        </w:rPr>
        <w:t>Шкала самовизначення (</w:t>
      </w:r>
      <w:r w:rsidRPr="004046E7">
        <w:rPr>
          <w:rFonts w:ascii="Times New Roman" w:hAnsi="Times New Roman" w:cs="Times New Roman"/>
          <w:bCs/>
          <w:sz w:val="28"/>
          <w:szCs w:val="28"/>
          <w:lang w:val="en-US"/>
        </w:rPr>
        <w:t>Self</w:t>
      </w:r>
      <w:r w:rsidRPr="004046E7">
        <w:rPr>
          <w:rFonts w:ascii="Times New Roman" w:hAnsi="Times New Roman" w:cs="Times New Roman"/>
          <w:bCs/>
          <w:sz w:val="28"/>
          <w:szCs w:val="28"/>
          <w:lang w:val="uk-UA"/>
        </w:rPr>
        <w:t>-</w:t>
      </w:r>
      <w:r w:rsidRPr="004046E7">
        <w:rPr>
          <w:rFonts w:ascii="Times New Roman" w:hAnsi="Times New Roman" w:cs="Times New Roman"/>
          <w:bCs/>
          <w:sz w:val="28"/>
          <w:szCs w:val="28"/>
          <w:lang w:val="en-US"/>
        </w:rPr>
        <w:t>Determination</w:t>
      </w:r>
      <w:r w:rsidRPr="004046E7">
        <w:rPr>
          <w:rFonts w:ascii="Times New Roman" w:hAnsi="Times New Roman" w:cs="Times New Roman"/>
          <w:bCs/>
          <w:sz w:val="28"/>
          <w:szCs w:val="28"/>
          <w:lang w:val="uk-UA"/>
        </w:rPr>
        <w:t xml:space="preserve"> </w:t>
      </w:r>
      <w:r w:rsidRPr="004046E7">
        <w:rPr>
          <w:rFonts w:ascii="Times New Roman" w:hAnsi="Times New Roman" w:cs="Times New Roman"/>
          <w:bCs/>
          <w:sz w:val="28"/>
          <w:szCs w:val="28"/>
          <w:lang w:val="en-US"/>
        </w:rPr>
        <w:t>Scale</w:t>
      </w:r>
      <w:r w:rsidRPr="004046E7">
        <w:rPr>
          <w:rFonts w:ascii="Times New Roman" w:hAnsi="Times New Roman" w:cs="Times New Roman"/>
          <w:bCs/>
          <w:sz w:val="28"/>
          <w:szCs w:val="28"/>
          <w:lang w:val="uk-UA"/>
        </w:rPr>
        <w:t xml:space="preserve">) Десі та Раян. </w:t>
      </w:r>
      <w:r w:rsidRPr="004046E7">
        <w:rPr>
          <w:rFonts w:ascii="Times New Roman" w:hAnsi="Times New Roman" w:cs="Times New Roman"/>
          <w:sz w:val="28"/>
          <w:szCs w:val="28"/>
          <w:lang w:val="uk-UA"/>
        </w:rPr>
        <w:t>Додаток В.</w:t>
      </w:r>
    </w:p>
    <w:p w14:paraId="57931D62" w14:textId="77777777" w:rsidR="00B46869" w:rsidRPr="009E3951"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 xml:space="preserve">Середній час заповнення всього </w:t>
      </w:r>
      <w:r>
        <w:rPr>
          <w:rFonts w:ascii="Times New Roman" w:hAnsi="Times New Roman" w:cs="Times New Roman"/>
          <w:sz w:val="28"/>
          <w:szCs w:val="28"/>
          <w:lang w:val="uk-UA"/>
        </w:rPr>
        <w:t xml:space="preserve">пакету опитувальників складав </w:t>
      </w:r>
      <w:r w:rsidRPr="009E3951">
        <w:rPr>
          <w:rFonts w:ascii="Times New Roman" w:hAnsi="Times New Roman" w:cs="Times New Roman"/>
          <w:sz w:val="28"/>
          <w:szCs w:val="28"/>
          <w:lang w:val="uk-UA"/>
        </w:rPr>
        <w:t>30</w:t>
      </w:r>
      <w:r>
        <w:rPr>
          <w:rFonts w:ascii="Times New Roman" w:hAnsi="Times New Roman" w:cs="Times New Roman"/>
          <w:sz w:val="28"/>
          <w:szCs w:val="28"/>
          <w:lang w:val="uk-UA"/>
        </w:rPr>
        <w:t xml:space="preserve"> - 40</w:t>
      </w:r>
      <w:r w:rsidRPr="009E3951">
        <w:rPr>
          <w:rFonts w:ascii="Times New Roman" w:hAnsi="Times New Roman" w:cs="Times New Roman"/>
          <w:sz w:val="28"/>
          <w:szCs w:val="28"/>
          <w:lang w:val="uk-UA"/>
        </w:rPr>
        <w:t xml:space="preserve"> хвилин. В онлайн-версії кожен блок супроводжувався короткими інструкціями, щоб забезпечити коректне заповнення</w:t>
      </w:r>
      <w:r w:rsidRPr="00DC4B25">
        <w:rPr>
          <w:rFonts w:ascii="Times New Roman" w:hAnsi="Times New Roman" w:cs="Times New Roman"/>
          <w:sz w:val="28"/>
          <w:szCs w:val="28"/>
        </w:rPr>
        <w:t xml:space="preserve"> [</w:t>
      </w:r>
      <w:r>
        <w:rPr>
          <w:rFonts w:ascii="Times New Roman" w:hAnsi="Times New Roman" w:cs="Times New Roman"/>
          <w:sz w:val="28"/>
          <w:szCs w:val="28"/>
          <w:lang w:val="uk-UA"/>
        </w:rPr>
        <w:t>4</w:t>
      </w:r>
      <w:r w:rsidRPr="00DC4B25">
        <w:rPr>
          <w:rFonts w:ascii="Times New Roman" w:hAnsi="Times New Roman" w:cs="Times New Roman"/>
          <w:sz w:val="28"/>
          <w:szCs w:val="28"/>
        </w:rPr>
        <w:t>]</w:t>
      </w:r>
      <w:r w:rsidRPr="009E3951">
        <w:rPr>
          <w:rFonts w:ascii="Times New Roman" w:hAnsi="Times New Roman" w:cs="Times New Roman"/>
          <w:sz w:val="28"/>
          <w:szCs w:val="28"/>
          <w:lang w:val="uk-UA"/>
        </w:rPr>
        <w:t>.</w:t>
      </w:r>
    </w:p>
    <w:p w14:paraId="41DB2579" w14:textId="77777777" w:rsidR="00B46869" w:rsidRPr="0015013F"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Крім кількісного блок</w:t>
      </w:r>
      <w:r>
        <w:rPr>
          <w:rFonts w:ascii="Times New Roman" w:hAnsi="Times New Roman" w:cs="Times New Roman"/>
          <w:sz w:val="28"/>
          <w:szCs w:val="28"/>
          <w:lang w:val="uk-UA"/>
        </w:rPr>
        <w:t>у, близько третини учасників (10</w:t>
      </w:r>
      <w:r w:rsidRPr="009E3951">
        <w:rPr>
          <w:rFonts w:ascii="Times New Roman" w:hAnsi="Times New Roman" w:cs="Times New Roman"/>
          <w:sz w:val="28"/>
          <w:szCs w:val="28"/>
          <w:lang w:val="uk-UA"/>
        </w:rPr>
        <w:t xml:space="preserve"> осіб) було запрошено до короткого напівструктурованого інтерв’ю. Це дозволило отримати якісні відомості про те, як люди суб’єктивно сприймають </w:t>
      </w:r>
      <w:r>
        <w:rPr>
          <w:rFonts w:ascii="Times New Roman" w:hAnsi="Times New Roman" w:cs="Times New Roman"/>
          <w:sz w:val="28"/>
          <w:szCs w:val="28"/>
          <w:lang w:val="uk-UA"/>
        </w:rPr>
        <w:t xml:space="preserve">свій </w:t>
      </w:r>
      <w:r w:rsidRPr="0015013F">
        <w:rPr>
          <w:rFonts w:ascii="Times New Roman" w:hAnsi="Times New Roman" w:cs="Times New Roman"/>
          <w:sz w:val="28"/>
          <w:szCs w:val="28"/>
          <w:lang w:val="uk-UA"/>
        </w:rPr>
        <w:t xml:space="preserve">досвід залученості </w:t>
      </w:r>
      <w:r>
        <w:rPr>
          <w:rFonts w:ascii="Times New Roman" w:hAnsi="Times New Roman" w:cs="Times New Roman"/>
          <w:sz w:val="28"/>
          <w:szCs w:val="28"/>
          <w:lang w:val="uk-UA"/>
        </w:rPr>
        <w:t xml:space="preserve">в роботу </w:t>
      </w:r>
      <w:r w:rsidRPr="0015013F">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вплив соціально-психологічних </w:t>
      </w:r>
      <w:r w:rsidRPr="0015013F">
        <w:rPr>
          <w:rFonts w:ascii="Times New Roman" w:hAnsi="Times New Roman" w:cs="Times New Roman"/>
          <w:sz w:val="28"/>
          <w:szCs w:val="28"/>
          <w:lang w:val="uk-UA"/>
        </w:rPr>
        <w:t>чинників, які, на думку респондентів, підсилюють або знижують їхню залученість у робочий процес</w:t>
      </w:r>
      <w:r>
        <w:rPr>
          <w:rFonts w:ascii="Times New Roman" w:hAnsi="Times New Roman" w:cs="Times New Roman"/>
          <w:sz w:val="28"/>
          <w:szCs w:val="28"/>
          <w:lang w:val="uk-UA"/>
        </w:rPr>
        <w:t>.</w:t>
      </w:r>
    </w:p>
    <w:p w14:paraId="0F3969E1" w14:textId="77777777" w:rsidR="00B46869" w:rsidRPr="0015013F" w:rsidRDefault="00B46869" w:rsidP="00B46869">
      <w:pPr>
        <w:spacing w:line="360" w:lineRule="auto"/>
        <w:ind w:firstLine="709"/>
        <w:jc w:val="both"/>
        <w:rPr>
          <w:rFonts w:ascii="Times New Roman" w:hAnsi="Times New Roman" w:cs="Times New Roman"/>
          <w:sz w:val="28"/>
          <w:szCs w:val="28"/>
          <w:lang w:val="uk-UA"/>
        </w:rPr>
      </w:pPr>
      <w:r w:rsidRPr="0015013F">
        <w:rPr>
          <w:rFonts w:ascii="Times New Roman" w:hAnsi="Times New Roman" w:cs="Times New Roman"/>
          <w:sz w:val="28"/>
          <w:szCs w:val="28"/>
          <w:lang w:val="uk-UA"/>
        </w:rPr>
        <w:t>Приклади запитань з інтерв’ю:</w:t>
      </w:r>
    </w:p>
    <w:p w14:paraId="289F84D4" w14:textId="77777777" w:rsidR="00B46869" w:rsidRPr="0015013F" w:rsidRDefault="00B46869" w:rsidP="00B46869">
      <w:pPr>
        <w:pStyle w:val="af2"/>
        <w:spacing w:before="0" w:beforeAutospacing="0" w:after="0" w:afterAutospacing="0" w:line="360" w:lineRule="auto"/>
        <w:jc w:val="both"/>
        <w:rPr>
          <w:sz w:val="28"/>
          <w:szCs w:val="28"/>
        </w:rPr>
      </w:pPr>
      <w:r w:rsidRPr="0015013F">
        <w:rPr>
          <w:sz w:val="28"/>
          <w:szCs w:val="28"/>
          <w:lang w:val="uk-UA"/>
        </w:rPr>
        <w:t xml:space="preserve">- </w:t>
      </w:r>
      <w:r w:rsidRPr="0015013F">
        <w:rPr>
          <w:sz w:val="28"/>
          <w:szCs w:val="28"/>
        </w:rPr>
        <w:t>Що для вас означає бути залученим у роботу?</w:t>
      </w:r>
    </w:p>
    <w:p w14:paraId="0AB77350" w14:textId="77777777" w:rsidR="00B46869" w:rsidRPr="0015013F" w:rsidRDefault="00B46869" w:rsidP="00B46869">
      <w:pPr>
        <w:pStyle w:val="af2"/>
        <w:spacing w:before="0" w:beforeAutospacing="0" w:after="0" w:afterAutospacing="0" w:line="360" w:lineRule="auto"/>
        <w:jc w:val="both"/>
        <w:rPr>
          <w:sz w:val="28"/>
          <w:szCs w:val="28"/>
        </w:rPr>
      </w:pPr>
      <w:r>
        <w:rPr>
          <w:sz w:val="28"/>
          <w:szCs w:val="28"/>
          <w:lang w:val="uk-UA"/>
        </w:rPr>
        <w:t xml:space="preserve">- </w:t>
      </w:r>
      <w:r w:rsidRPr="0015013F">
        <w:rPr>
          <w:sz w:val="28"/>
          <w:szCs w:val="28"/>
        </w:rPr>
        <w:t>Які аспекти вашої професійної діяльності мотивують вас докладати зусиль?</w:t>
      </w:r>
    </w:p>
    <w:p w14:paraId="3ACF83AD" w14:textId="77777777" w:rsidR="00B46869" w:rsidRPr="0015013F" w:rsidRDefault="00B46869" w:rsidP="00B46869">
      <w:pPr>
        <w:pStyle w:val="af2"/>
        <w:spacing w:before="0" w:beforeAutospacing="0" w:after="0" w:afterAutospacing="0" w:line="360" w:lineRule="auto"/>
        <w:jc w:val="both"/>
        <w:rPr>
          <w:sz w:val="28"/>
          <w:szCs w:val="28"/>
        </w:rPr>
      </w:pPr>
      <w:r>
        <w:rPr>
          <w:sz w:val="28"/>
          <w:szCs w:val="28"/>
          <w:lang w:val="uk-UA"/>
        </w:rPr>
        <w:t xml:space="preserve">- </w:t>
      </w:r>
      <w:r w:rsidRPr="0015013F">
        <w:rPr>
          <w:sz w:val="28"/>
          <w:szCs w:val="28"/>
        </w:rPr>
        <w:t>Чи відчуваєте ви підтримку з боку колег і керівництва? Як це впливає на вашу залученість?</w:t>
      </w:r>
    </w:p>
    <w:p w14:paraId="45FB65DB" w14:textId="77777777" w:rsidR="00B46869" w:rsidRPr="0015013F" w:rsidRDefault="00B46869" w:rsidP="00B46869">
      <w:pPr>
        <w:pStyle w:val="af2"/>
        <w:spacing w:before="0" w:beforeAutospacing="0" w:after="0" w:afterAutospacing="0" w:line="360" w:lineRule="auto"/>
        <w:jc w:val="both"/>
        <w:rPr>
          <w:sz w:val="28"/>
          <w:szCs w:val="28"/>
        </w:rPr>
      </w:pPr>
      <w:r>
        <w:rPr>
          <w:sz w:val="28"/>
          <w:szCs w:val="28"/>
          <w:lang w:val="uk-UA"/>
        </w:rPr>
        <w:t xml:space="preserve">- </w:t>
      </w:r>
      <w:r w:rsidRPr="0015013F">
        <w:rPr>
          <w:sz w:val="28"/>
          <w:szCs w:val="28"/>
        </w:rPr>
        <w:t>Які фактори, на вашу думку, знижують вашу активність і зацікавленість у роботі?</w:t>
      </w:r>
    </w:p>
    <w:p w14:paraId="587F4C83" w14:textId="77777777" w:rsidR="00B46869" w:rsidRPr="0015013F" w:rsidRDefault="00B46869" w:rsidP="00B46869">
      <w:pPr>
        <w:pStyle w:val="af2"/>
        <w:spacing w:before="0" w:beforeAutospacing="0" w:after="0" w:afterAutospacing="0" w:line="360" w:lineRule="auto"/>
        <w:jc w:val="both"/>
        <w:rPr>
          <w:sz w:val="28"/>
          <w:szCs w:val="28"/>
        </w:rPr>
      </w:pPr>
      <w:r>
        <w:rPr>
          <w:sz w:val="28"/>
          <w:szCs w:val="28"/>
          <w:lang w:val="uk-UA"/>
        </w:rPr>
        <w:t xml:space="preserve">- </w:t>
      </w:r>
      <w:r w:rsidRPr="0015013F">
        <w:rPr>
          <w:sz w:val="28"/>
          <w:szCs w:val="28"/>
        </w:rPr>
        <w:t>Як ви оцінюєте свій рівень автономності та можливість приймати рішення у своїй професійній діяльності?</w:t>
      </w:r>
    </w:p>
    <w:p w14:paraId="26A72225" w14:textId="77777777" w:rsidR="00B46869" w:rsidRPr="0015013F" w:rsidRDefault="00B46869" w:rsidP="00B46869">
      <w:pPr>
        <w:pStyle w:val="af2"/>
        <w:spacing w:before="0" w:beforeAutospacing="0" w:after="0" w:afterAutospacing="0" w:line="360" w:lineRule="auto"/>
        <w:jc w:val="both"/>
        <w:rPr>
          <w:sz w:val="28"/>
          <w:szCs w:val="28"/>
          <w:lang w:val="uk-UA"/>
        </w:rPr>
      </w:pPr>
      <w:r>
        <w:rPr>
          <w:sz w:val="28"/>
          <w:szCs w:val="28"/>
          <w:lang w:val="uk-UA"/>
        </w:rPr>
        <w:t xml:space="preserve">- </w:t>
      </w:r>
      <w:r w:rsidRPr="0015013F">
        <w:rPr>
          <w:sz w:val="28"/>
          <w:szCs w:val="28"/>
        </w:rPr>
        <w:t>Чи виникають ситуації, коли ваша залученість залежить від зовнішніх стимулів або оцінки керівництва?</w:t>
      </w:r>
    </w:p>
    <w:p w14:paraId="74D5B623" w14:textId="77777777" w:rsidR="00B46869" w:rsidRPr="0015013F" w:rsidRDefault="00B46869" w:rsidP="00B46869">
      <w:pPr>
        <w:pStyle w:val="af2"/>
        <w:spacing w:before="0" w:beforeAutospacing="0" w:after="0" w:afterAutospacing="0" w:line="360" w:lineRule="auto"/>
        <w:jc w:val="both"/>
        <w:rPr>
          <w:sz w:val="28"/>
          <w:szCs w:val="28"/>
          <w:lang w:val="uk-UA"/>
        </w:rPr>
      </w:pPr>
      <w:r w:rsidRPr="0015013F">
        <w:rPr>
          <w:sz w:val="28"/>
          <w:szCs w:val="28"/>
          <w:lang w:val="uk-UA"/>
        </w:rPr>
        <w:t xml:space="preserve">-  </w:t>
      </w:r>
      <w:r w:rsidRPr="0015013F">
        <w:rPr>
          <w:sz w:val="28"/>
          <w:szCs w:val="28"/>
        </w:rPr>
        <w:t>Що допомагає вам залишатися залученим у робочий процес, навіть у складні періоди?</w:t>
      </w:r>
    </w:p>
    <w:p w14:paraId="45B94E9B" w14:textId="77777777" w:rsidR="00B46869" w:rsidRPr="0015013F" w:rsidRDefault="00B46869" w:rsidP="00B46869">
      <w:pPr>
        <w:pStyle w:val="af2"/>
        <w:spacing w:before="0" w:beforeAutospacing="0" w:after="0" w:afterAutospacing="0" w:line="360" w:lineRule="auto"/>
        <w:jc w:val="both"/>
        <w:rPr>
          <w:sz w:val="28"/>
          <w:szCs w:val="28"/>
          <w:lang w:val="uk-UA"/>
        </w:rPr>
      </w:pPr>
      <w:r w:rsidRPr="0015013F">
        <w:rPr>
          <w:sz w:val="28"/>
          <w:szCs w:val="28"/>
          <w:lang w:val="uk-UA"/>
        </w:rPr>
        <w:t xml:space="preserve">- </w:t>
      </w:r>
      <w:r w:rsidRPr="0015013F">
        <w:rPr>
          <w:sz w:val="28"/>
          <w:szCs w:val="28"/>
        </w:rPr>
        <w:t>Чи маєте ви власні способи подолання професійної втоми або зниження мотивації?</w:t>
      </w:r>
    </w:p>
    <w:p w14:paraId="71096DBE" w14:textId="77777777" w:rsidR="00B46869" w:rsidRPr="0015013F" w:rsidRDefault="00B46869" w:rsidP="00B46869">
      <w:pPr>
        <w:pStyle w:val="af2"/>
        <w:spacing w:before="0" w:beforeAutospacing="0" w:after="0" w:afterAutospacing="0" w:line="360" w:lineRule="auto"/>
        <w:jc w:val="both"/>
        <w:rPr>
          <w:sz w:val="28"/>
          <w:szCs w:val="28"/>
          <w:lang w:val="uk-UA"/>
        </w:rPr>
      </w:pPr>
      <w:r w:rsidRPr="0015013F">
        <w:rPr>
          <w:sz w:val="28"/>
          <w:szCs w:val="28"/>
          <w:lang w:val="uk-UA"/>
        </w:rPr>
        <w:lastRenderedPageBreak/>
        <w:t xml:space="preserve">- </w:t>
      </w:r>
      <w:r w:rsidRPr="0015013F">
        <w:rPr>
          <w:sz w:val="28"/>
          <w:szCs w:val="28"/>
        </w:rPr>
        <w:t>Які зміни в організаційних умовах могли б підвищити вашу мотивацію та залученість у роботу?</w:t>
      </w:r>
    </w:p>
    <w:p w14:paraId="11C3FF46" w14:textId="77777777" w:rsidR="00B46869" w:rsidRPr="0015013F" w:rsidRDefault="00B46869" w:rsidP="00B46869">
      <w:pPr>
        <w:spacing w:line="360" w:lineRule="auto"/>
        <w:ind w:firstLine="709"/>
        <w:contextualSpacing/>
        <w:jc w:val="both"/>
        <w:rPr>
          <w:rFonts w:ascii="Times New Roman" w:hAnsi="Times New Roman" w:cs="Times New Roman"/>
          <w:sz w:val="28"/>
          <w:szCs w:val="28"/>
          <w:lang w:val="uk-UA"/>
        </w:rPr>
      </w:pPr>
      <w:r w:rsidRPr="0015013F">
        <w:rPr>
          <w:rFonts w:ascii="Times New Roman" w:hAnsi="Times New Roman" w:cs="Times New Roman"/>
          <w:sz w:val="28"/>
          <w:szCs w:val="28"/>
          <w:lang w:val="uk-UA"/>
        </w:rPr>
        <w:t>Отримані відповіді записувалися зі збереженням анонімності і потім кодувались для подальшого аналізу.</w:t>
      </w:r>
    </w:p>
    <w:p w14:paraId="2724CD9D" w14:textId="77777777" w:rsidR="00B46869" w:rsidRPr="00FA3F0D" w:rsidRDefault="00B46869" w:rsidP="00B46869">
      <w:pPr>
        <w:spacing w:line="360" w:lineRule="auto"/>
        <w:ind w:firstLine="709"/>
        <w:jc w:val="both"/>
        <w:rPr>
          <w:rFonts w:ascii="Times New Roman" w:hAnsi="Times New Roman" w:cs="Times New Roman"/>
          <w:sz w:val="28"/>
          <w:szCs w:val="28"/>
          <w:lang w:val="uk-UA"/>
        </w:rPr>
      </w:pPr>
      <w:r w:rsidRPr="00FA3F0D">
        <w:rPr>
          <w:rFonts w:ascii="Times New Roman" w:hAnsi="Times New Roman" w:cs="Times New Roman"/>
          <w:sz w:val="28"/>
          <w:szCs w:val="28"/>
          <w:lang w:val="uk-UA"/>
        </w:rPr>
        <w:t xml:space="preserve">Після збору усіх даних було здійснено їхню первинну обробку. Кількісні показники за шкалами опитувальників були внесені до таблиць і проаналізовані з допомогою описової статистики: середні значення, медіана, мода, стандартне відхилення. Особлива увага приділялась кореляційному аналізу. Було також здійснено порівняння між групами з високим і низьким рівнем залученості (визначених за показниками </w:t>
      </w:r>
      <w:r w:rsidRPr="00FA3F0D">
        <w:rPr>
          <w:rFonts w:ascii="Times New Roman" w:hAnsi="Times New Roman" w:cs="Times New Roman"/>
          <w:sz w:val="28"/>
          <w:szCs w:val="28"/>
        </w:rPr>
        <w:t>UWES</w:t>
      </w:r>
      <w:r w:rsidRPr="00FA3F0D">
        <w:rPr>
          <w:rFonts w:ascii="Times New Roman" w:hAnsi="Times New Roman" w:cs="Times New Roman"/>
          <w:sz w:val="28"/>
          <w:szCs w:val="28"/>
          <w:lang w:val="uk-UA"/>
        </w:rPr>
        <w:t>), що дало змогу виявити можливі відмінності у рівнях задоволеності працею та самовизначення.</w:t>
      </w:r>
    </w:p>
    <w:p w14:paraId="49F0C7D1" w14:textId="77777777" w:rsidR="00B46869" w:rsidRPr="00FA3F0D" w:rsidRDefault="00B46869" w:rsidP="00B46869">
      <w:pPr>
        <w:pStyle w:val="af2"/>
        <w:spacing w:before="0" w:beforeAutospacing="0" w:after="0" w:afterAutospacing="0" w:line="360" w:lineRule="auto"/>
        <w:ind w:firstLine="709"/>
        <w:jc w:val="both"/>
        <w:rPr>
          <w:sz w:val="28"/>
          <w:szCs w:val="28"/>
          <w:lang w:val="uk-UA"/>
        </w:rPr>
      </w:pPr>
      <w:r w:rsidRPr="00FA3F0D">
        <w:rPr>
          <w:sz w:val="28"/>
          <w:szCs w:val="28"/>
          <w:lang w:val="uk-UA"/>
        </w:rPr>
        <w:t>Таке порівняння дозволило оцінити, чи пов’язаний високий рівень залученості з більшою задоволеністю умовами праці, підтримкою керівництва, автономністю та внутрішньою мотивацією. Крім того, були проаналізовані індивідуальні профілі респондентів, що дало змогу визначити поєднання факторів, характерне для різних рівнів залученості.</w:t>
      </w:r>
    </w:p>
    <w:p w14:paraId="352E7737" w14:textId="77777777" w:rsidR="00B46869" w:rsidRPr="00FA3F0D" w:rsidRDefault="00B46869" w:rsidP="00B46869">
      <w:pPr>
        <w:pStyle w:val="af2"/>
        <w:spacing w:before="0" w:beforeAutospacing="0" w:after="0" w:afterAutospacing="0" w:line="360" w:lineRule="auto"/>
        <w:ind w:firstLine="709"/>
        <w:jc w:val="both"/>
        <w:rPr>
          <w:sz w:val="28"/>
          <w:szCs w:val="28"/>
        </w:rPr>
      </w:pPr>
      <w:r w:rsidRPr="00FA3F0D">
        <w:rPr>
          <w:sz w:val="28"/>
          <w:szCs w:val="28"/>
          <w:lang w:val="uk-UA"/>
        </w:rPr>
        <w:t xml:space="preserve">Якісні дані з інтерв’ю були опрацьовані методом тематичного аналізу: виділено ключові теми, повторювані патерни та суб’єктивні оцінки працівників щодо чинників, які впливають на їхню мотивацію, автономність, підтримку та емоційне ставлення до роботи. </w:t>
      </w:r>
      <w:r w:rsidRPr="00FA3F0D">
        <w:rPr>
          <w:sz w:val="28"/>
          <w:szCs w:val="28"/>
        </w:rPr>
        <w:t>Це дозволило доповнити кількісні результати глибинним розумінням досвіду працівників і виявити нюанси, які не завжди фіксуються у стандартизованих опитувальниках.</w:t>
      </w:r>
    </w:p>
    <w:p w14:paraId="52A04E19" w14:textId="77777777" w:rsidR="00B46869" w:rsidRDefault="00B46869" w:rsidP="00B4686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табл.. </w:t>
      </w:r>
      <w:r w:rsidRPr="00FA3F0D">
        <w:rPr>
          <w:rFonts w:ascii="Times New Roman" w:hAnsi="Times New Roman" w:cs="Times New Roman"/>
          <w:sz w:val="28"/>
          <w:szCs w:val="28"/>
          <w:lang w:val="uk-UA"/>
        </w:rPr>
        <w:t>3.2 представлені результати заповнення опитувальника</w:t>
      </w:r>
      <w:r>
        <w:rPr>
          <w:rFonts w:ascii="Times New Roman" w:hAnsi="Times New Roman" w:cs="Times New Roman"/>
          <w:sz w:val="28"/>
          <w:szCs w:val="28"/>
          <w:lang w:val="uk-UA"/>
        </w:rPr>
        <w:t xml:space="preserve"> </w:t>
      </w:r>
      <w:r w:rsidRPr="00C85A33">
        <w:rPr>
          <w:rFonts w:ascii="Times New Roman" w:hAnsi="Times New Roman" w:cs="Times New Roman"/>
          <w:sz w:val="28"/>
          <w:szCs w:val="28"/>
          <w:lang w:val="uk-UA"/>
        </w:rPr>
        <w:t>Утрехтськ</w:t>
      </w:r>
      <w:r>
        <w:rPr>
          <w:rFonts w:ascii="Times New Roman" w:hAnsi="Times New Roman" w:cs="Times New Roman"/>
          <w:sz w:val="28"/>
          <w:szCs w:val="28"/>
          <w:lang w:val="uk-UA"/>
        </w:rPr>
        <w:t>ої</w:t>
      </w:r>
      <w:r w:rsidRPr="00C85A33">
        <w:rPr>
          <w:rFonts w:ascii="Times New Roman" w:hAnsi="Times New Roman" w:cs="Times New Roman"/>
          <w:sz w:val="28"/>
          <w:szCs w:val="28"/>
          <w:lang w:val="uk-UA"/>
        </w:rPr>
        <w:t xml:space="preserve"> шкал</w:t>
      </w:r>
      <w:r>
        <w:rPr>
          <w:rFonts w:ascii="Times New Roman" w:hAnsi="Times New Roman" w:cs="Times New Roman"/>
          <w:sz w:val="28"/>
          <w:szCs w:val="28"/>
          <w:lang w:val="uk-UA"/>
        </w:rPr>
        <w:t>и</w:t>
      </w:r>
      <w:r w:rsidRPr="00C85A33">
        <w:rPr>
          <w:rFonts w:ascii="Times New Roman" w:hAnsi="Times New Roman" w:cs="Times New Roman"/>
          <w:sz w:val="28"/>
          <w:szCs w:val="28"/>
          <w:lang w:val="uk-UA"/>
        </w:rPr>
        <w:t xml:space="preserve"> залученності в роботу</w:t>
      </w:r>
      <w:r>
        <w:rPr>
          <w:rFonts w:ascii="Times New Roman" w:hAnsi="Times New Roman" w:cs="Times New Roman"/>
          <w:sz w:val="28"/>
          <w:szCs w:val="28"/>
          <w:lang w:val="uk-UA"/>
        </w:rPr>
        <w:t xml:space="preserve">. </w:t>
      </w:r>
      <w:r w:rsidRPr="00C85A33">
        <w:rPr>
          <w:rFonts w:ascii="Times New Roman" w:hAnsi="Times New Roman" w:cs="Times New Roman"/>
          <w:sz w:val="28"/>
          <w:szCs w:val="28"/>
          <w:lang w:val="uk-UA"/>
        </w:rPr>
        <w:t>Додаток Г</w:t>
      </w:r>
      <w:r>
        <w:rPr>
          <w:rFonts w:ascii="Times New Roman" w:hAnsi="Times New Roman" w:cs="Times New Roman"/>
          <w:sz w:val="28"/>
          <w:szCs w:val="28"/>
          <w:lang w:val="uk-UA"/>
        </w:rPr>
        <w:t>.</w:t>
      </w:r>
    </w:p>
    <w:p w14:paraId="6AE0FC1B"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54348EA5"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7F512D13"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683B29A3"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3.2</w:t>
      </w:r>
    </w:p>
    <w:p w14:paraId="40B9363F" w14:textId="77777777" w:rsidR="00B46869" w:rsidRDefault="00B46869" w:rsidP="00B46869">
      <w:pPr>
        <w:spacing w:line="360" w:lineRule="auto"/>
        <w:contextualSpacing/>
        <w:jc w:val="both"/>
        <w:rPr>
          <w:rFonts w:ascii="Times New Roman" w:hAnsi="Times New Roman" w:cs="Times New Roman"/>
          <w:sz w:val="28"/>
          <w:szCs w:val="28"/>
          <w:lang w:val="uk-UA"/>
        </w:rPr>
      </w:pPr>
      <w:r w:rsidRPr="004506CC">
        <w:rPr>
          <w:rFonts w:ascii="Times New Roman" w:hAnsi="Times New Roman" w:cs="Times New Roman"/>
          <w:sz w:val="28"/>
          <w:szCs w:val="28"/>
          <w:lang w:val="uk-UA"/>
        </w:rPr>
        <w:t xml:space="preserve">Результати </w:t>
      </w:r>
      <w:r>
        <w:rPr>
          <w:rFonts w:ascii="Times New Roman" w:hAnsi="Times New Roman" w:cs="Times New Roman"/>
          <w:sz w:val="28"/>
          <w:szCs w:val="28"/>
          <w:lang w:val="uk-UA"/>
        </w:rPr>
        <w:t xml:space="preserve">опитування за </w:t>
      </w:r>
      <w:r w:rsidRPr="00E144F4">
        <w:rPr>
          <w:rFonts w:ascii="Times New Roman" w:hAnsi="Times New Roman" w:cs="Times New Roman"/>
          <w:sz w:val="28"/>
          <w:szCs w:val="28"/>
          <w:lang w:val="uk-UA"/>
        </w:rPr>
        <w:t>Утрехтськ</w:t>
      </w:r>
      <w:r>
        <w:rPr>
          <w:rFonts w:ascii="Times New Roman" w:hAnsi="Times New Roman" w:cs="Times New Roman"/>
          <w:sz w:val="28"/>
          <w:szCs w:val="28"/>
          <w:lang w:val="uk-UA"/>
        </w:rPr>
        <w:t>ою</w:t>
      </w:r>
      <w:r w:rsidRPr="00E144F4">
        <w:rPr>
          <w:rFonts w:ascii="Times New Roman" w:hAnsi="Times New Roman" w:cs="Times New Roman"/>
          <w:sz w:val="28"/>
          <w:szCs w:val="28"/>
          <w:lang w:val="uk-UA"/>
        </w:rPr>
        <w:t xml:space="preserve"> шкал</w:t>
      </w:r>
      <w:r>
        <w:rPr>
          <w:rFonts w:ascii="Times New Roman" w:hAnsi="Times New Roman" w:cs="Times New Roman"/>
          <w:sz w:val="28"/>
          <w:szCs w:val="28"/>
          <w:lang w:val="uk-UA"/>
        </w:rPr>
        <w:t>ою</w:t>
      </w:r>
      <w:r w:rsidRPr="00E144F4">
        <w:rPr>
          <w:rFonts w:ascii="Times New Roman" w:hAnsi="Times New Roman" w:cs="Times New Roman"/>
          <w:sz w:val="28"/>
          <w:szCs w:val="28"/>
          <w:lang w:val="uk-UA"/>
        </w:rPr>
        <w:t xml:space="preserve"> залученності в роботу</w:t>
      </w:r>
    </w:p>
    <w:p w14:paraId="1C62D52C" w14:textId="77777777" w:rsidR="00B46869" w:rsidRDefault="00B46869" w:rsidP="00B46869">
      <w:pPr>
        <w:spacing w:line="360" w:lineRule="auto"/>
        <w:contextualSpacing/>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The</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Utrecht</w:t>
      </w:r>
      <w:r>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Work</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Engagement</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Scale</w:t>
      </w:r>
      <w:r>
        <w:rPr>
          <w:rFonts w:ascii="Times New Roman" w:hAnsi="Times New Roman" w:cs="Times New Roman"/>
          <w:sz w:val="28"/>
          <w:szCs w:val="28"/>
          <w:lang w:val="uk-UA"/>
        </w:rPr>
        <w:t>) (</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 xml:space="preserve">. </w:t>
      </w:r>
      <w:r w:rsidRPr="00C85A33">
        <w:rPr>
          <w:rFonts w:ascii="Times New Roman" w:hAnsi="Times New Roman" w:cs="Times New Roman"/>
          <w:sz w:val="28"/>
          <w:szCs w:val="28"/>
          <w:lang w:val="uk-UA"/>
        </w:rPr>
        <w:t>Додаток Г</w:t>
      </w:r>
      <w:r>
        <w:rPr>
          <w:rFonts w:ascii="Times New Roman" w:hAnsi="Times New Roman" w:cs="Times New Roman"/>
          <w:sz w:val="28"/>
          <w:szCs w:val="28"/>
          <w:lang w:val="uk-UA"/>
        </w:rPr>
        <w:t>.</w:t>
      </w:r>
    </w:p>
    <w:tbl>
      <w:tblPr>
        <w:tblW w:w="10095" w:type="dxa"/>
        <w:tblInd w:w="97" w:type="dxa"/>
        <w:tblLook w:val="04A0" w:firstRow="1" w:lastRow="0" w:firstColumn="1" w:lastColumn="0" w:noHBand="0" w:noVBand="1"/>
      </w:tblPr>
      <w:tblGrid>
        <w:gridCol w:w="683"/>
        <w:gridCol w:w="354"/>
        <w:gridCol w:w="354"/>
        <w:gridCol w:w="355"/>
        <w:gridCol w:w="456"/>
        <w:gridCol w:w="456"/>
        <w:gridCol w:w="456"/>
        <w:gridCol w:w="556"/>
        <w:gridCol w:w="355"/>
        <w:gridCol w:w="355"/>
        <w:gridCol w:w="355"/>
        <w:gridCol w:w="456"/>
        <w:gridCol w:w="456"/>
        <w:gridCol w:w="556"/>
        <w:gridCol w:w="355"/>
        <w:gridCol w:w="355"/>
        <w:gridCol w:w="355"/>
        <w:gridCol w:w="436"/>
        <w:gridCol w:w="436"/>
        <w:gridCol w:w="436"/>
        <w:gridCol w:w="556"/>
        <w:gridCol w:w="963"/>
      </w:tblGrid>
      <w:tr w:rsidR="00B46869" w:rsidRPr="00E47FC9" w14:paraId="3AFB9151" w14:textId="77777777" w:rsidTr="0050027C">
        <w:trPr>
          <w:trHeight w:val="312"/>
        </w:trPr>
        <w:tc>
          <w:tcPr>
            <w:tcW w:w="683" w:type="dxa"/>
            <w:vMerge w:val="restart"/>
            <w:tcBorders>
              <w:top w:val="single" w:sz="8" w:space="0" w:color="auto"/>
              <w:left w:val="single" w:sz="8" w:space="0" w:color="auto"/>
              <w:bottom w:val="single" w:sz="4" w:space="0" w:color="auto"/>
              <w:right w:val="single" w:sz="4" w:space="0" w:color="auto"/>
            </w:tcBorders>
            <w:vAlign w:val="center"/>
            <w:hideMark/>
          </w:tcPr>
          <w:p w14:paraId="1698BB00" w14:textId="77777777" w:rsidR="00B46869" w:rsidRPr="004506CC" w:rsidRDefault="00B46869" w:rsidP="0050027C">
            <w:pPr>
              <w:jc w:val="center"/>
              <w:rPr>
                <w:rFonts w:ascii="Times New Roman" w:eastAsia="Times New Roman" w:hAnsi="Times New Roman" w:cs="Times New Roman"/>
                <w:bCs/>
                <w:color w:val="000000"/>
                <w:kern w:val="0"/>
                <w:sz w:val="18"/>
                <w:szCs w:val="18"/>
                <w:lang w:eastAsia="ru-RU"/>
              </w:rPr>
            </w:pPr>
            <w:r w:rsidRPr="004506CC">
              <w:rPr>
                <w:rFonts w:ascii="Times New Roman" w:eastAsia="Times New Roman" w:hAnsi="Times New Roman" w:cs="Times New Roman"/>
                <w:bCs/>
                <w:color w:val="000000"/>
                <w:kern w:val="0"/>
                <w:sz w:val="18"/>
                <w:szCs w:val="18"/>
                <w:lang w:eastAsia="ru-RU"/>
              </w:rPr>
              <w:lastRenderedPageBreak/>
              <w:t>Рес пон денти</w:t>
            </w:r>
          </w:p>
        </w:tc>
        <w:tc>
          <w:tcPr>
            <w:tcW w:w="8449" w:type="dxa"/>
            <w:gridSpan w:val="20"/>
            <w:tcBorders>
              <w:top w:val="single" w:sz="8" w:space="0" w:color="auto"/>
              <w:left w:val="nil"/>
              <w:bottom w:val="single" w:sz="4" w:space="0" w:color="auto"/>
              <w:right w:val="single" w:sz="4" w:space="0" w:color="auto"/>
            </w:tcBorders>
            <w:noWrap/>
            <w:vAlign w:val="bottom"/>
            <w:hideMark/>
          </w:tcPr>
          <w:p w14:paraId="7C4AA372" w14:textId="77777777" w:rsidR="00B46869" w:rsidRPr="004506CC" w:rsidRDefault="00B46869" w:rsidP="0050027C">
            <w:pPr>
              <w:jc w:val="center"/>
              <w:rPr>
                <w:rFonts w:ascii="Times New Roman" w:eastAsia="Times New Roman" w:hAnsi="Times New Roman" w:cs="Times New Roman"/>
                <w:bCs/>
                <w:color w:val="000000"/>
                <w:kern w:val="0"/>
                <w:lang w:eastAsia="ru-RU"/>
              </w:rPr>
            </w:pPr>
            <w:r w:rsidRPr="004506CC">
              <w:rPr>
                <w:rFonts w:ascii="Times New Roman" w:eastAsia="Times New Roman" w:hAnsi="Times New Roman" w:cs="Times New Roman"/>
                <w:bCs/>
                <w:color w:val="000000"/>
                <w:kern w:val="0"/>
                <w:lang w:eastAsia="ru-RU"/>
              </w:rPr>
              <w:t>Шкали залученості в роботу</w:t>
            </w:r>
          </w:p>
        </w:tc>
        <w:tc>
          <w:tcPr>
            <w:tcW w:w="963" w:type="dxa"/>
            <w:vMerge w:val="restart"/>
            <w:tcBorders>
              <w:top w:val="single" w:sz="8" w:space="0" w:color="auto"/>
              <w:left w:val="single" w:sz="4" w:space="0" w:color="auto"/>
              <w:bottom w:val="single" w:sz="4" w:space="0" w:color="auto"/>
              <w:right w:val="single" w:sz="8" w:space="0" w:color="auto"/>
            </w:tcBorders>
            <w:vAlign w:val="center"/>
            <w:hideMark/>
          </w:tcPr>
          <w:p w14:paraId="566D524F" w14:textId="77777777" w:rsidR="00B46869" w:rsidRPr="00E47FC9" w:rsidRDefault="00B46869" w:rsidP="0050027C">
            <w:pPr>
              <w:jc w:val="center"/>
              <w:rPr>
                <w:rFonts w:ascii="Times New Roman" w:eastAsia="Times New Roman" w:hAnsi="Times New Roman" w:cs="Times New Roman"/>
                <w:b/>
                <w:bCs/>
                <w:color w:val="000000"/>
                <w:kern w:val="0"/>
                <w:sz w:val="18"/>
                <w:szCs w:val="18"/>
                <w:lang w:eastAsia="ru-RU"/>
              </w:rPr>
            </w:pPr>
            <w:r w:rsidRPr="00E47FC9">
              <w:rPr>
                <w:rFonts w:ascii="Times New Roman" w:eastAsia="Times New Roman" w:hAnsi="Times New Roman" w:cs="Times New Roman"/>
                <w:b/>
                <w:bCs/>
                <w:color w:val="000000"/>
                <w:kern w:val="0"/>
                <w:sz w:val="18"/>
                <w:szCs w:val="18"/>
                <w:lang w:eastAsia="ru-RU"/>
              </w:rPr>
              <w:t>Загальна задово</w:t>
            </w:r>
            <w:r>
              <w:rPr>
                <w:rFonts w:ascii="Times New Roman" w:eastAsia="Times New Roman" w:hAnsi="Times New Roman" w:cs="Times New Roman"/>
                <w:b/>
                <w:bCs/>
                <w:color w:val="000000"/>
                <w:kern w:val="0"/>
                <w:sz w:val="18"/>
                <w:szCs w:val="18"/>
                <w:lang w:val="uk-UA" w:eastAsia="ru-RU"/>
              </w:rPr>
              <w:t>-</w:t>
            </w:r>
            <w:r w:rsidRPr="00E47FC9">
              <w:rPr>
                <w:rFonts w:ascii="Times New Roman" w:eastAsia="Times New Roman" w:hAnsi="Times New Roman" w:cs="Times New Roman"/>
                <w:b/>
                <w:bCs/>
                <w:color w:val="000000"/>
                <w:kern w:val="0"/>
                <w:sz w:val="18"/>
                <w:szCs w:val="18"/>
                <w:lang w:eastAsia="ru-RU"/>
              </w:rPr>
              <w:t>леність</w:t>
            </w:r>
          </w:p>
        </w:tc>
      </w:tr>
      <w:tr w:rsidR="00B46869" w:rsidRPr="00E47FC9" w14:paraId="0C484EAE" w14:textId="77777777" w:rsidTr="0050027C">
        <w:trPr>
          <w:trHeight w:val="312"/>
        </w:trPr>
        <w:tc>
          <w:tcPr>
            <w:tcW w:w="683" w:type="dxa"/>
            <w:vMerge/>
            <w:tcBorders>
              <w:top w:val="single" w:sz="8" w:space="0" w:color="auto"/>
              <w:left w:val="single" w:sz="8" w:space="0" w:color="auto"/>
              <w:bottom w:val="single" w:sz="4" w:space="0" w:color="auto"/>
              <w:right w:val="single" w:sz="4" w:space="0" w:color="auto"/>
            </w:tcBorders>
            <w:vAlign w:val="center"/>
            <w:hideMark/>
          </w:tcPr>
          <w:p w14:paraId="6002AA7D" w14:textId="77777777" w:rsidR="00B46869" w:rsidRPr="00E47FC9" w:rsidRDefault="00B46869" w:rsidP="0050027C">
            <w:pPr>
              <w:rPr>
                <w:rFonts w:ascii="Times New Roman" w:eastAsia="Times New Roman" w:hAnsi="Times New Roman" w:cs="Times New Roman"/>
                <w:b/>
                <w:bCs/>
                <w:color w:val="000000"/>
                <w:kern w:val="0"/>
                <w:sz w:val="18"/>
                <w:szCs w:val="18"/>
                <w:lang w:eastAsia="ru-RU"/>
              </w:rPr>
            </w:pPr>
          </w:p>
        </w:tc>
        <w:tc>
          <w:tcPr>
            <w:tcW w:w="2987" w:type="dxa"/>
            <w:gridSpan w:val="7"/>
            <w:tcBorders>
              <w:top w:val="single" w:sz="4" w:space="0" w:color="auto"/>
              <w:left w:val="nil"/>
              <w:bottom w:val="single" w:sz="4" w:space="0" w:color="auto"/>
              <w:right w:val="single" w:sz="4" w:space="0" w:color="auto"/>
            </w:tcBorders>
            <w:vAlign w:val="center"/>
            <w:hideMark/>
          </w:tcPr>
          <w:p w14:paraId="615363FC"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Енергійність</w:t>
            </w:r>
          </w:p>
        </w:tc>
        <w:tc>
          <w:tcPr>
            <w:tcW w:w="2533" w:type="dxa"/>
            <w:gridSpan w:val="6"/>
            <w:tcBorders>
              <w:top w:val="single" w:sz="4" w:space="0" w:color="auto"/>
              <w:left w:val="nil"/>
              <w:bottom w:val="single" w:sz="4" w:space="0" w:color="auto"/>
              <w:right w:val="single" w:sz="4" w:space="0" w:color="auto"/>
            </w:tcBorders>
            <w:vAlign w:val="center"/>
            <w:hideMark/>
          </w:tcPr>
          <w:p w14:paraId="572FADE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Відданість</w:t>
            </w:r>
          </w:p>
        </w:tc>
        <w:tc>
          <w:tcPr>
            <w:tcW w:w="2929" w:type="dxa"/>
            <w:gridSpan w:val="7"/>
            <w:tcBorders>
              <w:top w:val="single" w:sz="4" w:space="0" w:color="auto"/>
              <w:left w:val="nil"/>
              <w:bottom w:val="single" w:sz="4" w:space="0" w:color="auto"/>
              <w:right w:val="single" w:sz="4" w:space="0" w:color="auto"/>
            </w:tcBorders>
            <w:vAlign w:val="center"/>
            <w:hideMark/>
          </w:tcPr>
          <w:p w14:paraId="5B309F8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Заглибленість</w:t>
            </w:r>
          </w:p>
        </w:tc>
        <w:tc>
          <w:tcPr>
            <w:tcW w:w="963" w:type="dxa"/>
            <w:vMerge/>
            <w:tcBorders>
              <w:top w:val="single" w:sz="8" w:space="0" w:color="auto"/>
              <w:left w:val="single" w:sz="4" w:space="0" w:color="auto"/>
              <w:bottom w:val="single" w:sz="4" w:space="0" w:color="auto"/>
              <w:right w:val="single" w:sz="8" w:space="0" w:color="auto"/>
            </w:tcBorders>
            <w:vAlign w:val="center"/>
            <w:hideMark/>
          </w:tcPr>
          <w:p w14:paraId="73653251" w14:textId="77777777" w:rsidR="00B46869" w:rsidRPr="00E47FC9" w:rsidRDefault="00B46869" w:rsidP="0050027C">
            <w:pPr>
              <w:rPr>
                <w:rFonts w:ascii="Times New Roman" w:eastAsia="Times New Roman" w:hAnsi="Times New Roman" w:cs="Times New Roman"/>
                <w:b/>
                <w:bCs/>
                <w:color w:val="000000"/>
                <w:kern w:val="0"/>
                <w:sz w:val="18"/>
                <w:szCs w:val="18"/>
                <w:lang w:eastAsia="ru-RU"/>
              </w:rPr>
            </w:pPr>
          </w:p>
        </w:tc>
      </w:tr>
      <w:tr w:rsidR="00B46869" w:rsidRPr="00E47FC9" w14:paraId="4FD74416" w14:textId="77777777" w:rsidTr="0050027C">
        <w:trPr>
          <w:trHeight w:val="312"/>
        </w:trPr>
        <w:tc>
          <w:tcPr>
            <w:tcW w:w="683" w:type="dxa"/>
            <w:vMerge/>
            <w:tcBorders>
              <w:top w:val="single" w:sz="8" w:space="0" w:color="auto"/>
              <w:left w:val="single" w:sz="8" w:space="0" w:color="auto"/>
              <w:bottom w:val="single" w:sz="4" w:space="0" w:color="auto"/>
              <w:right w:val="single" w:sz="4" w:space="0" w:color="auto"/>
            </w:tcBorders>
            <w:vAlign w:val="center"/>
            <w:hideMark/>
          </w:tcPr>
          <w:p w14:paraId="4CFF296D" w14:textId="77777777" w:rsidR="00B46869" w:rsidRPr="00E47FC9" w:rsidRDefault="00B46869" w:rsidP="0050027C">
            <w:pPr>
              <w:rPr>
                <w:rFonts w:ascii="Times New Roman" w:eastAsia="Times New Roman" w:hAnsi="Times New Roman" w:cs="Times New Roman"/>
                <w:b/>
                <w:bCs/>
                <w:color w:val="000000"/>
                <w:kern w:val="0"/>
                <w:sz w:val="18"/>
                <w:szCs w:val="18"/>
                <w:lang w:eastAsia="ru-RU"/>
              </w:rPr>
            </w:pPr>
          </w:p>
        </w:tc>
        <w:tc>
          <w:tcPr>
            <w:tcW w:w="354" w:type="dxa"/>
            <w:tcBorders>
              <w:top w:val="nil"/>
              <w:left w:val="nil"/>
              <w:bottom w:val="single" w:sz="4" w:space="0" w:color="auto"/>
              <w:right w:val="single" w:sz="4" w:space="0" w:color="auto"/>
            </w:tcBorders>
            <w:shd w:val="clear" w:color="000000" w:fill="FFFFFF"/>
            <w:vAlign w:val="center"/>
            <w:hideMark/>
          </w:tcPr>
          <w:p w14:paraId="73E507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w:t>
            </w:r>
          </w:p>
        </w:tc>
        <w:tc>
          <w:tcPr>
            <w:tcW w:w="354" w:type="dxa"/>
            <w:tcBorders>
              <w:top w:val="nil"/>
              <w:left w:val="nil"/>
              <w:bottom w:val="single" w:sz="4" w:space="0" w:color="auto"/>
              <w:right w:val="single" w:sz="4" w:space="0" w:color="auto"/>
            </w:tcBorders>
            <w:shd w:val="clear" w:color="000000" w:fill="FFFFFF"/>
            <w:vAlign w:val="center"/>
            <w:hideMark/>
          </w:tcPr>
          <w:p w14:paraId="346254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4</w:t>
            </w:r>
          </w:p>
        </w:tc>
        <w:tc>
          <w:tcPr>
            <w:tcW w:w="355" w:type="dxa"/>
            <w:tcBorders>
              <w:top w:val="nil"/>
              <w:left w:val="nil"/>
              <w:bottom w:val="single" w:sz="4" w:space="0" w:color="auto"/>
              <w:right w:val="single" w:sz="4" w:space="0" w:color="auto"/>
            </w:tcBorders>
            <w:shd w:val="clear" w:color="000000" w:fill="FFFFFF"/>
            <w:vAlign w:val="center"/>
            <w:hideMark/>
          </w:tcPr>
          <w:p w14:paraId="3B4F8D9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8</w:t>
            </w:r>
          </w:p>
        </w:tc>
        <w:tc>
          <w:tcPr>
            <w:tcW w:w="456" w:type="dxa"/>
            <w:tcBorders>
              <w:top w:val="nil"/>
              <w:left w:val="nil"/>
              <w:bottom w:val="single" w:sz="4" w:space="0" w:color="auto"/>
              <w:right w:val="single" w:sz="4" w:space="0" w:color="auto"/>
            </w:tcBorders>
            <w:shd w:val="clear" w:color="000000" w:fill="FFFFFF"/>
            <w:vAlign w:val="center"/>
            <w:hideMark/>
          </w:tcPr>
          <w:p w14:paraId="75F76E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12</w:t>
            </w:r>
          </w:p>
        </w:tc>
        <w:tc>
          <w:tcPr>
            <w:tcW w:w="456" w:type="dxa"/>
            <w:tcBorders>
              <w:top w:val="nil"/>
              <w:left w:val="nil"/>
              <w:bottom w:val="single" w:sz="4" w:space="0" w:color="auto"/>
              <w:right w:val="single" w:sz="4" w:space="0" w:color="auto"/>
            </w:tcBorders>
            <w:shd w:val="clear" w:color="000000" w:fill="FFFFFF"/>
            <w:vAlign w:val="center"/>
            <w:hideMark/>
          </w:tcPr>
          <w:p w14:paraId="30699B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15</w:t>
            </w:r>
          </w:p>
        </w:tc>
        <w:tc>
          <w:tcPr>
            <w:tcW w:w="456" w:type="dxa"/>
            <w:tcBorders>
              <w:top w:val="nil"/>
              <w:left w:val="nil"/>
              <w:bottom w:val="single" w:sz="4" w:space="0" w:color="auto"/>
              <w:right w:val="single" w:sz="4" w:space="0" w:color="auto"/>
            </w:tcBorders>
            <w:shd w:val="clear" w:color="000000" w:fill="FFFFFF"/>
            <w:vAlign w:val="center"/>
            <w:hideMark/>
          </w:tcPr>
          <w:p w14:paraId="5E8FBFF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16</w:t>
            </w:r>
          </w:p>
        </w:tc>
        <w:tc>
          <w:tcPr>
            <w:tcW w:w="556" w:type="dxa"/>
            <w:tcBorders>
              <w:top w:val="nil"/>
              <w:left w:val="nil"/>
              <w:bottom w:val="single" w:sz="4" w:space="0" w:color="auto"/>
              <w:right w:val="single" w:sz="4" w:space="0" w:color="auto"/>
            </w:tcBorders>
            <w:shd w:val="clear" w:color="000000" w:fill="D8D8D8"/>
            <w:vAlign w:val="center"/>
            <w:hideMark/>
          </w:tcPr>
          <w:p w14:paraId="4BC46403" w14:textId="77777777" w:rsidR="00B46869" w:rsidRPr="00E47FC9" w:rsidRDefault="00B46869" w:rsidP="0050027C">
            <w:pPr>
              <w:jc w:val="center"/>
              <w:rPr>
                <w:rFonts w:ascii="Times New Roman" w:eastAsia="Times New Roman" w:hAnsi="Times New Roman" w:cs="Times New Roman"/>
                <w:b/>
                <w:bCs/>
                <w:color w:val="000000"/>
                <w:kern w:val="0"/>
                <w:sz w:val="16"/>
                <w:szCs w:val="16"/>
                <w:lang w:eastAsia="ru-RU"/>
              </w:rPr>
            </w:pPr>
            <w:r w:rsidRPr="00E47FC9">
              <w:rPr>
                <w:rFonts w:ascii="Times New Roman" w:eastAsia="Times New Roman" w:hAnsi="Times New Roman" w:cs="Times New Roman"/>
                <w:b/>
                <w:bCs/>
                <w:color w:val="000000"/>
                <w:kern w:val="0"/>
                <w:sz w:val="16"/>
                <w:szCs w:val="16"/>
                <w:lang w:eastAsia="ru-RU"/>
              </w:rPr>
              <w:t>сума</w:t>
            </w:r>
          </w:p>
        </w:tc>
        <w:tc>
          <w:tcPr>
            <w:tcW w:w="355" w:type="dxa"/>
            <w:tcBorders>
              <w:top w:val="nil"/>
              <w:left w:val="nil"/>
              <w:bottom w:val="single" w:sz="4" w:space="0" w:color="auto"/>
              <w:right w:val="single" w:sz="4" w:space="0" w:color="auto"/>
            </w:tcBorders>
            <w:shd w:val="clear" w:color="000000" w:fill="FFFFFF"/>
            <w:vAlign w:val="center"/>
            <w:hideMark/>
          </w:tcPr>
          <w:p w14:paraId="483D95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2</w:t>
            </w:r>
          </w:p>
        </w:tc>
        <w:tc>
          <w:tcPr>
            <w:tcW w:w="355" w:type="dxa"/>
            <w:tcBorders>
              <w:top w:val="nil"/>
              <w:left w:val="nil"/>
              <w:bottom w:val="single" w:sz="4" w:space="0" w:color="auto"/>
              <w:right w:val="single" w:sz="4" w:space="0" w:color="auto"/>
            </w:tcBorders>
            <w:shd w:val="clear" w:color="000000" w:fill="FFFFFF"/>
            <w:vAlign w:val="center"/>
            <w:hideMark/>
          </w:tcPr>
          <w:p w14:paraId="7D9EAF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5</w:t>
            </w:r>
          </w:p>
        </w:tc>
        <w:tc>
          <w:tcPr>
            <w:tcW w:w="355" w:type="dxa"/>
            <w:tcBorders>
              <w:top w:val="nil"/>
              <w:left w:val="nil"/>
              <w:bottom w:val="single" w:sz="4" w:space="0" w:color="auto"/>
              <w:right w:val="single" w:sz="4" w:space="0" w:color="auto"/>
            </w:tcBorders>
            <w:shd w:val="clear" w:color="000000" w:fill="FFFFFF"/>
            <w:vAlign w:val="center"/>
            <w:hideMark/>
          </w:tcPr>
          <w:p w14:paraId="4BCABE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7</w:t>
            </w:r>
          </w:p>
        </w:tc>
        <w:tc>
          <w:tcPr>
            <w:tcW w:w="456" w:type="dxa"/>
            <w:tcBorders>
              <w:top w:val="nil"/>
              <w:left w:val="nil"/>
              <w:bottom w:val="single" w:sz="4" w:space="0" w:color="auto"/>
              <w:right w:val="single" w:sz="4" w:space="0" w:color="auto"/>
            </w:tcBorders>
            <w:shd w:val="clear" w:color="000000" w:fill="FFFFFF"/>
            <w:vAlign w:val="center"/>
            <w:hideMark/>
          </w:tcPr>
          <w:p w14:paraId="3BF5B1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10</w:t>
            </w:r>
          </w:p>
        </w:tc>
        <w:tc>
          <w:tcPr>
            <w:tcW w:w="456" w:type="dxa"/>
            <w:tcBorders>
              <w:top w:val="nil"/>
              <w:left w:val="nil"/>
              <w:bottom w:val="single" w:sz="4" w:space="0" w:color="auto"/>
              <w:right w:val="single" w:sz="4" w:space="0" w:color="auto"/>
            </w:tcBorders>
            <w:shd w:val="clear" w:color="000000" w:fill="FFFFFF"/>
            <w:vAlign w:val="center"/>
            <w:hideMark/>
          </w:tcPr>
          <w:p w14:paraId="5BA772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13</w:t>
            </w:r>
          </w:p>
        </w:tc>
        <w:tc>
          <w:tcPr>
            <w:tcW w:w="556" w:type="dxa"/>
            <w:tcBorders>
              <w:top w:val="nil"/>
              <w:left w:val="nil"/>
              <w:bottom w:val="single" w:sz="4" w:space="0" w:color="auto"/>
              <w:right w:val="single" w:sz="4" w:space="0" w:color="auto"/>
            </w:tcBorders>
            <w:shd w:val="clear" w:color="000000" w:fill="D8D8D8"/>
            <w:vAlign w:val="center"/>
            <w:hideMark/>
          </w:tcPr>
          <w:p w14:paraId="41EB6974" w14:textId="77777777" w:rsidR="00B46869" w:rsidRPr="00E47FC9" w:rsidRDefault="00B46869" w:rsidP="0050027C">
            <w:pPr>
              <w:jc w:val="center"/>
              <w:rPr>
                <w:rFonts w:ascii="Times New Roman" w:eastAsia="Times New Roman" w:hAnsi="Times New Roman" w:cs="Times New Roman"/>
                <w:b/>
                <w:bCs/>
                <w:color w:val="000000"/>
                <w:kern w:val="0"/>
                <w:sz w:val="16"/>
                <w:szCs w:val="16"/>
                <w:lang w:eastAsia="ru-RU"/>
              </w:rPr>
            </w:pPr>
            <w:r w:rsidRPr="00E47FC9">
              <w:rPr>
                <w:rFonts w:ascii="Times New Roman" w:eastAsia="Times New Roman" w:hAnsi="Times New Roman" w:cs="Times New Roman"/>
                <w:b/>
                <w:bCs/>
                <w:color w:val="000000"/>
                <w:kern w:val="0"/>
                <w:sz w:val="16"/>
                <w:szCs w:val="16"/>
                <w:lang w:eastAsia="ru-RU"/>
              </w:rPr>
              <w:t>сума</w:t>
            </w:r>
          </w:p>
        </w:tc>
        <w:tc>
          <w:tcPr>
            <w:tcW w:w="355" w:type="dxa"/>
            <w:tcBorders>
              <w:top w:val="nil"/>
              <w:left w:val="nil"/>
              <w:bottom w:val="single" w:sz="4" w:space="0" w:color="auto"/>
              <w:right w:val="single" w:sz="4" w:space="0" w:color="auto"/>
            </w:tcBorders>
            <w:shd w:val="clear" w:color="000000" w:fill="FFFFFF"/>
            <w:vAlign w:val="center"/>
            <w:hideMark/>
          </w:tcPr>
          <w:p w14:paraId="7F3958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vAlign w:val="center"/>
            <w:hideMark/>
          </w:tcPr>
          <w:p w14:paraId="55F9FD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shd w:val="clear" w:color="000000" w:fill="FFFFFF"/>
            <w:vAlign w:val="center"/>
            <w:hideMark/>
          </w:tcPr>
          <w:p w14:paraId="72919B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9</w:t>
            </w:r>
          </w:p>
        </w:tc>
        <w:tc>
          <w:tcPr>
            <w:tcW w:w="436" w:type="dxa"/>
            <w:tcBorders>
              <w:top w:val="nil"/>
              <w:left w:val="nil"/>
              <w:bottom w:val="single" w:sz="4" w:space="0" w:color="auto"/>
              <w:right w:val="single" w:sz="4" w:space="0" w:color="auto"/>
            </w:tcBorders>
            <w:shd w:val="clear" w:color="000000" w:fill="FFFFFF"/>
            <w:vAlign w:val="center"/>
            <w:hideMark/>
          </w:tcPr>
          <w:p w14:paraId="571370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11</w:t>
            </w:r>
          </w:p>
        </w:tc>
        <w:tc>
          <w:tcPr>
            <w:tcW w:w="436" w:type="dxa"/>
            <w:tcBorders>
              <w:top w:val="nil"/>
              <w:left w:val="nil"/>
              <w:bottom w:val="single" w:sz="4" w:space="0" w:color="auto"/>
              <w:right w:val="single" w:sz="4" w:space="0" w:color="auto"/>
            </w:tcBorders>
            <w:shd w:val="clear" w:color="000000" w:fill="FFFFFF"/>
            <w:vAlign w:val="center"/>
            <w:hideMark/>
          </w:tcPr>
          <w:p w14:paraId="1FD574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436" w:type="dxa"/>
            <w:tcBorders>
              <w:top w:val="nil"/>
              <w:left w:val="nil"/>
              <w:bottom w:val="single" w:sz="4" w:space="0" w:color="auto"/>
              <w:right w:val="single" w:sz="4" w:space="0" w:color="auto"/>
            </w:tcBorders>
            <w:shd w:val="clear" w:color="000000" w:fill="FFFFFF"/>
            <w:vAlign w:val="center"/>
            <w:hideMark/>
          </w:tcPr>
          <w:p w14:paraId="5ADCCD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556" w:type="dxa"/>
            <w:tcBorders>
              <w:top w:val="nil"/>
              <w:left w:val="nil"/>
              <w:bottom w:val="single" w:sz="4" w:space="0" w:color="auto"/>
              <w:right w:val="single" w:sz="4" w:space="0" w:color="auto"/>
            </w:tcBorders>
            <w:shd w:val="clear" w:color="000000" w:fill="D8D8D8"/>
            <w:vAlign w:val="center"/>
            <w:hideMark/>
          </w:tcPr>
          <w:p w14:paraId="63C5760E" w14:textId="77777777" w:rsidR="00B46869" w:rsidRPr="00E47FC9" w:rsidRDefault="00B46869" w:rsidP="0050027C">
            <w:pPr>
              <w:jc w:val="center"/>
              <w:rPr>
                <w:rFonts w:ascii="Times New Roman" w:eastAsia="Times New Roman" w:hAnsi="Times New Roman" w:cs="Times New Roman"/>
                <w:b/>
                <w:bCs/>
                <w:color w:val="000000"/>
                <w:kern w:val="0"/>
                <w:sz w:val="16"/>
                <w:szCs w:val="16"/>
                <w:lang w:eastAsia="ru-RU"/>
              </w:rPr>
            </w:pPr>
            <w:r w:rsidRPr="00E47FC9">
              <w:rPr>
                <w:rFonts w:ascii="Times New Roman" w:eastAsia="Times New Roman" w:hAnsi="Times New Roman" w:cs="Times New Roman"/>
                <w:b/>
                <w:bCs/>
                <w:color w:val="000000"/>
                <w:kern w:val="0"/>
                <w:sz w:val="16"/>
                <w:szCs w:val="16"/>
                <w:lang w:eastAsia="ru-RU"/>
              </w:rPr>
              <w:t>сума</w:t>
            </w:r>
          </w:p>
        </w:tc>
        <w:tc>
          <w:tcPr>
            <w:tcW w:w="963" w:type="dxa"/>
            <w:tcBorders>
              <w:top w:val="nil"/>
              <w:left w:val="nil"/>
              <w:bottom w:val="single" w:sz="4" w:space="0" w:color="auto"/>
              <w:right w:val="single" w:sz="8" w:space="0" w:color="auto"/>
            </w:tcBorders>
            <w:vAlign w:val="center"/>
            <w:hideMark/>
          </w:tcPr>
          <w:p w14:paraId="294ED1E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1-17</w:t>
            </w:r>
          </w:p>
        </w:tc>
      </w:tr>
      <w:tr w:rsidR="00B46869" w:rsidRPr="00E47FC9" w14:paraId="43653CFB"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05BF08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w:t>
            </w:r>
          </w:p>
        </w:tc>
        <w:tc>
          <w:tcPr>
            <w:tcW w:w="354" w:type="dxa"/>
            <w:tcBorders>
              <w:top w:val="nil"/>
              <w:left w:val="nil"/>
              <w:bottom w:val="single" w:sz="4" w:space="0" w:color="auto"/>
              <w:right w:val="single" w:sz="4" w:space="0" w:color="auto"/>
            </w:tcBorders>
            <w:noWrap/>
            <w:vAlign w:val="center"/>
            <w:hideMark/>
          </w:tcPr>
          <w:p w14:paraId="32278A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4" w:type="dxa"/>
            <w:tcBorders>
              <w:top w:val="nil"/>
              <w:left w:val="nil"/>
              <w:bottom w:val="single" w:sz="4" w:space="0" w:color="auto"/>
              <w:right w:val="single" w:sz="4" w:space="0" w:color="auto"/>
            </w:tcBorders>
            <w:noWrap/>
            <w:vAlign w:val="center"/>
            <w:hideMark/>
          </w:tcPr>
          <w:p w14:paraId="32072A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noWrap/>
            <w:vAlign w:val="center"/>
            <w:hideMark/>
          </w:tcPr>
          <w:p w14:paraId="5808D2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6574C16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4B2C3B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B00CC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68BF72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55" w:type="dxa"/>
            <w:tcBorders>
              <w:top w:val="nil"/>
              <w:left w:val="nil"/>
              <w:bottom w:val="single" w:sz="4" w:space="0" w:color="auto"/>
              <w:right w:val="single" w:sz="4" w:space="0" w:color="auto"/>
            </w:tcBorders>
            <w:noWrap/>
            <w:vAlign w:val="center"/>
            <w:hideMark/>
          </w:tcPr>
          <w:p w14:paraId="139B78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4E5F0D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2F9994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1F41D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D1B73B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2132F5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55" w:type="dxa"/>
            <w:tcBorders>
              <w:top w:val="nil"/>
              <w:left w:val="nil"/>
              <w:bottom w:val="single" w:sz="4" w:space="0" w:color="auto"/>
              <w:right w:val="single" w:sz="4" w:space="0" w:color="auto"/>
            </w:tcBorders>
            <w:noWrap/>
            <w:vAlign w:val="center"/>
            <w:hideMark/>
          </w:tcPr>
          <w:p w14:paraId="3AF81E2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5BA885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6B06D0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7F88BF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3C2B4B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640389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4" w:space="0" w:color="auto"/>
            </w:tcBorders>
            <w:shd w:val="clear" w:color="000000" w:fill="D8D8D8"/>
            <w:noWrap/>
            <w:vAlign w:val="center"/>
            <w:hideMark/>
          </w:tcPr>
          <w:p w14:paraId="76C11EF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963" w:type="dxa"/>
            <w:tcBorders>
              <w:top w:val="nil"/>
              <w:left w:val="nil"/>
              <w:bottom w:val="single" w:sz="4" w:space="0" w:color="auto"/>
              <w:right w:val="single" w:sz="8" w:space="0" w:color="auto"/>
            </w:tcBorders>
            <w:noWrap/>
            <w:vAlign w:val="center"/>
            <w:hideMark/>
          </w:tcPr>
          <w:p w14:paraId="69CEF3A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45</w:t>
            </w:r>
          </w:p>
        </w:tc>
      </w:tr>
      <w:tr w:rsidR="00B46869" w:rsidRPr="00E47FC9" w14:paraId="65D75678"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DE14CB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w:t>
            </w:r>
          </w:p>
        </w:tc>
        <w:tc>
          <w:tcPr>
            <w:tcW w:w="354" w:type="dxa"/>
            <w:tcBorders>
              <w:top w:val="nil"/>
              <w:left w:val="nil"/>
              <w:bottom w:val="single" w:sz="4" w:space="0" w:color="auto"/>
              <w:right w:val="single" w:sz="4" w:space="0" w:color="auto"/>
            </w:tcBorders>
            <w:noWrap/>
            <w:vAlign w:val="center"/>
            <w:hideMark/>
          </w:tcPr>
          <w:p w14:paraId="6747DE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4B22F6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1756A4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1FFF7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03BB20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CDA47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1D0289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056F310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15B7F8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DB72B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70B12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EC061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4574D0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nil"/>
            </w:tcBorders>
            <w:noWrap/>
            <w:vAlign w:val="center"/>
            <w:hideMark/>
          </w:tcPr>
          <w:p w14:paraId="2D72DF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2AF66A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4A6D1B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single" w:sz="4" w:space="0" w:color="auto"/>
              <w:bottom w:val="single" w:sz="4" w:space="0" w:color="auto"/>
              <w:right w:val="single" w:sz="4" w:space="0" w:color="auto"/>
            </w:tcBorders>
            <w:noWrap/>
            <w:vAlign w:val="center"/>
            <w:hideMark/>
          </w:tcPr>
          <w:p w14:paraId="56C90C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9E913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7D9D09A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0C895A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963" w:type="dxa"/>
            <w:tcBorders>
              <w:top w:val="nil"/>
              <w:left w:val="nil"/>
              <w:bottom w:val="single" w:sz="4" w:space="0" w:color="auto"/>
              <w:right w:val="single" w:sz="8" w:space="0" w:color="auto"/>
            </w:tcBorders>
            <w:noWrap/>
            <w:vAlign w:val="center"/>
            <w:hideMark/>
          </w:tcPr>
          <w:p w14:paraId="0C6DA81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70</w:t>
            </w:r>
          </w:p>
        </w:tc>
      </w:tr>
      <w:tr w:rsidR="00B46869" w:rsidRPr="00E47FC9" w14:paraId="1DB5996E"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11D360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28AF5F4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6AE5DB8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0F23127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4F8781F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C90F5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shd w:val="clear" w:color="000000" w:fill="FFFFFF"/>
            <w:noWrap/>
            <w:vAlign w:val="center"/>
            <w:hideMark/>
          </w:tcPr>
          <w:p w14:paraId="001EB9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35B4B9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nil"/>
            </w:tcBorders>
            <w:noWrap/>
            <w:vAlign w:val="center"/>
            <w:hideMark/>
          </w:tcPr>
          <w:p w14:paraId="71390A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345751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14E6A8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6FE7B4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2706F9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51A0EF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55" w:type="dxa"/>
            <w:tcBorders>
              <w:top w:val="nil"/>
              <w:left w:val="nil"/>
              <w:bottom w:val="single" w:sz="4" w:space="0" w:color="auto"/>
              <w:right w:val="nil"/>
            </w:tcBorders>
            <w:noWrap/>
            <w:vAlign w:val="center"/>
            <w:hideMark/>
          </w:tcPr>
          <w:p w14:paraId="261FCA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2CB602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nil"/>
            </w:tcBorders>
            <w:noWrap/>
            <w:vAlign w:val="center"/>
            <w:hideMark/>
          </w:tcPr>
          <w:p w14:paraId="5D9A65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single" w:sz="4" w:space="0" w:color="auto"/>
              <w:bottom w:val="single" w:sz="4" w:space="0" w:color="auto"/>
              <w:right w:val="single" w:sz="4" w:space="0" w:color="auto"/>
            </w:tcBorders>
            <w:noWrap/>
            <w:vAlign w:val="center"/>
            <w:hideMark/>
          </w:tcPr>
          <w:p w14:paraId="074177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758952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302381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5D24AD9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963" w:type="dxa"/>
            <w:tcBorders>
              <w:top w:val="nil"/>
              <w:left w:val="nil"/>
              <w:bottom w:val="single" w:sz="4" w:space="0" w:color="auto"/>
              <w:right w:val="single" w:sz="8" w:space="0" w:color="auto"/>
            </w:tcBorders>
            <w:noWrap/>
            <w:vAlign w:val="center"/>
            <w:hideMark/>
          </w:tcPr>
          <w:p w14:paraId="6325017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52</w:t>
            </w:r>
          </w:p>
        </w:tc>
      </w:tr>
      <w:tr w:rsidR="00B46869" w:rsidRPr="00E47FC9" w14:paraId="3AD2C9B0"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ACBE61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5B4674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38E831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3EC83C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shd w:val="clear" w:color="000000" w:fill="FFFFFF"/>
            <w:noWrap/>
            <w:vAlign w:val="center"/>
            <w:hideMark/>
          </w:tcPr>
          <w:p w14:paraId="22D27A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7FBE69A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46E93C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7CC425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nil"/>
            </w:tcBorders>
            <w:noWrap/>
            <w:vAlign w:val="center"/>
            <w:hideMark/>
          </w:tcPr>
          <w:p w14:paraId="0BD499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761E34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55" w:type="dxa"/>
            <w:tcBorders>
              <w:top w:val="nil"/>
              <w:left w:val="nil"/>
              <w:bottom w:val="single" w:sz="4" w:space="0" w:color="auto"/>
              <w:right w:val="single" w:sz="4" w:space="0" w:color="auto"/>
            </w:tcBorders>
            <w:noWrap/>
            <w:vAlign w:val="center"/>
            <w:hideMark/>
          </w:tcPr>
          <w:p w14:paraId="7FDAA8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0285E9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6661D92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52D38D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8</w:t>
            </w:r>
          </w:p>
        </w:tc>
        <w:tc>
          <w:tcPr>
            <w:tcW w:w="355" w:type="dxa"/>
            <w:tcBorders>
              <w:top w:val="nil"/>
              <w:left w:val="nil"/>
              <w:bottom w:val="single" w:sz="4" w:space="0" w:color="auto"/>
              <w:right w:val="nil"/>
            </w:tcBorders>
            <w:noWrap/>
            <w:vAlign w:val="center"/>
            <w:hideMark/>
          </w:tcPr>
          <w:p w14:paraId="18EB0E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0CA881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nil"/>
            </w:tcBorders>
            <w:noWrap/>
            <w:vAlign w:val="center"/>
            <w:hideMark/>
          </w:tcPr>
          <w:p w14:paraId="378578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36" w:type="dxa"/>
            <w:tcBorders>
              <w:top w:val="nil"/>
              <w:left w:val="single" w:sz="4" w:space="0" w:color="auto"/>
              <w:bottom w:val="single" w:sz="4" w:space="0" w:color="auto"/>
              <w:right w:val="single" w:sz="4" w:space="0" w:color="auto"/>
            </w:tcBorders>
            <w:noWrap/>
            <w:vAlign w:val="center"/>
            <w:hideMark/>
          </w:tcPr>
          <w:p w14:paraId="165BE0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5DB4A4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761B51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1113A0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963" w:type="dxa"/>
            <w:tcBorders>
              <w:top w:val="nil"/>
              <w:left w:val="nil"/>
              <w:bottom w:val="single" w:sz="4" w:space="0" w:color="auto"/>
              <w:right w:val="single" w:sz="8" w:space="0" w:color="auto"/>
            </w:tcBorders>
            <w:noWrap/>
            <w:vAlign w:val="center"/>
            <w:hideMark/>
          </w:tcPr>
          <w:p w14:paraId="3913774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42</w:t>
            </w:r>
          </w:p>
        </w:tc>
      </w:tr>
      <w:tr w:rsidR="00B46869" w:rsidRPr="00E47FC9" w14:paraId="1E70310E"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3902CF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5</w:t>
            </w:r>
          </w:p>
        </w:tc>
        <w:tc>
          <w:tcPr>
            <w:tcW w:w="354" w:type="dxa"/>
            <w:tcBorders>
              <w:top w:val="nil"/>
              <w:left w:val="nil"/>
              <w:bottom w:val="single" w:sz="4" w:space="0" w:color="auto"/>
              <w:right w:val="single" w:sz="4" w:space="0" w:color="auto"/>
            </w:tcBorders>
            <w:shd w:val="clear" w:color="000000" w:fill="FFFFFF"/>
            <w:noWrap/>
            <w:vAlign w:val="center"/>
            <w:hideMark/>
          </w:tcPr>
          <w:p w14:paraId="0D1908B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147150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5A1C5D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shd w:val="clear" w:color="000000" w:fill="FFFFFF"/>
            <w:noWrap/>
            <w:vAlign w:val="center"/>
            <w:hideMark/>
          </w:tcPr>
          <w:p w14:paraId="0D3166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3B3003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3C0334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6211F9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4" w:space="0" w:color="auto"/>
              <w:right w:val="nil"/>
            </w:tcBorders>
            <w:noWrap/>
            <w:vAlign w:val="center"/>
            <w:hideMark/>
          </w:tcPr>
          <w:p w14:paraId="668B83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11480AB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noWrap/>
            <w:vAlign w:val="center"/>
            <w:hideMark/>
          </w:tcPr>
          <w:p w14:paraId="13CF300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E71219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2522F4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4900226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55" w:type="dxa"/>
            <w:tcBorders>
              <w:top w:val="nil"/>
              <w:left w:val="nil"/>
              <w:bottom w:val="single" w:sz="4" w:space="0" w:color="auto"/>
              <w:right w:val="nil"/>
            </w:tcBorders>
            <w:noWrap/>
            <w:vAlign w:val="center"/>
            <w:hideMark/>
          </w:tcPr>
          <w:p w14:paraId="253467E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668353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5716DC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230DDB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65A2D9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337893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33B41F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963" w:type="dxa"/>
            <w:tcBorders>
              <w:top w:val="nil"/>
              <w:left w:val="nil"/>
              <w:bottom w:val="single" w:sz="4" w:space="0" w:color="auto"/>
              <w:right w:val="single" w:sz="8" w:space="0" w:color="auto"/>
            </w:tcBorders>
            <w:noWrap/>
            <w:vAlign w:val="center"/>
            <w:hideMark/>
          </w:tcPr>
          <w:p w14:paraId="2023F4B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66</w:t>
            </w:r>
          </w:p>
        </w:tc>
      </w:tr>
      <w:tr w:rsidR="00B46869" w:rsidRPr="00E47FC9" w14:paraId="3F8C3CDC"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116A36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6</w:t>
            </w:r>
          </w:p>
        </w:tc>
        <w:tc>
          <w:tcPr>
            <w:tcW w:w="354" w:type="dxa"/>
            <w:tcBorders>
              <w:top w:val="nil"/>
              <w:left w:val="nil"/>
              <w:bottom w:val="single" w:sz="4" w:space="0" w:color="auto"/>
              <w:right w:val="single" w:sz="4" w:space="0" w:color="auto"/>
            </w:tcBorders>
            <w:shd w:val="clear" w:color="000000" w:fill="FFFFFF"/>
            <w:noWrap/>
            <w:vAlign w:val="center"/>
            <w:hideMark/>
          </w:tcPr>
          <w:p w14:paraId="6C868A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006A9E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1553C5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49DED2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44227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78F497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5A6DA1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3AD1BB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1B189D6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1A5A76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1B7DBB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417F41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4A0033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55" w:type="dxa"/>
            <w:tcBorders>
              <w:top w:val="nil"/>
              <w:left w:val="nil"/>
              <w:bottom w:val="single" w:sz="4" w:space="0" w:color="auto"/>
              <w:right w:val="nil"/>
            </w:tcBorders>
            <w:noWrap/>
            <w:vAlign w:val="center"/>
            <w:hideMark/>
          </w:tcPr>
          <w:p w14:paraId="04D6AF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3B28C4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260B6B8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1F286E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6D217D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8C934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19DE95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963" w:type="dxa"/>
            <w:tcBorders>
              <w:top w:val="nil"/>
              <w:left w:val="nil"/>
              <w:bottom w:val="single" w:sz="4" w:space="0" w:color="auto"/>
              <w:right w:val="single" w:sz="8" w:space="0" w:color="auto"/>
            </w:tcBorders>
            <w:noWrap/>
            <w:vAlign w:val="center"/>
            <w:hideMark/>
          </w:tcPr>
          <w:p w14:paraId="0B29040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63</w:t>
            </w:r>
          </w:p>
        </w:tc>
      </w:tr>
      <w:tr w:rsidR="00B46869" w:rsidRPr="00E47FC9" w14:paraId="02E773B3"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207A63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7</w:t>
            </w:r>
          </w:p>
        </w:tc>
        <w:tc>
          <w:tcPr>
            <w:tcW w:w="354" w:type="dxa"/>
            <w:tcBorders>
              <w:top w:val="nil"/>
              <w:left w:val="nil"/>
              <w:bottom w:val="single" w:sz="4" w:space="0" w:color="auto"/>
              <w:right w:val="single" w:sz="4" w:space="0" w:color="auto"/>
            </w:tcBorders>
            <w:shd w:val="clear" w:color="000000" w:fill="FFFFFF"/>
            <w:noWrap/>
            <w:vAlign w:val="center"/>
            <w:hideMark/>
          </w:tcPr>
          <w:p w14:paraId="7A80E4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3DDA1FA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nil"/>
              <w:right w:val="single" w:sz="4" w:space="0" w:color="auto"/>
            </w:tcBorders>
            <w:shd w:val="clear" w:color="000000" w:fill="FFFFFF"/>
            <w:noWrap/>
            <w:vAlign w:val="center"/>
            <w:hideMark/>
          </w:tcPr>
          <w:p w14:paraId="73FC266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nil"/>
              <w:right w:val="single" w:sz="4" w:space="0" w:color="auto"/>
            </w:tcBorders>
            <w:shd w:val="clear" w:color="000000" w:fill="FFFFFF"/>
            <w:noWrap/>
            <w:vAlign w:val="center"/>
            <w:hideMark/>
          </w:tcPr>
          <w:p w14:paraId="2B59F8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35A925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350830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162DBD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355" w:type="dxa"/>
            <w:tcBorders>
              <w:top w:val="nil"/>
              <w:left w:val="nil"/>
              <w:bottom w:val="single" w:sz="4" w:space="0" w:color="auto"/>
              <w:right w:val="nil"/>
            </w:tcBorders>
            <w:noWrap/>
            <w:vAlign w:val="center"/>
            <w:hideMark/>
          </w:tcPr>
          <w:p w14:paraId="73C672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1F1F96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19D16E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129867F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BDA27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7B1B1A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55" w:type="dxa"/>
            <w:tcBorders>
              <w:top w:val="nil"/>
              <w:left w:val="nil"/>
              <w:bottom w:val="single" w:sz="4" w:space="0" w:color="auto"/>
              <w:right w:val="nil"/>
            </w:tcBorders>
            <w:noWrap/>
            <w:vAlign w:val="center"/>
            <w:hideMark/>
          </w:tcPr>
          <w:p w14:paraId="59D8D0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6DCE30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1A30C9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single" w:sz="4" w:space="0" w:color="auto"/>
              <w:bottom w:val="single" w:sz="4" w:space="0" w:color="auto"/>
              <w:right w:val="single" w:sz="4" w:space="0" w:color="auto"/>
            </w:tcBorders>
            <w:noWrap/>
            <w:vAlign w:val="center"/>
            <w:hideMark/>
          </w:tcPr>
          <w:p w14:paraId="5CB5FE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CEB19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23208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046F7F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963" w:type="dxa"/>
            <w:tcBorders>
              <w:top w:val="nil"/>
              <w:left w:val="nil"/>
              <w:bottom w:val="single" w:sz="4" w:space="0" w:color="auto"/>
              <w:right w:val="single" w:sz="8" w:space="0" w:color="auto"/>
            </w:tcBorders>
            <w:noWrap/>
            <w:vAlign w:val="center"/>
            <w:hideMark/>
          </w:tcPr>
          <w:p w14:paraId="446C1ED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1481EEF7"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44E54D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8</w:t>
            </w:r>
          </w:p>
        </w:tc>
        <w:tc>
          <w:tcPr>
            <w:tcW w:w="354" w:type="dxa"/>
            <w:tcBorders>
              <w:top w:val="nil"/>
              <w:left w:val="nil"/>
              <w:bottom w:val="single" w:sz="4" w:space="0" w:color="auto"/>
              <w:right w:val="single" w:sz="4" w:space="0" w:color="auto"/>
            </w:tcBorders>
            <w:shd w:val="clear" w:color="000000" w:fill="FFFFFF"/>
            <w:noWrap/>
            <w:vAlign w:val="center"/>
            <w:hideMark/>
          </w:tcPr>
          <w:p w14:paraId="4C19D2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shd w:val="clear" w:color="000000" w:fill="FFFFFF"/>
            <w:noWrap/>
            <w:vAlign w:val="center"/>
            <w:hideMark/>
          </w:tcPr>
          <w:p w14:paraId="15BB447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single" w:sz="4" w:space="0" w:color="auto"/>
              <w:left w:val="nil"/>
              <w:bottom w:val="single" w:sz="4" w:space="0" w:color="auto"/>
              <w:right w:val="single" w:sz="4" w:space="0" w:color="auto"/>
            </w:tcBorders>
            <w:shd w:val="clear" w:color="000000" w:fill="FFFFFF"/>
            <w:noWrap/>
            <w:vAlign w:val="center"/>
            <w:hideMark/>
          </w:tcPr>
          <w:p w14:paraId="4C3D574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14:paraId="684A09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shd w:val="clear" w:color="000000" w:fill="FFFFFF"/>
            <w:noWrap/>
            <w:vAlign w:val="center"/>
            <w:hideMark/>
          </w:tcPr>
          <w:p w14:paraId="7B584A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shd w:val="clear" w:color="000000" w:fill="FFFFFF"/>
            <w:noWrap/>
            <w:vAlign w:val="center"/>
            <w:hideMark/>
          </w:tcPr>
          <w:p w14:paraId="053986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0AE0AD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355" w:type="dxa"/>
            <w:tcBorders>
              <w:top w:val="nil"/>
              <w:left w:val="nil"/>
              <w:bottom w:val="single" w:sz="4" w:space="0" w:color="auto"/>
              <w:right w:val="nil"/>
            </w:tcBorders>
            <w:noWrap/>
            <w:vAlign w:val="center"/>
            <w:hideMark/>
          </w:tcPr>
          <w:p w14:paraId="687690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279D80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606151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1071C0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6E13F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3A40E7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355" w:type="dxa"/>
            <w:tcBorders>
              <w:top w:val="nil"/>
              <w:left w:val="nil"/>
              <w:bottom w:val="single" w:sz="4" w:space="0" w:color="auto"/>
              <w:right w:val="nil"/>
            </w:tcBorders>
            <w:noWrap/>
            <w:vAlign w:val="center"/>
            <w:hideMark/>
          </w:tcPr>
          <w:p w14:paraId="6700F0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2A28B8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77475D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single" w:sz="4" w:space="0" w:color="auto"/>
              <w:bottom w:val="single" w:sz="4" w:space="0" w:color="auto"/>
              <w:right w:val="single" w:sz="4" w:space="0" w:color="auto"/>
            </w:tcBorders>
            <w:noWrap/>
            <w:vAlign w:val="center"/>
            <w:hideMark/>
          </w:tcPr>
          <w:p w14:paraId="07ED2C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30C43A4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72FC62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5753F9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36</w:t>
            </w:r>
          </w:p>
        </w:tc>
        <w:tc>
          <w:tcPr>
            <w:tcW w:w="963" w:type="dxa"/>
            <w:tcBorders>
              <w:top w:val="nil"/>
              <w:left w:val="nil"/>
              <w:bottom w:val="single" w:sz="4" w:space="0" w:color="auto"/>
              <w:right w:val="single" w:sz="8" w:space="0" w:color="auto"/>
            </w:tcBorders>
            <w:noWrap/>
            <w:vAlign w:val="center"/>
            <w:hideMark/>
          </w:tcPr>
          <w:p w14:paraId="4BA1AD4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98</w:t>
            </w:r>
          </w:p>
        </w:tc>
      </w:tr>
      <w:tr w:rsidR="00B46869" w:rsidRPr="00E47FC9" w14:paraId="47E1AE3C"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7B92F9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9</w:t>
            </w:r>
          </w:p>
        </w:tc>
        <w:tc>
          <w:tcPr>
            <w:tcW w:w="354" w:type="dxa"/>
            <w:tcBorders>
              <w:top w:val="nil"/>
              <w:left w:val="nil"/>
              <w:bottom w:val="single" w:sz="4" w:space="0" w:color="auto"/>
              <w:right w:val="single" w:sz="4" w:space="0" w:color="auto"/>
            </w:tcBorders>
            <w:shd w:val="clear" w:color="000000" w:fill="FFFFFF"/>
            <w:noWrap/>
            <w:vAlign w:val="center"/>
            <w:hideMark/>
          </w:tcPr>
          <w:p w14:paraId="766417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78F168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60558C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56" w:type="dxa"/>
            <w:tcBorders>
              <w:top w:val="nil"/>
              <w:left w:val="nil"/>
              <w:bottom w:val="single" w:sz="4" w:space="0" w:color="auto"/>
              <w:right w:val="single" w:sz="4" w:space="0" w:color="auto"/>
            </w:tcBorders>
            <w:shd w:val="clear" w:color="000000" w:fill="FFFFFF"/>
            <w:noWrap/>
            <w:vAlign w:val="center"/>
            <w:hideMark/>
          </w:tcPr>
          <w:p w14:paraId="4CF055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B1561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3E5741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347702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55" w:type="dxa"/>
            <w:tcBorders>
              <w:top w:val="nil"/>
              <w:left w:val="nil"/>
              <w:bottom w:val="single" w:sz="4" w:space="0" w:color="auto"/>
              <w:right w:val="nil"/>
            </w:tcBorders>
            <w:noWrap/>
            <w:vAlign w:val="center"/>
            <w:hideMark/>
          </w:tcPr>
          <w:p w14:paraId="54B5BE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5B5C71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0487B1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64BEB7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03A142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5C70BF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11</w:t>
            </w:r>
          </w:p>
        </w:tc>
        <w:tc>
          <w:tcPr>
            <w:tcW w:w="355" w:type="dxa"/>
            <w:tcBorders>
              <w:top w:val="nil"/>
              <w:left w:val="nil"/>
              <w:bottom w:val="single" w:sz="4" w:space="0" w:color="auto"/>
              <w:right w:val="nil"/>
            </w:tcBorders>
            <w:noWrap/>
            <w:vAlign w:val="center"/>
            <w:hideMark/>
          </w:tcPr>
          <w:p w14:paraId="6C6007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3AF9CB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1BF7CD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0C85A4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7E1644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36" w:type="dxa"/>
            <w:tcBorders>
              <w:top w:val="nil"/>
              <w:left w:val="nil"/>
              <w:bottom w:val="single" w:sz="4" w:space="0" w:color="auto"/>
              <w:right w:val="single" w:sz="4" w:space="0" w:color="auto"/>
            </w:tcBorders>
            <w:noWrap/>
            <w:vAlign w:val="center"/>
            <w:hideMark/>
          </w:tcPr>
          <w:p w14:paraId="3758CD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64BF27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963" w:type="dxa"/>
            <w:tcBorders>
              <w:top w:val="nil"/>
              <w:left w:val="nil"/>
              <w:bottom w:val="single" w:sz="4" w:space="0" w:color="auto"/>
              <w:right w:val="single" w:sz="8" w:space="0" w:color="auto"/>
            </w:tcBorders>
            <w:noWrap/>
            <w:vAlign w:val="center"/>
            <w:hideMark/>
          </w:tcPr>
          <w:p w14:paraId="146A2A3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42</w:t>
            </w:r>
          </w:p>
        </w:tc>
      </w:tr>
      <w:tr w:rsidR="00B46869" w:rsidRPr="00E47FC9" w14:paraId="53E9877A"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37E6071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10</w:t>
            </w:r>
          </w:p>
        </w:tc>
        <w:tc>
          <w:tcPr>
            <w:tcW w:w="354" w:type="dxa"/>
            <w:tcBorders>
              <w:top w:val="nil"/>
              <w:left w:val="nil"/>
              <w:bottom w:val="single" w:sz="4" w:space="0" w:color="auto"/>
              <w:right w:val="single" w:sz="4" w:space="0" w:color="auto"/>
            </w:tcBorders>
            <w:shd w:val="clear" w:color="000000" w:fill="FFFFFF"/>
            <w:noWrap/>
            <w:vAlign w:val="center"/>
            <w:hideMark/>
          </w:tcPr>
          <w:p w14:paraId="0EABE3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4" w:type="dxa"/>
            <w:tcBorders>
              <w:top w:val="nil"/>
              <w:left w:val="nil"/>
              <w:bottom w:val="single" w:sz="4" w:space="0" w:color="auto"/>
              <w:right w:val="single" w:sz="4" w:space="0" w:color="auto"/>
            </w:tcBorders>
            <w:shd w:val="clear" w:color="000000" w:fill="FFFFFF"/>
            <w:noWrap/>
            <w:vAlign w:val="center"/>
            <w:hideMark/>
          </w:tcPr>
          <w:p w14:paraId="73359C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6ABC96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5FD8D4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C666B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2046E9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5B7D24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nil"/>
            </w:tcBorders>
            <w:noWrap/>
            <w:vAlign w:val="center"/>
            <w:hideMark/>
          </w:tcPr>
          <w:p w14:paraId="6AF49E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45808A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6F5A1C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6EFCFF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AD850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5784DA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55" w:type="dxa"/>
            <w:tcBorders>
              <w:top w:val="nil"/>
              <w:left w:val="nil"/>
              <w:bottom w:val="single" w:sz="4" w:space="0" w:color="auto"/>
              <w:right w:val="nil"/>
            </w:tcBorders>
            <w:noWrap/>
            <w:vAlign w:val="center"/>
            <w:hideMark/>
          </w:tcPr>
          <w:p w14:paraId="1EBC1B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31874F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2EFCE34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36A7E6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24734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60BDE08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6F5AFC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963" w:type="dxa"/>
            <w:tcBorders>
              <w:top w:val="nil"/>
              <w:left w:val="nil"/>
              <w:bottom w:val="single" w:sz="4" w:space="0" w:color="auto"/>
              <w:right w:val="single" w:sz="8" w:space="0" w:color="auto"/>
            </w:tcBorders>
            <w:noWrap/>
            <w:vAlign w:val="center"/>
            <w:hideMark/>
          </w:tcPr>
          <w:p w14:paraId="10A2E2F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56</w:t>
            </w:r>
          </w:p>
        </w:tc>
      </w:tr>
      <w:tr w:rsidR="00B46869" w:rsidRPr="00E47FC9" w14:paraId="3EC0A9D0"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0FF2F2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11</w:t>
            </w:r>
          </w:p>
        </w:tc>
        <w:tc>
          <w:tcPr>
            <w:tcW w:w="354" w:type="dxa"/>
            <w:tcBorders>
              <w:top w:val="nil"/>
              <w:left w:val="nil"/>
              <w:bottom w:val="single" w:sz="4" w:space="0" w:color="auto"/>
              <w:right w:val="single" w:sz="4" w:space="0" w:color="auto"/>
            </w:tcBorders>
            <w:shd w:val="clear" w:color="000000" w:fill="FFFFFF"/>
            <w:noWrap/>
            <w:vAlign w:val="center"/>
            <w:hideMark/>
          </w:tcPr>
          <w:p w14:paraId="18C1EC1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shd w:val="clear" w:color="000000" w:fill="FFFFFF"/>
            <w:noWrap/>
            <w:vAlign w:val="center"/>
            <w:hideMark/>
          </w:tcPr>
          <w:p w14:paraId="628A72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shd w:val="clear" w:color="000000" w:fill="FFFFFF"/>
            <w:noWrap/>
            <w:vAlign w:val="center"/>
            <w:hideMark/>
          </w:tcPr>
          <w:p w14:paraId="74489A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206A63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2C69EE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76F2C5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5A8299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31</w:t>
            </w:r>
          </w:p>
        </w:tc>
        <w:tc>
          <w:tcPr>
            <w:tcW w:w="355" w:type="dxa"/>
            <w:tcBorders>
              <w:top w:val="nil"/>
              <w:left w:val="nil"/>
              <w:bottom w:val="single" w:sz="4" w:space="0" w:color="auto"/>
              <w:right w:val="nil"/>
            </w:tcBorders>
            <w:noWrap/>
            <w:vAlign w:val="center"/>
            <w:hideMark/>
          </w:tcPr>
          <w:p w14:paraId="5F46A0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337DD9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E000E8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6339F9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421FE76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5CFD68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nil"/>
            </w:tcBorders>
            <w:noWrap/>
            <w:vAlign w:val="center"/>
            <w:hideMark/>
          </w:tcPr>
          <w:p w14:paraId="00985F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709EC8B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16868D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single" w:sz="4" w:space="0" w:color="auto"/>
              <w:bottom w:val="single" w:sz="4" w:space="0" w:color="auto"/>
              <w:right w:val="single" w:sz="4" w:space="0" w:color="auto"/>
            </w:tcBorders>
            <w:noWrap/>
            <w:vAlign w:val="center"/>
            <w:hideMark/>
          </w:tcPr>
          <w:p w14:paraId="42FB43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3C5EFE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23448B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1798D9C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34</w:t>
            </w:r>
          </w:p>
        </w:tc>
        <w:tc>
          <w:tcPr>
            <w:tcW w:w="963" w:type="dxa"/>
            <w:tcBorders>
              <w:top w:val="nil"/>
              <w:left w:val="nil"/>
              <w:bottom w:val="single" w:sz="4" w:space="0" w:color="auto"/>
              <w:right w:val="single" w:sz="8" w:space="0" w:color="auto"/>
            </w:tcBorders>
            <w:noWrap/>
            <w:vAlign w:val="center"/>
            <w:hideMark/>
          </w:tcPr>
          <w:p w14:paraId="5DE8959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91</w:t>
            </w:r>
          </w:p>
        </w:tc>
      </w:tr>
      <w:tr w:rsidR="00B46869" w:rsidRPr="00E47FC9" w14:paraId="7527DDCE"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03F5B1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12</w:t>
            </w:r>
          </w:p>
        </w:tc>
        <w:tc>
          <w:tcPr>
            <w:tcW w:w="354" w:type="dxa"/>
            <w:tcBorders>
              <w:top w:val="nil"/>
              <w:left w:val="nil"/>
              <w:bottom w:val="single" w:sz="4" w:space="0" w:color="auto"/>
              <w:right w:val="single" w:sz="4" w:space="0" w:color="auto"/>
            </w:tcBorders>
            <w:shd w:val="clear" w:color="000000" w:fill="FFFFFF"/>
            <w:noWrap/>
            <w:vAlign w:val="center"/>
            <w:hideMark/>
          </w:tcPr>
          <w:p w14:paraId="19975D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5EE9C1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shd w:val="clear" w:color="000000" w:fill="FFFFFF"/>
            <w:noWrap/>
            <w:vAlign w:val="center"/>
            <w:hideMark/>
          </w:tcPr>
          <w:p w14:paraId="489FEC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3A452D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AF851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736CAA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2AC849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4" w:space="0" w:color="auto"/>
              <w:right w:val="nil"/>
            </w:tcBorders>
            <w:noWrap/>
            <w:vAlign w:val="center"/>
            <w:hideMark/>
          </w:tcPr>
          <w:p w14:paraId="60BC4B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32AFDE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1FEC26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4197F7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E05BD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3D3767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119ABD4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785B05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56DCFA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single" w:sz="4" w:space="0" w:color="auto"/>
              <w:bottom w:val="single" w:sz="4" w:space="0" w:color="auto"/>
              <w:right w:val="single" w:sz="4" w:space="0" w:color="auto"/>
            </w:tcBorders>
            <w:noWrap/>
            <w:vAlign w:val="center"/>
            <w:hideMark/>
          </w:tcPr>
          <w:p w14:paraId="767DC8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528A8CF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284DDFA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4E8ADF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963" w:type="dxa"/>
            <w:tcBorders>
              <w:top w:val="nil"/>
              <w:left w:val="nil"/>
              <w:bottom w:val="single" w:sz="4" w:space="0" w:color="auto"/>
              <w:right w:val="single" w:sz="8" w:space="0" w:color="auto"/>
            </w:tcBorders>
            <w:noWrap/>
            <w:vAlign w:val="center"/>
            <w:hideMark/>
          </w:tcPr>
          <w:p w14:paraId="40B8307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66</w:t>
            </w:r>
          </w:p>
        </w:tc>
      </w:tr>
      <w:tr w:rsidR="00B46869" w:rsidRPr="00E47FC9" w14:paraId="48C5643C"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57517D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13</w:t>
            </w:r>
          </w:p>
        </w:tc>
        <w:tc>
          <w:tcPr>
            <w:tcW w:w="354" w:type="dxa"/>
            <w:tcBorders>
              <w:top w:val="nil"/>
              <w:left w:val="nil"/>
              <w:bottom w:val="single" w:sz="4" w:space="0" w:color="auto"/>
              <w:right w:val="single" w:sz="4" w:space="0" w:color="auto"/>
            </w:tcBorders>
            <w:shd w:val="clear" w:color="000000" w:fill="FFFFFF"/>
            <w:noWrap/>
            <w:vAlign w:val="center"/>
            <w:hideMark/>
          </w:tcPr>
          <w:p w14:paraId="4820F5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336FE6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shd w:val="clear" w:color="000000" w:fill="FFFFFF"/>
            <w:noWrap/>
            <w:vAlign w:val="center"/>
            <w:hideMark/>
          </w:tcPr>
          <w:p w14:paraId="66DF91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29EC9D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755DC1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shd w:val="clear" w:color="000000" w:fill="FFFFFF"/>
            <w:noWrap/>
            <w:vAlign w:val="center"/>
            <w:hideMark/>
          </w:tcPr>
          <w:p w14:paraId="28E232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08C265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nil"/>
            </w:tcBorders>
            <w:noWrap/>
            <w:vAlign w:val="center"/>
            <w:hideMark/>
          </w:tcPr>
          <w:p w14:paraId="24AEEB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657C04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61C3887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2558260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41B70B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2643A8A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55" w:type="dxa"/>
            <w:tcBorders>
              <w:top w:val="nil"/>
              <w:left w:val="nil"/>
              <w:bottom w:val="single" w:sz="4" w:space="0" w:color="auto"/>
              <w:right w:val="nil"/>
            </w:tcBorders>
            <w:noWrap/>
            <w:vAlign w:val="center"/>
            <w:hideMark/>
          </w:tcPr>
          <w:p w14:paraId="0CA99C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61D878A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489A96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6D87178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729E29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38B75BB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556" w:type="dxa"/>
            <w:tcBorders>
              <w:top w:val="nil"/>
              <w:left w:val="nil"/>
              <w:bottom w:val="single" w:sz="4" w:space="0" w:color="auto"/>
              <w:right w:val="single" w:sz="4" w:space="0" w:color="auto"/>
            </w:tcBorders>
            <w:shd w:val="clear" w:color="000000" w:fill="D8D8D8"/>
            <w:noWrap/>
            <w:vAlign w:val="center"/>
            <w:hideMark/>
          </w:tcPr>
          <w:p w14:paraId="6D457F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963" w:type="dxa"/>
            <w:tcBorders>
              <w:top w:val="nil"/>
              <w:left w:val="nil"/>
              <w:bottom w:val="single" w:sz="4" w:space="0" w:color="auto"/>
              <w:right w:val="single" w:sz="8" w:space="0" w:color="auto"/>
            </w:tcBorders>
            <w:noWrap/>
            <w:vAlign w:val="center"/>
            <w:hideMark/>
          </w:tcPr>
          <w:p w14:paraId="1E3DED4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58</w:t>
            </w:r>
          </w:p>
        </w:tc>
      </w:tr>
      <w:tr w:rsidR="00B46869" w:rsidRPr="00E47FC9" w14:paraId="2EDC8323"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7A333A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14</w:t>
            </w:r>
          </w:p>
        </w:tc>
        <w:tc>
          <w:tcPr>
            <w:tcW w:w="354" w:type="dxa"/>
            <w:tcBorders>
              <w:top w:val="nil"/>
              <w:left w:val="nil"/>
              <w:bottom w:val="single" w:sz="4" w:space="0" w:color="auto"/>
              <w:right w:val="single" w:sz="4" w:space="0" w:color="auto"/>
            </w:tcBorders>
            <w:noWrap/>
            <w:vAlign w:val="center"/>
            <w:hideMark/>
          </w:tcPr>
          <w:p w14:paraId="2B0170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713469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02B2F37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263388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2201E5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DD88C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37961E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nil"/>
            </w:tcBorders>
            <w:noWrap/>
            <w:vAlign w:val="center"/>
            <w:hideMark/>
          </w:tcPr>
          <w:p w14:paraId="150B9E1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79BD53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6F3123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4B36B10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56" w:type="dxa"/>
            <w:tcBorders>
              <w:top w:val="nil"/>
              <w:left w:val="nil"/>
              <w:bottom w:val="single" w:sz="4" w:space="0" w:color="auto"/>
              <w:right w:val="single" w:sz="4" w:space="0" w:color="auto"/>
            </w:tcBorders>
            <w:noWrap/>
            <w:vAlign w:val="center"/>
            <w:hideMark/>
          </w:tcPr>
          <w:p w14:paraId="0C335A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29278AB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55" w:type="dxa"/>
            <w:tcBorders>
              <w:top w:val="nil"/>
              <w:left w:val="nil"/>
              <w:bottom w:val="single" w:sz="4" w:space="0" w:color="auto"/>
              <w:right w:val="single" w:sz="4" w:space="0" w:color="auto"/>
            </w:tcBorders>
            <w:noWrap/>
            <w:vAlign w:val="center"/>
            <w:hideMark/>
          </w:tcPr>
          <w:p w14:paraId="6D01F8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F952B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355" w:type="dxa"/>
            <w:tcBorders>
              <w:top w:val="nil"/>
              <w:left w:val="nil"/>
              <w:bottom w:val="single" w:sz="4" w:space="0" w:color="auto"/>
              <w:right w:val="single" w:sz="4" w:space="0" w:color="auto"/>
            </w:tcBorders>
            <w:noWrap/>
            <w:vAlign w:val="center"/>
            <w:hideMark/>
          </w:tcPr>
          <w:p w14:paraId="18AF59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1A0B3A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3BC3ED4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36" w:type="dxa"/>
            <w:tcBorders>
              <w:top w:val="nil"/>
              <w:left w:val="nil"/>
              <w:bottom w:val="single" w:sz="4" w:space="0" w:color="auto"/>
              <w:right w:val="single" w:sz="4" w:space="0" w:color="auto"/>
            </w:tcBorders>
            <w:noWrap/>
            <w:vAlign w:val="center"/>
            <w:hideMark/>
          </w:tcPr>
          <w:p w14:paraId="667171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2916D0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963" w:type="dxa"/>
            <w:tcBorders>
              <w:top w:val="nil"/>
              <w:left w:val="nil"/>
              <w:bottom w:val="single" w:sz="4" w:space="0" w:color="auto"/>
              <w:right w:val="single" w:sz="8" w:space="0" w:color="auto"/>
            </w:tcBorders>
            <w:noWrap/>
            <w:vAlign w:val="center"/>
            <w:hideMark/>
          </w:tcPr>
          <w:p w14:paraId="6B51740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58</w:t>
            </w:r>
          </w:p>
        </w:tc>
      </w:tr>
      <w:tr w:rsidR="00B46869" w:rsidRPr="00E47FC9" w14:paraId="2F4EC572"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C9FACD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15</w:t>
            </w:r>
          </w:p>
        </w:tc>
        <w:tc>
          <w:tcPr>
            <w:tcW w:w="354" w:type="dxa"/>
            <w:tcBorders>
              <w:top w:val="nil"/>
              <w:left w:val="nil"/>
              <w:bottom w:val="single" w:sz="4" w:space="0" w:color="auto"/>
              <w:right w:val="single" w:sz="4" w:space="0" w:color="auto"/>
            </w:tcBorders>
            <w:noWrap/>
            <w:vAlign w:val="center"/>
            <w:hideMark/>
          </w:tcPr>
          <w:p w14:paraId="74B730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32DC55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9C152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8795A3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0286C4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735D7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37A2EC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4" w:space="0" w:color="auto"/>
              <w:right w:val="nil"/>
            </w:tcBorders>
            <w:noWrap/>
            <w:vAlign w:val="center"/>
            <w:hideMark/>
          </w:tcPr>
          <w:p w14:paraId="004C05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7F8B78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24945A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6A4E9E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6518EF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089CCF4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single" w:sz="4" w:space="0" w:color="auto"/>
            </w:tcBorders>
            <w:noWrap/>
            <w:vAlign w:val="center"/>
            <w:hideMark/>
          </w:tcPr>
          <w:p w14:paraId="02C935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C0FC37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03CB627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2C8C2CF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18A4F3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0B22B4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4" w:space="0" w:color="auto"/>
            </w:tcBorders>
            <w:shd w:val="clear" w:color="000000" w:fill="D8D8D8"/>
            <w:noWrap/>
            <w:vAlign w:val="center"/>
            <w:hideMark/>
          </w:tcPr>
          <w:p w14:paraId="4D77B8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963" w:type="dxa"/>
            <w:tcBorders>
              <w:top w:val="nil"/>
              <w:left w:val="nil"/>
              <w:bottom w:val="single" w:sz="4" w:space="0" w:color="auto"/>
              <w:right w:val="single" w:sz="8" w:space="0" w:color="auto"/>
            </w:tcBorders>
            <w:noWrap/>
            <w:vAlign w:val="center"/>
            <w:hideMark/>
          </w:tcPr>
          <w:p w14:paraId="04DD0D2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62</w:t>
            </w:r>
          </w:p>
        </w:tc>
      </w:tr>
      <w:tr w:rsidR="00B46869" w:rsidRPr="00E47FC9" w14:paraId="31DF38A6"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7BF9814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16</w:t>
            </w:r>
          </w:p>
        </w:tc>
        <w:tc>
          <w:tcPr>
            <w:tcW w:w="354" w:type="dxa"/>
            <w:tcBorders>
              <w:top w:val="nil"/>
              <w:left w:val="nil"/>
              <w:bottom w:val="single" w:sz="4" w:space="0" w:color="auto"/>
              <w:right w:val="single" w:sz="4" w:space="0" w:color="auto"/>
            </w:tcBorders>
            <w:noWrap/>
            <w:vAlign w:val="center"/>
            <w:hideMark/>
          </w:tcPr>
          <w:p w14:paraId="2DE24D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5DC307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1DFEE7B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570BF1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04D15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284CE0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285736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355" w:type="dxa"/>
            <w:tcBorders>
              <w:top w:val="nil"/>
              <w:left w:val="nil"/>
              <w:bottom w:val="single" w:sz="4" w:space="0" w:color="auto"/>
              <w:right w:val="nil"/>
            </w:tcBorders>
            <w:noWrap/>
            <w:vAlign w:val="center"/>
            <w:hideMark/>
          </w:tcPr>
          <w:p w14:paraId="34D8E4D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single" w:sz="4" w:space="0" w:color="auto"/>
            </w:tcBorders>
            <w:noWrap/>
            <w:vAlign w:val="center"/>
            <w:hideMark/>
          </w:tcPr>
          <w:p w14:paraId="7FD0A2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01ECE1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79739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F79F6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04FC0E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55" w:type="dxa"/>
            <w:tcBorders>
              <w:top w:val="nil"/>
              <w:left w:val="nil"/>
              <w:bottom w:val="single" w:sz="4" w:space="0" w:color="auto"/>
              <w:right w:val="single" w:sz="4" w:space="0" w:color="auto"/>
            </w:tcBorders>
            <w:noWrap/>
            <w:vAlign w:val="center"/>
            <w:hideMark/>
          </w:tcPr>
          <w:p w14:paraId="54C5FE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4ABC7E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C515F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18C089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2D6A86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AA461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3F48FC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34</w:t>
            </w:r>
          </w:p>
        </w:tc>
        <w:tc>
          <w:tcPr>
            <w:tcW w:w="963" w:type="dxa"/>
            <w:tcBorders>
              <w:top w:val="nil"/>
              <w:left w:val="nil"/>
              <w:bottom w:val="single" w:sz="4" w:space="0" w:color="auto"/>
              <w:right w:val="single" w:sz="8" w:space="0" w:color="auto"/>
            </w:tcBorders>
            <w:noWrap/>
            <w:vAlign w:val="center"/>
            <w:hideMark/>
          </w:tcPr>
          <w:p w14:paraId="6E0E339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7DCF75D3"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B8D02B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17</w:t>
            </w:r>
          </w:p>
        </w:tc>
        <w:tc>
          <w:tcPr>
            <w:tcW w:w="354" w:type="dxa"/>
            <w:tcBorders>
              <w:top w:val="nil"/>
              <w:left w:val="nil"/>
              <w:bottom w:val="single" w:sz="4" w:space="0" w:color="auto"/>
              <w:right w:val="single" w:sz="4" w:space="0" w:color="auto"/>
            </w:tcBorders>
            <w:noWrap/>
            <w:vAlign w:val="center"/>
            <w:hideMark/>
          </w:tcPr>
          <w:p w14:paraId="4BADC1C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63EEE7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5F31F4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A7FB3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025168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9DE3E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7DFEEF4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382E7B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6A3E9E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7F621B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1CA5C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B4129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0DE442F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55" w:type="dxa"/>
            <w:tcBorders>
              <w:top w:val="nil"/>
              <w:left w:val="nil"/>
              <w:bottom w:val="single" w:sz="4" w:space="0" w:color="auto"/>
              <w:right w:val="single" w:sz="4" w:space="0" w:color="auto"/>
            </w:tcBorders>
            <w:noWrap/>
            <w:vAlign w:val="center"/>
            <w:hideMark/>
          </w:tcPr>
          <w:p w14:paraId="08E9EC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113028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7FA1117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61277B0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2A7F7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40D5F8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6BAEE1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963" w:type="dxa"/>
            <w:tcBorders>
              <w:top w:val="nil"/>
              <w:left w:val="nil"/>
              <w:bottom w:val="single" w:sz="4" w:space="0" w:color="auto"/>
              <w:right w:val="single" w:sz="8" w:space="0" w:color="auto"/>
            </w:tcBorders>
            <w:noWrap/>
            <w:vAlign w:val="center"/>
            <w:hideMark/>
          </w:tcPr>
          <w:p w14:paraId="2F08C08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69</w:t>
            </w:r>
          </w:p>
        </w:tc>
      </w:tr>
      <w:tr w:rsidR="00B46869" w:rsidRPr="00E47FC9" w14:paraId="0B6B01AD"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AE81DF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18</w:t>
            </w:r>
          </w:p>
        </w:tc>
        <w:tc>
          <w:tcPr>
            <w:tcW w:w="354" w:type="dxa"/>
            <w:tcBorders>
              <w:top w:val="nil"/>
              <w:left w:val="nil"/>
              <w:bottom w:val="single" w:sz="4" w:space="0" w:color="auto"/>
              <w:right w:val="single" w:sz="4" w:space="0" w:color="auto"/>
            </w:tcBorders>
            <w:noWrap/>
            <w:vAlign w:val="center"/>
            <w:hideMark/>
          </w:tcPr>
          <w:p w14:paraId="55D309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4" w:type="dxa"/>
            <w:tcBorders>
              <w:top w:val="nil"/>
              <w:left w:val="nil"/>
              <w:bottom w:val="single" w:sz="4" w:space="0" w:color="auto"/>
              <w:right w:val="single" w:sz="4" w:space="0" w:color="auto"/>
            </w:tcBorders>
            <w:noWrap/>
            <w:vAlign w:val="center"/>
            <w:hideMark/>
          </w:tcPr>
          <w:p w14:paraId="1C24A7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532F1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56" w:type="dxa"/>
            <w:tcBorders>
              <w:top w:val="nil"/>
              <w:left w:val="nil"/>
              <w:bottom w:val="single" w:sz="4" w:space="0" w:color="auto"/>
              <w:right w:val="single" w:sz="4" w:space="0" w:color="auto"/>
            </w:tcBorders>
            <w:noWrap/>
            <w:vAlign w:val="center"/>
            <w:hideMark/>
          </w:tcPr>
          <w:p w14:paraId="4E6B05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AC56C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2ECD6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52F0FC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28</w:t>
            </w:r>
          </w:p>
        </w:tc>
        <w:tc>
          <w:tcPr>
            <w:tcW w:w="355" w:type="dxa"/>
            <w:tcBorders>
              <w:top w:val="nil"/>
              <w:left w:val="nil"/>
              <w:bottom w:val="single" w:sz="4" w:space="0" w:color="auto"/>
              <w:right w:val="nil"/>
            </w:tcBorders>
            <w:noWrap/>
            <w:vAlign w:val="center"/>
            <w:hideMark/>
          </w:tcPr>
          <w:p w14:paraId="021D3D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36D8A91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30DC3D2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C2342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FB1BB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2066F8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28</w:t>
            </w:r>
          </w:p>
        </w:tc>
        <w:tc>
          <w:tcPr>
            <w:tcW w:w="355" w:type="dxa"/>
            <w:tcBorders>
              <w:top w:val="nil"/>
              <w:left w:val="nil"/>
              <w:bottom w:val="single" w:sz="4" w:space="0" w:color="auto"/>
              <w:right w:val="single" w:sz="4" w:space="0" w:color="auto"/>
            </w:tcBorders>
            <w:noWrap/>
            <w:vAlign w:val="center"/>
            <w:hideMark/>
          </w:tcPr>
          <w:p w14:paraId="2962CA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4DEE33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355" w:type="dxa"/>
            <w:tcBorders>
              <w:top w:val="nil"/>
              <w:left w:val="nil"/>
              <w:bottom w:val="single" w:sz="4" w:space="0" w:color="auto"/>
              <w:right w:val="single" w:sz="4" w:space="0" w:color="auto"/>
            </w:tcBorders>
            <w:noWrap/>
            <w:vAlign w:val="center"/>
            <w:hideMark/>
          </w:tcPr>
          <w:p w14:paraId="464652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36" w:type="dxa"/>
            <w:tcBorders>
              <w:top w:val="nil"/>
              <w:left w:val="nil"/>
              <w:bottom w:val="single" w:sz="4" w:space="0" w:color="auto"/>
              <w:right w:val="single" w:sz="4" w:space="0" w:color="auto"/>
            </w:tcBorders>
            <w:noWrap/>
            <w:vAlign w:val="center"/>
            <w:hideMark/>
          </w:tcPr>
          <w:p w14:paraId="12E860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77C292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7E7F26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6EE51B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963" w:type="dxa"/>
            <w:tcBorders>
              <w:top w:val="nil"/>
              <w:left w:val="nil"/>
              <w:bottom w:val="single" w:sz="4" w:space="0" w:color="auto"/>
              <w:right w:val="single" w:sz="8" w:space="0" w:color="auto"/>
            </w:tcBorders>
            <w:noWrap/>
            <w:vAlign w:val="center"/>
            <w:hideMark/>
          </w:tcPr>
          <w:p w14:paraId="6669FF1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25E416DB"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232BFCC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19</w:t>
            </w:r>
          </w:p>
        </w:tc>
        <w:tc>
          <w:tcPr>
            <w:tcW w:w="354" w:type="dxa"/>
            <w:tcBorders>
              <w:top w:val="nil"/>
              <w:left w:val="nil"/>
              <w:bottom w:val="single" w:sz="4" w:space="0" w:color="auto"/>
              <w:right w:val="single" w:sz="4" w:space="0" w:color="auto"/>
            </w:tcBorders>
            <w:noWrap/>
            <w:vAlign w:val="center"/>
            <w:hideMark/>
          </w:tcPr>
          <w:p w14:paraId="698E0B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0964D4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C44D4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7A4A0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1BC9A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3B7FF4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556" w:type="dxa"/>
            <w:tcBorders>
              <w:top w:val="nil"/>
              <w:left w:val="nil"/>
              <w:bottom w:val="single" w:sz="4" w:space="0" w:color="auto"/>
              <w:right w:val="single" w:sz="8" w:space="0" w:color="auto"/>
            </w:tcBorders>
            <w:shd w:val="clear" w:color="000000" w:fill="D8D8D8"/>
            <w:noWrap/>
            <w:vAlign w:val="center"/>
            <w:hideMark/>
          </w:tcPr>
          <w:p w14:paraId="36CDB7A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nil"/>
            </w:tcBorders>
            <w:noWrap/>
            <w:vAlign w:val="center"/>
            <w:hideMark/>
          </w:tcPr>
          <w:p w14:paraId="0D0A55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single" w:sz="4" w:space="0" w:color="auto"/>
            </w:tcBorders>
            <w:noWrap/>
            <w:vAlign w:val="center"/>
            <w:hideMark/>
          </w:tcPr>
          <w:p w14:paraId="608F7F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7C165FA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15FE1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565264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31EFA1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single" w:sz="4" w:space="0" w:color="auto"/>
            </w:tcBorders>
            <w:noWrap/>
            <w:vAlign w:val="center"/>
            <w:hideMark/>
          </w:tcPr>
          <w:p w14:paraId="5120B2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6E5CCE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97B71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0FC205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215CB0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BDE49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19C2B0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963" w:type="dxa"/>
            <w:tcBorders>
              <w:top w:val="nil"/>
              <w:left w:val="nil"/>
              <w:bottom w:val="single" w:sz="4" w:space="0" w:color="auto"/>
              <w:right w:val="single" w:sz="8" w:space="0" w:color="auto"/>
            </w:tcBorders>
            <w:noWrap/>
            <w:vAlign w:val="center"/>
            <w:hideMark/>
          </w:tcPr>
          <w:p w14:paraId="5CFE613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74</w:t>
            </w:r>
          </w:p>
        </w:tc>
      </w:tr>
      <w:tr w:rsidR="00B46869" w:rsidRPr="00E47FC9" w14:paraId="321112AC"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3A4D98E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20</w:t>
            </w:r>
          </w:p>
        </w:tc>
        <w:tc>
          <w:tcPr>
            <w:tcW w:w="354" w:type="dxa"/>
            <w:tcBorders>
              <w:top w:val="nil"/>
              <w:left w:val="nil"/>
              <w:bottom w:val="single" w:sz="4" w:space="0" w:color="auto"/>
              <w:right w:val="single" w:sz="4" w:space="0" w:color="auto"/>
            </w:tcBorders>
            <w:noWrap/>
            <w:vAlign w:val="center"/>
            <w:hideMark/>
          </w:tcPr>
          <w:p w14:paraId="4DF01C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0F75DC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37864D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66A8F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11B31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B3451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211CF1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6E70E2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7B9CE2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4CB91A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4395F1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580296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76464B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55" w:type="dxa"/>
            <w:tcBorders>
              <w:top w:val="nil"/>
              <w:left w:val="nil"/>
              <w:bottom w:val="single" w:sz="4" w:space="0" w:color="auto"/>
              <w:right w:val="single" w:sz="4" w:space="0" w:color="auto"/>
            </w:tcBorders>
            <w:noWrap/>
            <w:vAlign w:val="center"/>
            <w:hideMark/>
          </w:tcPr>
          <w:p w14:paraId="01D018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274BF5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282391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778BFC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505F5C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75752C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4" w:space="0" w:color="auto"/>
            </w:tcBorders>
            <w:shd w:val="clear" w:color="000000" w:fill="D8D8D8"/>
            <w:noWrap/>
            <w:vAlign w:val="center"/>
            <w:hideMark/>
          </w:tcPr>
          <w:p w14:paraId="2B4871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963" w:type="dxa"/>
            <w:tcBorders>
              <w:top w:val="nil"/>
              <w:left w:val="nil"/>
              <w:bottom w:val="single" w:sz="4" w:space="0" w:color="auto"/>
              <w:right w:val="single" w:sz="8" w:space="0" w:color="auto"/>
            </w:tcBorders>
            <w:noWrap/>
            <w:vAlign w:val="center"/>
            <w:hideMark/>
          </w:tcPr>
          <w:p w14:paraId="1545CE8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53</w:t>
            </w:r>
          </w:p>
        </w:tc>
      </w:tr>
      <w:tr w:rsidR="00B46869" w:rsidRPr="00E47FC9" w14:paraId="3233EC02"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4060D1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21</w:t>
            </w:r>
          </w:p>
        </w:tc>
        <w:tc>
          <w:tcPr>
            <w:tcW w:w="354" w:type="dxa"/>
            <w:tcBorders>
              <w:top w:val="nil"/>
              <w:left w:val="nil"/>
              <w:bottom w:val="single" w:sz="4" w:space="0" w:color="auto"/>
              <w:right w:val="single" w:sz="4" w:space="0" w:color="auto"/>
            </w:tcBorders>
            <w:noWrap/>
            <w:vAlign w:val="center"/>
            <w:hideMark/>
          </w:tcPr>
          <w:p w14:paraId="073176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4" w:type="dxa"/>
            <w:tcBorders>
              <w:top w:val="nil"/>
              <w:left w:val="nil"/>
              <w:bottom w:val="single" w:sz="4" w:space="0" w:color="auto"/>
              <w:right w:val="single" w:sz="4" w:space="0" w:color="auto"/>
            </w:tcBorders>
            <w:noWrap/>
            <w:vAlign w:val="center"/>
            <w:hideMark/>
          </w:tcPr>
          <w:p w14:paraId="0F92BD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0B83B8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573C27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39C62A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252DE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401FD3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355" w:type="dxa"/>
            <w:tcBorders>
              <w:top w:val="nil"/>
              <w:left w:val="nil"/>
              <w:bottom w:val="single" w:sz="4" w:space="0" w:color="auto"/>
              <w:right w:val="nil"/>
            </w:tcBorders>
            <w:noWrap/>
            <w:vAlign w:val="center"/>
            <w:hideMark/>
          </w:tcPr>
          <w:p w14:paraId="1FF655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4839DC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6ED84FC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B7985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FF1EBA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7EEA85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29</w:t>
            </w:r>
          </w:p>
        </w:tc>
        <w:tc>
          <w:tcPr>
            <w:tcW w:w="355" w:type="dxa"/>
            <w:tcBorders>
              <w:top w:val="nil"/>
              <w:left w:val="nil"/>
              <w:bottom w:val="single" w:sz="4" w:space="0" w:color="auto"/>
              <w:right w:val="single" w:sz="4" w:space="0" w:color="auto"/>
            </w:tcBorders>
            <w:noWrap/>
            <w:vAlign w:val="center"/>
            <w:hideMark/>
          </w:tcPr>
          <w:p w14:paraId="060477B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7470F2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2C08AF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44095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1CA46E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6B4005D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122DB6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34</w:t>
            </w:r>
          </w:p>
        </w:tc>
        <w:tc>
          <w:tcPr>
            <w:tcW w:w="963" w:type="dxa"/>
            <w:tcBorders>
              <w:top w:val="nil"/>
              <w:left w:val="nil"/>
              <w:bottom w:val="single" w:sz="4" w:space="0" w:color="auto"/>
              <w:right w:val="single" w:sz="8" w:space="0" w:color="auto"/>
            </w:tcBorders>
            <w:noWrap/>
            <w:vAlign w:val="center"/>
            <w:hideMark/>
          </w:tcPr>
          <w:p w14:paraId="7EC3A23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95</w:t>
            </w:r>
          </w:p>
        </w:tc>
      </w:tr>
      <w:tr w:rsidR="00B46869" w:rsidRPr="00E47FC9" w14:paraId="0B69D43A"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CF1C74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22</w:t>
            </w:r>
          </w:p>
        </w:tc>
        <w:tc>
          <w:tcPr>
            <w:tcW w:w="354" w:type="dxa"/>
            <w:tcBorders>
              <w:top w:val="nil"/>
              <w:left w:val="nil"/>
              <w:bottom w:val="single" w:sz="4" w:space="0" w:color="auto"/>
              <w:right w:val="single" w:sz="4" w:space="0" w:color="auto"/>
            </w:tcBorders>
            <w:noWrap/>
            <w:vAlign w:val="center"/>
            <w:hideMark/>
          </w:tcPr>
          <w:p w14:paraId="327755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2714ED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68E8E6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49E463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9D40F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375BC0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55E8A2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355" w:type="dxa"/>
            <w:tcBorders>
              <w:top w:val="nil"/>
              <w:left w:val="nil"/>
              <w:bottom w:val="single" w:sz="4" w:space="0" w:color="auto"/>
              <w:right w:val="nil"/>
            </w:tcBorders>
            <w:noWrap/>
            <w:vAlign w:val="center"/>
            <w:hideMark/>
          </w:tcPr>
          <w:p w14:paraId="58A6DB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1434506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5FE4D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7DFA5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59E953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6744FD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single" w:sz="4" w:space="0" w:color="auto"/>
            </w:tcBorders>
            <w:noWrap/>
            <w:vAlign w:val="center"/>
            <w:hideMark/>
          </w:tcPr>
          <w:p w14:paraId="5CC826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056CEA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E6F26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924B8F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20D8CB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815ED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3C3393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31</w:t>
            </w:r>
          </w:p>
        </w:tc>
        <w:tc>
          <w:tcPr>
            <w:tcW w:w="963" w:type="dxa"/>
            <w:tcBorders>
              <w:top w:val="nil"/>
              <w:left w:val="nil"/>
              <w:bottom w:val="single" w:sz="4" w:space="0" w:color="auto"/>
              <w:right w:val="single" w:sz="8" w:space="0" w:color="auto"/>
            </w:tcBorders>
            <w:noWrap/>
            <w:vAlign w:val="center"/>
            <w:hideMark/>
          </w:tcPr>
          <w:p w14:paraId="21BA841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89</w:t>
            </w:r>
          </w:p>
        </w:tc>
      </w:tr>
      <w:tr w:rsidR="00B46869" w:rsidRPr="00E47FC9" w14:paraId="3BF8D0D2"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75FF6A3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23</w:t>
            </w:r>
          </w:p>
        </w:tc>
        <w:tc>
          <w:tcPr>
            <w:tcW w:w="354" w:type="dxa"/>
            <w:tcBorders>
              <w:top w:val="nil"/>
              <w:left w:val="nil"/>
              <w:bottom w:val="single" w:sz="4" w:space="0" w:color="auto"/>
              <w:right w:val="single" w:sz="4" w:space="0" w:color="auto"/>
            </w:tcBorders>
            <w:noWrap/>
            <w:vAlign w:val="center"/>
            <w:hideMark/>
          </w:tcPr>
          <w:p w14:paraId="6299D1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420E18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1CA8A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23B7F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F884E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2B3A815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7E7FD1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31</w:t>
            </w:r>
          </w:p>
        </w:tc>
        <w:tc>
          <w:tcPr>
            <w:tcW w:w="355" w:type="dxa"/>
            <w:tcBorders>
              <w:top w:val="nil"/>
              <w:left w:val="nil"/>
              <w:bottom w:val="single" w:sz="4" w:space="0" w:color="auto"/>
              <w:right w:val="nil"/>
            </w:tcBorders>
            <w:noWrap/>
            <w:vAlign w:val="center"/>
            <w:hideMark/>
          </w:tcPr>
          <w:p w14:paraId="088C43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08157D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B7DC6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632EBB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2E439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588235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single" w:sz="4" w:space="0" w:color="auto"/>
            </w:tcBorders>
            <w:noWrap/>
            <w:vAlign w:val="center"/>
            <w:hideMark/>
          </w:tcPr>
          <w:p w14:paraId="163B88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04DE31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355" w:type="dxa"/>
            <w:tcBorders>
              <w:top w:val="nil"/>
              <w:left w:val="nil"/>
              <w:bottom w:val="single" w:sz="4" w:space="0" w:color="auto"/>
              <w:right w:val="single" w:sz="4" w:space="0" w:color="auto"/>
            </w:tcBorders>
            <w:noWrap/>
            <w:vAlign w:val="center"/>
            <w:hideMark/>
          </w:tcPr>
          <w:p w14:paraId="5B27C8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204A6F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2A7A6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36" w:type="dxa"/>
            <w:tcBorders>
              <w:top w:val="nil"/>
              <w:left w:val="nil"/>
              <w:bottom w:val="single" w:sz="4" w:space="0" w:color="auto"/>
              <w:right w:val="single" w:sz="4" w:space="0" w:color="auto"/>
            </w:tcBorders>
            <w:noWrap/>
            <w:vAlign w:val="center"/>
            <w:hideMark/>
          </w:tcPr>
          <w:p w14:paraId="549A5B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40BEA7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963" w:type="dxa"/>
            <w:tcBorders>
              <w:top w:val="nil"/>
              <w:left w:val="nil"/>
              <w:bottom w:val="single" w:sz="4" w:space="0" w:color="auto"/>
              <w:right w:val="single" w:sz="8" w:space="0" w:color="auto"/>
            </w:tcBorders>
            <w:noWrap/>
            <w:vAlign w:val="center"/>
            <w:hideMark/>
          </w:tcPr>
          <w:p w14:paraId="6D2B94D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0E849090"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36FD96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24</w:t>
            </w:r>
          </w:p>
        </w:tc>
        <w:tc>
          <w:tcPr>
            <w:tcW w:w="354" w:type="dxa"/>
            <w:tcBorders>
              <w:top w:val="nil"/>
              <w:left w:val="nil"/>
              <w:bottom w:val="single" w:sz="4" w:space="0" w:color="auto"/>
              <w:right w:val="single" w:sz="4" w:space="0" w:color="auto"/>
            </w:tcBorders>
            <w:noWrap/>
            <w:vAlign w:val="center"/>
            <w:hideMark/>
          </w:tcPr>
          <w:p w14:paraId="04F56C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56567A7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EA516B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2E659B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B1838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B38DB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0F4B8E0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355" w:type="dxa"/>
            <w:tcBorders>
              <w:top w:val="nil"/>
              <w:left w:val="nil"/>
              <w:bottom w:val="single" w:sz="4" w:space="0" w:color="auto"/>
              <w:right w:val="nil"/>
            </w:tcBorders>
            <w:noWrap/>
            <w:vAlign w:val="center"/>
            <w:hideMark/>
          </w:tcPr>
          <w:p w14:paraId="6094B2A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4395AFA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608008A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2AD90C5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63BA5F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7FFC4BF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single" w:sz="4" w:space="0" w:color="auto"/>
            </w:tcBorders>
            <w:noWrap/>
            <w:vAlign w:val="center"/>
            <w:hideMark/>
          </w:tcPr>
          <w:p w14:paraId="0CFC3DA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3D5AB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72E73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C13F2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44F5D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63CCA47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3CCDF3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963" w:type="dxa"/>
            <w:tcBorders>
              <w:top w:val="nil"/>
              <w:left w:val="nil"/>
              <w:bottom w:val="single" w:sz="4" w:space="0" w:color="auto"/>
              <w:right w:val="single" w:sz="8" w:space="0" w:color="auto"/>
            </w:tcBorders>
            <w:noWrap/>
            <w:vAlign w:val="center"/>
            <w:hideMark/>
          </w:tcPr>
          <w:p w14:paraId="43F7A51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85</w:t>
            </w:r>
          </w:p>
        </w:tc>
      </w:tr>
      <w:tr w:rsidR="00B46869" w:rsidRPr="00E47FC9" w14:paraId="5938B8E1"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EAAA2C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25</w:t>
            </w:r>
          </w:p>
        </w:tc>
        <w:tc>
          <w:tcPr>
            <w:tcW w:w="354" w:type="dxa"/>
            <w:tcBorders>
              <w:top w:val="nil"/>
              <w:left w:val="nil"/>
              <w:bottom w:val="single" w:sz="4" w:space="0" w:color="auto"/>
              <w:right w:val="single" w:sz="4" w:space="0" w:color="auto"/>
            </w:tcBorders>
            <w:noWrap/>
            <w:vAlign w:val="center"/>
            <w:hideMark/>
          </w:tcPr>
          <w:p w14:paraId="43347F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4FFAAA6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E6810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9482B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0C73E4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6AC51A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0BC642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355" w:type="dxa"/>
            <w:tcBorders>
              <w:top w:val="nil"/>
              <w:left w:val="nil"/>
              <w:bottom w:val="single" w:sz="4" w:space="0" w:color="auto"/>
              <w:right w:val="nil"/>
            </w:tcBorders>
            <w:noWrap/>
            <w:vAlign w:val="center"/>
            <w:hideMark/>
          </w:tcPr>
          <w:p w14:paraId="4FF89E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0FEECC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71C66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798932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35354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1ED333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single" w:sz="4" w:space="0" w:color="auto"/>
            </w:tcBorders>
            <w:noWrap/>
            <w:vAlign w:val="center"/>
            <w:hideMark/>
          </w:tcPr>
          <w:p w14:paraId="276A93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E9E21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37671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01DDC5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40169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52818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5E3C06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963" w:type="dxa"/>
            <w:tcBorders>
              <w:top w:val="nil"/>
              <w:left w:val="nil"/>
              <w:bottom w:val="single" w:sz="4" w:space="0" w:color="auto"/>
              <w:right w:val="single" w:sz="8" w:space="0" w:color="auto"/>
            </w:tcBorders>
            <w:noWrap/>
            <w:vAlign w:val="center"/>
            <w:hideMark/>
          </w:tcPr>
          <w:p w14:paraId="3FE5429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85</w:t>
            </w:r>
          </w:p>
        </w:tc>
      </w:tr>
      <w:tr w:rsidR="00B46869" w:rsidRPr="00E47FC9" w14:paraId="63A19B94"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70196CA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26</w:t>
            </w:r>
          </w:p>
        </w:tc>
        <w:tc>
          <w:tcPr>
            <w:tcW w:w="354" w:type="dxa"/>
            <w:tcBorders>
              <w:top w:val="nil"/>
              <w:left w:val="nil"/>
              <w:bottom w:val="single" w:sz="4" w:space="0" w:color="auto"/>
              <w:right w:val="single" w:sz="4" w:space="0" w:color="auto"/>
            </w:tcBorders>
            <w:noWrap/>
            <w:vAlign w:val="center"/>
            <w:hideMark/>
          </w:tcPr>
          <w:p w14:paraId="1A69FF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6F6DAB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5D5FA3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3916F4B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0B62A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277B09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361C17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55" w:type="dxa"/>
            <w:tcBorders>
              <w:top w:val="nil"/>
              <w:left w:val="nil"/>
              <w:bottom w:val="single" w:sz="4" w:space="0" w:color="auto"/>
              <w:right w:val="nil"/>
            </w:tcBorders>
            <w:noWrap/>
            <w:vAlign w:val="center"/>
            <w:hideMark/>
          </w:tcPr>
          <w:p w14:paraId="6EC647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47A2B4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47E6BC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9C8FDC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2EBDEC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47197B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single" w:sz="4" w:space="0" w:color="auto"/>
            </w:tcBorders>
            <w:noWrap/>
            <w:vAlign w:val="center"/>
            <w:hideMark/>
          </w:tcPr>
          <w:p w14:paraId="37923D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005D5F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55" w:type="dxa"/>
            <w:tcBorders>
              <w:top w:val="nil"/>
              <w:left w:val="nil"/>
              <w:bottom w:val="single" w:sz="4" w:space="0" w:color="auto"/>
              <w:right w:val="single" w:sz="4" w:space="0" w:color="auto"/>
            </w:tcBorders>
            <w:noWrap/>
            <w:vAlign w:val="center"/>
            <w:hideMark/>
          </w:tcPr>
          <w:p w14:paraId="192274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59EC4E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598DCCF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2FFC30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78DEE2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963" w:type="dxa"/>
            <w:tcBorders>
              <w:top w:val="nil"/>
              <w:left w:val="nil"/>
              <w:bottom w:val="single" w:sz="4" w:space="0" w:color="auto"/>
              <w:right w:val="single" w:sz="8" w:space="0" w:color="auto"/>
            </w:tcBorders>
            <w:noWrap/>
            <w:vAlign w:val="center"/>
            <w:hideMark/>
          </w:tcPr>
          <w:p w14:paraId="19AB81D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61</w:t>
            </w:r>
          </w:p>
        </w:tc>
      </w:tr>
      <w:tr w:rsidR="00B46869" w:rsidRPr="00E47FC9" w14:paraId="1376986A"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9DA619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27</w:t>
            </w:r>
          </w:p>
        </w:tc>
        <w:tc>
          <w:tcPr>
            <w:tcW w:w="354" w:type="dxa"/>
            <w:tcBorders>
              <w:top w:val="nil"/>
              <w:left w:val="nil"/>
              <w:bottom w:val="single" w:sz="4" w:space="0" w:color="auto"/>
              <w:right w:val="single" w:sz="4" w:space="0" w:color="auto"/>
            </w:tcBorders>
            <w:noWrap/>
            <w:vAlign w:val="center"/>
            <w:hideMark/>
          </w:tcPr>
          <w:p w14:paraId="59DFD6F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7B46C9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65AD126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BA90B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5F2D41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663B2D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075FB9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29</w:t>
            </w:r>
          </w:p>
        </w:tc>
        <w:tc>
          <w:tcPr>
            <w:tcW w:w="355" w:type="dxa"/>
            <w:tcBorders>
              <w:top w:val="nil"/>
              <w:left w:val="nil"/>
              <w:bottom w:val="single" w:sz="4" w:space="0" w:color="auto"/>
              <w:right w:val="nil"/>
            </w:tcBorders>
            <w:noWrap/>
            <w:vAlign w:val="center"/>
            <w:hideMark/>
          </w:tcPr>
          <w:p w14:paraId="7E49CF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70AC53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1DFECD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32307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1D569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734DD3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single" w:sz="4" w:space="0" w:color="auto"/>
            </w:tcBorders>
            <w:noWrap/>
            <w:vAlign w:val="center"/>
            <w:hideMark/>
          </w:tcPr>
          <w:p w14:paraId="0BBFB77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54ED88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79B5D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5E4D12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DD4A8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725C15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51BEA56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963" w:type="dxa"/>
            <w:tcBorders>
              <w:top w:val="nil"/>
              <w:left w:val="nil"/>
              <w:bottom w:val="single" w:sz="4" w:space="0" w:color="auto"/>
              <w:right w:val="single" w:sz="8" w:space="0" w:color="auto"/>
            </w:tcBorders>
            <w:noWrap/>
            <w:vAlign w:val="center"/>
            <w:hideMark/>
          </w:tcPr>
          <w:p w14:paraId="19DB77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87</w:t>
            </w:r>
          </w:p>
        </w:tc>
      </w:tr>
      <w:tr w:rsidR="00B46869" w:rsidRPr="00E47FC9" w14:paraId="4E44370A"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7C1E96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28</w:t>
            </w:r>
          </w:p>
        </w:tc>
        <w:tc>
          <w:tcPr>
            <w:tcW w:w="354" w:type="dxa"/>
            <w:tcBorders>
              <w:top w:val="nil"/>
              <w:left w:val="nil"/>
              <w:bottom w:val="single" w:sz="4" w:space="0" w:color="auto"/>
              <w:right w:val="single" w:sz="4" w:space="0" w:color="auto"/>
            </w:tcBorders>
            <w:noWrap/>
            <w:vAlign w:val="center"/>
            <w:hideMark/>
          </w:tcPr>
          <w:p w14:paraId="75241E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05C1B7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73B1CB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06E4A6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0CCEC9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7405AE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18FDBC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nil"/>
            </w:tcBorders>
            <w:noWrap/>
            <w:vAlign w:val="center"/>
            <w:hideMark/>
          </w:tcPr>
          <w:p w14:paraId="59255D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09792D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08D2D8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BB805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DAC6D7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5AF126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single" w:sz="4" w:space="0" w:color="auto"/>
            </w:tcBorders>
            <w:noWrap/>
            <w:vAlign w:val="center"/>
            <w:hideMark/>
          </w:tcPr>
          <w:p w14:paraId="706B8BB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68DC29F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noWrap/>
            <w:vAlign w:val="center"/>
            <w:hideMark/>
          </w:tcPr>
          <w:p w14:paraId="61421E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0A947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391BBA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77C6DD9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233088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963" w:type="dxa"/>
            <w:tcBorders>
              <w:top w:val="nil"/>
              <w:left w:val="nil"/>
              <w:bottom w:val="single" w:sz="4" w:space="0" w:color="auto"/>
              <w:right w:val="single" w:sz="8" w:space="0" w:color="auto"/>
            </w:tcBorders>
            <w:noWrap/>
            <w:vAlign w:val="center"/>
            <w:hideMark/>
          </w:tcPr>
          <w:p w14:paraId="17DE829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53</w:t>
            </w:r>
          </w:p>
        </w:tc>
      </w:tr>
      <w:tr w:rsidR="00B46869" w:rsidRPr="00E47FC9" w14:paraId="588A4794"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2A005B3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29</w:t>
            </w:r>
          </w:p>
        </w:tc>
        <w:tc>
          <w:tcPr>
            <w:tcW w:w="354" w:type="dxa"/>
            <w:tcBorders>
              <w:top w:val="nil"/>
              <w:left w:val="nil"/>
              <w:bottom w:val="single" w:sz="4" w:space="0" w:color="auto"/>
              <w:right w:val="single" w:sz="4" w:space="0" w:color="auto"/>
            </w:tcBorders>
            <w:noWrap/>
            <w:vAlign w:val="center"/>
            <w:hideMark/>
          </w:tcPr>
          <w:p w14:paraId="6AB82BF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367C6F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5EBC9C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04C1ABB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4E48A9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EA625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670B3D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nil"/>
            </w:tcBorders>
            <w:noWrap/>
            <w:vAlign w:val="center"/>
            <w:hideMark/>
          </w:tcPr>
          <w:p w14:paraId="353FC6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6AA84E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5DA16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2A8B8A6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464910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7C0E71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single" w:sz="4" w:space="0" w:color="auto"/>
            </w:tcBorders>
            <w:noWrap/>
            <w:vAlign w:val="center"/>
            <w:hideMark/>
          </w:tcPr>
          <w:p w14:paraId="5116FDF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7A1ACE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717558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DE2E65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44ABF6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14288D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72D80E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963" w:type="dxa"/>
            <w:tcBorders>
              <w:top w:val="nil"/>
              <w:left w:val="nil"/>
              <w:bottom w:val="single" w:sz="4" w:space="0" w:color="auto"/>
              <w:right w:val="single" w:sz="8" w:space="0" w:color="auto"/>
            </w:tcBorders>
            <w:noWrap/>
            <w:vAlign w:val="center"/>
            <w:hideMark/>
          </w:tcPr>
          <w:p w14:paraId="65BB2BC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78</w:t>
            </w:r>
          </w:p>
        </w:tc>
      </w:tr>
      <w:tr w:rsidR="00B46869" w:rsidRPr="00E47FC9" w14:paraId="13CE3A58" w14:textId="77777777" w:rsidTr="0050027C">
        <w:trPr>
          <w:trHeight w:val="372"/>
        </w:trPr>
        <w:tc>
          <w:tcPr>
            <w:tcW w:w="683" w:type="dxa"/>
            <w:tcBorders>
              <w:top w:val="nil"/>
              <w:left w:val="single" w:sz="8" w:space="0" w:color="auto"/>
              <w:bottom w:val="single" w:sz="8" w:space="0" w:color="auto"/>
              <w:right w:val="single" w:sz="8" w:space="0" w:color="auto"/>
            </w:tcBorders>
            <w:noWrap/>
            <w:vAlign w:val="center"/>
            <w:hideMark/>
          </w:tcPr>
          <w:p w14:paraId="4BE8E90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c>
          <w:tcPr>
            <w:tcW w:w="354" w:type="dxa"/>
            <w:tcBorders>
              <w:top w:val="nil"/>
              <w:left w:val="nil"/>
              <w:bottom w:val="single" w:sz="8" w:space="0" w:color="auto"/>
              <w:right w:val="single" w:sz="4" w:space="0" w:color="auto"/>
            </w:tcBorders>
            <w:noWrap/>
            <w:vAlign w:val="center"/>
            <w:hideMark/>
          </w:tcPr>
          <w:p w14:paraId="413FCF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8" w:space="0" w:color="auto"/>
              <w:right w:val="single" w:sz="4" w:space="0" w:color="auto"/>
            </w:tcBorders>
            <w:noWrap/>
            <w:vAlign w:val="center"/>
            <w:hideMark/>
          </w:tcPr>
          <w:p w14:paraId="480104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8" w:space="0" w:color="auto"/>
              <w:right w:val="single" w:sz="4" w:space="0" w:color="auto"/>
            </w:tcBorders>
            <w:noWrap/>
            <w:vAlign w:val="center"/>
            <w:hideMark/>
          </w:tcPr>
          <w:p w14:paraId="6A251D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8" w:space="0" w:color="auto"/>
              <w:right w:val="single" w:sz="4" w:space="0" w:color="auto"/>
            </w:tcBorders>
            <w:noWrap/>
            <w:vAlign w:val="center"/>
            <w:hideMark/>
          </w:tcPr>
          <w:p w14:paraId="2CE027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8" w:space="0" w:color="auto"/>
              <w:right w:val="single" w:sz="4" w:space="0" w:color="auto"/>
            </w:tcBorders>
            <w:noWrap/>
            <w:vAlign w:val="center"/>
            <w:hideMark/>
          </w:tcPr>
          <w:p w14:paraId="2E5AE7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8" w:space="0" w:color="auto"/>
              <w:right w:val="single" w:sz="4" w:space="0" w:color="auto"/>
            </w:tcBorders>
            <w:noWrap/>
            <w:vAlign w:val="center"/>
            <w:hideMark/>
          </w:tcPr>
          <w:p w14:paraId="7070F7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8" w:space="0" w:color="auto"/>
              <w:right w:val="single" w:sz="8" w:space="0" w:color="auto"/>
            </w:tcBorders>
            <w:shd w:val="clear" w:color="000000" w:fill="D8D8D8"/>
            <w:noWrap/>
            <w:vAlign w:val="center"/>
            <w:hideMark/>
          </w:tcPr>
          <w:p w14:paraId="38D641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55" w:type="dxa"/>
            <w:tcBorders>
              <w:top w:val="nil"/>
              <w:left w:val="nil"/>
              <w:bottom w:val="single" w:sz="8" w:space="0" w:color="auto"/>
              <w:right w:val="single" w:sz="4" w:space="0" w:color="auto"/>
            </w:tcBorders>
            <w:noWrap/>
            <w:vAlign w:val="center"/>
            <w:hideMark/>
          </w:tcPr>
          <w:p w14:paraId="0E8D65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8" w:space="0" w:color="auto"/>
              <w:right w:val="single" w:sz="4" w:space="0" w:color="auto"/>
            </w:tcBorders>
            <w:noWrap/>
            <w:vAlign w:val="center"/>
            <w:hideMark/>
          </w:tcPr>
          <w:p w14:paraId="617CE4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8" w:space="0" w:color="auto"/>
              <w:right w:val="single" w:sz="4" w:space="0" w:color="auto"/>
            </w:tcBorders>
            <w:noWrap/>
            <w:vAlign w:val="center"/>
            <w:hideMark/>
          </w:tcPr>
          <w:p w14:paraId="0F522C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8" w:space="0" w:color="auto"/>
              <w:right w:val="single" w:sz="4" w:space="0" w:color="auto"/>
            </w:tcBorders>
            <w:noWrap/>
            <w:vAlign w:val="center"/>
            <w:hideMark/>
          </w:tcPr>
          <w:p w14:paraId="5E741E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8" w:space="0" w:color="auto"/>
              <w:right w:val="single" w:sz="4" w:space="0" w:color="auto"/>
            </w:tcBorders>
            <w:noWrap/>
            <w:vAlign w:val="center"/>
            <w:hideMark/>
          </w:tcPr>
          <w:p w14:paraId="27CF2B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8" w:space="0" w:color="auto"/>
              <w:right w:val="single" w:sz="8" w:space="0" w:color="auto"/>
            </w:tcBorders>
            <w:shd w:val="clear" w:color="000000" w:fill="D8D8D8"/>
            <w:noWrap/>
            <w:vAlign w:val="center"/>
            <w:hideMark/>
          </w:tcPr>
          <w:p w14:paraId="51C6316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8" w:space="0" w:color="auto"/>
              <w:right w:val="single" w:sz="4" w:space="0" w:color="auto"/>
            </w:tcBorders>
            <w:noWrap/>
            <w:vAlign w:val="center"/>
            <w:hideMark/>
          </w:tcPr>
          <w:p w14:paraId="3B617E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8" w:space="0" w:color="auto"/>
              <w:right w:val="single" w:sz="4" w:space="0" w:color="auto"/>
            </w:tcBorders>
            <w:noWrap/>
            <w:vAlign w:val="center"/>
            <w:hideMark/>
          </w:tcPr>
          <w:p w14:paraId="26317A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8" w:space="0" w:color="auto"/>
              <w:right w:val="single" w:sz="4" w:space="0" w:color="auto"/>
            </w:tcBorders>
            <w:noWrap/>
            <w:vAlign w:val="center"/>
            <w:hideMark/>
          </w:tcPr>
          <w:p w14:paraId="532912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8" w:space="0" w:color="auto"/>
              <w:right w:val="single" w:sz="4" w:space="0" w:color="auto"/>
            </w:tcBorders>
            <w:noWrap/>
            <w:vAlign w:val="center"/>
            <w:hideMark/>
          </w:tcPr>
          <w:p w14:paraId="69BD3F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8" w:space="0" w:color="auto"/>
              <w:right w:val="single" w:sz="4" w:space="0" w:color="auto"/>
            </w:tcBorders>
            <w:noWrap/>
            <w:vAlign w:val="center"/>
            <w:hideMark/>
          </w:tcPr>
          <w:p w14:paraId="1C3139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8" w:space="0" w:color="auto"/>
              <w:right w:val="single" w:sz="4" w:space="0" w:color="auto"/>
            </w:tcBorders>
            <w:noWrap/>
            <w:vAlign w:val="center"/>
            <w:hideMark/>
          </w:tcPr>
          <w:p w14:paraId="27787C0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8" w:space="0" w:color="auto"/>
              <w:right w:val="single" w:sz="4" w:space="0" w:color="auto"/>
            </w:tcBorders>
            <w:shd w:val="clear" w:color="000000" w:fill="D8D8D8"/>
            <w:noWrap/>
            <w:vAlign w:val="center"/>
            <w:hideMark/>
          </w:tcPr>
          <w:p w14:paraId="543B1B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963" w:type="dxa"/>
            <w:tcBorders>
              <w:top w:val="nil"/>
              <w:left w:val="nil"/>
              <w:bottom w:val="single" w:sz="8" w:space="0" w:color="auto"/>
              <w:right w:val="single" w:sz="8" w:space="0" w:color="auto"/>
            </w:tcBorders>
            <w:noWrap/>
            <w:vAlign w:val="center"/>
            <w:hideMark/>
          </w:tcPr>
          <w:p w14:paraId="7A8D24E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56</w:t>
            </w:r>
          </w:p>
        </w:tc>
      </w:tr>
    </w:tbl>
    <w:p w14:paraId="69A0F5E4" w14:textId="77777777" w:rsidR="00B46869" w:rsidRDefault="00B46869" w:rsidP="00B46869">
      <w:pPr>
        <w:spacing w:line="360" w:lineRule="auto"/>
        <w:contextualSpacing/>
        <w:rPr>
          <w:rFonts w:ascii="Times New Roman" w:hAnsi="Times New Roman" w:cs="Times New Roman"/>
          <w:b/>
          <w:sz w:val="28"/>
          <w:szCs w:val="28"/>
          <w:lang w:val="uk-UA"/>
        </w:rPr>
      </w:pPr>
    </w:p>
    <w:p w14:paraId="5F06274F" w14:textId="77777777" w:rsidR="00B46869" w:rsidRDefault="00B46869" w:rsidP="00B46869">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Далі у табл.. 3.3</w:t>
      </w:r>
      <w:r w:rsidRPr="00FA3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опитування </w:t>
      </w:r>
      <w:r w:rsidRPr="004046E7">
        <w:rPr>
          <w:rFonts w:ascii="Times New Roman" w:hAnsi="Times New Roman" w:cs="Times New Roman"/>
          <w:sz w:val="28"/>
          <w:szCs w:val="28"/>
          <w:lang w:val="uk-UA"/>
        </w:rPr>
        <w:t>щодо задоволеності працею (</w:t>
      </w:r>
      <w:r w:rsidRPr="004046E7">
        <w:rPr>
          <w:rFonts w:ascii="Times New Roman" w:hAnsi="Times New Roman" w:cs="Times New Roman"/>
          <w:sz w:val="28"/>
          <w:szCs w:val="28"/>
          <w:lang w:val="en-US"/>
        </w:rPr>
        <w:t>Job</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Satisfaction</w:t>
      </w:r>
      <w:r w:rsidRPr="004046E7">
        <w:rPr>
          <w:rFonts w:ascii="Times New Roman" w:hAnsi="Times New Roman" w:cs="Times New Roman"/>
          <w:sz w:val="28"/>
          <w:szCs w:val="28"/>
          <w:lang w:val="uk-UA"/>
        </w:rPr>
        <w:t xml:space="preserve"> </w:t>
      </w:r>
      <w:r w:rsidRPr="004046E7">
        <w:rPr>
          <w:rFonts w:ascii="Times New Roman" w:hAnsi="Times New Roman" w:cs="Times New Roman"/>
          <w:sz w:val="28"/>
          <w:szCs w:val="28"/>
          <w:lang w:val="en-US"/>
        </w:rPr>
        <w:t>Survey</w:t>
      </w:r>
      <w:r w:rsidRPr="004046E7">
        <w:rPr>
          <w:rFonts w:ascii="Times New Roman" w:hAnsi="Times New Roman" w:cs="Times New Roman"/>
          <w:sz w:val="28"/>
          <w:szCs w:val="28"/>
          <w:lang w:val="uk-UA"/>
        </w:rPr>
        <w:t xml:space="preserve">) </w:t>
      </w:r>
      <w:r w:rsidRPr="004046E7">
        <w:rPr>
          <w:rStyle w:val="y2iqfc"/>
          <w:rFonts w:ascii="Times New Roman" w:hAnsi="Times New Roman" w:cs="Times New Roman"/>
          <w:color w:val="1F1F1F"/>
          <w:sz w:val="28"/>
          <w:szCs w:val="28"/>
          <w:lang w:val="uk-UA"/>
        </w:rPr>
        <w:t>Пол Е. Спектор</w:t>
      </w:r>
      <w:r>
        <w:rPr>
          <w:rFonts w:ascii="Times New Roman" w:hAnsi="Times New Roman" w:cs="Times New Roman"/>
          <w:sz w:val="28"/>
          <w:szCs w:val="28"/>
          <w:lang w:val="uk-UA"/>
        </w:rPr>
        <w:t>. Додаток Д.</w:t>
      </w:r>
    </w:p>
    <w:p w14:paraId="0A1EE8BB" w14:textId="77777777" w:rsidR="00B46869" w:rsidRDefault="00B46869" w:rsidP="00B46869">
      <w:pPr>
        <w:spacing w:line="360" w:lineRule="auto"/>
        <w:contextualSpacing/>
        <w:jc w:val="right"/>
        <w:rPr>
          <w:rFonts w:ascii="Times New Roman" w:hAnsi="Times New Roman" w:cs="Times New Roman"/>
          <w:sz w:val="28"/>
          <w:szCs w:val="28"/>
          <w:lang w:val="uk-UA"/>
        </w:rPr>
      </w:pPr>
    </w:p>
    <w:p w14:paraId="5ED2F80B"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3.3</w:t>
      </w:r>
    </w:p>
    <w:p w14:paraId="5E829AFB" w14:textId="77777777" w:rsidR="00B46869" w:rsidRPr="00C85A33" w:rsidRDefault="00B46869" w:rsidP="00B46869">
      <w:pPr>
        <w:shd w:val="clear" w:color="auto" w:fill="FFFFFF"/>
        <w:spacing w:line="360" w:lineRule="auto"/>
        <w:rPr>
          <w:rFonts w:ascii="Times New Roman" w:eastAsia="Times New Roman" w:hAnsi="Times New Roman" w:cs="Times New Roman"/>
          <w:color w:val="333333"/>
          <w:sz w:val="28"/>
          <w:szCs w:val="28"/>
          <w:lang w:val="uk-UA" w:eastAsia="ru-RU"/>
        </w:rPr>
      </w:pPr>
      <w:r>
        <w:rPr>
          <w:rFonts w:ascii="Times New Roman" w:hAnsi="Times New Roman" w:cs="Times New Roman"/>
          <w:sz w:val="28"/>
          <w:szCs w:val="28"/>
          <w:lang w:val="uk-UA"/>
        </w:rPr>
        <w:lastRenderedPageBreak/>
        <w:t xml:space="preserve"> Результати о</w:t>
      </w:r>
      <w:r w:rsidRPr="007F0A2F">
        <w:rPr>
          <w:rFonts w:ascii="Times New Roman" w:hAnsi="Times New Roman" w:cs="Times New Roman"/>
          <w:sz w:val="28"/>
          <w:szCs w:val="28"/>
          <w:lang w:val="uk-UA"/>
        </w:rPr>
        <w:t>питування щодо задоволеності працею (</w:t>
      </w:r>
      <w:r w:rsidRPr="007F0A2F">
        <w:rPr>
          <w:rFonts w:ascii="Times New Roman" w:hAnsi="Times New Roman" w:cs="Times New Roman"/>
          <w:sz w:val="28"/>
          <w:szCs w:val="28"/>
          <w:lang w:val="en-US"/>
        </w:rPr>
        <w:t>Job</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Satisfaction</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Survey</w:t>
      </w:r>
      <w:r w:rsidRPr="007F0A2F">
        <w:rPr>
          <w:rFonts w:ascii="Times New Roman" w:hAnsi="Times New Roman" w:cs="Times New Roman"/>
          <w:sz w:val="28"/>
          <w:szCs w:val="28"/>
          <w:lang w:val="uk-UA"/>
        </w:rPr>
        <w:t>)</w:t>
      </w:r>
      <w:r>
        <w:rPr>
          <w:rFonts w:ascii="Times New Roman" w:hAnsi="Times New Roman" w:cs="Times New Roman"/>
          <w:sz w:val="28"/>
          <w:szCs w:val="28"/>
          <w:lang w:val="uk-UA"/>
        </w:rPr>
        <w:t>. (</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 xml:space="preserve">. </w:t>
      </w:r>
      <w:r w:rsidRPr="00C85A33">
        <w:rPr>
          <w:rFonts w:ascii="Times New Roman" w:eastAsia="Times New Roman" w:hAnsi="Times New Roman" w:cs="Times New Roman"/>
          <w:color w:val="333333"/>
          <w:sz w:val="28"/>
          <w:szCs w:val="28"/>
          <w:lang w:val="uk-UA" w:eastAsia="ru-RU"/>
        </w:rPr>
        <w:t>Додаток Д</w:t>
      </w:r>
    </w:p>
    <w:tbl>
      <w:tblPr>
        <w:tblW w:w="10211" w:type="dxa"/>
        <w:tblInd w:w="97" w:type="dxa"/>
        <w:tblLook w:val="04A0" w:firstRow="1" w:lastRow="0" w:firstColumn="1" w:lastColumn="0" w:noHBand="0" w:noVBand="1"/>
      </w:tblPr>
      <w:tblGrid>
        <w:gridCol w:w="708"/>
        <w:gridCol w:w="326"/>
        <w:gridCol w:w="357"/>
        <w:gridCol w:w="357"/>
        <w:gridCol w:w="357"/>
        <w:gridCol w:w="516"/>
        <w:gridCol w:w="326"/>
        <w:gridCol w:w="357"/>
        <w:gridCol w:w="357"/>
        <w:gridCol w:w="357"/>
        <w:gridCol w:w="516"/>
        <w:gridCol w:w="326"/>
        <w:gridCol w:w="357"/>
        <w:gridCol w:w="357"/>
        <w:gridCol w:w="357"/>
        <w:gridCol w:w="516"/>
        <w:gridCol w:w="326"/>
        <w:gridCol w:w="357"/>
        <w:gridCol w:w="357"/>
        <w:gridCol w:w="357"/>
        <w:gridCol w:w="516"/>
        <w:gridCol w:w="326"/>
        <w:gridCol w:w="357"/>
        <w:gridCol w:w="357"/>
        <w:gridCol w:w="357"/>
        <w:gridCol w:w="516"/>
      </w:tblGrid>
      <w:tr w:rsidR="00B46869" w:rsidRPr="000650D1" w14:paraId="3570B3C5" w14:textId="77777777" w:rsidTr="0050027C">
        <w:trPr>
          <w:trHeight w:val="828"/>
        </w:trPr>
        <w:tc>
          <w:tcPr>
            <w:tcW w:w="651" w:type="dxa"/>
            <w:vMerge w:val="restart"/>
            <w:tcBorders>
              <w:top w:val="single" w:sz="4" w:space="0" w:color="auto"/>
              <w:left w:val="single" w:sz="8" w:space="0" w:color="auto"/>
              <w:bottom w:val="single" w:sz="8" w:space="0" w:color="000000"/>
              <w:right w:val="single" w:sz="8" w:space="0" w:color="auto"/>
            </w:tcBorders>
            <w:vAlign w:val="center"/>
            <w:hideMark/>
          </w:tcPr>
          <w:p w14:paraId="538078FB" w14:textId="77777777" w:rsidR="00B46869" w:rsidRDefault="00B46869" w:rsidP="0050027C">
            <w:pPr>
              <w:jc w:val="center"/>
              <w:rPr>
                <w:rFonts w:ascii="Times New Roman" w:eastAsia="Times New Roman" w:hAnsi="Times New Roman" w:cs="Times New Roman"/>
                <w:color w:val="000000"/>
                <w:kern w:val="0"/>
                <w:sz w:val="20"/>
                <w:szCs w:val="20"/>
                <w:lang w:val="uk-UA" w:eastAsia="ru-RU"/>
              </w:rPr>
            </w:pPr>
            <w:r>
              <w:rPr>
                <w:rFonts w:ascii="Times New Roman" w:eastAsia="Times New Roman" w:hAnsi="Times New Roman" w:cs="Times New Roman"/>
                <w:color w:val="000000"/>
                <w:kern w:val="0"/>
                <w:sz w:val="20"/>
                <w:szCs w:val="20"/>
                <w:lang w:eastAsia="ru-RU"/>
              </w:rPr>
              <w:t>Рес-пон</w:t>
            </w:r>
          </w:p>
          <w:p w14:paraId="02AE214F" w14:textId="77777777" w:rsidR="00B46869" w:rsidRPr="000650D1" w:rsidRDefault="00B46869" w:rsidP="0050027C">
            <w:pPr>
              <w:jc w:val="center"/>
              <w:rPr>
                <w:rFonts w:ascii="Times New Roman" w:eastAsia="Times New Roman" w:hAnsi="Times New Roman" w:cs="Times New Roman"/>
                <w:color w:val="000000"/>
                <w:kern w:val="0"/>
                <w:sz w:val="20"/>
                <w:szCs w:val="20"/>
                <w:lang w:eastAsia="ru-RU"/>
              </w:rPr>
            </w:pPr>
            <w:r w:rsidRPr="000650D1">
              <w:rPr>
                <w:rFonts w:ascii="Times New Roman" w:eastAsia="Times New Roman" w:hAnsi="Times New Roman" w:cs="Times New Roman"/>
                <w:color w:val="000000"/>
                <w:kern w:val="0"/>
                <w:sz w:val="20"/>
                <w:szCs w:val="20"/>
                <w:lang w:eastAsia="ru-RU"/>
              </w:rPr>
              <w:t>денти</w:t>
            </w:r>
          </w:p>
        </w:tc>
        <w:tc>
          <w:tcPr>
            <w:tcW w:w="1912" w:type="dxa"/>
            <w:gridSpan w:val="5"/>
            <w:tcBorders>
              <w:top w:val="single" w:sz="8" w:space="0" w:color="auto"/>
              <w:left w:val="nil"/>
              <w:bottom w:val="single" w:sz="4" w:space="0" w:color="auto"/>
              <w:right w:val="single" w:sz="8" w:space="0" w:color="000000"/>
            </w:tcBorders>
            <w:vAlign w:val="center"/>
            <w:hideMark/>
          </w:tcPr>
          <w:p w14:paraId="6D408B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Оплата праці</w:t>
            </w:r>
          </w:p>
        </w:tc>
        <w:tc>
          <w:tcPr>
            <w:tcW w:w="1912" w:type="dxa"/>
            <w:gridSpan w:val="5"/>
            <w:tcBorders>
              <w:top w:val="single" w:sz="8" w:space="0" w:color="auto"/>
              <w:left w:val="nil"/>
              <w:bottom w:val="single" w:sz="4" w:space="0" w:color="auto"/>
              <w:right w:val="single" w:sz="8" w:space="0" w:color="000000"/>
            </w:tcBorders>
            <w:vAlign w:val="center"/>
            <w:hideMark/>
          </w:tcPr>
          <w:p w14:paraId="602CB3E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Підвищення по службі</w:t>
            </w:r>
          </w:p>
        </w:tc>
        <w:tc>
          <w:tcPr>
            <w:tcW w:w="1912" w:type="dxa"/>
            <w:gridSpan w:val="5"/>
            <w:tcBorders>
              <w:top w:val="single" w:sz="8" w:space="0" w:color="auto"/>
              <w:left w:val="nil"/>
              <w:bottom w:val="single" w:sz="4" w:space="0" w:color="auto"/>
              <w:right w:val="single" w:sz="8" w:space="0" w:color="000000"/>
            </w:tcBorders>
            <w:vAlign w:val="center"/>
            <w:hideMark/>
          </w:tcPr>
          <w:p w14:paraId="2DFEBF3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Керівництво</w:t>
            </w:r>
          </w:p>
        </w:tc>
        <w:tc>
          <w:tcPr>
            <w:tcW w:w="1912" w:type="dxa"/>
            <w:gridSpan w:val="5"/>
            <w:tcBorders>
              <w:top w:val="single" w:sz="8" w:space="0" w:color="auto"/>
              <w:left w:val="nil"/>
              <w:bottom w:val="single" w:sz="4" w:space="0" w:color="auto"/>
              <w:right w:val="single" w:sz="8" w:space="0" w:color="000000"/>
            </w:tcBorders>
            <w:vAlign w:val="center"/>
            <w:hideMark/>
          </w:tcPr>
          <w:p w14:paraId="20F9BAE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Додаткові пільги</w:t>
            </w:r>
          </w:p>
        </w:tc>
        <w:tc>
          <w:tcPr>
            <w:tcW w:w="1912" w:type="dxa"/>
            <w:gridSpan w:val="5"/>
            <w:tcBorders>
              <w:top w:val="single" w:sz="8" w:space="0" w:color="auto"/>
              <w:left w:val="nil"/>
              <w:bottom w:val="single" w:sz="4" w:space="0" w:color="auto"/>
              <w:right w:val="single" w:sz="8" w:space="0" w:color="000000"/>
            </w:tcBorders>
            <w:vAlign w:val="center"/>
            <w:hideMark/>
          </w:tcPr>
          <w:p w14:paraId="2785072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Умовні винагороди</w:t>
            </w:r>
          </w:p>
        </w:tc>
      </w:tr>
      <w:tr w:rsidR="00B46869" w:rsidRPr="000650D1" w14:paraId="4EF4C6A8" w14:textId="77777777" w:rsidTr="0050027C">
        <w:trPr>
          <w:trHeight w:val="300"/>
        </w:trPr>
        <w:tc>
          <w:tcPr>
            <w:tcW w:w="651" w:type="dxa"/>
            <w:vMerge/>
            <w:tcBorders>
              <w:top w:val="single" w:sz="4" w:space="0" w:color="auto"/>
              <w:left w:val="single" w:sz="8" w:space="0" w:color="auto"/>
              <w:bottom w:val="single" w:sz="8" w:space="0" w:color="000000"/>
              <w:right w:val="single" w:sz="8" w:space="0" w:color="auto"/>
            </w:tcBorders>
            <w:vAlign w:val="center"/>
            <w:hideMark/>
          </w:tcPr>
          <w:p w14:paraId="3FAD5A6B" w14:textId="77777777" w:rsidR="00B46869" w:rsidRPr="000650D1" w:rsidRDefault="00B46869" w:rsidP="0050027C">
            <w:pPr>
              <w:rPr>
                <w:rFonts w:ascii="Times New Roman" w:eastAsia="Times New Roman" w:hAnsi="Times New Roman" w:cs="Times New Roman"/>
                <w:color w:val="000000"/>
                <w:kern w:val="0"/>
                <w:sz w:val="20"/>
                <w:szCs w:val="20"/>
                <w:lang w:eastAsia="ru-RU"/>
              </w:rPr>
            </w:pPr>
          </w:p>
        </w:tc>
        <w:tc>
          <w:tcPr>
            <w:tcW w:w="325" w:type="dxa"/>
            <w:tcBorders>
              <w:top w:val="nil"/>
              <w:left w:val="nil"/>
              <w:bottom w:val="single" w:sz="8" w:space="0" w:color="auto"/>
              <w:right w:val="single" w:sz="4" w:space="0" w:color="auto"/>
            </w:tcBorders>
            <w:vAlign w:val="center"/>
            <w:hideMark/>
          </w:tcPr>
          <w:p w14:paraId="78728A24"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1</w:t>
            </w:r>
          </w:p>
        </w:tc>
        <w:tc>
          <w:tcPr>
            <w:tcW w:w="357" w:type="dxa"/>
            <w:tcBorders>
              <w:top w:val="nil"/>
              <w:left w:val="nil"/>
              <w:bottom w:val="single" w:sz="8" w:space="0" w:color="auto"/>
              <w:right w:val="single" w:sz="4" w:space="0" w:color="auto"/>
            </w:tcBorders>
            <w:shd w:val="clear" w:color="000000" w:fill="F2F2F2"/>
            <w:vAlign w:val="center"/>
            <w:hideMark/>
          </w:tcPr>
          <w:p w14:paraId="5D2A8E06"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10</w:t>
            </w:r>
          </w:p>
        </w:tc>
        <w:tc>
          <w:tcPr>
            <w:tcW w:w="357" w:type="dxa"/>
            <w:tcBorders>
              <w:top w:val="nil"/>
              <w:left w:val="nil"/>
              <w:bottom w:val="single" w:sz="8" w:space="0" w:color="auto"/>
              <w:right w:val="single" w:sz="4" w:space="0" w:color="auto"/>
            </w:tcBorders>
            <w:shd w:val="clear" w:color="000000" w:fill="F2F2F2"/>
            <w:vAlign w:val="center"/>
            <w:hideMark/>
          </w:tcPr>
          <w:p w14:paraId="44975B44"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19</w:t>
            </w:r>
          </w:p>
        </w:tc>
        <w:tc>
          <w:tcPr>
            <w:tcW w:w="357" w:type="dxa"/>
            <w:tcBorders>
              <w:top w:val="nil"/>
              <w:left w:val="nil"/>
              <w:bottom w:val="single" w:sz="8" w:space="0" w:color="auto"/>
              <w:right w:val="single" w:sz="4" w:space="0" w:color="auto"/>
            </w:tcBorders>
            <w:vAlign w:val="center"/>
            <w:hideMark/>
          </w:tcPr>
          <w:p w14:paraId="7D95066F"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28</w:t>
            </w:r>
          </w:p>
        </w:tc>
        <w:tc>
          <w:tcPr>
            <w:tcW w:w="516" w:type="dxa"/>
            <w:tcBorders>
              <w:top w:val="nil"/>
              <w:left w:val="nil"/>
              <w:bottom w:val="single" w:sz="8" w:space="0" w:color="auto"/>
              <w:right w:val="single" w:sz="8" w:space="0" w:color="auto"/>
            </w:tcBorders>
            <w:shd w:val="clear" w:color="000000" w:fill="D8D8D8"/>
            <w:vAlign w:val="center"/>
            <w:hideMark/>
          </w:tcPr>
          <w:p w14:paraId="5924BC25"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shd w:val="clear" w:color="000000" w:fill="F2F2F2"/>
            <w:vAlign w:val="center"/>
            <w:hideMark/>
          </w:tcPr>
          <w:p w14:paraId="7152BFF7"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w:t>
            </w:r>
          </w:p>
        </w:tc>
        <w:tc>
          <w:tcPr>
            <w:tcW w:w="357" w:type="dxa"/>
            <w:tcBorders>
              <w:top w:val="nil"/>
              <w:left w:val="nil"/>
              <w:bottom w:val="single" w:sz="8" w:space="0" w:color="auto"/>
              <w:right w:val="single" w:sz="4" w:space="0" w:color="auto"/>
            </w:tcBorders>
            <w:vAlign w:val="center"/>
            <w:hideMark/>
          </w:tcPr>
          <w:p w14:paraId="0E9B4F7C"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11</w:t>
            </w:r>
          </w:p>
        </w:tc>
        <w:tc>
          <w:tcPr>
            <w:tcW w:w="357" w:type="dxa"/>
            <w:tcBorders>
              <w:top w:val="nil"/>
              <w:left w:val="nil"/>
              <w:bottom w:val="single" w:sz="8" w:space="0" w:color="auto"/>
              <w:right w:val="single" w:sz="4" w:space="0" w:color="auto"/>
            </w:tcBorders>
            <w:vAlign w:val="center"/>
            <w:hideMark/>
          </w:tcPr>
          <w:p w14:paraId="7744F91F"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20</w:t>
            </w:r>
          </w:p>
        </w:tc>
        <w:tc>
          <w:tcPr>
            <w:tcW w:w="357" w:type="dxa"/>
            <w:tcBorders>
              <w:top w:val="nil"/>
              <w:left w:val="nil"/>
              <w:bottom w:val="single" w:sz="8" w:space="0" w:color="auto"/>
              <w:right w:val="single" w:sz="4" w:space="0" w:color="auto"/>
            </w:tcBorders>
            <w:vAlign w:val="center"/>
            <w:hideMark/>
          </w:tcPr>
          <w:p w14:paraId="2C16197E"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33</w:t>
            </w:r>
          </w:p>
        </w:tc>
        <w:tc>
          <w:tcPr>
            <w:tcW w:w="516" w:type="dxa"/>
            <w:tcBorders>
              <w:top w:val="nil"/>
              <w:left w:val="nil"/>
              <w:bottom w:val="single" w:sz="8" w:space="0" w:color="auto"/>
              <w:right w:val="single" w:sz="8" w:space="0" w:color="auto"/>
            </w:tcBorders>
            <w:shd w:val="clear" w:color="000000" w:fill="D8D8D8"/>
            <w:vAlign w:val="center"/>
            <w:hideMark/>
          </w:tcPr>
          <w:p w14:paraId="66DCBABB"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vAlign w:val="center"/>
            <w:hideMark/>
          </w:tcPr>
          <w:p w14:paraId="3CF48E78"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3</w:t>
            </w:r>
          </w:p>
        </w:tc>
        <w:tc>
          <w:tcPr>
            <w:tcW w:w="357" w:type="dxa"/>
            <w:tcBorders>
              <w:top w:val="nil"/>
              <w:left w:val="nil"/>
              <w:bottom w:val="single" w:sz="8" w:space="0" w:color="auto"/>
              <w:right w:val="single" w:sz="4" w:space="0" w:color="auto"/>
            </w:tcBorders>
            <w:shd w:val="clear" w:color="000000" w:fill="F2F2F2"/>
            <w:vAlign w:val="center"/>
            <w:hideMark/>
          </w:tcPr>
          <w:p w14:paraId="0D0A7913" w14:textId="77777777" w:rsidR="00B46869" w:rsidRPr="00E47FC9" w:rsidRDefault="00B46869" w:rsidP="0050027C">
            <w:pPr>
              <w:jc w:val="center"/>
              <w:rPr>
                <w:rFonts w:ascii="Arial Narrow" w:eastAsia="Times New Roman" w:hAnsi="Arial Narrow" w:cs="Times New Roman"/>
                <w:b/>
                <w:bCs/>
                <w:color w:val="000000"/>
                <w:kern w:val="0"/>
                <w:sz w:val="14"/>
                <w:szCs w:val="14"/>
                <w:lang w:val="uk-UA" w:eastAsia="ru-RU"/>
              </w:rPr>
            </w:pPr>
            <w:r w:rsidRPr="00E47FC9">
              <w:rPr>
                <w:rFonts w:ascii="Arial Narrow" w:eastAsia="Times New Roman" w:hAnsi="Arial Narrow" w:cs="Times New Roman"/>
                <w:b/>
                <w:bCs/>
                <w:color w:val="000000"/>
                <w:kern w:val="0"/>
                <w:sz w:val="14"/>
                <w:szCs w:val="14"/>
                <w:lang w:val="uk-UA" w:eastAsia="ru-RU"/>
              </w:rPr>
              <w:t>12</w:t>
            </w:r>
          </w:p>
        </w:tc>
        <w:tc>
          <w:tcPr>
            <w:tcW w:w="357" w:type="dxa"/>
            <w:tcBorders>
              <w:top w:val="nil"/>
              <w:left w:val="nil"/>
              <w:bottom w:val="single" w:sz="8" w:space="0" w:color="auto"/>
              <w:right w:val="single" w:sz="4" w:space="0" w:color="auto"/>
            </w:tcBorders>
            <w:shd w:val="clear" w:color="000000" w:fill="F2F2F2"/>
            <w:vAlign w:val="center"/>
            <w:hideMark/>
          </w:tcPr>
          <w:p w14:paraId="65D37B75"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21</w:t>
            </w:r>
          </w:p>
        </w:tc>
        <w:tc>
          <w:tcPr>
            <w:tcW w:w="357" w:type="dxa"/>
            <w:tcBorders>
              <w:top w:val="nil"/>
              <w:left w:val="nil"/>
              <w:bottom w:val="single" w:sz="8" w:space="0" w:color="auto"/>
              <w:right w:val="single" w:sz="4" w:space="0" w:color="auto"/>
            </w:tcBorders>
            <w:vAlign w:val="center"/>
            <w:hideMark/>
          </w:tcPr>
          <w:p w14:paraId="7D342220"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30</w:t>
            </w:r>
          </w:p>
        </w:tc>
        <w:tc>
          <w:tcPr>
            <w:tcW w:w="516" w:type="dxa"/>
            <w:tcBorders>
              <w:top w:val="nil"/>
              <w:left w:val="nil"/>
              <w:bottom w:val="single" w:sz="8" w:space="0" w:color="auto"/>
              <w:right w:val="single" w:sz="8" w:space="0" w:color="auto"/>
            </w:tcBorders>
            <w:shd w:val="clear" w:color="000000" w:fill="D8D8D8"/>
            <w:vAlign w:val="center"/>
            <w:hideMark/>
          </w:tcPr>
          <w:p w14:paraId="540E11AC"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shd w:val="clear" w:color="000000" w:fill="F2F2F2"/>
            <w:vAlign w:val="center"/>
            <w:hideMark/>
          </w:tcPr>
          <w:p w14:paraId="3AC8CAA0"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4</w:t>
            </w:r>
          </w:p>
        </w:tc>
        <w:tc>
          <w:tcPr>
            <w:tcW w:w="357" w:type="dxa"/>
            <w:tcBorders>
              <w:top w:val="nil"/>
              <w:left w:val="nil"/>
              <w:bottom w:val="single" w:sz="8" w:space="0" w:color="auto"/>
              <w:right w:val="single" w:sz="4" w:space="0" w:color="auto"/>
            </w:tcBorders>
            <w:vAlign w:val="center"/>
            <w:hideMark/>
          </w:tcPr>
          <w:p w14:paraId="44123F7B"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13</w:t>
            </w:r>
          </w:p>
        </w:tc>
        <w:tc>
          <w:tcPr>
            <w:tcW w:w="357" w:type="dxa"/>
            <w:tcBorders>
              <w:top w:val="nil"/>
              <w:left w:val="nil"/>
              <w:bottom w:val="single" w:sz="8" w:space="0" w:color="auto"/>
              <w:right w:val="single" w:sz="4" w:space="0" w:color="auto"/>
            </w:tcBorders>
            <w:vAlign w:val="center"/>
            <w:hideMark/>
          </w:tcPr>
          <w:p w14:paraId="0B1A25FB"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22</w:t>
            </w:r>
          </w:p>
        </w:tc>
        <w:tc>
          <w:tcPr>
            <w:tcW w:w="357" w:type="dxa"/>
            <w:tcBorders>
              <w:top w:val="nil"/>
              <w:left w:val="nil"/>
              <w:bottom w:val="single" w:sz="8" w:space="0" w:color="auto"/>
              <w:right w:val="single" w:sz="4" w:space="0" w:color="auto"/>
            </w:tcBorders>
            <w:shd w:val="clear" w:color="000000" w:fill="F2F2F2"/>
            <w:vAlign w:val="center"/>
            <w:hideMark/>
          </w:tcPr>
          <w:p w14:paraId="052FCEED"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29</w:t>
            </w:r>
          </w:p>
        </w:tc>
        <w:tc>
          <w:tcPr>
            <w:tcW w:w="516" w:type="dxa"/>
            <w:tcBorders>
              <w:top w:val="nil"/>
              <w:left w:val="nil"/>
              <w:bottom w:val="single" w:sz="8" w:space="0" w:color="auto"/>
              <w:right w:val="single" w:sz="8" w:space="0" w:color="auto"/>
            </w:tcBorders>
            <w:shd w:val="clear" w:color="000000" w:fill="D8D8D8"/>
            <w:vAlign w:val="center"/>
            <w:hideMark/>
          </w:tcPr>
          <w:p w14:paraId="16220B2E"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vAlign w:val="center"/>
            <w:hideMark/>
          </w:tcPr>
          <w:p w14:paraId="33139637"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5</w:t>
            </w:r>
          </w:p>
        </w:tc>
        <w:tc>
          <w:tcPr>
            <w:tcW w:w="357" w:type="dxa"/>
            <w:tcBorders>
              <w:top w:val="nil"/>
              <w:left w:val="nil"/>
              <w:bottom w:val="single" w:sz="8" w:space="0" w:color="auto"/>
              <w:right w:val="single" w:sz="4" w:space="0" w:color="auto"/>
            </w:tcBorders>
            <w:shd w:val="clear" w:color="000000" w:fill="F2F2F2"/>
            <w:vAlign w:val="center"/>
            <w:hideMark/>
          </w:tcPr>
          <w:p w14:paraId="11767FCB"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14</w:t>
            </w:r>
          </w:p>
        </w:tc>
        <w:tc>
          <w:tcPr>
            <w:tcW w:w="357" w:type="dxa"/>
            <w:tcBorders>
              <w:top w:val="nil"/>
              <w:left w:val="nil"/>
              <w:bottom w:val="single" w:sz="8" w:space="0" w:color="auto"/>
              <w:right w:val="single" w:sz="4" w:space="0" w:color="auto"/>
            </w:tcBorders>
            <w:shd w:val="clear" w:color="000000" w:fill="F2F2F2"/>
            <w:vAlign w:val="center"/>
            <w:hideMark/>
          </w:tcPr>
          <w:p w14:paraId="0A1150FC"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23</w:t>
            </w:r>
          </w:p>
        </w:tc>
        <w:tc>
          <w:tcPr>
            <w:tcW w:w="357" w:type="dxa"/>
            <w:tcBorders>
              <w:top w:val="nil"/>
              <w:left w:val="nil"/>
              <w:bottom w:val="single" w:sz="8" w:space="0" w:color="auto"/>
              <w:right w:val="single" w:sz="4" w:space="0" w:color="auto"/>
            </w:tcBorders>
            <w:shd w:val="clear" w:color="000000" w:fill="F2F2F2"/>
            <w:vAlign w:val="center"/>
            <w:hideMark/>
          </w:tcPr>
          <w:p w14:paraId="555C9CE7"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32</w:t>
            </w:r>
          </w:p>
        </w:tc>
        <w:tc>
          <w:tcPr>
            <w:tcW w:w="516" w:type="dxa"/>
            <w:tcBorders>
              <w:top w:val="nil"/>
              <w:left w:val="nil"/>
              <w:bottom w:val="single" w:sz="8" w:space="0" w:color="auto"/>
              <w:right w:val="single" w:sz="8" w:space="0" w:color="auto"/>
            </w:tcBorders>
            <w:shd w:val="clear" w:color="000000" w:fill="D8D8D8"/>
            <w:vAlign w:val="center"/>
            <w:hideMark/>
          </w:tcPr>
          <w:p w14:paraId="5CFC1D16"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r>
      <w:tr w:rsidR="00B46869" w:rsidRPr="000650D1" w14:paraId="0A6CFE9E"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1F7609E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0E679C5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7E5AE3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single" w:sz="4" w:space="0" w:color="auto"/>
              <w:left w:val="nil"/>
              <w:bottom w:val="single" w:sz="4" w:space="0" w:color="auto"/>
              <w:right w:val="single" w:sz="4" w:space="0" w:color="auto"/>
            </w:tcBorders>
            <w:noWrap/>
            <w:vAlign w:val="center"/>
            <w:hideMark/>
          </w:tcPr>
          <w:p w14:paraId="015A44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F1358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434DC2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single" w:sz="4" w:space="0" w:color="auto"/>
            </w:tcBorders>
            <w:noWrap/>
            <w:vAlign w:val="center"/>
            <w:hideMark/>
          </w:tcPr>
          <w:p w14:paraId="1AEF19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1A070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62F746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3684E9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39B80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4" w:space="0" w:color="auto"/>
              <w:right w:val="single" w:sz="4" w:space="0" w:color="auto"/>
            </w:tcBorders>
            <w:noWrap/>
            <w:vAlign w:val="center"/>
            <w:hideMark/>
          </w:tcPr>
          <w:p w14:paraId="4F92D93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FA494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7D0E54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3F9C3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3FD630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single" w:sz="4" w:space="0" w:color="auto"/>
            </w:tcBorders>
            <w:noWrap/>
            <w:vAlign w:val="center"/>
            <w:hideMark/>
          </w:tcPr>
          <w:p w14:paraId="1709C39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CA22C7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49171B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AC3EC8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95573E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6E4C006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4B8D5B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1ECE84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8991C8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14E759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6DE2DDAF"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1270B18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856DEB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7A9AF3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3B3FAC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AA821F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1F2C0F1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8</w:t>
            </w:r>
          </w:p>
        </w:tc>
        <w:tc>
          <w:tcPr>
            <w:tcW w:w="325" w:type="dxa"/>
            <w:tcBorders>
              <w:top w:val="nil"/>
              <w:left w:val="single" w:sz="4" w:space="0" w:color="auto"/>
              <w:bottom w:val="single" w:sz="4" w:space="0" w:color="auto"/>
              <w:right w:val="nil"/>
            </w:tcBorders>
            <w:noWrap/>
            <w:vAlign w:val="center"/>
            <w:hideMark/>
          </w:tcPr>
          <w:p w14:paraId="784BEA0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135EE8D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B182EB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9C5FB4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2B468F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single" w:sz="4" w:space="0" w:color="auto"/>
              <w:bottom w:val="single" w:sz="4" w:space="0" w:color="auto"/>
              <w:right w:val="nil"/>
            </w:tcBorders>
            <w:noWrap/>
            <w:vAlign w:val="center"/>
            <w:hideMark/>
          </w:tcPr>
          <w:p w14:paraId="4CF6CD2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332A5B3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AFA305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B1D27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88299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2558B7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57809FC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C7E08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0A1DED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93E0E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1CB721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3891AA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744E7E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9805E0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0CA3403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7887A0CB"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35F77C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3</w:t>
            </w:r>
          </w:p>
        </w:tc>
        <w:tc>
          <w:tcPr>
            <w:tcW w:w="325" w:type="dxa"/>
            <w:tcBorders>
              <w:top w:val="nil"/>
              <w:left w:val="nil"/>
              <w:bottom w:val="single" w:sz="4" w:space="0" w:color="auto"/>
              <w:right w:val="single" w:sz="4" w:space="0" w:color="auto"/>
            </w:tcBorders>
            <w:shd w:val="clear" w:color="000000" w:fill="FFFFFF"/>
            <w:noWrap/>
            <w:vAlign w:val="center"/>
            <w:hideMark/>
          </w:tcPr>
          <w:p w14:paraId="708250F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5269583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E6933D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14F638A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4E893C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nil"/>
            </w:tcBorders>
            <w:noWrap/>
            <w:vAlign w:val="center"/>
            <w:hideMark/>
          </w:tcPr>
          <w:p w14:paraId="2979C76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3FE2B3C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7177D1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B276E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12BE11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20B148F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4C48144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43FA42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888CE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3699A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nil"/>
            </w:tcBorders>
            <w:noWrap/>
            <w:vAlign w:val="center"/>
            <w:hideMark/>
          </w:tcPr>
          <w:p w14:paraId="155AA8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5207C66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F5442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E7AA3F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1F208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nil"/>
            </w:tcBorders>
            <w:noWrap/>
            <w:vAlign w:val="center"/>
            <w:hideMark/>
          </w:tcPr>
          <w:p w14:paraId="2D32D22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11B4A1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9B585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3DCB3D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4ED23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r>
      <w:tr w:rsidR="00B46869" w:rsidRPr="000650D1" w14:paraId="164E39EC"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6309551"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4</w:t>
            </w:r>
          </w:p>
        </w:tc>
        <w:tc>
          <w:tcPr>
            <w:tcW w:w="325" w:type="dxa"/>
            <w:tcBorders>
              <w:top w:val="nil"/>
              <w:left w:val="nil"/>
              <w:bottom w:val="single" w:sz="4" w:space="0" w:color="auto"/>
              <w:right w:val="single" w:sz="4" w:space="0" w:color="auto"/>
            </w:tcBorders>
            <w:shd w:val="clear" w:color="000000" w:fill="FFFFFF"/>
            <w:noWrap/>
            <w:vAlign w:val="center"/>
            <w:hideMark/>
          </w:tcPr>
          <w:p w14:paraId="10DD0AC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0AF38A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C01F8B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shd w:val="clear" w:color="000000" w:fill="FFFFFF"/>
            <w:noWrap/>
            <w:vAlign w:val="center"/>
            <w:hideMark/>
          </w:tcPr>
          <w:p w14:paraId="32AE7E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6B2CA44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single" w:sz="4" w:space="0" w:color="auto"/>
              <w:bottom w:val="single" w:sz="4" w:space="0" w:color="auto"/>
              <w:right w:val="nil"/>
            </w:tcBorders>
            <w:noWrap/>
            <w:vAlign w:val="center"/>
            <w:hideMark/>
          </w:tcPr>
          <w:p w14:paraId="2AA6F64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624314E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284C4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A7B9D8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735770A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nil"/>
            </w:tcBorders>
            <w:noWrap/>
            <w:vAlign w:val="center"/>
            <w:hideMark/>
          </w:tcPr>
          <w:p w14:paraId="7C8A89D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69D7EE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BE8710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F448AB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438A1CF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4" w:space="0" w:color="auto"/>
              <w:right w:val="nil"/>
            </w:tcBorders>
            <w:noWrap/>
            <w:vAlign w:val="center"/>
            <w:hideMark/>
          </w:tcPr>
          <w:p w14:paraId="2485259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22FEE1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714293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B7E226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0FBD50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1828BCD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6DE2817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58E876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67EC6E8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7459062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40349F74"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5210E348"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5</w:t>
            </w:r>
          </w:p>
        </w:tc>
        <w:tc>
          <w:tcPr>
            <w:tcW w:w="325" w:type="dxa"/>
            <w:tcBorders>
              <w:top w:val="nil"/>
              <w:left w:val="nil"/>
              <w:bottom w:val="single" w:sz="4" w:space="0" w:color="auto"/>
              <w:right w:val="single" w:sz="4" w:space="0" w:color="auto"/>
            </w:tcBorders>
            <w:shd w:val="clear" w:color="000000" w:fill="FFFFFF"/>
            <w:noWrap/>
            <w:vAlign w:val="center"/>
            <w:hideMark/>
          </w:tcPr>
          <w:p w14:paraId="6CEC251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shd w:val="clear" w:color="000000" w:fill="FFFFFF"/>
            <w:noWrap/>
            <w:vAlign w:val="center"/>
            <w:hideMark/>
          </w:tcPr>
          <w:p w14:paraId="3A5888D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186D9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shd w:val="clear" w:color="000000" w:fill="FFFFFF"/>
            <w:noWrap/>
            <w:vAlign w:val="center"/>
            <w:hideMark/>
          </w:tcPr>
          <w:p w14:paraId="5D4F25D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06AEE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single" w:sz="4" w:space="0" w:color="auto"/>
              <w:bottom w:val="single" w:sz="4" w:space="0" w:color="auto"/>
              <w:right w:val="nil"/>
            </w:tcBorders>
            <w:noWrap/>
            <w:vAlign w:val="center"/>
            <w:hideMark/>
          </w:tcPr>
          <w:p w14:paraId="614FCFA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4DDE07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9CD88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D07D5A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09C6C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3BF3400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7DED25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0DC7D6C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687E1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5DF9E2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4EC27D8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1655A1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E10F5E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BB641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9FCFB9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nil"/>
            </w:tcBorders>
            <w:noWrap/>
            <w:vAlign w:val="center"/>
            <w:hideMark/>
          </w:tcPr>
          <w:p w14:paraId="394D7D8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6CD515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5AF8C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AAF49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19BC72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0D0EB254"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DD5EF05"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6</w:t>
            </w:r>
          </w:p>
        </w:tc>
        <w:tc>
          <w:tcPr>
            <w:tcW w:w="325" w:type="dxa"/>
            <w:tcBorders>
              <w:top w:val="nil"/>
              <w:left w:val="nil"/>
              <w:bottom w:val="single" w:sz="4" w:space="0" w:color="auto"/>
              <w:right w:val="single" w:sz="4" w:space="0" w:color="auto"/>
            </w:tcBorders>
            <w:shd w:val="clear" w:color="000000" w:fill="FFFFFF"/>
            <w:noWrap/>
            <w:vAlign w:val="center"/>
            <w:hideMark/>
          </w:tcPr>
          <w:p w14:paraId="533F70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43C7F4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8F1935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shd w:val="clear" w:color="000000" w:fill="FFFFFF"/>
            <w:noWrap/>
            <w:vAlign w:val="center"/>
            <w:hideMark/>
          </w:tcPr>
          <w:p w14:paraId="16AD45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103DAC4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7</w:t>
            </w:r>
          </w:p>
        </w:tc>
        <w:tc>
          <w:tcPr>
            <w:tcW w:w="325" w:type="dxa"/>
            <w:tcBorders>
              <w:top w:val="nil"/>
              <w:left w:val="single" w:sz="4" w:space="0" w:color="auto"/>
              <w:bottom w:val="single" w:sz="4" w:space="0" w:color="auto"/>
              <w:right w:val="nil"/>
            </w:tcBorders>
            <w:noWrap/>
            <w:vAlign w:val="center"/>
            <w:hideMark/>
          </w:tcPr>
          <w:p w14:paraId="2907FD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32A2AC6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5BBB55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2D28BBF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0EC012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nil"/>
            </w:tcBorders>
            <w:noWrap/>
            <w:vAlign w:val="center"/>
            <w:hideMark/>
          </w:tcPr>
          <w:p w14:paraId="7991B60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6601E17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13497C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9AFBA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35A23BC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nil"/>
            </w:tcBorders>
            <w:noWrap/>
            <w:vAlign w:val="center"/>
            <w:hideMark/>
          </w:tcPr>
          <w:p w14:paraId="2BDD52C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64BCBF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7FE43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07D4E9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523C0B1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648303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112510F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608386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1467D5F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E88B18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r w:rsidR="00B46869" w:rsidRPr="000650D1" w14:paraId="2CBF5FC8" w14:textId="77777777" w:rsidTr="0050027C">
        <w:trPr>
          <w:trHeight w:val="324"/>
        </w:trPr>
        <w:tc>
          <w:tcPr>
            <w:tcW w:w="651" w:type="dxa"/>
            <w:tcBorders>
              <w:top w:val="nil"/>
              <w:left w:val="single" w:sz="8" w:space="0" w:color="auto"/>
              <w:bottom w:val="single" w:sz="4" w:space="0" w:color="auto"/>
              <w:right w:val="single" w:sz="8" w:space="0" w:color="auto"/>
            </w:tcBorders>
            <w:noWrap/>
            <w:vAlign w:val="center"/>
            <w:hideMark/>
          </w:tcPr>
          <w:p w14:paraId="07DBFBC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7</w:t>
            </w:r>
          </w:p>
        </w:tc>
        <w:tc>
          <w:tcPr>
            <w:tcW w:w="325" w:type="dxa"/>
            <w:tcBorders>
              <w:top w:val="nil"/>
              <w:left w:val="nil"/>
              <w:bottom w:val="single" w:sz="4" w:space="0" w:color="auto"/>
              <w:right w:val="single" w:sz="4" w:space="0" w:color="auto"/>
            </w:tcBorders>
            <w:shd w:val="clear" w:color="000000" w:fill="FFFFFF"/>
            <w:noWrap/>
            <w:vAlign w:val="center"/>
            <w:hideMark/>
          </w:tcPr>
          <w:p w14:paraId="1D571B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31C6A9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8" w:space="0" w:color="auto"/>
              <w:right w:val="single" w:sz="4" w:space="0" w:color="auto"/>
            </w:tcBorders>
            <w:noWrap/>
            <w:vAlign w:val="center"/>
            <w:hideMark/>
          </w:tcPr>
          <w:p w14:paraId="2D7204A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0A29317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695A8D6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nil"/>
            </w:tcBorders>
            <w:noWrap/>
            <w:vAlign w:val="center"/>
            <w:hideMark/>
          </w:tcPr>
          <w:p w14:paraId="51F04C1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0AA4D3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048E22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718592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3C20A0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4" w:space="0" w:color="auto"/>
              <w:right w:val="nil"/>
            </w:tcBorders>
            <w:noWrap/>
            <w:vAlign w:val="center"/>
            <w:hideMark/>
          </w:tcPr>
          <w:p w14:paraId="4AC5D9C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2341549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C569A1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161520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D946D7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4" w:space="0" w:color="auto"/>
              <w:right w:val="nil"/>
            </w:tcBorders>
            <w:noWrap/>
            <w:vAlign w:val="center"/>
            <w:hideMark/>
          </w:tcPr>
          <w:p w14:paraId="523884C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5D4A03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B7378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7E0783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96FD46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nil"/>
            </w:tcBorders>
            <w:noWrap/>
            <w:vAlign w:val="center"/>
            <w:hideMark/>
          </w:tcPr>
          <w:p w14:paraId="723557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036F82E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7FD691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FB4EE9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5B321E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21</w:t>
            </w:r>
          </w:p>
        </w:tc>
      </w:tr>
      <w:tr w:rsidR="00B46869" w:rsidRPr="000650D1" w14:paraId="2B639EBD"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4CA5007"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8</w:t>
            </w:r>
          </w:p>
        </w:tc>
        <w:tc>
          <w:tcPr>
            <w:tcW w:w="325" w:type="dxa"/>
            <w:tcBorders>
              <w:top w:val="nil"/>
              <w:left w:val="nil"/>
              <w:bottom w:val="single" w:sz="4" w:space="0" w:color="auto"/>
              <w:right w:val="single" w:sz="4" w:space="0" w:color="auto"/>
            </w:tcBorders>
            <w:shd w:val="clear" w:color="000000" w:fill="FFFFFF"/>
            <w:noWrap/>
            <w:vAlign w:val="center"/>
            <w:hideMark/>
          </w:tcPr>
          <w:p w14:paraId="206CE4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shd w:val="clear" w:color="000000" w:fill="FFFFFF"/>
            <w:noWrap/>
            <w:vAlign w:val="center"/>
            <w:hideMark/>
          </w:tcPr>
          <w:p w14:paraId="0C7D3E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single" w:sz="4" w:space="0" w:color="auto"/>
              <w:left w:val="nil"/>
              <w:bottom w:val="single" w:sz="4" w:space="0" w:color="auto"/>
              <w:right w:val="single" w:sz="4" w:space="0" w:color="auto"/>
            </w:tcBorders>
            <w:shd w:val="clear" w:color="000000" w:fill="FFFFFF"/>
            <w:noWrap/>
            <w:vAlign w:val="center"/>
            <w:hideMark/>
          </w:tcPr>
          <w:p w14:paraId="3BD6404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256CCA7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599F4B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nil"/>
            </w:tcBorders>
            <w:noWrap/>
            <w:vAlign w:val="center"/>
            <w:hideMark/>
          </w:tcPr>
          <w:p w14:paraId="4F1CC6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1DF312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1172A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0B52CF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018B87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single" w:sz="4" w:space="0" w:color="auto"/>
              <w:bottom w:val="single" w:sz="4" w:space="0" w:color="auto"/>
              <w:right w:val="nil"/>
            </w:tcBorders>
            <w:noWrap/>
            <w:vAlign w:val="center"/>
            <w:hideMark/>
          </w:tcPr>
          <w:p w14:paraId="60D93B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08CE36B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A16BD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572188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05247C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23</w:t>
            </w:r>
          </w:p>
        </w:tc>
        <w:tc>
          <w:tcPr>
            <w:tcW w:w="325" w:type="dxa"/>
            <w:tcBorders>
              <w:top w:val="nil"/>
              <w:left w:val="nil"/>
              <w:bottom w:val="single" w:sz="4" w:space="0" w:color="auto"/>
              <w:right w:val="nil"/>
            </w:tcBorders>
            <w:noWrap/>
            <w:vAlign w:val="center"/>
            <w:hideMark/>
          </w:tcPr>
          <w:p w14:paraId="63C0FD0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7DB796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71036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40EF41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1CB74E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3F3B3D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5EBE572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7218AA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CD0A6D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1B9E851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22</w:t>
            </w:r>
          </w:p>
        </w:tc>
      </w:tr>
      <w:tr w:rsidR="00B46869" w:rsidRPr="000650D1" w14:paraId="2E34E18E"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27CD9007"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9</w:t>
            </w:r>
          </w:p>
        </w:tc>
        <w:tc>
          <w:tcPr>
            <w:tcW w:w="325" w:type="dxa"/>
            <w:tcBorders>
              <w:top w:val="nil"/>
              <w:left w:val="nil"/>
              <w:bottom w:val="single" w:sz="4" w:space="0" w:color="auto"/>
              <w:right w:val="single" w:sz="4" w:space="0" w:color="auto"/>
            </w:tcBorders>
            <w:shd w:val="clear" w:color="000000" w:fill="FFFFFF"/>
            <w:noWrap/>
            <w:vAlign w:val="center"/>
            <w:hideMark/>
          </w:tcPr>
          <w:p w14:paraId="141B2E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71D16CF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A4EC16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0A5EA61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6C16D5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single" w:sz="4" w:space="0" w:color="auto"/>
              <w:bottom w:val="single" w:sz="4" w:space="0" w:color="auto"/>
              <w:right w:val="nil"/>
            </w:tcBorders>
            <w:noWrap/>
            <w:vAlign w:val="center"/>
            <w:hideMark/>
          </w:tcPr>
          <w:p w14:paraId="4307FB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2449B7B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B19FED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F522E4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EC6787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4" w:space="0" w:color="auto"/>
              <w:right w:val="nil"/>
            </w:tcBorders>
            <w:noWrap/>
            <w:vAlign w:val="center"/>
            <w:hideMark/>
          </w:tcPr>
          <w:p w14:paraId="5F0948D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023B925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2698BE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628687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373CAEB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nil"/>
            </w:tcBorders>
            <w:noWrap/>
            <w:vAlign w:val="center"/>
            <w:hideMark/>
          </w:tcPr>
          <w:p w14:paraId="2E087F2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1701A8C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5B4659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4AAD58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08CF98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7</w:t>
            </w:r>
          </w:p>
        </w:tc>
        <w:tc>
          <w:tcPr>
            <w:tcW w:w="325" w:type="dxa"/>
            <w:tcBorders>
              <w:top w:val="nil"/>
              <w:left w:val="single" w:sz="4" w:space="0" w:color="auto"/>
              <w:bottom w:val="single" w:sz="4" w:space="0" w:color="auto"/>
              <w:right w:val="nil"/>
            </w:tcBorders>
            <w:noWrap/>
            <w:vAlign w:val="center"/>
            <w:hideMark/>
          </w:tcPr>
          <w:p w14:paraId="1F0CFBC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502361B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869CA8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D8B9DB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02D8A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r>
      <w:tr w:rsidR="00B46869" w:rsidRPr="000650D1" w14:paraId="528FF625"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DBDD0F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10</w:t>
            </w:r>
          </w:p>
        </w:tc>
        <w:tc>
          <w:tcPr>
            <w:tcW w:w="325" w:type="dxa"/>
            <w:tcBorders>
              <w:top w:val="nil"/>
              <w:left w:val="nil"/>
              <w:bottom w:val="single" w:sz="4" w:space="0" w:color="auto"/>
              <w:right w:val="single" w:sz="4" w:space="0" w:color="auto"/>
            </w:tcBorders>
            <w:shd w:val="clear" w:color="000000" w:fill="FFFFFF"/>
            <w:noWrap/>
            <w:vAlign w:val="center"/>
            <w:hideMark/>
          </w:tcPr>
          <w:p w14:paraId="3605648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07EF352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ED6573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7FDD52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8A9E0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5823150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54EAC2F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D45C5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8B509E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44981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330216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7215095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C149B9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DA2885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F543A5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6D4E9D7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7BFC3F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72CD1B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D7748D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432C37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nil"/>
            </w:tcBorders>
            <w:noWrap/>
            <w:vAlign w:val="center"/>
            <w:hideMark/>
          </w:tcPr>
          <w:p w14:paraId="3A807D4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6E52BB3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6E651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CCDBD7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BE9C74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r>
      <w:tr w:rsidR="00B46869" w:rsidRPr="000650D1" w14:paraId="6A01B483"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77E2B83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11</w:t>
            </w:r>
          </w:p>
        </w:tc>
        <w:tc>
          <w:tcPr>
            <w:tcW w:w="325" w:type="dxa"/>
            <w:tcBorders>
              <w:top w:val="nil"/>
              <w:left w:val="nil"/>
              <w:bottom w:val="single" w:sz="4" w:space="0" w:color="auto"/>
              <w:right w:val="single" w:sz="4" w:space="0" w:color="auto"/>
            </w:tcBorders>
            <w:shd w:val="clear" w:color="000000" w:fill="FFFFFF"/>
            <w:noWrap/>
            <w:vAlign w:val="center"/>
            <w:hideMark/>
          </w:tcPr>
          <w:p w14:paraId="4FC105F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3B0ED0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26AAD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119805A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101D90E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nil"/>
            </w:tcBorders>
            <w:noWrap/>
            <w:vAlign w:val="center"/>
            <w:hideMark/>
          </w:tcPr>
          <w:p w14:paraId="594D322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0189F78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4E8FA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8EF92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9CD1D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0CF3B6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CBC83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715445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5EAAC9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06ED17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50A74A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3CD0655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1CD3A5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943CCC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19130E5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0B18D2C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5259F8B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0A7BD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E19FD5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6190C8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6C0666C0"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5E76E4E6"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12</w:t>
            </w:r>
          </w:p>
        </w:tc>
        <w:tc>
          <w:tcPr>
            <w:tcW w:w="325" w:type="dxa"/>
            <w:tcBorders>
              <w:top w:val="nil"/>
              <w:left w:val="nil"/>
              <w:bottom w:val="single" w:sz="4" w:space="0" w:color="auto"/>
              <w:right w:val="single" w:sz="4" w:space="0" w:color="auto"/>
            </w:tcBorders>
            <w:shd w:val="clear" w:color="000000" w:fill="FFFFFF"/>
            <w:noWrap/>
            <w:vAlign w:val="center"/>
            <w:hideMark/>
          </w:tcPr>
          <w:p w14:paraId="1238273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shd w:val="clear" w:color="000000" w:fill="FFFFFF"/>
            <w:noWrap/>
            <w:vAlign w:val="center"/>
            <w:hideMark/>
          </w:tcPr>
          <w:p w14:paraId="0F4462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D7A678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6BE3637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0D6AAA0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5009055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051EA2B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35409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A065C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710F91C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nil"/>
            </w:tcBorders>
            <w:noWrap/>
            <w:vAlign w:val="center"/>
            <w:hideMark/>
          </w:tcPr>
          <w:p w14:paraId="7D58325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3B8F421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1E73F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F6E89F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EB0B26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0BB94E8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5F061F3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8E7F46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5978CC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1FF753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2040CC8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0F2E8B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1D6FC5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F9A73B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354EC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r>
      <w:tr w:rsidR="00B46869" w:rsidRPr="000650D1" w14:paraId="0A459937"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CA0CF8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13</w:t>
            </w:r>
          </w:p>
        </w:tc>
        <w:tc>
          <w:tcPr>
            <w:tcW w:w="325" w:type="dxa"/>
            <w:tcBorders>
              <w:top w:val="nil"/>
              <w:left w:val="nil"/>
              <w:bottom w:val="single" w:sz="4" w:space="0" w:color="auto"/>
              <w:right w:val="single" w:sz="4" w:space="0" w:color="auto"/>
            </w:tcBorders>
            <w:shd w:val="clear" w:color="000000" w:fill="FFFFFF"/>
            <w:noWrap/>
            <w:vAlign w:val="center"/>
            <w:hideMark/>
          </w:tcPr>
          <w:p w14:paraId="5046880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3CDD0C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0724E9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2E27609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7B1101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nil"/>
            </w:tcBorders>
            <w:noWrap/>
            <w:vAlign w:val="center"/>
            <w:hideMark/>
          </w:tcPr>
          <w:p w14:paraId="1EC231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1AE431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F4D071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9170C8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44754F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nil"/>
            </w:tcBorders>
            <w:noWrap/>
            <w:vAlign w:val="center"/>
            <w:hideMark/>
          </w:tcPr>
          <w:p w14:paraId="4F93E9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787CC49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58EEF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78FC4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2165099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nil"/>
            </w:tcBorders>
            <w:noWrap/>
            <w:vAlign w:val="center"/>
            <w:hideMark/>
          </w:tcPr>
          <w:p w14:paraId="3C2E0EF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4E01188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1B1619F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9EE80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0DC881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nil"/>
            </w:tcBorders>
            <w:noWrap/>
            <w:vAlign w:val="center"/>
            <w:hideMark/>
          </w:tcPr>
          <w:p w14:paraId="6019A7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534784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9A17DA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35E397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0CFADA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r w:rsidR="00B46869" w:rsidRPr="000650D1" w14:paraId="3B1851C3"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2B1399A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14</w:t>
            </w:r>
          </w:p>
        </w:tc>
        <w:tc>
          <w:tcPr>
            <w:tcW w:w="325" w:type="dxa"/>
            <w:tcBorders>
              <w:top w:val="nil"/>
              <w:left w:val="nil"/>
              <w:bottom w:val="single" w:sz="4" w:space="0" w:color="auto"/>
              <w:right w:val="single" w:sz="4" w:space="0" w:color="auto"/>
            </w:tcBorders>
            <w:noWrap/>
            <w:vAlign w:val="center"/>
            <w:hideMark/>
          </w:tcPr>
          <w:p w14:paraId="29F9E7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32263B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95977C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85585A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13F643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single" w:sz="4" w:space="0" w:color="auto"/>
              <w:bottom w:val="single" w:sz="4" w:space="0" w:color="auto"/>
              <w:right w:val="nil"/>
            </w:tcBorders>
            <w:noWrap/>
            <w:vAlign w:val="center"/>
            <w:hideMark/>
          </w:tcPr>
          <w:p w14:paraId="698361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70353C5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557D8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60FED9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C1A614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single" w:sz="4" w:space="0" w:color="auto"/>
            </w:tcBorders>
            <w:noWrap/>
            <w:vAlign w:val="center"/>
            <w:hideMark/>
          </w:tcPr>
          <w:p w14:paraId="5B125C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A6E8D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E2C559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5DD51A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469384C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2458ECC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027F7FA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05023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D67E6D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260FC62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nil"/>
            </w:tcBorders>
            <w:noWrap/>
            <w:vAlign w:val="center"/>
            <w:hideMark/>
          </w:tcPr>
          <w:p w14:paraId="4631D6A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0103C02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7EE32B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581D4F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77E15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7184D0E2"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2F05877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022AFA7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5D6471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8733F1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848232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27897A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nil"/>
              <w:bottom w:val="single" w:sz="4" w:space="0" w:color="auto"/>
              <w:right w:val="nil"/>
            </w:tcBorders>
            <w:noWrap/>
            <w:vAlign w:val="center"/>
            <w:hideMark/>
          </w:tcPr>
          <w:p w14:paraId="775EEC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0FACC6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258822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8872A3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46BD54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37E2C9D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265C8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5CC5A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BC6913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BBF0A3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2AF86C7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17654AA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3ED981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CF0D01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6D6C20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6834457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38591DE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DDDDC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350899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3BC152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r>
      <w:tr w:rsidR="00B46869" w:rsidRPr="000650D1" w14:paraId="0FF02DB9"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F4E6C22"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16</w:t>
            </w:r>
          </w:p>
        </w:tc>
        <w:tc>
          <w:tcPr>
            <w:tcW w:w="325" w:type="dxa"/>
            <w:tcBorders>
              <w:top w:val="nil"/>
              <w:left w:val="nil"/>
              <w:bottom w:val="single" w:sz="4" w:space="0" w:color="auto"/>
              <w:right w:val="single" w:sz="4" w:space="0" w:color="auto"/>
            </w:tcBorders>
            <w:noWrap/>
            <w:vAlign w:val="center"/>
            <w:hideMark/>
          </w:tcPr>
          <w:p w14:paraId="4E971BE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6167F0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81411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4DDF9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42A975A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nil"/>
              <w:bottom w:val="single" w:sz="4" w:space="0" w:color="auto"/>
              <w:right w:val="nil"/>
            </w:tcBorders>
            <w:noWrap/>
            <w:vAlign w:val="center"/>
            <w:hideMark/>
          </w:tcPr>
          <w:p w14:paraId="7A13EF3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69CC355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A2745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F9902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BFF80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single" w:sz="4" w:space="0" w:color="auto"/>
            </w:tcBorders>
            <w:noWrap/>
            <w:vAlign w:val="center"/>
            <w:hideMark/>
          </w:tcPr>
          <w:p w14:paraId="33F13A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863696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8CEE39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3FCFB0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B37351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4FFC0B9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1354A8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1D3BC4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2EB0EC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EA346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4" w:space="0" w:color="auto"/>
              <w:right w:val="single" w:sz="4" w:space="0" w:color="auto"/>
            </w:tcBorders>
            <w:noWrap/>
            <w:vAlign w:val="center"/>
            <w:hideMark/>
          </w:tcPr>
          <w:p w14:paraId="48C7402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EF4E6E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44B9B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39AD2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758F27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1B681731"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C16CAC8"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17</w:t>
            </w:r>
          </w:p>
        </w:tc>
        <w:tc>
          <w:tcPr>
            <w:tcW w:w="325" w:type="dxa"/>
            <w:tcBorders>
              <w:top w:val="nil"/>
              <w:left w:val="nil"/>
              <w:bottom w:val="single" w:sz="4" w:space="0" w:color="auto"/>
              <w:right w:val="single" w:sz="4" w:space="0" w:color="auto"/>
            </w:tcBorders>
            <w:noWrap/>
            <w:vAlign w:val="center"/>
            <w:hideMark/>
          </w:tcPr>
          <w:p w14:paraId="616E137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6ED16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60921D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08E50A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EB941A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341890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2D7954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2ACC9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9C413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22B210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5B9F0C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FA491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779DD3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928FB2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44389F8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4B4DB28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7EC691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2C4E44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67632C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2F863AC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4B8AD4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7FE0FF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8B759B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CF972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8BB102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3E4A9B89"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34E76E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7434A6C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2EE19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34F570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5C99BE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26DCA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18FA85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5DE8B57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385827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3EB2E4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05C31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single" w:sz="4" w:space="0" w:color="auto"/>
            </w:tcBorders>
            <w:noWrap/>
            <w:vAlign w:val="center"/>
            <w:hideMark/>
          </w:tcPr>
          <w:p w14:paraId="0BEC092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927140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B39012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4ED10B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15A6886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30CBCE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15BA305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2DD5B2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0FF20C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7698D61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single" w:sz="4" w:space="0" w:color="auto"/>
            </w:tcBorders>
            <w:noWrap/>
            <w:vAlign w:val="center"/>
            <w:hideMark/>
          </w:tcPr>
          <w:p w14:paraId="605B31B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58EF3D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82DB8C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D16882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473171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r w:rsidR="00B46869" w:rsidRPr="000650D1" w14:paraId="08DD2EAA"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F3DB51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19</w:t>
            </w:r>
          </w:p>
        </w:tc>
        <w:tc>
          <w:tcPr>
            <w:tcW w:w="325" w:type="dxa"/>
            <w:tcBorders>
              <w:top w:val="nil"/>
              <w:left w:val="nil"/>
              <w:bottom w:val="single" w:sz="4" w:space="0" w:color="auto"/>
              <w:right w:val="single" w:sz="4" w:space="0" w:color="auto"/>
            </w:tcBorders>
            <w:noWrap/>
            <w:vAlign w:val="center"/>
            <w:hideMark/>
          </w:tcPr>
          <w:p w14:paraId="0D599A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18C34C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AD25AD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2F2BC3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252AB3D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724110B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452C559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0DC52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F521D6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7C3DAB3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64DD3C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67777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02728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945897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7BB7DE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nil"/>
            </w:tcBorders>
            <w:noWrap/>
            <w:vAlign w:val="center"/>
            <w:hideMark/>
          </w:tcPr>
          <w:p w14:paraId="57E15ED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7BFFA6E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9B20AF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E5B57B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71409A8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single" w:sz="4" w:space="0" w:color="auto"/>
            </w:tcBorders>
            <w:noWrap/>
            <w:vAlign w:val="center"/>
            <w:hideMark/>
          </w:tcPr>
          <w:p w14:paraId="567472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C601DA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E5E82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ABFA6D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15701B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r>
      <w:tr w:rsidR="00B46869" w:rsidRPr="000650D1" w14:paraId="137A09AC"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2853E5B5"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20</w:t>
            </w:r>
          </w:p>
        </w:tc>
        <w:tc>
          <w:tcPr>
            <w:tcW w:w="325" w:type="dxa"/>
            <w:tcBorders>
              <w:top w:val="nil"/>
              <w:left w:val="nil"/>
              <w:bottom w:val="single" w:sz="4" w:space="0" w:color="auto"/>
              <w:right w:val="single" w:sz="4" w:space="0" w:color="auto"/>
            </w:tcBorders>
            <w:noWrap/>
            <w:vAlign w:val="center"/>
            <w:hideMark/>
          </w:tcPr>
          <w:p w14:paraId="35A0223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B4CE96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0A1E27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D79B9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51DC037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007DBE3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72F69F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A5CEC7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9E9503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6B697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single" w:sz="4" w:space="0" w:color="auto"/>
            </w:tcBorders>
            <w:noWrap/>
            <w:vAlign w:val="center"/>
            <w:hideMark/>
          </w:tcPr>
          <w:p w14:paraId="05EAAD8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70FD8E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600ECF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C905BE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4923B8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21</w:t>
            </w:r>
          </w:p>
        </w:tc>
        <w:tc>
          <w:tcPr>
            <w:tcW w:w="325" w:type="dxa"/>
            <w:tcBorders>
              <w:top w:val="nil"/>
              <w:left w:val="nil"/>
              <w:bottom w:val="single" w:sz="4" w:space="0" w:color="auto"/>
              <w:right w:val="nil"/>
            </w:tcBorders>
            <w:noWrap/>
            <w:vAlign w:val="center"/>
            <w:hideMark/>
          </w:tcPr>
          <w:p w14:paraId="7A5FE2E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4B8FF96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D60B8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2880C3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28498C1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2890671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6CE8B5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CC4106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08B5EEB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4693142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r>
      <w:tr w:rsidR="00B46869" w:rsidRPr="000650D1" w14:paraId="48926139"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BD1C09C"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21</w:t>
            </w:r>
          </w:p>
        </w:tc>
        <w:tc>
          <w:tcPr>
            <w:tcW w:w="325" w:type="dxa"/>
            <w:tcBorders>
              <w:top w:val="nil"/>
              <w:left w:val="nil"/>
              <w:bottom w:val="single" w:sz="4" w:space="0" w:color="auto"/>
              <w:right w:val="single" w:sz="4" w:space="0" w:color="auto"/>
            </w:tcBorders>
            <w:noWrap/>
            <w:vAlign w:val="center"/>
            <w:hideMark/>
          </w:tcPr>
          <w:p w14:paraId="48D6F23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916339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3C70AD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5F8B1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10C9E66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nil"/>
            </w:tcBorders>
            <w:noWrap/>
            <w:vAlign w:val="center"/>
            <w:hideMark/>
          </w:tcPr>
          <w:p w14:paraId="2C99E57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27043E4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8D6DB6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5ACBB1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1E91462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single" w:sz="4" w:space="0" w:color="auto"/>
              <w:bottom w:val="single" w:sz="4" w:space="0" w:color="auto"/>
              <w:right w:val="single" w:sz="4" w:space="0" w:color="auto"/>
            </w:tcBorders>
            <w:noWrap/>
            <w:vAlign w:val="center"/>
            <w:hideMark/>
          </w:tcPr>
          <w:p w14:paraId="463E25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93A5AA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EB4FC8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048BFE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31F6DA3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single" w:sz="4" w:space="0" w:color="auto"/>
            </w:tcBorders>
            <w:noWrap/>
            <w:vAlign w:val="center"/>
            <w:hideMark/>
          </w:tcPr>
          <w:p w14:paraId="661EF70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CF8A3F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9B6DFF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7BB11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5E9B1E4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7FE4C42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64722B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20C29E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57AFCE0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0E7F66A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r>
      <w:tr w:rsidR="00B46869" w:rsidRPr="000650D1" w14:paraId="4C8E3FF7"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2A89CE7"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22</w:t>
            </w:r>
          </w:p>
        </w:tc>
        <w:tc>
          <w:tcPr>
            <w:tcW w:w="325" w:type="dxa"/>
            <w:tcBorders>
              <w:top w:val="nil"/>
              <w:left w:val="nil"/>
              <w:bottom w:val="single" w:sz="4" w:space="0" w:color="auto"/>
              <w:right w:val="single" w:sz="4" w:space="0" w:color="auto"/>
            </w:tcBorders>
            <w:noWrap/>
            <w:vAlign w:val="center"/>
            <w:hideMark/>
          </w:tcPr>
          <w:p w14:paraId="0998118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9E61A9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B9656C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18B5D1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6A801F7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23</w:t>
            </w:r>
          </w:p>
        </w:tc>
        <w:tc>
          <w:tcPr>
            <w:tcW w:w="325" w:type="dxa"/>
            <w:tcBorders>
              <w:top w:val="nil"/>
              <w:left w:val="nil"/>
              <w:bottom w:val="single" w:sz="4" w:space="0" w:color="auto"/>
              <w:right w:val="nil"/>
            </w:tcBorders>
            <w:noWrap/>
            <w:vAlign w:val="center"/>
            <w:hideMark/>
          </w:tcPr>
          <w:p w14:paraId="5044E5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E1A2A8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CDF263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7C9A8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7E41E58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single" w:sz="4" w:space="0" w:color="auto"/>
            </w:tcBorders>
            <w:noWrap/>
            <w:vAlign w:val="center"/>
            <w:hideMark/>
          </w:tcPr>
          <w:p w14:paraId="410F32D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F1EA1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52E14F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3E6FF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2FE0EAA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single" w:sz="4" w:space="0" w:color="auto"/>
            </w:tcBorders>
            <w:noWrap/>
            <w:vAlign w:val="center"/>
            <w:hideMark/>
          </w:tcPr>
          <w:p w14:paraId="6298145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F5216F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B48D4A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41213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449288F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single" w:sz="4" w:space="0" w:color="auto"/>
              <w:bottom w:val="single" w:sz="4" w:space="0" w:color="auto"/>
              <w:right w:val="single" w:sz="4" w:space="0" w:color="auto"/>
            </w:tcBorders>
            <w:noWrap/>
            <w:vAlign w:val="center"/>
            <w:hideMark/>
          </w:tcPr>
          <w:p w14:paraId="449C615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E4F0DA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9CB07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CED5DD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39354B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r>
      <w:tr w:rsidR="00B46869" w:rsidRPr="000650D1" w14:paraId="03D07DA3"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838D0A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23</w:t>
            </w:r>
          </w:p>
        </w:tc>
        <w:tc>
          <w:tcPr>
            <w:tcW w:w="325" w:type="dxa"/>
            <w:tcBorders>
              <w:top w:val="nil"/>
              <w:left w:val="nil"/>
              <w:bottom w:val="single" w:sz="4" w:space="0" w:color="auto"/>
              <w:right w:val="single" w:sz="4" w:space="0" w:color="auto"/>
            </w:tcBorders>
            <w:noWrap/>
            <w:vAlign w:val="center"/>
            <w:hideMark/>
          </w:tcPr>
          <w:p w14:paraId="06AA76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4A0780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B286A0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879243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6A6FA50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581BD7B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3F2F41D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2FE0EC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789C62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B849D0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698969A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7A781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014E86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D23C36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700D25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437412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6E5050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AFF30B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AFBCAE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48A38F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nil"/>
            </w:tcBorders>
            <w:noWrap/>
            <w:vAlign w:val="center"/>
            <w:hideMark/>
          </w:tcPr>
          <w:p w14:paraId="45D098C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6E827E1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F2CD4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5D7CAF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1291F0D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r>
      <w:tr w:rsidR="00B46869" w:rsidRPr="000650D1" w14:paraId="28CFECE2"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7070856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24</w:t>
            </w:r>
          </w:p>
        </w:tc>
        <w:tc>
          <w:tcPr>
            <w:tcW w:w="325" w:type="dxa"/>
            <w:tcBorders>
              <w:top w:val="nil"/>
              <w:left w:val="nil"/>
              <w:bottom w:val="single" w:sz="4" w:space="0" w:color="auto"/>
              <w:right w:val="single" w:sz="4" w:space="0" w:color="auto"/>
            </w:tcBorders>
            <w:noWrap/>
            <w:vAlign w:val="center"/>
            <w:hideMark/>
          </w:tcPr>
          <w:p w14:paraId="27BB445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639C22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0DA386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EB165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067ED46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4AA764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12C9A66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D0293B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6E8BCF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69A5935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10123B0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66EA3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D8BF4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D3F360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7D09A5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762E81A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130014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9AE3A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0C14248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7BCACB8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2DEFBF0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617F81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385A01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685B752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17AB7C6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r>
      <w:tr w:rsidR="00B46869" w:rsidRPr="000650D1" w14:paraId="31C16BE7"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BBF6AC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25</w:t>
            </w:r>
          </w:p>
        </w:tc>
        <w:tc>
          <w:tcPr>
            <w:tcW w:w="325" w:type="dxa"/>
            <w:tcBorders>
              <w:top w:val="nil"/>
              <w:left w:val="nil"/>
              <w:bottom w:val="single" w:sz="4" w:space="0" w:color="auto"/>
              <w:right w:val="single" w:sz="4" w:space="0" w:color="auto"/>
            </w:tcBorders>
            <w:noWrap/>
            <w:vAlign w:val="center"/>
            <w:hideMark/>
          </w:tcPr>
          <w:p w14:paraId="097106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0000B6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CC38E9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5414A6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4D164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400A97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7173A68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CC983A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59CC976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18DA10E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00C6713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7F301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089E13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6492495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B1424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single" w:sz="4" w:space="0" w:color="auto"/>
            </w:tcBorders>
            <w:noWrap/>
            <w:vAlign w:val="center"/>
            <w:hideMark/>
          </w:tcPr>
          <w:p w14:paraId="2ED6E3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4EB9F0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5E3FBEE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E8C9A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0320A0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7</w:t>
            </w:r>
          </w:p>
        </w:tc>
        <w:tc>
          <w:tcPr>
            <w:tcW w:w="325" w:type="dxa"/>
            <w:tcBorders>
              <w:top w:val="nil"/>
              <w:left w:val="nil"/>
              <w:bottom w:val="single" w:sz="4" w:space="0" w:color="auto"/>
              <w:right w:val="single" w:sz="4" w:space="0" w:color="auto"/>
            </w:tcBorders>
            <w:noWrap/>
            <w:vAlign w:val="center"/>
            <w:hideMark/>
          </w:tcPr>
          <w:p w14:paraId="15CAD01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09CA41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4510D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47F07D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385BB87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r>
      <w:tr w:rsidR="00B46869" w:rsidRPr="000650D1" w14:paraId="554EF7D0"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6455443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26</w:t>
            </w:r>
          </w:p>
        </w:tc>
        <w:tc>
          <w:tcPr>
            <w:tcW w:w="325" w:type="dxa"/>
            <w:tcBorders>
              <w:top w:val="nil"/>
              <w:left w:val="nil"/>
              <w:bottom w:val="single" w:sz="4" w:space="0" w:color="auto"/>
              <w:right w:val="single" w:sz="4" w:space="0" w:color="auto"/>
            </w:tcBorders>
            <w:noWrap/>
            <w:vAlign w:val="center"/>
            <w:hideMark/>
          </w:tcPr>
          <w:p w14:paraId="3628221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CB0BA3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2E41B4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3F864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B4530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386ABB0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7196515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EBA4C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C1097F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3A325E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single" w:sz="4" w:space="0" w:color="auto"/>
            </w:tcBorders>
            <w:noWrap/>
            <w:vAlign w:val="center"/>
            <w:hideMark/>
          </w:tcPr>
          <w:p w14:paraId="04F16E0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D16BFF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CCFFE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25B2B4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3E975CA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4FCACFD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294E63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54FB34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D9D7D9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DE7D8A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127068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D5FEFB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47BB04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82625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A86ED6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r>
      <w:tr w:rsidR="00B46869" w:rsidRPr="000650D1" w14:paraId="5A9C8E37"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5185CD8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27</w:t>
            </w:r>
          </w:p>
        </w:tc>
        <w:tc>
          <w:tcPr>
            <w:tcW w:w="325" w:type="dxa"/>
            <w:tcBorders>
              <w:top w:val="nil"/>
              <w:left w:val="nil"/>
              <w:bottom w:val="single" w:sz="4" w:space="0" w:color="auto"/>
              <w:right w:val="single" w:sz="4" w:space="0" w:color="auto"/>
            </w:tcBorders>
            <w:noWrap/>
            <w:vAlign w:val="center"/>
            <w:hideMark/>
          </w:tcPr>
          <w:p w14:paraId="152A0A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8E00B9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62A491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F430D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7A6474F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nil"/>
              <w:bottom w:val="single" w:sz="4" w:space="0" w:color="auto"/>
              <w:right w:val="nil"/>
            </w:tcBorders>
            <w:noWrap/>
            <w:vAlign w:val="center"/>
            <w:hideMark/>
          </w:tcPr>
          <w:p w14:paraId="7AE8DD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5282D45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0190DA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C2DD02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496639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7878A5D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78057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1A6840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C22F5E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4415D9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single" w:sz="4" w:space="0" w:color="auto"/>
            </w:tcBorders>
            <w:noWrap/>
            <w:vAlign w:val="center"/>
            <w:hideMark/>
          </w:tcPr>
          <w:p w14:paraId="4AB0313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45BD54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211F2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5963BF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1F8864E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E92CA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07EDE7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E29D10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543CF6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0577A90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r>
      <w:tr w:rsidR="00B46869" w:rsidRPr="000650D1" w14:paraId="03A1AB5C"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308CCE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28</w:t>
            </w:r>
          </w:p>
        </w:tc>
        <w:tc>
          <w:tcPr>
            <w:tcW w:w="325" w:type="dxa"/>
            <w:tcBorders>
              <w:top w:val="nil"/>
              <w:left w:val="nil"/>
              <w:bottom w:val="single" w:sz="4" w:space="0" w:color="auto"/>
              <w:right w:val="single" w:sz="4" w:space="0" w:color="auto"/>
            </w:tcBorders>
            <w:noWrap/>
            <w:vAlign w:val="center"/>
            <w:hideMark/>
          </w:tcPr>
          <w:p w14:paraId="43AA0D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DCCB96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1F0B4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A56D75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0906E7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5FEA8BB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43FFE0E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A64A2F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1CCA0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232F5A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single" w:sz="4" w:space="0" w:color="auto"/>
            </w:tcBorders>
            <w:noWrap/>
            <w:vAlign w:val="center"/>
            <w:hideMark/>
          </w:tcPr>
          <w:p w14:paraId="2807A8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8D012C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16DF5D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27E5D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64C5A5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single" w:sz="4" w:space="0" w:color="auto"/>
            </w:tcBorders>
            <w:noWrap/>
            <w:vAlign w:val="center"/>
            <w:hideMark/>
          </w:tcPr>
          <w:p w14:paraId="0D78710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09471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9D728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E30943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8B1ED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5CEA54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4BC94D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1A7412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87BDD8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2EE1B8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r>
      <w:tr w:rsidR="00B46869" w:rsidRPr="000650D1" w14:paraId="74406BD0"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6C37A231"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29</w:t>
            </w:r>
          </w:p>
        </w:tc>
        <w:tc>
          <w:tcPr>
            <w:tcW w:w="325" w:type="dxa"/>
            <w:tcBorders>
              <w:top w:val="nil"/>
              <w:left w:val="nil"/>
              <w:bottom w:val="single" w:sz="4" w:space="0" w:color="auto"/>
              <w:right w:val="single" w:sz="4" w:space="0" w:color="auto"/>
            </w:tcBorders>
            <w:noWrap/>
            <w:vAlign w:val="center"/>
            <w:hideMark/>
          </w:tcPr>
          <w:p w14:paraId="2D5624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CBD9DA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15543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F0170D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55402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22F609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53C9B9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CE9630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08A06C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A32A8F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single" w:sz="4" w:space="0" w:color="auto"/>
              <w:bottom w:val="single" w:sz="4" w:space="0" w:color="auto"/>
              <w:right w:val="single" w:sz="4" w:space="0" w:color="auto"/>
            </w:tcBorders>
            <w:noWrap/>
            <w:vAlign w:val="center"/>
            <w:hideMark/>
          </w:tcPr>
          <w:p w14:paraId="348970D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7BB934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20E894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2B4306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65B16BD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single" w:sz="4" w:space="0" w:color="auto"/>
            </w:tcBorders>
            <w:noWrap/>
            <w:vAlign w:val="center"/>
            <w:hideMark/>
          </w:tcPr>
          <w:p w14:paraId="6283903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C4172A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5D7C86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2310F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F2BD4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1F88CA0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DBB48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4D7892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BB525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F7485D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r>
      <w:tr w:rsidR="00B46869" w:rsidRPr="000650D1" w14:paraId="14CEA3DA" w14:textId="77777777" w:rsidTr="0050027C">
        <w:trPr>
          <w:trHeight w:val="324"/>
        </w:trPr>
        <w:tc>
          <w:tcPr>
            <w:tcW w:w="651" w:type="dxa"/>
            <w:tcBorders>
              <w:top w:val="nil"/>
              <w:left w:val="single" w:sz="8" w:space="0" w:color="auto"/>
              <w:bottom w:val="single" w:sz="8" w:space="0" w:color="auto"/>
              <w:right w:val="single" w:sz="8" w:space="0" w:color="auto"/>
            </w:tcBorders>
            <w:noWrap/>
            <w:vAlign w:val="center"/>
            <w:hideMark/>
          </w:tcPr>
          <w:p w14:paraId="6675066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30</w:t>
            </w:r>
          </w:p>
        </w:tc>
        <w:tc>
          <w:tcPr>
            <w:tcW w:w="325" w:type="dxa"/>
            <w:tcBorders>
              <w:top w:val="nil"/>
              <w:left w:val="nil"/>
              <w:bottom w:val="single" w:sz="8" w:space="0" w:color="auto"/>
              <w:right w:val="single" w:sz="4" w:space="0" w:color="auto"/>
            </w:tcBorders>
            <w:noWrap/>
            <w:vAlign w:val="center"/>
            <w:hideMark/>
          </w:tcPr>
          <w:p w14:paraId="32841A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10F796F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0567CF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7A92798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8" w:space="0" w:color="auto"/>
              <w:right w:val="single" w:sz="8" w:space="0" w:color="auto"/>
            </w:tcBorders>
            <w:shd w:val="clear" w:color="000000" w:fill="D8D8D8"/>
            <w:noWrap/>
            <w:vAlign w:val="center"/>
            <w:hideMark/>
          </w:tcPr>
          <w:p w14:paraId="604C8B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8" w:space="0" w:color="auto"/>
              <w:right w:val="single" w:sz="4" w:space="0" w:color="auto"/>
            </w:tcBorders>
            <w:noWrap/>
            <w:vAlign w:val="center"/>
            <w:hideMark/>
          </w:tcPr>
          <w:p w14:paraId="73870F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1F66FDF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4D29F03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5CF1D8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8" w:space="0" w:color="auto"/>
              <w:right w:val="single" w:sz="8" w:space="0" w:color="auto"/>
            </w:tcBorders>
            <w:shd w:val="clear" w:color="000000" w:fill="D8D8D8"/>
            <w:noWrap/>
            <w:vAlign w:val="center"/>
            <w:hideMark/>
          </w:tcPr>
          <w:p w14:paraId="45173A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8" w:space="0" w:color="auto"/>
              <w:right w:val="single" w:sz="4" w:space="0" w:color="auto"/>
            </w:tcBorders>
            <w:noWrap/>
            <w:vAlign w:val="center"/>
            <w:hideMark/>
          </w:tcPr>
          <w:p w14:paraId="27345D3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1EE7EB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8" w:space="0" w:color="auto"/>
              <w:right w:val="single" w:sz="4" w:space="0" w:color="auto"/>
            </w:tcBorders>
            <w:noWrap/>
            <w:vAlign w:val="center"/>
            <w:hideMark/>
          </w:tcPr>
          <w:p w14:paraId="423152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7929626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8" w:space="0" w:color="auto"/>
              <w:right w:val="single" w:sz="8" w:space="0" w:color="auto"/>
            </w:tcBorders>
            <w:shd w:val="clear" w:color="000000" w:fill="D8D8D8"/>
            <w:noWrap/>
            <w:vAlign w:val="center"/>
            <w:hideMark/>
          </w:tcPr>
          <w:p w14:paraId="43B016A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nil"/>
              <w:bottom w:val="single" w:sz="8" w:space="0" w:color="auto"/>
              <w:right w:val="single" w:sz="4" w:space="0" w:color="auto"/>
            </w:tcBorders>
            <w:noWrap/>
            <w:vAlign w:val="center"/>
            <w:hideMark/>
          </w:tcPr>
          <w:p w14:paraId="5560EDD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0291124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1277A22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8" w:space="0" w:color="auto"/>
              <w:right w:val="single" w:sz="4" w:space="0" w:color="auto"/>
            </w:tcBorders>
            <w:noWrap/>
            <w:vAlign w:val="center"/>
            <w:hideMark/>
          </w:tcPr>
          <w:p w14:paraId="1293D8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8" w:space="0" w:color="auto"/>
              <w:right w:val="single" w:sz="8" w:space="0" w:color="auto"/>
            </w:tcBorders>
            <w:shd w:val="clear" w:color="000000" w:fill="D8D8D8"/>
            <w:noWrap/>
            <w:vAlign w:val="center"/>
            <w:hideMark/>
          </w:tcPr>
          <w:p w14:paraId="4CF3269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8" w:space="0" w:color="auto"/>
              <w:right w:val="single" w:sz="4" w:space="0" w:color="auto"/>
            </w:tcBorders>
            <w:noWrap/>
            <w:vAlign w:val="center"/>
            <w:hideMark/>
          </w:tcPr>
          <w:p w14:paraId="271D6C2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8" w:space="0" w:color="auto"/>
              <w:right w:val="single" w:sz="4" w:space="0" w:color="auto"/>
            </w:tcBorders>
            <w:noWrap/>
            <w:vAlign w:val="center"/>
            <w:hideMark/>
          </w:tcPr>
          <w:p w14:paraId="2ECB6F4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4D78155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12D66B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8" w:space="0" w:color="auto"/>
              <w:right w:val="single" w:sz="8" w:space="0" w:color="auto"/>
            </w:tcBorders>
            <w:shd w:val="clear" w:color="000000" w:fill="D8D8D8"/>
            <w:noWrap/>
            <w:vAlign w:val="center"/>
            <w:hideMark/>
          </w:tcPr>
          <w:p w14:paraId="46F3DF6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bl>
    <w:p w14:paraId="56709A77" w14:textId="77777777" w:rsidR="00B46869" w:rsidRDefault="00B46869" w:rsidP="00B46869">
      <w:pPr>
        <w:spacing w:line="360" w:lineRule="auto"/>
        <w:contextualSpacing/>
        <w:rPr>
          <w:rFonts w:ascii="Times New Roman" w:eastAsia="Times New Roman" w:hAnsi="Times New Roman" w:cs="Times New Roman"/>
          <w:b/>
          <w:color w:val="333333"/>
          <w:sz w:val="28"/>
          <w:szCs w:val="28"/>
          <w:lang w:val="uk-UA" w:eastAsia="ru-RU"/>
        </w:rPr>
      </w:pPr>
    </w:p>
    <w:p w14:paraId="38E2B0E1" w14:textId="77777777" w:rsidR="00B46869" w:rsidRDefault="00B46869" w:rsidP="00B46869">
      <w:pPr>
        <w:spacing w:line="360" w:lineRule="auto"/>
        <w:contextualSpacing/>
        <w:rPr>
          <w:rFonts w:ascii="Times New Roman" w:eastAsia="Times New Roman" w:hAnsi="Times New Roman" w:cs="Times New Roman"/>
          <w:b/>
          <w:color w:val="333333"/>
          <w:sz w:val="28"/>
          <w:szCs w:val="28"/>
          <w:lang w:val="uk-UA" w:eastAsia="ru-RU"/>
        </w:rPr>
      </w:pPr>
    </w:p>
    <w:p w14:paraId="6BA885EC"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Продовженн Таблиці 3.3</w:t>
      </w:r>
    </w:p>
    <w:tbl>
      <w:tblPr>
        <w:tblW w:w="10005" w:type="dxa"/>
        <w:tblInd w:w="97" w:type="dxa"/>
        <w:tblLook w:val="04A0" w:firstRow="1" w:lastRow="0" w:firstColumn="1" w:lastColumn="0" w:noHBand="0" w:noVBand="1"/>
      </w:tblPr>
      <w:tblGrid>
        <w:gridCol w:w="708"/>
        <w:gridCol w:w="326"/>
        <w:gridCol w:w="362"/>
        <w:gridCol w:w="362"/>
        <w:gridCol w:w="362"/>
        <w:gridCol w:w="533"/>
        <w:gridCol w:w="326"/>
        <w:gridCol w:w="362"/>
        <w:gridCol w:w="362"/>
        <w:gridCol w:w="362"/>
        <w:gridCol w:w="533"/>
        <w:gridCol w:w="326"/>
        <w:gridCol w:w="362"/>
        <w:gridCol w:w="362"/>
        <w:gridCol w:w="362"/>
        <w:gridCol w:w="533"/>
        <w:gridCol w:w="326"/>
        <w:gridCol w:w="362"/>
        <w:gridCol w:w="362"/>
        <w:gridCol w:w="362"/>
        <w:gridCol w:w="533"/>
        <w:gridCol w:w="1517"/>
      </w:tblGrid>
      <w:tr w:rsidR="00B46869" w:rsidRPr="00E47FC9" w14:paraId="2E4CA816" w14:textId="77777777" w:rsidTr="0050027C">
        <w:trPr>
          <w:trHeight w:val="828"/>
        </w:trPr>
        <w:tc>
          <w:tcPr>
            <w:tcW w:w="708" w:type="dxa"/>
            <w:vMerge w:val="restart"/>
            <w:tcBorders>
              <w:top w:val="single" w:sz="4" w:space="0" w:color="auto"/>
              <w:left w:val="single" w:sz="8" w:space="0" w:color="auto"/>
              <w:bottom w:val="single" w:sz="8" w:space="0" w:color="000000"/>
              <w:right w:val="single" w:sz="8" w:space="0" w:color="auto"/>
            </w:tcBorders>
            <w:vAlign w:val="center"/>
            <w:hideMark/>
          </w:tcPr>
          <w:p w14:paraId="3B2694F0" w14:textId="77777777" w:rsidR="00B46869" w:rsidRPr="00E47FC9" w:rsidRDefault="00B46869" w:rsidP="0050027C">
            <w:pPr>
              <w:jc w:val="center"/>
              <w:rPr>
                <w:rFonts w:ascii="Times New Roman" w:eastAsia="Times New Roman" w:hAnsi="Times New Roman" w:cs="Times New Roman"/>
                <w:color w:val="000000"/>
                <w:kern w:val="0"/>
                <w:sz w:val="20"/>
                <w:szCs w:val="20"/>
                <w:lang w:eastAsia="ru-RU"/>
              </w:rPr>
            </w:pPr>
            <w:r w:rsidRPr="00E47FC9">
              <w:rPr>
                <w:rFonts w:ascii="Times New Roman" w:eastAsia="Times New Roman" w:hAnsi="Times New Roman" w:cs="Times New Roman"/>
                <w:color w:val="000000"/>
                <w:kern w:val="0"/>
                <w:sz w:val="20"/>
                <w:szCs w:val="20"/>
                <w:lang w:eastAsia="ru-RU"/>
              </w:rPr>
              <w:t>Рес-пон-денти</w:t>
            </w:r>
          </w:p>
        </w:tc>
        <w:tc>
          <w:tcPr>
            <w:tcW w:w="1945" w:type="dxa"/>
            <w:gridSpan w:val="5"/>
            <w:tcBorders>
              <w:top w:val="single" w:sz="8" w:space="0" w:color="auto"/>
              <w:left w:val="nil"/>
              <w:bottom w:val="single" w:sz="4" w:space="0" w:color="auto"/>
              <w:right w:val="single" w:sz="8" w:space="0" w:color="000000"/>
            </w:tcBorders>
            <w:vAlign w:val="center"/>
            <w:hideMark/>
          </w:tcPr>
          <w:p w14:paraId="522C8B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Умови праці</w:t>
            </w:r>
          </w:p>
        </w:tc>
        <w:tc>
          <w:tcPr>
            <w:tcW w:w="1945" w:type="dxa"/>
            <w:gridSpan w:val="5"/>
            <w:tcBorders>
              <w:top w:val="single" w:sz="8" w:space="0" w:color="auto"/>
              <w:left w:val="nil"/>
              <w:bottom w:val="single" w:sz="4" w:space="0" w:color="auto"/>
              <w:right w:val="single" w:sz="8" w:space="0" w:color="000000"/>
            </w:tcBorders>
            <w:vAlign w:val="center"/>
            <w:hideMark/>
          </w:tcPr>
          <w:p w14:paraId="11F98F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Колеги</w:t>
            </w:r>
          </w:p>
        </w:tc>
        <w:tc>
          <w:tcPr>
            <w:tcW w:w="1945" w:type="dxa"/>
            <w:gridSpan w:val="5"/>
            <w:tcBorders>
              <w:top w:val="single" w:sz="8" w:space="0" w:color="auto"/>
              <w:left w:val="nil"/>
              <w:bottom w:val="single" w:sz="4" w:space="0" w:color="auto"/>
              <w:right w:val="single" w:sz="8" w:space="0" w:color="000000"/>
            </w:tcBorders>
            <w:vAlign w:val="center"/>
            <w:hideMark/>
          </w:tcPr>
          <w:p w14:paraId="2DF96F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Характер роботи</w:t>
            </w:r>
          </w:p>
        </w:tc>
        <w:tc>
          <w:tcPr>
            <w:tcW w:w="1945" w:type="dxa"/>
            <w:gridSpan w:val="5"/>
            <w:tcBorders>
              <w:top w:val="single" w:sz="8" w:space="0" w:color="auto"/>
              <w:left w:val="nil"/>
              <w:bottom w:val="single" w:sz="4" w:space="0" w:color="auto"/>
              <w:right w:val="single" w:sz="8" w:space="0" w:color="000000"/>
            </w:tcBorders>
            <w:vAlign w:val="center"/>
            <w:hideMark/>
          </w:tcPr>
          <w:p w14:paraId="5547C3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Комунікація</w:t>
            </w:r>
          </w:p>
        </w:tc>
        <w:tc>
          <w:tcPr>
            <w:tcW w:w="1517" w:type="dxa"/>
            <w:tcBorders>
              <w:top w:val="single" w:sz="8" w:space="0" w:color="auto"/>
              <w:left w:val="nil"/>
              <w:bottom w:val="single" w:sz="4" w:space="0" w:color="auto"/>
              <w:right w:val="single" w:sz="8" w:space="0" w:color="auto"/>
            </w:tcBorders>
            <w:vAlign w:val="center"/>
            <w:hideMark/>
          </w:tcPr>
          <w:p w14:paraId="3D2778A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Загальна задоволеність</w:t>
            </w:r>
          </w:p>
        </w:tc>
      </w:tr>
      <w:tr w:rsidR="00B46869" w:rsidRPr="00E47FC9" w14:paraId="51676AB8" w14:textId="77777777" w:rsidTr="0050027C">
        <w:trPr>
          <w:trHeight w:val="300"/>
        </w:trPr>
        <w:tc>
          <w:tcPr>
            <w:tcW w:w="708" w:type="dxa"/>
            <w:vMerge/>
            <w:tcBorders>
              <w:top w:val="single" w:sz="4" w:space="0" w:color="auto"/>
              <w:left w:val="single" w:sz="8" w:space="0" w:color="auto"/>
              <w:bottom w:val="single" w:sz="8" w:space="0" w:color="000000"/>
              <w:right w:val="single" w:sz="8" w:space="0" w:color="auto"/>
            </w:tcBorders>
            <w:vAlign w:val="center"/>
            <w:hideMark/>
          </w:tcPr>
          <w:p w14:paraId="4DD932C7" w14:textId="77777777" w:rsidR="00B46869" w:rsidRPr="00E47FC9" w:rsidRDefault="00B46869" w:rsidP="0050027C">
            <w:pPr>
              <w:rPr>
                <w:rFonts w:ascii="Times New Roman" w:eastAsia="Times New Roman" w:hAnsi="Times New Roman" w:cs="Times New Roman"/>
                <w:color w:val="000000"/>
                <w:kern w:val="0"/>
                <w:sz w:val="20"/>
                <w:szCs w:val="20"/>
                <w:lang w:eastAsia="ru-RU"/>
              </w:rPr>
            </w:pPr>
          </w:p>
        </w:tc>
        <w:tc>
          <w:tcPr>
            <w:tcW w:w="326" w:type="dxa"/>
            <w:tcBorders>
              <w:top w:val="nil"/>
              <w:left w:val="nil"/>
              <w:bottom w:val="single" w:sz="8" w:space="0" w:color="auto"/>
              <w:right w:val="single" w:sz="4" w:space="0" w:color="auto"/>
            </w:tcBorders>
            <w:shd w:val="clear" w:color="000000" w:fill="F2F2F2"/>
            <w:vAlign w:val="center"/>
            <w:hideMark/>
          </w:tcPr>
          <w:p w14:paraId="207DCD84"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6</w:t>
            </w:r>
          </w:p>
        </w:tc>
        <w:tc>
          <w:tcPr>
            <w:tcW w:w="362" w:type="dxa"/>
            <w:tcBorders>
              <w:top w:val="nil"/>
              <w:left w:val="nil"/>
              <w:bottom w:val="single" w:sz="8" w:space="0" w:color="auto"/>
              <w:right w:val="single" w:sz="4" w:space="0" w:color="auto"/>
            </w:tcBorders>
            <w:vAlign w:val="center"/>
            <w:hideMark/>
          </w:tcPr>
          <w:p w14:paraId="154216E6"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15</w:t>
            </w:r>
          </w:p>
        </w:tc>
        <w:tc>
          <w:tcPr>
            <w:tcW w:w="362" w:type="dxa"/>
            <w:tcBorders>
              <w:top w:val="nil"/>
              <w:left w:val="nil"/>
              <w:bottom w:val="single" w:sz="8" w:space="0" w:color="auto"/>
              <w:right w:val="single" w:sz="4" w:space="0" w:color="auto"/>
            </w:tcBorders>
            <w:shd w:val="clear" w:color="000000" w:fill="F2F2F2"/>
            <w:vAlign w:val="center"/>
            <w:hideMark/>
          </w:tcPr>
          <w:p w14:paraId="23753625"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24</w:t>
            </w:r>
          </w:p>
        </w:tc>
        <w:tc>
          <w:tcPr>
            <w:tcW w:w="362" w:type="dxa"/>
            <w:tcBorders>
              <w:top w:val="nil"/>
              <w:left w:val="nil"/>
              <w:bottom w:val="single" w:sz="8" w:space="0" w:color="auto"/>
              <w:right w:val="single" w:sz="4" w:space="0" w:color="auto"/>
            </w:tcBorders>
            <w:shd w:val="clear" w:color="000000" w:fill="F2F2F2"/>
            <w:vAlign w:val="center"/>
            <w:hideMark/>
          </w:tcPr>
          <w:p w14:paraId="62AAF2F2"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31</w:t>
            </w:r>
          </w:p>
        </w:tc>
        <w:tc>
          <w:tcPr>
            <w:tcW w:w="533" w:type="dxa"/>
            <w:tcBorders>
              <w:top w:val="nil"/>
              <w:left w:val="nil"/>
              <w:bottom w:val="single" w:sz="8" w:space="0" w:color="auto"/>
              <w:right w:val="single" w:sz="8" w:space="0" w:color="auto"/>
            </w:tcBorders>
            <w:shd w:val="clear" w:color="000000" w:fill="D8D8D8"/>
            <w:vAlign w:val="center"/>
            <w:hideMark/>
          </w:tcPr>
          <w:p w14:paraId="53370F05"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326" w:type="dxa"/>
            <w:tcBorders>
              <w:top w:val="nil"/>
              <w:left w:val="nil"/>
              <w:bottom w:val="single" w:sz="8" w:space="0" w:color="auto"/>
              <w:right w:val="single" w:sz="4" w:space="0" w:color="auto"/>
            </w:tcBorders>
            <w:vAlign w:val="center"/>
            <w:hideMark/>
          </w:tcPr>
          <w:p w14:paraId="02481C3F"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7</w:t>
            </w:r>
          </w:p>
        </w:tc>
        <w:tc>
          <w:tcPr>
            <w:tcW w:w="362" w:type="dxa"/>
            <w:tcBorders>
              <w:top w:val="nil"/>
              <w:left w:val="nil"/>
              <w:bottom w:val="single" w:sz="8" w:space="0" w:color="auto"/>
              <w:right w:val="single" w:sz="4" w:space="0" w:color="auto"/>
            </w:tcBorders>
            <w:shd w:val="clear" w:color="000000" w:fill="F2F2F2"/>
            <w:vAlign w:val="center"/>
            <w:hideMark/>
          </w:tcPr>
          <w:p w14:paraId="23703FCE"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16</w:t>
            </w:r>
          </w:p>
        </w:tc>
        <w:tc>
          <w:tcPr>
            <w:tcW w:w="362" w:type="dxa"/>
            <w:tcBorders>
              <w:top w:val="nil"/>
              <w:left w:val="nil"/>
              <w:bottom w:val="single" w:sz="8" w:space="0" w:color="auto"/>
              <w:right w:val="single" w:sz="4" w:space="0" w:color="auto"/>
            </w:tcBorders>
            <w:vAlign w:val="center"/>
            <w:hideMark/>
          </w:tcPr>
          <w:p w14:paraId="244C8E0B"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25</w:t>
            </w:r>
          </w:p>
        </w:tc>
        <w:tc>
          <w:tcPr>
            <w:tcW w:w="362" w:type="dxa"/>
            <w:tcBorders>
              <w:top w:val="nil"/>
              <w:left w:val="nil"/>
              <w:bottom w:val="single" w:sz="8" w:space="0" w:color="auto"/>
              <w:right w:val="single" w:sz="4" w:space="0" w:color="auto"/>
            </w:tcBorders>
            <w:shd w:val="clear" w:color="000000" w:fill="F2F2F2"/>
            <w:vAlign w:val="center"/>
            <w:hideMark/>
          </w:tcPr>
          <w:p w14:paraId="27F1FC10"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34</w:t>
            </w:r>
          </w:p>
        </w:tc>
        <w:tc>
          <w:tcPr>
            <w:tcW w:w="533" w:type="dxa"/>
            <w:tcBorders>
              <w:top w:val="nil"/>
              <w:left w:val="nil"/>
              <w:bottom w:val="single" w:sz="8" w:space="0" w:color="auto"/>
              <w:right w:val="single" w:sz="8" w:space="0" w:color="auto"/>
            </w:tcBorders>
            <w:shd w:val="clear" w:color="000000" w:fill="D8D8D8"/>
            <w:vAlign w:val="center"/>
            <w:hideMark/>
          </w:tcPr>
          <w:p w14:paraId="095FB0E8"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326" w:type="dxa"/>
            <w:tcBorders>
              <w:top w:val="nil"/>
              <w:left w:val="nil"/>
              <w:bottom w:val="single" w:sz="8" w:space="0" w:color="auto"/>
              <w:right w:val="single" w:sz="4" w:space="0" w:color="auto"/>
            </w:tcBorders>
            <w:shd w:val="clear" w:color="000000" w:fill="F2F2F2"/>
            <w:vAlign w:val="center"/>
            <w:hideMark/>
          </w:tcPr>
          <w:p w14:paraId="37126583"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8</w:t>
            </w:r>
          </w:p>
        </w:tc>
        <w:tc>
          <w:tcPr>
            <w:tcW w:w="362" w:type="dxa"/>
            <w:tcBorders>
              <w:top w:val="nil"/>
              <w:left w:val="nil"/>
              <w:bottom w:val="single" w:sz="8" w:space="0" w:color="auto"/>
              <w:right w:val="single" w:sz="4" w:space="0" w:color="auto"/>
            </w:tcBorders>
            <w:vAlign w:val="center"/>
            <w:hideMark/>
          </w:tcPr>
          <w:p w14:paraId="57CD1307"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17</w:t>
            </w:r>
          </w:p>
        </w:tc>
        <w:tc>
          <w:tcPr>
            <w:tcW w:w="362" w:type="dxa"/>
            <w:tcBorders>
              <w:top w:val="nil"/>
              <w:left w:val="nil"/>
              <w:bottom w:val="single" w:sz="8" w:space="0" w:color="auto"/>
              <w:right w:val="single" w:sz="4" w:space="0" w:color="auto"/>
            </w:tcBorders>
            <w:vAlign w:val="center"/>
            <w:hideMark/>
          </w:tcPr>
          <w:p w14:paraId="715FD579"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27</w:t>
            </w:r>
          </w:p>
        </w:tc>
        <w:tc>
          <w:tcPr>
            <w:tcW w:w="362" w:type="dxa"/>
            <w:tcBorders>
              <w:top w:val="nil"/>
              <w:left w:val="nil"/>
              <w:bottom w:val="single" w:sz="8" w:space="0" w:color="auto"/>
              <w:right w:val="single" w:sz="4" w:space="0" w:color="auto"/>
            </w:tcBorders>
            <w:vAlign w:val="center"/>
            <w:hideMark/>
          </w:tcPr>
          <w:p w14:paraId="048D6C4F"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35</w:t>
            </w:r>
          </w:p>
        </w:tc>
        <w:tc>
          <w:tcPr>
            <w:tcW w:w="533" w:type="dxa"/>
            <w:tcBorders>
              <w:top w:val="nil"/>
              <w:left w:val="nil"/>
              <w:bottom w:val="single" w:sz="8" w:space="0" w:color="auto"/>
              <w:right w:val="single" w:sz="8" w:space="0" w:color="auto"/>
            </w:tcBorders>
            <w:shd w:val="clear" w:color="000000" w:fill="D8D8D8"/>
            <w:vAlign w:val="center"/>
            <w:hideMark/>
          </w:tcPr>
          <w:p w14:paraId="4080D529"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326" w:type="dxa"/>
            <w:tcBorders>
              <w:top w:val="nil"/>
              <w:left w:val="nil"/>
              <w:bottom w:val="single" w:sz="8" w:space="0" w:color="auto"/>
              <w:right w:val="single" w:sz="4" w:space="0" w:color="auto"/>
            </w:tcBorders>
            <w:vAlign w:val="center"/>
            <w:hideMark/>
          </w:tcPr>
          <w:p w14:paraId="297E6428"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9</w:t>
            </w:r>
          </w:p>
        </w:tc>
        <w:tc>
          <w:tcPr>
            <w:tcW w:w="362" w:type="dxa"/>
            <w:tcBorders>
              <w:top w:val="nil"/>
              <w:left w:val="nil"/>
              <w:bottom w:val="single" w:sz="8" w:space="0" w:color="auto"/>
              <w:right w:val="single" w:sz="4" w:space="0" w:color="auto"/>
            </w:tcBorders>
            <w:shd w:val="clear" w:color="000000" w:fill="F2F2F2"/>
            <w:vAlign w:val="center"/>
            <w:hideMark/>
          </w:tcPr>
          <w:p w14:paraId="70D51956"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18</w:t>
            </w:r>
          </w:p>
        </w:tc>
        <w:tc>
          <w:tcPr>
            <w:tcW w:w="362" w:type="dxa"/>
            <w:tcBorders>
              <w:top w:val="nil"/>
              <w:left w:val="nil"/>
              <w:bottom w:val="single" w:sz="8" w:space="0" w:color="auto"/>
              <w:right w:val="single" w:sz="4" w:space="0" w:color="auto"/>
            </w:tcBorders>
            <w:shd w:val="clear" w:color="000000" w:fill="F2F2F2"/>
            <w:vAlign w:val="center"/>
            <w:hideMark/>
          </w:tcPr>
          <w:p w14:paraId="3A39EB08"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26</w:t>
            </w:r>
          </w:p>
        </w:tc>
        <w:tc>
          <w:tcPr>
            <w:tcW w:w="362" w:type="dxa"/>
            <w:tcBorders>
              <w:top w:val="nil"/>
              <w:left w:val="nil"/>
              <w:bottom w:val="single" w:sz="8" w:space="0" w:color="auto"/>
              <w:right w:val="single" w:sz="4" w:space="0" w:color="auto"/>
            </w:tcBorders>
            <w:shd w:val="clear" w:color="000000" w:fill="F2F2F2"/>
            <w:vAlign w:val="center"/>
            <w:hideMark/>
          </w:tcPr>
          <w:p w14:paraId="5AFA763C"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36</w:t>
            </w:r>
          </w:p>
        </w:tc>
        <w:tc>
          <w:tcPr>
            <w:tcW w:w="533" w:type="dxa"/>
            <w:tcBorders>
              <w:top w:val="nil"/>
              <w:left w:val="nil"/>
              <w:bottom w:val="single" w:sz="8" w:space="0" w:color="auto"/>
              <w:right w:val="single" w:sz="8" w:space="0" w:color="auto"/>
            </w:tcBorders>
            <w:shd w:val="clear" w:color="000000" w:fill="D8D8D8"/>
            <w:vAlign w:val="center"/>
            <w:hideMark/>
          </w:tcPr>
          <w:p w14:paraId="5596BDF4"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1517" w:type="dxa"/>
            <w:tcBorders>
              <w:top w:val="nil"/>
              <w:left w:val="nil"/>
              <w:bottom w:val="single" w:sz="8" w:space="0" w:color="auto"/>
              <w:right w:val="single" w:sz="8" w:space="0" w:color="auto"/>
            </w:tcBorders>
            <w:vAlign w:val="center"/>
            <w:hideMark/>
          </w:tcPr>
          <w:p w14:paraId="130211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1-36</w:t>
            </w:r>
          </w:p>
        </w:tc>
      </w:tr>
      <w:tr w:rsidR="00B46869" w:rsidRPr="00E47FC9" w14:paraId="563F493D"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0775E64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w:t>
            </w:r>
          </w:p>
        </w:tc>
        <w:tc>
          <w:tcPr>
            <w:tcW w:w="326" w:type="dxa"/>
            <w:tcBorders>
              <w:top w:val="nil"/>
              <w:left w:val="nil"/>
              <w:bottom w:val="single" w:sz="4" w:space="0" w:color="auto"/>
              <w:right w:val="single" w:sz="4" w:space="0" w:color="auto"/>
            </w:tcBorders>
            <w:noWrap/>
            <w:vAlign w:val="center"/>
            <w:hideMark/>
          </w:tcPr>
          <w:p w14:paraId="51108FB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366D3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1ACD86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59A65B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5E072B7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single" w:sz="4" w:space="0" w:color="auto"/>
            </w:tcBorders>
            <w:noWrap/>
            <w:vAlign w:val="center"/>
            <w:hideMark/>
          </w:tcPr>
          <w:p w14:paraId="541C760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2E91B5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3CBFF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40752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08035C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26" w:type="dxa"/>
            <w:tcBorders>
              <w:top w:val="nil"/>
              <w:left w:val="nil"/>
              <w:bottom w:val="single" w:sz="4" w:space="0" w:color="auto"/>
              <w:right w:val="single" w:sz="4" w:space="0" w:color="auto"/>
            </w:tcBorders>
            <w:noWrap/>
            <w:vAlign w:val="center"/>
            <w:hideMark/>
          </w:tcPr>
          <w:p w14:paraId="0410CC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13732A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42349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18B9C3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298121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26" w:type="dxa"/>
            <w:tcBorders>
              <w:top w:val="nil"/>
              <w:left w:val="nil"/>
              <w:bottom w:val="single" w:sz="4" w:space="0" w:color="auto"/>
              <w:right w:val="single" w:sz="4" w:space="0" w:color="auto"/>
            </w:tcBorders>
            <w:noWrap/>
            <w:vAlign w:val="center"/>
            <w:hideMark/>
          </w:tcPr>
          <w:p w14:paraId="59E8BC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09385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466864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2DF24C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436D98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1517" w:type="dxa"/>
            <w:tcBorders>
              <w:top w:val="nil"/>
              <w:left w:val="nil"/>
              <w:bottom w:val="single" w:sz="4" w:space="0" w:color="auto"/>
              <w:right w:val="single" w:sz="8" w:space="0" w:color="auto"/>
            </w:tcBorders>
            <w:noWrap/>
            <w:vAlign w:val="center"/>
            <w:hideMark/>
          </w:tcPr>
          <w:p w14:paraId="5E860373"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133</w:t>
            </w:r>
          </w:p>
        </w:tc>
      </w:tr>
      <w:tr w:rsidR="00B46869" w:rsidRPr="00E47FC9" w14:paraId="195C3EC3"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54E989A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w:t>
            </w:r>
          </w:p>
        </w:tc>
        <w:tc>
          <w:tcPr>
            <w:tcW w:w="326" w:type="dxa"/>
            <w:tcBorders>
              <w:top w:val="nil"/>
              <w:left w:val="nil"/>
              <w:bottom w:val="single" w:sz="4" w:space="0" w:color="auto"/>
              <w:right w:val="single" w:sz="4" w:space="0" w:color="auto"/>
            </w:tcBorders>
            <w:noWrap/>
            <w:vAlign w:val="center"/>
            <w:hideMark/>
          </w:tcPr>
          <w:p w14:paraId="1E533D2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7A5E38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0B9CAC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49821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33" w:type="dxa"/>
            <w:tcBorders>
              <w:top w:val="nil"/>
              <w:left w:val="nil"/>
              <w:bottom w:val="single" w:sz="4" w:space="0" w:color="auto"/>
              <w:right w:val="single" w:sz="8" w:space="0" w:color="auto"/>
            </w:tcBorders>
            <w:shd w:val="clear" w:color="000000" w:fill="D8D8D8"/>
            <w:noWrap/>
            <w:vAlign w:val="center"/>
            <w:hideMark/>
          </w:tcPr>
          <w:p w14:paraId="2B4E5E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7</w:t>
            </w:r>
          </w:p>
        </w:tc>
        <w:tc>
          <w:tcPr>
            <w:tcW w:w="326" w:type="dxa"/>
            <w:tcBorders>
              <w:top w:val="nil"/>
              <w:left w:val="nil"/>
              <w:bottom w:val="single" w:sz="4" w:space="0" w:color="auto"/>
              <w:right w:val="nil"/>
            </w:tcBorders>
            <w:noWrap/>
            <w:vAlign w:val="center"/>
            <w:hideMark/>
          </w:tcPr>
          <w:p w14:paraId="788E0A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7C445A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655AE2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6AC164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33" w:type="dxa"/>
            <w:tcBorders>
              <w:top w:val="nil"/>
              <w:left w:val="nil"/>
              <w:bottom w:val="single" w:sz="4" w:space="0" w:color="auto"/>
              <w:right w:val="single" w:sz="8" w:space="0" w:color="auto"/>
            </w:tcBorders>
            <w:shd w:val="clear" w:color="000000" w:fill="D8D8D8"/>
            <w:noWrap/>
            <w:vAlign w:val="center"/>
            <w:hideMark/>
          </w:tcPr>
          <w:p w14:paraId="18416B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8</w:t>
            </w:r>
          </w:p>
        </w:tc>
        <w:tc>
          <w:tcPr>
            <w:tcW w:w="326" w:type="dxa"/>
            <w:tcBorders>
              <w:top w:val="nil"/>
              <w:left w:val="nil"/>
              <w:bottom w:val="single" w:sz="4" w:space="0" w:color="auto"/>
              <w:right w:val="single" w:sz="4" w:space="0" w:color="auto"/>
            </w:tcBorders>
            <w:noWrap/>
            <w:vAlign w:val="center"/>
            <w:hideMark/>
          </w:tcPr>
          <w:p w14:paraId="20B9FEC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A7114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F1A3FA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2D091E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51E5A6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26" w:type="dxa"/>
            <w:tcBorders>
              <w:top w:val="nil"/>
              <w:left w:val="nil"/>
              <w:bottom w:val="single" w:sz="4" w:space="0" w:color="auto"/>
              <w:right w:val="nil"/>
            </w:tcBorders>
            <w:noWrap/>
            <w:vAlign w:val="center"/>
            <w:hideMark/>
          </w:tcPr>
          <w:p w14:paraId="724158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4FFA17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485C03A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0D04864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33" w:type="dxa"/>
            <w:tcBorders>
              <w:top w:val="nil"/>
              <w:left w:val="nil"/>
              <w:bottom w:val="single" w:sz="4" w:space="0" w:color="auto"/>
              <w:right w:val="single" w:sz="8" w:space="0" w:color="auto"/>
            </w:tcBorders>
            <w:shd w:val="clear" w:color="000000" w:fill="D8D8D8"/>
            <w:noWrap/>
            <w:vAlign w:val="center"/>
            <w:hideMark/>
          </w:tcPr>
          <w:p w14:paraId="01A0AB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9</w:t>
            </w:r>
          </w:p>
        </w:tc>
        <w:tc>
          <w:tcPr>
            <w:tcW w:w="1517" w:type="dxa"/>
            <w:tcBorders>
              <w:top w:val="nil"/>
              <w:left w:val="nil"/>
              <w:bottom w:val="single" w:sz="4" w:space="0" w:color="auto"/>
              <w:right w:val="single" w:sz="8" w:space="0" w:color="auto"/>
            </w:tcBorders>
            <w:noWrap/>
            <w:vAlign w:val="center"/>
            <w:hideMark/>
          </w:tcPr>
          <w:p w14:paraId="0BD8DB28"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114</w:t>
            </w:r>
          </w:p>
        </w:tc>
      </w:tr>
      <w:tr w:rsidR="00B46869" w:rsidRPr="00E47FC9" w14:paraId="464AA3C4"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02E08AC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3</w:t>
            </w:r>
          </w:p>
        </w:tc>
        <w:tc>
          <w:tcPr>
            <w:tcW w:w="326" w:type="dxa"/>
            <w:tcBorders>
              <w:top w:val="nil"/>
              <w:left w:val="nil"/>
              <w:bottom w:val="single" w:sz="4" w:space="0" w:color="auto"/>
              <w:right w:val="single" w:sz="4" w:space="0" w:color="auto"/>
            </w:tcBorders>
            <w:noWrap/>
            <w:vAlign w:val="center"/>
            <w:hideMark/>
          </w:tcPr>
          <w:p w14:paraId="7B38E4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50B128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77620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9C9AF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596E36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26" w:type="dxa"/>
            <w:tcBorders>
              <w:top w:val="nil"/>
              <w:left w:val="nil"/>
              <w:bottom w:val="single" w:sz="4" w:space="0" w:color="auto"/>
              <w:right w:val="nil"/>
            </w:tcBorders>
            <w:noWrap/>
            <w:vAlign w:val="center"/>
            <w:hideMark/>
          </w:tcPr>
          <w:p w14:paraId="7422BB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737221C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7C86B71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729F7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7FF742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single" w:sz="4" w:space="0" w:color="auto"/>
            </w:tcBorders>
            <w:noWrap/>
            <w:vAlign w:val="center"/>
            <w:hideMark/>
          </w:tcPr>
          <w:p w14:paraId="4BB2A8B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200046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59145A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7129E3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6F0C31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26" w:type="dxa"/>
            <w:tcBorders>
              <w:top w:val="nil"/>
              <w:left w:val="nil"/>
              <w:bottom w:val="single" w:sz="4" w:space="0" w:color="auto"/>
              <w:right w:val="nil"/>
            </w:tcBorders>
            <w:noWrap/>
            <w:vAlign w:val="center"/>
            <w:hideMark/>
          </w:tcPr>
          <w:p w14:paraId="41E536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11603D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34242D1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6AE1CF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73E7F1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517" w:type="dxa"/>
            <w:tcBorders>
              <w:top w:val="nil"/>
              <w:left w:val="nil"/>
              <w:bottom w:val="single" w:sz="4" w:space="0" w:color="auto"/>
              <w:right w:val="single" w:sz="8" w:space="0" w:color="auto"/>
            </w:tcBorders>
            <w:noWrap/>
            <w:vAlign w:val="center"/>
            <w:hideMark/>
          </w:tcPr>
          <w:p w14:paraId="24254EBE"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149</w:t>
            </w:r>
          </w:p>
        </w:tc>
      </w:tr>
      <w:tr w:rsidR="00B46869" w:rsidRPr="00E47FC9" w14:paraId="4A044332"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87980C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4</w:t>
            </w:r>
          </w:p>
        </w:tc>
        <w:tc>
          <w:tcPr>
            <w:tcW w:w="326" w:type="dxa"/>
            <w:tcBorders>
              <w:top w:val="nil"/>
              <w:left w:val="nil"/>
              <w:bottom w:val="single" w:sz="4" w:space="0" w:color="auto"/>
              <w:right w:val="single" w:sz="4" w:space="0" w:color="auto"/>
            </w:tcBorders>
            <w:noWrap/>
            <w:vAlign w:val="center"/>
            <w:hideMark/>
          </w:tcPr>
          <w:p w14:paraId="284D2A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3370E2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0C9FE10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C88CF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579F0B5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26" w:type="dxa"/>
            <w:tcBorders>
              <w:top w:val="nil"/>
              <w:left w:val="nil"/>
              <w:bottom w:val="single" w:sz="4" w:space="0" w:color="auto"/>
              <w:right w:val="nil"/>
            </w:tcBorders>
            <w:noWrap/>
            <w:vAlign w:val="center"/>
            <w:hideMark/>
          </w:tcPr>
          <w:p w14:paraId="0B824B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20A445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58F91A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676D00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5BB010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26" w:type="dxa"/>
            <w:tcBorders>
              <w:top w:val="nil"/>
              <w:left w:val="nil"/>
              <w:bottom w:val="single" w:sz="4" w:space="0" w:color="auto"/>
              <w:right w:val="single" w:sz="4" w:space="0" w:color="auto"/>
            </w:tcBorders>
            <w:noWrap/>
            <w:vAlign w:val="center"/>
            <w:hideMark/>
          </w:tcPr>
          <w:p w14:paraId="0C65FE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3FE50E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517A375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58A9187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6A1D22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326" w:type="dxa"/>
            <w:tcBorders>
              <w:top w:val="nil"/>
              <w:left w:val="nil"/>
              <w:bottom w:val="single" w:sz="4" w:space="0" w:color="auto"/>
              <w:right w:val="nil"/>
            </w:tcBorders>
            <w:noWrap/>
            <w:vAlign w:val="center"/>
            <w:hideMark/>
          </w:tcPr>
          <w:p w14:paraId="7ACB8B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6DA9EC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AD41B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261DDD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62C8FC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1517" w:type="dxa"/>
            <w:tcBorders>
              <w:top w:val="nil"/>
              <w:left w:val="nil"/>
              <w:bottom w:val="single" w:sz="4" w:space="0" w:color="auto"/>
              <w:right w:val="single" w:sz="8" w:space="0" w:color="auto"/>
            </w:tcBorders>
            <w:noWrap/>
            <w:vAlign w:val="center"/>
            <w:hideMark/>
          </w:tcPr>
          <w:p w14:paraId="539D0637"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103</w:t>
            </w:r>
          </w:p>
        </w:tc>
      </w:tr>
      <w:tr w:rsidR="00B46869" w:rsidRPr="00E47FC9" w14:paraId="56EC16AA"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2092BF7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5</w:t>
            </w:r>
          </w:p>
        </w:tc>
        <w:tc>
          <w:tcPr>
            <w:tcW w:w="326" w:type="dxa"/>
            <w:tcBorders>
              <w:top w:val="nil"/>
              <w:left w:val="nil"/>
              <w:bottom w:val="single" w:sz="4" w:space="0" w:color="auto"/>
              <w:right w:val="single" w:sz="4" w:space="0" w:color="auto"/>
            </w:tcBorders>
            <w:noWrap/>
            <w:vAlign w:val="center"/>
            <w:hideMark/>
          </w:tcPr>
          <w:p w14:paraId="38C8EE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0F75B1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312B5B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6757AA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293C34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326" w:type="dxa"/>
            <w:tcBorders>
              <w:top w:val="nil"/>
              <w:left w:val="nil"/>
              <w:bottom w:val="single" w:sz="4" w:space="0" w:color="auto"/>
              <w:right w:val="nil"/>
            </w:tcBorders>
            <w:noWrap/>
            <w:vAlign w:val="center"/>
            <w:hideMark/>
          </w:tcPr>
          <w:p w14:paraId="05B111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74F272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42227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D5518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44A662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26" w:type="dxa"/>
            <w:tcBorders>
              <w:top w:val="nil"/>
              <w:left w:val="nil"/>
              <w:bottom w:val="single" w:sz="4" w:space="0" w:color="auto"/>
              <w:right w:val="single" w:sz="4" w:space="0" w:color="auto"/>
            </w:tcBorders>
            <w:noWrap/>
            <w:vAlign w:val="center"/>
            <w:hideMark/>
          </w:tcPr>
          <w:p w14:paraId="3E1C6D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639B4A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78A69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3EE5B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1A2962F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nil"/>
            </w:tcBorders>
            <w:noWrap/>
            <w:vAlign w:val="center"/>
            <w:hideMark/>
          </w:tcPr>
          <w:p w14:paraId="40C751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single" w:sz="4" w:space="0" w:color="auto"/>
              <w:bottom w:val="single" w:sz="4" w:space="0" w:color="auto"/>
              <w:right w:val="single" w:sz="4" w:space="0" w:color="auto"/>
            </w:tcBorders>
            <w:noWrap/>
            <w:vAlign w:val="center"/>
            <w:hideMark/>
          </w:tcPr>
          <w:p w14:paraId="398CF5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6FB812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03ACAF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12C61F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517" w:type="dxa"/>
            <w:tcBorders>
              <w:top w:val="nil"/>
              <w:left w:val="nil"/>
              <w:bottom w:val="single" w:sz="4" w:space="0" w:color="auto"/>
              <w:right w:val="single" w:sz="8" w:space="0" w:color="auto"/>
            </w:tcBorders>
            <w:noWrap/>
            <w:vAlign w:val="center"/>
            <w:hideMark/>
          </w:tcPr>
          <w:p w14:paraId="55C3E319"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107</w:t>
            </w:r>
          </w:p>
        </w:tc>
      </w:tr>
      <w:tr w:rsidR="00B46869" w:rsidRPr="00E47FC9" w14:paraId="1C90DDA7"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A2E56C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6</w:t>
            </w:r>
          </w:p>
        </w:tc>
        <w:tc>
          <w:tcPr>
            <w:tcW w:w="326" w:type="dxa"/>
            <w:tcBorders>
              <w:top w:val="nil"/>
              <w:left w:val="nil"/>
              <w:bottom w:val="single" w:sz="4" w:space="0" w:color="auto"/>
              <w:right w:val="single" w:sz="4" w:space="0" w:color="auto"/>
            </w:tcBorders>
            <w:noWrap/>
            <w:vAlign w:val="center"/>
            <w:hideMark/>
          </w:tcPr>
          <w:p w14:paraId="1EC383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D921D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980F9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63F3881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0B7E4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nil"/>
            </w:tcBorders>
            <w:noWrap/>
            <w:vAlign w:val="center"/>
            <w:hideMark/>
          </w:tcPr>
          <w:p w14:paraId="79BA1A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73A4B1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10401D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6C301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020F44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single" w:sz="4" w:space="0" w:color="auto"/>
            </w:tcBorders>
            <w:noWrap/>
            <w:vAlign w:val="center"/>
            <w:hideMark/>
          </w:tcPr>
          <w:p w14:paraId="1ECE4E7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BA468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1D4B9A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86E34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36E8E9C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26" w:type="dxa"/>
            <w:tcBorders>
              <w:top w:val="nil"/>
              <w:left w:val="nil"/>
              <w:bottom w:val="single" w:sz="4" w:space="0" w:color="auto"/>
              <w:right w:val="nil"/>
            </w:tcBorders>
            <w:noWrap/>
            <w:vAlign w:val="center"/>
            <w:hideMark/>
          </w:tcPr>
          <w:p w14:paraId="205E6C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6186ED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1044346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39B21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15B03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1517" w:type="dxa"/>
            <w:tcBorders>
              <w:top w:val="nil"/>
              <w:left w:val="nil"/>
              <w:bottom w:val="single" w:sz="4" w:space="0" w:color="auto"/>
              <w:right w:val="single" w:sz="8" w:space="0" w:color="auto"/>
            </w:tcBorders>
            <w:noWrap/>
            <w:vAlign w:val="center"/>
            <w:hideMark/>
          </w:tcPr>
          <w:p w14:paraId="6B970B14"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153</w:t>
            </w:r>
          </w:p>
        </w:tc>
      </w:tr>
      <w:tr w:rsidR="00B46869" w:rsidRPr="00E47FC9" w14:paraId="26F04F04"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7C940BF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7</w:t>
            </w:r>
          </w:p>
        </w:tc>
        <w:tc>
          <w:tcPr>
            <w:tcW w:w="326" w:type="dxa"/>
            <w:tcBorders>
              <w:top w:val="nil"/>
              <w:left w:val="nil"/>
              <w:bottom w:val="single" w:sz="4" w:space="0" w:color="auto"/>
              <w:right w:val="single" w:sz="4" w:space="0" w:color="auto"/>
            </w:tcBorders>
            <w:noWrap/>
            <w:vAlign w:val="center"/>
            <w:hideMark/>
          </w:tcPr>
          <w:p w14:paraId="569CA4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26D25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0322B4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FB208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4BFAE13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729EF9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57C68F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7776E2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6EED59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33848E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26" w:type="dxa"/>
            <w:tcBorders>
              <w:top w:val="nil"/>
              <w:left w:val="nil"/>
              <w:bottom w:val="single" w:sz="4" w:space="0" w:color="auto"/>
              <w:right w:val="single" w:sz="4" w:space="0" w:color="auto"/>
            </w:tcBorders>
            <w:noWrap/>
            <w:vAlign w:val="center"/>
            <w:hideMark/>
          </w:tcPr>
          <w:p w14:paraId="7F6212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0643E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0AC85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59251A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5952AE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26" w:type="dxa"/>
            <w:tcBorders>
              <w:top w:val="nil"/>
              <w:left w:val="nil"/>
              <w:bottom w:val="single" w:sz="4" w:space="0" w:color="auto"/>
              <w:right w:val="nil"/>
            </w:tcBorders>
            <w:noWrap/>
            <w:vAlign w:val="center"/>
            <w:hideMark/>
          </w:tcPr>
          <w:p w14:paraId="540637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0D9CE3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56D571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56F34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264E5F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1517" w:type="dxa"/>
            <w:tcBorders>
              <w:top w:val="nil"/>
              <w:left w:val="nil"/>
              <w:bottom w:val="single" w:sz="4" w:space="0" w:color="auto"/>
              <w:right w:val="single" w:sz="8" w:space="0" w:color="auto"/>
            </w:tcBorders>
            <w:noWrap/>
            <w:vAlign w:val="center"/>
            <w:hideMark/>
          </w:tcPr>
          <w:p w14:paraId="27B6B2A6"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151</w:t>
            </w:r>
          </w:p>
        </w:tc>
      </w:tr>
      <w:tr w:rsidR="00B46869" w:rsidRPr="00E47FC9" w14:paraId="165F85A6"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6C141595"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8</w:t>
            </w:r>
          </w:p>
        </w:tc>
        <w:tc>
          <w:tcPr>
            <w:tcW w:w="326" w:type="dxa"/>
            <w:tcBorders>
              <w:top w:val="nil"/>
              <w:left w:val="nil"/>
              <w:bottom w:val="single" w:sz="4" w:space="0" w:color="auto"/>
              <w:right w:val="single" w:sz="4" w:space="0" w:color="auto"/>
            </w:tcBorders>
            <w:noWrap/>
            <w:vAlign w:val="center"/>
            <w:hideMark/>
          </w:tcPr>
          <w:p w14:paraId="598CD9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B8ABF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4D695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173A8D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33" w:type="dxa"/>
            <w:tcBorders>
              <w:top w:val="nil"/>
              <w:left w:val="nil"/>
              <w:bottom w:val="single" w:sz="4" w:space="0" w:color="auto"/>
              <w:right w:val="single" w:sz="8" w:space="0" w:color="auto"/>
            </w:tcBorders>
            <w:shd w:val="clear" w:color="000000" w:fill="D8D8D8"/>
            <w:noWrap/>
            <w:vAlign w:val="center"/>
            <w:hideMark/>
          </w:tcPr>
          <w:p w14:paraId="3C5484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single" w:sz="4" w:space="0" w:color="auto"/>
            </w:tcBorders>
            <w:noWrap/>
            <w:vAlign w:val="center"/>
            <w:hideMark/>
          </w:tcPr>
          <w:p w14:paraId="116C2A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DA717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E41B4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9C31E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D6D6D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single" w:sz="4" w:space="0" w:color="auto"/>
            </w:tcBorders>
            <w:noWrap/>
            <w:vAlign w:val="center"/>
            <w:hideMark/>
          </w:tcPr>
          <w:p w14:paraId="0A1DDDC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6D30C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983A9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B0C158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09A1F8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26" w:type="dxa"/>
            <w:tcBorders>
              <w:top w:val="nil"/>
              <w:left w:val="nil"/>
              <w:bottom w:val="single" w:sz="4" w:space="0" w:color="auto"/>
              <w:right w:val="nil"/>
            </w:tcBorders>
            <w:noWrap/>
            <w:vAlign w:val="center"/>
            <w:hideMark/>
          </w:tcPr>
          <w:p w14:paraId="25BA38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740BE2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6F017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43C697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34BE902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517" w:type="dxa"/>
            <w:tcBorders>
              <w:top w:val="nil"/>
              <w:left w:val="nil"/>
              <w:bottom w:val="single" w:sz="4" w:space="0" w:color="auto"/>
              <w:right w:val="single" w:sz="8" w:space="0" w:color="auto"/>
            </w:tcBorders>
            <w:noWrap/>
            <w:vAlign w:val="center"/>
            <w:hideMark/>
          </w:tcPr>
          <w:p w14:paraId="0DABE43C"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180</w:t>
            </w:r>
          </w:p>
        </w:tc>
      </w:tr>
      <w:tr w:rsidR="00B46869" w:rsidRPr="00E47FC9" w14:paraId="67782470"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6996FF7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9</w:t>
            </w:r>
          </w:p>
        </w:tc>
        <w:tc>
          <w:tcPr>
            <w:tcW w:w="326" w:type="dxa"/>
            <w:tcBorders>
              <w:top w:val="nil"/>
              <w:left w:val="nil"/>
              <w:bottom w:val="single" w:sz="4" w:space="0" w:color="auto"/>
              <w:right w:val="nil"/>
            </w:tcBorders>
            <w:noWrap/>
            <w:vAlign w:val="center"/>
            <w:hideMark/>
          </w:tcPr>
          <w:p w14:paraId="60D2F0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175916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FD37B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F3D0D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6435AC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single" w:sz="4" w:space="0" w:color="auto"/>
            </w:tcBorders>
            <w:noWrap/>
            <w:vAlign w:val="center"/>
            <w:hideMark/>
          </w:tcPr>
          <w:p w14:paraId="7A3516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1BCE2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263DCA2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B8183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22A741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26" w:type="dxa"/>
            <w:tcBorders>
              <w:top w:val="nil"/>
              <w:left w:val="nil"/>
              <w:bottom w:val="single" w:sz="4" w:space="0" w:color="auto"/>
              <w:right w:val="nil"/>
            </w:tcBorders>
            <w:noWrap/>
            <w:vAlign w:val="center"/>
            <w:hideMark/>
          </w:tcPr>
          <w:p w14:paraId="058B77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52714D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FC8CD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3580A0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2294C2B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26" w:type="dxa"/>
            <w:tcBorders>
              <w:top w:val="nil"/>
              <w:left w:val="nil"/>
              <w:bottom w:val="single" w:sz="4" w:space="0" w:color="auto"/>
              <w:right w:val="nil"/>
            </w:tcBorders>
            <w:noWrap/>
            <w:vAlign w:val="center"/>
            <w:hideMark/>
          </w:tcPr>
          <w:p w14:paraId="3FFF93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4ADA6E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8C432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9D1C9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603819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1517" w:type="dxa"/>
            <w:tcBorders>
              <w:top w:val="nil"/>
              <w:left w:val="nil"/>
              <w:bottom w:val="single" w:sz="4" w:space="0" w:color="auto"/>
              <w:right w:val="single" w:sz="8" w:space="0" w:color="auto"/>
            </w:tcBorders>
            <w:noWrap/>
            <w:vAlign w:val="center"/>
            <w:hideMark/>
          </w:tcPr>
          <w:p w14:paraId="633E48B5"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133</w:t>
            </w:r>
          </w:p>
        </w:tc>
      </w:tr>
      <w:tr w:rsidR="00B46869" w:rsidRPr="00E47FC9" w14:paraId="3D3AD2D1"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071AD0F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10</w:t>
            </w:r>
          </w:p>
        </w:tc>
        <w:tc>
          <w:tcPr>
            <w:tcW w:w="326" w:type="dxa"/>
            <w:tcBorders>
              <w:top w:val="nil"/>
              <w:left w:val="nil"/>
              <w:bottom w:val="single" w:sz="4" w:space="0" w:color="auto"/>
              <w:right w:val="nil"/>
            </w:tcBorders>
            <w:noWrap/>
            <w:vAlign w:val="center"/>
            <w:hideMark/>
          </w:tcPr>
          <w:p w14:paraId="2ACFDD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single" w:sz="4" w:space="0" w:color="auto"/>
              <w:bottom w:val="single" w:sz="4" w:space="0" w:color="auto"/>
              <w:right w:val="single" w:sz="4" w:space="0" w:color="auto"/>
            </w:tcBorders>
            <w:noWrap/>
            <w:vAlign w:val="center"/>
            <w:hideMark/>
          </w:tcPr>
          <w:p w14:paraId="03608B4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9CBDB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0CBC9D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33" w:type="dxa"/>
            <w:tcBorders>
              <w:top w:val="nil"/>
              <w:left w:val="nil"/>
              <w:bottom w:val="single" w:sz="4" w:space="0" w:color="auto"/>
              <w:right w:val="single" w:sz="8" w:space="0" w:color="auto"/>
            </w:tcBorders>
            <w:shd w:val="clear" w:color="000000" w:fill="D8D8D8"/>
            <w:noWrap/>
            <w:vAlign w:val="center"/>
            <w:hideMark/>
          </w:tcPr>
          <w:p w14:paraId="3AE655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326" w:type="dxa"/>
            <w:tcBorders>
              <w:top w:val="nil"/>
              <w:left w:val="nil"/>
              <w:bottom w:val="single" w:sz="4" w:space="0" w:color="auto"/>
              <w:right w:val="nil"/>
            </w:tcBorders>
            <w:noWrap/>
            <w:vAlign w:val="center"/>
            <w:hideMark/>
          </w:tcPr>
          <w:p w14:paraId="317C81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109241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55E155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0AB90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0D008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26" w:type="dxa"/>
            <w:tcBorders>
              <w:top w:val="nil"/>
              <w:left w:val="nil"/>
              <w:bottom w:val="single" w:sz="4" w:space="0" w:color="auto"/>
              <w:right w:val="nil"/>
            </w:tcBorders>
            <w:noWrap/>
            <w:vAlign w:val="center"/>
            <w:hideMark/>
          </w:tcPr>
          <w:p w14:paraId="17DE2AD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411F07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5E7166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3F799B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375AE5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351DC4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5211DA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12030D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1A1ADE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13E769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517" w:type="dxa"/>
            <w:tcBorders>
              <w:top w:val="nil"/>
              <w:left w:val="nil"/>
              <w:bottom w:val="single" w:sz="4" w:space="0" w:color="auto"/>
              <w:right w:val="single" w:sz="8" w:space="0" w:color="auto"/>
            </w:tcBorders>
            <w:noWrap/>
            <w:vAlign w:val="center"/>
            <w:hideMark/>
          </w:tcPr>
          <w:p w14:paraId="2FB49166"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124</w:t>
            </w:r>
          </w:p>
        </w:tc>
      </w:tr>
      <w:tr w:rsidR="00B46869" w:rsidRPr="00E47FC9" w14:paraId="2384F308"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14B670D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11</w:t>
            </w:r>
          </w:p>
        </w:tc>
        <w:tc>
          <w:tcPr>
            <w:tcW w:w="326" w:type="dxa"/>
            <w:tcBorders>
              <w:top w:val="nil"/>
              <w:left w:val="nil"/>
              <w:bottom w:val="single" w:sz="4" w:space="0" w:color="auto"/>
              <w:right w:val="nil"/>
            </w:tcBorders>
            <w:noWrap/>
            <w:vAlign w:val="center"/>
            <w:hideMark/>
          </w:tcPr>
          <w:p w14:paraId="3612FA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111D6A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09DFB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37B4C9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2D9DAB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nil"/>
            </w:tcBorders>
            <w:noWrap/>
            <w:vAlign w:val="center"/>
            <w:hideMark/>
          </w:tcPr>
          <w:p w14:paraId="14CE3E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4734BD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D58F6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8E37E0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7A65B1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26" w:type="dxa"/>
            <w:tcBorders>
              <w:top w:val="nil"/>
              <w:left w:val="nil"/>
              <w:bottom w:val="single" w:sz="4" w:space="0" w:color="auto"/>
              <w:right w:val="nil"/>
            </w:tcBorders>
            <w:noWrap/>
            <w:vAlign w:val="center"/>
            <w:hideMark/>
          </w:tcPr>
          <w:p w14:paraId="2A63AD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4D0D0D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8CF43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12520A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706C2C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26" w:type="dxa"/>
            <w:tcBorders>
              <w:top w:val="nil"/>
              <w:left w:val="nil"/>
              <w:bottom w:val="single" w:sz="4" w:space="0" w:color="auto"/>
              <w:right w:val="nil"/>
            </w:tcBorders>
            <w:noWrap/>
            <w:vAlign w:val="center"/>
            <w:hideMark/>
          </w:tcPr>
          <w:p w14:paraId="010728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0A9846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ED482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099789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1595B8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517" w:type="dxa"/>
            <w:tcBorders>
              <w:top w:val="nil"/>
              <w:left w:val="nil"/>
              <w:bottom w:val="single" w:sz="4" w:space="0" w:color="auto"/>
              <w:right w:val="single" w:sz="8" w:space="0" w:color="auto"/>
            </w:tcBorders>
            <w:noWrap/>
            <w:vAlign w:val="center"/>
            <w:hideMark/>
          </w:tcPr>
          <w:p w14:paraId="2BD19D1C"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155</w:t>
            </w:r>
          </w:p>
        </w:tc>
      </w:tr>
      <w:tr w:rsidR="00B46869" w:rsidRPr="00E47FC9" w14:paraId="3D8F5655"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E6C506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12</w:t>
            </w:r>
          </w:p>
        </w:tc>
        <w:tc>
          <w:tcPr>
            <w:tcW w:w="326" w:type="dxa"/>
            <w:tcBorders>
              <w:top w:val="nil"/>
              <w:left w:val="nil"/>
              <w:bottom w:val="single" w:sz="4" w:space="0" w:color="auto"/>
              <w:right w:val="nil"/>
            </w:tcBorders>
            <w:noWrap/>
            <w:vAlign w:val="center"/>
            <w:hideMark/>
          </w:tcPr>
          <w:p w14:paraId="5C55AD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5DF9E8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575FB55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0DBDE1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488AF7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26" w:type="dxa"/>
            <w:tcBorders>
              <w:top w:val="nil"/>
              <w:left w:val="nil"/>
              <w:bottom w:val="single" w:sz="4" w:space="0" w:color="auto"/>
              <w:right w:val="nil"/>
            </w:tcBorders>
            <w:noWrap/>
            <w:vAlign w:val="center"/>
            <w:hideMark/>
          </w:tcPr>
          <w:p w14:paraId="164193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6CBE4C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5B8B457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8F4BF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306245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26" w:type="dxa"/>
            <w:tcBorders>
              <w:top w:val="nil"/>
              <w:left w:val="nil"/>
              <w:bottom w:val="single" w:sz="4" w:space="0" w:color="auto"/>
              <w:right w:val="nil"/>
            </w:tcBorders>
            <w:noWrap/>
            <w:vAlign w:val="center"/>
            <w:hideMark/>
          </w:tcPr>
          <w:p w14:paraId="450755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45768A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FA5A0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4008E6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307C68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26" w:type="dxa"/>
            <w:tcBorders>
              <w:top w:val="nil"/>
              <w:left w:val="nil"/>
              <w:bottom w:val="single" w:sz="4" w:space="0" w:color="auto"/>
              <w:right w:val="nil"/>
            </w:tcBorders>
            <w:noWrap/>
            <w:vAlign w:val="center"/>
            <w:hideMark/>
          </w:tcPr>
          <w:p w14:paraId="2FD1D5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1FEE65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17AB0A1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17AE0E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0B7EC7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517" w:type="dxa"/>
            <w:tcBorders>
              <w:top w:val="nil"/>
              <w:left w:val="nil"/>
              <w:bottom w:val="single" w:sz="4" w:space="0" w:color="auto"/>
              <w:right w:val="single" w:sz="8" w:space="0" w:color="auto"/>
            </w:tcBorders>
            <w:noWrap/>
            <w:vAlign w:val="center"/>
            <w:hideMark/>
          </w:tcPr>
          <w:p w14:paraId="19ADD9F5"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131</w:t>
            </w:r>
          </w:p>
        </w:tc>
      </w:tr>
      <w:tr w:rsidR="00B46869" w:rsidRPr="00E47FC9" w14:paraId="1FCF98BB"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EEFDBE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13</w:t>
            </w:r>
          </w:p>
        </w:tc>
        <w:tc>
          <w:tcPr>
            <w:tcW w:w="326" w:type="dxa"/>
            <w:tcBorders>
              <w:top w:val="nil"/>
              <w:left w:val="nil"/>
              <w:bottom w:val="single" w:sz="4" w:space="0" w:color="auto"/>
              <w:right w:val="nil"/>
            </w:tcBorders>
            <w:noWrap/>
            <w:vAlign w:val="center"/>
            <w:hideMark/>
          </w:tcPr>
          <w:p w14:paraId="12D45C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77DE1E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F5236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007C4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35041A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nil"/>
            </w:tcBorders>
            <w:noWrap/>
            <w:vAlign w:val="center"/>
            <w:hideMark/>
          </w:tcPr>
          <w:p w14:paraId="79745D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0022411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D28F8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7DB20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5C6DA1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single" w:sz="4" w:space="0" w:color="auto"/>
            </w:tcBorders>
            <w:noWrap/>
            <w:vAlign w:val="center"/>
            <w:hideMark/>
          </w:tcPr>
          <w:p w14:paraId="74D11F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15B50A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D6ADC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79004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1B0D45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nil"/>
            </w:tcBorders>
            <w:noWrap/>
            <w:vAlign w:val="center"/>
            <w:hideMark/>
          </w:tcPr>
          <w:p w14:paraId="673A1E0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3BA0059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050300B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F3E5E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76C759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1517" w:type="dxa"/>
            <w:tcBorders>
              <w:top w:val="nil"/>
              <w:left w:val="nil"/>
              <w:bottom w:val="single" w:sz="4" w:space="0" w:color="auto"/>
              <w:right w:val="single" w:sz="8" w:space="0" w:color="auto"/>
            </w:tcBorders>
            <w:noWrap/>
            <w:vAlign w:val="center"/>
            <w:hideMark/>
          </w:tcPr>
          <w:p w14:paraId="58B12B1B"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134</w:t>
            </w:r>
          </w:p>
        </w:tc>
      </w:tr>
      <w:tr w:rsidR="00B46869" w:rsidRPr="00E47FC9" w14:paraId="575F0EC3"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7A23035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14</w:t>
            </w:r>
          </w:p>
        </w:tc>
        <w:tc>
          <w:tcPr>
            <w:tcW w:w="326" w:type="dxa"/>
            <w:tcBorders>
              <w:top w:val="nil"/>
              <w:left w:val="nil"/>
              <w:bottom w:val="single" w:sz="4" w:space="0" w:color="auto"/>
              <w:right w:val="nil"/>
            </w:tcBorders>
            <w:noWrap/>
            <w:vAlign w:val="center"/>
            <w:hideMark/>
          </w:tcPr>
          <w:p w14:paraId="2C431B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259279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7F42BA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E0C1F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7221562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03F207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771C7F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1B5789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0838CA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05C89B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single" w:sz="4" w:space="0" w:color="auto"/>
            </w:tcBorders>
            <w:noWrap/>
            <w:vAlign w:val="center"/>
            <w:hideMark/>
          </w:tcPr>
          <w:p w14:paraId="7BF7AC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7A19F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3E7800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1CA7AA4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673C23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26" w:type="dxa"/>
            <w:tcBorders>
              <w:top w:val="nil"/>
              <w:left w:val="nil"/>
              <w:bottom w:val="single" w:sz="4" w:space="0" w:color="auto"/>
              <w:right w:val="single" w:sz="4" w:space="0" w:color="auto"/>
            </w:tcBorders>
            <w:noWrap/>
            <w:vAlign w:val="center"/>
            <w:hideMark/>
          </w:tcPr>
          <w:p w14:paraId="09236C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F02C2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17E89D1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1E06E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29FB0B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517" w:type="dxa"/>
            <w:tcBorders>
              <w:top w:val="nil"/>
              <w:left w:val="nil"/>
              <w:bottom w:val="single" w:sz="4" w:space="0" w:color="auto"/>
              <w:right w:val="single" w:sz="8" w:space="0" w:color="auto"/>
            </w:tcBorders>
            <w:noWrap/>
            <w:vAlign w:val="center"/>
            <w:hideMark/>
          </w:tcPr>
          <w:p w14:paraId="1EEF24AF"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133</w:t>
            </w:r>
          </w:p>
        </w:tc>
      </w:tr>
      <w:tr w:rsidR="00B46869" w:rsidRPr="00E47FC9" w14:paraId="73767801"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74C629B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15</w:t>
            </w:r>
          </w:p>
        </w:tc>
        <w:tc>
          <w:tcPr>
            <w:tcW w:w="326" w:type="dxa"/>
            <w:tcBorders>
              <w:top w:val="nil"/>
              <w:left w:val="nil"/>
              <w:bottom w:val="single" w:sz="4" w:space="0" w:color="auto"/>
              <w:right w:val="nil"/>
            </w:tcBorders>
            <w:noWrap/>
            <w:vAlign w:val="center"/>
            <w:hideMark/>
          </w:tcPr>
          <w:p w14:paraId="713BAB1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191EBD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B6A59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A082D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36D178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26" w:type="dxa"/>
            <w:tcBorders>
              <w:top w:val="nil"/>
              <w:left w:val="nil"/>
              <w:bottom w:val="single" w:sz="4" w:space="0" w:color="auto"/>
              <w:right w:val="nil"/>
            </w:tcBorders>
            <w:noWrap/>
            <w:vAlign w:val="center"/>
            <w:hideMark/>
          </w:tcPr>
          <w:p w14:paraId="1D0F339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6B3B81F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64F5FD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C1B70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53BB6E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26" w:type="dxa"/>
            <w:tcBorders>
              <w:top w:val="nil"/>
              <w:left w:val="nil"/>
              <w:bottom w:val="single" w:sz="4" w:space="0" w:color="auto"/>
              <w:right w:val="nil"/>
            </w:tcBorders>
            <w:noWrap/>
            <w:vAlign w:val="center"/>
            <w:hideMark/>
          </w:tcPr>
          <w:p w14:paraId="589C6A8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03AF4F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777789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3FEE31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2FE14BB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single" w:sz="4" w:space="0" w:color="auto"/>
            </w:tcBorders>
            <w:noWrap/>
            <w:vAlign w:val="center"/>
            <w:hideMark/>
          </w:tcPr>
          <w:p w14:paraId="7122601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4ECCCC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1D730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77311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746B70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517" w:type="dxa"/>
            <w:tcBorders>
              <w:top w:val="nil"/>
              <w:left w:val="nil"/>
              <w:bottom w:val="single" w:sz="4" w:space="0" w:color="auto"/>
              <w:right w:val="single" w:sz="8" w:space="0" w:color="auto"/>
            </w:tcBorders>
            <w:noWrap/>
            <w:vAlign w:val="center"/>
            <w:hideMark/>
          </w:tcPr>
          <w:p w14:paraId="58BA059F"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123</w:t>
            </w:r>
          </w:p>
        </w:tc>
      </w:tr>
      <w:tr w:rsidR="00B46869" w:rsidRPr="00E47FC9" w14:paraId="57893DFD"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22E6B70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16</w:t>
            </w:r>
          </w:p>
        </w:tc>
        <w:tc>
          <w:tcPr>
            <w:tcW w:w="326" w:type="dxa"/>
            <w:tcBorders>
              <w:top w:val="nil"/>
              <w:left w:val="nil"/>
              <w:bottom w:val="single" w:sz="4" w:space="0" w:color="auto"/>
              <w:right w:val="nil"/>
            </w:tcBorders>
            <w:noWrap/>
            <w:vAlign w:val="center"/>
            <w:hideMark/>
          </w:tcPr>
          <w:p w14:paraId="08073F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191E328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6846B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125E23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756426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26" w:type="dxa"/>
            <w:tcBorders>
              <w:top w:val="nil"/>
              <w:left w:val="nil"/>
              <w:bottom w:val="single" w:sz="4" w:space="0" w:color="auto"/>
              <w:right w:val="nil"/>
            </w:tcBorders>
            <w:noWrap/>
            <w:vAlign w:val="center"/>
            <w:hideMark/>
          </w:tcPr>
          <w:p w14:paraId="1E232A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4626D5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ADA65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07796C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585133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26" w:type="dxa"/>
            <w:tcBorders>
              <w:top w:val="nil"/>
              <w:left w:val="nil"/>
              <w:bottom w:val="single" w:sz="4" w:space="0" w:color="auto"/>
              <w:right w:val="nil"/>
            </w:tcBorders>
            <w:noWrap/>
            <w:vAlign w:val="center"/>
            <w:hideMark/>
          </w:tcPr>
          <w:p w14:paraId="3E201D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7105EB2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B1A58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CC349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3AF5E2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05FF375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2AFA111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66D8F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442998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0ABBE8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8</w:t>
            </w:r>
          </w:p>
        </w:tc>
        <w:tc>
          <w:tcPr>
            <w:tcW w:w="1517" w:type="dxa"/>
            <w:tcBorders>
              <w:top w:val="nil"/>
              <w:left w:val="nil"/>
              <w:bottom w:val="single" w:sz="4" w:space="0" w:color="auto"/>
              <w:right w:val="single" w:sz="8" w:space="0" w:color="auto"/>
            </w:tcBorders>
            <w:noWrap/>
            <w:vAlign w:val="center"/>
            <w:hideMark/>
          </w:tcPr>
          <w:p w14:paraId="65C1D159"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115</w:t>
            </w:r>
          </w:p>
        </w:tc>
      </w:tr>
      <w:tr w:rsidR="00B46869" w:rsidRPr="00E47FC9" w14:paraId="60080FEE"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471BFA0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17</w:t>
            </w:r>
          </w:p>
        </w:tc>
        <w:tc>
          <w:tcPr>
            <w:tcW w:w="326" w:type="dxa"/>
            <w:tcBorders>
              <w:top w:val="nil"/>
              <w:left w:val="nil"/>
              <w:bottom w:val="single" w:sz="4" w:space="0" w:color="auto"/>
              <w:right w:val="nil"/>
            </w:tcBorders>
            <w:noWrap/>
            <w:vAlign w:val="center"/>
            <w:hideMark/>
          </w:tcPr>
          <w:p w14:paraId="17531C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6A7A66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74B24F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7796BF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6D4765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nil"/>
            </w:tcBorders>
            <w:noWrap/>
            <w:vAlign w:val="center"/>
            <w:hideMark/>
          </w:tcPr>
          <w:p w14:paraId="6702026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532348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0BA0D5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41E08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7F3F57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3C02DE8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551FEEB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451668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7AB5E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545B3E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nil"/>
            </w:tcBorders>
            <w:noWrap/>
            <w:vAlign w:val="center"/>
            <w:hideMark/>
          </w:tcPr>
          <w:p w14:paraId="4B72FA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1502CB7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274553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995AE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6E5D28A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1517" w:type="dxa"/>
            <w:tcBorders>
              <w:top w:val="nil"/>
              <w:left w:val="nil"/>
              <w:bottom w:val="single" w:sz="4" w:space="0" w:color="auto"/>
              <w:right w:val="single" w:sz="8" w:space="0" w:color="auto"/>
            </w:tcBorders>
            <w:noWrap/>
            <w:vAlign w:val="center"/>
            <w:hideMark/>
          </w:tcPr>
          <w:p w14:paraId="06ED7E04"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148</w:t>
            </w:r>
          </w:p>
        </w:tc>
      </w:tr>
      <w:tr w:rsidR="00B46869" w:rsidRPr="00E47FC9" w14:paraId="2E408581"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0580B4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18</w:t>
            </w:r>
          </w:p>
        </w:tc>
        <w:tc>
          <w:tcPr>
            <w:tcW w:w="326" w:type="dxa"/>
            <w:tcBorders>
              <w:top w:val="nil"/>
              <w:left w:val="nil"/>
              <w:bottom w:val="single" w:sz="4" w:space="0" w:color="auto"/>
              <w:right w:val="nil"/>
            </w:tcBorders>
            <w:noWrap/>
            <w:vAlign w:val="center"/>
            <w:hideMark/>
          </w:tcPr>
          <w:p w14:paraId="3CB694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435D02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227DE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2E85CF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5E663B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nil"/>
            </w:tcBorders>
            <w:noWrap/>
            <w:vAlign w:val="center"/>
            <w:hideMark/>
          </w:tcPr>
          <w:p w14:paraId="12FE28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3B5194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3AEEF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93510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73BBA5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00B808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2F1F0E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5728D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6BAEE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6C6679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324347A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5A20B4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3ADDC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30002B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11887C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1517" w:type="dxa"/>
            <w:tcBorders>
              <w:top w:val="nil"/>
              <w:left w:val="nil"/>
              <w:bottom w:val="single" w:sz="4" w:space="0" w:color="auto"/>
              <w:right w:val="single" w:sz="8" w:space="0" w:color="auto"/>
            </w:tcBorders>
            <w:noWrap/>
            <w:vAlign w:val="center"/>
            <w:hideMark/>
          </w:tcPr>
          <w:p w14:paraId="3C2338A2"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129</w:t>
            </w:r>
          </w:p>
        </w:tc>
      </w:tr>
      <w:tr w:rsidR="00B46869" w:rsidRPr="00E47FC9" w14:paraId="30C64A9D"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7C4E79D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19</w:t>
            </w:r>
          </w:p>
        </w:tc>
        <w:tc>
          <w:tcPr>
            <w:tcW w:w="326" w:type="dxa"/>
            <w:tcBorders>
              <w:top w:val="nil"/>
              <w:left w:val="nil"/>
              <w:bottom w:val="single" w:sz="4" w:space="0" w:color="auto"/>
              <w:right w:val="nil"/>
            </w:tcBorders>
            <w:noWrap/>
            <w:vAlign w:val="center"/>
            <w:hideMark/>
          </w:tcPr>
          <w:p w14:paraId="69A5B8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159671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795EA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D4A5D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08FFFBF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nil"/>
            </w:tcBorders>
            <w:noWrap/>
            <w:vAlign w:val="center"/>
            <w:hideMark/>
          </w:tcPr>
          <w:p w14:paraId="5F7134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150283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1C6EF0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70942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694869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nil"/>
            </w:tcBorders>
            <w:noWrap/>
            <w:vAlign w:val="center"/>
            <w:hideMark/>
          </w:tcPr>
          <w:p w14:paraId="19F81D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5E9525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1AD2E0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708A2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14ECE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26" w:type="dxa"/>
            <w:tcBorders>
              <w:top w:val="nil"/>
              <w:left w:val="nil"/>
              <w:bottom w:val="single" w:sz="4" w:space="0" w:color="auto"/>
              <w:right w:val="nil"/>
            </w:tcBorders>
            <w:noWrap/>
            <w:vAlign w:val="center"/>
            <w:hideMark/>
          </w:tcPr>
          <w:p w14:paraId="175FB70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4DFD88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1272DA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B3085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6F7B2C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1517" w:type="dxa"/>
            <w:tcBorders>
              <w:top w:val="nil"/>
              <w:left w:val="nil"/>
              <w:bottom w:val="single" w:sz="4" w:space="0" w:color="auto"/>
              <w:right w:val="single" w:sz="8" w:space="0" w:color="auto"/>
            </w:tcBorders>
            <w:noWrap/>
            <w:vAlign w:val="center"/>
            <w:hideMark/>
          </w:tcPr>
          <w:p w14:paraId="6378EA6D"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185</w:t>
            </w:r>
          </w:p>
        </w:tc>
      </w:tr>
      <w:tr w:rsidR="00B46869" w:rsidRPr="00E47FC9" w14:paraId="145156ED"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42293BE8"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20</w:t>
            </w:r>
          </w:p>
        </w:tc>
        <w:tc>
          <w:tcPr>
            <w:tcW w:w="326" w:type="dxa"/>
            <w:tcBorders>
              <w:top w:val="nil"/>
              <w:left w:val="nil"/>
              <w:bottom w:val="single" w:sz="4" w:space="0" w:color="auto"/>
              <w:right w:val="nil"/>
            </w:tcBorders>
            <w:noWrap/>
            <w:vAlign w:val="center"/>
            <w:hideMark/>
          </w:tcPr>
          <w:p w14:paraId="42EC09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single" w:sz="4" w:space="0" w:color="auto"/>
              <w:bottom w:val="single" w:sz="4" w:space="0" w:color="auto"/>
              <w:right w:val="single" w:sz="4" w:space="0" w:color="auto"/>
            </w:tcBorders>
            <w:noWrap/>
            <w:vAlign w:val="center"/>
            <w:hideMark/>
          </w:tcPr>
          <w:p w14:paraId="7424F6E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492167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217DCA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71C7EF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326" w:type="dxa"/>
            <w:tcBorders>
              <w:top w:val="nil"/>
              <w:left w:val="nil"/>
              <w:bottom w:val="single" w:sz="4" w:space="0" w:color="auto"/>
              <w:right w:val="single" w:sz="4" w:space="0" w:color="auto"/>
            </w:tcBorders>
            <w:noWrap/>
            <w:vAlign w:val="center"/>
            <w:hideMark/>
          </w:tcPr>
          <w:p w14:paraId="1E4D2B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119048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72F0F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136C60A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3FC413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26" w:type="dxa"/>
            <w:tcBorders>
              <w:top w:val="nil"/>
              <w:left w:val="nil"/>
              <w:bottom w:val="single" w:sz="4" w:space="0" w:color="auto"/>
              <w:right w:val="nil"/>
            </w:tcBorders>
            <w:noWrap/>
            <w:vAlign w:val="center"/>
            <w:hideMark/>
          </w:tcPr>
          <w:p w14:paraId="602CD78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single" w:sz="4" w:space="0" w:color="auto"/>
              <w:bottom w:val="single" w:sz="4" w:space="0" w:color="auto"/>
              <w:right w:val="single" w:sz="4" w:space="0" w:color="auto"/>
            </w:tcBorders>
            <w:noWrap/>
            <w:vAlign w:val="center"/>
            <w:hideMark/>
          </w:tcPr>
          <w:p w14:paraId="3354976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F4129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11F33F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3BE42E6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single" w:sz="4" w:space="0" w:color="auto"/>
            </w:tcBorders>
            <w:noWrap/>
            <w:vAlign w:val="center"/>
            <w:hideMark/>
          </w:tcPr>
          <w:p w14:paraId="3BD450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5B1966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882DAF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4F183E6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701FDB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1517" w:type="dxa"/>
            <w:tcBorders>
              <w:top w:val="nil"/>
              <w:left w:val="nil"/>
              <w:bottom w:val="single" w:sz="4" w:space="0" w:color="auto"/>
              <w:right w:val="single" w:sz="8" w:space="0" w:color="auto"/>
            </w:tcBorders>
            <w:noWrap/>
            <w:vAlign w:val="center"/>
            <w:hideMark/>
          </w:tcPr>
          <w:p w14:paraId="11235A71"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143</w:t>
            </w:r>
          </w:p>
        </w:tc>
      </w:tr>
      <w:tr w:rsidR="00B46869" w:rsidRPr="00E47FC9" w14:paraId="1C52ADA5"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0F808C9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21</w:t>
            </w:r>
          </w:p>
        </w:tc>
        <w:tc>
          <w:tcPr>
            <w:tcW w:w="326" w:type="dxa"/>
            <w:tcBorders>
              <w:top w:val="nil"/>
              <w:left w:val="nil"/>
              <w:bottom w:val="single" w:sz="4" w:space="0" w:color="auto"/>
              <w:right w:val="nil"/>
            </w:tcBorders>
            <w:noWrap/>
            <w:vAlign w:val="center"/>
            <w:hideMark/>
          </w:tcPr>
          <w:p w14:paraId="519DD25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2E9C60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0378DB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2E44B6F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D2CFE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single" w:sz="4" w:space="0" w:color="auto"/>
            </w:tcBorders>
            <w:noWrap/>
            <w:vAlign w:val="center"/>
            <w:hideMark/>
          </w:tcPr>
          <w:p w14:paraId="622763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1C0E8ED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58B51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CCE3B6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0EC9CA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nil"/>
            </w:tcBorders>
            <w:noWrap/>
            <w:vAlign w:val="center"/>
            <w:hideMark/>
          </w:tcPr>
          <w:p w14:paraId="6E5AAEF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single" w:sz="4" w:space="0" w:color="auto"/>
              <w:bottom w:val="single" w:sz="4" w:space="0" w:color="auto"/>
              <w:right w:val="single" w:sz="4" w:space="0" w:color="auto"/>
            </w:tcBorders>
            <w:noWrap/>
            <w:vAlign w:val="center"/>
            <w:hideMark/>
          </w:tcPr>
          <w:p w14:paraId="27F644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2DB05F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23AD4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05FB0D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single" w:sz="4" w:space="0" w:color="auto"/>
            </w:tcBorders>
            <w:noWrap/>
            <w:vAlign w:val="center"/>
            <w:hideMark/>
          </w:tcPr>
          <w:p w14:paraId="0B368E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7002C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CBEA6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90F7B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20F0F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1517" w:type="dxa"/>
            <w:tcBorders>
              <w:top w:val="nil"/>
              <w:left w:val="nil"/>
              <w:bottom w:val="single" w:sz="4" w:space="0" w:color="auto"/>
              <w:right w:val="single" w:sz="8" w:space="0" w:color="auto"/>
            </w:tcBorders>
            <w:noWrap/>
            <w:vAlign w:val="center"/>
            <w:hideMark/>
          </w:tcPr>
          <w:p w14:paraId="66E28D46"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186</w:t>
            </w:r>
          </w:p>
        </w:tc>
      </w:tr>
      <w:tr w:rsidR="00B46869" w:rsidRPr="00E47FC9" w14:paraId="0CABE7AB"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2ADC460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22</w:t>
            </w:r>
          </w:p>
        </w:tc>
        <w:tc>
          <w:tcPr>
            <w:tcW w:w="326" w:type="dxa"/>
            <w:tcBorders>
              <w:top w:val="nil"/>
              <w:left w:val="nil"/>
              <w:bottom w:val="single" w:sz="4" w:space="0" w:color="auto"/>
              <w:right w:val="nil"/>
            </w:tcBorders>
            <w:noWrap/>
            <w:vAlign w:val="center"/>
            <w:hideMark/>
          </w:tcPr>
          <w:p w14:paraId="5F77E9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1639C46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4131A2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83AA4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6CBA6B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26" w:type="dxa"/>
            <w:tcBorders>
              <w:top w:val="nil"/>
              <w:left w:val="nil"/>
              <w:bottom w:val="single" w:sz="4" w:space="0" w:color="auto"/>
              <w:right w:val="single" w:sz="4" w:space="0" w:color="auto"/>
            </w:tcBorders>
            <w:noWrap/>
            <w:vAlign w:val="center"/>
            <w:hideMark/>
          </w:tcPr>
          <w:p w14:paraId="46BC17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38EE98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345FD8B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C0A40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05B00B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nil"/>
            </w:tcBorders>
            <w:noWrap/>
            <w:vAlign w:val="center"/>
            <w:hideMark/>
          </w:tcPr>
          <w:p w14:paraId="0E366B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58BC83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311D4F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E239A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66E3CAB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26" w:type="dxa"/>
            <w:tcBorders>
              <w:top w:val="nil"/>
              <w:left w:val="nil"/>
              <w:bottom w:val="single" w:sz="4" w:space="0" w:color="auto"/>
              <w:right w:val="single" w:sz="4" w:space="0" w:color="auto"/>
            </w:tcBorders>
            <w:noWrap/>
            <w:vAlign w:val="center"/>
            <w:hideMark/>
          </w:tcPr>
          <w:p w14:paraId="4BE414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7F5A2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5678E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0E0C5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69FFB3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1517" w:type="dxa"/>
            <w:tcBorders>
              <w:top w:val="nil"/>
              <w:left w:val="nil"/>
              <w:bottom w:val="single" w:sz="4" w:space="0" w:color="auto"/>
              <w:right w:val="single" w:sz="8" w:space="0" w:color="auto"/>
            </w:tcBorders>
            <w:noWrap/>
            <w:vAlign w:val="center"/>
            <w:hideMark/>
          </w:tcPr>
          <w:p w14:paraId="11A89D6C"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201</w:t>
            </w:r>
          </w:p>
        </w:tc>
      </w:tr>
      <w:tr w:rsidR="00B46869" w:rsidRPr="00E47FC9" w14:paraId="19E8EC06"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9E33DC6"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23</w:t>
            </w:r>
          </w:p>
        </w:tc>
        <w:tc>
          <w:tcPr>
            <w:tcW w:w="326" w:type="dxa"/>
            <w:tcBorders>
              <w:top w:val="nil"/>
              <w:left w:val="nil"/>
              <w:bottom w:val="single" w:sz="4" w:space="0" w:color="auto"/>
              <w:right w:val="nil"/>
            </w:tcBorders>
            <w:noWrap/>
            <w:vAlign w:val="center"/>
            <w:hideMark/>
          </w:tcPr>
          <w:p w14:paraId="5DC5A6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02981B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20588A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7FC0B7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F4E7B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single" w:sz="4" w:space="0" w:color="auto"/>
            </w:tcBorders>
            <w:noWrap/>
            <w:vAlign w:val="center"/>
            <w:hideMark/>
          </w:tcPr>
          <w:p w14:paraId="20EBAB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C2FD4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220A5CE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29ADA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09CA4A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nil"/>
            </w:tcBorders>
            <w:noWrap/>
            <w:vAlign w:val="center"/>
            <w:hideMark/>
          </w:tcPr>
          <w:p w14:paraId="309A61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2D900D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A594D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EFEB8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2D09054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single" w:sz="4" w:space="0" w:color="auto"/>
            </w:tcBorders>
            <w:noWrap/>
            <w:vAlign w:val="center"/>
            <w:hideMark/>
          </w:tcPr>
          <w:p w14:paraId="4E1C0D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254C6E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00314D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E790D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05092F8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517" w:type="dxa"/>
            <w:tcBorders>
              <w:top w:val="nil"/>
              <w:left w:val="nil"/>
              <w:bottom w:val="single" w:sz="4" w:space="0" w:color="auto"/>
              <w:right w:val="single" w:sz="8" w:space="0" w:color="auto"/>
            </w:tcBorders>
            <w:noWrap/>
            <w:vAlign w:val="center"/>
            <w:hideMark/>
          </w:tcPr>
          <w:p w14:paraId="4C70AEA6"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139</w:t>
            </w:r>
          </w:p>
        </w:tc>
      </w:tr>
      <w:tr w:rsidR="00B46869" w:rsidRPr="00E47FC9" w14:paraId="0CA8AD57"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17B3743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24</w:t>
            </w:r>
          </w:p>
        </w:tc>
        <w:tc>
          <w:tcPr>
            <w:tcW w:w="326" w:type="dxa"/>
            <w:tcBorders>
              <w:top w:val="nil"/>
              <w:left w:val="nil"/>
              <w:bottom w:val="single" w:sz="4" w:space="0" w:color="auto"/>
              <w:right w:val="nil"/>
            </w:tcBorders>
            <w:noWrap/>
            <w:vAlign w:val="center"/>
            <w:hideMark/>
          </w:tcPr>
          <w:p w14:paraId="5A7EAA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487099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22B0FA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A8B136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447443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nil"/>
            </w:tcBorders>
            <w:noWrap/>
            <w:vAlign w:val="center"/>
            <w:hideMark/>
          </w:tcPr>
          <w:p w14:paraId="3B4924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001664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61C745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3CA96A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4A577B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26" w:type="dxa"/>
            <w:tcBorders>
              <w:top w:val="nil"/>
              <w:left w:val="nil"/>
              <w:bottom w:val="single" w:sz="4" w:space="0" w:color="auto"/>
              <w:right w:val="nil"/>
            </w:tcBorders>
            <w:noWrap/>
            <w:vAlign w:val="center"/>
            <w:hideMark/>
          </w:tcPr>
          <w:p w14:paraId="193434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02BF5C6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0248B3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A1C59A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6CA72B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nil"/>
            </w:tcBorders>
            <w:noWrap/>
            <w:vAlign w:val="center"/>
            <w:hideMark/>
          </w:tcPr>
          <w:p w14:paraId="64316B8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56F68A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4B1C2D6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1305D5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61E430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1517" w:type="dxa"/>
            <w:tcBorders>
              <w:top w:val="nil"/>
              <w:left w:val="nil"/>
              <w:bottom w:val="single" w:sz="4" w:space="0" w:color="auto"/>
              <w:right w:val="single" w:sz="8" w:space="0" w:color="auto"/>
            </w:tcBorders>
            <w:noWrap/>
            <w:vAlign w:val="center"/>
            <w:hideMark/>
          </w:tcPr>
          <w:p w14:paraId="0A2D7330"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152</w:t>
            </w:r>
          </w:p>
        </w:tc>
      </w:tr>
      <w:tr w:rsidR="00B46869" w:rsidRPr="00E47FC9" w14:paraId="2B8B70E7"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E0E9F3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25</w:t>
            </w:r>
          </w:p>
        </w:tc>
        <w:tc>
          <w:tcPr>
            <w:tcW w:w="326" w:type="dxa"/>
            <w:tcBorders>
              <w:top w:val="nil"/>
              <w:left w:val="nil"/>
              <w:bottom w:val="single" w:sz="4" w:space="0" w:color="auto"/>
              <w:right w:val="nil"/>
            </w:tcBorders>
            <w:noWrap/>
            <w:vAlign w:val="center"/>
            <w:hideMark/>
          </w:tcPr>
          <w:p w14:paraId="51FF25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444F5B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363CA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1665EB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5F1635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nil"/>
            </w:tcBorders>
            <w:noWrap/>
            <w:vAlign w:val="center"/>
            <w:hideMark/>
          </w:tcPr>
          <w:p w14:paraId="71FD53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1E6B60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86B63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AC646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539206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26" w:type="dxa"/>
            <w:tcBorders>
              <w:top w:val="nil"/>
              <w:left w:val="nil"/>
              <w:bottom w:val="single" w:sz="4" w:space="0" w:color="auto"/>
              <w:right w:val="nil"/>
            </w:tcBorders>
            <w:noWrap/>
            <w:vAlign w:val="center"/>
            <w:hideMark/>
          </w:tcPr>
          <w:p w14:paraId="2422A4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601069A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0B111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3EF43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1CFD66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26" w:type="dxa"/>
            <w:tcBorders>
              <w:top w:val="nil"/>
              <w:left w:val="nil"/>
              <w:bottom w:val="single" w:sz="4" w:space="0" w:color="auto"/>
              <w:right w:val="nil"/>
            </w:tcBorders>
            <w:noWrap/>
            <w:vAlign w:val="center"/>
            <w:hideMark/>
          </w:tcPr>
          <w:p w14:paraId="405351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577858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EEF23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773BE9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506C33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517" w:type="dxa"/>
            <w:tcBorders>
              <w:top w:val="nil"/>
              <w:left w:val="nil"/>
              <w:bottom w:val="single" w:sz="4" w:space="0" w:color="auto"/>
              <w:right w:val="single" w:sz="8" w:space="0" w:color="auto"/>
            </w:tcBorders>
            <w:noWrap/>
            <w:vAlign w:val="center"/>
            <w:hideMark/>
          </w:tcPr>
          <w:p w14:paraId="620316B8"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107</w:t>
            </w:r>
          </w:p>
        </w:tc>
      </w:tr>
      <w:tr w:rsidR="00B46869" w:rsidRPr="00E47FC9" w14:paraId="77EDBB19"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1F77228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26</w:t>
            </w:r>
          </w:p>
        </w:tc>
        <w:tc>
          <w:tcPr>
            <w:tcW w:w="326" w:type="dxa"/>
            <w:tcBorders>
              <w:top w:val="nil"/>
              <w:left w:val="nil"/>
              <w:bottom w:val="single" w:sz="4" w:space="0" w:color="auto"/>
              <w:right w:val="nil"/>
            </w:tcBorders>
            <w:noWrap/>
            <w:vAlign w:val="center"/>
            <w:hideMark/>
          </w:tcPr>
          <w:p w14:paraId="3873D8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4F3A09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0098A4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7ADFEE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7BC3F0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26" w:type="dxa"/>
            <w:tcBorders>
              <w:top w:val="nil"/>
              <w:left w:val="nil"/>
              <w:bottom w:val="single" w:sz="4" w:space="0" w:color="auto"/>
              <w:right w:val="nil"/>
            </w:tcBorders>
            <w:noWrap/>
            <w:vAlign w:val="center"/>
            <w:hideMark/>
          </w:tcPr>
          <w:p w14:paraId="26E10A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226CB1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3EF032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1FD2AE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7073480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26" w:type="dxa"/>
            <w:tcBorders>
              <w:top w:val="nil"/>
              <w:left w:val="nil"/>
              <w:bottom w:val="single" w:sz="4" w:space="0" w:color="auto"/>
              <w:right w:val="nil"/>
            </w:tcBorders>
            <w:noWrap/>
            <w:vAlign w:val="center"/>
            <w:hideMark/>
          </w:tcPr>
          <w:p w14:paraId="119E33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7D1CD1C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5A7C5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054CC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702731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nil"/>
            </w:tcBorders>
            <w:noWrap/>
            <w:vAlign w:val="center"/>
            <w:hideMark/>
          </w:tcPr>
          <w:p w14:paraId="2A985C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322F0E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259C4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58D312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3476A9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1517" w:type="dxa"/>
            <w:tcBorders>
              <w:top w:val="nil"/>
              <w:left w:val="nil"/>
              <w:bottom w:val="single" w:sz="4" w:space="0" w:color="auto"/>
              <w:right w:val="single" w:sz="8" w:space="0" w:color="auto"/>
            </w:tcBorders>
            <w:noWrap/>
            <w:vAlign w:val="center"/>
            <w:hideMark/>
          </w:tcPr>
          <w:p w14:paraId="47508AE8"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137</w:t>
            </w:r>
          </w:p>
        </w:tc>
      </w:tr>
      <w:tr w:rsidR="00B46869" w:rsidRPr="00E47FC9" w14:paraId="1A5EA30E"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762F9F98"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27</w:t>
            </w:r>
          </w:p>
        </w:tc>
        <w:tc>
          <w:tcPr>
            <w:tcW w:w="326" w:type="dxa"/>
            <w:tcBorders>
              <w:top w:val="nil"/>
              <w:left w:val="nil"/>
              <w:bottom w:val="single" w:sz="4" w:space="0" w:color="auto"/>
              <w:right w:val="nil"/>
            </w:tcBorders>
            <w:noWrap/>
            <w:vAlign w:val="center"/>
            <w:hideMark/>
          </w:tcPr>
          <w:p w14:paraId="1C0A91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single" w:sz="4" w:space="0" w:color="auto"/>
              <w:bottom w:val="single" w:sz="4" w:space="0" w:color="auto"/>
              <w:right w:val="single" w:sz="4" w:space="0" w:color="auto"/>
            </w:tcBorders>
            <w:noWrap/>
            <w:vAlign w:val="center"/>
            <w:hideMark/>
          </w:tcPr>
          <w:p w14:paraId="5C8116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F4B8D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706ECD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33" w:type="dxa"/>
            <w:tcBorders>
              <w:top w:val="nil"/>
              <w:left w:val="nil"/>
              <w:bottom w:val="single" w:sz="4" w:space="0" w:color="auto"/>
              <w:right w:val="single" w:sz="8" w:space="0" w:color="auto"/>
            </w:tcBorders>
            <w:shd w:val="clear" w:color="000000" w:fill="D8D8D8"/>
            <w:noWrap/>
            <w:vAlign w:val="center"/>
            <w:hideMark/>
          </w:tcPr>
          <w:p w14:paraId="65BDD87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6" w:type="dxa"/>
            <w:tcBorders>
              <w:top w:val="nil"/>
              <w:left w:val="nil"/>
              <w:bottom w:val="single" w:sz="4" w:space="0" w:color="auto"/>
              <w:right w:val="nil"/>
            </w:tcBorders>
            <w:noWrap/>
            <w:vAlign w:val="center"/>
            <w:hideMark/>
          </w:tcPr>
          <w:p w14:paraId="3F2759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4" w:space="0" w:color="auto"/>
              <w:right w:val="single" w:sz="4" w:space="0" w:color="auto"/>
            </w:tcBorders>
            <w:noWrap/>
            <w:vAlign w:val="center"/>
            <w:hideMark/>
          </w:tcPr>
          <w:p w14:paraId="639C9E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0A7A75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4" w:space="0" w:color="auto"/>
              <w:right w:val="single" w:sz="4" w:space="0" w:color="auto"/>
            </w:tcBorders>
            <w:noWrap/>
            <w:vAlign w:val="center"/>
            <w:hideMark/>
          </w:tcPr>
          <w:p w14:paraId="16E8CB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7BE19E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9</w:t>
            </w:r>
          </w:p>
        </w:tc>
        <w:tc>
          <w:tcPr>
            <w:tcW w:w="326" w:type="dxa"/>
            <w:tcBorders>
              <w:top w:val="nil"/>
              <w:left w:val="nil"/>
              <w:bottom w:val="single" w:sz="4" w:space="0" w:color="auto"/>
              <w:right w:val="nil"/>
            </w:tcBorders>
            <w:noWrap/>
            <w:vAlign w:val="center"/>
            <w:hideMark/>
          </w:tcPr>
          <w:p w14:paraId="1997C2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6E01F0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B770D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144F0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4CBFB0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nil"/>
            </w:tcBorders>
            <w:noWrap/>
            <w:vAlign w:val="center"/>
            <w:hideMark/>
          </w:tcPr>
          <w:p w14:paraId="70D33A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728569A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033214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3344FE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78D6A5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1517" w:type="dxa"/>
            <w:tcBorders>
              <w:top w:val="nil"/>
              <w:left w:val="nil"/>
              <w:bottom w:val="single" w:sz="4" w:space="0" w:color="auto"/>
              <w:right w:val="single" w:sz="8" w:space="0" w:color="auto"/>
            </w:tcBorders>
            <w:noWrap/>
            <w:vAlign w:val="center"/>
            <w:hideMark/>
          </w:tcPr>
          <w:p w14:paraId="5D9E3B87"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108</w:t>
            </w:r>
          </w:p>
        </w:tc>
      </w:tr>
      <w:tr w:rsidR="00B46869" w:rsidRPr="00E47FC9" w14:paraId="04BD1672"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3BA210F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28</w:t>
            </w:r>
          </w:p>
        </w:tc>
        <w:tc>
          <w:tcPr>
            <w:tcW w:w="326" w:type="dxa"/>
            <w:tcBorders>
              <w:top w:val="nil"/>
              <w:left w:val="nil"/>
              <w:bottom w:val="single" w:sz="4" w:space="0" w:color="auto"/>
              <w:right w:val="nil"/>
            </w:tcBorders>
            <w:noWrap/>
            <w:vAlign w:val="center"/>
            <w:hideMark/>
          </w:tcPr>
          <w:p w14:paraId="537205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5856B3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112BE1B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4" w:space="0" w:color="auto"/>
              <w:right w:val="single" w:sz="4" w:space="0" w:color="auto"/>
            </w:tcBorders>
            <w:noWrap/>
            <w:vAlign w:val="center"/>
            <w:hideMark/>
          </w:tcPr>
          <w:p w14:paraId="5B7EBE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2857C9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11</w:t>
            </w:r>
          </w:p>
        </w:tc>
        <w:tc>
          <w:tcPr>
            <w:tcW w:w="326" w:type="dxa"/>
            <w:tcBorders>
              <w:top w:val="nil"/>
              <w:left w:val="nil"/>
              <w:bottom w:val="single" w:sz="4" w:space="0" w:color="auto"/>
              <w:right w:val="nil"/>
            </w:tcBorders>
            <w:noWrap/>
            <w:vAlign w:val="center"/>
            <w:hideMark/>
          </w:tcPr>
          <w:p w14:paraId="4ADCBCF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single" w:sz="4" w:space="0" w:color="auto"/>
              <w:bottom w:val="single" w:sz="4" w:space="0" w:color="auto"/>
              <w:right w:val="single" w:sz="4" w:space="0" w:color="auto"/>
            </w:tcBorders>
            <w:noWrap/>
            <w:vAlign w:val="center"/>
            <w:hideMark/>
          </w:tcPr>
          <w:p w14:paraId="1149D1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57F52F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74378B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11DFAD0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nil"/>
            </w:tcBorders>
            <w:noWrap/>
            <w:vAlign w:val="center"/>
            <w:hideMark/>
          </w:tcPr>
          <w:p w14:paraId="4CFCA2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13044F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275F01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02D746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17C4770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4" w:space="0" w:color="auto"/>
              <w:right w:val="nil"/>
            </w:tcBorders>
            <w:noWrap/>
            <w:vAlign w:val="center"/>
            <w:hideMark/>
          </w:tcPr>
          <w:p w14:paraId="671601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525325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AD276A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571E54E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4" w:space="0" w:color="auto"/>
              <w:right w:val="single" w:sz="8" w:space="0" w:color="auto"/>
            </w:tcBorders>
            <w:shd w:val="clear" w:color="000000" w:fill="D8D8D8"/>
            <w:noWrap/>
            <w:vAlign w:val="center"/>
            <w:hideMark/>
          </w:tcPr>
          <w:p w14:paraId="41AD29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1517" w:type="dxa"/>
            <w:tcBorders>
              <w:top w:val="nil"/>
              <w:left w:val="nil"/>
              <w:bottom w:val="single" w:sz="4" w:space="0" w:color="auto"/>
              <w:right w:val="single" w:sz="8" w:space="0" w:color="auto"/>
            </w:tcBorders>
            <w:noWrap/>
            <w:vAlign w:val="center"/>
            <w:hideMark/>
          </w:tcPr>
          <w:p w14:paraId="2B0F4B00"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147</w:t>
            </w:r>
          </w:p>
        </w:tc>
      </w:tr>
      <w:tr w:rsidR="00B46869" w:rsidRPr="00E47FC9" w14:paraId="75C80432" w14:textId="77777777" w:rsidTr="0050027C">
        <w:trPr>
          <w:trHeight w:val="312"/>
        </w:trPr>
        <w:tc>
          <w:tcPr>
            <w:tcW w:w="708" w:type="dxa"/>
            <w:tcBorders>
              <w:top w:val="nil"/>
              <w:left w:val="single" w:sz="8" w:space="0" w:color="auto"/>
              <w:bottom w:val="single" w:sz="4" w:space="0" w:color="auto"/>
              <w:right w:val="single" w:sz="8" w:space="0" w:color="auto"/>
            </w:tcBorders>
            <w:noWrap/>
            <w:vAlign w:val="center"/>
            <w:hideMark/>
          </w:tcPr>
          <w:p w14:paraId="6512C5E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29</w:t>
            </w:r>
          </w:p>
        </w:tc>
        <w:tc>
          <w:tcPr>
            <w:tcW w:w="326" w:type="dxa"/>
            <w:tcBorders>
              <w:top w:val="nil"/>
              <w:left w:val="nil"/>
              <w:bottom w:val="single" w:sz="4" w:space="0" w:color="auto"/>
              <w:right w:val="nil"/>
            </w:tcBorders>
            <w:noWrap/>
            <w:vAlign w:val="center"/>
            <w:hideMark/>
          </w:tcPr>
          <w:p w14:paraId="1C3F8C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single" w:sz="4" w:space="0" w:color="auto"/>
              <w:bottom w:val="single" w:sz="4" w:space="0" w:color="auto"/>
              <w:right w:val="single" w:sz="4" w:space="0" w:color="auto"/>
            </w:tcBorders>
            <w:noWrap/>
            <w:vAlign w:val="center"/>
            <w:hideMark/>
          </w:tcPr>
          <w:p w14:paraId="4CF1A9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4" w:space="0" w:color="auto"/>
              <w:right w:val="single" w:sz="4" w:space="0" w:color="auto"/>
            </w:tcBorders>
            <w:noWrap/>
            <w:vAlign w:val="center"/>
            <w:hideMark/>
          </w:tcPr>
          <w:p w14:paraId="6DF92B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4" w:space="0" w:color="auto"/>
              <w:right w:val="single" w:sz="4" w:space="0" w:color="auto"/>
            </w:tcBorders>
            <w:noWrap/>
            <w:vAlign w:val="center"/>
            <w:hideMark/>
          </w:tcPr>
          <w:p w14:paraId="0B037B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4" w:space="0" w:color="auto"/>
              <w:right w:val="single" w:sz="8" w:space="0" w:color="auto"/>
            </w:tcBorders>
            <w:shd w:val="clear" w:color="000000" w:fill="D8D8D8"/>
            <w:noWrap/>
            <w:vAlign w:val="center"/>
            <w:hideMark/>
          </w:tcPr>
          <w:p w14:paraId="1F94207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26" w:type="dxa"/>
            <w:tcBorders>
              <w:top w:val="nil"/>
              <w:left w:val="nil"/>
              <w:bottom w:val="single" w:sz="4" w:space="0" w:color="auto"/>
              <w:right w:val="single" w:sz="4" w:space="0" w:color="auto"/>
            </w:tcBorders>
            <w:noWrap/>
            <w:vAlign w:val="center"/>
            <w:hideMark/>
          </w:tcPr>
          <w:p w14:paraId="10ADB2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29BE5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61CF2E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64451E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4AB24B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26" w:type="dxa"/>
            <w:tcBorders>
              <w:top w:val="nil"/>
              <w:left w:val="nil"/>
              <w:bottom w:val="single" w:sz="4" w:space="0" w:color="auto"/>
              <w:right w:val="nil"/>
            </w:tcBorders>
            <w:noWrap/>
            <w:vAlign w:val="center"/>
            <w:hideMark/>
          </w:tcPr>
          <w:p w14:paraId="34F75D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single" w:sz="4" w:space="0" w:color="auto"/>
              <w:bottom w:val="single" w:sz="4" w:space="0" w:color="auto"/>
              <w:right w:val="single" w:sz="4" w:space="0" w:color="auto"/>
            </w:tcBorders>
            <w:noWrap/>
            <w:vAlign w:val="center"/>
            <w:hideMark/>
          </w:tcPr>
          <w:p w14:paraId="10CA5D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3E7A6F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4" w:space="0" w:color="auto"/>
              <w:right w:val="single" w:sz="4" w:space="0" w:color="auto"/>
            </w:tcBorders>
            <w:noWrap/>
            <w:vAlign w:val="center"/>
            <w:hideMark/>
          </w:tcPr>
          <w:p w14:paraId="7A20E7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33" w:type="dxa"/>
            <w:tcBorders>
              <w:top w:val="nil"/>
              <w:left w:val="nil"/>
              <w:bottom w:val="single" w:sz="4" w:space="0" w:color="auto"/>
              <w:right w:val="single" w:sz="8" w:space="0" w:color="auto"/>
            </w:tcBorders>
            <w:shd w:val="clear" w:color="000000" w:fill="D8D8D8"/>
            <w:noWrap/>
            <w:vAlign w:val="center"/>
            <w:hideMark/>
          </w:tcPr>
          <w:p w14:paraId="5B6CE16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26" w:type="dxa"/>
            <w:tcBorders>
              <w:top w:val="nil"/>
              <w:left w:val="nil"/>
              <w:bottom w:val="single" w:sz="4" w:space="0" w:color="auto"/>
              <w:right w:val="nil"/>
            </w:tcBorders>
            <w:noWrap/>
            <w:vAlign w:val="center"/>
            <w:hideMark/>
          </w:tcPr>
          <w:p w14:paraId="7B111D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single" w:sz="4" w:space="0" w:color="auto"/>
              <w:bottom w:val="single" w:sz="4" w:space="0" w:color="auto"/>
              <w:right w:val="single" w:sz="4" w:space="0" w:color="auto"/>
            </w:tcBorders>
            <w:noWrap/>
            <w:vAlign w:val="center"/>
            <w:hideMark/>
          </w:tcPr>
          <w:p w14:paraId="5AA341C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441F65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4" w:space="0" w:color="auto"/>
              <w:right w:val="single" w:sz="4" w:space="0" w:color="auto"/>
            </w:tcBorders>
            <w:noWrap/>
            <w:vAlign w:val="center"/>
            <w:hideMark/>
          </w:tcPr>
          <w:p w14:paraId="037E3E6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33" w:type="dxa"/>
            <w:tcBorders>
              <w:top w:val="nil"/>
              <w:left w:val="nil"/>
              <w:bottom w:val="single" w:sz="4" w:space="0" w:color="auto"/>
              <w:right w:val="single" w:sz="8" w:space="0" w:color="auto"/>
            </w:tcBorders>
            <w:shd w:val="clear" w:color="000000" w:fill="D8D8D8"/>
            <w:noWrap/>
            <w:vAlign w:val="center"/>
            <w:hideMark/>
          </w:tcPr>
          <w:p w14:paraId="1D2C99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1517" w:type="dxa"/>
            <w:tcBorders>
              <w:top w:val="nil"/>
              <w:left w:val="nil"/>
              <w:bottom w:val="single" w:sz="4" w:space="0" w:color="auto"/>
              <w:right w:val="single" w:sz="8" w:space="0" w:color="auto"/>
            </w:tcBorders>
            <w:noWrap/>
            <w:vAlign w:val="center"/>
            <w:hideMark/>
          </w:tcPr>
          <w:p w14:paraId="53080581"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160</w:t>
            </w:r>
          </w:p>
        </w:tc>
      </w:tr>
      <w:tr w:rsidR="00B46869" w:rsidRPr="00E47FC9" w14:paraId="3829EA8F" w14:textId="77777777" w:rsidTr="0050027C">
        <w:trPr>
          <w:trHeight w:val="324"/>
        </w:trPr>
        <w:tc>
          <w:tcPr>
            <w:tcW w:w="708" w:type="dxa"/>
            <w:tcBorders>
              <w:top w:val="nil"/>
              <w:left w:val="single" w:sz="8" w:space="0" w:color="auto"/>
              <w:bottom w:val="single" w:sz="8" w:space="0" w:color="auto"/>
              <w:right w:val="single" w:sz="8" w:space="0" w:color="auto"/>
            </w:tcBorders>
            <w:noWrap/>
            <w:vAlign w:val="center"/>
            <w:hideMark/>
          </w:tcPr>
          <w:p w14:paraId="1555E64E"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30</w:t>
            </w:r>
          </w:p>
        </w:tc>
        <w:tc>
          <w:tcPr>
            <w:tcW w:w="326" w:type="dxa"/>
            <w:tcBorders>
              <w:top w:val="nil"/>
              <w:left w:val="nil"/>
              <w:bottom w:val="single" w:sz="8" w:space="0" w:color="auto"/>
              <w:right w:val="nil"/>
            </w:tcBorders>
            <w:noWrap/>
            <w:vAlign w:val="center"/>
            <w:hideMark/>
          </w:tcPr>
          <w:p w14:paraId="1B7106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single" w:sz="4" w:space="0" w:color="auto"/>
              <w:bottom w:val="single" w:sz="8" w:space="0" w:color="auto"/>
              <w:right w:val="single" w:sz="4" w:space="0" w:color="auto"/>
            </w:tcBorders>
            <w:noWrap/>
            <w:vAlign w:val="center"/>
            <w:hideMark/>
          </w:tcPr>
          <w:p w14:paraId="5A1E66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8" w:space="0" w:color="auto"/>
              <w:right w:val="single" w:sz="4" w:space="0" w:color="auto"/>
            </w:tcBorders>
            <w:noWrap/>
            <w:vAlign w:val="center"/>
            <w:hideMark/>
          </w:tcPr>
          <w:p w14:paraId="5B3CCA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8" w:space="0" w:color="auto"/>
              <w:right w:val="single" w:sz="4" w:space="0" w:color="auto"/>
            </w:tcBorders>
            <w:noWrap/>
            <w:vAlign w:val="center"/>
            <w:hideMark/>
          </w:tcPr>
          <w:p w14:paraId="46342D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8" w:space="0" w:color="auto"/>
              <w:right w:val="single" w:sz="8" w:space="0" w:color="auto"/>
            </w:tcBorders>
            <w:shd w:val="clear" w:color="000000" w:fill="D8D8D8"/>
            <w:noWrap/>
            <w:vAlign w:val="center"/>
            <w:hideMark/>
          </w:tcPr>
          <w:p w14:paraId="5ABFF8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326" w:type="dxa"/>
            <w:tcBorders>
              <w:top w:val="nil"/>
              <w:left w:val="nil"/>
              <w:bottom w:val="single" w:sz="8" w:space="0" w:color="auto"/>
              <w:right w:val="single" w:sz="4" w:space="0" w:color="auto"/>
            </w:tcBorders>
            <w:noWrap/>
            <w:vAlign w:val="center"/>
            <w:hideMark/>
          </w:tcPr>
          <w:p w14:paraId="11B9C0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62" w:type="dxa"/>
            <w:tcBorders>
              <w:top w:val="nil"/>
              <w:left w:val="nil"/>
              <w:bottom w:val="single" w:sz="8" w:space="0" w:color="auto"/>
              <w:right w:val="single" w:sz="4" w:space="0" w:color="auto"/>
            </w:tcBorders>
            <w:noWrap/>
            <w:vAlign w:val="center"/>
            <w:hideMark/>
          </w:tcPr>
          <w:p w14:paraId="1E15D0C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nil"/>
              <w:bottom w:val="single" w:sz="8" w:space="0" w:color="auto"/>
              <w:right w:val="single" w:sz="4" w:space="0" w:color="auto"/>
            </w:tcBorders>
            <w:noWrap/>
            <w:vAlign w:val="center"/>
            <w:hideMark/>
          </w:tcPr>
          <w:p w14:paraId="45F855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8" w:space="0" w:color="auto"/>
              <w:right w:val="single" w:sz="4" w:space="0" w:color="auto"/>
            </w:tcBorders>
            <w:noWrap/>
            <w:vAlign w:val="center"/>
            <w:hideMark/>
          </w:tcPr>
          <w:p w14:paraId="6305AFA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8" w:space="0" w:color="auto"/>
              <w:right w:val="single" w:sz="8" w:space="0" w:color="auto"/>
            </w:tcBorders>
            <w:shd w:val="clear" w:color="000000" w:fill="D8D8D8"/>
            <w:noWrap/>
            <w:vAlign w:val="center"/>
            <w:hideMark/>
          </w:tcPr>
          <w:p w14:paraId="6C2F8C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326" w:type="dxa"/>
            <w:tcBorders>
              <w:top w:val="nil"/>
              <w:left w:val="nil"/>
              <w:bottom w:val="single" w:sz="8" w:space="0" w:color="auto"/>
              <w:right w:val="single" w:sz="4" w:space="0" w:color="auto"/>
            </w:tcBorders>
            <w:noWrap/>
            <w:vAlign w:val="center"/>
            <w:hideMark/>
          </w:tcPr>
          <w:p w14:paraId="772842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62" w:type="dxa"/>
            <w:tcBorders>
              <w:top w:val="nil"/>
              <w:left w:val="nil"/>
              <w:bottom w:val="single" w:sz="8" w:space="0" w:color="auto"/>
              <w:right w:val="single" w:sz="4" w:space="0" w:color="auto"/>
            </w:tcBorders>
            <w:noWrap/>
            <w:vAlign w:val="center"/>
            <w:hideMark/>
          </w:tcPr>
          <w:p w14:paraId="5E9A275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8" w:space="0" w:color="auto"/>
              <w:right w:val="single" w:sz="4" w:space="0" w:color="auto"/>
            </w:tcBorders>
            <w:noWrap/>
            <w:vAlign w:val="center"/>
            <w:hideMark/>
          </w:tcPr>
          <w:p w14:paraId="5AE36B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62" w:type="dxa"/>
            <w:tcBorders>
              <w:top w:val="nil"/>
              <w:left w:val="nil"/>
              <w:bottom w:val="single" w:sz="8" w:space="0" w:color="auto"/>
              <w:right w:val="single" w:sz="4" w:space="0" w:color="auto"/>
            </w:tcBorders>
            <w:noWrap/>
            <w:vAlign w:val="center"/>
            <w:hideMark/>
          </w:tcPr>
          <w:p w14:paraId="61A1D6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33" w:type="dxa"/>
            <w:tcBorders>
              <w:top w:val="nil"/>
              <w:left w:val="nil"/>
              <w:bottom w:val="single" w:sz="8" w:space="0" w:color="auto"/>
              <w:right w:val="single" w:sz="8" w:space="0" w:color="auto"/>
            </w:tcBorders>
            <w:shd w:val="clear" w:color="000000" w:fill="D8D8D8"/>
            <w:noWrap/>
            <w:vAlign w:val="center"/>
            <w:hideMark/>
          </w:tcPr>
          <w:p w14:paraId="18A4D0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26" w:type="dxa"/>
            <w:tcBorders>
              <w:top w:val="nil"/>
              <w:left w:val="nil"/>
              <w:bottom w:val="single" w:sz="8" w:space="0" w:color="auto"/>
              <w:right w:val="nil"/>
            </w:tcBorders>
            <w:noWrap/>
            <w:vAlign w:val="center"/>
            <w:hideMark/>
          </w:tcPr>
          <w:p w14:paraId="05CF7B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62" w:type="dxa"/>
            <w:tcBorders>
              <w:top w:val="nil"/>
              <w:left w:val="single" w:sz="4" w:space="0" w:color="auto"/>
              <w:bottom w:val="single" w:sz="8" w:space="0" w:color="auto"/>
              <w:right w:val="single" w:sz="4" w:space="0" w:color="auto"/>
            </w:tcBorders>
            <w:noWrap/>
            <w:vAlign w:val="center"/>
            <w:hideMark/>
          </w:tcPr>
          <w:p w14:paraId="03AF03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62" w:type="dxa"/>
            <w:tcBorders>
              <w:top w:val="nil"/>
              <w:left w:val="nil"/>
              <w:bottom w:val="single" w:sz="8" w:space="0" w:color="auto"/>
              <w:right w:val="single" w:sz="4" w:space="0" w:color="auto"/>
            </w:tcBorders>
            <w:noWrap/>
            <w:vAlign w:val="center"/>
            <w:hideMark/>
          </w:tcPr>
          <w:p w14:paraId="6C28DD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62" w:type="dxa"/>
            <w:tcBorders>
              <w:top w:val="nil"/>
              <w:left w:val="nil"/>
              <w:bottom w:val="single" w:sz="8" w:space="0" w:color="auto"/>
              <w:right w:val="single" w:sz="4" w:space="0" w:color="auto"/>
            </w:tcBorders>
            <w:noWrap/>
            <w:vAlign w:val="center"/>
            <w:hideMark/>
          </w:tcPr>
          <w:p w14:paraId="76D741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33" w:type="dxa"/>
            <w:tcBorders>
              <w:top w:val="nil"/>
              <w:left w:val="nil"/>
              <w:bottom w:val="single" w:sz="8" w:space="0" w:color="auto"/>
              <w:right w:val="single" w:sz="8" w:space="0" w:color="auto"/>
            </w:tcBorders>
            <w:shd w:val="clear" w:color="000000" w:fill="D8D8D8"/>
            <w:noWrap/>
            <w:vAlign w:val="center"/>
            <w:hideMark/>
          </w:tcPr>
          <w:p w14:paraId="3AFC0C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1517" w:type="dxa"/>
            <w:tcBorders>
              <w:top w:val="nil"/>
              <w:left w:val="nil"/>
              <w:bottom w:val="single" w:sz="8" w:space="0" w:color="auto"/>
              <w:right w:val="single" w:sz="8" w:space="0" w:color="auto"/>
            </w:tcBorders>
            <w:noWrap/>
            <w:vAlign w:val="center"/>
            <w:hideMark/>
          </w:tcPr>
          <w:p w14:paraId="72656D95"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112</w:t>
            </w:r>
          </w:p>
        </w:tc>
      </w:tr>
    </w:tbl>
    <w:p w14:paraId="3B184C7C" w14:textId="77777777" w:rsidR="00B46869" w:rsidRDefault="00B46869" w:rsidP="00B46869">
      <w:pPr>
        <w:spacing w:line="360" w:lineRule="auto"/>
        <w:contextualSpacing/>
        <w:rPr>
          <w:rFonts w:ascii="Times New Roman" w:hAnsi="Times New Roman" w:cs="Times New Roman"/>
          <w:sz w:val="28"/>
          <w:szCs w:val="28"/>
          <w:lang w:val="uk-UA"/>
        </w:rPr>
      </w:pPr>
    </w:p>
    <w:p w14:paraId="2E3B1766" w14:textId="77777777" w:rsidR="00B46869" w:rsidRDefault="00B46869" w:rsidP="00B46869">
      <w:pPr>
        <w:spacing w:line="360" w:lineRule="auto"/>
        <w:contextualSpacing/>
        <w:jc w:val="both"/>
        <w:rPr>
          <w:rFonts w:ascii="Times New Roman" w:hAnsi="Times New Roman" w:cs="Times New Roman"/>
          <w:sz w:val="28"/>
          <w:szCs w:val="28"/>
          <w:lang w:val="uk-UA"/>
        </w:rPr>
      </w:pPr>
    </w:p>
    <w:p w14:paraId="2BFD828A" w14:textId="77777777" w:rsidR="00B46869" w:rsidRPr="004506CC" w:rsidRDefault="00B46869" w:rsidP="00B46869">
      <w:pPr>
        <w:spacing w:line="360" w:lineRule="auto"/>
        <w:contextualSpacing/>
        <w:jc w:val="both"/>
        <w:rPr>
          <w:rFonts w:ascii="Times New Roman" w:hAnsi="Times New Roman" w:cs="Times New Roman"/>
          <w:b/>
          <w:sz w:val="28"/>
          <w:szCs w:val="28"/>
          <w:lang w:val="uk-UA"/>
        </w:rPr>
      </w:pPr>
      <w:r>
        <w:rPr>
          <w:rFonts w:ascii="Times New Roman" w:hAnsi="Times New Roman" w:cs="Times New Roman"/>
          <w:sz w:val="28"/>
          <w:szCs w:val="28"/>
          <w:lang w:val="uk-UA"/>
        </w:rPr>
        <w:t>Далі у табл.. 3.4</w:t>
      </w:r>
      <w:r w:rsidRPr="00FA3F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Результати опитування за </w:t>
      </w:r>
      <w:r w:rsidRPr="00977888">
        <w:rPr>
          <w:rFonts w:ascii="Times New Roman" w:eastAsia="Times New Roman" w:hAnsi="Times New Roman" w:cs="Times New Roman"/>
          <w:kern w:val="36"/>
          <w:sz w:val="28"/>
          <w:szCs w:val="28"/>
          <w:bdr w:val="none" w:sz="0" w:space="0" w:color="auto" w:frame="1"/>
          <w:lang w:val="uk-UA" w:eastAsia="ru-RU"/>
        </w:rPr>
        <w:t>Шкал</w:t>
      </w:r>
      <w:r>
        <w:rPr>
          <w:rFonts w:ascii="Times New Roman" w:eastAsia="Times New Roman" w:hAnsi="Times New Roman" w:cs="Times New Roman"/>
          <w:kern w:val="36"/>
          <w:sz w:val="28"/>
          <w:szCs w:val="28"/>
          <w:bdr w:val="none" w:sz="0" w:space="0" w:color="auto" w:frame="1"/>
          <w:lang w:val="uk-UA" w:eastAsia="ru-RU"/>
        </w:rPr>
        <w:t>ою</w:t>
      </w:r>
      <w:r w:rsidRPr="00977888">
        <w:rPr>
          <w:rFonts w:ascii="Times New Roman" w:eastAsia="Times New Roman" w:hAnsi="Times New Roman" w:cs="Times New Roman"/>
          <w:kern w:val="36"/>
          <w:sz w:val="28"/>
          <w:szCs w:val="28"/>
          <w:bdr w:val="none" w:sz="0" w:space="0" w:color="auto" w:frame="1"/>
          <w:lang w:val="uk-UA" w:eastAsia="ru-RU"/>
        </w:rPr>
        <w:t xml:space="preserve"> </w:t>
      </w:r>
      <w:r>
        <w:rPr>
          <w:rFonts w:ascii="Times New Roman" w:eastAsia="Times New Roman" w:hAnsi="Times New Roman" w:cs="Times New Roman"/>
          <w:kern w:val="36"/>
          <w:sz w:val="28"/>
          <w:szCs w:val="28"/>
          <w:bdr w:val="none" w:sz="0" w:space="0" w:color="auto" w:frame="1"/>
          <w:lang w:val="uk-UA" w:eastAsia="ru-RU"/>
        </w:rPr>
        <w:t>самодетермінації (</w:t>
      </w:r>
      <w:r w:rsidRPr="00977888">
        <w:rPr>
          <w:rFonts w:ascii="Times New Roman" w:hAnsi="Times New Roman" w:cs="Times New Roman"/>
          <w:bCs/>
          <w:sz w:val="28"/>
          <w:szCs w:val="28"/>
          <w:lang w:val="en-US"/>
        </w:rPr>
        <w:t>Self</w:t>
      </w:r>
      <w:r>
        <w:rPr>
          <w:rFonts w:ascii="Times New Roman" w:hAnsi="Times New Roman" w:cs="Times New Roman"/>
          <w:bCs/>
          <w:sz w:val="28"/>
          <w:szCs w:val="28"/>
          <w:lang w:val="uk-UA"/>
        </w:rPr>
        <w:t xml:space="preserve"> </w:t>
      </w:r>
      <w:r w:rsidRPr="00977888">
        <w:rPr>
          <w:rFonts w:ascii="Times New Roman" w:hAnsi="Times New Roman" w:cs="Times New Roman"/>
          <w:bCs/>
          <w:sz w:val="28"/>
          <w:szCs w:val="28"/>
          <w:lang w:val="en-US"/>
        </w:rPr>
        <w:t>Determination</w:t>
      </w:r>
      <w:r w:rsidRPr="004506CC">
        <w:rPr>
          <w:rFonts w:ascii="Times New Roman" w:hAnsi="Times New Roman" w:cs="Times New Roman"/>
          <w:bCs/>
          <w:sz w:val="28"/>
          <w:szCs w:val="28"/>
          <w:lang w:val="uk-UA"/>
        </w:rPr>
        <w:t xml:space="preserve"> </w:t>
      </w:r>
      <w:r w:rsidRPr="00977888">
        <w:rPr>
          <w:rFonts w:ascii="Times New Roman" w:hAnsi="Times New Roman" w:cs="Times New Roman"/>
          <w:bCs/>
          <w:sz w:val="28"/>
          <w:szCs w:val="28"/>
          <w:lang w:val="en-US"/>
        </w:rPr>
        <w:t>Scale</w:t>
      </w:r>
      <w:r w:rsidRPr="004506CC">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A12AC7">
        <w:rPr>
          <w:rFonts w:ascii="Times New Roman" w:hAnsi="Times New Roman" w:cs="Times New Roman"/>
          <w:sz w:val="28"/>
          <w:szCs w:val="28"/>
          <w:lang w:val="uk-UA"/>
        </w:rPr>
        <w:t>Додаток Е</w:t>
      </w:r>
      <w:r>
        <w:rPr>
          <w:rFonts w:ascii="Times New Roman" w:hAnsi="Times New Roman" w:cs="Times New Roman"/>
          <w:sz w:val="28"/>
          <w:szCs w:val="28"/>
          <w:lang w:val="uk-UA"/>
        </w:rPr>
        <w:t>.</w:t>
      </w:r>
    </w:p>
    <w:p w14:paraId="3785C3D9" w14:textId="77777777" w:rsidR="00B46869" w:rsidRDefault="00B46869" w:rsidP="00B46869">
      <w:pPr>
        <w:spacing w:line="360" w:lineRule="auto"/>
        <w:contextualSpacing/>
        <w:jc w:val="both"/>
        <w:rPr>
          <w:rFonts w:ascii="Times New Roman" w:hAnsi="Times New Roman" w:cs="Times New Roman"/>
          <w:sz w:val="28"/>
          <w:szCs w:val="28"/>
          <w:lang w:val="uk-UA"/>
        </w:rPr>
      </w:pPr>
    </w:p>
    <w:p w14:paraId="21B71BE6"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3.4</w:t>
      </w:r>
    </w:p>
    <w:p w14:paraId="08B605A6" w14:textId="77777777" w:rsidR="00B46869" w:rsidRDefault="00B46869" w:rsidP="00B46869">
      <w:pPr>
        <w:spacing w:line="360" w:lineRule="auto"/>
        <w:contextualSpacing/>
        <w:jc w:val="right"/>
        <w:rPr>
          <w:rFonts w:ascii="Times New Roman" w:hAnsi="Times New Roman" w:cs="Times New Roman"/>
          <w:sz w:val="28"/>
          <w:szCs w:val="28"/>
          <w:lang w:val="uk-UA"/>
        </w:rPr>
      </w:pPr>
    </w:p>
    <w:p w14:paraId="4A036288" w14:textId="77777777" w:rsidR="00B46869" w:rsidRPr="004506CC" w:rsidRDefault="00B46869" w:rsidP="00B46869">
      <w:pPr>
        <w:spacing w:line="360" w:lineRule="auto"/>
        <w:contextualSpacing/>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Результати опитування за </w:t>
      </w:r>
      <w:r w:rsidRPr="00977888">
        <w:rPr>
          <w:rFonts w:ascii="Times New Roman" w:eastAsia="Times New Roman" w:hAnsi="Times New Roman" w:cs="Times New Roman"/>
          <w:kern w:val="36"/>
          <w:sz w:val="28"/>
          <w:szCs w:val="28"/>
          <w:bdr w:val="none" w:sz="0" w:space="0" w:color="auto" w:frame="1"/>
          <w:lang w:val="uk-UA" w:eastAsia="ru-RU"/>
        </w:rPr>
        <w:t>Шкал</w:t>
      </w:r>
      <w:r>
        <w:rPr>
          <w:rFonts w:ascii="Times New Roman" w:eastAsia="Times New Roman" w:hAnsi="Times New Roman" w:cs="Times New Roman"/>
          <w:kern w:val="36"/>
          <w:sz w:val="28"/>
          <w:szCs w:val="28"/>
          <w:bdr w:val="none" w:sz="0" w:space="0" w:color="auto" w:frame="1"/>
          <w:lang w:val="uk-UA" w:eastAsia="ru-RU"/>
        </w:rPr>
        <w:t>ою</w:t>
      </w:r>
      <w:r w:rsidRPr="00977888">
        <w:rPr>
          <w:rFonts w:ascii="Times New Roman" w:eastAsia="Times New Roman" w:hAnsi="Times New Roman" w:cs="Times New Roman"/>
          <w:kern w:val="36"/>
          <w:sz w:val="28"/>
          <w:szCs w:val="28"/>
          <w:bdr w:val="none" w:sz="0" w:space="0" w:color="auto" w:frame="1"/>
          <w:lang w:val="uk-UA" w:eastAsia="ru-RU"/>
        </w:rPr>
        <w:t xml:space="preserve"> </w:t>
      </w:r>
      <w:r>
        <w:rPr>
          <w:rFonts w:ascii="Times New Roman" w:eastAsia="Times New Roman" w:hAnsi="Times New Roman" w:cs="Times New Roman"/>
          <w:kern w:val="36"/>
          <w:sz w:val="28"/>
          <w:szCs w:val="28"/>
          <w:bdr w:val="none" w:sz="0" w:space="0" w:color="auto" w:frame="1"/>
          <w:lang w:val="uk-UA" w:eastAsia="ru-RU"/>
        </w:rPr>
        <w:t>самодетермінації (</w:t>
      </w:r>
      <w:r w:rsidRPr="00977888">
        <w:rPr>
          <w:rFonts w:ascii="Times New Roman" w:hAnsi="Times New Roman" w:cs="Times New Roman"/>
          <w:bCs/>
          <w:sz w:val="28"/>
          <w:szCs w:val="28"/>
          <w:lang w:val="en-US"/>
        </w:rPr>
        <w:t>Self</w:t>
      </w:r>
      <w:r w:rsidRPr="004506CC">
        <w:rPr>
          <w:rFonts w:ascii="Times New Roman" w:hAnsi="Times New Roman" w:cs="Times New Roman"/>
          <w:bCs/>
          <w:sz w:val="28"/>
          <w:szCs w:val="28"/>
          <w:lang w:val="uk-UA"/>
        </w:rPr>
        <w:t>-</w:t>
      </w:r>
      <w:r w:rsidRPr="00977888">
        <w:rPr>
          <w:rFonts w:ascii="Times New Roman" w:hAnsi="Times New Roman" w:cs="Times New Roman"/>
          <w:bCs/>
          <w:sz w:val="28"/>
          <w:szCs w:val="28"/>
          <w:lang w:val="en-US"/>
        </w:rPr>
        <w:t>Determination</w:t>
      </w:r>
      <w:r w:rsidRPr="004506CC">
        <w:rPr>
          <w:rFonts w:ascii="Times New Roman" w:hAnsi="Times New Roman" w:cs="Times New Roman"/>
          <w:bCs/>
          <w:sz w:val="28"/>
          <w:szCs w:val="28"/>
          <w:lang w:val="uk-UA"/>
        </w:rPr>
        <w:t xml:space="preserve"> </w:t>
      </w:r>
      <w:r w:rsidRPr="00977888">
        <w:rPr>
          <w:rFonts w:ascii="Times New Roman" w:hAnsi="Times New Roman" w:cs="Times New Roman"/>
          <w:bCs/>
          <w:sz w:val="28"/>
          <w:szCs w:val="28"/>
          <w:lang w:val="en-US"/>
        </w:rPr>
        <w:t>Scale</w:t>
      </w:r>
      <w:r w:rsidRPr="004506CC">
        <w:rPr>
          <w:rFonts w:ascii="Times New Roman" w:hAnsi="Times New Roman" w:cs="Times New Roman"/>
          <w:bCs/>
          <w:sz w:val="28"/>
          <w:szCs w:val="28"/>
          <w:lang w:val="uk-UA"/>
        </w:rPr>
        <w:t>)</w:t>
      </w:r>
      <w:r>
        <w:rPr>
          <w:rFonts w:ascii="Times New Roman" w:hAnsi="Times New Roman" w:cs="Times New Roman"/>
          <w:bCs/>
          <w:sz w:val="28"/>
          <w:szCs w:val="28"/>
          <w:lang w:val="uk-UA"/>
        </w:rPr>
        <w:t>.</w:t>
      </w:r>
      <w:r w:rsidRPr="00A12AC7">
        <w:rPr>
          <w:rFonts w:ascii="Times New Roman" w:hAnsi="Times New Roman" w:cs="Times New Roman"/>
          <w:b/>
          <w:sz w:val="28"/>
          <w:szCs w:val="28"/>
          <w:lang w:val="uk-UA"/>
        </w:rPr>
        <w:t xml:space="preserve"> </w:t>
      </w:r>
      <w:r>
        <w:rPr>
          <w:rFonts w:ascii="Times New Roman" w:hAnsi="Times New Roman" w:cs="Times New Roman"/>
          <w:sz w:val="28"/>
          <w:szCs w:val="28"/>
          <w:lang w:val="uk-UA"/>
        </w:rPr>
        <w:t>(</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 xml:space="preserve">. </w:t>
      </w:r>
      <w:r w:rsidRPr="00A12AC7">
        <w:rPr>
          <w:rFonts w:ascii="Times New Roman" w:hAnsi="Times New Roman" w:cs="Times New Roman"/>
          <w:sz w:val="28"/>
          <w:szCs w:val="28"/>
          <w:lang w:val="uk-UA"/>
        </w:rPr>
        <w:t>Додаток Е</w:t>
      </w:r>
    </w:p>
    <w:tbl>
      <w:tblPr>
        <w:tblW w:w="9961" w:type="dxa"/>
        <w:tblInd w:w="97" w:type="dxa"/>
        <w:tblLook w:val="04A0" w:firstRow="1" w:lastRow="0" w:firstColumn="1" w:lastColumn="0" w:noHBand="0" w:noVBand="1"/>
      </w:tblPr>
      <w:tblGrid>
        <w:gridCol w:w="1365"/>
        <w:gridCol w:w="560"/>
        <w:gridCol w:w="560"/>
        <w:gridCol w:w="560"/>
        <w:gridCol w:w="560"/>
        <w:gridCol w:w="560"/>
        <w:gridCol w:w="660"/>
        <w:gridCol w:w="560"/>
        <w:gridCol w:w="560"/>
        <w:gridCol w:w="560"/>
        <w:gridCol w:w="560"/>
        <w:gridCol w:w="560"/>
        <w:gridCol w:w="740"/>
        <w:gridCol w:w="1596"/>
      </w:tblGrid>
      <w:tr w:rsidR="00B46869" w:rsidRPr="004506CC" w14:paraId="60CFB0C7" w14:textId="77777777" w:rsidTr="0050027C">
        <w:trPr>
          <w:trHeight w:val="324"/>
        </w:trPr>
        <w:tc>
          <w:tcPr>
            <w:tcW w:w="1365" w:type="dxa"/>
            <w:vMerge w:val="restart"/>
            <w:tcBorders>
              <w:top w:val="single" w:sz="4" w:space="0" w:color="auto"/>
              <w:left w:val="single" w:sz="4" w:space="0" w:color="auto"/>
              <w:bottom w:val="single" w:sz="4" w:space="0" w:color="auto"/>
              <w:right w:val="single" w:sz="4" w:space="0" w:color="auto"/>
            </w:tcBorders>
            <w:vAlign w:val="center"/>
            <w:hideMark/>
          </w:tcPr>
          <w:p w14:paraId="7EE7E234" w14:textId="77777777" w:rsidR="00B46869" w:rsidRPr="004506CC" w:rsidRDefault="00B46869" w:rsidP="0050027C">
            <w:pPr>
              <w:jc w:val="center"/>
              <w:rPr>
                <w:rFonts w:ascii="Times New Roman" w:eastAsia="Times New Roman" w:hAnsi="Times New Roman" w:cs="Times New Roman"/>
                <w:b/>
                <w:bCs/>
                <w:color w:val="000000"/>
                <w:kern w:val="0"/>
                <w:sz w:val="20"/>
                <w:szCs w:val="20"/>
                <w:lang w:eastAsia="ru-RU"/>
              </w:rPr>
            </w:pPr>
            <w:r w:rsidRPr="004506CC">
              <w:rPr>
                <w:rFonts w:ascii="Times New Roman" w:eastAsia="Times New Roman" w:hAnsi="Times New Roman" w:cs="Times New Roman"/>
                <w:b/>
                <w:bCs/>
                <w:color w:val="000000"/>
                <w:kern w:val="0"/>
                <w:sz w:val="20"/>
                <w:szCs w:val="20"/>
                <w:lang w:eastAsia="ru-RU"/>
              </w:rPr>
              <w:lastRenderedPageBreak/>
              <w:t>Респонденти</w:t>
            </w:r>
          </w:p>
        </w:tc>
        <w:tc>
          <w:tcPr>
            <w:tcW w:w="7000" w:type="dxa"/>
            <w:gridSpan w:val="12"/>
            <w:tcBorders>
              <w:top w:val="single" w:sz="4" w:space="0" w:color="auto"/>
              <w:left w:val="nil"/>
              <w:bottom w:val="nil"/>
              <w:right w:val="single" w:sz="4" w:space="0" w:color="auto"/>
            </w:tcBorders>
            <w:noWrap/>
            <w:vAlign w:val="bottom"/>
            <w:hideMark/>
          </w:tcPr>
          <w:p w14:paraId="20DDED3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Шкали самодетермінації</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7CE10D7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sz w:val="22"/>
                <w:szCs w:val="22"/>
                <w:lang w:eastAsia="ru-RU"/>
              </w:rPr>
              <w:t>Загальна задоволеність</w:t>
            </w:r>
          </w:p>
        </w:tc>
      </w:tr>
      <w:tr w:rsidR="00B46869" w:rsidRPr="004506CC" w14:paraId="1CCCA2E9" w14:textId="77777777" w:rsidTr="0050027C">
        <w:trPr>
          <w:trHeight w:val="312"/>
        </w:trPr>
        <w:tc>
          <w:tcPr>
            <w:tcW w:w="1365" w:type="dxa"/>
            <w:vMerge/>
            <w:tcBorders>
              <w:top w:val="single" w:sz="4" w:space="0" w:color="auto"/>
              <w:left w:val="single" w:sz="4" w:space="0" w:color="auto"/>
              <w:bottom w:val="single" w:sz="4" w:space="0" w:color="auto"/>
              <w:right w:val="single" w:sz="4" w:space="0" w:color="auto"/>
            </w:tcBorders>
            <w:vAlign w:val="center"/>
            <w:hideMark/>
          </w:tcPr>
          <w:p w14:paraId="1ABDB503" w14:textId="77777777" w:rsidR="00B46869" w:rsidRPr="004506CC" w:rsidRDefault="00B46869" w:rsidP="0050027C">
            <w:pPr>
              <w:rPr>
                <w:rFonts w:ascii="Times New Roman" w:eastAsia="Times New Roman" w:hAnsi="Times New Roman" w:cs="Times New Roman"/>
                <w:b/>
                <w:bCs/>
                <w:color w:val="000000"/>
                <w:kern w:val="0"/>
                <w:sz w:val="20"/>
                <w:szCs w:val="20"/>
                <w:lang w:eastAsia="ru-RU"/>
              </w:rPr>
            </w:pPr>
          </w:p>
        </w:tc>
        <w:tc>
          <w:tcPr>
            <w:tcW w:w="3460" w:type="dxa"/>
            <w:gridSpan w:val="6"/>
            <w:tcBorders>
              <w:top w:val="single" w:sz="8" w:space="0" w:color="auto"/>
              <w:left w:val="nil"/>
              <w:bottom w:val="single" w:sz="4" w:space="0" w:color="auto"/>
              <w:right w:val="single" w:sz="4" w:space="0" w:color="auto"/>
            </w:tcBorders>
            <w:vAlign w:val="center"/>
            <w:hideMark/>
          </w:tcPr>
          <w:p w14:paraId="7AD5EB1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Самосвідомість</w:t>
            </w:r>
          </w:p>
        </w:tc>
        <w:tc>
          <w:tcPr>
            <w:tcW w:w="3540" w:type="dxa"/>
            <w:gridSpan w:val="6"/>
            <w:tcBorders>
              <w:top w:val="single" w:sz="8" w:space="0" w:color="auto"/>
              <w:left w:val="single" w:sz="8" w:space="0" w:color="auto"/>
              <w:bottom w:val="single" w:sz="4" w:space="0" w:color="auto"/>
              <w:right w:val="single" w:sz="4" w:space="0" w:color="auto"/>
            </w:tcBorders>
            <w:vAlign w:val="center"/>
            <w:hideMark/>
          </w:tcPr>
          <w:p w14:paraId="7BA8914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Відчуття вибору</w:t>
            </w: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0CD9DBA9" w14:textId="77777777" w:rsidR="00B46869" w:rsidRPr="004506CC" w:rsidRDefault="00B46869" w:rsidP="0050027C">
            <w:pPr>
              <w:rPr>
                <w:rFonts w:ascii="Times New Roman" w:eastAsia="Times New Roman" w:hAnsi="Times New Roman" w:cs="Times New Roman"/>
                <w:b/>
                <w:bCs/>
                <w:color w:val="000000"/>
                <w:kern w:val="0"/>
                <w:lang w:eastAsia="ru-RU"/>
              </w:rPr>
            </w:pPr>
          </w:p>
        </w:tc>
      </w:tr>
      <w:tr w:rsidR="00B46869" w:rsidRPr="004506CC" w14:paraId="60D99FF9" w14:textId="77777777" w:rsidTr="0050027C">
        <w:trPr>
          <w:trHeight w:val="324"/>
        </w:trPr>
        <w:tc>
          <w:tcPr>
            <w:tcW w:w="1365" w:type="dxa"/>
            <w:vMerge/>
            <w:tcBorders>
              <w:top w:val="single" w:sz="4" w:space="0" w:color="auto"/>
              <w:left w:val="single" w:sz="4" w:space="0" w:color="auto"/>
              <w:bottom w:val="single" w:sz="4" w:space="0" w:color="auto"/>
              <w:right w:val="single" w:sz="4" w:space="0" w:color="auto"/>
            </w:tcBorders>
            <w:vAlign w:val="center"/>
            <w:hideMark/>
          </w:tcPr>
          <w:p w14:paraId="7192872E" w14:textId="77777777" w:rsidR="00B46869" w:rsidRPr="004506CC" w:rsidRDefault="00B46869" w:rsidP="0050027C">
            <w:pPr>
              <w:rPr>
                <w:rFonts w:ascii="Times New Roman" w:eastAsia="Times New Roman" w:hAnsi="Times New Roman" w:cs="Times New Roman"/>
                <w:b/>
                <w:bCs/>
                <w:color w:val="000000"/>
                <w:kern w:val="0"/>
                <w:sz w:val="20"/>
                <w:szCs w:val="20"/>
                <w:lang w:eastAsia="ru-RU"/>
              </w:rPr>
            </w:pPr>
          </w:p>
        </w:tc>
        <w:tc>
          <w:tcPr>
            <w:tcW w:w="560" w:type="dxa"/>
            <w:tcBorders>
              <w:top w:val="nil"/>
              <w:left w:val="nil"/>
              <w:bottom w:val="nil"/>
              <w:right w:val="single" w:sz="4" w:space="0" w:color="auto"/>
            </w:tcBorders>
            <w:shd w:val="clear" w:color="000000" w:fill="FFFFFF"/>
            <w:vAlign w:val="center"/>
            <w:hideMark/>
          </w:tcPr>
          <w:p w14:paraId="1D58D4F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2</w:t>
            </w:r>
          </w:p>
        </w:tc>
        <w:tc>
          <w:tcPr>
            <w:tcW w:w="560" w:type="dxa"/>
            <w:tcBorders>
              <w:top w:val="nil"/>
              <w:left w:val="nil"/>
              <w:bottom w:val="nil"/>
              <w:right w:val="single" w:sz="4" w:space="0" w:color="auto"/>
            </w:tcBorders>
            <w:shd w:val="clear" w:color="000000" w:fill="FFFFFF"/>
            <w:vAlign w:val="center"/>
            <w:hideMark/>
          </w:tcPr>
          <w:p w14:paraId="73EDE44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w:t>
            </w:r>
          </w:p>
        </w:tc>
        <w:tc>
          <w:tcPr>
            <w:tcW w:w="560" w:type="dxa"/>
            <w:tcBorders>
              <w:top w:val="nil"/>
              <w:left w:val="nil"/>
              <w:bottom w:val="nil"/>
              <w:right w:val="single" w:sz="4" w:space="0" w:color="auto"/>
            </w:tcBorders>
            <w:shd w:val="clear" w:color="000000" w:fill="FFFFFF"/>
            <w:vAlign w:val="center"/>
            <w:hideMark/>
          </w:tcPr>
          <w:p w14:paraId="085CA4D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w:t>
            </w:r>
          </w:p>
        </w:tc>
        <w:tc>
          <w:tcPr>
            <w:tcW w:w="560" w:type="dxa"/>
            <w:tcBorders>
              <w:top w:val="nil"/>
              <w:left w:val="nil"/>
              <w:bottom w:val="nil"/>
              <w:right w:val="single" w:sz="4" w:space="0" w:color="auto"/>
            </w:tcBorders>
            <w:shd w:val="clear" w:color="000000" w:fill="FFFFFF"/>
            <w:vAlign w:val="center"/>
            <w:hideMark/>
          </w:tcPr>
          <w:p w14:paraId="652C5C3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w:t>
            </w:r>
          </w:p>
        </w:tc>
        <w:tc>
          <w:tcPr>
            <w:tcW w:w="560" w:type="dxa"/>
            <w:tcBorders>
              <w:top w:val="nil"/>
              <w:left w:val="nil"/>
              <w:bottom w:val="nil"/>
              <w:right w:val="single" w:sz="4" w:space="0" w:color="auto"/>
            </w:tcBorders>
            <w:shd w:val="clear" w:color="000000" w:fill="FFFFFF"/>
            <w:vAlign w:val="center"/>
            <w:hideMark/>
          </w:tcPr>
          <w:p w14:paraId="71DA85D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10</w:t>
            </w:r>
          </w:p>
        </w:tc>
        <w:tc>
          <w:tcPr>
            <w:tcW w:w="660" w:type="dxa"/>
            <w:tcBorders>
              <w:top w:val="nil"/>
              <w:left w:val="nil"/>
              <w:bottom w:val="nil"/>
              <w:right w:val="single" w:sz="4" w:space="0" w:color="auto"/>
            </w:tcBorders>
            <w:shd w:val="clear" w:color="000000" w:fill="D8D8D8"/>
            <w:vAlign w:val="center"/>
            <w:hideMark/>
          </w:tcPr>
          <w:p w14:paraId="674D7D78" w14:textId="77777777" w:rsidR="00B46869" w:rsidRPr="004506CC" w:rsidRDefault="00B46869" w:rsidP="0050027C">
            <w:pPr>
              <w:jc w:val="center"/>
              <w:rPr>
                <w:rFonts w:ascii="Times New Roman" w:eastAsia="Times New Roman" w:hAnsi="Times New Roman" w:cs="Times New Roman"/>
                <w:b/>
                <w:bCs/>
                <w:color w:val="000000"/>
                <w:kern w:val="0"/>
                <w:sz w:val="16"/>
                <w:szCs w:val="16"/>
                <w:lang w:eastAsia="ru-RU"/>
              </w:rPr>
            </w:pPr>
            <w:r w:rsidRPr="004506CC">
              <w:rPr>
                <w:rFonts w:ascii="Times New Roman" w:eastAsia="Times New Roman" w:hAnsi="Times New Roman" w:cs="Times New Roman"/>
                <w:b/>
                <w:bCs/>
                <w:color w:val="000000"/>
                <w:kern w:val="0"/>
                <w:sz w:val="16"/>
                <w:szCs w:val="16"/>
                <w:lang w:eastAsia="ru-RU"/>
              </w:rPr>
              <w:t>сума</w:t>
            </w:r>
          </w:p>
        </w:tc>
        <w:tc>
          <w:tcPr>
            <w:tcW w:w="560" w:type="dxa"/>
            <w:tcBorders>
              <w:top w:val="nil"/>
              <w:left w:val="single" w:sz="8" w:space="0" w:color="auto"/>
              <w:bottom w:val="nil"/>
              <w:right w:val="single" w:sz="4" w:space="0" w:color="auto"/>
            </w:tcBorders>
            <w:shd w:val="clear" w:color="000000" w:fill="F2F2F2"/>
            <w:vAlign w:val="center"/>
            <w:hideMark/>
          </w:tcPr>
          <w:p w14:paraId="22D341E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w:t>
            </w:r>
          </w:p>
        </w:tc>
        <w:tc>
          <w:tcPr>
            <w:tcW w:w="560" w:type="dxa"/>
            <w:tcBorders>
              <w:top w:val="nil"/>
              <w:left w:val="nil"/>
              <w:bottom w:val="nil"/>
              <w:right w:val="single" w:sz="4" w:space="0" w:color="auto"/>
            </w:tcBorders>
            <w:shd w:val="clear" w:color="000000" w:fill="F2F2F2"/>
            <w:vAlign w:val="center"/>
            <w:hideMark/>
          </w:tcPr>
          <w:p w14:paraId="1D93340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w:t>
            </w:r>
          </w:p>
        </w:tc>
        <w:tc>
          <w:tcPr>
            <w:tcW w:w="560" w:type="dxa"/>
            <w:tcBorders>
              <w:top w:val="nil"/>
              <w:left w:val="nil"/>
              <w:bottom w:val="nil"/>
              <w:right w:val="single" w:sz="4" w:space="0" w:color="auto"/>
            </w:tcBorders>
            <w:shd w:val="clear" w:color="000000" w:fill="F2F2F2"/>
            <w:vAlign w:val="center"/>
            <w:hideMark/>
          </w:tcPr>
          <w:p w14:paraId="33408BF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5</w:t>
            </w:r>
          </w:p>
        </w:tc>
        <w:tc>
          <w:tcPr>
            <w:tcW w:w="560" w:type="dxa"/>
            <w:tcBorders>
              <w:top w:val="nil"/>
              <w:left w:val="nil"/>
              <w:bottom w:val="nil"/>
              <w:right w:val="single" w:sz="4" w:space="0" w:color="auto"/>
            </w:tcBorders>
            <w:shd w:val="clear" w:color="000000" w:fill="F2F2F2"/>
            <w:vAlign w:val="center"/>
            <w:hideMark/>
          </w:tcPr>
          <w:p w14:paraId="4E47951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7</w:t>
            </w:r>
          </w:p>
        </w:tc>
        <w:tc>
          <w:tcPr>
            <w:tcW w:w="560" w:type="dxa"/>
            <w:tcBorders>
              <w:top w:val="nil"/>
              <w:left w:val="nil"/>
              <w:bottom w:val="nil"/>
              <w:right w:val="single" w:sz="4" w:space="0" w:color="auto"/>
            </w:tcBorders>
            <w:shd w:val="clear" w:color="000000" w:fill="F2F2F2"/>
            <w:vAlign w:val="center"/>
            <w:hideMark/>
          </w:tcPr>
          <w:p w14:paraId="2B2FA34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9</w:t>
            </w:r>
          </w:p>
        </w:tc>
        <w:tc>
          <w:tcPr>
            <w:tcW w:w="740" w:type="dxa"/>
            <w:tcBorders>
              <w:top w:val="nil"/>
              <w:left w:val="nil"/>
              <w:bottom w:val="nil"/>
              <w:right w:val="single" w:sz="4" w:space="0" w:color="auto"/>
            </w:tcBorders>
            <w:shd w:val="clear" w:color="000000" w:fill="D8D8D8"/>
            <w:vAlign w:val="center"/>
            <w:hideMark/>
          </w:tcPr>
          <w:p w14:paraId="5D984B76" w14:textId="77777777" w:rsidR="00B46869" w:rsidRPr="004506CC" w:rsidRDefault="00B46869" w:rsidP="0050027C">
            <w:pPr>
              <w:jc w:val="center"/>
              <w:rPr>
                <w:rFonts w:ascii="Times New Roman" w:eastAsia="Times New Roman" w:hAnsi="Times New Roman" w:cs="Times New Roman"/>
                <w:b/>
                <w:bCs/>
                <w:color w:val="000000"/>
                <w:kern w:val="0"/>
                <w:sz w:val="16"/>
                <w:szCs w:val="16"/>
                <w:lang w:eastAsia="ru-RU"/>
              </w:rPr>
            </w:pPr>
            <w:r w:rsidRPr="004506CC">
              <w:rPr>
                <w:rFonts w:ascii="Times New Roman" w:eastAsia="Times New Roman" w:hAnsi="Times New Roman" w:cs="Times New Roman"/>
                <w:b/>
                <w:bCs/>
                <w:color w:val="000000"/>
                <w:kern w:val="0"/>
                <w:sz w:val="16"/>
                <w:szCs w:val="16"/>
                <w:lang w:eastAsia="ru-RU"/>
              </w:rPr>
              <w:t>сума</w:t>
            </w:r>
          </w:p>
        </w:tc>
        <w:tc>
          <w:tcPr>
            <w:tcW w:w="1596" w:type="dxa"/>
            <w:tcBorders>
              <w:top w:val="nil"/>
              <w:left w:val="nil"/>
              <w:bottom w:val="nil"/>
              <w:right w:val="single" w:sz="8" w:space="0" w:color="auto"/>
            </w:tcBorders>
            <w:vAlign w:val="center"/>
            <w:hideMark/>
          </w:tcPr>
          <w:p w14:paraId="3693D83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1-10</w:t>
            </w:r>
          </w:p>
        </w:tc>
      </w:tr>
      <w:tr w:rsidR="00B46869" w:rsidRPr="004506CC" w14:paraId="34A1285B"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17DAFAF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w:t>
            </w:r>
          </w:p>
        </w:tc>
        <w:tc>
          <w:tcPr>
            <w:tcW w:w="560" w:type="dxa"/>
            <w:tcBorders>
              <w:top w:val="single" w:sz="8" w:space="0" w:color="auto"/>
              <w:left w:val="nil"/>
              <w:bottom w:val="single" w:sz="4" w:space="0" w:color="auto"/>
              <w:right w:val="single" w:sz="4" w:space="0" w:color="auto"/>
            </w:tcBorders>
            <w:noWrap/>
            <w:vAlign w:val="center"/>
            <w:hideMark/>
          </w:tcPr>
          <w:p w14:paraId="46D976B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single" w:sz="8" w:space="0" w:color="auto"/>
              <w:left w:val="nil"/>
              <w:bottom w:val="single" w:sz="4" w:space="0" w:color="auto"/>
              <w:right w:val="single" w:sz="4" w:space="0" w:color="auto"/>
            </w:tcBorders>
            <w:noWrap/>
            <w:vAlign w:val="center"/>
            <w:hideMark/>
          </w:tcPr>
          <w:p w14:paraId="1FAD41A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single" w:sz="8" w:space="0" w:color="auto"/>
              <w:left w:val="nil"/>
              <w:bottom w:val="single" w:sz="4" w:space="0" w:color="auto"/>
              <w:right w:val="single" w:sz="4" w:space="0" w:color="auto"/>
            </w:tcBorders>
            <w:noWrap/>
            <w:vAlign w:val="center"/>
            <w:hideMark/>
          </w:tcPr>
          <w:p w14:paraId="54BC42F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single" w:sz="8" w:space="0" w:color="auto"/>
              <w:left w:val="nil"/>
              <w:bottom w:val="single" w:sz="4" w:space="0" w:color="auto"/>
              <w:right w:val="single" w:sz="4" w:space="0" w:color="auto"/>
            </w:tcBorders>
            <w:noWrap/>
            <w:vAlign w:val="center"/>
            <w:hideMark/>
          </w:tcPr>
          <w:p w14:paraId="5562BAE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single" w:sz="8" w:space="0" w:color="auto"/>
              <w:left w:val="nil"/>
              <w:bottom w:val="single" w:sz="4" w:space="0" w:color="auto"/>
              <w:right w:val="single" w:sz="4" w:space="0" w:color="auto"/>
            </w:tcBorders>
            <w:noWrap/>
            <w:vAlign w:val="center"/>
            <w:hideMark/>
          </w:tcPr>
          <w:p w14:paraId="47A9055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660" w:type="dxa"/>
            <w:tcBorders>
              <w:top w:val="single" w:sz="8" w:space="0" w:color="auto"/>
              <w:left w:val="nil"/>
              <w:bottom w:val="single" w:sz="4" w:space="0" w:color="auto"/>
              <w:right w:val="single" w:sz="4" w:space="0" w:color="auto"/>
            </w:tcBorders>
            <w:shd w:val="clear" w:color="000000" w:fill="D8D8D8"/>
            <w:noWrap/>
            <w:vAlign w:val="center"/>
            <w:hideMark/>
          </w:tcPr>
          <w:p w14:paraId="3A3E90C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single" w:sz="8" w:space="0" w:color="auto"/>
              <w:left w:val="nil"/>
              <w:bottom w:val="single" w:sz="4" w:space="0" w:color="auto"/>
              <w:right w:val="single" w:sz="4" w:space="0" w:color="auto"/>
            </w:tcBorders>
            <w:noWrap/>
            <w:vAlign w:val="center"/>
            <w:hideMark/>
          </w:tcPr>
          <w:p w14:paraId="0D4508A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single" w:sz="8" w:space="0" w:color="auto"/>
              <w:left w:val="nil"/>
              <w:bottom w:val="single" w:sz="4" w:space="0" w:color="auto"/>
              <w:right w:val="single" w:sz="4" w:space="0" w:color="auto"/>
            </w:tcBorders>
            <w:noWrap/>
            <w:vAlign w:val="center"/>
            <w:hideMark/>
          </w:tcPr>
          <w:p w14:paraId="2C69806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single" w:sz="8" w:space="0" w:color="auto"/>
              <w:left w:val="nil"/>
              <w:bottom w:val="single" w:sz="4" w:space="0" w:color="auto"/>
              <w:right w:val="single" w:sz="4" w:space="0" w:color="auto"/>
            </w:tcBorders>
            <w:noWrap/>
            <w:vAlign w:val="center"/>
            <w:hideMark/>
          </w:tcPr>
          <w:p w14:paraId="6670B14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single" w:sz="8" w:space="0" w:color="auto"/>
              <w:left w:val="nil"/>
              <w:bottom w:val="single" w:sz="4" w:space="0" w:color="auto"/>
              <w:right w:val="single" w:sz="4" w:space="0" w:color="auto"/>
            </w:tcBorders>
            <w:noWrap/>
            <w:vAlign w:val="center"/>
            <w:hideMark/>
          </w:tcPr>
          <w:p w14:paraId="0C4F0A2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single" w:sz="8" w:space="0" w:color="auto"/>
              <w:left w:val="nil"/>
              <w:bottom w:val="single" w:sz="4" w:space="0" w:color="auto"/>
              <w:right w:val="single" w:sz="4" w:space="0" w:color="auto"/>
            </w:tcBorders>
            <w:noWrap/>
            <w:vAlign w:val="center"/>
            <w:hideMark/>
          </w:tcPr>
          <w:p w14:paraId="4F44531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740" w:type="dxa"/>
            <w:tcBorders>
              <w:top w:val="single" w:sz="8" w:space="0" w:color="auto"/>
              <w:left w:val="nil"/>
              <w:bottom w:val="single" w:sz="4" w:space="0" w:color="auto"/>
              <w:right w:val="single" w:sz="4" w:space="0" w:color="auto"/>
            </w:tcBorders>
            <w:shd w:val="clear" w:color="000000" w:fill="D8D8D8"/>
            <w:noWrap/>
            <w:vAlign w:val="center"/>
            <w:hideMark/>
          </w:tcPr>
          <w:p w14:paraId="0B33FDD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12</w:t>
            </w:r>
          </w:p>
        </w:tc>
        <w:tc>
          <w:tcPr>
            <w:tcW w:w="1596" w:type="dxa"/>
            <w:tcBorders>
              <w:top w:val="single" w:sz="8" w:space="0" w:color="auto"/>
              <w:left w:val="nil"/>
              <w:bottom w:val="single" w:sz="4" w:space="0" w:color="auto"/>
              <w:right w:val="single" w:sz="8" w:space="0" w:color="auto"/>
            </w:tcBorders>
            <w:noWrap/>
            <w:vAlign w:val="center"/>
            <w:hideMark/>
          </w:tcPr>
          <w:p w14:paraId="649EA15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32</w:t>
            </w:r>
          </w:p>
        </w:tc>
      </w:tr>
      <w:tr w:rsidR="00B46869" w:rsidRPr="004506CC" w14:paraId="394CEA78"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595EE0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w:t>
            </w:r>
          </w:p>
        </w:tc>
        <w:tc>
          <w:tcPr>
            <w:tcW w:w="560" w:type="dxa"/>
            <w:tcBorders>
              <w:top w:val="nil"/>
              <w:left w:val="nil"/>
              <w:bottom w:val="single" w:sz="4" w:space="0" w:color="auto"/>
              <w:right w:val="single" w:sz="4" w:space="0" w:color="auto"/>
            </w:tcBorders>
            <w:noWrap/>
            <w:vAlign w:val="center"/>
            <w:hideMark/>
          </w:tcPr>
          <w:p w14:paraId="03DA04A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5DF20AC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995764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5E640E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D55AF7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6B39739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16</w:t>
            </w:r>
          </w:p>
        </w:tc>
        <w:tc>
          <w:tcPr>
            <w:tcW w:w="560" w:type="dxa"/>
            <w:tcBorders>
              <w:top w:val="nil"/>
              <w:left w:val="nil"/>
              <w:bottom w:val="single" w:sz="4" w:space="0" w:color="auto"/>
              <w:right w:val="single" w:sz="4" w:space="0" w:color="auto"/>
            </w:tcBorders>
            <w:noWrap/>
            <w:vAlign w:val="center"/>
            <w:hideMark/>
          </w:tcPr>
          <w:p w14:paraId="161488B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CCE20D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7ACD8BD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A7AFE3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B76691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8AAF95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1596" w:type="dxa"/>
            <w:tcBorders>
              <w:top w:val="nil"/>
              <w:left w:val="nil"/>
              <w:bottom w:val="single" w:sz="4" w:space="0" w:color="auto"/>
              <w:right w:val="single" w:sz="8" w:space="0" w:color="auto"/>
            </w:tcBorders>
            <w:noWrap/>
            <w:vAlign w:val="center"/>
            <w:hideMark/>
          </w:tcPr>
          <w:p w14:paraId="422C51D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62B73699"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56CBC20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61DE73F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E14594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5DB28EC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61C3DC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47B2B8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244195E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0320EA8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0D12F0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406FDE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6B47AB9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78F62F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12D3F80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596" w:type="dxa"/>
            <w:tcBorders>
              <w:top w:val="nil"/>
              <w:left w:val="nil"/>
              <w:bottom w:val="single" w:sz="4" w:space="0" w:color="auto"/>
              <w:right w:val="single" w:sz="8" w:space="0" w:color="auto"/>
            </w:tcBorders>
            <w:noWrap/>
            <w:vAlign w:val="center"/>
            <w:hideMark/>
          </w:tcPr>
          <w:p w14:paraId="68DF89D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r w:rsidR="00B46869" w:rsidRPr="004506CC" w14:paraId="5D04DE6B"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9B6685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55CDCCD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53390C6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4E9DCE9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170C5F4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0AF5B5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724FF5D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12</w:t>
            </w:r>
          </w:p>
        </w:tc>
        <w:tc>
          <w:tcPr>
            <w:tcW w:w="560" w:type="dxa"/>
            <w:tcBorders>
              <w:top w:val="nil"/>
              <w:left w:val="nil"/>
              <w:bottom w:val="single" w:sz="4" w:space="0" w:color="auto"/>
              <w:right w:val="single" w:sz="4" w:space="0" w:color="auto"/>
            </w:tcBorders>
            <w:noWrap/>
            <w:vAlign w:val="center"/>
            <w:hideMark/>
          </w:tcPr>
          <w:p w14:paraId="00962B4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1C06AF8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78900D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6DF16CC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1E66FB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740" w:type="dxa"/>
            <w:tcBorders>
              <w:top w:val="nil"/>
              <w:left w:val="nil"/>
              <w:bottom w:val="single" w:sz="4" w:space="0" w:color="auto"/>
              <w:right w:val="single" w:sz="4" w:space="0" w:color="auto"/>
            </w:tcBorders>
            <w:shd w:val="clear" w:color="000000" w:fill="D8D8D8"/>
            <w:noWrap/>
            <w:vAlign w:val="center"/>
            <w:hideMark/>
          </w:tcPr>
          <w:p w14:paraId="6058E1D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596" w:type="dxa"/>
            <w:tcBorders>
              <w:top w:val="nil"/>
              <w:left w:val="nil"/>
              <w:bottom w:val="single" w:sz="4" w:space="0" w:color="auto"/>
              <w:right w:val="single" w:sz="8" w:space="0" w:color="auto"/>
            </w:tcBorders>
            <w:noWrap/>
            <w:vAlign w:val="center"/>
            <w:hideMark/>
          </w:tcPr>
          <w:p w14:paraId="4CDD334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25</w:t>
            </w:r>
          </w:p>
        </w:tc>
      </w:tr>
      <w:tr w:rsidR="00B46869" w:rsidRPr="004506CC" w14:paraId="5C640A45"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1ED58E7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01C7D5D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6A631B5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771D36C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36CB03B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559C5A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0000EA3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3E26298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591503C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163FC79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27D87F7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379FA88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740" w:type="dxa"/>
            <w:tcBorders>
              <w:top w:val="nil"/>
              <w:left w:val="nil"/>
              <w:bottom w:val="single" w:sz="4" w:space="0" w:color="auto"/>
              <w:right w:val="single" w:sz="4" w:space="0" w:color="auto"/>
            </w:tcBorders>
            <w:shd w:val="clear" w:color="000000" w:fill="D8D8D8"/>
            <w:noWrap/>
            <w:vAlign w:val="center"/>
            <w:hideMark/>
          </w:tcPr>
          <w:p w14:paraId="03109C1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11</w:t>
            </w:r>
          </w:p>
        </w:tc>
        <w:tc>
          <w:tcPr>
            <w:tcW w:w="1596" w:type="dxa"/>
            <w:tcBorders>
              <w:top w:val="nil"/>
              <w:left w:val="nil"/>
              <w:bottom w:val="single" w:sz="4" w:space="0" w:color="auto"/>
              <w:right w:val="single" w:sz="8" w:space="0" w:color="auto"/>
            </w:tcBorders>
            <w:noWrap/>
            <w:vAlign w:val="center"/>
            <w:hideMark/>
          </w:tcPr>
          <w:p w14:paraId="2F409A1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31</w:t>
            </w:r>
          </w:p>
        </w:tc>
      </w:tr>
      <w:tr w:rsidR="00B46869" w:rsidRPr="004506CC" w14:paraId="55B222BD"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04EAE67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6</w:t>
            </w:r>
          </w:p>
        </w:tc>
        <w:tc>
          <w:tcPr>
            <w:tcW w:w="560" w:type="dxa"/>
            <w:tcBorders>
              <w:top w:val="nil"/>
              <w:left w:val="nil"/>
              <w:bottom w:val="single" w:sz="4" w:space="0" w:color="auto"/>
              <w:right w:val="single" w:sz="4" w:space="0" w:color="auto"/>
            </w:tcBorders>
            <w:shd w:val="clear" w:color="000000" w:fill="FFFFFF"/>
            <w:noWrap/>
            <w:vAlign w:val="center"/>
            <w:hideMark/>
          </w:tcPr>
          <w:p w14:paraId="42981E3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60CB627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58E5F0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1E1696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F95CC5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60CE094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5B473F5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5754BB5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8A3422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A2CEA2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082048F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99C014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596" w:type="dxa"/>
            <w:tcBorders>
              <w:top w:val="nil"/>
              <w:left w:val="nil"/>
              <w:bottom w:val="single" w:sz="4" w:space="0" w:color="auto"/>
              <w:right w:val="single" w:sz="8" w:space="0" w:color="auto"/>
            </w:tcBorders>
            <w:noWrap/>
            <w:vAlign w:val="center"/>
            <w:hideMark/>
          </w:tcPr>
          <w:p w14:paraId="50EAAB1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36</w:t>
            </w:r>
          </w:p>
        </w:tc>
      </w:tr>
      <w:tr w:rsidR="00B46869" w:rsidRPr="004506CC" w14:paraId="54BA69F7"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DEB8BE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7</w:t>
            </w:r>
          </w:p>
        </w:tc>
        <w:tc>
          <w:tcPr>
            <w:tcW w:w="560" w:type="dxa"/>
            <w:tcBorders>
              <w:top w:val="nil"/>
              <w:left w:val="nil"/>
              <w:bottom w:val="single" w:sz="4" w:space="0" w:color="auto"/>
              <w:right w:val="single" w:sz="4" w:space="0" w:color="auto"/>
            </w:tcBorders>
            <w:shd w:val="clear" w:color="000000" w:fill="FFFFFF"/>
            <w:noWrap/>
            <w:vAlign w:val="center"/>
            <w:hideMark/>
          </w:tcPr>
          <w:p w14:paraId="4062A4D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35B6F8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05D16AB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4DF72FC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EF04AC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037135D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292C585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546FC5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F4C836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559FDC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869A2B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79353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596" w:type="dxa"/>
            <w:tcBorders>
              <w:top w:val="nil"/>
              <w:left w:val="nil"/>
              <w:bottom w:val="single" w:sz="4" w:space="0" w:color="auto"/>
              <w:right w:val="single" w:sz="8" w:space="0" w:color="auto"/>
            </w:tcBorders>
            <w:noWrap/>
            <w:vAlign w:val="center"/>
            <w:hideMark/>
          </w:tcPr>
          <w:p w14:paraId="49FB9CC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42</w:t>
            </w:r>
          </w:p>
        </w:tc>
      </w:tr>
      <w:tr w:rsidR="00B46869" w:rsidRPr="004506CC" w14:paraId="09C0247A"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0E80033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8</w:t>
            </w:r>
          </w:p>
        </w:tc>
        <w:tc>
          <w:tcPr>
            <w:tcW w:w="560" w:type="dxa"/>
            <w:tcBorders>
              <w:top w:val="nil"/>
              <w:left w:val="nil"/>
              <w:bottom w:val="single" w:sz="4" w:space="0" w:color="auto"/>
              <w:right w:val="single" w:sz="4" w:space="0" w:color="auto"/>
            </w:tcBorders>
            <w:shd w:val="clear" w:color="000000" w:fill="FFFFFF"/>
            <w:noWrap/>
            <w:vAlign w:val="center"/>
            <w:hideMark/>
          </w:tcPr>
          <w:p w14:paraId="60094B8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5FA4148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34B42A4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EC6B83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895E85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19FEA9F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59CB658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6B04105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5F2C67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DB3E7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9B7473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733DB7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596" w:type="dxa"/>
            <w:tcBorders>
              <w:top w:val="nil"/>
              <w:left w:val="nil"/>
              <w:bottom w:val="single" w:sz="4" w:space="0" w:color="auto"/>
              <w:right w:val="single" w:sz="8" w:space="0" w:color="auto"/>
            </w:tcBorders>
            <w:noWrap/>
            <w:vAlign w:val="center"/>
            <w:hideMark/>
          </w:tcPr>
          <w:p w14:paraId="0B77B0A3"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38</w:t>
            </w:r>
          </w:p>
        </w:tc>
      </w:tr>
      <w:tr w:rsidR="00B46869" w:rsidRPr="004506CC" w14:paraId="591C212C"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B4405D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9</w:t>
            </w:r>
          </w:p>
        </w:tc>
        <w:tc>
          <w:tcPr>
            <w:tcW w:w="560" w:type="dxa"/>
            <w:tcBorders>
              <w:top w:val="nil"/>
              <w:left w:val="nil"/>
              <w:bottom w:val="single" w:sz="4" w:space="0" w:color="auto"/>
              <w:right w:val="single" w:sz="4" w:space="0" w:color="auto"/>
            </w:tcBorders>
            <w:shd w:val="clear" w:color="000000" w:fill="FFFFFF"/>
            <w:noWrap/>
            <w:vAlign w:val="center"/>
            <w:hideMark/>
          </w:tcPr>
          <w:p w14:paraId="6BA087F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088D8C9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39573F9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6330642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27FA24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05827EA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560" w:type="dxa"/>
            <w:tcBorders>
              <w:top w:val="nil"/>
              <w:left w:val="nil"/>
              <w:bottom w:val="single" w:sz="4" w:space="0" w:color="auto"/>
              <w:right w:val="single" w:sz="4" w:space="0" w:color="auto"/>
            </w:tcBorders>
            <w:noWrap/>
            <w:vAlign w:val="center"/>
            <w:hideMark/>
          </w:tcPr>
          <w:p w14:paraId="7A40965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1AD570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094DF03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0E04EB7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DC8D46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4C89F79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596" w:type="dxa"/>
            <w:tcBorders>
              <w:top w:val="nil"/>
              <w:left w:val="nil"/>
              <w:bottom w:val="single" w:sz="4" w:space="0" w:color="auto"/>
              <w:right w:val="single" w:sz="8" w:space="0" w:color="auto"/>
            </w:tcBorders>
            <w:noWrap/>
            <w:vAlign w:val="center"/>
            <w:hideMark/>
          </w:tcPr>
          <w:p w14:paraId="63EB68B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37</w:t>
            </w:r>
          </w:p>
        </w:tc>
      </w:tr>
      <w:tr w:rsidR="00B46869" w:rsidRPr="004506CC" w14:paraId="2D2BCEDC"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7316AC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10</w:t>
            </w:r>
          </w:p>
        </w:tc>
        <w:tc>
          <w:tcPr>
            <w:tcW w:w="560" w:type="dxa"/>
            <w:tcBorders>
              <w:top w:val="nil"/>
              <w:left w:val="nil"/>
              <w:bottom w:val="single" w:sz="4" w:space="0" w:color="auto"/>
              <w:right w:val="single" w:sz="4" w:space="0" w:color="auto"/>
            </w:tcBorders>
            <w:shd w:val="clear" w:color="000000" w:fill="FFFFFF"/>
            <w:noWrap/>
            <w:vAlign w:val="center"/>
            <w:hideMark/>
          </w:tcPr>
          <w:p w14:paraId="2DDA2D4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609017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428952C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939400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45A656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6AF0C28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3162E7D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A66063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70857C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61C15D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E7E4A3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DF1346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596" w:type="dxa"/>
            <w:tcBorders>
              <w:top w:val="nil"/>
              <w:left w:val="nil"/>
              <w:bottom w:val="single" w:sz="4" w:space="0" w:color="auto"/>
              <w:right w:val="single" w:sz="8" w:space="0" w:color="auto"/>
            </w:tcBorders>
            <w:noWrap/>
            <w:vAlign w:val="center"/>
            <w:hideMark/>
          </w:tcPr>
          <w:p w14:paraId="097373B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44</w:t>
            </w:r>
          </w:p>
        </w:tc>
      </w:tr>
      <w:tr w:rsidR="00B46869" w:rsidRPr="004506CC" w14:paraId="6D84E07C"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04ABA66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11</w:t>
            </w:r>
          </w:p>
        </w:tc>
        <w:tc>
          <w:tcPr>
            <w:tcW w:w="560" w:type="dxa"/>
            <w:tcBorders>
              <w:top w:val="nil"/>
              <w:left w:val="nil"/>
              <w:bottom w:val="single" w:sz="4" w:space="0" w:color="auto"/>
              <w:right w:val="single" w:sz="4" w:space="0" w:color="auto"/>
            </w:tcBorders>
            <w:shd w:val="clear" w:color="000000" w:fill="FFFFFF"/>
            <w:noWrap/>
            <w:vAlign w:val="center"/>
            <w:hideMark/>
          </w:tcPr>
          <w:p w14:paraId="481BF7D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3FFC9F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36F336C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2B88956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1D883F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5A4B2B4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10C8953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A10546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F842C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C9E712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5683D6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B08C76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17</w:t>
            </w:r>
          </w:p>
        </w:tc>
        <w:tc>
          <w:tcPr>
            <w:tcW w:w="1596" w:type="dxa"/>
            <w:tcBorders>
              <w:top w:val="nil"/>
              <w:left w:val="nil"/>
              <w:bottom w:val="single" w:sz="4" w:space="0" w:color="auto"/>
              <w:right w:val="single" w:sz="8" w:space="0" w:color="auto"/>
            </w:tcBorders>
            <w:noWrap/>
            <w:vAlign w:val="center"/>
            <w:hideMark/>
          </w:tcPr>
          <w:p w14:paraId="7AD58CB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37</w:t>
            </w:r>
          </w:p>
        </w:tc>
      </w:tr>
      <w:tr w:rsidR="00B46869" w:rsidRPr="004506CC" w14:paraId="781BC8B3"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1DA4ED4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12</w:t>
            </w:r>
          </w:p>
        </w:tc>
        <w:tc>
          <w:tcPr>
            <w:tcW w:w="560" w:type="dxa"/>
            <w:tcBorders>
              <w:top w:val="nil"/>
              <w:left w:val="nil"/>
              <w:bottom w:val="single" w:sz="4" w:space="0" w:color="auto"/>
              <w:right w:val="single" w:sz="4" w:space="0" w:color="auto"/>
            </w:tcBorders>
            <w:shd w:val="clear" w:color="000000" w:fill="FFFFFF"/>
            <w:noWrap/>
            <w:vAlign w:val="center"/>
            <w:hideMark/>
          </w:tcPr>
          <w:p w14:paraId="5B30B7B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704639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E6D3A3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3F606B1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70FA047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428AF7C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6850EC3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3826F5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DF63E6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AC4376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448D4EC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7C14915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1596" w:type="dxa"/>
            <w:tcBorders>
              <w:top w:val="nil"/>
              <w:left w:val="nil"/>
              <w:bottom w:val="single" w:sz="4" w:space="0" w:color="auto"/>
              <w:right w:val="single" w:sz="8" w:space="0" w:color="auto"/>
            </w:tcBorders>
            <w:noWrap/>
            <w:vAlign w:val="center"/>
            <w:hideMark/>
          </w:tcPr>
          <w:p w14:paraId="3C17CCE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r w:rsidR="00B46869" w:rsidRPr="004506CC" w14:paraId="6C5D015F"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5CEF699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13</w:t>
            </w:r>
          </w:p>
        </w:tc>
        <w:tc>
          <w:tcPr>
            <w:tcW w:w="560" w:type="dxa"/>
            <w:tcBorders>
              <w:top w:val="nil"/>
              <w:left w:val="nil"/>
              <w:bottom w:val="single" w:sz="4" w:space="0" w:color="auto"/>
              <w:right w:val="single" w:sz="4" w:space="0" w:color="auto"/>
            </w:tcBorders>
            <w:shd w:val="clear" w:color="000000" w:fill="FFFFFF"/>
            <w:noWrap/>
            <w:vAlign w:val="center"/>
            <w:hideMark/>
          </w:tcPr>
          <w:p w14:paraId="67B3D67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7938A8E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0DB41C1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51A6F33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0CCDD37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4F37069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560" w:type="dxa"/>
            <w:tcBorders>
              <w:top w:val="nil"/>
              <w:left w:val="nil"/>
              <w:bottom w:val="single" w:sz="4" w:space="0" w:color="auto"/>
              <w:right w:val="single" w:sz="4" w:space="0" w:color="auto"/>
            </w:tcBorders>
            <w:noWrap/>
            <w:vAlign w:val="center"/>
            <w:hideMark/>
          </w:tcPr>
          <w:p w14:paraId="0D05118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67DF16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78A317A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3CFE2C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93A9B5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8655BC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596" w:type="dxa"/>
            <w:tcBorders>
              <w:top w:val="nil"/>
              <w:left w:val="nil"/>
              <w:bottom w:val="single" w:sz="4" w:space="0" w:color="auto"/>
              <w:right w:val="single" w:sz="8" w:space="0" w:color="auto"/>
            </w:tcBorders>
            <w:noWrap/>
            <w:vAlign w:val="center"/>
            <w:hideMark/>
          </w:tcPr>
          <w:p w14:paraId="437EA3C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36</w:t>
            </w:r>
          </w:p>
        </w:tc>
      </w:tr>
      <w:tr w:rsidR="00B46869" w:rsidRPr="004506CC" w14:paraId="2951A58C"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470A86A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14</w:t>
            </w:r>
          </w:p>
        </w:tc>
        <w:tc>
          <w:tcPr>
            <w:tcW w:w="560" w:type="dxa"/>
            <w:tcBorders>
              <w:top w:val="nil"/>
              <w:left w:val="nil"/>
              <w:bottom w:val="single" w:sz="4" w:space="0" w:color="auto"/>
              <w:right w:val="single" w:sz="4" w:space="0" w:color="auto"/>
            </w:tcBorders>
            <w:noWrap/>
            <w:vAlign w:val="center"/>
            <w:hideMark/>
          </w:tcPr>
          <w:p w14:paraId="79DDB41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4952283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FDD0A8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DEB0E9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D9B1CB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12A9168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560" w:type="dxa"/>
            <w:tcBorders>
              <w:top w:val="nil"/>
              <w:left w:val="nil"/>
              <w:bottom w:val="single" w:sz="4" w:space="0" w:color="auto"/>
              <w:right w:val="single" w:sz="4" w:space="0" w:color="auto"/>
            </w:tcBorders>
            <w:noWrap/>
            <w:vAlign w:val="center"/>
            <w:hideMark/>
          </w:tcPr>
          <w:p w14:paraId="7BD243E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4C83253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E36BED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5430E9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2894DA8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7190551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16</w:t>
            </w:r>
          </w:p>
        </w:tc>
        <w:tc>
          <w:tcPr>
            <w:tcW w:w="1596" w:type="dxa"/>
            <w:tcBorders>
              <w:top w:val="nil"/>
              <w:left w:val="nil"/>
              <w:bottom w:val="single" w:sz="4" w:space="0" w:color="auto"/>
              <w:right w:val="single" w:sz="8" w:space="0" w:color="auto"/>
            </w:tcBorders>
            <w:noWrap/>
            <w:vAlign w:val="center"/>
            <w:hideMark/>
          </w:tcPr>
          <w:p w14:paraId="491E453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34</w:t>
            </w:r>
          </w:p>
        </w:tc>
      </w:tr>
      <w:tr w:rsidR="00B46869" w:rsidRPr="004506CC" w14:paraId="3C961AA9"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3C48B48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15</w:t>
            </w:r>
          </w:p>
        </w:tc>
        <w:tc>
          <w:tcPr>
            <w:tcW w:w="560" w:type="dxa"/>
            <w:tcBorders>
              <w:top w:val="nil"/>
              <w:left w:val="nil"/>
              <w:bottom w:val="single" w:sz="4" w:space="0" w:color="auto"/>
              <w:right w:val="single" w:sz="4" w:space="0" w:color="auto"/>
            </w:tcBorders>
            <w:noWrap/>
            <w:vAlign w:val="center"/>
            <w:hideMark/>
          </w:tcPr>
          <w:p w14:paraId="4C42F35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F7D347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15231A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0948135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D1A96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6FFEE35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2064F2B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5BBF925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5F5F1C1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EC515B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49DFD1C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A7F51C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14</w:t>
            </w:r>
          </w:p>
        </w:tc>
        <w:tc>
          <w:tcPr>
            <w:tcW w:w="1596" w:type="dxa"/>
            <w:tcBorders>
              <w:top w:val="nil"/>
              <w:left w:val="nil"/>
              <w:bottom w:val="single" w:sz="4" w:space="0" w:color="auto"/>
              <w:right w:val="single" w:sz="8" w:space="0" w:color="auto"/>
            </w:tcBorders>
            <w:noWrap/>
            <w:vAlign w:val="center"/>
            <w:hideMark/>
          </w:tcPr>
          <w:p w14:paraId="7171FA2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4FFEF02A"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6589884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16</w:t>
            </w:r>
          </w:p>
        </w:tc>
        <w:tc>
          <w:tcPr>
            <w:tcW w:w="560" w:type="dxa"/>
            <w:tcBorders>
              <w:top w:val="nil"/>
              <w:left w:val="nil"/>
              <w:bottom w:val="single" w:sz="4" w:space="0" w:color="auto"/>
              <w:right w:val="single" w:sz="4" w:space="0" w:color="auto"/>
            </w:tcBorders>
            <w:noWrap/>
            <w:vAlign w:val="center"/>
            <w:hideMark/>
          </w:tcPr>
          <w:p w14:paraId="683EFA0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30B4C7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38059B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DFF03C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B40764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530585B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15E778C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C102B3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35722D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0E16D8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33477F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740" w:type="dxa"/>
            <w:tcBorders>
              <w:top w:val="nil"/>
              <w:left w:val="nil"/>
              <w:bottom w:val="single" w:sz="4" w:space="0" w:color="auto"/>
              <w:right w:val="single" w:sz="4" w:space="0" w:color="auto"/>
            </w:tcBorders>
            <w:shd w:val="clear" w:color="000000" w:fill="D8D8D8"/>
            <w:noWrap/>
            <w:vAlign w:val="center"/>
            <w:hideMark/>
          </w:tcPr>
          <w:p w14:paraId="6EEB0BF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1596" w:type="dxa"/>
            <w:tcBorders>
              <w:top w:val="nil"/>
              <w:left w:val="nil"/>
              <w:bottom w:val="single" w:sz="4" w:space="0" w:color="auto"/>
              <w:right w:val="single" w:sz="8" w:space="0" w:color="auto"/>
            </w:tcBorders>
            <w:noWrap/>
            <w:vAlign w:val="center"/>
            <w:hideMark/>
          </w:tcPr>
          <w:p w14:paraId="4A378BE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43</w:t>
            </w:r>
          </w:p>
        </w:tc>
      </w:tr>
      <w:tr w:rsidR="00B46869" w:rsidRPr="004506CC" w14:paraId="464B78AE"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02504D8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17</w:t>
            </w:r>
          </w:p>
        </w:tc>
        <w:tc>
          <w:tcPr>
            <w:tcW w:w="560" w:type="dxa"/>
            <w:tcBorders>
              <w:top w:val="nil"/>
              <w:left w:val="nil"/>
              <w:bottom w:val="single" w:sz="4" w:space="0" w:color="auto"/>
              <w:right w:val="single" w:sz="4" w:space="0" w:color="auto"/>
            </w:tcBorders>
            <w:noWrap/>
            <w:vAlign w:val="center"/>
            <w:hideMark/>
          </w:tcPr>
          <w:p w14:paraId="5DBB1ED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E9A0B8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6B9DF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3C4574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E556FC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0EADDA1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3E958CE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0A4BA29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2A9031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8E8AF2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19503B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1CBBC64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596" w:type="dxa"/>
            <w:tcBorders>
              <w:top w:val="nil"/>
              <w:left w:val="nil"/>
              <w:bottom w:val="single" w:sz="4" w:space="0" w:color="auto"/>
              <w:right w:val="single" w:sz="8" w:space="0" w:color="auto"/>
            </w:tcBorders>
            <w:noWrap/>
            <w:vAlign w:val="center"/>
            <w:hideMark/>
          </w:tcPr>
          <w:p w14:paraId="6AB1E92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34</w:t>
            </w:r>
          </w:p>
        </w:tc>
      </w:tr>
      <w:tr w:rsidR="00B46869" w:rsidRPr="004506CC" w14:paraId="6409BF86"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5861856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18</w:t>
            </w:r>
          </w:p>
        </w:tc>
        <w:tc>
          <w:tcPr>
            <w:tcW w:w="560" w:type="dxa"/>
            <w:tcBorders>
              <w:top w:val="nil"/>
              <w:left w:val="nil"/>
              <w:bottom w:val="single" w:sz="4" w:space="0" w:color="auto"/>
              <w:right w:val="single" w:sz="4" w:space="0" w:color="auto"/>
            </w:tcBorders>
            <w:noWrap/>
            <w:vAlign w:val="center"/>
            <w:hideMark/>
          </w:tcPr>
          <w:p w14:paraId="304874C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66B3AE8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63B8DD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5BE5E2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32EFC9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6C9C574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560" w:type="dxa"/>
            <w:tcBorders>
              <w:top w:val="nil"/>
              <w:left w:val="nil"/>
              <w:bottom w:val="single" w:sz="4" w:space="0" w:color="auto"/>
              <w:right w:val="single" w:sz="4" w:space="0" w:color="auto"/>
            </w:tcBorders>
            <w:noWrap/>
            <w:vAlign w:val="center"/>
            <w:hideMark/>
          </w:tcPr>
          <w:p w14:paraId="44CD7B3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9FDA66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2E5B60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185FB7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C0E0AC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41BF833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596" w:type="dxa"/>
            <w:tcBorders>
              <w:top w:val="nil"/>
              <w:left w:val="nil"/>
              <w:bottom w:val="single" w:sz="4" w:space="0" w:color="auto"/>
              <w:right w:val="single" w:sz="8" w:space="0" w:color="auto"/>
            </w:tcBorders>
            <w:noWrap/>
            <w:vAlign w:val="center"/>
            <w:hideMark/>
          </w:tcPr>
          <w:p w14:paraId="6B1A1E4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601DFB93"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6505573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19</w:t>
            </w:r>
          </w:p>
        </w:tc>
        <w:tc>
          <w:tcPr>
            <w:tcW w:w="560" w:type="dxa"/>
            <w:tcBorders>
              <w:top w:val="nil"/>
              <w:left w:val="nil"/>
              <w:bottom w:val="single" w:sz="4" w:space="0" w:color="auto"/>
              <w:right w:val="single" w:sz="4" w:space="0" w:color="auto"/>
            </w:tcBorders>
            <w:noWrap/>
            <w:vAlign w:val="center"/>
            <w:hideMark/>
          </w:tcPr>
          <w:p w14:paraId="18EFA32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C532EF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5E3E8A9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0584F5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6E7F60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3BD619F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15</w:t>
            </w:r>
          </w:p>
        </w:tc>
        <w:tc>
          <w:tcPr>
            <w:tcW w:w="560" w:type="dxa"/>
            <w:tcBorders>
              <w:top w:val="nil"/>
              <w:left w:val="nil"/>
              <w:bottom w:val="single" w:sz="4" w:space="0" w:color="auto"/>
              <w:right w:val="single" w:sz="4" w:space="0" w:color="auto"/>
            </w:tcBorders>
            <w:noWrap/>
            <w:vAlign w:val="center"/>
            <w:hideMark/>
          </w:tcPr>
          <w:p w14:paraId="1FAF3E8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0FF599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F1C38A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8B5B60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E16263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740" w:type="dxa"/>
            <w:tcBorders>
              <w:top w:val="nil"/>
              <w:left w:val="nil"/>
              <w:bottom w:val="single" w:sz="4" w:space="0" w:color="auto"/>
              <w:right w:val="single" w:sz="4" w:space="0" w:color="auto"/>
            </w:tcBorders>
            <w:shd w:val="clear" w:color="000000" w:fill="D8D8D8"/>
            <w:noWrap/>
            <w:vAlign w:val="center"/>
            <w:hideMark/>
          </w:tcPr>
          <w:p w14:paraId="62C4811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1596" w:type="dxa"/>
            <w:tcBorders>
              <w:top w:val="nil"/>
              <w:left w:val="nil"/>
              <w:bottom w:val="single" w:sz="4" w:space="0" w:color="auto"/>
              <w:right w:val="single" w:sz="8" w:space="0" w:color="auto"/>
            </w:tcBorders>
            <w:noWrap/>
            <w:vAlign w:val="center"/>
            <w:hideMark/>
          </w:tcPr>
          <w:p w14:paraId="279A28D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071A13F3"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7949221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20</w:t>
            </w:r>
          </w:p>
        </w:tc>
        <w:tc>
          <w:tcPr>
            <w:tcW w:w="560" w:type="dxa"/>
            <w:tcBorders>
              <w:top w:val="nil"/>
              <w:left w:val="nil"/>
              <w:bottom w:val="single" w:sz="4" w:space="0" w:color="auto"/>
              <w:right w:val="single" w:sz="4" w:space="0" w:color="auto"/>
            </w:tcBorders>
            <w:noWrap/>
            <w:vAlign w:val="center"/>
            <w:hideMark/>
          </w:tcPr>
          <w:p w14:paraId="05AD0D6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AE8858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5578D1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ACBBD2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523BA2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26A8A31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2E84683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89DEF4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DF22C1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E928DB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753FFD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C8A00A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17</w:t>
            </w:r>
          </w:p>
        </w:tc>
        <w:tc>
          <w:tcPr>
            <w:tcW w:w="1596" w:type="dxa"/>
            <w:tcBorders>
              <w:top w:val="nil"/>
              <w:left w:val="nil"/>
              <w:bottom w:val="single" w:sz="4" w:space="0" w:color="auto"/>
              <w:right w:val="single" w:sz="8" w:space="0" w:color="auto"/>
            </w:tcBorders>
            <w:noWrap/>
            <w:vAlign w:val="center"/>
            <w:hideMark/>
          </w:tcPr>
          <w:p w14:paraId="454870B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38</w:t>
            </w:r>
          </w:p>
        </w:tc>
      </w:tr>
      <w:tr w:rsidR="00B46869" w:rsidRPr="004506CC" w14:paraId="047F61FC"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0E7C0C79"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21</w:t>
            </w:r>
          </w:p>
        </w:tc>
        <w:tc>
          <w:tcPr>
            <w:tcW w:w="560" w:type="dxa"/>
            <w:tcBorders>
              <w:top w:val="nil"/>
              <w:left w:val="nil"/>
              <w:bottom w:val="single" w:sz="4" w:space="0" w:color="auto"/>
              <w:right w:val="single" w:sz="4" w:space="0" w:color="auto"/>
            </w:tcBorders>
            <w:noWrap/>
            <w:vAlign w:val="center"/>
            <w:hideMark/>
          </w:tcPr>
          <w:p w14:paraId="47F7447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40A60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D17604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4D47E5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36FFE2E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11B108E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560" w:type="dxa"/>
            <w:tcBorders>
              <w:top w:val="nil"/>
              <w:left w:val="nil"/>
              <w:bottom w:val="single" w:sz="4" w:space="0" w:color="auto"/>
              <w:right w:val="single" w:sz="4" w:space="0" w:color="auto"/>
            </w:tcBorders>
            <w:noWrap/>
            <w:vAlign w:val="center"/>
            <w:hideMark/>
          </w:tcPr>
          <w:p w14:paraId="4FAF038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826E65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75FC6C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05A00C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7DCEAD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12A59C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596" w:type="dxa"/>
            <w:tcBorders>
              <w:top w:val="nil"/>
              <w:left w:val="nil"/>
              <w:bottom w:val="single" w:sz="4" w:space="0" w:color="auto"/>
              <w:right w:val="single" w:sz="8" w:space="0" w:color="auto"/>
            </w:tcBorders>
            <w:noWrap/>
            <w:vAlign w:val="center"/>
            <w:hideMark/>
          </w:tcPr>
          <w:p w14:paraId="70C3040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r w:rsidR="00B46869" w:rsidRPr="004506CC" w14:paraId="2A3CCC0C"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5DEAC6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22</w:t>
            </w:r>
          </w:p>
        </w:tc>
        <w:tc>
          <w:tcPr>
            <w:tcW w:w="560" w:type="dxa"/>
            <w:tcBorders>
              <w:top w:val="nil"/>
              <w:left w:val="nil"/>
              <w:bottom w:val="single" w:sz="4" w:space="0" w:color="auto"/>
              <w:right w:val="single" w:sz="4" w:space="0" w:color="auto"/>
            </w:tcBorders>
            <w:noWrap/>
            <w:vAlign w:val="center"/>
            <w:hideMark/>
          </w:tcPr>
          <w:p w14:paraId="6A87E90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B0422B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8B57B0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53DE21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2181DD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723DC0D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560" w:type="dxa"/>
            <w:tcBorders>
              <w:top w:val="nil"/>
              <w:left w:val="nil"/>
              <w:bottom w:val="single" w:sz="4" w:space="0" w:color="auto"/>
              <w:right w:val="single" w:sz="4" w:space="0" w:color="auto"/>
            </w:tcBorders>
            <w:noWrap/>
            <w:vAlign w:val="center"/>
            <w:hideMark/>
          </w:tcPr>
          <w:p w14:paraId="461C862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F5342A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830311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BD8434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329ADC2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79FCB5A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1596" w:type="dxa"/>
            <w:tcBorders>
              <w:top w:val="nil"/>
              <w:left w:val="nil"/>
              <w:bottom w:val="single" w:sz="4" w:space="0" w:color="auto"/>
              <w:right w:val="single" w:sz="8" w:space="0" w:color="auto"/>
            </w:tcBorders>
            <w:noWrap/>
            <w:vAlign w:val="center"/>
            <w:hideMark/>
          </w:tcPr>
          <w:p w14:paraId="6ED2DB8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42</w:t>
            </w:r>
          </w:p>
        </w:tc>
      </w:tr>
      <w:tr w:rsidR="00B46869" w:rsidRPr="004506CC" w14:paraId="412A5D1C"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796CA18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23</w:t>
            </w:r>
          </w:p>
        </w:tc>
        <w:tc>
          <w:tcPr>
            <w:tcW w:w="560" w:type="dxa"/>
            <w:tcBorders>
              <w:top w:val="nil"/>
              <w:left w:val="nil"/>
              <w:bottom w:val="single" w:sz="4" w:space="0" w:color="auto"/>
              <w:right w:val="single" w:sz="4" w:space="0" w:color="auto"/>
            </w:tcBorders>
            <w:noWrap/>
            <w:vAlign w:val="center"/>
            <w:hideMark/>
          </w:tcPr>
          <w:p w14:paraId="577DA89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AB955B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31B05E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EBF663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4FC1DF6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660" w:type="dxa"/>
            <w:tcBorders>
              <w:top w:val="nil"/>
              <w:left w:val="nil"/>
              <w:bottom w:val="single" w:sz="4" w:space="0" w:color="auto"/>
              <w:right w:val="single" w:sz="4" w:space="0" w:color="auto"/>
            </w:tcBorders>
            <w:shd w:val="clear" w:color="000000" w:fill="D8D8D8"/>
            <w:noWrap/>
            <w:vAlign w:val="center"/>
            <w:hideMark/>
          </w:tcPr>
          <w:p w14:paraId="5BA4F19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61D6543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66A0B6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D43B86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A05D60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CF0B47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949197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596" w:type="dxa"/>
            <w:tcBorders>
              <w:top w:val="nil"/>
              <w:left w:val="nil"/>
              <w:bottom w:val="single" w:sz="4" w:space="0" w:color="auto"/>
              <w:right w:val="single" w:sz="8" w:space="0" w:color="auto"/>
            </w:tcBorders>
            <w:noWrap/>
            <w:vAlign w:val="center"/>
            <w:hideMark/>
          </w:tcPr>
          <w:p w14:paraId="6462E64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42</w:t>
            </w:r>
          </w:p>
        </w:tc>
      </w:tr>
      <w:tr w:rsidR="00B46869" w:rsidRPr="004506CC" w14:paraId="1F040344"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1142D10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24</w:t>
            </w:r>
          </w:p>
        </w:tc>
        <w:tc>
          <w:tcPr>
            <w:tcW w:w="560" w:type="dxa"/>
            <w:tcBorders>
              <w:top w:val="nil"/>
              <w:left w:val="nil"/>
              <w:bottom w:val="single" w:sz="4" w:space="0" w:color="auto"/>
              <w:right w:val="single" w:sz="4" w:space="0" w:color="auto"/>
            </w:tcBorders>
            <w:noWrap/>
            <w:vAlign w:val="center"/>
            <w:hideMark/>
          </w:tcPr>
          <w:p w14:paraId="4B5A4C9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23A170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99221E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62BD49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A8782B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660" w:type="dxa"/>
            <w:tcBorders>
              <w:top w:val="nil"/>
              <w:left w:val="nil"/>
              <w:bottom w:val="single" w:sz="4" w:space="0" w:color="auto"/>
              <w:right w:val="single" w:sz="4" w:space="0" w:color="auto"/>
            </w:tcBorders>
            <w:shd w:val="clear" w:color="000000" w:fill="D8D8D8"/>
            <w:noWrap/>
            <w:vAlign w:val="center"/>
            <w:hideMark/>
          </w:tcPr>
          <w:p w14:paraId="3BAF7D5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5668C6B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0C9CB00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7219C9F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26514B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5AD98FF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6774F9D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7</w:t>
            </w:r>
          </w:p>
        </w:tc>
        <w:tc>
          <w:tcPr>
            <w:tcW w:w="1596" w:type="dxa"/>
            <w:tcBorders>
              <w:top w:val="nil"/>
              <w:left w:val="nil"/>
              <w:bottom w:val="single" w:sz="4" w:space="0" w:color="auto"/>
              <w:right w:val="single" w:sz="8" w:space="0" w:color="auto"/>
            </w:tcBorders>
            <w:noWrap/>
            <w:vAlign w:val="center"/>
            <w:hideMark/>
          </w:tcPr>
          <w:p w14:paraId="0DA21B7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r>
      <w:tr w:rsidR="00B46869" w:rsidRPr="004506CC" w14:paraId="610B9C02"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77FDFE2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25</w:t>
            </w:r>
          </w:p>
        </w:tc>
        <w:tc>
          <w:tcPr>
            <w:tcW w:w="560" w:type="dxa"/>
            <w:tcBorders>
              <w:top w:val="nil"/>
              <w:left w:val="nil"/>
              <w:bottom w:val="single" w:sz="4" w:space="0" w:color="auto"/>
              <w:right w:val="single" w:sz="4" w:space="0" w:color="auto"/>
            </w:tcBorders>
            <w:noWrap/>
            <w:vAlign w:val="center"/>
            <w:hideMark/>
          </w:tcPr>
          <w:p w14:paraId="660CE03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70245C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D3B5B5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92C5BC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5CA5B4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2F1BA4A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528884E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A5FF49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2E36970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F4BAE8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573F8A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1D16860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596" w:type="dxa"/>
            <w:tcBorders>
              <w:top w:val="nil"/>
              <w:left w:val="nil"/>
              <w:bottom w:val="single" w:sz="4" w:space="0" w:color="auto"/>
              <w:right w:val="single" w:sz="8" w:space="0" w:color="auto"/>
            </w:tcBorders>
            <w:noWrap/>
            <w:vAlign w:val="center"/>
            <w:hideMark/>
          </w:tcPr>
          <w:p w14:paraId="04202A83"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34</w:t>
            </w:r>
          </w:p>
        </w:tc>
      </w:tr>
      <w:tr w:rsidR="00B46869" w:rsidRPr="004506CC" w14:paraId="643A3854"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156CF05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26</w:t>
            </w:r>
          </w:p>
        </w:tc>
        <w:tc>
          <w:tcPr>
            <w:tcW w:w="560" w:type="dxa"/>
            <w:tcBorders>
              <w:top w:val="nil"/>
              <w:left w:val="nil"/>
              <w:bottom w:val="single" w:sz="4" w:space="0" w:color="auto"/>
              <w:right w:val="single" w:sz="4" w:space="0" w:color="auto"/>
            </w:tcBorders>
            <w:noWrap/>
            <w:vAlign w:val="center"/>
            <w:hideMark/>
          </w:tcPr>
          <w:p w14:paraId="0F4C030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721C245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CAA00E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0F28BA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3E402F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6D52CF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1CF3ACF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4B3FBED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78A58D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17FE6A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2C19D9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8C797C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12</w:t>
            </w:r>
          </w:p>
        </w:tc>
        <w:tc>
          <w:tcPr>
            <w:tcW w:w="1596" w:type="dxa"/>
            <w:tcBorders>
              <w:top w:val="nil"/>
              <w:left w:val="nil"/>
              <w:bottom w:val="single" w:sz="4" w:space="0" w:color="auto"/>
              <w:right w:val="single" w:sz="8" w:space="0" w:color="auto"/>
            </w:tcBorders>
            <w:noWrap/>
            <w:vAlign w:val="center"/>
            <w:hideMark/>
          </w:tcPr>
          <w:p w14:paraId="5C1672A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32</w:t>
            </w:r>
          </w:p>
        </w:tc>
      </w:tr>
      <w:tr w:rsidR="00B46869" w:rsidRPr="004506CC" w14:paraId="1A4189B9"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88FD46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27</w:t>
            </w:r>
          </w:p>
        </w:tc>
        <w:tc>
          <w:tcPr>
            <w:tcW w:w="560" w:type="dxa"/>
            <w:tcBorders>
              <w:top w:val="nil"/>
              <w:left w:val="nil"/>
              <w:bottom w:val="single" w:sz="4" w:space="0" w:color="auto"/>
              <w:right w:val="single" w:sz="4" w:space="0" w:color="auto"/>
            </w:tcBorders>
            <w:noWrap/>
            <w:vAlign w:val="center"/>
            <w:hideMark/>
          </w:tcPr>
          <w:p w14:paraId="30D4E7E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2D1A3B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F82AE0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35AF07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2C8392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6644ABC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737E2C9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A813AA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AB4E41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89E95F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6EB7E7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35E95D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596" w:type="dxa"/>
            <w:tcBorders>
              <w:top w:val="nil"/>
              <w:left w:val="nil"/>
              <w:bottom w:val="single" w:sz="4" w:space="0" w:color="auto"/>
              <w:right w:val="single" w:sz="8" w:space="0" w:color="auto"/>
            </w:tcBorders>
            <w:noWrap/>
            <w:vAlign w:val="center"/>
            <w:hideMark/>
          </w:tcPr>
          <w:p w14:paraId="4EA7E679"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36</w:t>
            </w:r>
          </w:p>
        </w:tc>
      </w:tr>
      <w:tr w:rsidR="00B46869" w:rsidRPr="004506CC" w14:paraId="3C084998"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5F4D48E9"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28</w:t>
            </w:r>
          </w:p>
        </w:tc>
        <w:tc>
          <w:tcPr>
            <w:tcW w:w="560" w:type="dxa"/>
            <w:tcBorders>
              <w:top w:val="nil"/>
              <w:left w:val="nil"/>
              <w:bottom w:val="single" w:sz="4" w:space="0" w:color="auto"/>
              <w:right w:val="single" w:sz="4" w:space="0" w:color="auto"/>
            </w:tcBorders>
            <w:noWrap/>
            <w:vAlign w:val="center"/>
            <w:hideMark/>
          </w:tcPr>
          <w:p w14:paraId="32F2F02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CF3FC6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7260AE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97C13F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8167D0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01C6C23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4115A7E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6D7F0C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553E318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DFE08E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25A7E34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4C7DDF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10</w:t>
            </w:r>
          </w:p>
        </w:tc>
        <w:tc>
          <w:tcPr>
            <w:tcW w:w="1596" w:type="dxa"/>
            <w:tcBorders>
              <w:top w:val="nil"/>
              <w:left w:val="nil"/>
              <w:bottom w:val="single" w:sz="4" w:space="0" w:color="auto"/>
              <w:right w:val="single" w:sz="8" w:space="0" w:color="auto"/>
            </w:tcBorders>
            <w:noWrap/>
            <w:vAlign w:val="center"/>
            <w:hideMark/>
          </w:tcPr>
          <w:p w14:paraId="729AE9C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r>
      <w:tr w:rsidR="00B46869" w:rsidRPr="004506CC" w14:paraId="34437EFE" w14:textId="77777777" w:rsidTr="0050027C">
        <w:trPr>
          <w:trHeight w:val="312"/>
        </w:trPr>
        <w:tc>
          <w:tcPr>
            <w:tcW w:w="1365" w:type="dxa"/>
            <w:tcBorders>
              <w:top w:val="nil"/>
              <w:left w:val="single" w:sz="8" w:space="0" w:color="auto"/>
              <w:bottom w:val="single" w:sz="4" w:space="0" w:color="auto"/>
              <w:right w:val="single" w:sz="4" w:space="0" w:color="auto"/>
            </w:tcBorders>
            <w:noWrap/>
            <w:vAlign w:val="center"/>
            <w:hideMark/>
          </w:tcPr>
          <w:p w14:paraId="24FC2A4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29</w:t>
            </w:r>
          </w:p>
        </w:tc>
        <w:tc>
          <w:tcPr>
            <w:tcW w:w="560" w:type="dxa"/>
            <w:tcBorders>
              <w:top w:val="nil"/>
              <w:left w:val="nil"/>
              <w:bottom w:val="single" w:sz="4" w:space="0" w:color="auto"/>
              <w:right w:val="single" w:sz="4" w:space="0" w:color="auto"/>
            </w:tcBorders>
            <w:noWrap/>
            <w:vAlign w:val="center"/>
            <w:hideMark/>
          </w:tcPr>
          <w:p w14:paraId="78EDD7E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77FAB8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7E43D5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A11667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895418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5100489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560" w:type="dxa"/>
            <w:tcBorders>
              <w:top w:val="nil"/>
              <w:left w:val="nil"/>
              <w:bottom w:val="single" w:sz="4" w:space="0" w:color="auto"/>
              <w:right w:val="single" w:sz="4" w:space="0" w:color="auto"/>
            </w:tcBorders>
            <w:noWrap/>
            <w:vAlign w:val="center"/>
            <w:hideMark/>
          </w:tcPr>
          <w:p w14:paraId="12EC98B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9AAE37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BE44CC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062494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5A1301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740" w:type="dxa"/>
            <w:tcBorders>
              <w:top w:val="nil"/>
              <w:left w:val="nil"/>
              <w:bottom w:val="single" w:sz="4" w:space="0" w:color="auto"/>
              <w:right w:val="single" w:sz="4" w:space="0" w:color="auto"/>
            </w:tcBorders>
            <w:shd w:val="clear" w:color="000000" w:fill="D8D8D8"/>
            <w:noWrap/>
            <w:vAlign w:val="center"/>
            <w:hideMark/>
          </w:tcPr>
          <w:p w14:paraId="33BE7DE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1596" w:type="dxa"/>
            <w:tcBorders>
              <w:top w:val="nil"/>
              <w:left w:val="nil"/>
              <w:bottom w:val="single" w:sz="4" w:space="0" w:color="auto"/>
              <w:right w:val="single" w:sz="8" w:space="0" w:color="auto"/>
            </w:tcBorders>
            <w:noWrap/>
            <w:vAlign w:val="center"/>
            <w:hideMark/>
          </w:tcPr>
          <w:p w14:paraId="2DF1E74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38</w:t>
            </w:r>
          </w:p>
        </w:tc>
      </w:tr>
      <w:tr w:rsidR="00B46869" w:rsidRPr="004506CC" w14:paraId="10ECA086" w14:textId="77777777" w:rsidTr="0050027C">
        <w:trPr>
          <w:trHeight w:val="324"/>
        </w:trPr>
        <w:tc>
          <w:tcPr>
            <w:tcW w:w="1365" w:type="dxa"/>
            <w:tcBorders>
              <w:top w:val="nil"/>
              <w:left w:val="single" w:sz="8" w:space="0" w:color="auto"/>
              <w:bottom w:val="single" w:sz="8" w:space="0" w:color="auto"/>
              <w:right w:val="single" w:sz="4" w:space="0" w:color="auto"/>
            </w:tcBorders>
            <w:noWrap/>
            <w:vAlign w:val="center"/>
            <w:hideMark/>
          </w:tcPr>
          <w:p w14:paraId="1C6BA01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c>
          <w:tcPr>
            <w:tcW w:w="560" w:type="dxa"/>
            <w:tcBorders>
              <w:top w:val="nil"/>
              <w:left w:val="nil"/>
              <w:bottom w:val="single" w:sz="8" w:space="0" w:color="auto"/>
              <w:right w:val="single" w:sz="4" w:space="0" w:color="auto"/>
            </w:tcBorders>
            <w:noWrap/>
            <w:vAlign w:val="center"/>
            <w:hideMark/>
          </w:tcPr>
          <w:p w14:paraId="67E8F5E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6F2DB80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47FA48C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67C6B88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4DA31D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8" w:space="0" w:color="auto"/>
              <w:right w:val="single" w:sz="4" w:space="0" w:color="auto"/>
            </w:tcBorders>
            <w:shd w:val="clear" w:color="000000" w:fill="D8D8D8"/>
            <w:noWrap/>
            <w:vAlign w:val="center"/>
            <w:hideMark/>
          </w:tcPr>
          <w:p w14:paraId="05B3FDC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560" w:type="dxa"/>
            <w:tcBorders>
              <w:top w:val="nil"/>
              <w:left w:val="nil"/>
              <w:bottom w:val="single" w:sz="8" w:space="0" w:color="auto"/>
              <w:right w:val="single" w:sz="4" w:space="0" w:color="auto"/>
            </w:tcBorders>
            <w:noWrap/>
            <w:vAlign w:val="center"/>
            <w:hideMark/>
          </w:tcPr>
          <w:p w14:paraId="651CA5A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8" w:space="0" w:color="auto"/>
              <w:right w:val="single" w:sz="4" w:space="0" w:color="auto"/>
            </w:tcBorders>
            <w:noWrap/>
            <w:vAlign w:val="center"/>
            <w:hideMark/>
          </w:tcPr>
          <w:p w14:paraId="170B94A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8" w:space="0" w:color="auto"/>
              <w:right w:val="single" w:sz="4" w:space="0" w:color="auto"/>
            </w:tcBorders>
            <w:noWrap/>
            <w:vAlign w:val="center"/>
            <w:hideMark/>
          </w:tcPr>
          <w:p w14:paraId="325322E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3A6F26B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552D7E7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8" w:space="0" w:color="auto"/>
              <w:right w:val="single" w:sz="4" w:space="0" w:color="auto"/>
            </w:tcBorders>
            <w:shd w:val="clear" w:color="000000" w:fill="D8D8D8"/>
            <w:noWrap/>
            <w:vAlign w:val="center"/>
            <w:hideMark/>
          </w:tcPr>
          <w:p w14:paraId="4D5A883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17</w:t>
            </w:r>
          </w:p>
        </w:tc>
        <w:tc>
          <w:tcPr>
            <w:tcW w:w="1596" w:type="dxa"/>
            <w:tcBorders>
              <w:top w:val="nil"/>
              <w:left w:val="nil"/>
              <w:bottom w:val="single" w:sz="8" w:space="0" w:color="auto"/>
              <w:right w:val="single" w:sz="8" w:space="0" w:color="auto"/>
            </w:tcBorders>
            <w:noWrap/>
            <w:vAlign w:val="center"/>
            <w:hideMark/>
          </w:tcPr>
          <w:p w14:paraId="25282A5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bl>
    <w:p w14:paraId="60D6FD82" w14:textId="77777777" w:rsidR="00B46869" w:rsidRDefault="00B46869" w:rsidP="00B46869">
      <w:pPr>
        <w:spacing w:line="360" w:lineRule="auto"/>
        <w:contextualSpacing/>
        <w:rPr>
          <w:rFonts w:ascii="Times New Roman" w:hAnsi="Times New Roman" w:cs="Times New Roman"/>
          <w:sz w:val="28"/>
          <w:szCs w:val="28"/>
          <w:lang w:val="uk-UA"/>
        </w:rPr>
      </w:pPr>
    </w:p>
    <w:p w14:paraId="32C85359"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3951">
        <w:rPr>
          <w:rFonts w:ascii="Times New Roman" w:hAnsi="Times New Roman" w:cs="Times New Roman"/>
          <w:sz w:val="28"/>
          <w:szCs w:val="28"/>
          <w:lang w:val="uk-UA"/>
        </w:rPr>
        <w:t>Як і в будь-якому пілотажному дослідженні, у нашому випадку виникали деякі труднощі: не всі респонденти охоче погоджувались на інтерв’ю, дехто не до кінця коректно заповнив анкети, що зменшило обсяг валідних даних. Також варто врахувати, що вибірка є порівняно малою, а отже, результати не можуть бути екстрапольовані на всю популяцію працівників в Україні. Однак пілотажне дослідження дозволяє виявити загальні тенденції та сформувати гіпотези для подальших масштабних досліджень</w:t>
      </w:r>
      <w:r w:rsidRPr="00DC4B25">
        <w:rPr>
          <w:rFonts w:ascii="Times New Roman" w:hAnsi="Times New Roman" w:cs="Times New Roman"/>
          <w:sz w:val="28"/>
          <w:szCs w:val="28"/>
        </w:rPr>
        <w:t xml:space="preserve"> [</w:t>
      </w:r>
      <w:r>
        <w:rPr>
          <w:rFonts w:ascii="Times New Roman" w:hAnsi="Times New Roman" w:cs="Times New Roman"/>
          <w:sz w:val="28"/>
          <w:szCs w:val="28"/>
          <w:lang w:val="uk-UA"/>
        </w:rPr>
        <w:t>34</w:t>
      </w:r>
      <w:r w:rsidRPr="00DC4B25">
        <w:rPr>
          <w:rFonts w:ascii="Times New Roman" w:hAnsi="Times New Roman" w:cs="Times New Roman"/>
          <w:sz w:val="28"/>
          <w:szCs w:val="28"/>
        </w:rPr>
        <w:t>]</w:t>
      </w:r>
      <w:r w:rsidRPr="009E3951">
        <w:rPr>
          <w:rFonts w:ascii="Times New Roman" w:hAnsi="Times New Roman" w:cs="Times New Roman"/>
          <w:sz w:val="28"/>
          <w:szCs w:val="28"/>
          <w:lang w:val="uk-UA"/>
        </w:rPr>
        <w:t>.</w:t>
      </w:r>
    </w:p>
    <w:p w14:paraId="4A323F1E" w14:textId="77777777" w:rsidR="00B46869" w:rsidRDefault="00B46869" w:rsidP="00B46869">
      <w:pPr>
        <w:spacing w:line="360" w:lineRule="auto"/>
        <w:ind w:firstLine="709"/>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lastRenderedPageBreak/>
        <w:t xml:space="preserve">Організація дослідження була здійснена відповідно до науково-методологічних принципів, із дотриманням етичних норм. Поєднання кількісних та якісних методів забезпечило глибший рівень розуміння досліджуваного феномену. Хід дослідження продемонстрував, що тема </w:t>
      </w:r>
      <w:r>
        <w:rPr>
          <w:rFonts w:ascii="Times New Roman" w:hAnsi="Times New Roman" w:cs="Times New Roman"/>
          <w:sz w:val="28"/>
          <w:szCs w:val="28"/>
          <w:lang w:val="uk-UA"/>
        </w:rPr>
        <w:t>управління залученістю персоналу в роботу та</w:t>
      </w:r>
      <w:r w:rsidRPr="009E3951">
        <w:rPr>
          <w:rFonts w:ascii="Times New Roman" w:hAnsi="Times New Roman" w:cs="Times New Roman"/>
          <w:sz w:val="28"/>
          <w:szCs w:val="28"/>
          <w:lang w:val="uk-UA"/>
        </w:rPr>
        <w:t xml:space="preserve"> задоволеністю працею є не лише актуальною, але й надзвичайно багатовимірною, що вимагає як структурованого виміру, так і чутливого розгляду індивідуального досвіду.</w:t>
      </w:r>
    </w:p>
    <w:p w14:paraId="04AC4E2C"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613FB384" w14:textId="77777777" w:rsidR="00B46869" w:rsidRPr="00031944" w:rsidRDefault="00B46869" w:rsidP="00B46869">
      <w:pPr>
        <w:pStyle w:val="2"/>
        <w:spacing w:before="0" w:line="360" w:lineRule="auto"/>
        <w:ind w:firstLine="709"/>
        <w:jc w:val="both"/>
        <w:rPr>
          <w:rFonts w:ascii="Times New Roman" w:hAnsi="Times New Roman" w:cs="Times New Roman"/>
          <w:color w:val="auto"/>
          <w:sz w:val="28"/>
          <w:szCs w:val="28"/>
          <w:lang w:val="uk-UA"/>
        </w:rPr>
      </w:pPr>
      <w:bookmarkStart w:id="1" w:name="_Toc198890560"/>
      <w:r w:rsidRPr="00031944">
        <w:rPr>
          <w:rFonts w:ascii="Times New Roman" w:hAnsi="Times New Roman" w:cs="Times New Roman"/>
          <w:color w:val="auto"/>
          <w:sz w:val="28"/>
          <w:szCs w:val="28"/>
          <w:lang w:val="uk-UA"/>
        </w:rPr>
        <w:t>3.2. Аналіз та інтерпретація результатів</w:t>
      </w:r>
      <w:bookmarkEnd w:id="1"/>
    </w:p>
    <w:p w14:paraId="63D6BE5F" w14:textId="77777777" w:rsidR="00B46869" w:rsidRDefault="00B46869" w:rsidP="00B46869">
      <w:pPr>
        <w:spacing w:line="360" w:lineRule="auto"/>
        <w:ind w:firstLine="567"/>
        <w:jc w:val="both"/>
        <w:rPr>
          <w:rFonts w:ascii="Times New Roman" w:hAnsi="Times New Roman" w:cs="Times New Roman"/>
          <w:sz w:val="28"/>
          <w:szCs w:val="28"/>
          <w:lang w:val="uk-UA"/>
        </w:rPr>
      </w:pPr>
      <w:r w:rsidRPr="009E3951">
        <w:rPr>
          <w:rFonts w:ascii="Times New Roman" w:hAnsi="Times New Roman" w:cs="Times New Roman"/>
          <w:sz w:val="28"/>
          <w:szCs w:val="28"/>
          <w:lang w:val="uk-UA"/>
        </w:rPr>
        <w:t xml:space="preserve">Після проведення пілотажного дослідження, яке передбачало використання кількісних методик та якісних інтерв’ю, відбувся комплексний аналіз зібраних даних, що дозволив розглянути ключові аспекти </w:t>
      </w:r>
      <w:r w:rsidRPr="00CD2B6C">
        <w:rPr>
          <w:rFonts w:ascii="Times New Roman" w:hAnsi="Times New Roman" w:cs="Times New Roman"/>
          <w:sz w:val="28"/>
          <w:szCs w:val="28"/>
          <w:lang w:val="uk-UA"/>
        </w:rPr>
        <w:t xml:space="preserve">залученості персоналу в роботу, рівня задоволеності працею та соціально-психологічних чинників, що впливають на залученість; </w:t>
      </w:r>
      <w:r w:rsidRPr="009E3951">
        <w:rPr>
          <w:rFonts w:ascii="Times New Roman" w:hAnsi="Times New Roman" w:cs="Times New Roman"/>
          <w:sz w:val="28"/>
          <w:szCs w:val="28"/>
          <w:lang w:val="uk-UA"/>
        </w:rPr>
        <w:t xml:space="preserve">У цьому підрозділі ми детально розглянемо результати кожного з опитувальників, а також синтезуємо отримані відомості для формування цілісної картини </w:t>
      </w:r>
      <w:r>
        <w:rPr>
          <w:rFonts w:ascii="Times New Roman" w:hAnsi="Times New Roman" w:cs="Times New Roman"/>
          <w:sz w:val="28"/>
          <w:szCs w:val="28"/>
          <w:lang w:val="uk-UA"/>
        </w:rPr>
        <w:t>соціально-психологічних чинників</w:t>
      </w:r>
      <w:r w:rsidRPr="009E3951">
        <w:rPr>
          <w:rFonts w:ascii="Times New Roman" w:hAnsi="Times New Roman" w:cs="Times New Roman"/>
          <w:sz w:val="28"/>
          <w:szCs w:val="28"/>
          <w:lang w:val="uk-UA"/>
        </w:rPr>
        <w:t>, які стоять за цими явищами.</w:t>
      </w:r>
    </w:p>
    <w:p w14:paraId="4052202C" w14:textId="77777777" w:rsidR="00B46869" w:rsidRPr="008329D6" w:rsidRDefault="00B46869" w:rsidP="00B46869">
      <w:pPr>
        <w:spacing w:line="360" w:lineRule="auto"/>
        <w:ind w:firstLine="709"/>
        <w:jc w:val="both"/>
        <w:outlineLvl w:val="0"/>
        <w:rPr>
          <w:rFonts w:ascii="Times New Roman" w:eastAsia="Times New Roman" w:hAnsi="Times New Roman" w:cs="Times New Roman"/>
          <w:b/>
          <w:bCs/>
          <w:kern w:val="36"/>
          <w:sz w:val="28"/>
          <w:szCs w:val="28"/>
          <w:lang w:val="uk-UA" w:eastAsia="ru-RU"/>
        </w:rPr>
      </w:pPr>
      <w:r w:rsidRPr="008329D6">
        <w:rPr>
          <w:rFonts w:ascii="Times New Roman" w:eastAsia="Times New Roman" w:hAnsi="Times New Roman" w:cs="Times New Roman"/>
          <w:b/>
          <w:bCs/>
          <w:kern w:val="36"/>
          <w:sz w:val="28"/>
          <w:szCs w:val="28"/>
          <w:lang w:val="uk-UA" w:eastAsia="ru-RU"/>
        </w:rPr>
        <w:t>Інтерпретація результатів опитуванн за Утрехтською шкалою залученості в роботу (</w:t>
      </w:r>
      <w:r w:rsidRPr="008329D6">
        <w:rPr>
          <w:rFonts w:ascii="Times New Roman" w:eastAsia="Times New Roman" w:hAnsi="Times New Roman" w:cs="Times New Roman"/>
          <w:b/>
          <w:bCs/>
          <w:kern w:val="36"/>
          <w:sz w:val="28"/>
          <w:szCs w:val="28"/>
          <w:lang w:eastAsia="ru-RU"/>
        </w:rPr>
        <w:t>UWES</w:t>
      </w:r>
      <w:r w:rsidRPr="008329D6">
        <w:rPr>
          <w:rFonts w:ascii="Times New Roman" w:eastAsia="Times New Roman" w:hAnsi="Times New Roman" w:cs="Times New Roman"/>
          <w:b/>
          <w:bCs/>
          <w:kern w:val="36"/>
          <w:sz w:val="28"/>
          <w:szCs w:val="28"/>
          <w:lang w:val="uk-UA" w:eastAsia="ru-RU"/>
        </w:rPr>
        <w:t>) (</w:t>
      </w:r>
      <w:r w:rsidRPr="008329D6">
        <w:rPr>
          <w:rFonts w:ascii="Times New Roman" w:eastAsia="Times New Roman" w:hAnsi="Times New Roman" w:cs="Times New Roman"/>
          <w:b/>
          <w:bCs/>
          <w:kern w:val="36"/>
          <w:sz w:val="28"/>
          <w:szCs w:val="28"/>
          <w:lang w:eastAsia="ru-RU"/>
        </w:rPr>
        <w:t>N</w:t>
      </w:r>
      <w:r w:rsidRPr="008329D6">
        <w:rPr>
          <w:rFonts w:ascii="Times New Roman" w:eastAsia="Times New Roman" w:hAnsi="Times New Roman" w:cs="Times New Roman"/>
          <w:b/>
          <w:bCs/>
          <w:kern w:val="36"/>
          <w:sz w:val="28"/>
          <w:szCs w:val="28"/>
          <w:lang w:val="uk-UA" w:eastAsia="ru-RU"/>
        </w:rPr>
        <w:t xml:space="preserve"> = 30). </w:t>
      </w:r>
    </w:p>
    <w:p w14:paraId="29A913C6" w14:textId="77777777" w:rsidR="00B46869" w:rsidRDefault="00B46869" w:rsidP="00B46869">
      <w:pPr>
        <w:spacing w:line="360" w:lineRule="auto"/>
        <w:ind w:firstLine="567"/>
        <w:jc w:val="both"/>
        <w:rPr>
          <w:rFonts w:ascii="Times New Roman" w:eastAsia="Times New Roman" w:hAnsi="Times New Roman" w:cs="Times New Roman"/>
          <w:bCs/>
          <w:sz w:val="28"/>
          <w:szCs w:val="28"/>
          <w:lang w:val="uk-UA" w:eastAsia="ru-RU"/>
        </w:rPr>
      </w:pPr>
      <w:r w:rsidRPr="00F73899">
        <w:rPr>
          <w:rFonts w:ascii="Times New Roman" w:hAnsi="Times New Roman" w:cs="Times New Roman"/>
          <w:sz w:val="28"/>
          <w:szCs w:val="28"/>
          <w:lang w:val="uk-UA"/>
        </w:rPr>
        <w:t xml:space="preserve">За результатами </w:t>
      </w:r>
      <w:r w:rsidRPr="00C233BE">
        <w:rPr>
          <w:rStyle w:val="a8"/>
          <w:rFonts w:ascii="Times New Roman" w:hAnsi="Times New Roman" w:cs="Times New Roman"/>
          <w:b w:val="0"/>
          <w:sz w:val="28"/>
          <w:szCs w:val="28"/>
          <w:lang w:val="uk-UA"/>
        </w:rPr>
        <w:t>опитування</w:t>
      </w:r>
      <w:r w:rsidRPr="00F73899">
        <w:rPr>
          <w:rStyle w:val="a8"/>
          <w:rFonts w:ascii="Times New Roman" w:hAnsi="Times New Roman" w:cs="Times New Roman"/>
          <w:sz w:val="28"/>
          <w:szCs w:val="28"/>
          <w:lang w:val="uk-UA"/>
        </w:rPr>
        <w:t xml:space="preserve"> </w:t>
      </w:r>
      <w:r w:rsidRPr="00800E07">
        <w:rPr>
          <w:rFonts w:ascii="Times New Roman" w:eastAsia="Times New Roman" w:hAnsi="Times New Roman" w:cs="Times New Roman"/>
          <w:bCs/>
          <w:kern w:val="36"/>
          <w:sz w:val="28"/>
          <w:szCs w:val="28"/>
          <w:lang w:val="uk-UA" w:eastAsia="ru-RU"/>
        </w:rPr>
        <w:t xml:space="preserve">за Утрехтською шкалою залученості в роботу </w:t>
      </w:r>
      <w:r w:rsidRPr="00F73899">
        <w:rPr>
          <w:rStyle w:val="a8"/>
          <w:rFonts w:ascii="Times New Roman" w:hAnsi="Times New Roman" w:cs="Times New Roman"/>
          <w:sz w:val="28"/>
          <w:szCs w:val="28"/>
          <w:lang w:val="uk-UA"/>
        </w:rPr>
        <w:t>(</w:t>
      </w:r>
      <w:r w:rsidRPr="00C92056">
        <w:rPr>
          <w:rFonts w:ascii="Times New Roman" w:eastAsia="Times New Roman" w:hAnsi="Times New Roman" w:cs="Times New Roman"/>
          <w:bCs/>
          <w:kern w:val="36"/>
          <w:sz w:val="28"/>
          <w:szCs w:val="28"/>
          <w:lang w:eastAsia="ru-RU"/>
        </w:rPr>
        <w:t>UWES</w:t>
      </w:r>
      <w:r>
        <w:rPr>
          <w:rFonts w:ascii="Times New Roman" w:hAnsi="Times New Roman" w:cs="Times New Roman"/>
          <w:sz w:val="28"/>
          <w:szCs w:val="28"/>
          <w:lang w:val="uk-UA"/>
        </w:rPr>
        <w:t xml:space="preserve">) </w:t>
      </w:r>
      <w:r w:rsidRPr="007212B3">
        <w:rPr>
          <w:rFonts w:ascii="Times New Roman" w:hAnsi="Times New Roman" w:cs="Times New Roman"/>
          <w:sz w:val="28"/>
          <w:szCs w:val="28"/>
          <w:lang w:val="uk-UA"/>
        </w:rPr>
        <w:t xml:space="preserve">можна </w:t>
      </w:r>
      <w:r>
        <w:rPr>
          <w:rFonts w:ascii="Times New Roman" w:hAnsi="Times New Roman" w:cs="Times New Roman"/>
          <w:sz w:val="28"/>
          <w:szCs w:val="28"/>
          <w:lang w:val="uk-UA"/>
        </w:rPr>
        <w:t>отримати мінімум 17</w:t>
      </w:r>
      <w:r w:rsidRPr="007212B3">
        <w:rPr>
          <w:rFonts w:ascii="Times New Roman" w:hAnsi="Times New Roman" w:cs="Times New Roman"/>
          <w:sz w:val="28"/>
          <w:szCs w:val="28"/>
          <w:lang w:val="uk-UA"/>
        </w:rPr>
        <w:t xml:space="preserve"> балів, максимум</w:t>
      </w:r>
      <w:r>
        <w:rPr>
          <w:rFonts w:ascii="Times New Roman" w:hAnsi="Times New Roman" w:cs="Times New Roman"/>
          <w:b/>
          <w:sz w:val="28"/>
          <w:szCs w:val="28"/>
          <w:lang w:val="uk-UA"/>
        </w:rPr>
        <w:t xml:space="preserve">  </w:t>
      </w:r>
      <w:r>
        <w:rPr>
          <w:rFonts w:ascii="Times New Roman" w:eastAsia="Times New Roman" w:hAnsi="Times New Roman" w:cs="Times New Roman"/>
          <w:bCs/>
          <w:sz w:val="28"/>
          <w:szCs w:val="28"/>
          <w:lang w:val="uk-UA" w:eastAsia="ru-RU"/>
        </w:rPr>
        <w:t>102 бали. В підрахунках було використано таблицю інтерпретації результатів запропоновану авторами опитувальника, табл.. 3.5</w:t>
      </w:r>
    </w:p>
    <w:p w14:paraId="566859F6" w14:textId="77777777" w:rsidR="00B46869" w:rsidRDefault="00B46869" w:rsidP="00B46869">
      <w:pPr>
        <w:spacing w:line="360" w:lineRule="auto"/>
        <w:ind w:firstLine="567"/>
        <w:rPr>
          <w:rFonts w:ascii="Times New Roman" w:eastAsia="Times New Roman" w:hAnsi="Times New Roman" w:cs="Times New Roman"/>
          <w:bCs/>
          <w:sz w:val="28"/>
          <w:szCs w:val="28"/>
          <w:lang w:val="uk-UA" w:eastAsia="ru-RU"/>
        </w:rPr>
      </w:pPr>
    </w:p>
    <w:p w14:paraId="7C5013B2" w14:textId="77777777" w:rsidR="00B46869" w:rsidRDefault="00B46869" w:rsidP="00B46869">
      <w:pPr>
        <w:spacing w:line="360" w:lineRule="auto"/>
        <w:ind w:firstLine="567"/>
        <w:rPr>
          <w:rFonts w:ascii="Times New Roman" w:eastAsia="Times New Roman" w:hAnsi="Times New Roman" w:cs="Times New Roman"/>
          <w:bCs/>
          <w:sz w:val="28"/>
          <w:szCs w:val="28"/>
          <w:lang w:val="uk-UA" w:eastAsia="ru-RU"/>
        </w:rPr>
      </w:pPr>
    </w:p>
    <w:p w14:paraId="271091FF"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3.5</w:t>
      </w:r>
    </w:p>
    <w:p w14:paraId="41BDA0B4" w14:textId="77777777" w:rsidR="00B46869" w:rsidRDefault="00B46869" w:rsidP="00B46869">
      <w:pPr>
        <w:spacing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 xml:space="preserve">Інтерпретація результатів опитування за </w:t>
      </w:r>
      <w:r w:rsidRPr="00800E07">
        <w:rPr>
          <w:rFonts w:ascii="Times New Roman" w:eastAsia="Times New Roman" w:hAnsi="Times New Roman" w:cs="Times New Roman"/>
          <w:bCs/>
          <w:kern w:val="36"/>
          <w:sz w:val="28"/>
          <w:szCs w:val="28"/>
          <w:lang w:val="uk-UA" w:eastAsia="ru-RU"/>
        </w:rPr>
        <w:t>Утрехтською шкалою залученості в роботу</w:t>
      </w:r>
      <w:r>
        <w:rPr>
          <w:rFonts w:ascii="Times New Roman" w:eastAsia="Times New Roman" w:hAnsi="Times New Roman" w:cs="Times New Roman"/>
          <w:bCs/>
          <w:kern w:val="36"/>
          <w:sz w:val="28"/>
          <w:szCs w:val="28"/>
          <w:lang w:val="uk-UA" w:eastAsia="ru-RU"/>
        </w:rPr>
        <w:t xml:space="preserve"> </w:t>
      </w:r>
      <w:r>
        <w:rPr>
          <w:rFonts w:ascii="Times New Roman" w:hAnsi="Times New Roman" w:cs="Times New Roman"/>
          <w:sz w:val="28"/>
          <w:szCs w:val="28"/>
          <w:lang w:val="uk-UA"/>
        </w:rPr>
        <w:t>за окремими шкалами.</w:t>
      </w:r>
      <w:r w:rsidRPr="004046E7">
        <w:rPr>
          <w:rFonts w:ascii="Times New Roman" w:hAnsi="Times New Roman" w:cs="Times New Roman"/>
          <w:sz w:val="28"/>
          <w:szCs w:val="28"/>
          <w:lang w:val="uk-UA"/>
        </w:rPr>
        <w:t xml:space="preserve"> Додаток</w:t>
      </w:r>
      <w:r>
        <w:rPr>
          <w:rFonts w:ascii="Times New Roman" w:hAnsi="Times New Roman" w:cs="Times New Roman"/>
          <w:sz w:val="28"/>
          <w:szCs w:val="28"/>
          <w:lang w:val="uk-UA"/>
        </w:rPr>
        <w:t xml:space="preserve"> А</w:t>
      </w:r>
      <w:r>
        <w:rPr>
          <w:rFonts w:ascii="Times New Roman" w:eastAsia="Times New Roman" w:hAnsi="Times New Roman" w:cs="Times New Roman"/>
          <w:bCs/>
          <w:kern w:val="36"/>
          <w:sz w:val="28"/>
          <w:szCs w:val="28"/>
          <w:lang w:val="uk-UA" w:eastAsia="ru-RU"/>
        </w:rPr>
        <w:t>:</w:t>
      </w:r>
    </w:p>
    <w:tbl>
      <w:tblPr>
        <w:tblW w:w="9933" w:type="dxa"/>
        <w:tblInd w:w="98" w:type="dxa"/>
        <w:tblLook w:val="04A0" w:firstRow="1" w:lastRow="0" w:firstColumn="1" w:lastColumn="0" w:noHBand="0" w:noVBand="1"/>
      </w:tblPr>
      <w:tblGrid>
        <w:gridCol w:w="3129"/>
        <w:gridCol w:w="2268"/>
        <w:gridCol w:w="2410"/>
        <w:gridCol w:w="2126"/>
      </w:tblGrid>
      <w:tr w:rsidR="00B46869" w:rsidRPr="00124C73" w14:paraId="4BFEF11F" w14:textId="77777777" w:rsidTr="0050027C">
        <w:trPr>
          <w:trHeight w:val="372"/>
        </w:trPr>
        <w:tc>
          <w:tcPr>
            <w:tcW w:w="3129" w:type="dxa"/>
            <w:vMerge w:val="restart"/>
            <w:tcBorders>
              <w:top w:val="single" w:sz="8" w:space="0" w:color="auto"/>
              <w:left w:val="single" w:sz="8" w:space="0" w:color="auto"/>
              <w:right w:val="single" w:sz="8" w:space="0" w:color="auto"/>
            </w:tcBorders>
            <w:vAlign w:val="center"/>
            <w:hideMark/>
          </w:tcPr>
          <w:p w14:paraId="22CAF4A8" w14:textId="77777777" w:rsidR="00B46869" w:rsidRPr="00124C73" w:rsidRDefault="00B46869" w:rsidP="0050027C">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uk-UA" w:eastAsia="ru-RU"/>
              </w:rPr>
              <w:t>Шкали залученості             в роботу</w:t>
            </w:r>
          </w:p>
        </w:tc>
        <w:tc>
          <w:tcPr>
            <w:tcW w:w="6804" w:type="dxa"/>
            <w:gridSpan w:val="3"/>
            <w:tcBorders>
              <w:top w:val="single" w:sz="8" w:space="0" w:color="auto"/>
              <w:left w:val="nil"/>
              <w:bottom w:val="single" w:sz="8" w:space="0" w:color="auto"/>
              <w:right w:val="single" w:sz="8" w:space="0" w:color="000000"/>
            </w:tcBorders>
            <w:hideMark/>
          </w:tcPr>
          <w:p w14:paraId="5F188DA6" w14:textId="77777777" w:rsidR="00B46869" w:rsidRPr="00124C73" w:rsidRDefault="00B46869" w:rsidP="0050027C">
            <w:pPr>
              <w:jc w:val="center"/>
              <w:rPr>
                <w:rFonts w:ascii="Times New Roman" w:eastAsia="Times New Roman" w:hAnsi="Times New Roman" w:cs="Times New Roman"/>
                <w:b/>
                <w:bCs/>
                <w:color w:val="000000"/>
                <w:lang w:eastAsia="ru-RU"/>
              </w:rPr>
            </w:pPr>
            <w:r w:rsidRPr="00124C73">
              <w:rPr>
                <w:rFonts w:ascii="Times New Roman" w:eastAsia="Times New Roman" w:hAnsi="Times New Roman" w:cs="Times New Roman"/>
                <w:b/>
                <w:bCs/>
                <w:color w:val="000000"/>
                <w:lang w:eastAsia="ru-RU"/>
              </w:rPr>
              <w:t>Бали</w:t>
            </w:r>
          </w:p>
        </w:tc>
      </w:tr>
      <w:tr w:rsidR="00B46869" w:rsidRPr="00124C73" w14:paraId="784F2BC8" w14:textId="77777777" w:rsidTr="0050027C">
        <w:trPr>
          <w:trHeight w:val="420"/>
        </w:trPr>
        <w:tc>
          <w:tcPr>
            <w:tcW w:w="3129" w:type="dxa"/>
            <w:vMerge/>
            <w:tcBorders>
              <w:left w:val="single" w:sz="8" w:space="0" w:color="auto"/>
              <w:bottom w:val="single" w:sz="8" w:space="0" w:color="auto"/>
              <w:right w:val="single" w:sz="8" w:space="0" w:color="auto"/>
            </w:tcBorders>
            <w:hideMark/>
          </w:tcPr>
          <w:p w14:paraId="0E75079C" w14:textId="77777777" w:rsidR="00B46869" w:rsidRPr="00124C73" w:rsidRDefault="00B46869" w:rsidP="0050027C">
            <w:pPr>
              <w:jc w:val="center"/>
              <w:rPr>
                <w:rFonts w:ascii="Times New Roman" w:eastAsia="Times New Roman" w:hAnsi="Times New Roman" w:cs="Times New Roman"/>
                <w:b/>
                <w:bCs/>
                <w:color w:val="000000"/>
                <w:lang w:val="uk-UA" w:eastAsia="ru-RU"/>
              </w:rPr>
            </w:pPr>
          </w:p>
        </w:tc>
        <w:tc>
          <w:tcPr>
            <w:tcW w:w="2268" w:type="dxa"/>
            <w:tcBorders>
              <w:top w:val="nil"/>
              <w:left w:val="nil"/>
              <w:bottom w:val="single" w:sz="8" w:space="0" w:color="auto"/>
              <w:right w:val="single" w:sz="8" w:space="0" w:color="auto"/>
            </w:tcBorders>
            <w:hideMark/>
          </w:tcPr>
          <w:p w14:paraId="3AB19AE1" w14:textId="77777777" w:rsidR="00B46869" w:rsidRPr="00124C73" w:rsidRDefault="00B46869" w:rsidP="0050027C">
            <w:pPr>
              <w:jc w:val="center"/>
              <w:rPr>
                <w:rFonts w:ascii="Times New Roman" w:eastAsia="Times New Roman" w:hAnsi="Times New Roman" w:cs="Times New Roman"/>
                <w:b/>
                <w:color w:val="000000"/>
                <w:lang w:eastAsia="ru-RU"/>
              </w:rPr>
            </w:pPr>
            <w:r w:rsidRPr="00124C73">
              <w:rPr>
                <w:rFonts w:ascii="Times New Roman" w:eastAsia="Times New Roman" w:hAnsi="Times New Roman" w:cs="Times New Roman"/>
                <w:b/>
                <w:color w:val="000000"/>
                <w:lang w:eastAsia="ru-RU"/>
              </w:rPr>
              <w:t>Низький рівень</w:t>
            </w:r>
          </w:p>
        </w:tc>
        <w:tc>
          <w:tcPr>
            <w:tcW w:w="2410" w:type="dxa"/>
            <w:tcBorders>
              <w:top w:val="nil"/>
              <w:left w:val="nil"/>
              <w:bottom w:val="single" w:sz="8" w:space="0" w:color="auto"/>
              <w:right w:val="single" w:sz="8" w:space="0" w:color="auto"/>
            </w:tcBorders>
            <w:hideMark/>
          </w:tcPr>
          <w:p w14:paraId="4A8F6DD9" w14:textId="77777777" w:rsidR="00B46869" w:rsidRPr="00124C73" w:rsidRDefault="00B46869" w:rsidP="0050027C">
            <w:pPr>
              <w:jc w:val="center"/>
              <w:rPr>
                <w:rFonts w:ascii="Times New Roman" w:eastAsia="Times New Roman" w:hAnsi="Times New Roman" w:cs="Times New Roman"/>
                <w:b/>
                <w:color w:val="000000"/>
                <w:lang w:eastAsia="ru-RU"/>
              </w:rPr>
            </w:pPr>
            <w:r w:rsidRPr="00124C73">
              <w:rPr>
                <w:rFonts w:ascii="Times New Roman" w:eastAsia="Times New Roman" w:hAnsi="Times New Roman" w:cs="Times New Roman"/>
                <w:b/>
                <w:color w:val="000000"/>
                <w:lang w:eastAsia="ru-RU"/>
              </w:rPr>
              <w:t>Середній рівень</w:t>
            </w:r>
          </w:p>
        </w:tc>
        <w:tc>
          <w:tcPr>
            <w:tcW w:w="2126" w:type="dxa"/>
            <w:tcBorders>
              <w:top w:val="nil"/>
              <w:left w:val="nil"/>
              <w:bottom w:val="single" w:sz="8" w:space="0" w:color="auto"/>
              <w:right w:val="single" w:sz="8" w:space="0" w:color="auto"/>
            </w:tcBorders>
            <w:hideMark/>
          </w:tcPr>
          <w:p w14:paraId="7B75FBF0" w14:textId="77777777" w:rsidR="00B46869" w:rsidRPr="00124C73" w:rsidRDefault="00B46869" w:rsidP="0050027C">
            <w:pPr>
              <w:jc w:val="center"/>
              <w:rPr>
                <w:rFonts w:ascii="Times New Roman" w:eastAsia="Times New Roman" w:hAnsi="Times New Roman" w:cs="Times New Roman"/>
                <w:b/>
                <w:color w:val="000000"/>
                <w:lang w:eastAsia="ru-RU"/>
              </w:rPr>
            </w:pPr>
            <w:r w:rsidRPr="00124C73">
              <w:rPr>
                <w:rFonts w:ascii="Times New Roman" w:eastAsia="Times New Roman" w:hAnsi="Times New Roman" w:cs="Times New Roman"/>
                <w:b/>
                <w:color w:val="000000"/>
                <w:lang w:eastAsia="ru-RU"/>
              </w:rPr>
              <w:t>Високий рівень</w:t>
            </w:r>
          </w:p>
        </w:tc>
      </w:tr>
      <w:tr w:rsidR="00B46869" w:rsidRPr="00124C73" w14:paraId="417BE86B" w14:textId="77777777" w:rsidTr="0050027C">
        <w:trPr>
          <w:trHeight w:val="456"/>
        </w:trPr>
        <w:tc>
          <w:tcPr>
            <w:tcW w:w="3129" w:type="dxa"/>
            <w:tcBorders>
              <w:top w:val="nil"/>
              <w:left w:val="single" w:sz="8" w:space="0" w:color="auto"/>
              <w:bottom w:val="single" w:sz="8" w:space="0" w:color="auto"/>
              <w:right w:val="single" w:sz="8" w:space="0" w:color="auto"/>
            </w:tcBorders>
            <w:vAlign w:val="center"/>
            <w:hideMark/>
          </w:tcPr>
          <w:p w14:paraId="104F92C4" w14:textId="77777777" w:rsidR="00B46869" w:rsidRPr="00124C73" w:rsidRDefault="00B46869" w:rsidP="0050027C">
            <w:pP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Енергійність</w:t>
            </w:r>
          </w:p>
        </w:tc>
        <w:tc>
          <w:tcPr>
            <w:tcW w:w="2268" w:type="dxa"/>
            <w:tcBorders>
              <w:top w:val="nil"/>
              <w:left w:val="nil"/>
              <w:bottom w:val="single" w:sz="8" w:space="0" w:color="auto"/>
              <w:right w:val="single" w:sz="8" w:space="0" w:color="auto"/>
            </w:tcBorders>
            <w:vAlign w:val="center"/>
            <w:hideMark/>
          </w:tcPr>
          <w:p w14:paraId="57BE2D76"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0-2,99</w:t>
            </w:r>
          </w:p>
        </w:tc>
        <w:tc>
          <w:tcPr>
            <w:tcW w:w="2410" w:type="dxa"/>
            <w:tcBorders>
              <w:top w:val="nil"/>
              <w:left w:val="nil"/>
              <w:bottom w:val="single" w:sz="8" w:space="0" w:color="auto"/>
              <w:right w:val="single" w:sz="8" w:space="0" w:color="auto"/>
            </w:tcBorders>
            <w:vAlign w:val="center"/>
            <w:hideMark/>
          </w:tcPr>
          <w:p w14:paraId="35E2F3EA"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3-5,00</w:t>
            </w:r>
          </w:p>
        </w:tc>
        <w:tc>
          <w:tcPr>
            <w:tcW w:w="2126" w:type="dxa"/>
            <w:tcBorders>
              <w:top w:val="nil"/>
              <w:left w:val="nil"/>
              <w:bottom w:val="single" w:sz="8" w:space="0" w:color="auto"/>
              <w:right w:val="single" w:sz="8" w:space="0" w:color="auto"/>
            </w:tcBorders>
            <w:vAlign w:val="center"/>
            <w:hideMark/>
          </w:tcPr>
          <w:p w14:paraId="5EB42EFF"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5,01-6</w:t>
            </w:r>
          </w:p>
        </w:tc>
      </w:tr>
      <w:tr w:rsidR="00B46869" w:rsidRPr="00124C73" w14:paraId="6094B091" w14:textId="77777777" w:rsidTr="0050027C">
        <w:trPr>
          <w:trHeight w:val="372"/>
        </w:trPr>
        <w:tc>
          <w:tcPr>
            <w:tcW w:w="3129" w:type="dxa"/>
            <w:tcBorders>
              <w:top w:val="nil"/>
              <w:left w:val="single" w:sz="8" w:space="0" w:color="auto"/>
              <w:bottom w:val="single" w:sz="8" w:space="0" w:color="auto"/>
              <w:right w:val="single" w:sz="8" w:space="0" w:color="auto"/>
            </w:tcBorders>
            <w:vAlign w:val="center"/>
            <w:hideMark/>
          </w:tcPr>
          <w:p w14:paraId="49902D68" w14:textId="77777777" w:rsidR="00B46869" w:rsidRPr="00124C73" w:rsidRDefault="00B46869" w:rsidP="0050027C">
            <w:pP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lastRenderedPageBreak/>
              <w:t>Відданість</w:t>
            </w:r>
          </w:p>
        </w:tc>
        <w:tc>
          <w:tcPr>
            <w:tcW w:w="2268" w:type="dxa"/>
            <w:tcBorders>
              <w:top w:val="nil"/>
              <w:left w:val="nil"/>
              <w:bottom w:val="single" w:sz="8" w:space="0" w:color="auto"/>
              <w:right w:val="single" w:sz="8" w:space="0" w:color="auto"/>
            </w:tcBorders>
            <w:vAlign w:val="center"/>
            <w:hideMark/>
          </w:tcPr>
          <w:p w14:paraId="3B2AD522"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0-3,39</w:t>
            </w:r>
          </w:p>
        </w:tc>
        <w:tc>
          <w:tcPr>
            <w:tcW w:w="2410" w:type="dxa"/>
            <w:tcBorders>
              <w:top w:val="nil"/>
              <w:left w:val="nil"/>
              <w:bottom w:val="single" w:sz="8" w:space="0" w:color="auto"/>
              <w:right w:val="single" w:sz="8" w:space="0" w:color="auto"/>
            </w:tcBorders>
            <w:vAlign w:val="center"/>
            <w:hideMark/>
          </w:tcPr>
          <w:p w14:paraId="753F57D5"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3,4-5,6</w:t>
            </w:r>
          </w:p>
        </w:tc>
        <w:tc>
          <w:tcPr>
            <w:tcW w:w="2126" w:type="dxa"/>
            <w:tcBorders>
              <w:top w:val="nil"/>
              <w:left w:val="nil"/>
              <w:bottom w:val="single" w:sz="8" w:space="0" w:color="auto"/>
              <w:right w:val="single" w:sz="8" w:space="0" w:color="auto"/>
            </w:tcBorders>
            <w:vAlign w:val="center"/>
            <w:hideMark/>
          </w:tcPr>
          <w:p w14:paraId="1A198875"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5,61-6</w:t>
            </w:r>
          </w:p>
        </w:tc>
      </w:tr>
      <w:tr w:rsidR="00B46869" w:rsidRPr="00124C73" w14:paraId="221A00BC" w14:textId="77777777" w:rsidTr="0050027C">
        <w:trPr>
          <w:trHeight w:val="480"/>
        </w:trPr>
        <w:tc>
          <w:tcPr>
            <w:tcW w:w="3129" w:type="dxa"/>
            <w:tcBorders>
              <w:top w:val="nil"/>
              <w:left w:val="single" w:sz="8" w:space="0" w:color="auto"/>
              <w:bottom w:val="single" w:sz="8" w:space="0" w:color="auto"/>
              <w:right w:val="single" w:sz="8" w:space="0" w:color="auto"/>
            </w:tcBorders>
            <w:vAlign w:val="center"/>
            <w:hideMark/>
          </w:tcPr>
          <w:p w14:paraId="43469021" w14:textId="77777777" w:rsidR="00B46869" w:rsidRPr="00124C73" w:rsidRDefault="00B46869" w:rsidP="0050027C">
            <w:pP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Заглибленість</w:t>
            </w:r>
          </w:p>
        </w:tc>
        <w:tc>
          <w:tcPr>
            <w:tcW w:w="2268" w:type="dxa"/>
            <w:tcBorders>
              <w:top w:val="nil"/>
              <w:left w:val="nil"/>
              <w:bottom w:val="single" w:sz="8" w:space="0" w:color="auto"/>
              <w:right w:val="single" w:sz="8" w:space="0" w:color="auto"/>
            </w:tcBorders>
            <w:vAlign w:val="center"/>
            <w:hideMark/>
          </w:tcPr>
          <w:p w14:paraId="05141995"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0-2,89</w:t>
            </w:r>
          </w:p>
        </w:tc>
        <w:tc>
          <w:tcPr>
            <w:tcW w:w="2410" w:type="dxa"/>
            <w:tcBorders>
              <w:top w:val="nil"/>
              <w:left w:val="nil"/>
              <w:bottom w:val="single" w:sz="8" w:space="0" w:color="auto"/>
              <w:right w:val="single" w:sz="8" w:space="0" w:color="auto"/>
            </w:tcBorders>
            <w:vAlign w:val="center"/>
            <w:hideMark/>
          </w:tcPr>
          <w:p w14:paraId="6F262991"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2,9-5,2</w:t>
            </w:r>
          </w:p>
        </w:tc>
        <w:tc>
          <w:tcPr>
            <w:tcW w:w="2126" w:type="dxa"/>
            <w:tcBorders>
              <w:top w:val="nil"/>
              <w:left w:val="nil"/>
              <w:bottom w:val="single" w:sz="8" w:space="0" w:color="auto"/>
              <w:right w:val="single" w:sz="8" w:space="0" w:color="auto"/>
            </w:tcBorders>
            <w:vAlign w:val="center"/>
            <w:hideMark/>
          </w:tcPr>
          <w:p w14:paraId="2615819C" w14:textId="77777777" w:rsidR="00B46869" w:rsidRPr="00124C73" w:rsidRDefault="00B46869" w:rsidP="0050027C">
            <w:pPr>
              <w:jc w:val="center"/>
              <w:rPr>
                <w:rFonts w:ascii="Times New Roman" w:eastAsia="Times New Roman" w:hAnsi="Times New Roman" w:cs="Times New Roman"/>
                <w:color w:val="000000"/>
                <w:sz w:val="28"/>
                <w:szCs w:val="28"/>
                <w:lang w:eastAsia="ru-RU"/>
              </w:rPr>
            </w:pPr>
            <w:r w:rsidRPr="00124C73">
              <w:rPr>
                <w:rFonts w:ascii="Times New Roman" w:eastAsia="Times New Roman" w:hAnsi="Times New Roman" w:cs="Times New Roman"/>
                <w:color w:val="000000"/>
                <w:sz w:val="28"/>
                <w:szCs w:val="28"/>
                <w:lang w:eastAsia="ru-RU"/>
              </w:rPr>
              <w:t>5,21-6</w:t>
            </w:r>
          </w:p>
        </w:tc>
      </w:tr>
    </w:tbl>
    <w:p w14:paraId="5A9AF593" w14:textId="77777777" w:rsidR="00B46869" w:rsidRDefault="00B46869" w:rsidP="00B46869">
      <w:pPr>
        <w:spacing w:line="360" w:lineRule="auto"/>
        <w:ind w:firstLine="567"/>
        <w:rPr>
          <w:rFonts w:ascii="Times New Roman" w:eastAsia="Times New Roman" w:hAnsi="Times New Roman" w:cs="Times New Roman"/>
          <w:bCs/>
          <w:sz w:val="28"/>
          <w:szCs w:val="28"/>
          <w:lang w:val="uk-UA" w:eastAsia="ru-RU"/>
        </w:rPr>
      </w:pPr>
    </w:p>
    <w:p w14:paraId="05CBFAF9" w14:textId="77777777" w:rsidR="00B46869" w:rsidRPr="00A530CD" w:rsidRDefault="00B46869" w:rsidP="00B46869">
      <w:pPr>
        <w:pStyle w:val="af2"/>
        <w:spacing w:before="0" w:beforeAutospacing="0" w:after="0" w:afterAutospacing="0" w:line="360" w:lineRule="auto"/>
        <w:ind w:firstLine="709"/>
        <w:jc w:val="both"/>
      </w:pPr>
      <w:r w:rsidRPr="00A530CD">
        <w:rPr>
          <w:sz w:val="28"/>
          <w:szCs w:val="28"/>
          <w:lang w:val="uk-UA"/>
        </w:rPr>
        <w:t xml:space="preserve">Загальні сумарні показники залученості в нашому дослідженні варіюють у межах </w:t>
      </w:r>
      <w:r w:rsidRPr="00A530CD">
        <w:rPr>
          <w:bCs/>
          <w:sz w:val="28"/>
          <w:szCs w:val="28"/>
          <w:lang w:val="uk-UA"/>
        </w:rPr>
        <w:t>від 42 до 98 балів</w:t>
      </w:r>
      <w:r w:rsidRPr="00A530CD">
        <w:rPr>
          <w:sz w:val="28"/>
          <w:szCs w:val="28"/>
          <w:lang w:val="uk-UA"/>
        </w:rPr>
        <w:t>, що свідчить про значні індивідуальні відмінності між респондентами.</w:t>
      </w:r>
      <w:r w:rsidRPr="00A530CD">
        <w:rPr>
          <w:bCs/>
          <w:sz w:val="28"/>
          <w:szCs w:val="28"/>
          <w:lang w:val="uk-UA"/>
        </w:rPr>
        <w:t xml:space="preserve"> </w:t>
      </w:r>
      <w:r w:rsidRPr="00A530CD">
        <w:rPr>
          <w:bCs/>
          <w:sz w:val="28"/>
          <w:szCs w:val="28"/>
        </w:rPr>
        <w:t>Більшість респондентів</w:t>
      </w:r>
      <w:r w:rsidRPr="00A530CD">
        <w:rPr>
          <w:sz w:val="28"/>
          <w:szCs w:val="28"/>
        </w:rPr>
        <w:t xml:space="preserve"> мають показники в межах </w:t>
      </w:r>
      <w:r w:rsidRPr="00A530CD">
        <w:rPr>
          <w:bCs/>
          <w:sz w:val="28"/>
          <w:szCs w:val="28"/>
          <w:lang w:val="uk-UA"/>
        </w:rPr>
        <w:t>53</w:t>
      </w:r>
      <w:r w:rsidRPr="00A530CD">
        <w:rPr>
          <w:bCs/>
          <w:sz w:val="28"/>
          <w:szCs w:val="28"/>
        </w:rPr>
        <w:t>–8</w:t>
      </w:r>
      <w:r w:rsidRPr="00A530CD">
        <w:rPr>
          <w:bCs/>
          <w:sz w:val="28"/>
          <w:szCs w:val="28"/>
          <w:lang w:val="uk-UA"/>
        </w:rPr>
        <w:t>9</w:t>
      </w:r>
      <w:r w:rsidRPr="00A530CD">
        <w:rPr>
          <w:bCs/>
          <w:sz w:val="28"/>
          <w:szCs w:val="28"/>
        </w:rPr>
        <w:t xml:space="preserve"> балів</w:t>
      </w:r>
      <w:r w:rsidRPr="00A530CD">
        <w:rPr>
          <w:sz w:val="28"/>
          <w:szCs w:val="28"/>
        </w:rPr>
        <w:t xml:space="preserve">, що вказує на </w:t>
      </w:r>
      <w:r w:rsidRPr="00A530CD">
        <w:rPr>
          <w:sz w:val="28"/>
          <w:szCs w:val="28"/>
          <w:lang w:val="uk-UA"/>
        </w:rPr>
        <w:t xml:space="preserve">середній та </w:t>
      </w:r>
      <w:r w:rsidRPr="00A530CD">
        <w:rPr>
          <w:bCs/>
          <w:sz w:val="28"/>
          <w:szCs w:val="28"/>
        </w:rPr>
        <w:t xml:space="preserve">помірно високий рівень </w:t>
      </w:r>
      <w:r w:rsidRPr="00A530CD">
        <w:rPr>
          <w:bCs/>
          <w:sz w:val="28"/>
          <w:szCs w:val="28"/>
          <w:lang w:val="uk-UA"/>
        </w:rPr>
        <w:t>залученості в роботу</w:t>
      </w:r>
      <w:r w:rsidRPr="00A530CD">
        <w:rPr>
          <w:sz w:val="28"/>
          <w:szCs w:val="28"/>
        </w:rPr>
        <w:t>.</w:t>
      </w:r>
      <w:r w:rsidRPr="00A530CD">
        <w:rPr>
          <w:rStyle w:val="50"/>
        </w:rPr>
        <w:t xml:space="preserve"> </w:t>
      </w:r>
      <w:r w:rsidRPr="00C233BE">
        <w:rPr>
          <w:rStyle w:val="a8"/>
          <w:rFonts w:eastAsiaTheme="majorEastAsia"/>
          <w:b w:val="0"/>
          <w:sz w:val="28"/>
          <w:szCs w:val="28"/>
        </w:rPr>
        <w:t>Середнє значення загальної залученості в роботу становить 69,13 бала, що свідчить про загалом позитивне сприйняття респондентами своєї професійної діяльності та достатньо високий рівень включеності у робочі процеси.</w:t>
      </w:r>
      <w:r w:rsidRPr="00A530CD">
        <w:rPr>
          <w:sz w:val="28"/>
          <w:szCs w:val="28"/>
        </w:rPr>
        <w:t xml:space="preserve"> Це означає, що більшість учасників не лише виконує професійні завдання, а й відчуває емоційний та мотиваційний зв’язок із роботою.</w:t>
      </w:r>
    </w:p>
    <w:p w14:paraId="7D67CB84" w14:textId="77777777" w:rsidR="00B46869" w:rsidRDefault="00B46869" w:rsidP="00B46869">
      <w:pPr>
        <w:spacing w:line="360" w:lineRule="auto"/>
        <w:ind w:firstLine="709"/>
        <w:jc w:val="both"/>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За загальною шкалою можна від</w:t>
      </w:r>
      <w:r w:rsidRPr="00C92056">
        <w:rPr>
          <w:rFonts w:ascii="Times New Roman" w:eastAsia="Times New Roman" w:hAnsi="Times New Roman" w:cs="Times New Roman"/>
          <w:sz w:val="28"/>
          <w:szCs w:val="28"/>
          <w:lang w:val="uk-UA" w:eastAsia="ru-RU"/>
        </w:rPr>
        <w:t>окремити три рівні:</w:t>
      </w:r>
    </w:p>
    <w:p w14:paraId="11F7757A" w14:textId="77777777" w:rsidR="00B46869" w:rsidRPr="00C92056" w:rsidRDefault="00B46869" w:rsidP="00B46869">
      <w:pPr>
        <w:spacing w:line="360" w:lineRule="auto"/>
        <w:jc w:val="both"/>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C92056">
        <w:rPr>
          <w:rFonts w:ascii="Times New Roman" w:eastAsia="Times New Roman" w:hAnsi="Times New Roman" w:cs="Times New Roman"/>
          <w:bCs/>
          <w:sz w:val="28"/>
          <w:szCs w:val="28"/>
          <w:lang w:eastAsia="ru-RU"/>
        </w:rPr>
        <w:t>Низький рівень залученості</w:t>
      </w:r>
      <w:r w:rsidRPr="00C92056">
        <w:rPr>
          <w:rFonts w:ascii="Times New Roman" w:eastAsia="Times New Roman" w:hAnsi="Times New Roman" w:cs="Times New Roman"/>
          <w:sz w:val="28"/>
          <w:szCs w:val="28"/>
          <w:lang w:eastAsia="ru-RU"/>
        </w:rPr>
        <w:t xml:space="preserve"> (приблизно до 5</w:t>
      </w:r>
      <w:r>
        <w:rPr>
          <w:rFonts w:ascii="Times New Roman" w:eastAsia="Times New Roman" w:hAnsi="Times New Roman" w:cs="Times New Roman"/>
          <w:sz w:val="28"/>
          <w:szCs w:val="28"/>
          <w:lang w:val="uk-UA" w:eastAsia="ru-RU"/>
        </w:rPr>
        <w:t>3</w:t>
      </w:r>
      <w:r w:rsidRPr="00C92056">
        <w:rPr>
          <w:rFonts w:ascii="Times New Roman" w:eastAsia="Times New Roman" w:hAnsi="Times New Roman" w:cs="Times New Roman"/>
          <w:sz w:val="28"/>
          <w:szCs w:val="28"/>
          <w:lang w:eastAsia="ru-RU"/>
        </w:rPr>
        <w:t xml:space="preserve"> балів) </w:t>
      </w:r>
      <w:r>
        <w:rPr>
          <w:rFonts w:ascii="Times New Roman" w:eastAsia="Times New Roman" w:hAnsi="Times New Roman" w:cs="Times New Roman"/>
          <w:sz w:val="28"/>
          <w:szCs w:val="28"/>
          <w:lang w:eastAsia="ru-RU"/>
        </w:rPr>
        <w:t>–</w:t>
      </w:r>
      <w:r w:rsidRPr="00C92056">
        <w:rPr>
          <w:rFonts w:ascii="Times New Roman" w:eastAsia="Times New Roman" w:hAnsi="Times New Roman" w:cs="Times New Roman"/>
          <w:sz w:val="28"/>
          <w:szCs w:val="28"/>
          <w:lang w:eastAsia="ru-RU"/>
        </w:rPr>
        <w:t xml:space="preserve"> демонструють респонденти 1, 3, 4, </w:t>
      </w:r>
      <w:r>
        <w:rPr>
          <w:rFonts w:ascii="Times New Roman" w:eastAsia="Times New Roman" w:hAnsi="Times New Roman" w:cs="Times New Roman"/>
          <w:sz w:val="28"/>
          <w:szCs w:val="28"/>
          <w:lang w:val="uk-UA" w:eastAsia="ru-RU"/>
        </w:rPr>
        <w:t xml:space="preserve">9. </w:t>
      </w:r>
      <w:r w:rsidRPr="00C92056">
        <w:rPr>
          <w:rFonts w:ascii="Times New Roman" w:eastAsia="Times New Roman" w:hAnsi="Times New Roman" w:cs="Times New Roman"/>
          <w:sz w:val="28"/>
          <w:szCs w:val="28"/>
          <w:lang w:eastAsia="ru-RU"/>
        </w:rPr>
        <w:t>Це може свідчити про втому, слабку мотивацію або недостатню відповідність умов роботи особистим очікуванням.</w:t>
      </w:r>
    </w:p>
    <w:p w14:paraId="5D6279CC" w14:textId="77777777" w:rsidR="00B46869" w:rsidRPr="00C92056" w:rsidRDefault="00B46869" w:rsidP="00B4686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C92056">
        <w:rPr>
          <w:rFonts w:ascii="Times New Roman" w:eastAsia="Times New Roman" w:hAnsi="Times New Roman" w:cs="Times New Roman"/>
          <w:bCs/>
          <w:sz w:val="28"/>
          <w:szCs w:val="28"/>
          <w:lang w:eastAsia="ru-RU"/>
        </w:rPr>
        <w:t>Середній рівень</w:t>
      </w:r>
      <w:r w:rsidRPr="00C92056">
        <w:rPr>
          <w:rFonts w:ascii="Times New Roman" w:eastAsia="Times New Roman" w:hAnsi="Times New Roman" w:cs="Times New Roman"/>
          <w:sz w:val="28"/>
          <w:szCs w:val="28"/>
          <w:lang w:eastAsia="ru-RU"/>
        </w:rPr>
        <w:t xml:space="preserve"> (5</w:t>
      </w:r>
      <w:r>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89</w:t>
      </w:r>
      <w:r>
        <w:rPr>
          <w:rFonts w:ascii="Times New Roman" w:eastAsia="Times New Roman" w:hAnsi="Times New Roman" w:cs="Times New Roman"/>
          <w:sz w:val="28"/>
          <w:szCs w:val="28"/>
          <w:lang w:eastAsia="ru-RU"/>
        </w:rPr>
        <w:t xml:space="preserve"> балів) – найчисельніша група.</w:t>
      </w:r>
      <w:r>
        <w:rPr>
          <w:rFonts w:ascii="Times New Roman" w:eastAsia="Times New Roman" w:hAnsi="Times New Roman" w:cs="Times New Roman"/>
          <w:sz w:val="28"/>
          <w:szCs w:val="28"/>
          <w:lang w:val="uk-UA" w:eastAsia="ru-RU"/>
        </w:rPr>
        <w:t xml:space="preserve"> </w:t>
      </w:r>
      <w:r w:rsidRPr="00C92056">
        <w:rPr>
          <w:rFonts w:ascii="Times New Roman" w:eastAsia="Times New Roman" w:hAnsi="Times New Roman" w:cs="Times New Roman"/>
          <w:sz w:val="28"/>
          <w:szCs w:val="28"/>
          <w:lang w:eastAsia="ru-RU"/>
        </w:rPr>
        <w:t>Працівники цієї категорії зазвичай зберігають базову мотивацію, але не завжди відчувають повну включеність у роботу.</w:t>
      </w:r>
    </w:p>
    <w:p w14:paraId="25E774F5" w14:textId="77777777" w:rsidR="00B46869" w:rsidRDefault="00B46869" w:rsidP="00B46869">
      <w:pPr>
        <w:spacing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Pr="00C92056">
        <w:rPr>
          <w:rFonts w:ascii="Times New Roman" w:eastAsia="Times New Roman" w:hAnsi="Times New Roman" w:cs="Times New Roman"/>
          <w:bCs/>
          <w:sz w:val="28"/>
          <w:szCs w:val="28"/>
          <w:lang w:eastAsia="ru-RU"/>
        </w:rPr>
        <w:t>Високий рівень залученості</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90</w:t>
      </w:r>
      <w:r w:rsidRPr="00C92056">
        <w:rPr>
          <w:rFonts w:ascii="Times New Roman" w:eastAsia="Times New Roman" w:hAnsi="Times New Roman" w:cs="Times New Roman"/>
          <w:sz w:val="28"/>
          <w:szCs w:val="28"/>
          <w:lang w:eastAsia="ru-RU"/>
        </w:rPr>
        <w:t xml:space="preserve"> балів і біль</w:t>
      </w:r>
      <w:r>
        <w:rPr>
          <w:rFonts w:ascii="Times New Roman" w:eastAsia="Times New Roman" w:hAnsi="Times New Roman" w:cs="Times New Roman"/>
          <w:sz w:val="28"/>
          <w:szCs w:val="28"/>
          <w:lang w:eastAsia="ru-RU"/>
        </w:rPr>
        <w:t xml:space="preserve">ше) – проявляють респонденти </w:t>
      </w:r>
      <w:r w:rsidRPr="00C92056">
        <w:rPr>
          <w:rFonts w:ascii="Times New Roman" w:eastAsia="Times New Roman" w:hAnsi="Times New Roman" w:cs="Times New Roman"/>
          <w:sz w:val="28"/>
          <w:szCs w:val="28"/>
          <w:lang w:eastAsia="ru-RU"/>
        </w:rPr>
        <w:t xml:space="preserve">8, </w:t>
      </w: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 xml:space="preserve"> та </w:t>
      </w: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C92056">
        <w:rPr>
          <w:rFonts w:ascii="Times New Roman" w:eastAsia="Times New Roman" w:hAnsi="Times New Roman" w:cs="Times New Roman"/>
          <w:sz w:val="28"/>
          <w:szCs w:val="28"/>
          <w:lang w:eastAsia="ru-RU"/>
        </w:rPr>
        <w:t>Вони характеризуються високою енергією, натхненням і зануренням у робочий процес.</w:t>
      </w:r>
    </w:p>
    <w:p w14:paraId="3B7E996B" w14:textId="77777777" w:rsidR="00B46869" w:rsidRDefault="00B46869" w:rsidP="00B46869">
      <w:pPr>
        <w:spacing w:line="36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У таблиці. 3.6 представлений загальний розподіл балів опитування за </w:t>
      </w:r>
      <w:r w:rsidRPr="00800E07">
        <w:rPr>
          <w:rFonts w:ascii="Times New Roman" w:eastAsia="Times New Roman" w:hAnsi="Times New Roman" w:cs="Times New Roman"/>
          <w:bCs/>
          <w:kern w:val="36"/>
          <w:sz w:val="28"/>
          <w:szCs w:val="28"/>
          <w:lang w:val="uk-UA" w:eastAsia="ru-RU"/>
        </w:rPr>
        <w:t>Утрехтською шкалою залученості в роботу</w:t>
      </w:r>
      <w:r>
        <w:rPr>
          <w:rFonts w:ascii="Times New Roman" w:eastAsia="Times New Roman" w:hAnsi="Times New Roman" w:cs="Times New Roman"/>
          <w:bCs/>
          <w:kern w:val="36"/>
          <w:sz w:val="28"/>
          <w:szCs w:val="28"/>
          <w:lang w:val="uk-UA" w:eastAsia="ru-RU"/>
        </w:rPr>
        <w:t>.</w:t>
      </w:r>
    </w:p>
    <w:p w14:paraId="02D0837A"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3.6</w:t>
      </w:r>
    </w:p>
    <w:p w14:paraId="14509E7D" w14:textId="77777777" w:rsidR="00B46869" w:rsidRDefault="00B46869" w:rsidP="00B46869">
      <w:pPr>
        <w:spacing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 xml:space="preserve">Інтерпретація результатів опитування за </w:t>
      </w:r>
      <w:r w:rsidRPr="00800E07">
        <w:rPr>
          <w:rFonts w:ascii="Times New Roman" w:eastAsia="Times New Roman" w:hAnsi="Times New Roman" w:cs="Times New Roman"/>
          <w:bCs/>
          <w:kern w:val="36"/>
          <w:sz w:val="28"/>
          <w:szCs w:val="28"/>
          <w:lang w:val="uk-UA" w:eastAsia="ru-RU"/>
        </w:rPr>
        <w:t>Утрехтською шкалою залученості в роботу</w:t>
      </w:r>
      <w:r>
        <w:rPr>
          <w:rFonts w:ascii="Times New Roman" w:eastAsia="Times New Roman" w:hAnsi="Times New Roman" w:cs="Times New Roman"/>
          <w:bCs/>
          <w:kern w:val="36"/>
          <w:sz w:val="28"/>
          <w:szCs w:val="28"/>
          <w:lang w:val="uk-UA" w:eastAsia="ru-RU"/>
        </w:rPr>
        <w:t>:</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835"/>
        <w:gridCol w:w="2268"/>
      </w:tblGrid>
      <w:tr w:rsidR="00B46869" w:rsidRPr="00124C73" w14:paraId="49207551" w14:textId="77777777" w:rsidTr="0050027C">
        <w:trPr>
          <w:trHeight w:val="420"/>
        </w:trPr>
        <w:tc>
          <w:tcPr>
            <w:tcW w:w="4405" w:type="dxa"/>
            <w:vAlign w:val="center"/>
            <w:hideMark/>
          </w:tcPr>
          <w:p w14:paraId="73DCD99B" w14:textId="77777777" w:rsidR="00B46869" w:rsidRPr="00212FDC" w:rsidRDefault="00B46869" w:rsidP="0050027C">
            <w:pPr>
              <w:jc w:val="center"/>
              <w:rPr>
                <w:rFonts w:ascii="Times New Roman" w:eastAsia="Times New Roman" w:hAnsi="Times New Roman" w:cs="Times New Roman"/>
                <w:b/>
                <w:bCs/>
                <w:color w:val="000000"/>
                <w:lang w:val="uk-UA" w:eastAsia="ru-RU"/>
              </w:rPr>
            </w:pPr>
            <w:r w:rsidRPr="00212FDC">
              <w:rPr>
                <w:rFonts w:ascii="Times New Roman" w:eastAsia="Times New Roman" w:hAnsi="Times New Roman" w:cs="Times New Roman"/>
                <w:b/>
                <w:bCs/>
                <w:color w:val="000000"/>
                <w:lang w:val="uk-UA" w:eastAsia="ru-RU"/>
              </w:rPr>
              <w:t>Рівень залученості  в роботу</w:t>
            </w:r>
          </w:p>
        </w:tc>
        <w:tc>
          <w:tcPr>
            <w:tcW w:w="2835" w:type="dxa"/>
            <w:vAlign w:val="center"/>
            <w:hideMark/>
          </w:tcPr>
          <w:p w14:paraId="7A9508FD" w14:textId="77777777" w:rsidR="00B46869" w:rsidRPr="00212FDC" w:rsidRDefault="00B46869" w:rsidP="0050027C">
            <w:pPr>
              <w:jc w:val="center"/>
              <w:rPr>
                <w:rFonts w:ascii="Times New Roman" w:eastAsia="Times New Roman" w:hAnsi="Times New Roman" w:cs="Times New Roman"/>
                <w:b/>
                <w:color w:val="000000"/>
                <w:lang w:val="uk-UA" w:eastAsia="ru-RU"/>
              </w:rPr>
            </w:pPr>
            <w:r w:rsidRPr="00212FDC">
              <w:rPr>
                <w:rFonts w:ascii="Times New Roman" w:eastAsia="Times New Roman" w:hAnsi="Times New Roman" w:cs="Times New Roman"/>
                <w:b/>
                <w:color w:val="000000"/>
                <w:lang w:val="uk-UA" w:eastAsia="ru-RU"/>
              </w:rPr>
              <w:t>Кількість респондентів</w:t>
            </w:r>
          </w:p>
        </w:tc>
        <w:tc>
          <w:tcPr>
            <w:tcW w:w="2268" w:type="dxa"/>
            <w:vAlign w:val="center"/>
            <w:hideMark/>
          </w:tcPr>
          <w:p w14:paraId="4286D183" w14:textId="77777777" w:rsidR="00B46869" w:rsidRPr="00212FDC" w:rsidRDefault="00B46869" w:rsidP="0050027C">
            <w:pPr>
              <w:jc w:val="center"/>
              <w:rPr>
                <w:rFonts w:ascii="Times New Roman" w:eastAsia="Times New Roman" w:hAnsi="Times New Roman" w:cs="Times New Roman"/>
                <w:b/>
                <w:color w:val="000000"/>
                <w:lang w:eastAsia="ru-RU"/>
              </w:rPr>
            </w:pPr>
            <w:r w:rsidRPr="00212FDC">
              <w:rPr>
                <w:rFonts w:ascii="Times New Roman" w:hAnsi="Times New Roman" w:cs="Times New Roman"/>
                <w:b/>
                <w:bCs/>
                <w:lang w:eastAsia="ru-RU"/>
              </w:rPr>
              <w:t>Відсоток (%)</w:t>
            </w:r>
          </w:p>
        </w:tc>
      </w:tr>
      <w:tr w:rsidR="00B46869" w:rsidRPr="00124C73" w14:paraId="66A165D7" w14:textId="77777777" w:rsidTr="0050027C">
        <w:trPr>
          <w:trHeight w:val="456"/>
        </w:trPr>
        <w:tc>
          <w:tcPr>
            <w:tcW w:w="4405" w:type="dxa"/>
            <w:vAlign w:val="center"/>
            <w:hideMark/>
          </w:tcPr>
          <w:p w14:paraId="7D417F63" w14:textId="77777777" w:rsidR="00B46869" w:rsidRPr="00212FDC" w:rsidRDefault="00B46869" w:rsidP="0050027C">
            <w:pPr>
              <w:rPr>
                <w:rFonts w:ascii="Times New Roman" w:eastAsia="Times New Roman" w:hAnsi="Times New Roman" w:cs="Times New Roman"/>
                <w:color w:val="000000"/>
                <w:sz w:val="28"/>
                <w:szCs w:val="28"/>
                <w:lang w:val="uk-UA" w:eastAsia="ru-RU"/>
              </w:rPr>
            </w:pPr>
            <w:r w:rsidRPr="00212FDC">
              <w:rPr>
                <w:rFonts w:ascii="Times New Roman" w:eastAsia="Times New Roman" w:hAnsi="Times New Roman" w:cs="Times New Roman"/>
                <w:color w:val="000000"/>
                <w:sz w:val="28"/>
                <w:szCs w:val="28"/>
                <w:lang w:eastAsia="ru-RU"/>
              </w:rPr>
              <w:t>Низький рівень</w:t>
            </w:r>
            <w:r>
              <w:rPr>
                <w:rFonts w:ascii="Times New Roman" w:eastAsia="Times New Roman" w:hAnsi="Times New Roman" w:cs="Times New Roman"/>
                <w:color w:val="000000"/>
                <w:sz w:val="28"/>
                <w:szCs w:val="28"/>
                <w:lang w:val="uk-UA" w:eastAsia="ru-RU"/>
              </w:rPr>
              <w:t xml:space="preserve"> ( до 53 балів)</w:t>
            </w:r>
          </w:p>
        </w:tc>
        <w:tc>
          <w:tcPr>
            <w:tcW w:w="2835" w:type="dxa"/>
            <w:vAlign w:val="center"/>
            <w:hideMark/>
          </w:tcPr>
          <w:p w14:paraId="54C0E66F" w14:textId="77777777" w:rsidR="00B46869" w:rsidRPr="00212FDC" w:rsidRDefault="00B46869" w:rsidP="0050027C">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w:t>
            </w:r>
          </w:p>
        </w:tc>
        <w:tc>
          <w:tcPr>
            <w:tcW w:w="2268" w:type="dxa"/>
            <w:vAlign w:val="center"/>
            <w:hideMark/>
          </w:tcPr>
          <w:p w14:paraId="075518B4" w14:textId="77777777" w:rsidR="00B46869" w:rsidRPr="00212FDC" w:rsidRDefault="00B46869" w:rsidP="0050027C">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13,33</w:t>
            </w:r>
          </w:p>
        </w:tc>
      </w:tr>
      <w:tr w:rsidR="00B46869" w:rsidRPr="00124C73" w14:paraId="0A97E9BE" w14:textId="77777777" w:rsidTr="0050027C">
        <w:trPr>
          <w:trHeight w:val="372"/>
        </w:trPr>
        <w:tc>
          <w:tcPr>
            <w:tcW w:w="4405" w:type="dxa"/>
            <w:vAlign w:val="center"/>
            <w:hideMark/>
          </w:tcPr>
          <w:p w14:paraId="58CCC8A3" w14:textId="77777777" w:rsidR="00B46869" w:rsidRPr="00212FDC" w:rsidRDefault="00B46869" w:rsidP="0050027C">
            <w:pPr>
              <w:rPr>
                <w:rFonts w:ascii="Times New Roman" w:eastAsia="Times New Roman" w:hAnsi="Times New Roman" w:cs="Times New Roman"/>
                <w:color w:val="000000"/>
                <w:sz w:val="28"/>
                <w:szCs w:val="28"/>
                <w:lang w:val="uk-UA" w:eastAsia="ru-RU"/>
              </w:rPr>
            </w:pPr>
            <w:r w:rsidRPr="00212FDC">
              <w:rPr>
                <w:rFonts w:ascii="Times New Roman" w:eastAsia="Times New Roman" w:hAnsi="Times New Roman" w:cs="Times New Roman"/>
                <w:color w:val="000000"/>
                <w:sz w:val="28"/>
                <w:szCs w:val="28"/>
                <w:lang w:eastAsia="ru-RU"/>
              </w:rPr>
              <w:t>Середній рівень</w:t>
            </w:r>
            <w:r>
              <w:rPr>
                <w:rFonts w:ascii="Times New Roman" w:eastAsia="Times New Roman" w:hAnsi="Times New Roman" w:cs="Times New Roman"/>
                <w:color w:val="000000"/>
                <w:sz w:val="28"/>
                <w:szCs w:val="28"/>
                <w:lang w:val="uk-UA" w:eastAsia="ru-RU"/>
              </w:rPr>
              <w:t xml:space="preserve"> ( 53 – 89 балів)</w:t>
            </w:r>
          </w:p>
        </w:tc>
        <w:tc>
          <w:tcPr>
            <w:tcW w:w="2835" w:type="dxa"/>
            <w:vAlign w:val="center"/>
            <w:hideMark/>
          </w:tcPr>
          <w:p w14:paraId="433A05C2" w14:textId="77777777" w:rsidR="00B46869" w:rsidRPr="00212FDC" w:rsidRDefault="00B46869" w:rsidP="0050027C">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23</w:t>
            </w:r>
          </w:p>
        </w:tc>
        <w:tc>
          <w:tcPr>
            <w:tcW w:w="2268" w:type="dxa"/>
            <w:vAlign w:val="center"/>
            <w:hideMark/>
          </w:tcPr>
          <w:p w14:paraId="23FBB693" w14:textId="77777777" w:rsidR="00B46869" w:rsidRPr="00212FDC" w:rsidRDefault="00B46869" w:rsidP="0050027C">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76,67</w:t>
            </w:r>
          </w:p>
        </w:tc>
      </w:tr>
      <w:tr w:rsidR="00B46869" w:rsidRPr="00124C73" w14:paraId="568C3AE0" w14:textId="77777777" w:rsidTr="0050027C">
        <w:trPr>
          <w:trHeight w:val="480"/>
        </w:trPr>
        <w:tc>
          <w:tcPr>
            <w:tcW w:w="4405" w:type="dxa"/>
            <w:vAlign w:val="center"/>
            <w:hideMark/>
          </w:tcPr>
          <w:p w14:paraId="00EEC451" w14:textId="77777777" w:rsidR="00B46869" w:rsidRPr="00212FDC" w:rsidRDefault="00B46869" w:rsidP="0050027C">
            <w:pPr>
              <w:rPr>
                <w:rFonts w:ascii="Times New Roman" w:eastAsia="Times New Roman" w:hAnsi="Times New Roman" w:cs="Times New Roman"/>
                <w:color w:val="000000"/>
                <w:sz w:val="28"/>
                <w:szCs w:val="28"/>
                <w:lang w:val="uk-UA" w:eastAsia="ru-RU"/>
              </w:rPr>
            </w:pPr>
            <w:r w:rsidRPr="00212FDC">
              <w:rPr>
                <w:rFonts w:ascii="Times New Roman" w:eastAsia="Times New Roman" w:hAnsi="Times New Roman" w:cs="Times New Roman"/>
                <w:color w:val="000000"/>
                <w:sz w:val="28"/>
                <w:szCs w:val="28"/>
                <w:lang w:eastAsia="ru-RU"/>
              </w:rPr>
              <w:lastRenderedPageBreak/>
              <w:t>Високий рівень</w:t>
            </w:r>
            <w:r>
              <w:rPr>
                <w:rFonts w:ascii="Times New Roman" w:eastAsia="Times New Roman" w:hAnsi="Times New Roman" w:cs="Times New Roman"/>
                <w:color w:val="000000"/>
                <w:sz w:val="28"/>
                <w:szCs w:val="28"/>
                <w:lang w:val="uk-UA" w:eastAsia="ru-RU"/>
              </w:rPr>
              <w:t xml:space="preserve"> ( більше 90 балів)</w:t>
            </w:r>
          </w:p>
        </w:tc>
        <w:tc>
          <w:tcPr>
            <w:tcW w:w="2835" w:type="dxa"/>
            <w:vAlign w:val="center"/>
            <w:hideMark/>
          </w:tcPr>
          <w:p w14:paraId="62EE03EE" w14:textId="77777777" w:rsidR="00B46869" w:rsidRPr="00212FDC" w:rsidRDefault="00B46869" w:rsidP="0050027C">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w:t>
            </w:r>
          </w:p>
        </w:tc>
        <w:tc>
          <w:tcPr>
            <w:tcW w:w="2268" w:type="dxa"/>
            <w:vAlign w:val="center"/>
            <w:hideMark/>
          </w:tcPr>
          <w:p w14:paraId="6019BD9E" w14:textId="77777777" w:rsidR="00B46869" w:rsidRPr="00212FDC" w:rsidRDefault="00B46869" w:rsidP="0050027C">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w:t>
            </w:r>
          </w:p>
        </w:tc>
      </w:tr>
    </w:tbl>
    <w:p w14:paraId="5CBB9377" w14:textId="77777777" w:rsidR="00B46869" w:rsidRPr="001674EF" w:rsidRDefault="00B46869" w:rsidP="00B46869">
      <w:pPr>
        <w:spacing w:line="360" w:lineRule="auto"/>
        <w:rPr>
          <w:rFonts w:ascii="Times New Roman" w:eastAsia="Times New Roman" w:hAnsi="Times New Roman" w:cs="Times New Roman"/>
          <w:sz w:val="28"/>
          <w:szCs w:val="28"/>
          <w:lang w:val="uk-UA" w:eastAsia="ru-RU"/>
        </w:rPr>
      </w:pPr>
    </w:p>
    <w:p w14:paraId="2315323F" w14:textId="77777777" w:rsidR="00B46869" w:rsidRPr="00225939"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225939">
        <w:rPr>
          <w:rFonts w:ascii="Times New Roman" w:eastAsia="Times New Roman" w:hAnsi="Times New Roman" w:cs="Times New Roman"/>
          <w:sz w:val="28"/>
          <w:szCs w:val="28"/>
          <w:lang w:val="uk-UA" w:eastAsia="ru-RU"/>
        </w:rPr>
        <w:t xml:space="preserve">Аналіз отриманих результатів за трьома компонентами залученості </w:t>
      </w:r>
      <w:r>
        <w:rPr>
          <w:rFonts w:ascii="Times New Roman" w:eastAsia="Times New Roman" w:hAnsi="Times New Roman" w:cs="Times New Roman"/>
          <w:sz w:val="28"/>
          <w:szCs w:val="28"/>
          <w:lang w:val="uk-UA" w:eastAsia="ru-RU"/>
        </w:rPr>
        <w:t>–</w:t>
      </w:r>
      <w:r w:rsidRPr="00225939">
        <w:rPr>
          <w:rFonts w:ascii="Times New Roman" w:eastAsia="Times New Roman" w:hAnsi="Times New Roman" w:cs="Times New Roman"/>
          <w:sz w:val="28"/>
          <w:szCs w:val="28"/>
          <w:lang w:val="uk-UA" w:eastAsia="ru-RU"/>
        </w:rPr>
        <w:t xml:space="preserve"> </w:t>
      </w:r>
      <w:r w:rsidRPr="00225939">
        <w:rPr>
          <w:rFonts w:ascii="Times New Roman" w:eastAsia="Times New Roman" w:hAnsi="Times New Roman" w:cs="Times New Roman"/>
          <w:bCs/>
          <w:sz w:val="28"/>
          <w:szCs w:val="28"/>
          <w:lang w:val="uk-UA" w:eastAsia="ru-RU"/>
        </w:rPr>
        <w:t>енергійністю</w:t>
      </w:r>
      <w:r w:rsidRPr="00225939">
        <w:rPr>
          <w:rFonts w:ascii="Times New Roman" w:eastAsia="Times New Roman" w:hAnsi="Times New Roman" w:cs="Times New Roman"/>
          <w:sz w:val="28"/>
          <w:szCs w:val="28"/>
          <w:lang w:val="uk-UA" w:eastAsia="ru-RU"/>
        </w:rPr>
        <w:t xml:space="preserve">, </w:t>
      </w:r>
      <w:r w:rsidRPr="00225939">
        <w:rPr>
          <w:rFonts w:ascii="Times New Roman" w:eastAsia="Times New Roman" w:hAnsi="Times New Roman" w:cs="Times New Roman"/>
          <w:bCs/>
          <w:sz w:val="28"/>
          <w:szCs w:val="28"/>
          <w:lang w:val="uk-UA" w:eastAsia="ru-RU"/>
        </w:rPr>
        <w:t>відданістю</w:t>
      </w:r>
      <w:r w:rsidRPr="00225939">
        <w:rPr>
          <w:rFonts w:ascii="Times New Roman" w:eastAsia="Times New Roman" w:hAnsi="Times New Roman" w:cs="Times New Roman"/>
          <w:sz w:val="28"/>
          <w:szCs w:val="28"/>
          <w:lang w:val="uk-UA" w:eastAsia="ru-RU"/>
        </w:rPr>
        <w:t xml:space="preserve"> та </w:t>
      </w:r>
      <w:r w:rsidRPr="00225939">
        <w:rPr>
          <w:rFonts w:ascii="Times New Roman" w:eastAsia="Times New Roman" w:hAnsi="Times New Roman" w:cs="Times New Roman"/>
          <w:bCs/>
          <w:sz w:val="28"/>
          <w:szCs w:val="28"/>
          <w:lang w:val="uk-UA" w:eastAsia="ru-RU"/>
        </w:rPr>
        <w:t>заглибленістю</w:t>
      </w:r>
      <w:r w:rsidRPr="0022593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225939">
        <w:rPr>
          <w:rFonts w:ascii="Times New Roman" w:eastAsia="Times New Roman" w:hAnsi="Times New Roman" w:cs="Times New Roman"/>
          <w:sz w:val="28"/>
          <w:szCs w:val="28"/>
          <w:lang w:val="uk-UA" w:eastAsia="ru-RU"/>
        </w:rPr>
        <w:t xml:space="preserve"> дозволив визначити загальні тенденції та індивідуальні відмінності серед респондентів.</w:t>
      </w:r>
    </w:p>
    <w:p w14:paraId="7F355195" w14:textId="77777777" w:rsidR="00B46869" w:rsidRDefault="00B46869" w:rsidP="00B46869">
      <w:pPr>
        <w:spacing w:line="360" w:lineRule="auto"/>
        <w:ind w:firstLine="709"/>
        <w:jc w:val="both"/>
        <w:outlineLvl w:val="2"/>
        <w:rPr>
          <w:rFonts w:ascii="Times New Roman" w:eastAsia="Times New Roman" w:hAnsi="Times New Roman" w:cs="Times New Roman"/>
          <w:bCs/>
          <w:sz w:val="28"/>
          <w:szCs w:val="28"/>
          <w:lang w:val="uk-UA" w:eastAsia="ru-RU"/>
        </w:rPr>
      </w:pPr>
      <w:r w:rsidRPr="00DC7A4C">
        <w:rPr>
          <w:rFonts w:ascii="Times New Roman" w:eastAsia="Times New Roman" w:hAnsi="Times New Roman" w:cs="Times New Roman"/>
          <w:bCs/>
          <w:sz w:val="28"/>
          <w:szCs w:val="28"/>
          <w:lang w:val="uk-UA" w:eastAsia="ru-RU"/>
        </w:rPr>
        <w:t xml:space="preserve">- </w:t>
      </w:r>
      <w:r w:rsidRPr="00DC7A4C">
        <w:rPr>
          <w:rFonts w:ascii="Times New Roman" w:eastAsia="Times New Roman" w:hAnsi="Times New Roman" w:cs="Times New Roman"/>
          <w:bCs/>
          <w:sz w:val="28"/>
          <w:szCs w:val="28"/>
          <w:lang w:eastAsia="ru-RU"/>
        </w:rPr>
        <w:t>Енергійність (Vigor)</w:t>
      </w:r>
      <w:r w:rsidRPr="00DC7A4C">
        <w:rPr>
          <w:rFonts w:ascii="Times New Roman" w:eastAsia="Times New Roman" w:hAnsi="Times New Roman" w:cs="Times New Roman"/>
          <w:bCs/>
          <w:sz w:val="28"/>
          <w:szCs w:val="28"/>
          <w:lang w:val="uk-UA" w:eastAsia="ru-RU"/>
        </w:rPr>
        <w:t xml:space="preserve">. </w:t>
      </w:r>
    </w:p>
    <w:p w14:paraId="3B87B1E6" w14:textId="77777777" w:rsidR="00B46869" w:rsidRPr="00DC7A4C" w:rsidRDefault="00B46869" w:rsidP="00B46869">
      <w:pPr>
        <w:spacing w:line="360" w:lineRule="auto"/>
        <w:ind w:firstLine="709"/>
        <w:jc w:val="both"/>
        <w:outlineLvl w:val="2"/>
        <w:rPr>
          <w:rFonts w:ascii="Times New Roman" w:eastAsia="Times New Roman" w:hAnsi="Times New Roman" w:cs="Times New Roman"/>
          <w:bCs/>
          <w:sz w:val="28"/>
          <w:szCs w:val="28"/>
          <w:lang w:val="uk-UA" w:eastAsia="ru-RU"/>
        </w:rPr>
      </w:pPr>
      <w:r w:rsidRPr="00DC7A4C">
        <w:rPr>
          <w:rFonts w:ascii="Times New Roman" w:hAnsi="Times New Roman" w:cs="Times New Roman"/>
          <w:sz w:val="28"/>
          <w:szCs w:val="28"/>
        </w:rPr>
        <w:t xml:space="preserve">Показники за цією шкалою демонструють значну варіативність </w:t>
      </w:r>
      <w:r>
        <w:rPr>
          <w:rFonts w:ascii="Times New Roman" w:hAnsi="Times New Roman" w:cs="Times New Roman"/>
          <w:sz w:val="28"/>
          <w:szCs w:val="28"/>
        </w:rPr>
        <w:t>–</w:t>
      </w:r>
      <w:r w:rsidRPr="00DC7A4C">
        <w:rPr>
          <w:rFonts w:ascii="Times New Roman" w:hAnsi="Times New Roman" w:cs="Times New Roman"/>
          <w:sz w:val="28"/>
          <w:szCs w:val="28"/>
        </w:rPr>
        <w:t xml:space="preserve"> від низьких значень</w:t>
      </w:r>
      <w:r w:rsidRPr="00DC7A4C">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sz w:val="28"/>
          <w:szCs w:val="28"/>
          <w:lang w:eastAsia="ru-RU"/>
        </w:rPr>
        <w:t>наприклад, у респондентів 9</w:t>
      </w:r>
      <w:r>
        <w:rPr>
          <w:rFonts w:ascii="Times New Roman" w:eastAsia="Times New Roman" w:hAnsi="Times New Roman" w:cs="Times New Roman"/>
          <w:sz w:val="28"/>
          <w:szCs w:val="28"/>
          <w:lang w:val="uk-UA" w:eastAsia="ru-RU"/>
        </w:rPr>
        <w:t xml:space="preserve">, </w:t>
      </w:r>
      <w:r w:rsidRPr="00DC7A4C">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val="uk-UA" w:eastAsia="ru-RU"/>
        </w:rPr>
        <w:t xml:space="preserve"> і 19</w:t>
      </w:r>
      <w:r w:rsidRPr="00DC7A4C">
        <w:rPr>
          <w:rFonts w:ascii="Times New Roman" w:eastAsia="Times New Roman" w:hAnsi="Times New Roman" w:cs="Times New Roman"/>
          <w:sz w:val="28"/>
          <w:szCs w:val="28"/>
          <w:lang w:eastAsia="ru-RU"/>
        </w:rPr>
        <w:t>, де є «0» у відповіді по окремих пунктах) до максимальн</w:t>
      </w:r>
      <w:r w:rsidRPr="00DC7A4C">
        <w:rPr>
          <w:rFonts w:ascii="Times New Roman" w:eastAsia="Times New Roman" w:hAnsi="Times New Roman" w:cs="Times New Roman"/>
          <w:sz w:val="28"/>
          <w:szCs w:val="28"/>
          <w:lang w:val="uk-UA" w:eastAsia="ru-RU"/>
        </w:rPr>
        <w:t>о високих</w:t>
      </w:r>
      <w:r w:rsidRPr="00DC7A4C">
        <w:rPr>
          <w:rFonts w:ascii="Times New Roman" w:eastAsia="Times New Roman" w:hAnsi="Times New Roman" w:cs="Times New Roman"/>
          <w:sz w:val="28"/>
          <w:szCs w:val="28"/>
          <w:lang w:eastAsia="ru-RU"/>
        </w:rPr>
        <w:t xml:space="preserve"> (респонденти 8, 21, 22).</w:t>
      </w:r>
      <w:r w:rsidRPr="00DC7A4C">
        <w:rPr>
          <w:rFonts w:ascii="Times New Roman" w:eastAsia="Times New Roman" w:hAnsi="Times New Roman" w:cs="Times New Roman"/>
          <w:sz w:val="28"/>
          <w:szCs w:val="28"/>
          <w:lang w:val="uk-UA" w:eastAsia="ru-RU"/>
        </w:rPr>
        <w:t xml:space="preserve"> </w:t>
      </w:r>
    </w:p>
    <w:p w14:paraId="5FC08644" w14:textId="77777777" w:rsidR="00B46869" w:rsidRPr="00DC7A4C" w:rsidRDefault="00B46869" w:rsidP="00B46869">
      <w:pPr>
        <w:spacing w:line="360" w:lineRule="auto"/>
        <w:ind w:firstLine="709"/>
        <w:jc w:val="both"/>
        <w:outlineLvl w:val="2"/>
        <w:rPr>
          <w:rFonts w:ascii="Times New Roman" w:hAnsi="Times New Roman" w:cs="Times New Roman"/>
          <w:sz w:val="28"/>
          <w:szCs w:val="28"/>
          <w:lang w:val="uk-UA"/>
        </w:rPr>
      </w:pPr>
      <w:r w:rsidRPr="00DC7A4C">
        <w:rPr>
          <w:rFonts w:ascii="Times New Roman" w:hAnsi="Times New Roman" w:cs="Times New Roman"/>
          <w:sz w:val="28"/>
          <w:szCs w:val="28"/>
          <w:lang w:val="uk-UA"/>
        </w:rPr>
        <w:t>Якщо ми беремо результати 6 питань за шкалою енергійності, то с</w:t>
      </w:r>
      <w:r w:rsidRPr="00DC7A4C">
        <w:rPr>
          <w:rFonts w:ascii="Times New Roman" w:hAnsi="Times New Roman" w:cs="Times New Roman"/>
          <w:sz w:val="28"/>
          <w:szCs w:val="28"/>
        </w:rPr>
        <w:t xml:space="preserve">ередній показник енергійності </w:t>
      </w:r>
      <w:r w:rsidRPr="00DC7A4C">
        <w:rPr>
          <w:rFonts w:ascii="Times New Roman" w:hAnsi="Times New Roman" w:cs="Times New Roman"/>
          <w:sz w:val="28"/>
          <w:szCs w:val="28"/>
          <w:lang w:val="uk-UA"/>
        </w:rPr>
        <w:t xml:space="preserve">по всій виборці </w:t>
      </w:r>
      <w:r w:rsidRPr="00DC7A4C">
        <w:rPr>
          <w:rFonts w:ascii="Times New Roman" w:hAnsi="Times New Roman" w:cs="Times New Roman"/>
          <w:sz w:val="28"/>
          <w:szCs w:val="28"/>
        </w:rPr>
        <w:t xml:space="preserve">склав </w:t>
      </w:r>
      <w:r w:rsidRPr="00C233BE">
        <w:rPr>
          <w:rStyle w:val="a8"/>
          <w:rFonts w:ascii="Times New Roman" w:hAnsi="Times New Roman" w:cs="Times New Roman"/>
          <w:b w:val="0"/>
          <w:sz w:val="28"/>
          <w:szCs w:val="28"/>
          <w:lang w:val="uk-UA"/>
        </w:rPr>
        <w:t>3</w:t>
      </w:r>
      <w:r w:rsidRPr="00C233BE">
        <w:rPr>
          <w:rStyle w:val="a8"/>
          <w:rFonts w:ascii="Times New Roman" w:hAnsi="Times New Roman" w:cs="Times New Roman"/>
          <w:b w:val="0"/>
          <w:sz w:val="28"/>
          <w:szCs w:val="28"/>
        </w:rPr>
        <w:t>,</w:t>
      </w:r>
      <w:r w:rsidRPr="00C233BE">
        <w:rPr>
          <w:rStyle w:val="a8"/>
          <w:rFonts w:ascii="Times New Roman" w:hAnsi="Times New Roman" w:cs="Times New Roman"/>
          <w:b w:val="0"/>
          <w:sz w:val="28"/>
          <w:szCs w:val="28"/>
          <w:lang w:val="uk-UA"/>
        </w:rPr>
        <w:t>91</w:t>
      </w:r>
      <w:r w:rsidRPr="00DC7A4C">
        <w:rPr>
          <w:rFonts w:ascii="Times New Roman" w:hAnsi="Times New Roman" w:cs="Times New Roman"/>
          <w:sz w:val="28"/>
          <w:szCs w:val="28"/>
        </w:rPr>
        <w:t xml:space="preserve"> бала, що свідчить про </w:t>
      </w:r>
      <w:r w:rsidRPr="00C233BE">
        <w:rPr>
          <w:rStyle w:val="a8"/>
          <w:rFonts w:ascii="Times New Roman" w:hAnsi="Times New Roman" w:cs="Times New Roman"/>
          <w:b w:val="0"/>
          <w:sz w:val="28"/>
          <w:szCs w:val="28"/>
        </w:rPr>
        <w:t>середній рівень</w:t>
      </w:r>
      <w:r w:rsidRPr="00DC7A4C">
        <w:rPr>
          <w:rFonts w:ascii="Times New Roman" w:hAnsi="Times New Roman" w:cs="Times New Roman"/>
          <w:sz w:val="28"/>
          <w:szCs w:val="28"/>
        </w:rPr>
        <w:t xml:space="preserve"> за шкалою.</w:t>
      </w:r>
      <w:r w:rsidRPr="00DC7A4C">
        <w:rPr>
          <w:rFonts w:ascii="Times New Roman" w:hAnsi="Times New Roman" w:cs="Times New Roman"/>
          <w:sz w:val="28"/>
          <w:szCs w:val="28"/>
          <w:lang w:val="uk-UA"/>
        </w:rPr>
        <w:t xml:space="preserve"> Найнижчий результат за шкалою енергійності - 2,17 балів (респондент 1), найвищий -5,33 балів (респонденти 8, 21, 22).</w:t>
      </w:r>
    </w:p>
    <w:p w14:paraId="77EBC401" w14:textId="77777777" w:rsidR="00B46869" w:rsidRPr="00DC7A4C" w:rsidRDefault="00B46869" w:rsidP="00B46869">
      <w:pPr>
        <w:spacing w:line="360" w:lineRule="auto"/>
        <w:ind w:firstLine="709"/>
        <w:jc w:val="both"/>
        <w:outlineLvl w:val="2"/>
        <w:rPr>
          <w:rFonts w:ascii="Times New Roman" w:eastAsia="Times New Roman" w:hAnsi="Times New Roman" w:cs="Times New Roman"/>
          <w:sz w:val="28"/>
          <w:szCs w:val="28"/>
          <w:lang w:val="uk-UA" w:eastAsia="ru-RU"/>
        </w:rPr>
      </w:pPr>
      <w:r w:rsidRPr="00DC7A4C">
        <w:rPr>
          <w:rFonts w:ascii="Times New Roman" w:eastAsia="Times New Roman" w:hAnsi="Times New Roman" w:cs="Times New Roman"/>
          <w:sz w:val="28"/>
          <w:szCs w:val="28"/>
          <w:lang w:val="uk-UA" w:eastAsia="ru-RU"/>
        </w:rPr>
        <w:t xml:space="preserve">Низький показник енергійності </w:t>
      </w:r>
      <w:r w:rsidRPr="00DC7A4C">
        <w:rPr>
          <w:rFonts w:ascii="Times New Roman" w:hAnsi="Times New Roman" w:cs="Times New Roman"/>
          <w:sz w:val="28"/>
          <w:szCs w:val="28"/>
          <w:lang w:val="uk-UA"/>
        </w:rPr>
        <w:t xml:space="preserve">(до 2,99 бала)  </w:t>
      </w:r>
      <w:r w:rsidRPr="00DC7A4C">
        <w:rPr>
          <w:rFonts w:ascii="Times New Roman" w:eastAsia="Times New Roman" w:hAnsi="Times New Roman" w:cs="Times New Roman"/>
          <w:sz w:val="28"/>
          <w:szCs w:val="28"/>
          <w:lang w:val="uk-UA" w:eastAsia="ru-RU"/>
        </w:rPr>
        <w:t xml:space="preserve">має 5 респондентів (1,4,9,28,30). </w:t>
      </w:r>
      <w:r w:rsidRPr="00DC7A4C">
        <w:rPr>
          <w:rFonts w:ascii="Times New Roman" w:hAnsi="Times New Roman" w:cs="Times New Roman"/>
          <w:sz w:val="28"/>
          <w:szCs w:val="28"/>
        </w:rPr>
        <w:t>Це вказує на недостатній рівень життєвої активності, часту втому та обмежену мотивацію докладати додаткових зусиль.</w:t>
      </w:r>
    </w:p>
    <w:p w14:paraId="2ACB4A62" w14:textId="77777777" w:rsidR="00B46869" w:rsidRPr="00DC7A4C" w:rsidRDefault="00B46869" w:rsidP="00B46869">
      <w:pPr>
        <w:spacing w:line="360" w:lineRule="auto"/>
        <w:ind w:firstLine="709"/>
        <w:jc w:val="both"/>
        <w:outlineLvl w:val="2"/>
        <w:rPr>
          <w:rFonts w:ascii="Times New Roman" w:hAnsi="Times New Roman" w:cs="Times New Roman"/>
          <w:sz w:val="28"/>
          <w:szCs w:val="28"/>
          <w:lang w:val="uk-UA"/>
        </w:rPr>
      </w:pPr>
      <w:r w:rsidRPr="00DC7A4C">
        <w:rPr>
          <w:rFonts w:ascii="Times New Roman" w:hAnsi="Times New Roman" w:cs="Times New Roman"/>
          <w:sz w:val="28"/>
          <w:szCs w:val="28"/>
          <w:lang w:val="uk-UA"/>
        </w:rPr>
        <w:t xml:space="preserve">Більшість респондентів (20 осіб) мають середній рівень енергійності (від 3 до 5 балів). </w:t>
      </w:r>
      <w:r w:rsidRPr="00DC7A4C">
        <w:rPr>
          <w:rFonts w:ascii="Times New Roman" w:hAnsi="Times New Roman" w:cs="Times New Roman"/>
          <w:sz w:val="28"/>
          <w:szCs w:val="28"/>
        </w:rPr>
        <w:t>Це свідчить про стабільний, помірно позитивний енергетичний стан без виражено високої чи низької активності.</w:t>
      </w:r>
    </w:p>
    <w:p w14:paraId="53F15A5B" w14:textId="77777777" w:rsidR="00B46869" w:rsidRPr="00DC7A4C" w:rsidRDefault="00B46869" w:rsidP="00B46869">
      <w:pPr>
        <w:spacing w:line="360" w:lineRule="auto"/>
        <w:ind w:firstLine="709"/>
        <w:jc w:val="both"/>
        <w:outlineLvl w:val="2"/>
        <w:rPr>
          <w:rFonts w:ascii="Times New Roman" w:hAnsi="Times New Roman" w:cs="Times New Roman"/>
          <w:sz w:val="28"/>
          <w:szCs w:val="28"/>
          <w:lang w:val="uk-UA"/>
        </w:rPr>
      </w:pPr>
      <w:r w:rsidRPr="00DC7A4C">
        <w:rPr>
          <w:rFonts w:ascii="Times New Roman" w:eastAsia="Times New Roman" w:hAnsi="Times New Roman" w:cs="Times New Roman"/>
          <w:sz w:val="28"/>
          <w:szCs w:val="28"/>
          <w:lang w:val="uk-UA" w:eastAsia="ru-RU"/>
        </w:rPr>
        <w:t xml:space="preserve">Високий показник енергійності (більше 5 балів) має 5 респондентів (8,11,21,22,23). </w:t>
      </w:r>
      <w:r w:rsidRPr="00DC7A4C">
        <w:rPr>
          <w:rFonts w:ascii="Times New Roman" w:hAnsi="Times New Roman" w:cs="Times New Roman"/>
          <w:sz w:val="28"/>
          <w:szCs w:val="28"/>
          <w:lang w:val="uk-UA"/>
        </w:rPr>
        <w:t>Вони характеризуються виразною життєвою енергією, витривалістю та готовністю інвестувати значні зусилля в робочий процес.</w:t>
      </w:r>
    </w:p>
    <w:p w14:paraId="6D243D35" w14:textId="77777777" w:rsidR="00B46869" w:rsidRPr="00DC7A4C" w:rsidRDefault="00B46869" w:rsidP="00B46869">
      <w:pPr>
        <w:spacing w:line="360" w:lineRule="auto"/>
        <w:ind w:firstLine="709"/>
        <w:jc w:val="both"/>
        <w:outlineLvl w:val="2"/>
        <w:rPr>
          <w:rFonts w:ascii="Times New Roman" w:eastAsia="Times New Roman" w:hAnsi="Times New Roman" w:cs="Times New Roman"/>
          <w:bCs/>
          <w:sz w:val="28"/>
          <w:szCs w:val="28"/>
          <w:lang w:val="uk-UA" w:eastAsia="ru-RU"/>
        </w:rPr>
      </w:pPr>
      <w:r w:rsidRPr="00DC7A4C">
        <w:rPr>
          <w:rFonts w:ascii="Times New Roman" w:eastAsia="Times New Roman" w:hAnsi="Times New Roman" w:cs="Times New Roman"/>
          <w:sz w:val="28"/>
          <w:szCs w:val="28"/>
          <w:lang w:val="uk-UA" w:eastAsia="ru-RU"/>
        </w:rPr>
        <w:t xml:space="preserve">Загальна тенденція: </w:t>
      </w:r>
      <w:r w:rsidRPr="00DC7A4C">
        <w:rPr>
          <w:rFonts w:ascii="Times New Roman" w:hAnsi="Times New Roman" w:cs="Times New Roman"/>
          <w:sz w:val="28"/>
          <w:szCs w:val="28"/>
          <w:lang w:val="uk-UA"/>
        </w:rPr>
        <w:t>близько двох третин вибірки характеризуються середнім рівнем енергійності, тоді як решта респондентів рівномірно розподіляються між групами з високими та низькими показниками.</w:t>
      </w:r>
    </w:p>
    <w:p w14:paraId="224D0687" w14:textId="77777777" w:rsidR="00B46869" w:rsidRPr="00452CD2" w:rsidRDefault="00B46869" w:rsidP="00B46869">
      <w:pPr>
        <w:spacing w:line="360" w:lineRule="auto"/>
        <w:ind w:firstLine="709"/>
        <w:jc w:val="both"/>
        <w:outlineLvl w:val="2"/>
        <w:rPr>
          <w:rFonts w:ascii="Times New Roman" w:eastAsia="Times New Roman" w:hAnsi="Times New Roman" w:cs="Times New Roman"/>
          <w:bCs/>
          <w:sz w:val="28"/>
          <w:szCs w:val="28"/>
          <w:lang w:val="uk-UA" w:eastAsia="ru-RU"/>
        </w:rPr>
      </w:pPr>
      <w:r w:rsidRPr="00452CD2">
        <w:rPr>
          <w:rFonts w:ascii="Times New Roman" w:eastAsia="Times New Roman" w:hAnsi="Times New Roman" w:cs="Times New Roman"/>
          <w:bCs/>
          <w:sz w:val="28"/>
          <w:szCs w:val="28"/>
          <w:lang w:val="uk-UA" w:eastAsia="ru-RU"/>
        </w:rPr>
        <w:t>- Відданість (</w:t>
      </w:r>
      <w:r w:rsidRPr="00452CD2">
        <w:rPr>
          <w:rFonts w:ascii="Times New Roman" w:eastAsia="Times New Roman" w:hAnsi="Times New Roman" w:cs="Times New Roman"/>
          <w:bCs/>
          <w:sz w:val="28"/>
          <w:szCs w:val="28"/>
          <w:lang w:eastAsia="ru-RU"/>
        </w:rPr>
        <w:t>Dedication</w:t>
      </w:r>
      <w:r w:rsidRPr="00452CD2">
        <w:rPr>
          <w:rFonts w:ascii="Times New Roman" w:eastAsia="Times New Roman" w:hAnsi="Times New Roman" w:cs="Times New Roman"/>
          <w:bCs/>
          <w:sz w:val="28"/>
          <w:szCs w:val="28"/>
          <w:lang w:val="uk-UA" w:eastAsia="ru-RU"/>
        </w:rPr>
        <w:t xml:space="preserve">). </w:t>
      </w:r>
    </w:p>
    <w:p w14:paraId="00002EA8" w14:textId="77777777" w:rsidR="00B46869" w:rsidRPr="00452CD2" w:rsidRDefault="00B46869" w:rsidP="00B46869">
      <w:pPr>
        <w:pStyle w:val="af2"/>
        <w:spacing w:before="0" w:beforeAutospacing="0" w:after="0" w:afterAutospacing="0" w:line="360" w:lineRule="auto"/>
        <w:ind w:firstLine="709"/>
        <w:jc w:val="both"/>
        <w:rPr>
          <w:sz w:val="28"/>
          <w:szCs w:val="28"/>
        </w:rPr>
      </w:pPr>
      <w:r w:rsidRPr="006D096B">
        <w:rPr>
          <w:sz w:val="28"/>
          <w:szCs w:val="28"/>
          <w:lang w:val="uk-UA"/>
        </w:rPr>
        <w:t>Багато респондентів демонструють відчуття значущості роботи, інтерес і натхнення</w:t>
      </w:r>
      <w:r>
        <w:rPr>
          <w:sz w:val="28"/>
          <w:szCs w:val="28"/>
          <w:lang w:val="uk-UA"/>
        </w:rPr>
        <w:t xml:space="preserve">, але респондент 14 на одне з питань відповів «0». </w:t>
      </w:r>
      <w:r w:rsidRPr="006D096B">
        <w:rPr>
          <w:sz w:val="28"/>
          <w:szCs w:val="28"/>
          <w:lang w:val="uk-UA"/>
        </w:rPr>
        <w:t xml:space="preserve">Показники за цією шкалою демонструють ще ширший діапазон коливань, ніж за шкалою енергійності, але загалом саме за компонентом «відданість» спостерігаються вищі значення у </w:t>
      </w:r>
      <w:r w:rsidRPr="006D096B">
        <w:rPr>
          <w:sz w:val="28"/>
          <w:szCs w:val="28"/>
          <w:lang w:val="uk-UA"/>
        </w:rPr>
        <w:lastRenderedPageBreak/>
        <w:t xml:space="preserve">більшості учасників. </w:t>
      </w:r>
      <w:r w:rsidRPr="00452CD2">
        <w:rPr>
          <w:sz w:val="28"/>
          <w:szCs w:val="28"/>
        </w:rPr>
        <w:t xml:space="preserve">Якщо ми беремо результати 5 питань за шкалою відданості, то середній показник по вибірці становить </w:t>
      </w:r>
      <w:r w:rsidRPr="00C233BE">
        <w:rPr>
          <w:rStyle w:val="a8"/>
          <w:rFonts w:eastAsiaTheme="majorEastAsia"/>
          <w:b w:val="0"/>
          <w:sz w:val="28"/>
          <w:szCs w:val="28"/>
        </w:rPr>
        <w:t>4,13 бала</w:t>
      </w:r>
      <w:r w:rsidRPr="00C233BE">
        <w:rPr>
          <w:b/>
          <w:sz w:val="28"/>
          <w:szCs w:val="28"/>
        </w:rPr>
        <w:t xml:space="preserve">, </w:t>
      </w:r>
      <w:r w:rsidRPr="00452CD2">
        <w:rPr>
          <w:sz w:val="28"/>
          <w:szCs w:val="28"/>
        </w:rPr>
        <w:t xml:space="preserve">що відповідає </w:t>
      </w:r>
      <w:r w:rsidRPr="00C233BE">
        <w:rPr>
          <w:rStyle w:val="a8"/>
          <w:rFonts w:eastAsiaTheme="majorEastAsia"/>
          <w:b w:val="0"/>
          <w:sz w:val="28"/>
          <w:szCs w:val="28"/>
        </w:rPr>
        <w:t>середньому рівню</w:t>
      </w:r>
      <w:r w:rsidRPr="00C233BE">
        <w:rPr>
          <w:b/>
          <w:sz w:val="28"/>
          <w:szCs w:val="28"/>
        </w:rPr>
        <w:t>.</w:t>
      </w:r>
      <w:r>
        <w:rPr>
          <w:sz w:val="28"/>
          <w:szCs w:val="28"/>
          <w:lang w:val="uk-UA"/>
        </w:rPr>
        <w:t xml:space="preserve"> </w:t>
      </w:r>
      <w:r w:rsidRPr="00452CD2">
        <w:rPr>
          <w:sz w:val="28"/>
          <w:szCs w:val="28"/>
        </w:rPr>
        <w:t xml:space="preserve">Найнижчий результат </w:t>
      </w:r>
      <w:r>
        <w:rPr>
          <w:sz w:val="28"/>
          <w:szCs w:val="28"/>
        </w:rPr>
        <w:t>–</w:t>
      </w:r>
      <w:r w:rsidRPr="00452CD2">
        <w:rPr>
          <w:sz w:val="28"/>
          <w:szCs w:val="28"/>
        </w:rPr>
        <w:t xml:space="preserve"> </w:t>
      </w:r>
      <w:r w:rsidRPr="00C233BE">
        <w:rPr>
          <w:rStyle w:val="a8"/>
          <w:rFonts w:eastAsiaTheme="majorEastAsia"/>
          <w:b w:val="0"/>
          <w:sz w:val="28"/>
          <w:szCs w:val="28"/>
        </w:rPr>
        <w:t>1,6 бала</w:t>
      </w:r>
      <w:r w:rsidRPr="00452CD2">
        <w:rPr>
          <w:sz w:val="28"/>
          <w:szCs w:val="28"/>
        </w:rPr>
        <w:t xml:space="preserve"> (респондент 4), найвищий </w:t>
      </w:r>
      <w:r>
        <w:rPr>
          <w:sz w:val="28"/>
          <w:szCs w:val="28"/>
        </w:rPr>
        <w:t>–</w:t>
      </w:r>
      <w:r w:rsidRPr="00452CD2">
        <w:rPr>
          <w:sz w:val="28"/>
          <w:szCs w:val="28"/>
        </w:rPr>
        <w:t xml:space="preserve"> </w:t>
      </w:r>
      <w:r w:rsidRPr="00C233BE">
        <w:rPr>
          <w:rStyle w:val="a8"/>
          <w:rFonts w:eastAsiaTheme="majorEastAsia"/>
          <w:b w:val="0"/>
          <w:sz w:val="28"/>
          <w:szCs w:val="28"/>
        </w:rPr>
        <w:t>6 балів</w:t>
      </w:r>
      <w:r w:rsidRPr="00452CD2">
        <w:rPr>
          <w:sz w:val="28"/>
          <w:szCs w:val="28"/>
        </w:rPr>
        <w:t xml:space="preserve"> (респондент 8).</w:t>
      </w:r>
    </w:p>
    <w:p w14:paraId="220A8CB2" w14:textId="77777777" w:rsidR="00B46869" w:rsidRPr="00452CD2" w:rsidRDefault="00B46869" w:rsidP="00B46869">
      <w:pPr>
        <w:spacing w:line="360" w:lineRule="auto"/>
        <w:ind w:firstLine="709"/>
        <w:jc w:val="both"/>
        <w:outlineLvl w:val="2"/>
        <w:rPr>
          <w:rFonts w:ascii="Times New Roman" w:eastAsia="Times New Roman" w:hAnsi="Times New Roman" w:cs="Times New Roman"/>
          <w:sz w:val="28"/>
          <w:szCs w:val="28"/>
          <w:lang w:val="uk-UA" w:eastAsia="ru-RU"/>
        </w:rPr>
      </w:pPr>
      <w:r w:rsidRPr="00452CD2">
        <w:rPr>
          <w:rFonts w:ascii="Times New Roman" w:eastAsia="Times New Roman" w:hAnsi="Times New Roman" w:cs="Times New Roman"/>
          <w:sz w:val="28"/>
          <w:szCs w:val="28"/>
          <w:lang w:val="uk-UA" w:eastAsia="ru-RU"/>
        </w:rPr>
        <w:t xml:space="preserve">Низький показник </w:t>
      </w:r>
      <w:r w:rsidRPr="00452CD2">
        <w:rPr>
          <w:rFonts w:ascii="Times New Roman" w:hAnsi="Times New Roman" w:cs="Times New Roman"/>
          <w:sz w:val="28"/>
          <w:szCs w:val="28"/>
          <w:lang w:val="uk-UA"/>
        </w:rPr>
        <w:t>відданості</w:t>
      </w:r>
      <w:r w:rsidRPr="00452CD2">
        <w:rPr>
          <w:rFonts w:ascii="Times New Roman" w:eastAsia="Times New Roman" w:hAnsi="Times New Roman" w:cs="Times New Roman"/>
          <w:sz w:val="28"/>
          <w:szCs w:val="28"/>
          <w:lang w:val="uk-UA" w:eastAsia="ru-RU"/>
        </w:rPr>
        <w:t xml:space="preserve"> </w:t>
      </w:r>
      <w:r w:rsidRPr="00452CD2">
        <w:rPr>
          <w:rFonts w:ascii="Times New Roman" w:hAnsi="Times New Roman" w:cs="Times New Roman"/>
          <w:sz w:val="28"/>
          <w:szCs w:val="28"/>
          <w:lang w:val="uk-UA"/>
        </w:rPr>
        <w:t xml:space="preserve">(до </w:t>
      </w:r>
      <w:r w:rsidRPr="00452CD2">
        <w:rPr>
          <w:rFonts w:ascii="Times New Roman" w:eastAsia="Times New Roman" w:hAnsi="Times New Roman" w:cs="Times New Roman"/>
          <w:sz w:val="28"/>
          <w:szCs w:val="28"/>
          <w:lang w:eastAsia="ru-RU"/>
        </w:rPr>
        <w:t>3,39</w:t>
      </w:r>
      <w:r w:rsidRPr="00452CD2">
        <w:rPr>
          <w:rFonts w:ascii="Times New Roman" w:eastAsia="Times New Roman" w:hAnsi="Times New Roman" w:cs="Times New Roman"/>
          <w:sz w:val="28"/>
          <w:szCs w:val="28"/>
          <w:lang w:val="uk-UA" w:eastAsia="ru-RU"/>
        </w:rPr>
        <w:t xml:space="preserve"> </w:t>
      </w:r>
      <w:r w:rsidRPr="00452CD2">
        <w:rPr>
          <w:rFonts w:ascii="Times New Roman" w:hAnsi="Times New Roman" w:cs="Times New Roman"/>
          <w:sz w:val="28"/>
          <w:szCs w:val="28"/>
          <w:lang w:val="uk-UA"/>
        </w:rPr>
        <w:t xml:space="preserve">бала)  </w:t>
      </w:r>
      <w:r w:rsidRPr="00452CD2">
        <w:rPr>
          <w:rFonts w:ascii="Times New Roman" w:eastAsia="Times New Roman" w:hAnsi="Times New Roman" w:cs="Times New Roman"/>
          <w:sz w:val="28"/>
          <w:szCs w:val="28"/>
          <w:lang w:val="uk-UA" w:eastAsia="ru-RU"/>
        </w:rPr>
        <w:t xml:space="preserve">має 7 респондентів (1, 3, 4, 9, 10, 14, 20). </w:t>
      </w:r>
      <w:r w:rsidRPr="00452CD2">
        <w:rPr>
          <w:rFonts w:ascii="Times New Roman" w:hAnsi="Times New Roman" w:cs="Times New Roman"/>
          <w:sz w:val="28"/>
          <w:szCs w:val="28"/>
          <w:lang w:val="uk-UA"/>
        </w:rPr>
        <w:t>Це може свідчити про невизначеність щодо власної ролі, знижену мотивацію або слабкий емоційний зв’язок з діяльністю чи організацією.</w:t>
      </w:r>
    </w:p>
    <w:p w14:paraId="09C43BD8" w14:textId="77777777" w:rsidR="00B46869" w:rsidRPr="00452CD2" w:rsidRDefault="00B46869" w:rsidP="00B46869">
      <w:pPr>
        <w:spacing w:line="360" w:lineRule="auto"/>
        <w:ind w:firstLine="709"/>
        <w:jc w:val="both"/>
        <w:outlineLvl w:val="2"/>
        <w:rPr>
          <w:rFonts w:ascii="Times New Roman" w:hAnsi="Times New Roman" w:cs="Times New Roman"/>
          <w:sz w:val="28"/>
          <w:szCs w:val="28"/>
          <w:lang w:val="uk-UA"/>
        </w:rPr>
      </w:pPr>
      <w:r w:rsidRPr="00452CD2">
        <w:rPr>
          <w:rFonts w:ascii="Times New Roman" w:hAnsi="Times New Roman" w:cs="Times New Roman"/>
          <w:sz w:val="28"/>
          <w:szCs w:val="28"/>
          <w:lang w:val="uk-UA"/>
        </w:rPr>
        <w:t xml:space="preserve">Переважна більшість респондентів (21 особа) мають середній рівень відданості (від </w:t>
      </w:r>
      <w:r w:rsidRPr="00452CD2">
        <w:rPr>
          <w:rFonts w:ascii="Times New Roman" w:eastAsia="Times New Roman" w:hAnsi="Times New Roman" w:cs="Times New Roman"/>
          <w:sz w:val="28"/>
          <w:szCs w:val="28"/>
          <w:lang w:val="uk-UA" w:eastAsia="ru-RU"/>
        </w:rPr>
        <w:t xml:space="preserve">3,4 до 5,6 </w:t>
      </w:r>
      <w:r w:rsidRPr="00452CD2">
        <w:rPr>
          <w:rFonts w:ascii="Times New Roman" w:hAnsi="Times New Roman" w:cs="Times New Roman"/>
          <w:sz w:val="28"/>
          <w:szCs w:val="28"/>
          <w:lang w:val="uk-UA"/>
        </w:rPr>
        <w:t>балів). Ці респонденти достатньо залучені у виконання обов’язків, проте не завжди переживають інтенсивне почуття натхнення чи глибокої ідентифікації з роботою.</w:t>
      </w:r>
    </w:p>
    <w:p w14:paraId="4838910E" w14:textId="77777777" w:rsidR="00B46869" w:rsidRPr="00452CD2" w:rsidRDefault="00B46869" w:rsidP="00B46869">
      <w:pPr>
        <w:spacing w:line="360" w:lineRule="auto"/>
        <w:ind w:firstLine="709"/>
        <w:jc w:val="both"/>
        <w:outlineLvl w:val="2"/>
        <w:rPr>
          <w:rFonts w:ascii="Times New Roman" w:eastAsia="Times New Roman" w:hAnsi="Times New Roman" w:cs="Times New Roman"/>
          <w:sz w:val="28"/>
          <w:szCs w:val="28"/>
          <w:lang w:val="uk-UA" w:eastAsia="ru-RU"/>
        </w:rPr>
      </w:pPr>
      <w:r w:rsidRPr="00452CD2">
        <w:rPr>
          <w:rFonts w:ascii="Times New Roman" w:eastAsia="Times New Roman" w:hAnsi="Times New Roman" w:cs="Times New Roman"/>
          <w:sz w:val="28"/>
          <w:szCs w:val="28"/>
          <w:lang w:val="uk-UA" w:eastAsia="ru-RU"/>
        </w:rPr>
        <w:t xml:space="preserve">Високий показник </w:t>
      </w:r>
      <w:r w:rsidRPr="00452CD2">
        <w:rPr>
          <w:rFonts w:ascii="Times New Roman" w:hAnsi="Times New Roman" w:cs="Times New Roman"/>
          <w:sz w:val="28"/>
          <w:szCs w:val="28"/>
          <w:lang w:val="uk-UA"/>
        </w:rPr>
        <w:t>відданості</w:t>
      </w:r>
      <w:r w:rsidRPr="00452CD2">
        <w:rPr>
          <w:rFonts w:ascii="Times New Roman" w:eastAsia="Times New Roman" w:hAnsi="Times New Roman" w:cs="Times New Roman"/>
          <w:sz w:val="28"/>
          <w:szCs w:val="28"/>
          <w:lang w:val="uk-UA" w:eastAsia="ru-RU"/>
        </w:rPr>
        <w:t xml:space="preserve"> (від 5,61 до 6балів) має 2 респонденти (8 та 21). </w:t>
      </w:r>
      <w:r w:rsidRPr="00452CD2">
        <w:rPr>
          <w:rFonts w:ascii="Times New Roman" w:hAnsi="Times New Roman" w:cs="Times New Roman"/>
          <w:sz w:val="28"/>
          <w:szCs w:val="28"/>
          <w:lang w:val="uk-UA"/>
        </w:rPr>
        <w:t>Для них характерні сильна ідентифікація з компанією, позитивне ставлення до професійної діяльності та виражене почуття значущості праці.</w:t>
      </w:r>
    </w:p>
    <w:p w14:paraId="3D2199C8" w14:textId="77777777" w:rsidR="00B46869" w:rsidRPr="00452CD2" w:rsidRDefault="00B46869" w:rsidP="00B46869">
      <w:pPr>
        <w:spacing w:line="360" w:lineRule="auto"/>
        <w:ind w:firstLine="709"/>
        <w:jc w:val="both"/>
        <w:outlineLvl w:val="2"/>
        <w:rPr>
          <w:rFonts w:ascii="Times New Roman" w:eastAsia="Times New Roman" w:hAnsi="Times New Roman" w:cs="Times New Roman"/>
          <w:bCs/>
          <w:sz w:val="28"/>
          <w:szCs w:val="28"/>
          <w:lang w:val="uk-UA" w:eastAsia="ru-RU"/>
        </w:rPr>
      </w:pPr>
      <w:r w:rsidRPr="00452CD2">
        <w:rPr>
          <w:rFonts w:ascii="Times New Roman" w:eastAsia="Times New Roman" w:hAnsi="Times New Roman" w:cs="Times New Roman"/>
          <w:sz w:val="28"/>
          <w:szCs w:val="28"/>
          <w:lang w:val="uk-UA" w:eastAsia="ru-RU"/>
        </w:rPr>
        <w:t xml:space="preserve">Загальна тенденція: </w:t>
      </w:r>
      <w:r w:rsidRPr="00452CD2">
        <w:rPr>
          <w:rFonts w:ascii="Times New Roman" w:hAnsi="Times New Roman" w:cs="Times New Roman"/>
          <w:sz w:val="28"/>
          <w:szCs w:val="28"/>
          <w:lang w:val="uk-UA"/>
        </w:rPr>
        <w:t>більшість опитаних демонструє помірну відданість та емоційне прийняття своєї роботи, а коливання показників у бік вищих значень свідчить про достатньо позитивне сприйняття професійної діяльності у вибірці, хоча невелика група респондентів усе ж характеризується низьким рівнем відданості, що може вимагати додаткового аналізу умов їхньої роботи.</w:t>
      </w:r>
    </w:p>
    <w:p w14:paraId="4D156360" w14:textId="77777777" w:rsidR="00B46869" w:rsidRPr="00F204A6" w:rsidRDefault="00B46869" w:rsidP="00B46869">
      <w:pPr>
        <w:spacing w:line="360" w:lineRule="auto"/>
        <w:ind w:firstLine="709"/>
        <w:jc w:val="both"/>
        <w:outlineLvl w:val="2"/>
        <w:rPr>
          <w:rFonts w:ascii="Times New Roman" w:eastAsia="Times New Roman" w:hAnsi="Times New Roman" w:cs="Times New Roman"/>
          <w:bCs/>
          <w:sz w:val="28"/>
          <w:szCs w:val="28"/>
          <w:lang w:val="uk-UA" w:eastAsia="ru-RU"/>
        </w:rPr>
      </w:pPr>
      <w:r w:rsidRPr="00F204A6">
        <w:rPr>
          <w:rFonts w:ascii="Times New Roman" w:eastAsia="Times New Roman" w:hAnsi="Times New Roman" w:cs="Times New Roman"/>
          <w:bCs/>
          <w:sz w:val="28"/>
          <w:szCs w:val="28"/>
          <w:lang w:val="uk-UA" w:eastAsia="ru-RU"/>
        </w:rPr>
        <w:t>- Заглибленість (</w:t>
      </w:r>
      <w:r w:rsidRPr="00F204A6">
        <w:rPr>
          <w:rFonts w:ascii="Times New Roman" w:eastAsia="Times New Roman" w:hAnsi="Times New Roman" w:cs="Times New Roman"/>
          <w:bCs/>
          <w:sz w:val="28"/>
          <w:szCs w:val="28"/>
          <w:lang w:eastAsia="ru-RU"/>
        </w:rPr>
        <w:t>Absorption</w:t>
      </w:r>
      <w:r w:rsidRPr="00F204A6">
        <w:rPr>
          <w:rFonts w:ascii="Times New Roman" w:eastAsia="Times New Roman" w:hAnsi="Times New Roman" w:cs="Times New Roman"/>
          <w:bCs/>
          <w:sz w:val="28"/>
          <w:szCs w:val="28"/>
          <w:lang w:val="uk-UA" w:eastAsia="ru-RU"/>
        </w:rPr>
        <w:t xml:space="preserve">). </w:t>
      </w:r>
    </w:p>
    <w:p w14:paraId="48922BEC" w14:textId="77777777" w:rsidR="00B46869" w:rsidRPr="00F204A6" w:rsidRDefault="00B46869" w:rsidP="00B46869">
      <w:pPr>
        <w:pStyle w:val="af2"/>
        <w:spacing w:before="0" w:beforeAutospacing="0" w:after="0" w:afterAutospacing="0" w:line="360" w:lineRule="auto"/>
        <w:ind w:firstLine="709"/>
        <w:jc w:val="both"/>
        <w:rPr>
          <w:sz w:val="28"/>
          <w:szCs w:val="28"/>
        </w:rPr>
      </w:pPr>
      <w:r w:rsidRPr="00F204A6">
        <w:rPr>
          <w:sz w:val="28"/>
          <w:szCs w:val="28"/>
          <w:lang w:val="uk-UA"/>
        </w:rPr>
        <w:t xml:space="preserve">Цей показник відображає ступінь занурення працівників у роботу, тобто наскільки вони захоплюються виконанням завдань і наскільки важко їм переключитися на інші види діяльності. </w:t>
      </w:r>
      <w:r w:rsidRPr="00F204A6">
        <w:rPr>
          <w:sz w:val="28"/>
          <w:szCs w:val="28"/>
        </w:rPr>
        <w:t xml:space="preserve">Значна частина респондентів демонструє </w:t>
      </w:r>
      <w:r w:rsidRPr="00C233BE">
        <w:rPr>
          <w:rStyle w:val="a8"/>
          <w:rFonts w:eastAsiaTheme="majorEastAsia"/>
          <w:b w:val="0"/>
          <w:sz w:val="28"/>
          <w:szCs w:val="28"/>
        </w:rPr>
        <w:t>середній рівень заглибленості</w:t>
      </w:r>
      <w:r w:rsidRPr="00C233BE">
        <w:rPr>
          <w:b/>
          <w:sz w:val="28"/>
          <w:szCs w:val="28"/>
        </w:rPr>
        <w:t>,</w:t>
      </w:r>
      <w:r w:rsidRPr="00F204A6">
        <w:rPr>
          <w:sz w:val="28"/>
          <w:szCs w:val="28"/>
        </w:rPr>
        <w:t xml:space="preserve"> що може свідчити про вплив зовнішніх обмежувальних чинників (робочий графік, навантаження, умови праці).</w:t>
      </w:r>
    </w:p>
    <w:p w14:paraId="2AABD29B" w14:textId="77777777" w:rsidR="00B46869" w:rsidRPr="00F204A6" w:rsidRDefault="00B46869" w:rsidP="00B46869">
      <w:pPr>
        <w:pStyle w:val="af2"/>
        <w:spacing w:before="0" w:beforeAutospacing="0" w:after="0" w:afterAutospacing="0" w:line="360" w:lineRule="auto"/>
        <w:ind w:firstLine="709"/>
        <w:jc w:val="both"/>
        <w:rPr>
          <w:sz w:val="28"/>
          <w:szCs w:val="28"/>
        </w:rPr>
      </w:pPr>
      <w:r w:rsidRPr="00F204A6">
        <w:rPr>
          <w:sz w:val="28"/>
          <w:szCs w:val="28"/>
        </w:rPr>
        <w:t xml:space="preserve">У межах цієї шкали також спостерігається висока варіативність. Так, респондент 13 на одне з питань відповів «0», а респонденти 14, 18 та 23 </w:t>
      </w:r>
      <w:r>
        <w:rPr>
          <w:sz w:val="28"/>
          <w:szCs w:val="28"/>
        </w:rPr>
        <w:t>–</w:t>
      </w:r>
      <w:r w:rsidRPr="00F204A6">
        <w:rPr>
          <w:sz w:val="28"/>
          <w:szCs w:val="28"/>
        </w:rPr>
        <w:t xml:space="preserve"> надали нульові відповіді у двох пунктах.</w:t>
      </w:r>
    </w:p>
    <w:p w14:paraId="1CBB3DEE" w14:textId="77777777" w:rsidR="00B46869" w:rsidRPr="00F204A6" w:rsidRDefault="00B46869" w:rsidP="00B46869">
      <w:pPr>
        <w:pStyle w:val="af2"/>
        <w:spacing w:before="0" w:beforeAutospacing="0" w:after="0" w:afterAutospacing="0" w:line="360" w:lineRule="auto"/>
        <w:ind w:firstLine="709"/>
        <w:jc w:val="both"/>
        <w:rPr>
          <w:sz w:val="28"/>
          <w:szCs w:val="28"/>
          <w:highlight w:val="yellow"/>
        </w:rPr>
      </w:pPr>
      <w:r w:rsidRPr="00F204A6">
        <w:rPr>
          <w:sz w:val="28"/>
          <w:szCs w:val="28"/>
        </w:rPr>
        <w:t xml:space="preserve">Якщо </w:t>
      </w:r>
      <w:r w:rsidRPr="00F204A6">
        <w:rPr>
          <w:sz w:val="28"/>
          <w:szCs w:val="28"/>
          <w:lang w:val="uk-UA"/>
        </w:rPr>
        <w:t>брати</w:t>
      </w:r>
      <w:r w:rsidRPr="00F204A6">
        <w:rPr>
          <w:sz w:val="28"/>
          <w:szCs w:val="28"/>
        </w:rPr>
        <w:t xml:space="preserve"> результати </w:t>
      </w:r>
      <w:r w:rsidRPr="00F204A6">
        <w:rPr>
          <w:sz w:val="28"/>
          <w:szCs w:val="28"/>
          <w:lang w:val="uk-UA"/>
        </w:rPr>
        <w:t>6</w:t>
      </w:r>
      <w:r w:rsidRPr="00F204A6">
        <w:rPr>
          <w:sz w:val="28"/>
          <w:szCs w:val="28"/>
        </w:rPr>
        <w:t xml:space="preserve"> питань за шкалою </w:t>
      </w:r>
      <w:r w:rsidRPr="00F204A6">
        <w:rPr>
          <w:sz w:val="28"/>
          <w:szCs w:val="28"/>
          <w:lang w:val="uk-UA"/>
        </w:rPr>
        <w:t>заглибленості</w:t>
      </w:r>
      <w:r w:rsidRPr="00F204A6">
        <w:rPr>
          <w:sz w:val="28"/>
          <w:szCs w:val="28"/>
        </w:rPr>
        <w:t xml:space="preserve">, то середній показник по вибірці становить </w:t>
      </w:r>
      <w:r w:rsidRPr="00C233BE">
        <w:rPr>
          <w:rStyle w:val="a8"/>
          <w:rFonts w:eastAsiaTheme="majorEastAsia"/>
          <w:b w:val="0"/>
          <w:sz w:val="28"/>
          <w:szCs w:val="28"/>
        </w:rPr>
        <w:t>4,1</w:t>
      </w:r>
      <w:r w:rsidRPr="00C233BE">
        <w:rPr>
          <w:rStyle w:val="a8"/>
          <w:rFonts w:eastAsiaTheme="majorEastAsia"/>
          <w:b w:val="0"/>
          <w:sz w:val="28"/>
          <w:szCs w:val="28"/>
          <w:lang w:val="uk-UA"/>
        </w:rPr>
        <w:t>7</w:t>
      </w:r>
      <w:r w:rsidRPr="00C233BE">
        <w:rPr>
          <w:rStyle w:val="a8"/>
          <w:rFonts w:eastAsiaTheme="majorEastAsia"/>
          <w:b w:val="0"/>
          <w:sz w:val="28"/>
          <w:szCs w:val="28"/>
        </w:rPr>
        <w:t xml:space="preserve"> бала</w:t>
      </w:r>
      <w:r w:rsidRPr="00C233BE">
        <w:rPr>
          <w:b/>
          <w:sz w:val="28"/>
          <w:szCs w:val="28"/>
        </w:rPr>
        <w:t>,</w:t>
      </w:r>
      <w:r w:rsidRPr="00F204A6">
        <w:rPr>
          <w:sz w:val="28"/>
          <w:szCs w:val="28"/>
        </w:rPr>
        <w:t xml:space="preserve"> що відповідає </w:t>
      </w:r>
      <w:r w:rsidRPr="00C233BE">
        <w:rPr>
          <w:rStyle w:val="a8"/>
          <w:rFonts w:eastAsiaTheme="majorEastAsia"/>
          <w:b w:val="0"/>
          <w:sz w:val="28"/>
          <w:szCs w:val="28"/>
        </w:rPr>
        <w:t>середньому рівню</w:t>
      </w:r>
      <w:r w:rsidRPr="00C233BE">
        <w:rPr>
          <w:b/>
          <w:sz w:val="28"/>
          <w:szCs w:val="28"/>
          <w:lang w:val="uk-UA"/>
        </w:rPr>
        <w:t>.</w:t>
      </w:r>
      <w:r w:rsidRPr="00F204A6">
        <w:rPr>
          <w:b/>
          <w:sz w:val="28"/>
          <w:szCs w:val="28"/>
          <w:lang w:val="uk-UA"/>
        </w:rPr>
        <w:t xml:space="preserve"> </w:t>
      </w:r>
      <w:r w:rsidRPr="00F204A6">
        <w:rPr>
          <w:sz w:val="28"/>
          <w:szCs w:val="28"/>
          <w:lang w:val="uk-UA"/>
        </w:rPr>
        <w:t xml:space="preserve"> </w:t>
      </w:r>
      <w:r w:rsidRPr="00F204A6">
        <w:rPr>
          <w:sz w:val="28"/>
          <w:szCs w:val="28"/>
        </w:rPr>
        <w:lastRenderedPageBreak/>
        <w:t xml:space="preserve">Найнижчий результат </w:t>
      </w:r>
      <w:r>
        <w:rPr>
          <w:sz w:val="28"/>
          <w:szCs w:val="28"/>
        </w:rPr>
        <w:t>–</w:t>
      </w:r>
      <w:r w:rsidRPr="00F204A6">
        <w:rPr>
          <w:sz w:val="28"/>
          <w:szCs w:val="28"/>
        </w:rPr>
        <w:t xml:space="preserve"> </w:t>
      </w:r>
      <w:r w:rsidRPr="00C233BE">
        <w:rPr>
          <w:rStyle w:val="a8"/>
          <w:rFonts w:eastAsiaTheme="majorEastAsia"/>
          <w:b w:val="0"/>
          <w:sz w:val="28"/>
          <w:szCs w:val="28"/>
          <w:lang w:val="uk-UA"/>
        </w:rPr>
        <w:t>2</w:t>
      </w:r>
      <w:r w:rsidRPr="00C233BE">
        <w:rPr>
          <w:rStyle w:val="a8"/>
          <w:rFonts w:eastAsiaTheme="majorEastAsia"/>
          <w:b w:val="0"/>
          <w:sz w:val="28"/>
          <w:szCs w:val="28"/>
        </w:rPr>
        <w:t>,</w:t>
      </w:r>
      <w:r w:rsidRPr="00C233BE">
        <w:rPr>
          <w:rStyle w:val="a8"/>
          <w:rFonts w:eastAsiaTheme="majorEastAsia"/>
          <w:b w:val="0"/>
          <w:sz w:val="28"/>
          <w:szCs w:val="28"/>
          <w:lang w:val="uk-UA"/>
        </w:rPr>
        <w:t>83</w:t>
      </w:r>
      <w:r w:rsidRPr="00C233BE">
        <w:rPr>
          <w:rStyle w:val="a8"/>
          <w:rFonts w:eastAsiaTheme="majorEastAsia"/>
          <w:b w:val="0"/>
          <w:sz w:val="28"/>
          <w:szCs w:val="28"/>
        </w:rPr>
        <w:t xml:space="preserve"> бала</w:t>
      </w:r>
      <w:r w:rsidRPr="00F204A6">
        <w:rPr>
          <w:sz w:val="28"/>
          <w:szCs w:val="28"/>
        </w:rPr>
        <w:t xml:space="preserve"> (респондент</w:t>
      </w:r>
      <w:r w:rsidRPr="00F204A6">
        <w:rPr>
          <w:sz w:val="28"/>
          <w:szCs w:val="28"/>
          <w:lang w:val="uk-UA"/>
        </w:rPr>
        <w:t>и</w:t>
      </w:r>
      <w:r w:rsidRPr="00F204A6">
        <w:rPr>
          <w:sz w:val="28"/>
          <w:szCs w:val="28"/>
        </w:rPr>
        <w:t xml:space="preserve"> </w:t>
      </w:r>
      <w:r w:rsidRPr="00F204A6">
        <w:rPr>
          <w:sz w:val="28"/>
          <w:szCs w:val="28"/>
          <w:lang w:val="uk-UA"/>
        </w:rPr>
        <w:t xml:space="preserve">1, </w:t>
      </w:r>
      <w:r w:rsidRPr="00F204A6">
        <w:rPr>
          <w:sz w:val="28"/>
          <w:szCs w:val="28"/>
        </w:rPr>
        <w:t>4</w:t>
      </w:r>
      <w:r w:rsidRPr="00F204A6">
        <w:rPr>
          <w:sz w:val="28"/>
          <w:szCs w:val="28"/>
          <w:lang w:val="uk-UA"/>
        </w:rPr>
        <w:t>, 9</w:t>
      </w:r>
      <w:r w:rsidRPr="00F204A6">
        <w:rPr>
          <w:sz w:val="28"/>
          <w:szCs w:val="28"/>
        </w:rPr>
        <w:t xml:space="preserve">), найвищий </w:t>
      </w:r>
      <w:r>
        <w:rPr>
          <w:sz w:val="28"/>
          <w:szCs w:val="28"/>
        </w:rPr>
        <w:t>–</w:t>
      </w:r>
      <w:r w:rsidRPr="00F204A6">
        <w:rPr>
          <w:sz w:val="28"/>
          <w:szCs w:val="28"/>
        </w:rPr>
        <w:t xml:space="preserve"> </w:t>
      </w:r>
      <w:r w:rsidRPr="00C233BE">
        <w:rPr>
          <w:rStyle w:val="a8"/>
          <w:rFonts w:eastAsiaTheme="majorEastAsia"/>
          <w:b w:val="0"/>
          <w:sz w:val="28"/>
          <w:szCs w:val="28"/>
        </w:rPr>
        <w:t>6 балів</w:t>
      </w:r>
      <w:r w:rsidRPr="00F204A6">
        <w:rPr>
          <w:sz w:val="28"/>
          <w:szCs w:val="28"/>
        </w:rPr>
        <w:t xml:space="preserve"> (</w:t>
      </w:r>
      <w:r w:rsidRPr="00F204A6">
        <w:rPr>
          <w:sz w:val="28"/>
          <w:szCs w:val="28"/>
          <w:lang w:val="uk-UA"/>
        </w:rPr>
        <w:t xml:space="preserve">стабільно </w:t>
      </w:r>
      <w:r w:rsidRPr="00F204A6">
        <w:rPr>
          <w:sz w:val="28"/>
          <w:szCs w:val="28"/>
        </w:rPr>
        <w:t>респондент 8).</w:t>
      </w:r>
    </w:p>
    <w:p w14:paraId="5643A116" w14:textId="77777777" w:rsidR="00B46869" w:rsidRPr="00F204A6" w:rsidRDefault="00B46869" w:rsidP="00B46869">
      <w:pPr>
        <w:spacing w:line="360" w:lineRule="auto"/>
        <w:ind w:firstLine="709"/>
        <w:jc w:val="both"/>
        <w:outlineLvl w:val="2"/>
        <w:rPr>
          <w:rFonts w:ascii="Times New Roman" w:eastAsia="Times New Roman" w:hAnsi="Times New Roman" w:cs="Times New Roman"/>
          <w:sz w:val="28"/>
          <w:szCs w:val="28"/>
          <w:lang w:val="uk-UA" w:eastAsia="ru-RU"/>
        </w:rPr>
      </w:pPr>
      <w:r w:rsidRPr="00F204A6">
        <w:rPr>
          <w:rFonts w:ascii="Times New Roman" w:eastAsia="Times New Roman" w:hAnsi="Times New Roman" w:cs="Times New Roman"/>
          <w:sz w:val="28"/>
          <w:szCs w:val="28"/>
          <w:lang w:val="uk-UA" w:eastAsia="ru-RU"/>
        </w:rPr>
        <w:t xml:space="preserve">Низький показник </w:t>
      </w:r>
      <w:r w:rsidRPr="00F204A6">
        <w:rPr>
          <w:rFonts w:ascii="Times New Roman" w:hAnsi="Times New Roman" w:cs="Times New Roman"/>
          <w:bCs/>
          <w:sz w:val="28"/>
          <w:szCs w:val="28"/>
          <w:lang w:val="uk-UA"/>
        </w:rPr>
        <w:t>заглибленості</w:t>
      </w:r>
      <w:r w:rsidRPr="00F204A6">
        <w:rPr>
          <w:rFonts w:ascii="Times New Roman" w:eastAsia="Times New Roman" w:hAnsi="Times New Roman" w:cs="Times New Roman"/>
          <w:sz w:val="28"/>
          <w:szCs w:val="28"/>
          <w:lang w:val="uk-UA" w:eastAsia="ru-RU"/>
        </w:rPr>
        <w:t xml:space="preserve"> </w:t>
      </w:r>
      <w:r w:rsidRPr="00F204A6">
        <w:rPr>
          <w:rFonts w:ascii="Times New Roman" w:hAnsi="Times New Roman" w:cs="Times New Roman"/>
          <w:sz w:val="28"/>
          <w:szCs w:val="28"/>
          <w:lang w:val="uk-UA"/>
        </w:rPr>
        <w:t xml:space="preserve">(до </w:t>
      </w:r>
      <w:r w:rsidRPr="00F204A6">
        <w:rPr>
          <w:rFonts w:ascii="Times New Roman" w:eastAsia="Times New Roman" w:hAnsi="Times New Roman" w:cs="Times New Roman"/>
          <w:sz w:val="28"/>
          <w:szCs w:val="28"/>
          <w:lang w:eastAsia="ru-RU"/>
        </w:rPr>
        <w:t>2,89</w:t>
      </w:r>
      <w:r w:rsidRPr="00F204A6">
        <w:rPr>
          <w:rFonts w:ascii="Times New Roman" w:eastAsia="Times New Roman" w:hAnsi="Times New Roman" w:cs="Times New Roman"/>
          <w:sz w:val="28"/>
          <w:szCs w:val="28"/>
          <w:lang w:val="uk-UA" w:eastAsia="ru-RU"/>
        </w:rPr>
        <w:t xml:space="preserve"> </w:t>
      </w:r>
      <w:r w:rsidRPr="00F204A6">
        <w:rPr>
          <w:rFonts w:ascii="Times New Roman" w:hAnsi="Times New Roman" w:cs="Times New Roman"/>
          <w:sz w:val="28"/>
          <w:szCs w:val="28"/>
          <w:lang w:val="uk-UA"/>
        </w:rPr>
        <w:t xml:space="preserve">бала)  </w:t>
      </w:r>
      <w:r w:rsidRPr="00F204A6">
        <w:rPr>
          <w:rFonts w:ascii="Times New Roman" w:eastAsia="Times New Roman" w:hAnsi="Times New Roman" w:cs="Times New Roman"/>
          <w:sz w:val="28"/>
          <w:szCs w:val="28"/>
          <w:lang w:val="uk-UA" w:eastAsia="ru-RU"/>
        </w:rPr>
        <w:t xml:space="preserve">має 3 респонденти (1, 4, 9). </w:t>
      </w:r>
      <w:r w:rsidRPr="00F204A6">
        <w:rPr>
          <w:rFonts w:ascii="Times New Roman" w:hAnsi="Times New Roman" w:cs="Times New Roman"/>
          <w:sz w:val="28"/>
          <w:szCs w:val="28"/>
          <w:lang w:val="uk-UA"/>
        </w:rPr>
        <w:t>Це може</w:t>
      </w:r>
      <w:r w:rsidRPr="00F204A6">
        <w:rPr>
          <w:rFonts w:ascii="Times New Roman" w:hAnsi="Times New Roman" w:cs="Times New Roman"/>
          <w:sz w:val="28"/>
          <w:szCs w:val="28"/>
        </w:rPr>
        <w:t xml:space="preserve"> бути ознакою професійн</w:t>
      </w:r>
      <w:r w:rsidRPr="00F204A6">
        <w:rPr>
          <w:rFonts w:ascii="Times New Roman" w:hAnsi="Times New Roman" w:cs="Times New Roman"/>
          <w:sz w:val="28"/>
          <w:szCs w:val="28"/>
          <w:lang w:val="uk-UA"/>
        </w:rPr>
        <w:t xml:space="preserve">ого вигоряння </w:t>
      </w:r>
      <w:r w:rsidRPr="00F204A6">
        <w:rPr>
          <w:rFonts w:ascii="Times New Roman" w:hAnsi="Times New Roman" w:cs="Times New Roman"/>
          <w:sz w:val="28"/>
          <w:szCs w:val="28"/>
        </w:rPr>
        <w:t>або втрати інтересу до роботи.</w:t>
      </w:r>
    </w:p>
    <w:p w14:paraId="7B87A9B9" w14:textId="77777777" w:rsidR="00B46869" w:rsidRPr="00F204A6" w:rsidRDefault="00B46869" w:rsidP="00B46869">
      <w:pPr>
        <w:spacing w:line="360" w:lineRule="auto"/>
        <w:ind w:firstLine="709"/>
        <w:jc w:val="both"/>
        <w:outlineLvl w:val="2"/>
        <w:rPr>
          <w:rFonts w:ascii="Times New Roman" w:hAnsi="Times New Roman" w:cs="Times New Roman"/>
          <w:sz w:val="28"/>
          <w:szCs w:val="28"/>
          <w:lang w:val="uk-UA"/>
        </w:rPr>
      </w:pPr>
      <w:r w:rsidRPr="00F204A6">
        <w:rPr>
          <w:rFonts w:ascii="Times New Roman" w:hAnsi="Times New Roman" w:cs="Times New Roman"/>
          <w:sz w:val="28"/>
          <w:szCs w:val="28"/>
          <w:lang w:val="uk-UA"/>
        </w:rPr>
        <w:t xml:space="preserve">Переважна більшість респондентів (21 особа) мають середній рівень </w:t>
      </w:r>
      <w:r w:rsidRPr="00F204A6">
        <w:rPr>
          <w:rFonts w:ascii="Times New Roman" w:hAnsi="Times New Roman" w:cs="Times New Roman"/>
          <w:bCs/>
          <w:sz w:val="28"/>
          <w:szCs w:val="28"/>
          <w:lang w:val="uk-UA"/>
        </w:rPr>
        <w:t>заглибленості</w:t>
      </w:r>
      <w:r w:rsidRPr="00F204A6">
        <w:rPr>
          <w:rFonts w:ascii="Times New Roman" w:hAnsi="Times New Roman" w:cs="Times New Roman"/>
          <w:sz w:val="28"/>
          <w:szCs w:val="28"/>
          <w:lang w:val="uk-UA"/>
        </w:rPr>
        <w:t xml:space="preserve"> (від </w:t>
      </w:r>
      <w:r w:rsidRPr="00F204A6">
        <w:rPr>
          <w:rFonts w:ascii="Times New Roman" w:eastAsia="Times New Roman" w:hAnsi="Times New Roman" w:cs="Times New Roman"/>
          <w:sz w:val="28"/>
          <w:szCs w:val="28"/>
          <w:lang w:eastAsia="ru-RU"/>
        </w:rPr>
        <w:t>2,9</w:t>
      </w:r>
      <w:r w:rsidRPr="00F204A6">
        <w:rPr>
          <w:rFonts w:ascii="Times New Roman" w:eastAsia="Times New Roman" w:hAnsi="Times New Roman" w:cs="Times New Roman"/>
          <w:sz w:val="28"/>
          <w:szCs w:val="28"/>
          <w:lang w:val="uk-UA" w:eastAsia="ru-RU"/>
        </w:rPr>
        <w:t xml:space="preserve"> до </w:t>
      </w:r>
      <w:r w:rsidRPr="00F204A6">
        <w:rPr>
          <w:rFonts w:ascii="Times New Roman" w:eastAsia="Times New Roman" w:hAnsi="Times New Roman" w:cs="Times New Roman"/>
          <w:sz w:val="28"/>
          <w:szCs w:val="28"/>
          <w:lang w:eastAsia="ru-RU"/>
        </w:rPr>
        <w:t>5,2</w:t>
      </w:r>
      <w:r w:rsidRPr="00F204A6">
        <w:rPr>
          <w:rFonts w:ascii="Times New Roman" w:hAnsi="Times New Roman" w:cs="Times New Roman"/>
          <w:sz w:val="28"/>
          <w:szCs w:val="28"/>
          <w:lang w:val="uk-UA"/>
        </w:rPr>
        <w:t xml:space="preserve">балів). </w:t>
      </w:r>
      <w:r w:rsidRPr="00F204A6">
        <w:rPr>
          <w:rFonts w:ascii="Times New Roman" w:hAnsi="Times New Roman" w:cs="Times New Roman"/>
          <w:sz w:val="28"/>
          <w:szCs w:val="28"/>
        </w:rPr>
        <w:t xml:space="preserve">Ці </w:t>
      </w:r>
      <w:r w:rsidRPr="00F204A6">
        <w:rPr>
          <w:rFonts w:ascii="Times New Roman" w:hAnsi="Times New Roman" w:cs="Times New Roman"/>
          <w:sz w:val="28"/>
          <w:szCs w:val="28"/>
          <w:lang w:val="uk-UA"/>
        </w:rPr>
        <w:t>респонденти</w:t>
      </w:r>
      <w:r w:rsidRPr="00F204A6">
        <w:rPr>
          <w:rFonts w:ascii="Times New Roman" w:hAnsi="Times New Roman" w:cs="Times New Roman"/>
          <w:sz w:val="28"/>
          <w:szCs w:val="28"/>
        </w:rPr>
        <w:t xml:space="preserve"> демонструють стабільне залучення, проте не завжди відчувають  повн</w:t>
      </w:r>
      <w:r w:rsidRPr="00F204A6">
        <w:rPr>
          <w:rFonts w:ascii="Times New Roman" w:hAnsi="Times New Roman" w:cs="Times New Roman"/>
          <w:sz w:val="28"/>
          <w:szCs w:val="28"/>
          <w:lang w:val="uk-UA"/>
        </w:rPr>
        <w:t xml:space="preserve">е </w:t>
      </w:r>
      <w:r w:rsidRPr="00F204A6">
        <w:rPr>
          <w:rFonts w:ascii="Times New Roman" w:hAnsi="Times New Roman" w:cs="Times New Roman"/>
          <w:sz w:val="28"/>
          <w:szCs w:val="28"/>
        </w:rPr>
        <w:t xml:space="preserve"> занурення у діяльність.</w:t>
      </w:r>
    </w:p>
    <w:p w14:paraId="1E870B28" w14:textId="77777777" w:rsidR="00B46869" w:rsidRPr="00F204A6" w:rsidRDefault="00B46869" w:rsidP="00B46869">
      <w:pPr>
        <w:spacing w:line="360" w:lineRule="auto"/>
        <w:ind w:firstLine="709"/>
        <w:jc w:val="both"/>
        <w:outlineLvl w:val="2"/>
        <w:rPr>
          <w:rFonts w:ascii="Times New Roman" w:eastAsia="Times New Roman" w:hAnsi="Times New Roman" w:cs="Times New Roman"/>
          <w:sz w:val="28"/>
          <w:szCs w:val="28"/>
          <w:lang w:val="uk-UA" w:eastAsia="ru-RU"/>
        </w:rPr>
      </w:pPr>
      <w:r w:rsidRPr="00F204A6">
        <w:rPr>
          <w:rFonts w:ascii="Times New Roman" w:eastAsia="Times New Roman" w:hAnsi="Times New Roman" w:cs="Times New Roman"/>
          <w:sz w:val="28"/>
          <w:szCs w:val="28"/>
          <w:lang w:val="uk-UA" w:eastAsia="ru-RU"/>
        </w:rPr>
        <w:t xml:space="preserve">Високий показник </w:t>
      </w:r>
      <w:r w:rsidRPr="00F204A6">
        <w:rPr>
          <w:rFonts w:ascii="Times New Roman" w:hAnsi="Times New Roman" w:cs="Times New Roman"/>
          <w:bCs/>
          <w:sz w:val="28"/>
          <w:szCs w:val="28"/>
          <w:lang w:val="uk-UA"/>
        </w:rPr>
        <w:t>заглибленості</w:t>
      </w:r>
      <w:r w:rsidRPr="00F204A6">
        <w:rPr>
          <w:rFonts w:ascii="Times New Roman" w:eastAsia="Times New Roman" w:hAnsi="Times New Roman" w:cs="Times New Roman"/>
          <w:sz w:val="28"/>
          <w:szCs w:val="28"/>
          <w:lang w:val="uk-UA" w:eastAsia="ru-RU"/>
        </w:rPr>
        <w:t xml:space="preserve"> (від 5,21 до 6 балів) має 6 респондентів (8 11, 16, 19, 21 та 27). </w:t>
      </w:r>
      <w:r w:rsidRPr="00F204A6">
        <w:rPr>
          <w:rFonts w:ascii="Times New Roman" w:hAnsi="Times New Roman" w:cs="Times New Roman"/>
          <w:sz w:val="28"/>
          <w:szCs w:val="28"/>
          <w:lang w:val="uk-UA"/>
        </w:rPr>
        <w:t>Це</w:t>
      </w:r>
      <w:r w:rsidRPr="00F204A6">
        <w:rPr>
          <w:rFonts w:ascii="Times New Roman" w:hAnsi="Times New Roman" w:cs="Times New Roman"/>
          <w:sz w:val="28"/>
          <w:szCs w:val="28"/>
        </w:rPr>
        <w:t xml:space="preserve"> свідчить про здатність до повного занурення у виконання завдань</w:t>
      </w:r>
      <w:r w:rsidRPr="00F204A6">
        <w:rPr>
          <w:rFonts w:ascii="Times New Roman" w:hAnsi="Times New Roman" w:cs="Times New Roman"/>
          <w:sz w:val="28"/>
          <w:szCs w:val="28"/>
          <w:lang w:val="uk-UA"/>
        </w:rPr>
        <w:t xml:space="preserve">, </w:t>
      </w:r>
      <w:r w:rsidRPr="00F204A6">
        <w:rPr>
          <w:rFonts w:ascii="Times New Roman" w:hAnsi="Times New Roman" w:cs="Times New Roman"/>
          <w:sz w:val="28"/>
          <w:szCs w:val="28"/>
        </w:rPr>
        <w:t>про здатність до тривалого фокусування, захопленість роботою та переживання станів інтенсивної концентрації.</w:t>
      </w:r>
    </w:p>
    <w:p w14:paraId="3DC3B534" w14:textId="77777777" w:rsidR="00B46869" w:rsidRPr="00F204A6" w:rsidRDefault="00B46869" w:rsidP="00B46869">
      <w:pPr>
        <w:spacing w:line="360" w:lineRule="auto"/>
        <w:ind w:firstLine="709"/>
        <w:jc w:val="both"/>
        <w:outlineLvl w:val="2"/>
        <w:rPr>
          <w:rFonts w:ascii="Times New Roman" w:eastAsia="Times New Roman" w:hAnsi="Times New Roman" w:cs="Times New Roman"/>
          <w:bCs/>
          <w:sz w:val="28"/>
          <w:szCs w:val="28"/>
          <w:lang w:val="uk-UA" w:eastAsia="ru-RU"/>
        </w:rPr>
      </w:pPr>
      <w:r w:rsidRPr="00F204A6">
        <w:rPr>
          <w:rFonts w:ascii="Times New Roman" w:eastAsia="Times New Roman" w:hAnsi="Times New Roman" w:cs="Times New Roman"/>
          <w:sz w:val="28"/>
          <w:szCs w:val="28"/>
          <w:lang w:val="uk-UA" w:eastAsia="ru-RU"/>
        </w:rPr>
        <w:t xml:space="preserve">Загальна тенденція: </w:t>
      </w:r>
      <w:r w:rsidRPr="00F204A6">
        <w:rPr>
          <w:rFonts w:ascii="Times New Roman" w:hAnsi="Times New Roman" w:cs="Times New Roman"/>
          <w:sz w:val="28"/>
          <w:szCs w:val="28"/>
          <w:lang w:val="uk-UA"/>
        </w:rPr>
        <w:t>більшість респондентів мають середній рівень заглибленості, а високі показники спостерігаються переважно у тих самих працівників, які демонструють високі значення за енергійністю й відданістю. Це вказує на те, що заглибленість є компонентом, найбільш чутливим до індивідуальних мотиваційних та емоційних ресурсів, і саме вона виразно диференціює працівників з найвищою залученістю.</w:t>
      </w:r>
    </w:p>
    <w:p w14:paraId="180B6429" w14:textId="77777777" w:rsidR="00B46869" w:rsidRDefault="00B46869" w:rsidP="00B4686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таблиці 3.7 представлені р</w:t>
      </w:r>
      <w:r w:rsidRPr="00B53B56">
        <w:rPr>
          <w:rFonts w:ascii="Times New Roman" w:hAnsi="Times New Roman" w:cs="Times New Roman"/>
          <w:sz w:val="28"/>
          <w:szCs w:val="28"/>
          <w:lang w:val="uk-UA"/>
        </w:rPr>
        <w:t>езультати заповнення опитувальника</w:t>
      </w:r>
      <w:r>
        <w:rPr>
          <w:rFonts w:ascii="Times New Roman" w:hAnsi="Times New Roman" w:cs="Times New Roman"/>
          <w:sz w:val="28"/>
          <w:szCs w:val="28"/>
          <w:lang w:val="uk-UA"/>
        </w:rPr>
        <w:t xml:space="preserve"> за </w:t>
      </w:r>
      <w:r w:rsidRPr="00800E07">
        <w:rPr>
          <w:rFonts w:ascii="Times New Roman" w:eastAsia="Times New Roman" w:hAnsi="Times New Roman" w:cs="Times New Roman"/>
          <w:bCs/>
          <w:kern w:val="36"/>
          <w:sz w:val="28"/>
          <w:szCs w:val="28"/>
          <w:lang w:val="uk-UA" w:eastAsia="ru-RU"/>
        </w:rPr>
        <w:t>Утрехтсько</w:t>
      </w:r>
      <w:r>
        <w:rPr>
          <w:rFonts w:ascii="Times New Roman" w:eastAsia="Times New Roman" w:hAnsi="Times New Roman" w:cs="Times New Roman"/>
          <w:bCs/>
          <w:kern w:val="36"/>
          <w:sz w:val="28"/>
          <w:szCs w:val="28"/>
          <w:lang w:val="uk-UA" w:eastAsia="ru-RU"/>
        </w:rPr>
        <w:t>ї шкали</w:t>
      </w:r>
      <w:r w:rsidRPr="00800E07">
        <w:rPr>
          <w:rFonts w:ascii="Times New Roman" w:eastAsia="Times New Roman" w:hAnsi="Times New Roman" w:cs="Times New Roman"/>
          <w:bCs/>
          <w:kern w:val="36"/>
          <w:sz w:val="28"/>
          <w:szCs w:val="28"/>
          <w:lang w:val="uk-UA" w:eastAsia="ru-RU"/>
        </w:rPr>
        <w:t xml:space="preserve"> залученості в роботу (</w:t>
      </w:r>
      <w:r w:rsidRPr="00C92056">
        <w:rPr>
          <w:rFonts w:ascii="Times New Roman" w:eastAsia="Times New Roman" w:hAnsi="Times New Roman" w:cs="Times New Roman"/>
          <w:bCs/>
          <w:kern w:val="36"/>
          <w:sz w:val="28"/>
          <w:szCs w:val="28"/>
          <w:lang w:eastAsia="ru-RU"/>
        </w:rPr>
        <w:t>UWES</w:t>
      </w:r>
      <w:r w:rsidRPr="00800E07">
        <w:rPr>
          <w:rFonts w:ascii="Times New Roman" w:eastAsia="Times New Roman" w:hAnsi="Times New Roman" w:cs="Times New Roman"/>
          <w:bCs/>
          <w:kern w:val="36"/>
          <w:sz w:val="28"/>
          <w:szCs w:val="28"/>
          <w:lang w:val="uk-UA" w:eastAsia="ru-RU"/>
        </w:rPr>
        <w:t>) (</w:t>
      </w:r>
      <w:r w:rsidRPr="00C92056">
        <w:rPr>
          <w:rFonts w:ascii="Times New Roman" w:eastAsia="Times New Roman" w:hAnsi="Times New Roman" w:cs="Times New Roman"/>
          <w:bCs/>
          <w:kern w:val="36"/>
          <w:sz w:val="28"/>
          <w:szCs w:val="28"/>
          <w:lang w:eastAsia="ru-RU"/>
        </w:rPr>
        <w:t>N</w:t>
      </w:r>
      <w:r w:rsidRPr="00800E07">
        <w:rPr>
          <w:rFonts w:ascii="Times New Roman" w:eastAsia="Times New Roman" w:hAnsi="Times New Roman" w:cs="Times New Roman"/>
          <w:bCs/>
          <w:kern w:val="36"/>
          <w:sz w:val="28"/>
          <w:szCs w:val="28"/>
          <w:lang w:val="uk-UA" w:eastAsia="ru-RU"/>
        </w:rPr>
        <w:t xml:space="preserve"> = 30)</w:t>
      </w:r>
      <w:r>
        <w:rPr>
          <w:rFonts w:ascii="Times New Roman" w:eastAsia="Times New Roman" w:hAnsi="Times New Roman" w:cs="Times New Roman"/>
          <w:bCs/>
          <w:kern w:val="36"/>
          <w:sz w:val="28"/>
          <w:szCs w:val="28"/>
          <w:lang w:val="uk-UA" w:eastAsia="ru-RU"/>
        </w:rPr>
        <w:t>.</w:t>
      </w:r>
    </w:p>
    <w:p w14:paraId="080E2B53"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3.7</w:t>
      </w:r>
    </w:p>
    <w:p w14:paraId="22A0CBFF" w14:textId="77777777" w:rsidR="00B46869" w:rsidRPr="00C92056" w:rsidRDefault="00B46869" w:rsidP="00B46869">
      <w:pPr>
        <w:spacing w:line="360" w:lineRule="auto"/>
        <w:ind w:firstLine="709"/>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t>Аналіз р</w:t>
      </w:r>
      <w:r w:rsidRPr="00B53B56">
        <w:rPr>
          <w:rFonts w:ascii="Times New Roman" w:hAnsi="Times New Roman" w:cs="Times New Roman"/>
          <w:sz w:val="28"/>
          <w:szCs w:val="28"/>
          <w:lang w:val="uk-UA"/>
        </w:rPr>
        <w:t>езу</w:t>
      </w:r>
      <w:r>
        <w:rPr>
          <w:rFonts w:ascii="Times New Roman" w:hAnsi="Times New Roman" w:cs="Times New Roman"/>
          <w:sz w:val="28"/>
          <w:szCs w:val="28"/>
          <w:lang w:val="uk-UA"/>
        </w:rPr>
        <w:t xml:space="preserve">льтатів заповнення опитувальника </w:t>
      </w:r>
      <w:r w:rsidRPr="00800E07">
        <w:rPr>
          <w:rFonts w:ascii="Times New Roman" w:eastAsia="Times New Roman" w:hAnsi="Times New Roman" w:cs="Times New Roman"/>
          <w:bCs/>
          <w:kern w:val="36"/>
          <w:sz w:val="28"/>
          <w:szCs w:val="28"/>
          <w:lang w:val="uk-UA" w:eastAsia="ru-RU"/>
        </w:rPr>
        <w:t>Утрехтсько</w:t>
      </w:r>
      <w:r>
        <w:rPr>
          <w:rFonts w:ascii="Times New Roman" w:eastAsia="Times New Roman" w:hAnsi="Times New Roman" w:cs="Times New Roman"/>
          <w:bCs/>
          <w:kern w:val="36"/>
          <w:sz w:val="28"/>
          <w:szCs w:val="28"/>
          <w:lang w:val="uk-UA" w:eastAsia="ru-RU"/>
        </w:rPr>
        <w:t>ї шкали</w:t>
      </w:r>
      <w:r w:rsidRPr="00800E07">
        <w:rPr>
          <w:rFonts w:ascii="Times New Roman" w:eastAsia="Times New Roman" w:hAnsi="Times New Roman" w:cs="Times New Roman"/>
          <w:bCs/>
          <w:kern w:val="36"/>
          <w:sz w:val="28"/>
          <w:szCs w:val="28"/>
          <w:lang w:val="uk-UA" w:eastAsia="ru-RU"/>
        </w:rPr>
        <w:t xml:space="preserve"> залученості в роботу (</w:t>
      </w:r>
      <w:r w:rsidRPr="00C92056">
        <w:rPr>
          <w:rFonts w:ascii="Times New Roman" w:eastAsia="Times New Roman" w:hAnsi="Times New Roman" w:cs="Times New Roman"/>
          <w:bCs/>
          <w:kern w:val="36"/>
          <w:sz w:val="28"/>
          <w:szCs w:val="28"/>
          <w:lang w:eastAsia="ru-RU"/>
        </w:rPr>
        <w:t>UWES</w:t>
      </w:r>
      <w:r w:rsidRPr="00800E07">
        <w:rPr>
          <w:rFonts w:ascii="Times New Roman" w:eastAsia="Times New Roman" w:hAnsi="Times New Roman" w:cs="Times New Roman"/>
          <w:bCs/>
          <w:kern w:val="36"/>
          <w:sz w:val="28"/>
          <w:szCs w:val="28"/>
          <w:lang w:val="uk-UA" w:eastAsia="ru-RU"/>
        </w:rPr>
        <w:t>) (</w:t>
      </w:r>
      <w:r w:rsidRPr="00C92056">
        <w:rPr>
          <w:rFonts w:ascii="Times New Roman" w:eastAsia="Times New Roman" w:hAnsi="Times New Roman" w:cs="Times New Roman"/>
          <w:bCs/>
          <w:kern w:val="36"/>
          <w:sz w:val="28"/>
          <w:szCs w:val="28"/>
          <w:lang w:eastAsia="ru-RU"/>
        </w:rPr>
        <w:t>N</w:t>
      </w:r>
      <w:r w:rsidRPr="00800E07">
        <w:rPr>
          <w:rFonts w:ascii="Times New Roman" w:eastAsia="Times New Roman" w:hAnsi="Times New Roman" w:cs="Times New Roman"/>
          <w:bCs/>
          <w:kern w:val="36"/>
          <w:sz w:val="28"/>
          <w:szCs w:val="28"/>
          <w:lang w:val="uk-UA" w:eastAsia="ru-RU"/>
        </w:rPr>
        <w:t xml:space="preserve"> = 30)</w:t>
      </w:r>
      <w:r>
        <w:rPr>
          <w:rFonts w:ascii="Times New Roman" w:eastAsia="Times New Roman" w:hAnsi="Times New Roman" w:cs="Times New Roman"/>
          <w:bCs/>
          <w:kern w:val="36"/>
          <w:sz w:val="28"/>
          <w:szCs w:val="28"/>
          <w:lang w:val="uk-UA"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992"/>
        <w:gridCol w:w="992"/>
        <w:gridCol w:w="1276"/>
        <w:gridCol w:w="1134"/>
        <w:gridCol w:w="1134"/>
        <w:gridCol w:w="1418"/>
      </w:tblGrid>
      <w:tr w:rsidR="00B46869" w:rsidRPr="00031944" w14:paraId="533D2B52" w14:textId="77777777" w:rsidTr="0050027C">
        <w:tc>
          <w:tcPr>
            <w:tcW w:w="2093" w:type="dxa"/>
          </w:tcPr>
          <w:p w14:paraId="0DBEBBFF" w14:textId="77777777" w:rsidR="00B46869" w:rsidRPr="00C2739C" w:rsidRDefault="00B46869" w:rsidP="0050027C">
            <w:pPr>
              <w:jc w:val="center"/>
              <w:rPr>
                <w:rFonts w:ascii="Times New Roman" w:hAnsi="Times New Roman" w:cs="Times New Roman"/>
                <w:b/>
                <w:lang w:val="uk-UA"/>
              </w:rPr>
            </w:pPr>
          </w:p>
          <w:p w14:paraId="693EEE9D" w14:textId="77777777" w:rsidR="00B46869" w:rsidRPr="00C2739C" w:rsidRDefault="00B46869" w:rsidP="0050027C">
            <w:pPr>
              <w:jc w:val="center"/>
              <w:rPr>
                <w:rFonts w:ascii="Times New Roman" w:hAnsi="Times New Roman" w:cs="Times New Roman"/>
                <w:b/>
              </w:rPr>
            </w:pPr>
            <w:r w:rsidRPr="00C2739C">
              <w:rPr>
                <w:rFonts w:ascii="Times New Roman" w:hAnsi="Times New Roman" w:cs="Times New Roman"/>
                <w:b/>
                <w:sz w:val="22"/>
                <w:szCs w:val="22"/>
              </w:rPr>
              <w:t>Показник</w:t>
            </w:r>
          </w:p>
        </w:tc>
        <w:tc>
          <w:tcPr>
            <w:tcW w:w="1134" w:type="dxa"/>
          </w:tcPr>
          <w:p w14:paraId="2E54FA18" w14:textId="77777777" w:rsidR="00B46869" w:rsidRPr="00723B5B"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Середня сума</w:t>
            </w:r>
            <w:r>
              <w:rPr>
                <w:rFonts w:ascii="Times New Roman" w:eastAsia="Times New Roman" w:hAnsi="Times New Roman" w:cs="Times New Roman"/>
                <w:b/>
                <w:bCs/>
                <w:kern w:val="0"/>
                <w:sz w:val="22"/>
                <w:szCs w:val="22"/>
                <w:lang w:val="uk-UA" w:eastAsia="ru-RU"/>
              </w:rPr>
              <w:t xml:space="preserve"> балів</w:t>
            </w:r>
          </w:p>
          <w:p w14:paraId="0D0B2444" w14:textId="77777777" w:rsidR="00B46869" w:rsidRPr="00C2739C" w:rsidRDefault="00B46869" w:rsidP="0050027C">
            <w:pPr>
              <w:rPr>
                <w:rFonts w:ascii="Times New Roman" w:eastAsia="Times New Roman" w:hAnsi="Times New Roman" w:cs="Times New Roman"/>
                <w:b/>
                <w:vanish/>
                <w:kern w:val="0"/>
                <w:lang w:eastAsia="ru-RU"/>
              </w:rPr>
            </w:pPr>
          </w:p>
          <w:p w14:paraId="7F7B0B5B" w14:textId="77777777" w:rsidR="00B46869" w:rsidRPr="00C2739C" w:rsidRDefault="00B46869" w:rsidP="0050027C">
            <w:pPr>
              <w:rPr>
                <w:rFonts w:ascii="Times New Roman" w:eastAsia="Times New Roman" w:hAnsi="Times New Roman" w:cs="Times New Roman"/>
                <w:b/>
                <w:vanish/>
                <w:kern w:val="0"/>
                <w:lang w:eastAsia="ru-RU"/>
              </w:rPr>
            </w:pPr>
          </w:p>
          <w:p w14:paraId="2E6FAD47" w14:textId="77777777" w:rsidR="00B46869" w:rsidRPr="00C2739C" w:rsidRDefault="00B46869" w:rsidP="0050027C">
            <w:pPr>
              <w:rPr>
                <w:rFonts w:ascii="Times New Roman" w:eastAsia="Times New Roman" w:hAnsi="Times New Roman" w:cs="Times New Roman"/>
                <w:b/>
                <w:vanish/>
                <w:kern w:val="0"/>
                <w:lang w:eastAsia="ru-RU"/>
              </w:rPr>
            </w:pPr>
          </w:p>
          <w:p w14:paraId="0D574327" w14:textId="77777777" w:rsidR="00B46869" w:rsidRPr="00C2739C" w:rsidRDefault="00B46869" w:rsidP="0050027C">
            <w:pPr>
              <w:rPr>
                <w:rFonts w:ascii="Times New Roman" w:eastAsia="Times New Roman" w:hAnsi="Times New Roman" w:cs="Times New Roman"/>
                <w:b/>
                <w:vanish/>
                <w:kern w:val="0"/>
                <w:lang w:eastAsia="ru-RU"/>
              </w:rPr>
            </w:pPr>
          </w:p>
          <w:p w14:paraId="67B7F825" w14:textId="77777777" w:rsidR="00B46869" w:rsidRPr="00C2739C" w:rsidRDefault="00B46869" w:rsidP="0050027C">
            <w:pPr>
              <w:rPr>
                <w:rFonts w:ascii="Times New Roman" w:eastAsia="Times New Roman" w:hAnsi="Times New Roman" w:cs="Times New Roman"/>
                <w:b/>
                <w:vanish/>
                <w:kern w:val="0"/>
                <w:lang w:eastAsia="ru-RU"/>
              </w:rPr>
            </w:pPr>
          </w:p>
          <w:p w14:paraId="17B7A080" w14:textId="77777777" w:rsidR="00B46869" w:rsidRPr="00C2739C" w:rsidRDefault="00B46869" w:rsidP="0050027C">
            <w:pPr>
              <w:jc w:val="center"/>
              <w:rPr>
                <w:rFonts w:ascii="Times New Roman" w:hAnsi="Times New Roman" w:cs="Times New Roman"/>
                <w:b/>
                <w:lang w:val="uk-UA"/>
              </w:rPr>
            </w:pPr>
          </w:p>
        </w:tc>
        <w:tc>
          <w:tcPr>
            <w:tcW w:w="992" w:type="dxa"/>
          </w:tcPr>
          <w:p w14:paraId="7A95080B"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Міні</w:t>
            </w:r>
            <w:r w:rsidRPr="00C2739C">
              <w:rPr>
                <w:rFonts w:ascii="Times New Roman" w:eastAsia="Times New Roman" w:hAnsi="Times New Roman" w:cs="Times New Roman"/>
                <w:b/>
                <w:bCs/>
                <w:kern w:val="0"/>
                <w:sz w:val="22"/>
                <w:szCs w:val="22"/>
                <w:lang w:val="uk-UA" w:eastAsia="ru-RU"/>
              </w:rPr>
              <w:t>-</w:t>
            </w:r>
          </w:p>
          <w:p w14:paraId="42627B04"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мальна сума</w:t>
            </w:r>
          </w:p>
        </w:tc>
        <w:tc>
          <w:tcPr>
            <w:tcW w:w="992" w:type="dxa"/>
          </w:tcPr>
          <w:p w14:paraId="57162D61"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Макси</w:t>
            </w:r>
            <w:r w:rsidRPr="00C2739C">
              <w:rPr>
                <w:rFonts w:ascii="Times New Roman" w:eastAsia="Times New Roman" w:hAnsi="Times New Roman" w:cs="Times New Roman"/>
                <w:b/>
                <w:bCs/>
                <w:kern w:val="0"/>
                <w:sz w:val="22"/>
                <w:szCs w:val="22"/>
                <w:lang w:val="uk-UA" w:eastAsia="ru-RU"/>
              </w:rPr>
              <w:t>-</w:t>
            </w:r>
            <w:r w:rsidRPr="00C2739C">
              <w:rPr>
                <w:rFonts w:ascii="Times New Roman" w:eastAsia="Times New Roman" w:hAnsi="Times New Roman" w:cs="Times New Roman"/>
                <w:b/>
                <w:bCs/>
                <w:kern w:val="0"/>
                <w:sz w:val="22"/>
                <w:szCs w:val="22"/>
                <w:lang w:eastAsia="ru-RU"/>
              </w:rPr>
              <w:t>мальна сума</w:t>
            </w:r>
          </w:p>
        </w:tc>
        <w:tc>
          <w:tcPr>
            <w:tcW w:w="1276" w:type="dxa"/>
          </w:tcPr>
          <w:p w14:paraId="08D7D5C8"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Середнє значення</w:t>
            </w:r>
          </w:p>
          <w:p w14:paraId="5B311094" w14:textId="77777777" w:rsidR="00B46869" w:rsidRPr="00C2739C" w:rsidRDefault="00B46869" w:rsidP="0050027C">
            <w:pPr>
              <w:jc w:val="center"/>
              <w:rPr>
                <w:rFonts w:ascii="Times New Roman" w:hAnsi="Times New Roman" w:cs="Times New Roman"/>
                <w:b/>
              </w:rPr>
            </w:pPr>
          </w:p>
        </w:tc>
        <w:tc>
          <w:tcPr>
            <w:tcW w:w="1134" w:type="dxa"/>
          </w:tcPr>
          <w:p w14:paraId="0455DD14"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Міні</w:t>
            </w:r>
            <w:r w:rsidRPr="00C2739C">
              <w:rPr>
                <w:rFonts w:ascii="Times New Roman" w:eastAsia="Times New Roman" w:hAnsi="Times New Roman" w:cs="Times New Roman"/>
                <w:b/>
                <w:bCs/>
                <w:kern w:val="0"/>
                <w:sz w:val="22"/>
                <w:szCs w:val="22"/>
                <w:lang w:val="uk-UA" w:eastAsia="ru-RU"/>
              </w:rPr>
              <w:t>-</w:t>
            </w:r>
            <w:r w:rsidRPr="00C2739C">
              <w:rPr>
                <w:rFonts w:ascii="Times New Roman" w:eastAsia="Times New Roman" w:hAnsi="Times New Roman" w:cs="Times New Roman"/>
                <w:b/>
                <w:bCs/>
                <w:kern w:val="0"/>
                <w:sz w:val="22"/>
                <w:szCs w:val="22"/>
                <w:lang w:eastAsia="ru-RU"/>
              </w:rPr>
              <w:t>мальне середнє</w:t>
            </w:r>
          </w:p>
        </w:tc>
        <w:tc>
          <w:tcPr>
            <w:tcW w:w="1134" w:type="dxa"/>
          </w:tcPr>
          <w:p w14:paraId="6D0EFD8A"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Макси</w:t>
            </w:r>
            <w:r w:rsidRPr="00C2739C">
              <w:rPr>
                <w:rFonts w:ascii="Times New Roman" w:eastAsia="Times New Roman" w:hAnsi="Times New Roman" w:cs="Times New Roman"/>
                <w:b/>
                <w:bCs/>
                <w:kern w:val="0"/>
                <w:sz w:val="22"/>
                <w:szCs w:val="22"/>
                <w:lang w:val="uk-UA" w:eastAsia="ru-RU"/>
              </w:rPr>
              <w:t>-</w:t>
            </w:r>
            <w:r w:rsidRPr="00C2739C">
              <w:rPr>
                <w:rFonts w:ascii="Times New Roman" w:eastAsia="Times New Roman" w:hAnsi="Times New Roman" w:cs="Times New Roman"/>
                <w:b/>
                <w:bCs/>
                <w:kern w:val="0"/>
                <w:sz w:val="22"/>
                <w:szCs w:val="22"/>
                <w:lang w:eastAsia="ru-RU"/>
              </w:rPr>
              <w:t>мальне середнє</w:t>
            </w:r>
          </w:p>
        </w:tc>
        <w:tc>
          <w:tcPr>
            <w:tcW w:w="1418" w:type="dxa"/>
          </w:tcPr>
          <w:p w14:paraId="73217697" w14:textId="77777777" w:rsidR="00B46869" w:rsidRPr="00C2739C" w:rsidRDefault="00B46869" w:rsidP="0050027C">
            <w:pPr>
              <w:jc w:val="center"/>
              <w:rPr>
                <w:rFonts w:ascii="Times New Roman" w:hAnsi="Times New Roman" w:cs="Times New Roman"/>
                <w:b/>
                <w:lang w:val="uk-UA"/>
              </w:rPr>
            </w:pPr>
            <w:r w:rsidRPr="00C2739C">
              <w:rPr>
                <w:rFonts w:ascii="Times New Roman" w:hAnsi="Times New Roman" w:cs="Times New Roman"/>
                <w:b/>
                <w:sz w:val="22"/>
                <w:szCs w:val="22"/>
              </w:rPr>
              <w:t xml:space="preserve">Стандартне </w:t>
            </w:r>
          </w:p>
          <w:p w14:paraId="65CF6894" w14:textId="77777777" w:rsidR="00B46869" w:rsidRPr="00C2739C" w:rsidRDefault="00B46869" w:rsidP="0050027C">
            <w:pPr>
              <w:jc w:val="center"/>
              <w:rPr>
                <w:rFonts w:ascii="Times New Roman" w:hAnsi="Times New Roman" w:cs="Times New Roman"/>
                <w:b/>
                <w:lang w:val="uk-UA"/>
              </w:rPr>
            </w:pPr>
            <w:r w:rsidRPr="00C2739C">
              <w:rPr>
                <w:rFonts w:ascii="Times New Roman" w:hAnsi="Times New Roman" w:cs="Times New Roman"/>
                <w:b/>
                <w:sz w:val="22"/>
                <w:szCs w:val="22"/>
                <w:lang w:val="uk-UA"/>
              </w:rPr>
              <w:t>в</w:t>
            </w:r>
            <w:r w:rsidRPr="00C2739C">
              <w:rPr>
                <w:rFonts w:ascii="Times New Roman" w:hAnsi="Times New Roman" w:cs="Times New Roman"/>
                <w:b/>
                <w:sz w:val="22"/>
                <w:szCs w:val="22"/>
              </w:rPr>
              <w:t>ідхилення</w:t>
            </w:r>
          </w:p>
          <w:p w14:paraId="60EBDAFE" w14:textId="77777777" w:rsidR="00B46869" w:rsidRPr="00C2739C" w:rsidRDefault="00B46869" w:rsidP="0050027C">
            <w:pPr>
              <w:jc w:val="center"/>
              <w:rPr>
                <w:rFonts w:ascii="Times New Roman" w:hAnsi="Times New Roman" w:cs="Times New Roman"/>
                <w:b/>
                <w:lang w:val="uk-UA"/>
              </w:rPr>
            </w:pPr>
          </w:p>
        </w:tc>
      </w:tr>
      <w:tr w:rsidR="00B46869" w:rsidRPr="00031944" w14:paraId="4AF06B58" w14:textId="77777777" w:rsidTr="0050027C">
        <w:trPr>
          <w:trHeight w:val="1404"/>
        </w:trPr>
        <w:tc>
          <w:tcPr>
            <w:tcW w:w="2093" w:type="dxa"/>
          </w:tcPr>
          <w:p w14:paraId="6CB3DBF4" w14:textId="77777777" w:rsidR="00B46869" w:rsidRPr="00C2739C" w:rsidRDefault="00B46869" w:rsidP="0050027C">
            <w:pPr>
              <w:rPr>
                <w:rFonts w:ascii="Times New Roman" w:hAnsi="Times New Roman" w:cs="Times New Roman"/>
                <w:sz w:val="26"/>
                <w:szCs w:val="26"/>
                <w:lang w:val="uk-UA"/>
              </w:rPr>
            </w:pPr>
            <w:r w:rsidRPr="00C2739C">
              <w:rPr>
                <w:rFonts w:ascii="Times New Roman" w:hAnsi="Times New Roman" w:cs="Times New Roman"/>
                <w:sz w:val="26"/>
                <w:szCs w:val="26"/>
              </w:rPr>
              <w:t>Загальний рівень за</w:t>
            </w:r>
            <w:r w:rsidRPr="00C2739C">
              <w:rPr>
                <w:rFonts w:ascii="Times New Roman" w:hAnsi="Times New Roman" w:cs="Times New Roman"/>
                <w:sz w:val="26"/>
                <w:szCs w:val="26"/>
                <w:lang w:val="uk-UA"/>
              </w:rPr>
              <w:t xml:space="preserve">лученості </w:t>
            </w:r>
            <w:r>
              <w:rPr>
                <w:rFonts w:ascii="Times New Roman" w:hAnsi="Times New Roman" w:cs="Times New Roman"/>
                <w:sz w:val="26"/>
                <w:szCs w:val="26"/>
                <w:lang w:val="uk-UA"/>
              </w:rPr>
              <w:t xml:space="preserve">      </w:t>
            </w:r>
            <w:r w:rsidRPr="00C2739C">
              <w:rPr>
                <w:rFonts w:ascii="Times New Roman" w:hAnsi="Times New Roman" w:cs="Times New Roman"/>
                <w:sz w:val="26"/>
                <w:szCs w:val="26"/>
                <w:lang w:val="uk-UA"/>
              </w:rPr>
              <w:t>в роботу</w:t>
            </w:r>
          </w:p>
        </w:tc>
        <w:tc>
          <w:tcPr>
            <w:tcW w:w="1134" w:type="dxa"/>
            <w:vAlign w:val="center"/>
          </w:tcPr>
          <w:p w14:paraId="4B0A0073"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69,13</w:t>
            </w:r>
          </w:p>
        </w:tc>
        <w:tc>
          <w:tcPr>
            <w:tcW w:w="992" w:type="dxa"/>
            <w:vAlign w:val="center"/>
          </w:tcPr>
          <w:p w14:paraId="59C00954"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42</w:t>
            </w:r>
          </w:p>
        </w:tc>
        <w:tc>
          <w:tcPr>
            <w:tcW w:w="992" w:type="dxa"/>
            <w:vAlign w:val="center"/>
          </w:tcPr>
          <w:p w14:paraId="3732B548"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98</w:t>
            </w:r>
          </w:p>
        </w:tc>
        <w:tc>
          <w:tcPr>
            <w:tcW w:w="1276" w:type="dxa"/>
            <w:vAlign w:val="center"/>
          </w:tcPr>
          <w:p w14:paraId="2F6155DC" w14:textId="77777777" w:rsidR="00B46869" w:rsidRPr="00C2739C"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4,07</w:t>
            </w:r>
          </w:p>
        </w:tc>
        <w:tc>
          <w:tcPr>
            <w:tcW w:w="1134" w:type="dxa"/>
            <w:vAlign w:val="center"/>
          </w:tcPr>
          <w:p w14:paraId="4427B66F" w14:textId="77777777" w:rsidR="00B46869" w:rsidRPr="00C2739C"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2,47</w:t>
            </w:r>
          </w:p>
        </w:tc>
        <w:tc>
          <w:tcPr>
            <w:tcW w:w="1134" w:type="dxa"/>
            <w:vAlign w:val="center"/>
          </w:tcPr>
          <w:p w14:paraId="428E8E2D" w14:textId="77777777" w:rsidR="00B46869" w:rsidRPr="00C2739C"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5,76</w:t>
            </w:r>
          </w:p>
        </w:tc>
        <w:tc>
          <w:tcPr>
            <w:tcW w:w="1418" w:type="dxa"/>
            <w:vAlign w:val="center"/>
          </w:tcPr>
          <w:p w14:paraId="71F1239E" w14:textId="77777777" w:rsidR="00B46869" w:rsidRPr="00C2739C"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0,94</w:t>
            </w:r>
          </w:p>
        </w:tc>
      </w:tr>
      <w:tr w:rsidR="00B46869" w:rsidRPr="00031944" w14:paraId="0D61EF5E" w14:textId="77777777" w:rsidTr="0050027C">
        <w:trPr>
          <w:trHeight w:val="559"/>
        </w:trPr>
        <w:tc>
          <w:tcPr>
            <w:tcW w:w="2093" w:type="dxa"/>
            <w:vAlign w:val="center"/>
          </w:tcPr>
          <w:p w14:paraId="0452EE0F" w14:textId="77777777" w:rsidR="00B46869" w:rsidRPr="00C2739C" w:rsidRDefault="00B46869" w:rsidP="0050027C">
            <w:pPr>
              <w:rPr>
                <w:rFonts w:ascii="Times New Roman" w:hAnsi="Times New Roman" w:cs="Times New Roman"/>
                <w:sz w:val="26"/>
                <w:szCs w:val="26"/>
              </w:rPr>
            </w:pPr>
            <w:r w:rsidRPr="00C2739C">
              <w:rPr>
                <w:rFonts w:ascii="Times New Roman" w:eastAsia="Times New Roman" w:hAnsi="Times New Roman" w:cs="Times New Roman"/>
                <w:bCs/>
                <w:sz w:val="26"/>
                <w:szCs w:val="26"/>
                <w:lang w:eastAsia="ru-RU"/>
              </w:rPr>
              <w:t>Енергійність</w:t>
            </w:r>
          </w:p>
        </w:tc>
        <w:tc>
          <w:tcPr>
            <w:tcW w:w="1134" w:type="dxa"/>
            <w:vAlign w:val="center"/>
          </w:tcPr>
          <w:p w14:paraId="7C8355D1"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23,43</w:t>
            </w:r>
          </w:p>
        </w:tc>
        <w:tc>
          <w:tcPr>
            <w:tcW w:w="992" w:type="dxa"/>
            <w:vAlign w:val="center"/>
          </w:tcPr>
          <w:p w14:paraId="55801EBF"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13</w:t>
            </w:r>
          </w:p>
        </w:tc>
        <w:tc>
          <w:tcPr>
            <w:tcW w:w="992" w:type="dxa"/>
            <w:vAlign w:val="center"/>
          </w:tcPr>
          <w:p w14:paraId="2F286DEA"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32</w:t>
            </w:r>
          </w:p>
        </w:tc>
        <w:tc>
          <w:tcPr>
            <w:tcW w:w="1276" w:type="dxa"/>
            <w:vAlign w:val="center"/>
          </w:tcPr>
          <w:p w14:paraId="3D0D6C65"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3,91</w:t>
            </w:r>
          </w:p>
        </w:tc>
        <w:tc>
          <w:tcPr>
            <w:tcW w:w="1134" w:type="dxa"/>
            <w:vAlign w:val="center"/>
          </w:tcPr>
          <w:p w14:paraId="470435FC"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2,17</w:t>
            </w:r>
          </w:p>
        </w:tc>
        <w:tc>
          <w:tcPr>
            <w:tcW w:w="1134" w:type="dxa"/>
            <w:vAlign w:val="center"/>
          </w:tcPr>
          <w:p w14:paraId="0797CF7B"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5,33</w:t>
            </w:r>
          </w:p>
        </w:tc>
        <w:tc>
          <w:tcPr>
            <w:tcW w:w="1418" w:type="dxa"/>
            <w:vAlign w:val="center"/>
          </w:tcPr>
          <w:p w14:paraId="65FF475F"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0,98</w:t>
            </w:r>
          </w:p>
        </w:tc>
      </w:tr>
      <w:tr w:rsidR="00B46869" w:rsidRPr="00031944" w14:paraId="2F44B459" w14:textId="77777777" w:rsidTr="0050027C">
        <w:trPr>
          <w:trHeight w:val="553"/>
        </w:trPr>
        <w:tc>
          <w:tcPr>
            <w:tcW w:w="2093" w:type="dxa"/>
            <w:vAlign w:val="center"/>
          </w:tcPr>
          <w:p w14:paraId="01289330" w14:textId="77777777" w:rsidR="00B46869" w:rsidRPr="00C2739C" w:rsidRDefault="00B46869" w:rsidP="0050027C">
            <w:pPr>
              <w:rPr>
                <w:rFonts w:ascii="Times New Roman" w:hAnsi="Times New Roman" w:cs="Times New Roman"/>
                <w:sz w:val="26"/>
                <w:szCs w:val="26"/>
              </w:rPr>
            </w:pPr>
            <w:r w:rsidRPr="00C2739C">
              <w:rPr>
                <w:rFonts w:ascii="Times New Roman" w:eastAsia="Times New Roman" w:hAnsi="Times New Roman" w:cs="Times New Roman"/>
                <w:bCs/>
                <w:sz w:val="26"/>
                <w:szCs w:val="26"/>
                <w:lang w:val="uk-UA" w:eastAsia="ru-RU"/>
              </w:rPr>
              <w:t>Відданість</w:t>
            </w:r>
          </w:p>
        </w:tc>
        <w:tc>
          <w:tcPr>
            <w:tcW w:w="1134" w:type="dxa"/>
            <w:vAlign w:val="center"/>
          </w:tcPr>
          <w:p w14:paraId="0CA34818"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20,67</w:t>
            </w:r>
          </w:p>
        </w:tc>
        <w:tc>
          <w:tcPr>
            <w:tcW w:w="992" w:type="dxa"/>
            <w:vAlign w:val="center"/>
          </w:tcPr>
          <w:p w14:paraId="6F118846"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8</w:t>
            </w:r>
          </w:p>
        </w:tc>
        <w:tc>
          <w:tcPr>
            <w:tcW w:w="992" w:type="dxa"/>
            <w:vAlign w:val="center"/>
          </w:tcPr>
          <w:p w14:paraId="0EA5DCAE"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30</w:t>
            </w:r>
          </w:p>
        </w:tc>
        <w:tc>
          <w:tcPr>
            <w:tcW w:w="1276" w:type="dxa"/>
            <w:vAlign w:val="center"/>
          </w:tcPr>
          <w:p w14:paraId="0C0FC905"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4,13</w:t>
            </w:r>
          </w:p>
        </w:tc>
        <w:tc>
          <w:tcPr>
            <w:tcW w:w="1134" w:type="dxa"/>
            <w:vAlign w:val="center"/>
          </w:tcPr>
          <w:p w14:paraId="549F7512"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1,6</w:t>
            </w:r>
          </w:p>
        </w:tc>
        <w:tc>
          <w:tcPr>
            <w:tcW w:w="1134" w:type="dxa"/>
            <w:vAlign w:val="center"/>
          </w:tcPr>
          <w:p w14:paraId="045B0C7C"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6</w:t>
            </w:r>
          </w:p>
        </w:tc>
        <w:tc>
          <w:tcPr>
            <w:tcW w:w="1418" w:type="dxa"/>
            <w:vAlign w:val="center"/>
          </w:tcPr>
          <w:p w14:paraId="33FA9577"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1,10</w:t>
            </w:r>
          </w:p>
        </w:tc>
      </w:tr>
      <w:tr w:rsidR="00B46869" w:rsidRPr="00031944" w14:paraId="7C9C8283" w14:textId="77777777" w:rsidTr="0050027C">
        <w:trPr>
          <w:trHeight w:val="561"/>
        </w:trPr>
        <w:tc>
          <w:tcPr>
            <w:tcW w:w="2093" w:type="dxa"/>
            <w:vAlign w:val="center"/>
          </w:tcPr>
          <w:p w14:paraId="79C7840F" w14:textId="77777777" w:rsidR="00B46869" w:rsidRPr="00C2739C" w:rsidRDefault="00B46869" w:rsidP="0050027C">
            <w:pPr>
              <w:rPr>
                <w:rFonts w:ascii="Times New Roman" w:hAnsi="Times New Roman" w:cs="Times New Roman"/>
                <w:sz w:val="26"/>
                <w:szCs w:val="26"/>
              </w:rPr>
            </w:pPr>
            <w:r w:rsidRPr="00C2739C">
              <w:rPr>
                <w:rFonts w:ascii="Times New Roman" w:eastAsia="Times New Roman" w:hAnsi="Times New Roman" w:cs="Times New Roman"/>
                <w:bCs/>
                <w:sz w:val="26"/>
                <w:szCs w:val="26"/>
                <w:lang w:eastAsia="ru-RU"/>
              </w:rPr>
              <w:lastRenderedPageBreak/>
              <w:t>Заглибленість</w:t>
            </w:r>
          </w:p>
        </w:tc>
        <w:tc>
          <w:tcPr>
            <w:tcW w:w="1134" w:type="dxa"/>
            <w:vAlign w:val="center"/>
          </w:tcPr>
          <w:p w14:paraId="76222975"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25,03</w:t>
            </w:r>
          </w:p>
        </w:tc>
        <w:tc>
          <w:tcPr>
            <w:tcW w:w="992" w:type="dxa"/>
            <w:vAlign w:val="center"/>
          </w:tcPr>
          <w:p w14:paraId="179D7101"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17</w:t>
            </w:r>
          </w:p>
        </w:tc>
        <w:tc>
          <w:tcPr>
            <w:tcW w:w="992" w:type="dxa"/>
            <w:vAlign w:val="center"/>
          </w:tcPr>
          <w:p w14:paraId="0E0504D0"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36</w:t>
            </w:r>
          </w:p>
        </w:tc>
        <w:tc>
          <w:tcPr>
            <w:tcW w:w="1276" w:type="dxa"/>
            <w:vAlign w:val="center"/>
          </w:tcPr>
          <w:p w14:paraId="7196640B"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4,17</w:t>
            </w:r>
          </w:p>
        </w:tc>
        <w:tc>
          <w:tcPr>
            <w:tcW w:w="1134" w:type="dxa"/>
            <w:vAlign w:val="center"/>
          </w:tcPr>
          <w:p w14:paraId="3188FAF3"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2,83</w:t>
            </w:r>
          </w:p>
        </w:tc>
        <w:tc>
          <w:tcPr>
            <w:tcW w:w="1134" w:type="dxa"/>
            <w:vAlign w:val="center"/>
          </w:tcPr>
          <w:p w14:paraId="6F1006FA"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6</w:t>
            </w:r>
          </w:p>
        </w:tc>
        <w:tc>
          <w:tcPr>
            <w:tcW w:w="1418" w:type="dxa"/>
            <w:vAlign w:val="center"/>
          </w:tcPr>
          <w:p w14:paraId="54E8A8B1" w14:textId="77777777" w:rsidR="00B46869" w:rsidRPr="00C2739C" w:rsidRDefault="00B46869" w:rsidP="0050027C">
            <w:pPr>
              <w:jc w:val="center"/>
              <w:rPr>
                <w:rFonts w:ascii="Times New Roman" w:hAnsi="Times New Roman" w:cs="Times New Roman"/>
                <w:sz w:val="28"/>
                <w:szCs w:val="28"/>
                <w:lang w:val="uk-UA"/>
              </w:rPr>
            </w:pPr>
            <w:r w:rsidRPr="00C2739C">
              <w:rPr>
                <w:rFonts w:ascii="Times New Roman" w:hAnsi="Times New Roman" w:cs="Times New Roman"/>
                <w:sz w:val="28"/>
                <w:szCs w:val="28"/>
                <w:lang w:val="uk-UA"/>
              </w:rPr>
              <w:t>1,01</w:t>
            </w:r>
          </w:p>
        </w:tc>
      </w:tr>
    </w:tbl>
    <w:p w14:paraId="1B47D13B" w14:textId="77777777" w:rsidR="00B46869" w:rsidRDefault="00B46869" w:rsidP="00B46869">
      <w:pPr>
        <w:spacing w:line="360" w:lineRule="auto"/>
        <w:outlineLvl w:val="2"/>
        <w:rPr>
          <w:rFonts w:ascii="Times New Roman" w:eastAsia="Times New Roman" w:hAnsi="Times New Roman" w:cs="Times New Roman"/>
          <w:bCs/>
          <w:sz w:val="28"/>
          <w:szCs w:val="28"/>
          <w:lang w:val="uk-UA" w:eastAsia="ru-RU"/>
        </w:rPr>
      </w:pPr>
    </w:p>
    <w:p w14:paraId="2D327ECE" w14:textId="77777777" w:rsidR="00B46869" w:rsidRPr="0046325C" w:rsidRDefault="00B46869" w:rsidP="00B46869">
      <w:pPr>
        <w:spacing w:line="360" w:lineRule="auto"/>
        <w:ind w:firstLine="709"/>
        <w:jc w:val="both"/>
        <w:rPr>
          <w:rFonts w:ascii="Times New Roman" w:hAnsi="Times New Roman" w:cs="Times New Roman"/>
          <w:sz w:val="28"/>
          <w:szCs w:val="28"/>
          <w:lang w:val="uk-UA"/>
        </w:rPr>
      </w:pPr>
      <w:r w:rsidRPr="0046325C">
        <w:rPr>
          <w:rStyle w:val="ng-star-inserted"/>
          <w:rFonts w:ascii="Times New Roman" w:hAnsi="Times New Roman" w:cs="Times New Roman"/>
          <w:sz w:val="28"/>
          <w:szCs w:val="28"/>
          <w:shd w:val="clear" w:color="auto" w:fill="FFFFFF"/>
          <w:lang w:val="uk-UA"/>
        </w:rPr>
        <w:t xml:space="preserve">Усі показники стандартного відхилення є відносно значними (близько 1,0 або більше), що </w:t>
      </w:r>
      <w:r w:rsidRPr="0046325C">
        <w:rPr>
          <w:rFonts w:ascii="Times New Roman" w:hAnsi="Times New Roman" w:cs="Times New Roman"/>
          <w:bCs/>
          <w:sz w:val="28"/>
          <w:szCs w:val="28"/>
          <w:shd w:val="clear" w:color="auto" w:fill="FFFFFF"/>
          <w:lang w:val="uk-UA"/>
        </w:rPr>
        <w:t>підтверджує наявність значної варіативності</w:t>
      </w:r>
      <w:r w:rsidRPr="0046325C">
        <w:rPr>
          <w:rStyle w:val="ng-star-inserted"/>
          <w:shd w:val="clear" w:color="auto" w:fill="FFFFFF"/>
          <w:lang w:val="uk-UA"/>
        </w:rPr>
        <w:t xml:space="preserve"> </w:t>
      </w:r>
      <w:r w:rsidRPr="0046325C">
        <w:rPr>
          <w:rStyle w:val="ng-star-inserted"/>
          <w:rFonts w:ascii="Times New Roman" w:hAnsi="Times New Roman" w:cs="Times New Roman"/>
          <w:sz w:val="28"/>
          <w:szCs w:val="28"/>
          <w:shd w:val="clear" w:color="auto" w:fill="FFFFFF"/>
          <w:lang w:val="uk-UA"/>
        </w:rPr>
        <w:t>індивідуальних результатів усередині вибірки (</w:t>
      </w:r>
      <w:r w:rsidRPr="0046325C">
        <w:rPr>
          <w:rStyle w:val="ng-star-inserted"/>
          <w:rFonts w:ascii="Times New Roman" w:hAnsi="Times New Roman" w:cs="Times New Roman"/>
          <w:sz w:val="28"/>
          <w:szCs w:val="28"/>
          <w:shd w:val="clear" w:color="auto" w:fill="FFFFFF"/>
        </w:rPr>
        <w:t>N</w:t>
      </w:r>
      <w:r w:rsidRPr="0046325C">
        <w:rPr>
          <w:rStyle w:val="ng-star-inserted"/>
          <w:rFonts w:ascii="Times New Roman" w:hAnsi="Times New Roman" w:cs="Times New Roman"/>
          <w:sz w:val="28"/>
          <w:szCs w:val="28"/>
          <w:shd w:val="clear" w:color="auto" w:fill="FFFFFF"/>
          <w:lang w:val="uk-UA"/>
        </w:rPr>
        <w:t xml:space="preserve"> = 30) навколо відповідних середніх значень</w:t>
      </w:r>
      <w:r w:rsidRPr="0046325C">
        <w:rPr>
          <w:rStyle w:val="ng-star-inserted"/>
          <w:shd w:val="clear" w:color="auto" w:fill="FFFFFF"/>
          <w:lang w:val="uk-UA"/>
        </w:rPr>
        <w:t>.</w:t>
      </w:r>
    </w:p>
    <w:p w14:paraId="05376B6C" w14:textId="77777777" w:rsidR="00B46869" w:rsidRPr="0046325C" w:rsidRDefault="00B46869" w:rsidP="00B46869">
      <w:pPr>
        <w:spacing w:line="360" w:lineRule="auto"/>
        <w:ind w:firstLine="709"/>
        <w:jc w:val="both"/>
        <w:rPr>
          <w:rFonts w:ascii="Times New Roman" w:eastAsia="Times New Roman" w:hAnsi="Times New Roman" w:cs="Times New Roman"/>
          <w:sz w:val="28"/>
          <w:szCs w:val="28"/>
          <w:lang w:eastAsia="ru-RU"/>
        </w:rPr>
      </w:pPr>
      <w:r w:rsidRPr="0046325C">
        <w:rPr>
          <w:rFonts w:ascii="Times New Roman" w:eastAsia="Times New Roman" w:hAnsi="Times New Roman" w:cs="Times New Roman"/>
          <w:sz w:val="28"/>
          <w:szCs w:val="28"/>
          <w:lang w:val="uk-UA" w:eastAsia="ru-RU"/>
        </w:rPr>
        <w:t xml:space="preserve">Шкала відданості має </w:t>
      </w:r>
      <w:r w:rsidRPr="0046325C">
        <w:rPr>
          <w:rFonts w:ascii="Times New Roman" w:eastAsia="Times New Roman" w:hAnsi="Times New Roman" w:cs="Times New Roman"/>
          <w:bCs/>
          <w:sz w:val="28"/>
          <w:szCs w:val="28"/>
          <w:lang w:val="uk-UA" w:eastAsia="ru-RU"/>
        </w:rPr>
        <w:t>найвище стандартне відхилення – 1,10</w:t>
      </w:r>
      <w:r w:rsidRPr="0046325C">
        <w:rPr>
          <w:rFonts w:ascii="Times New Roman" w:eastAsia="Times New Roman" w:hAnsi="Times New Roman" w:cs="Times New Roman"/>
          <w:sz w:val="28"/>
          <w:szCs w:val="28"/>
          <w:lang w:val="uk-UA" w:eastAsia="ru-RU"/>
        </w:rPr>
        <w:t xml:space="preserve">. Це свідчить про </w:t>
      </w:r>
      <w:r w:rsidRPr="0046325C">
        <w:rPr>
          <w:rFonts w:ascii="Times New Roman" w:eastAsia="Times New Roman" w:hAnsi="Times New Roman" w:cs="Times New Roman"/>
          <w:bCs/>
          <w:sz w:val="28"/>
          <w:szCs w:val="28"/>
          <w:lang w:val="uk-UA" w:eastAsia="ru-RU"/>
        </w:rPr>
        <w:t>найбільший діапазон індивідуальних коливань</w:t>
      </w:r>
      <w:r w:rsidRPr="0046325C">
        <w:rPr>
          <w:rFonts w:ascii="Times New Roman" w:eastAsia="Times New Roman" w:hAnsi="Times New Roman" w:cs="Times New Roman"/>
          <w:sz w:val="28"/>
          <w:szCs w:val="28"/>
          <w:lang w:val="uk-UA" w:eastAsia="ru-RU"/>
        </w:rPr>
        <w:t xml:space="preserve"> серед усіх трьох підшкал. Діапазон балів за цією шкалою був в</w:t>
      </w:r>
      <w:r w:rsidRPr="0046325C">
        <w:rPr>
          <w:rFonts w:ascii="Times New Roman" w:eastAsia="Times New Roman" w:hAnsi="Times New Roman" w:cs="Times New Roman"/>
          <w:sz w:val="28"/>
          <w:szCs w:val="28"/>
          <w:lang w:eastAsia="ru-RU"/>
        </w:rPr>
        <w:t>ід найнижчого 1,6 бала (респондент 4) до найвищого 6 балів (респондент 8).</w:t>
      </w:r>
      <w:r w:rsidRPr="0046325C">
        <w:rPr>
          <w:rFonts w:ascii="Times New Roman" w:eastAsia="Times New Roman" w:hAnsi="Times New Roman" w:cs="Times New Roman"/>
          <w:sz w:val="28"/>
          <w:szCs w:val="28"/>
          <w:lang w:val="uk-UA" w:eastAsia="ru-RU"/>
        </w:rPr>
        <w:t xml:space="preserve"> Значне стандартне відхилення показує, що, незважаючи на середній показник 4,13, у вибірці є як ті, хто відчуває сильне натхнення та глибоку ідентифікацію з роботою </w:t>
      </w:r>
      <w:r w:rsidRPr="0046325C">
        <w:rPr>
          <w:rFonts w:ascii="Times New Roman" w:eastAsia="Times New Roman" w:hAnsi="Times New Roman" w:cs="Times New Roman"/>
          <w:sz w:val="28"/>
          <w:szCs w:val="28"/>
          <w:lang w:eastAsia="ru-RU"/>
        </w:rPr>
        <w:t>(високий рівень), так і ті, хто має дуже слабкий емоційний зв’язок (низький рівень).</w:t>
      </w:r>
    </w:p>
    <w:p w14:paraId="3A20C5C2" w14:textId="77777777" w:rsidR="00B46869" w:rsidRPr="0046325C"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46325C">
        <w:rPr>
          <w:rFonts w:ascii="Times New Roman" w:eastAsia="Times New Roman" w:hAnsi="Times New Roman" w:cs="Times New Roman"/>
          <w:sz w:val="28"/>
          <w:szCs w:val="28"/>
          <w:lang w:val="uk-UA" w:eastAsia="ru-RU"/>
        </w:rPr>
        <w:t>Шкала з</w:t>
      </w:r>
      <w:r w:rsidRPr="0046325C">
        <w:rPr>
          <w:rFonts w:ascii="Times New Roman" w:eastAsia="Times New Roman" w:hAnsi="Times New Roman" w:cs="Times New Roman"/>
          <w:bCs/>
          <w:sz w:val="28"/>
          <w:szCs w:val="28"/>
          <w:lang w:eastAsia="ru-RU"/>
        </w:rPr>
        <w:t>аглиблен</w:t>
      </w:r>
      <w:r w:rsidRPr="0046325C">
        <w:rPr>
          <w:rFonts w:ascii="Times New Roman" w:eastAsia="Times New Roman" w:hAnsi="Times New Roman" w:cs="Times New Roman"/>
          <w:bCs/>
          <w:sz w:val="28"/>
          <w:szCs w:val="28"/>
          <w:lang w:val="uk-UA" w:eastAsia="ru-RU"/>
        </w:rPr>
        <w:t>ості має</w:t>
      </w:r>
      <w:r w:rsidRPr="0046325C">
        <w:rPr>
          <w:rFonts w:ascii="Times New Roman" w:eastAsia="Times New Roman" w:hAnsi="Times New Roman" w:cs="Times New Roman"/>
          <w:sz w:val="28"/>
          <w:szCs w:val="28"/>
          <w:lang w:val="uk-UA" w:eastAsia="ru-RU"/>
        </w:rPr>
        <w:t xml:space="preserve"> с</w:t>
      </w:r>
      <w:r w:rsidRPr="0046325C">
        <w:rPr>
          <w:rFonts w:ascii="Times New Roman" w:eastAsia="Times New Roman" w:hAnsi="Times New Roman" w:cs="Times New Roman"/>
          <w:sz w:val="28"/>
          <w:szCs w:val="28"/>
          <w:lang w:eastAsia="ru-RU"/>
        </w:rPr>
        <w:t xml:space="preserve">тандартне відхилення </w:t>
      </w:r>
      <w:r w:rsidRPr="0046325C">
        <w:rPr>
          <w:rFonts w:ascii="Times New Roman" w:eastAsia="Times New Roman" w:hAnsi="Times New Roman" w:cs="Times New Roman"/>
          <w:bCs/>
          <w:sz w:val="28"/>
          <w:szCs w:val="28"/>
          <w:lang w:val="uk-UA" w:eastAsia="ru-RU"/>
        </w:rPr>
        <w:t xml:space="preserve">– </w:t>
      </w:r>
      <w:r w:rsidRPr="0046325C">
        <w:rPr>
          <w:rFonts w:ascii="Times New Roman" w:eastAsia="Times New Roman" w:hAnsi="Times New Roman" w:cs="Times New Roman"/>
          <w:bCs/>
          <w:sz w:val="28"/>
          <w:szCs w:val="28"/>
          <w:lang w:eastAsia="ru-RU"/>
        </w:rPr>
        <w:t>1,01</w:t>
      </w:r>
      <w:r w:rsidRPr="0046325C">
        <w:rPr>
          <w:rFonts w:ascii="Times New Roman" w:eastAsia="Times New Roman" w:hAnsi="Times New Roman" w:cs="Times New Roman"/>
          <w:sz w:val="28"/>
          <w:szCs w:val="28"/>
          <w:lang w:eastAsia="ru-RU"/>
        </w:rPr>
        <w:t>.</w:t>
      </w:r>
      <w:r w:rsidRPr="0046325C">
        <w:rPr>
          <w:rFonts w:ascii="Times New Roman" w:eastAsia="Times New Roman" w:hAnsi="Times New Roman" w:cs="Times New Roman"/>
          <w:sz w:val="28"/>
          <w:szCs w:val="28"/>
          <w:lang w:val="uk-UA" w:eastAsia="ru-RU"/>
        </w:rPr>
        <w:t xml:space="preserve"> </w:t>
      </w:r>
      <w:r w:rsidRPr="0046325C">
        <w:rPr>
          <w:rFonts w:ascii="Times New Roman" w:eastAsia="Times New Roman" w:hAnsi="Times New Roman" w:cs="Times New Roman"/>
          <w:sz w:val="28"/>
          <w:szCs w:val="28"/>
          <w:lang w:eastAsia="ru-RU"/>
        </w:rPr>
        <w:t xml:space="preserve">Це друге за величиною відхилення, що узгоджується із зауваженням про </w:t>
      </w:r>
      <w:r w:rsidRPr="0046325C">
        <w:rPr>
          <w:rFonts w:ascii="Times New Roman" w:eastAsia="Times New Roman" w:hAnsi="Times New Roman" w:cs="Times New Roman"/>
          <w:bCs/>
          <w:sz w:val="28"/>
          <w:szCs w:val="28"/>
          <w:lang w:eastAsia="ru-RU"/>
        </w:rPr>
        <w:t>високу варіативність</w:t>
      </w:r>
      <w:r w:rsidRPr="0046325C">
        <w:rPr>
          <w:rFonts w:ascii="Times New Roman" w:eastAsia="Times New Roman" w:hAnsi="Times New Roman" w:cs="Times New Roman"/>
          <w:sz w:val="28"/>
          <w:szCs w:val="28"/>
          <w:lang w:eastAsia="ru-RU"/>
        </w:rPr>
        <w:t xml:space="preserve"> у межах цієї шкали. Наприклад, мінімальний середній показник був 2,83 бали (респонденти 1, 4, 9), а максимальний – стабільні 6 балів (респондент 8).</w:t>
      </w:r>
      <w:r w:rsidRPr="0046325C">
        <w:rPr>
          <w:rFonts w:ascii="Times New Roman" w:eastAsia="Times New Roman" w:hAnsi="Times New Roman" w:cs="Times New Roman"/>
          <w:sz w:val="28"/>
          <w:szCs w:val="28"/>
          <w:lang w:val="uk-UA" w:eastAsia="ru-RU"/>
        </w:rPr>
        <w:t xml:space="preserve"> Значне стандартне відхилення підкреслює тенденцію, зазначену в аналізі, що заглибленість </w:t>
      </w:r>
      <w:r w:rsidRPr="0046325C">
        <w:rPr>
          <w:rFonts w:ascii="Times New Roman" w:eastAsia="Times New Roman" w:hAnsi="Times New Roman" w:cs="Times New Roman"/>
          <w:bCs/>
          <w:sz w:val="28"/>
          <w:szCs w:val="28"/>
          <w:lang w:val="uk-UA" w:eastAsia="ru-RU"/>
        </w:rPr>
        <w:t>виразно диференціює</w:t>
      </w:r>
      <w:r w:rsidRPr="0046325C">
        <w:rPr>
          <w:rFonts w:ascii="Times New Roman" w:eastAsia="Times New Roman" w:hAnsi="Times New Roman" w:cs="Times New Roman"/>
          <w:sz w:val="28"/>
          <w:szCs w:val="28"/>
          <w:lang w:val="uk-UA" w:eastAsia="ru-RU"/>
        </w:rPr>
        <w:t xml:space="preserve"> працівників з найвищою залученістю від інших.</w:t>
      </w:r>
    </w:p>
    <w:p w14:paraId="164F6DCF" w14:textId="77777777" w:rsidR="00B46869" w:rsidRPr="00A05AB2" w:rsidRDefault="00B46869" w:rsidP="00B46869">
      <w:pPr>
        <w:spacing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Шкала е</w:t>
      </w:r>
      <w:r w:rsidRPr="00D20111">
        <w:rPr>
          <w:rFonts w:ascii="Times New Roman" w:eastAsia="Times New Roman" w:hAnsi="Times New Roman" w:cs="Times New Roman"/>
          <w:bCs/>
          <w:sz w:val="28"/>
          <w:szCs w:val="28"/>
          <w:lang w:val="uk-UA" w:eastAsia="ru-RU"/>
        </w:rPr>
        <w:t>нергійн</w:t>
      </w:r>
      <w:r>
        <w:rPr>
          <w:rFonts w:ascii="Times New Roman" w:eastAsia="Times New Roman" w:hAnsi="Times New Roman" w:cs="Times New Roman"/>
          <w:bCs/>
          <w:sz w:val="28"/>
          <w:szCs w:val="28"/>
          <w:lang w:val="uk-UA" w:eastAsia="ru-RU"/>
        </w:rPr>
        <w:t>ості</w:t>
      </w:r>
      <w:r>
        <w:rPr>
          <w:rFonts w:ascii="Times New Roman" w:eastAsia="Times New Roman" w:hAnsi="Times New Roman" w:cs="Times New Roman"/>
          <w:sz w:val="28"/>
          <w:szCs w:val="28"/>
          <w:lang w:val="uk-UA" w:eastAsia="ru-RU"/>
        </w:rPr>
        <w:t xml:space="preserve"> </w:t>
      </w:r>
      <w:r w:rsidRPr="00D20111">
        <w:rPr>
          <w:rFonts w:ascii="Times New Roman" w:eastAsia="Times New Roman" w:hAnsi="Times New Roman" w:cs="Times New Roman"/>
          <w:sz w:val="28"/>
          <w:szCs w:val="28"/>
          <w:lang w:val="uk-UA" w:eastAsia="ru-RU"/>
        </w:rPr>
        <w:t xml:space="preserve">має </w:t>
      </w:r>
      <w:r w:rsidRPr="00A05AB2">
        <w:rPr>
          <w:rFonts w:ascii="Times New Roman" w:eastAsia="Times New Roman" w:hAnsi="Times New Roman" w:cs="Times New Roman"/>
          <w:bCs/>
          <w:sz w:val="28"/>
          <w:szCs w:val="28"/>
          <w:lang w:val="uk-UA" w:eastAsia="ru-RU"/>
        </w:rPr>
        <w:t xml:space="preserve">найменше стандартне відхилення </w:t>
      </w:r>
      <w:r>
        <w:rPr>
          <w:rFonts w:ascii="Times New Roman" w:eastAsia="Times New Roman" w:hAnsi="Times New Roman" w:cs="Times New Roman"/>
          <w:bCs/>
          <w:sz w:val="28"/>
          <w:szCs w:val="28"/>
          <w:lang w:val="uk-UA" w:eastAsia="ru-RU"/>
        </w:rPr>
        <w:t>–</w:t>
      </w:r>
      <w:r w:rsidRPr="00A05AB2">
        <w:rPr>
          <w:rFonts w:ascii="Times New Roman" w:eastAsia="Times New Roman" w:hAnsi="Times New Roman" w:cs="Times New Roman"/>
          <w:bCs/>
          <w:sz w:val="28"/>
          <w:szCs w:val="28"/>
          <w:lang w:val="uk-UA" w:eastAsia="ru-RU"/>
        </w:rPr>
        <w:t xml:space="preserve"> 0,98</w:t>
      </w:r>
      <w:r w:rsidRPr="00D2011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A05AB2">
        <w:rPr>
          <w:rFonts w:ascii="Times New Roman" w:eastAsia="Times New Roman" w:hAnsi="Times New Roman" w:cs="Times New Roman"/>
          <w:sz w:val="28"/>
          <w:szCs w:val="28"/>
          <w:lang w:eastAsia="ru-RU"/>
        </w:rPr>
        <w:t xml:space="preserve">Хоча цей показник усе ще відносно високий, він вказує на </w:t>
      </w:r>
      <w:r w:rsidRPr="00A05AB2">
        <w:rPr>
          <w:rFonts w:ascii="Times New Roman" w:eastAsia="Times New Roman" w:hAnsi="Times New Roman" w:cs="Times New Roman"/>
          <w:bCs/>
          <w:sz w:val="28"/>
          <w:szCs w:val="28"/>
          <w:lang w:eastAsia="ru-RU"/>
        </w:rPr>
        <w:t>найменшу варіативність</w:t>
      </w:r>
      <w:r w:rsidRPr="00A05AB2">
        <w:rPr>
          <w:rFonts w:ascii="Times New Roman" w:eastAsia="Times New Roman" w:hAnsi="Times New Roman" w:cs="Times New Roman"/>
          <w:sz w:val="28"/>
          <w:szCs w:val="28"/>
          <w:lang w:eastAsia="ru-RU"/>
        </w:rPr>
        <w:t xml:space="preserve"> серед компонентів.</w:t>
      </w:r>
      <w:r>
        <w:rPr>
          <w:rFonts w:ascii="Times New Roman" w:eastAsia="Times New Roman" w:hAnsi="Times New Roman" w:cs="Times New Roman"/>
          <w:sz w:val="28"/>
          <w:szCs w:val="28"/>
          <w:lang w:val="uk-UA" w:eastAsia="ru-RU"/>
        </w:rPr>
        <w:t xml:space="preserve"> </w:t>
      </w:r>
      <w:r w:rsidRPr="00D20111">
        <w:rPr>
          <w:rFonts w:ascii="Times New Roman" w:eastAsia="Times New Roman" w:hAnsi="Times New Roman" w:cs="Times New Roman"/>
          <w:sz w:val="28"/>
          <w:szCs w:val="28"/>
          <w:lang w:val="uk-UA" w:eastAsia="ru-RU"/>
        </w:rPr>
        <w:t xml:space="preserve">Результати дійсно демонструють значну варіативність (від 2,17 до 5,33 балів), але більшість респондентів (20 осіб) мають стабільний середній рівень (від 3 до 5 балів), що трохи зменшує загальний розкид порівняно з іншими </w:t>
      </w:r>
      <w:r>
        <w:rPr>
          <w:rFonts w:ascii="Times New Roman" w:eastAsia="Times New Roman" w:hAnsi="Times New Roman" w:cs="Times New Roman"/>
          <w:sz w:val="28"/>
          <w:szCs w:val="28"/>
          <w:lang w:val="uk-UA" w:eastAsia="ru-RU"/>
        </w:rPr>
        <w:t>під</w:t>
      </w:r>
      <w:r w:rsidRPr="00D20111">
        <w:rPr>
          <w:rFonts w:ascii="Times New Roman" w:eastAsia="Times New Roman" w:hAnsi="Times New Roman" w:cs="Times New Roman"/>
          <w:sz w:val="28"/>
          <w:szCs w:val="28"/>
          <w:lang w:val="uk-UA" w:eastAsia="ru-RU"/>
        </w:rPr>
        <w:t>шкалами.</w:t>
      </w:r>
    </w:p>
    <w:p w14:paraId="003458DF" w14:textId="77777777" w:rsidR="00B46869" w:rsidRPr="00A05AB2"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D20111">
        <w:rPr>
          <w:rFonts w:ascii="Times New Roman" w:eastAsia="Times New Roman" w:hAnsi="Times New Roman" w:cs="Times New Roman"/>
          <w:sz w:val="28"/>
          <w:szCs w:val="28"/>
          <w:lang w:val="uk-UA" w:eastAsia="ru-RU"/>
        </w:rPr>
        <w:t xml:space="preserve">Показники стандартного відхилення (1,10 для Відданості, 1,01 для Заглибленості та 0,98 для Енергійності) свідчать, що, незважаючи на помірно високе середнє значення загальної залученості (69,13 бала), </w:t>
      </w:r>
      <w:r w:rsidRPr="00A05AB2">
        <w:rPr>
          <w:rFonts w:ascii="Times New Roman" w:eastAsia="Times New Roman" w:hAnsi="Times New Roman" w:cs="Times New Roman"/>
          <w:bCs/>
          <w:sz w:val="28"/>
          <w:szCs w:val="28"/>
          <w:lang w:val="uk-UA" w:eastAsia="ru-RU"/>
        </w:rPr>
        <w:t>рівень залученості не є однорідним</w:t>
      </w:r>
      <w:r w:rsidRPr="00D2011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серед респондентів</w:t>
      </w:r>
      <w:r w:rsidRPr="00D20111">
        <w:rPr>
          <w:rFonts w:ascii="Times New Roman" w:eastAsia="Times New Roman" w:hAnsi="Times New Roman" w:cs="Times New Roman"/>
          <w:sz w:val="28"/>
          <w:szCs w:val="28"/>
          <w:lang w:val="uk-UA" w:eastAsia="ru-RU"/>
        </w:rPr>
        <w:t xml:space="preserve">. Ці дані підтверджують </w:t>
      </w:r>
      <w:r w:rsidRPr="00A05AB2">
        <w:rPr>
          <w:rFonts w:ascii="Times New Roman" w:eastAsia="Times New Roman" w:hAnsi="Times New Roman" w:cs="Times New Roman"/>
          <w:bCs/>
          <w:sz w:val="28"/>
          <w:szCs w:val="28"/>
          <w:lang w:val="uk-UA" w:eastAsia="ru-RU"/>
        </w:rPr>
        <w:t>значні індивідуальні відмінності між респондентами</w:t>
      </w:r>
      <w:r w:rsidRPr="00D20111">
        <w:rPr>
          <w:rFonts w:ascii="Times New Roman" w:eastAsia="Times New Roman" w:hAnsi="Times New Roman" w:cs="Times New Roman"/>
          <w:sz w:val="28"/>
          <w:szCs w:val="28"/>
          <w:lang w:val="uk-UA" w:eastAsia="ru-RU"/>
        </w:rPr>
        <w:t xml:space="preserve"> (загальні показники варіюють від 42 до 98 балів).</w:t>
      </w:r>
    </w:p>
    <w:p w14:paraId="73421F1A" w14:textId="77777777" w:rsidR="00B46869" w:rsidRPr="00A05AB2" w:rsidRDefault="00B46869" w:rsidP="00B46869">
      <w:pPr>
        <w:spacing w:line="360" w:lineRule="auto"/>
        <w:ind w:firstLine="709"/>
        <w:jc w:val="both"/>
        <w:rPr>
          <w:rFonts w:ascii="Times New Roman" w:eastAsia="Times New Roman" w:hAnsi="Times New Roman" w:cs="Times New Roman"/>
          <w:sz w:val="28"/>
          <w:szCs w:val="28"/>
          <w:lang w:val="uk-UA" w:eastAsia="ru-RU"/>
        </w:rPr>
      </w:pPr>
      <w:r w:rsidRPr="00A05AB2">
        <w:rPr>
          <w:rFonts w:ascii="Times New Roman" w:eastAsia="Times New Roman" w:hAnsi="Times New Roman" w:cs="Times New Roman"/>
          <w:sz w:val="28"/>
          <w:szCs w:val="28"/>
          <w:lang w:eastAsia="ru-RU"/>
        </w:rPr>
        <w:lastRenderedPageBreak/>
        <w:t xml:space="preserve">Наявність високого стандартного відхилення, особливо за шкалою </w:t>
      </w:r>
      <w:r w:rsidRPr="00A05AB2">
        <w:rPr>
          <w:rFonts w:ascii="Times New Roman" w:eastAsia="Times New Roman" w:hAnsi="Times New Roman" w:cs="Times New Roman"/>
          <w:bCs/>
          <w:sz w:val="28"/>
          <w:szCs w:val="28"/>
          <w:lang w:eastAsia="ru-RU"/>
        </w:rPr>
        <w:t>Відданості (1,10)</w:t>
      </w:r>
      <w:r w:rsidRPr="00A05AB2">
        <w:rPr>
          <w:rFonts w:ascii="Times New Roman" w:eastAsia="Times New Roman" w:hAnsi="Times New Roman" w:cs="Times New Roman"/>
          <w:sz w:val="28"/>
          <w:szCs w:val="28"/>
          <w:lang w:eastAsia="ru-RU"/>
        </w:rPr>
        <w:t xml:space="preserve">, означає, що </w:t>
      </w:r>
      <w:r w:rsidRPr="00A05AB2">
        <w:rPr>
          <w:rFonts w:ascii="Times New Roman" w:eastAsia="Times New Roman" w:hAnsi="Times New Roman" w:cs="Times New Roman"/>
          <w:bCs/>
          <w:sz w:val="28"/>
          <w:szCs w:val="28"/>
          <w:lang w:eastAsia="ru-RU"/>
        </w:rPr>
        <w:t xml:space="preserve">особливості професійної діяльності по-різному впливають на емоційний зв'язок </w:t>
      </w:r>
      <w:r>
        <w:rPr>
          <w:rFonts w:ascii="Times New Roman" w:eastAsia="Times New Roman" w:hAnsi="Times New Roman" w:cs="Times New Roman"/>
          <w:bCs/>
          <w:sz w:val="28"/>
          <w:szCs w:val="28"/>
          <w:lang w:val="uk-UA" w:eastAsia="ru-RU"/>
        </w:rPr>
        <w:t>опитуваних</w:t>
      </w:r>
      <w:r w:rsidRPr="00A05AB2">
        <w:rPr>
          <w:rFonts w:ascii="Times New Roman" w:eastAsia="Times New Roman" w:hAnsi="Times New Roman" w:cs="Times New Roman"/>
          <w:bCs/>
          <w:sz w:val="28"/>
          <w:szCs w:val="28"/>
          <w:lang w:eastAsia="ru-RU"/>
        </w:rPr>
        <w:t xml:space="preserve"> з роботою</w:t>
      </w:r>
      <w:r w:rsidRPr="00A05AB2">
        <w:rPr>
          <w:rFonts w:ascii="Times New Roman" w:eastAsia="Times New Roman" w:hAnsi="Times New Roman" w:cs="Times New Roman"/>
          <w:sz w:val="28"/>
          <w:szCs w:val="28"/>
          <w:lang w:eastAsia="ru-RU"/>
        </w:rPr>
        <w:t>, що може вимагати додаткового аналізу умов їхньої праці для груп із низькими показниками</w:t>
      </w:r>
      <w:r>
        <w:rPr>
          <w:rFonts w:ascii="Times New Roman" w:eastAsia="Times New Roman" w:hAnsi="Times New Roman" w:cs="Times New Roman"/>
          <w:sz w:val="28"/>
          <w:szCs w:val="28"/>
          <w:lang w:val="uk-UA" w:eastAsia="ru-RU"/>
        </w:rPr>
        <w:t>.</w:t>
      </w:r>
    </w:p>
    <w:p w14:paraId="4AB01C36" w14:textId="77777777" w:rsidR="00B46869" w:rsidRPr="001B1E2B" w:rsidRDefault="00B46869" w:rsidP="00B46869">
      <w:pPr>
        <w:spacing w:line="360" w:lineRule="auto"/>
        <w:ind w:firstLine="709"/>
        <w:jc w:val="both"/>
        <w:outlineLvl w:val="0"/>
        <w:rPr>
          <w:rFonts w:ascii="Times New Roman" w:eastAsia="Times New Roman" w:hAnsi="Times New Roman" w:cs="Times New Roman"/>
          <w:b/>
          <w:bCs/>
          <w:kern w:val="36"/>
          <w:sz w:val="28"/>
          <w:szCs w:val="28"/>
          <w:lang w:val="uk-UA" w:eastAsia="ru-RU"/>
        </w:rPr>
      </w:pPr>
      <w:r w:rsidRPr="001B1E2B">
        <w:rPr>
          <w:rFonts w:ascii="Times New Roman" w:eastAsia="Times New Roman" w:hAnsi="Times New Roman" w:cs="Times New Roman"/>
          <w:b/>
          <w:bCs/>
          <w:kern w:val="36"/>
          <w:sz w:val="28"/>
          <w:szCs w:val="28"/>
          <w:lang w:val="uk-UA" w:eastAsia="ru-RU"/>
        </w:rPr>
        <w:t xml:space="preserve">Інтерпретація результатів Опитувальника </w:t>
      </w:r>
      <w:r w:rsidRPr="001B1E2B">
        <w:rPr>
          <w:rStyle w:val="a8"/>
          <w:rFonts w:ascii="Times New Roman" w:hAnsi="Times New Roman" w:cs="Times New Roman"/>
          <w:sz w:val="28"/>
          <w:szCs w:val="28"/>
        </w:rPr>
        <w:t>щодо задоволеності працею (Job Satisfaction Survey</w:t>
      </w:r>
      <w:r>
        <w:rPr>
          <w:rStyle w:val="a8"/>
          <w:rFonts w:ascii="Times New Roman" w:hAnsi="Times New Roman" w:cs="Times New Roman"/>
          <w:sz w:val="28"/>
          <w:szCs w:val="28"/>
          <w:lang w:val="uk-UA"/>
        </w:rPr>
        <w:t xml:space="preserve"> - </w:t>
      </w:r>
      <w:r w:rsidRPr="001B1E2B">
        <w:rPr>
          <w:rStyle w:val="a8"/>
          <w:rFonts w:ascii="Times New Roman" w:hAnsi="Times New Roman" w:cs="Times New Roman"/>
          <w:sz w:val="28"/>
          <w:szCs w:val="28"/>
        </w:rPr>
        <w:t>JSS)</w:t>
      </w:r>
      <w:r w:rsidRPr="001B1E2B">
        <w:rPr>
          <w:rFonts w:ascii="Times New Roman" w:hAnsi="Times New Roman" w:cs="Times New Roman"/>
          <w:b/>
          <w:sz w:val="28"/>
          <w:szCs w:val="28"/>
          <w:lang w:val="uk-UA"/>
        </w:rPr>
        <w:t xml:space="preserve"> </w:t>
      </w:r>
      <w:r w:rsidRPr="001B1E2B">
        <w:rPr>
          <w:rFonts w:ascii="Times New Roman" w:eastAsia="Times New Roman" w:hAnsi="Times New Roman" w:cs="Times New Roman"/>
          <w:b/>
          <w:bCs/>
          <w:kern w:val="36"/>
          <w:sz w:val="28"/>
          <w:szCs w:val="28"/>
          <w:lang w:val="uk-UA" w:eastAsia="ru-RU"/>
        </w:rPr>
        <w:t>(</w:t>
      </w:r>
      <w:r w:rsidRPr="001B1E2B">
        <w:rPr>
          <w:rFonts w:ascii="Times New Roman" w:eastAsia="Times New Roman" w:hAnsi="Times New Roman" w:cs="Times New Roman"/>
          <w:b/>
          <w:bCs/>
          <w:kern w:val="36"/>
          <w:sz w:val="28"/>
          <w:szCs w:val="28"/>
          <w:lang w:eastAsia="ru-RU"/>
        </w:rPr>
        <w:t>N</w:t>
      </w:r>
      <w:r w:rsidRPr="001B1E2B">
        <w:rPr>
          <w:rFonts w:ascii="Times New Roman" w:eastAsia="Times New Roman" w:hAnsi="Times New Roman" w:cs="Times New Roman"/>
          <w:b/>
          <w:bCs/>
          <w:kern w:val="36"/>
          <w:sz w:val="28"/>
          <w:szCs w:val="28"/>
          <w:lang w:val="uk-UA" w:eastAsia="ru-RU"/>
        </w:rPr>
        <w:t xml:space="preserve"> = 30). </w:t>
      </w:r>
    </w:p>
    <w:p w14:paraId="61371DE7" w14:textId="77777777" w:rsidR="00B46869" w:rsidRDefault="00B46869" w:rsidP="00B46869">
      <w:pPr>
        <w:spacing w:line="360" w:lineRule="auto"/>
        <w:ind w:firstLine="567"/>
        <w:jc w:val="both"/>
        <w:rPr>
          <w:rFonts w:ascii="Times New Roman" w:eastAsia="Times New Roman" w:hAnsi="Times New Roman" w:cs="Times New Roman"/>
          <w:bCs/>
          <w:sz w:val="28"/>
          <w:szCs w:val="28"/>
          <w:lang w:val="uk-UA" w:eastAsia="ru-RU"/>
        </w:rPr>
      </w:pPr>
      <w:r w:rsidRPr="000D2D23">
        <w:rPr>
          <w:rFonts w:ascii="Times New Roman" w:hAnsi="Times New Roman" w:cs="Times New Roman"/>
          <w:sz w:val="28"/>
          <w:szCs w:val="28"/>
        </w:rPr>
        <w:t xml:space="preserve">За результатами </w:t>
      </w:r>
      <w:r w:rsidRPr="00C233BE">
        <w:rPr>
          <w:rStyle w:val="a8"/>
          <w:rFonts w:ascii="Times New Roman" w:hAnsi="Times New Roman" w:cs="Times New Roman"/>
          <w:b w:val="0"/>
          <w:sz w:val="28"/>
          <w:szCs w:val="28"/>
        </w:rPr>
        <w:t>опитува</w:t>
      </w:r>
      <w:r w:rsidRPr="00C233BE">
        <w:rPr>
          <w:rStyle w:val="a8"/>
          <w:rFonts w:ascii="Times New Roman" w:hAnsi="Times New Roman" w:cs="Times New Roman"/>
          <w:b w:val="0"/>
          <w:sz w:val="28"/>
          <w:szCs w:val="28"/>
          <w:lang w:val="uk-UA"/>
        </w:rPr>
        <w:t>ння</w:t>
      </w:r>
      <w:r w:rsidRPr="00C233BE">
        <w:rPr>
          <w:rStyle w:val="a8"/>
          <w:rFonts w:ascii="Times New Roman" w:hAnsi="Times New Roman" w:cs="Times New Roman"/>
          <w:b w:val="0"/>
          <w:sz w:val="28"/>
          <w:szCs w:val="28"/>
        </w:rPr>
        <w:t xml:space="preserve"> щодо задоволеності працею (Job Satisfaction Survey)</w:t>
      </w:r>
      <w:r w:rsidRPr="00C233BE">
        <w:rPr>
          <w:rFonts w:ascii="Times New Roman" w:hAnsi="Times New Roman" w:cs="Times New Roman"/>
          <w:b/>
          <w:sz w:val="28"/>
          <w:szCs w:val="28"/>
          <w:lang w:val="uk-UA"/>
        </w:rPr>
        <w:t xml:space="preserve"> </w:t>
      </w:r>
      <w:r w:rsidRPr="007212B3">
        <w:rPr>
          <w:rFonts w:ascii="Times New Roman" w:hAnsi="Times New Roman" w:cs="Times New Roman"/>
          <w:sz w:val="28"/>
          <w:szCs w:val="28"/>
          <w:lang w:val="uk-UA"/>
        </w:rPr>
        <w:t xml:space="preserve">можна </w:t>
      </w:r>
      <w:r>
        <w:rPr>
          <w:rFonts w:ascii="Times New Roman" w:hAnsi="Times New Roman" w:cs="Times New Roman"/>
          <w:sz w:val="28"/>
          <w:szCs w:val="28"/>
          <w:lang w:val="uk-UA"/>
        </w:rPr>
        <w:t xml:space="preserve">отримати </w:t>
      </w:r>
      <w:r w:rsidRPr="007212B3">
        <w:rPr>
          <w:rFonts w:ascii="Times New Roman" w:hAnsi="Times New Roman" w:cs="Times New Roman"/>
          <w:sz w:val="28"/>
          <w:szCs w:val="28"/>
          <w:lang w:val="uk-UA"/>
        </w:rPr>
        <w:t>мінімум 36 балів, максимум</w:t>
      </w:r>
      <w:r>
        <w:rPr>
          <w:rFonts w:ascii="Times New Roman" w:hAnsi="Times New Roman" w:cs="Times New Roman"/>
          <w:b/>
          <w:sz w:val="28"/>
          <w:szCs w:val="28"/>
          <w:lang w:val="uk-UA"/>
        </w:rPr>
        <w:t xml:space="preserve">  </w:t>
      </w:r>
      <w:r>
        <w:rPr>
          <w:rFonts w:ascii="Times New Roman" w:eastAsia="Times New Roman" w:hAnsi="Times New Roman" w:cs="Times New Roman"/>
          <w:bCs/>
          <w:sz w:val="28"/>
          <w:szCs w:val="28"/>
          <w:lang w:val="uk-UA" w:eastAsia="ru-RU"/>
        </w:rPr>
        <w:t xml:space="preserve">216 балів. </w:t>
      </w:r>
    </w:p>
    <w:p w14:paraId="1A832267" w14:textId="77777777" w:rsidR="00B46869" w:rsidRPr="00AE5399" w:rsidRDefault="00B46869" w:rsidP="00B46869">
      <w:pPr>
        <w:spacing w:line="360" w:lineRule="auto"/>
        <w:ind w:firstLine="567"/>
        <w:jc w:val="both"/>
        <w:rPr>
          <w:rFonts w:ascii="Times New Roman" w:eastAsia="Times New Roman" w:hAnsi="Times New Roman" w:cs="Times New Roman"/>
          <w:sz w:val="28"/>
          <w:szCs w:val="28"/>
          <w:lang w:eastAsia="ru-RU"/>
        </w:rPr>
      </w:pPr>
      <w:r w:rsidRPr="00AE5399">
        <w:rPr>
          <w:rFonts w:ascii="Times New Roman" w:eastAsia="Times New Roman" w:hAnsi="Times New Roman" w:cs="Times New Roman"/>
          <w:bCs/>
          <w:sz w:val="28"/>
          <w:szCs w:val="28"/>
          <w:lang w:eastAsia="ru-RU"/>
        </w:rPr>
        <w:t>Загальна задоволеність</w:t>
      </w:r>
      <w:r w:rsidRPr="000D2D23">
        <w:rPr>
          <w:rFonts w:ascii="Times New Roman" w:eastAsia="Times New Roman" w:hAnsi="Times New Roman" w:cs="Times New Roman"/>
          <w:sz w:val="28"/>
          <w:szCs w:val="28"/>
          <w:lang w:eastAsia="ru-RU"/>
        </w:rPr>
        <w:t xml:space="preserve"> коливається від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03</w:t>
      </w:r>
      <w:r w:rsidRPr="000D2D23">
        <w:rPr>
          <w:rFonts w:ascii="Times New Roman" w:eastAsia="Times New Roman" w:hAnsi="Times New Roman" w:cs="Times New Roman"/>
          <w:sz w:val="28"/>
          <w:szCs w:val="28"/>
          <w:lang w:eastAsia="ru-RU"/>
        </w:rPr>
        <w:t xml:space="preserve"> до </w:t>
      </w:r>
      <w:r w:rsidRPr="00AE5399">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val="uk-UA" w:eastAsia="ru-RU"/>
        </w:rPr>
        <w:t>1</w:t>
      </w:r>
      <w:r w:rsidRPr="000D2D23">
        <w:rPr>
          <w:rFonts w:ascii="Times New Roman" w:eastAsia="Times New Roman" w:hAnsi="Times New Roman" w:cs="Times New Roman"/>
          <w:sz w:val="28"/>
          <w:szCs w:val="28"/>
          <w:lang w:eastAsia="ru-RU"/>
        </w:rPr>
        <w:t xml:space="preserve"> бал</w:t>
      </w:r>
      <w:r>
        <w:rPr>
          <w:rFonts w:ascii="Times New Roman" w:eastAsia="Times New Roman" w:hAnsi="Times New Roman" w:cs="Times New Roman"/>
          <w:sz w:val="28"/>
          <w:szCs w:val="28"/>
          <w:lang w:val="uk-UA" w:eastAsia="ru-RU"/>
        </w:rPr>
        <w:t>а</w:t>
      </w:r>
      <w:r w:rsidRPr="000D2D23">
        <w:rPr>
          <w:rFonts w:ascii="Times New Roman" w:eastAsia="Times New Roman" w:hAnsi="Times New Roman" w:cs="Times New Roman"/>
          <w:sz w:val="28"/>
          <w:szCs w:val="28"/>
          <w:lang w:eastAsia="ru-RU"/>
        </w:rPr>
        <w:t>.</w:t>
      </w:r>
      <w:r w:rsidRPr="00AE5399">
        <w:rPr>
          <w:rFonts w:ascii="Times New Roman" w:eastAsia="Times New Roman" w:hAnsi="Times New Roman" w:cs="Times New Roman"/>
          <w:sz w:val="28"/>
          <w:szCs w:val="28"/>
          <w:lang w:val="uk-UA" w:eastAsia="ru-RU"/>
        </w:rPr>
        <w:t xml:space="preserve"> </w:t>
      </w:r>
      <w:r w:rsidRPr="00AE5399">
        <w:rPr>
          <w:rFonts w:ascii="Times New Roman" w:eastAsia="Times New Roman" w:hAnsi="Times New Roman" w:cs="Times New Roman"/>
          <w:bCs/>
          <w:sz w:val="28"/>
          <w:szCs w:val="28"/>
          <w:lang w:eastAsia="ru-RU"/>
        </w:rPr>
        <w:t>Більшість респондентів</w:t>
      </w:r>
      <w:r w:rsidRPr="000D2D23">
        <w:rPr>
          <w:rFonts w:ascii="Times New Roman" w:eastAsia="Times New Roman" w:hAnsi="Times New Roman" w:cs="Times New Roman"/>
          <w:sz w:val="28"/>
          <w:szCs w:val="28"/>
          <w:lang w:eastAsia="ru-RU"/>
        </w:rPr>
        <w:t xml:space="preserve"> мають показники в межах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21</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6</w:t>
      </w:r>
      <w:r w:rsidRPr="00AE5399">
        <w:rPr>
          <w:rFonts w:ascii="Times New Roman" w:eastAsia="Times New Roman" w:hAnsi="Times New Roman" w:cs="Times New Roman"/>
          <w:bCs/>
          <w:sz w:val="28"/>
          <w:szCs w:val="28"/>
          <w:lang w:eastAsia="ru-RU"/>
        </w:rPr>
        <w:t>0 балів</w:t>
      </w:r>
      <w:r w:rsidRPr="000D2D23">
        <w:rPr>
          <w:rFonts w:ascii="Times New Roman" w:eastAsia="Times New Roman" w:hAnsi="Times New Roman" w:cs="Times New Roman"/>
          <w:sz w:val="28"/>
          <w:szCs w:val="28"/>
          <w:lang w:eastAsia="ru-RU"/>
        </w:rPr>
        <w:t xml:space="preserve">, що вказує на </w:t>
      </w:r>
      <w:r>
        <w:rPr>
          <w:rFonts w:ascii="Times New Roman" w:eastAsia="Times New Roman" w:hAnsi="Times New Roman" w:cs="Times New Roman"/>
          <w:bCs/>
          <w:sz w:val="28"/>
          <w:szCs w:val="28"/>
          <w:lang w:val="uk-UA" w:eastAsia="ru-RU"/>
        </w:rPr>
        <w:t xml:space="preserve">середній рівень </w:t>
      </w:r>
      <w:r w:rsidRPr="00AE5399">
        <w:rPr>
          <w:rFonts w:ascii="Times New Roman" w:eastAsia="Times New Roman" w:hAnsi="Times New Roman" w:cs="Times New Roman"/>
          <w:bCs/>
          <w:sz w:val="28"/>
          <w:szCs w:val="28"/>
          <w:lang w:eastAsia="ru-RU"/>
        </w:rPr>
        <w:t>задоволеності працею</w:t>
      </w:r>
      <w:r w:rsidRPr="000D2D2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AE0F50">
        <w:rPr>
          <w:rFonts w:ascii="Times New Roman" w:hAnsi="Times New Roman" w:cs="Times New Roman"/>
          <w:sz w:val="28"/>
          <w:szCs w:val="28"/>
        </w:rPr>
        <w:t>Середнє значення загальної задоволеності становить</w:t>
      </w:r>
      <w:r w:rsidRPr="00AE0F50">
        <w:rPr>
          <w:rFonts w:ascii="Times New Roman" w:hAnsi="Times New Roman" w:cs="Times New Roman"/>
          <w:b/>
          <w:sz w:val="28"/>
          <w:szCs w:val="28"/>
        </w:rPr>
        <w:t xml:space="preserve"> </w:t>
      </w:r>
      <w:r w:rsidRPr="00C233BE">
        <w:rPr>
          <w:rStyle w:val="a8"/>
          <w:rFonts w:ascii="Times New Roman" w:hAnsi="Times New Roman" w:cs="Times New Roman"/>
          <w:b w:val="0"/>
          <w:sz w:val="28"/>
          <w:szCs w:val="28"/>
        </w:rPr>
        <w:t>1</w:t>
      </w:r>
      <w:r w:rsidRPr="00C233BE">
        <w:rPr>
          <w:rStyle w:val="a8"/>
          <w:rFonts w:ascii="Times New Roman" w:hAnsi="Times New Roman" w:cs="Times New Roman"/>
          <w:b w:val="0"/>
          <w:sz w:val="28"/>
          <w:szCs w:val="28"/>
          <w:lang w:val="uk-UA"/>
        </w:rPr>
        <w:t>39,7</w:t>
      </w:r>
      <w:r w:rsidRPr="00C233BE">
        <w:rPr>
          <w:rStyle w:val="a8"/>
          <w:rFonts w:ascii="Times New Roman" w:hAnsi="Times New Roman" w:cs="Times New Roman"/>
          <w:b w:val="0"/>
          <w:sz w:val="28"/>
          <w:szCs w:val="28"/>
        </w:rPr>
        <w:t>3 бала</w:t>
      </w:r>
      <w:r w:rsidRPr="00C233BE">
        <w:rPr>
          <w:rFonts w:ascii="Times New Roman" w:hAnsi="Times New Roman" w:cs="Times New Roman"/>
          <w:b/>
          <w:sz w:val="28"/>
          <w:szCs w:val="28"/>
        </w:rPr>
        <w:t>,</w:t>
      </w:r>
      <w:r w:rsidRPr="00AE0F50">
        <w:rPr>
          <w:rFonts w:ascii="Times New Roman" w:hAnsi="Times New Roman" w:cs="Times New Roman"/>
          <w:sz w:val="28"/>
          <w:szCs w:val="28"/>
        </w:rPr>
        <w:t xml:space="preserve"> що свідчить про позитивне сприйняття професійного середовища більшістю респондентів.</w:t>
      </w:r>
    </w:p>
    <w:p w14:paraId="33CB8A15"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sidRPr="00AE0F50">
        <w:rPr>
          <w:rFonts w:ascii="Times New Roman" w:eastAsia="Times New Roman" w:hAnsi="Times New Roman" w:cs="Times New Roman"/>
          <w:sz w:val="28"/>
          <w:szCs w:val="28"/>
          <w:lang w:eastAsia="ru-RU"/>
        </w:rPr>
        <w:t>Опитування містить 9 шкал:</w:t>
      </w:r>
    </w:p>
    <w:p w14:paraId="227D181B"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sidRPr="00AE0F50">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Оплата праці</w:t>
      </w:r>
    </w:p>
    <w:p w14:paraId="34127A6F"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Підвищення по службі</w:t>
      </w:r>
    </w:p>
    <w:p w14:paraId="43EFB7C3"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Керівництво</w:t>
      </w:r>
    </w:p>
    <w:p w14:paraId="5E697999"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Додаткові пільги</w:t>
      </w:r>
    </w:p>
    <w:p w14:paraId="0F6AC08C"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Умовні винагороди</w:t>
      </w:r>
    </w:p>
    <w:p w14:paraId="0D6965CC"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Умови праці</w:t>
      </w:r>
    </w:p>
    <w:p w14:paraId="1F72F9A9"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Колеги</w:t>
      </w:r>
    </w:p>
    <w:p w14:paraId="18E084DD"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Характер роботи</w:t>
      </w:r>
    </w:p>
    <w:p w14:paraId="7855DC29" w14:textId="77777777" w:rsidR="00B46869" w:rsidRPr="0046325C" w:rsidRDefault="00B46869" w:rsidP="00B46869">
      <w:pPr>
        <w:spacing w:line="360" w:lineRule="auto"/>
        <w:ind w:firstLine="567"/>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bCs/>
          <w:sz w:val="28"/>
          <w:szCs w:val="28"/>
          <w:lang w:eastAsia="ru-RU"/>
        </w:rPr>
        <w:t>Комунікація</w:t>
      </w:r>
      <w:r>
        <w:rPr>
          <w:rFonts w:ascii="Times New Roman" w:eastAsia="Times New Roman" w:hAnsi="Times New Roman" w:cs="Times New Roman"/>
          <w:bCs/>
          <w:sz w:val="28"/>
          <w:szCs w:val="28"/>
          <w:lang w:val="uk-UA" w:eastAsia="ru-RU"/>
        </w:rPr>
        <w:t>.</w:t>
      </w:r>
    </w:p>
    <w:p w14:paraId="10EC14D9" w14:textId="77777777" w:rsidR="00B46869" w:rsidRPr="00CD2BEB" w:rsidRDefault="00B46869" w:rsidP="00B46869">
      <w:pPr>
        <w:pStyle w:val="af2"/>
        <w:spacing w:before="0" w:beforeAutospacing="0" w:after="0" w:afterAutospacing="0" w:line="360" w:lineRule="auto"/>
        <w:ind w:firstLine="709"/>
        <w:jc w:val="both"/>
        <w:rPr>
          <w:sz w:val="28"/>
          <w:szCs w:val="28"/>
          <w:lang w:val="uk-UA"/>
        </w:rPr>
      </w:pPr>
      <w:r w:rsidRPr="000D2D23">
        <w:rPr>
          <w:sz w:val="28"/>
          <w:szCs w:val="28"/>
        </w:rPr>
        <w:t xml:space="preserve">Аналіз окремих складових показав, що </w:t>
      </w:r>
      <w:r w:rsidRPr="00C233BE">
        <w:rPr>
          <w:rStyle w:val="a8"/>
          <w:rFonts w:eastAsiaTheme="majorEastAsia"/>
          <w:b w:val="0"/>
          <w:sz w:val="28"/>
          <w:szCs w:val="28"/>
        </w:rPr>
        <w:t xml:space="preserve">найвищі оцінки учасники надали </w:t>
      </w:r>
      <w:r w:rsidRPr="00C233BE">
        <w:rPr>
          <w:rStyle w:val="a8"/>
          <w:rFonts w:eastAsiaTheme="majorEastAsia"/>
          <w:b w:val="0"/>
          <w:sz w:val="28"/>
          <w:szCs w:val="28"/>
          <w:lang w:val="uk-UA"/>
        </w:rPr>
        <w:t>колегам, характеру роботи та</w:t>
      </w:r>
      <w:r w:rsidRPr="00C233BE">
        <w:rPr>
          <w:rStyle w:val="a8"/>
          <w:rFonts w:eastAsiaTheme="majorEastAsia"/>
          <w:b w:val="0"/>
          <w:sz w:val="28"/>
          <w:szCs w:val="28"/>
        </w:rPr>
        <w:t xml:space="preserve"> керівництв</w:t>
      </w:r>
      <w:r w:rsidRPr="00C233BE">
        <w:rPr>
          <w:rStyle w:val="a8"/>
          <w:rFonts w:eastAsiaTheme="majorEastAsia"/>
          <w:b w:val="0"/>
          <w:sz w:val="28"/>
          <w:szCs w:val="28"/>
          <w:lang w:val="uk-UA"/>
        </w:rPr>
        <w:t>у</w:t>
      </w:r>
      <w:r w:rsidRPr="00C233BE">
        <w:rPr>
          <w:b/>
          <w:sz w:val="28"/>
          <w:szCs w:val="28"/>
        </w:rPr>
        <w:t>.</w:t>
      </w:r>
      <w:r w:rsidRPr="000D2D23">
        <w:rPr>
          <w:b/>
          <w:sz w:val="28"/>
          <w:szCs w:val="28"/>
        </w:rPr>
        <w:t xml:space="preserve"> </w:t>
      </w:r>
      <w:r w:rsidRPr="000355DA">
        <w:rPr>
          <w:sz w:val="28"/>
          <w:szCs w:val="28"/>
        </w:rPr>
        <w:t xml:space="preserve">Це свідчить про </w:t>
      </w:r>
      <w:r w:rsidRPr="00C233BE">
        <w:rPr>
          <w:rStyle w:val="a8"/>
          <w:rFonts w:eastAsiaTheme="majorEastAsia"/>
          <w:b w:val="0"/>
          <w:sz w:val="28"/>
          <w:szCs w:val="28"/>
        </w:rPr>
        <w:t>загалом позитивне сприйняття робочого середовища</w:t>
      </w:r>
      <w:r w:rsidRPr="00C233BE">
        <w:rPr>
          <w:b/>
          <w:sz w:val="28"/>
          <w:szCs w:val="28"/>
        </w:rPr>
        <w:t xml:space="preserve">, </w:t>
      </w:r>
      <w:r w:rsidRPr="000355DA">
        <w:rPr>
          <w:sz w:val="28"/>
          <w:szCs w:val="28"/>
        </w:rPr>
        <w:t xml:space="preserve">сильну командну підтримку та відчуття довіри до управлінців. Такі результати можуть означати, що </w:t>
      </w:r>
      <w:r w:rsidRPr="000355DA">
        <w:rPr>
          <w:sz w:val="28"/>
          <w:szCs w:val="28"/>
          <w:lang w:val="uk-UA"/>
        </w:rPr>
        <w:t xml:space="preserve">респонденти </w:t>
      </w:r>
      <w:r w:rsidRPr="000355DA">
        <w:rPr>
          <w:sz w:val="28"/>
          <w:szCs w:val="28"/>
        </w:rPr>
        <w:t xml:space="preserve">відчувають </w:t>
      </w:r>
      <w:r w:rsidRPr="00C233BE">
        <w:rPr>
          <w:rStyle w:val="a8"/>
          <w:rFonts w:eastAsiaTheme="majorEastAsia"/>
          <w:b w:val="0"/>
          <w:sz w:val="28"/>
          <w:szCs w:val="28"/>
        </w:rPr>
        <w:t>комфорт і згуртованість у колективі</w:t>
      </w:r>
      <w:r w:rsidRPr="00C233BE">
        <w:rPr>
          <w:b/>
          <w:sz w:val="28"/>
          <w:szCs w:val="28"/>
          <w:lang w:val="uk-UA"/>
        </w:rPr>
        <w:t>;</w:t>
      </w:r>
      <w:r w:rsidRPr="000355DA">
        <w:rPr>
          <w:b/>
          <w:sz w:val="28"/>
          <w:szCs w:val="28"/>
          <w:lang w:val="uk-UA"/>
        </w:rPr>
        <w:t xml:space="preserve"> </w:t>
      </w:r>
      <w:r w:rsidRPr="000355DA">
        <w:rPr>
          <w:sz w:val="28"/>
          <w:szCs w:val="28"/>
        </w:rPr>
        <w:t xml:space="preserve">сприймають свою роботу як </w:t>
      </w:r>
      <w:r w:rsidRPr="00C233BE">
        <w:rPr>
          <w:rStyle w:val="a8"/>
          <w:rFonts w:eastAsiaTheme="majorEastAsia"/>
          <w:b w:val="0"/>
          <w:sz w:val="28"/>
          <w:szCs w:val="28"/>
        </w:rPr>
        <w:t>цікаву</w:t>
      </w:r>
      <w:r w:rsidRPr="00C233BE">
        <w:rPr>
          <w:rStyle w:val="a8"/>
          <w:rFonts w:eastAsiaTheme="majorEastAsia"/>
          <w:b w:val="0"/>
          <w:sz w:val="28"/>
          <w:szCs w:val="28"/>
          <w:lang w:val="uk-UA"/>
        </w:rPr>
        <w:t xml:space="preserve"> та</w:t>
      </w:r>
      <w:r w:rsidR="00CD2BEB">
        <w:rPr>
          <w:rStyle w:val="a8"/>
          <w:rFonts w:eastAsiaTheme="majorEastAsia"/>
          <w:b w:val="0"/>
          <w:sz w:val="28"/>
          <w:szCs w:val="28"/>
          <w:lang w:val="uk-UA"/>
        </w:rPr>
        <w:t xml:space="preserve"> </w:t>
      </w:r>
      <w:r w:rsidRPr="00C233BE">
        <w:rPr>
          <w:rStyle w:val="a8"/>
          <w:rFonts w:eastAsiaTheme="majorEastAsia"/>
          <w:b w:val="0"/>
          <w:sz w:val="28"/>
          <w:szCs w:val="28"/>
        </w:rPr>
        <w:t>змістовну</w:t>
      </w:r>
      <w:r w:rsidRPr="00C233BE">
        <w:rPr>
          <w:rStyle w:val="a8"/>
          <w:rFonts w:eastAsiaTheme="majorEastAsia"/>
          <w:b w:val="0"/>
          <w:sz w:val="28"/>
          <w:szCs w:val="28"/>
          <w:lang w:val="uk-UA"/>
        </w:rPr>
        <w:t xml:space="preserve">; </w:t>
      </w:r>
      <w:r w:rsidRPr="00C233BE">
        <w:rPr>
          <w:sz w:val="28"/>
          <w:szCs w:val="28"/>
        </w:rPr>
        <w:t>мають</w:t>
      </w:r>
      <w:r w:rsidRPr="00C233BE">
        <w:rPr>
          <w:b/>
          <w:sz w:val="28"/>
          <w:szCs w:val="28"/>
        </w:rPr>
        <w:t xml:space="preserve"> </w:t>
      </w:r>
      <w:r w:rsidRPr="00C233BE">
        <w:rPr>
          <w:rStyle w:val="a8"/>
          <w:rFonts w:eastAsiaTheme="majorEastAsia"/>
          <w:b w:val="0"/>
          <w:sz w:val="28"/>
          <w:szCs w:val="28"/>
        </w:rPr>
        <w:t>довіру до керівництва</w:t>
      </w:r>
      <w:r w:rsidR="00CD2BEB">
        <w:rPr>
          <w:sz w:val="28"/>
          <w:szCs w:val="28"/>
          <w:lang w:val="uk-UA"/>
        </w:rPr>
        <w:t>.</w:t>
      </w:r>
    </w:p>
    <w:p w14:paraId="4BE8775D" w14:textId="77777777" w:rsidR="00B46869" w:rsidRPr="009A440B" w:rsidRDefault="00B46869" w:rsidP="00B46869">
      <w:pPr>
        <w:spacing w:line="360" w:lineRule="auto"/>
        <w:ind w:firstLine="567"/>
        <w:jc w:val="both"/>
        <w:rPr>
          <w:rStyle w:val="a8"/>
          <w:rFonts w:ascii="Times New Roman" w:hAnsi="Times New Roman" w:cs="Times New Roman"/>
          <w:b w:val="0"/>
          <w:bCs w:val="0"/>
          <w:sz w:val="28"/>
          <w:szCs w:val="28"/>
          <w:lang w:val="uk-UA"/>
        </w:rPr>
      </w:pPr>
      <w:r w:rsidRPr="009A440B">
        <w:rPr>
          <w:rFonts w:ascii="Times New Roman" w:hAnsi="Times New Roman" w:cs="Times New Roman"/>
          <w:sz w:val="28"/>
          <w:szCs w:val="28"/>
          <w:lang w:val="uk-UA"/>
        </w:rPr>
        <w:lastRenderedPageBreak/>
        <w:t xml:space="preserve">Натомість </w:t>
      </w:r>
      <w:r w:rsidRPr="00C233BE">
        <w:rPr>
          <w:rStyle w:val="a8"/>
          <w:rFonts w:ascii="Times New Roman" w:hAnsi="Times New Roman" w:cs="Times New Roman"/>
          <w:b w:val="0"/>
          <w:sz w:val="28"/>
          <w:szCs w:val="28"/>
          <w:lang w:val="uk-UA"/>
        </w:rPr>
        <w:t>найнижчі середні оцінки були зафіксовані у шкалах «додаткові пільги» та «підвищення по службі»</w:t>
      </w:r>
      <w:r w:rsidRPr="00C233BE">
        <w:rPr>
          <w:rFonts w:ascii="Times New Roman" w:hAnsi="Times New Roman" w:cs="Times New Roman"/>
          <w:b/>
          <w:sz w:val="28"/>
          <w:szCs w:val="28"/>
          <w:lang w:val="uk-UA"/>
        </w:rPr>
        <w:t>,</w:t>
      </w:r>
      <w:r w:rsidRPr="009A440B">
        <w:rPr>
          <w:rFonts w:ascii="Times New Roman" w:hAnsi="Times New Roman" w:cs="Times New Roman"/>
          <w:b/>
          <w:sz w:val="28"/>
          <w:szCs w:val="28"/>
          <w:lang w:val="uk-UA"/>
        </w:rPr>
        <w:t xml:space="preserve"> </w:t>
      </w:r>
      <w:r w:rsidRPr="009A440B">
        <w:rPr>
          <w:rFonts w:ascii="Times New Roman" w:hAnsi="Times New Roman" w:cs="Times New Roman"/>
          <w:sz w:val="28"/>
          <w:szCs w:val="28"/>
          <w:lang w:val="uk-UA"/>
        </w:rPr>
        <w:t xml:space="preserve">що вказує на невдоволення можливостями матеріального заохочення та обмежені перспективи кар’єрного розвитку. </w:t>
      </w:r>
      <w:r w:rsidRPr="009A440B">
        <w:rPr>
          <w:rFonts w:ascii="Times New Roman" w:hAnsi="Times New Roman" w:cs="Times New Roman"/>
          <w:sz w:val="28"/>
          <w:szCs w:val="28"/>
        </w:rPr>
        <w:t>Це може свідчити про відсутність чітких механізмів просування, недостатність бонусних програм або відчуття несправедливості в системі винагород.</w:t>
      </w:r>
    </w:p>
    <w:p w14:paraId="3037FCE8"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sidRPr="00AE0F50">
        <w:rPr>
          <w:rFonts w:ascii="Times New Roman" w:eastAsia="Times New Roman" w:hAnsi="Times New Roman" w:cs="Times New Roman"/>
          <w:bCs/>
          <w:sz w:val="28"/>
          <w:szCs w:val="28"/>
          <w:lang w:eastAsia="ru-RU"/>
        </w:rPr>
        <w:t>Діапазон загальної задоволеності</w:t>
      </w:r>
      <w:r w:rsidRPr="00AE0F50">
        <w:rPr>
          <w:rFonts w:ascii="Times New Roman" w:eastAsia="Times New Roman" w:hAnsi="Times New Roman" w:cs="Times New Roman"/>
          <w:sz w:val="28"/>
          <w:szCs w:val="28"/>
          <w:lang w:eastAsia="ru-RU"/>
        </w:rPr>
        <w:t>:</w:t>
      </w:r>
    </w:p>
    <w:p w14:paraId="6EEE2D1D" w14:textId="77777777" w:rsidR="00B46869" w:rsidRPr="003E3C6D"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sz w:val="28"/>
          <w:szCs w:val="28"/>
          <w:lang w:eastAsia="ru-RU"/>
        </w:rPr>
        <w:t>-</w:t>
      </w: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 xml:space="preserve">Мінімальне значення: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03</w:t>
      </w:r>
    </w:p>
    <w:p w14:paraId="4245B3C3" w14:textId="77777777" w:rsidR="00B46869" w:rsidRPr="003E3C6D"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sz w:val="28"/>
          <w:szCs w:val="28"/>
          <w:lang w:eastAsia="ru-RU"/>
        </w:rPr>
        <w:t xml:space="preserve">Максимальне значення: </w:t>
      </w:r>
      <w:r w:rsidRPr="00AE0F50">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val="uk-UA" w:eastAsia="ru-RU"/>
        </w:rPr>
        <w:t>1</w:t>
      </w:r>
    </w:p>
    <w:p w14:paraId="070E0DFE" w14:textId="77777777" w:rsidR="00B46869" w:rsidRPr="00AE0F5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sz w:val="28"/>
          <w:szCs w:val="28"/>
          <w:lang w:eastAsia="ru-RU"/>
        </w:rPr>
        <w:t xml:space="preserve">Середнє </w:t>
      </w:r>
      <w:r w:rsidRPr="00AE0F50">
        <w:rPr>
          <w:rFonts w:ascii="Times New Roman" w:eastAsia="Times New Roman" w:hAnsi="Times New Roman" w:cs="Times New Roman"/>
          <w:sz w:val="28"/>
          <w:szCs w:val="28"/>
          <w:lang w:val="uk-UA" w:eastAsia="ru-RU"/>
        </w:rPr>
        <w:t xml:space="preserve">значення </w:t>
      </w:r>
      <w:r>
        <w:rPr>
          <w:rFonts w:ascii="Times New Roman" w:eastAsia="Times New Roman" w:hAnsi="Times New Roman" w:cs="Times New Roman"/>
          <w:sz w:val="28"/>
          <w:szCs w:val="28"/>
          <w:lang w:val="uk-UA" w:eastAsia="ru-RU"/>
        </w:rPr>
        <w:t>139,73</w:t>
      </w:r>
    </w:p>
    <w:p w14:paraId="413B8E0F" w14:textId="77777777" w:rsidR="00B46869" w:rsidRPr="00AE0F5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bCs/>
          <w:sz w:val="28"/>
          <w:szCs w:val="28"/>
          <w:lang w:eastAsia="ru-RU"/>
        </w:rPr>
        <w:t>Найвищий рівень задоволеності:</w:t>
      </w:r>
    </w:p>
    <w:p w14:paraId="24C5A58D" w14:textId="77777777" w:rsidR="00B46869" w:rsidRPr="00AE0F5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22</w:t>
      </w:r>
      <w:r w:rsidRPr="00AE0F50">
        <w:rPr>
          <w:rFonts w:ascii="Times New Roman" w:eastAsia="Times New Roman" w:hAnsi="Times New Roman" w:cs="Times New Roman"/>
          <w:sz w:val="28"/>
          <w:szCs w:val="28"/>
          <w:lang w:eastAsia="ru-RU"/>
        </w:rPr>
        <w:t xml:space="preserve"> – </w:t>
      </w:r>
      <w:r w:rsidRPr="00AE0F50">
        <w:rPr>
          <w:rFonts w:ascii="Times New Roman" w:eastAsia="Times New Roman" w:hAnsi="Times New Roman" w:cs="Times New Roman"/>
          <w:bCs/>
          <w:sz w:val="28"/>
          <w:szCs w:val="28"/>
          <w:lang w:eastAsia="ru-RU"/>
        </w:rPr>
        <w:t>203</w:t>
      </w:r>
    </w:p>
    <w:p w14:paraId="4D6CCC5E" w14:textId="77777777" w:rsidR="00B46869" w:rsidRPr="003E3C6D"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21</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186</w:t>
      </w:r>
    </w:p>
    <w:p w14:paraId="61E90A30" w14:textId="77777777" w:rsidR="00B46869"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19</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85</w:t>
      </w:r>
    </w:p>
    <w:p w14:paraId="4438BDB0" w14:textId="77777777" w:rsidR="00B46869" w:rsidRPr="003E3C6D"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8</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80</w:t>
      </w:r>
    </w:p>
    <w:p w14:paraId="4FD1D224"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sidRPr="00AE0F50">
        <w:rPr>
          <w:rFonts w:ascii="Times New Roman" w:eastAsia="Times New Roman" w:hAnsi="Times New Roman" w:cs="Times New Roman"/>
          <w:bCs/>
          <w:sz w:val="28"/>
          <w:szCs w:val="28"/>
          <w:lang w:eastAsia="ru-RU"/>
        </w:rPr>
        <w:t>Найнижчий рівень задоволеності:</w:t>
      </w:r>
    </w:p>
    <w:p w14:paraId="3F779AAD" w14:textId="77777777" w:rsidR="00B46869" w:rsidRPr="009B345A"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4</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03</w:t>
      </w:r>
    </w:p>
    <w:p w14:paraId="6A75B264" w14:textId="77777777" w:rsidR="00B46869" w:rsidRPr="009B345A"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5</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07</w:t>
      </w:r>
    </w:p>
    <w:p w14:paraId="40499479" w14:textId="77777777" w:rsidR="00B46869"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25</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val="uk-UA" w:eastAsia="ru-RU"/>
        </w:rPr>
        <w:t>07</w:t>
      </w:r>
    </w:p>
    <w:p w14:paraId="61D1C03E" w14:textId="77777777" w:rsidR="00B46869" w:rsidRPr="00641E94" w:rsidRDefault="00B46869" w:rsidP="00B4686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таблиці 3.8 представлені кількісні р</w:t>
      </w:r>
      <w:r w:rsidRPr="00B53B56">
        <w:rPr>
          <w:rFonts w:ascii="Times New Roman" w:hAnsi="Times New Roman" w:cs="Times New Roman"/>
          <w:sz w:val="28"/>
          <w:szCs w:val="28"/>
          <w:lang w:val="uk-UA"/>
        </w:rPr>
        <w:t>езультати заповнення опитувальника</w:t>
      </w:r>
      <w:r w:rsidRPr="00641E94">
        <w:rPr>
          <w:rFonts w:ascii="Times New Roman" w:hAnsi="Times New Roman" w:cs="Times New Roman"/>
          <w:sz w:val="28"/>
          <w:szCs w:val="28"/>
        </w:rPr>
        <w:t xml:space="preserve"> </w:t>
      </w:r>
      <w:r w:rsidRPr="007F0A2F">
        <w:rPr>
          <w:rFonts w:ascii="Times New Roman" w:hAnsi="Times New Roman" w:cs="Times New Roman"/>
          <w:sz w:val="28"/>
          <w:szCs w:val="28"/>
          <w:lang w:val="uk-UA"/>
        </w:rPr>
        <w:t>щодо задоволеності працею</w:t>
      </w:r>
      <w:r>
        <w:rPr>
          <w:rFonts w:ascii="Times New Roman" w:hAnsi="Times New Roman" w:cs="Times New Roman"/>
          <w:sz w:val="28"/>
          <w:szCs w:val="28"/>
          <w:lang w:val="uk-UA"/>
        </w:rPr>
        <w:t>.</w:t>
      </w:r>
    </w:p>
    <w:p w14:paraId="46C90601"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3.8</w:t>
      </w:r>
    </w:p>
    <w:p w14:paraId="28F83B64"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рівня </w:t>
      </w:r>
      <w:r w:rsidRPr="007F0A2F">
        <w:rPr>
          <w:rFonts w:ascii="Times New Roman" w:hAnsi="Times New Roman" w:cs="Times New Roman"/>
          <w:sz w:val="28"/>
          <w:szCs w:val="28"/>
          <w:lang w:val="uk-UA"/>
        </w:rPr>
        <w:t>задоволеності працею</w:t>
      </w:r>
      <w:r>
        <w:rPr>
          <w:rFonts w:ascii="Times New Roman" w:hAnsi="Times New Roman" w:cs="Times New Roman"/>
          <w:sz w:val="28"/>
          <w:szCs w:val="28"/>
          <w:lang w:val="uk-UA"/>
        </w:rPr>
        <w:t xml:space="preserve"> за р</w:t>
      </w:r>
      <w:r w:rsidRPr="00B53B56">
        <w:rPr>
          <w:rFonts w:ascii="Times New Roman" w:hAnsi="Times New Roman" w:cs="Times New Roman"/>
          <w:sz w:val="28"/>
          <w:szCs w:val="28"/>
          <w:lang w:val="uk-UA"/>
        </w:rPr>
        <w:t>езу</w:t>
      </w:r>
      <w:r>
        <w:rPr>
          <w:rFonts w:ascii="Times New Roman" w:hAnsi="Times New Roman" w:cs="Times New Roman"/>
          <w:sz w:val="28"/>
          <w:szCs w:val="28"/>
          <w:lang w:val="uk-UA"/>
        </w:rPr>
        <w:t xml:space="preserve">льтатами заповнення опитувальника </w:t>
      </w:r>
      <w:r w:rsidRPr="007F0A2F">
        <w:rPr>
          <w:rFonts w:ascii="Times New Roman" w:hAnsi="Times New Roman" w:cs="Times New Roman"/>
          <w:sz w:val="28"/>
          <w:szCs w:val="28"/>
          <w:lang w:val="uk-UA"/>
        </w:rPr>
        <w:t>щодо</w:t>
      </w:r>
      <w:r>
        <w:rPr>
          <w:rFonts w:ascii="Times New Roman" w:hAnsi="Times New Roman" w:cs="Times New Roman"/>
          <w:sz w:val="28"/>
          <w:szCs w:val="28"/>
          <w:lang w:val="uk-UA"/>
        </w:rPr>
        <w:t xml:space="preserve"> </w:t>
      </w:r>
      <w:r w:rsidRPr="007F0A2F">
        <w:rPr>
          <w:rFonts w:ascii="Times New Roman" w:hAnsi="Times New Roman" w:cs="Times New Roman"/>
          <w:sz w:val="28"/>
          <w:szCs w:val="28"/>
          <w:lang w:val="uk-UA"/>
        </w:rPr>
        <w:t>задоволеності працею (</w:t>
      </w:r>
      <w:r w:rsidRPr="007F0A2F">
        <w:rPr>
          <w:rFonts w:ascii="Times New Roman" w:hAnsi="Times New Roman" w:cs="Times New Roman"/>
          <w:sz w:val="28"/>
          <w:szCs w:val="28"/>
          <w:lang w:val="en-US"/>
        </w:rPr>
        <w:t>Job</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Satisfaction</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Survey</w:t>
      </w:r>
      <w:r w:rsidRPr="007F0A2F">
        <w:rPr>
          <w:rFonts w:ascii="Times New Roman" w:hAnsi="Times New Roman" w:cs="Times New Roman"/>
          <w:sz w:val="28"/>
          <w:szCs w:val="28"/>
          <w:lang w:val="uk-UA"/>
        </w:rPr>
        <w:t xml:space="preserve">) </w:t>
      </w:r>
      <w:r w:rsidRPr="007F0A2F">
        <w:rPr>
          <w:rStyle w:val="y2iqfc"/>
          <w:rFonts w:ascii="Times New Roman" w:hAnsi="Times New Roman" w:cs="Times New Roman"/>
          <w:color w:val="1F1F1F"/>
          <w:sz w:val="28"/>
          <w:szCs w:val="28"/>
          <w:lang w:val="uk-UA"/>
        </w:rPr>
        <w:t>Пол Е. Спектор</w:t>
      </w:r>
      <w:r>
        <w:rPr>
          <w:rFonts w:ascii="Times New Roman" w:hAnsi="Times New Roman" w:cs="Times New Roman"/>
          <w:sz w:val="28"/>
          <w:szCs w:val="28"/>
          <w:lang w:val="uk-UA"/>
        </w:rPr>
        <w:t xml:space="preserve"> (</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835"/>
        <w:gridCol w:w="2268"/>
      </w:tblGrid>
      <w:tr w:rsidR="00B46869" w:rsidRPr="00124C73" w14:paraId="3C9D0418" w14:textId="77777777" w:rsidTr="0050027C">
        <w:trPr>
          <w:trHeight w:val="420"/>
        </w:trPr>
        <w:tc>
          <w:tcPr>
            <w:tcW w:w="4405" w:type="dxa"/>
            <w:vAlign w:val="center"/>
            <w:hideMark/>
          </w:tcPr>
          <w:p w14:paraId="560B3BCD" w14:textId="77777777" w:rsidR="00B46869" w:rsidRPr="00570987" w:rsidRDefault="00B46869" w:rsidP="0050027C">
            <w:pPr>
              <w:jc w:val="center"/>
              <w:rPr>
                <w:rFonts w:ascii="Times New Roman" w:eastAsia="Times New Roman" w:hAnsi="Times New Roman" w:cs="Times New Roman"/>
                <w:b/>
                <w:bCs/>
                <w:color w:val="000000"/>
                <w:lang w:val="uk-UA" w:eastAsia="ru-RU"/>
              </w:rPr>
            </w:pPr>
            <w:r w:rsidRPr="00570987">
              <w:rPr>
                <w:rFonts w:ascii="Times New Roman" w:eastAsia="Times New Roman" w:hAnsi="Times New Roman" w:cs="Times New Roman"/>
                <w:b/>
                <w:bCs/>
                <w:color w:val="000000"/>
                <w:lang w:val="uk-UA" w:eastAsia="ru-RU"/>
              </w:rPr>
              <w:t xml:space="preserve">Рівень </w:t>
            </w:r>
            <w:r w:rsidRPr="00570987">
              <w:rPr>
                <w:rFonts w:ascii="Times New Roman" w:hAnsi="Times New Roman" w:cs="Times New Roman"/>
                <w:b/>
                <w:lang w:val="uk-UA"/>
              </w:rPr>
              <w:t>задоволеності працею</w:t>
            </w:r>
          </w:p>
        </w:tc>
        <w:tc>
          <w:tcPr>
            <w:tcW w:w="2835" w:type="dxa"/>
            <w:vAlign w:val="center"/>
            <w:hideMark/>
          </w:tcPr>
          <w:p w14:paraId="08020476" w14:textId="77777777" w:rsidR="00B46869" w:rsidRPr="00570987" w:rsidRDefault="00B46869" w:rsidP="0050027C">
            <w:pPr>
              <w:jc w:val="center"/>
              <w:rPr>
                <w:rFonts w:ascii="Times New Roman" w:eastAsia="Times New Roman" w:hAnsi="Times New Roman" w:cs="Times New Roman"/>
                <w:b/>
                <w:color w:val="000000"/>
                <w:lang w:val="uk-UA" w:eastAsia="ru-RU"/>
              </w:rPr>
            </w:pPr>
            <w:r w:rsidRPr="00570987">
              <w:rPr>
                <w:rFonts w:ascii="Times New Roman" w:eastAsia="Times New Roman" w:hAnsi="Times New Roman" w:cs="Times New Roman"/>
                <w:b/>
                <w:color w:val="000000"/>
                <w:lang w:val="uk-UA" w:eastAsia="ru-RU"/>
              </w:rPr>
              <w:t>Кількість респондентів</w:t>
            </w:r>
          </w:p>
        </w:tc>
        <w:tc>
          <w:tcPr>
            <w:tcW w:w="2268" w:type="dxa"/>
            <w:vAlign w:val="center"/>
            <w:hideMark/>
          </w:tcPr>
          <w:p w14:paraId="5071E64D" w14:textId="77777777" w:rsidR="00B46869" w:rsidRPr="00570987" w:rsidRDefault="00B46869" w:rsidP="0050027C">
            <w:pPr>
              <w:jc w:val="center"/>
              <w:rPr>
                <w:rFonts w:ascii="Times New Roman" w:eastAsia="Times New Roman" w:hAnsi="Times New Roman" w:cs="Times New Roman"/>
                <w:b/>
                <w:color w:val="000000"/>
                <w:lang w:eastAsia="ru-RU"/>
              </w:rPr>
            </w:pPr>
            <w:r w:rsidRPr="00570987">
              <w:rPr>
                <w:rFonts w:ascii="Times New Roman" w:hAnsi="Times New Roman" w:cs="Times New Roman"/>
                <w:b/>
                <w:bCs/>
                <w:lang w:eastAsia="ru-RU"/>
              </w:rPr>
              <w:t>Відсоток (%)</w:t>
            </w:r>
          </w:p>
        </w:tc>
      </w:tr>
      <w:tr w:rsidR="00B46869" w:rsidRPr="00124C73" w14:paraId="35108F6B" w14:textId="77777777" w:rsidTr="0050027C">
        <w:trPr>
          <w:trHeight w:val="456"/>
        </w:trPr>
        <w:tc>
          <w:tcPr>
            <w:tcW w:w="4405" w:type="dxa"/>
            <w:vAlign w:val="center"/>
            <w:hideMark/>
          </w:tcPr>
          <w:p w14:paraId="6EB2EAAD" w14:textId="77777777" w:rsidR="00B46869" w:rsidRPr="00E34E34" w:rsidRDefault="00B46869" w:rsidP="0050027C">
            <w:pP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Низький рівень (до </w:t>
            </w:r>
            <w:r>
              <w:rPr>
                <w:rFonts w:ascii="Times New Roman" w:hAnsi="Times New Roman" w:cs="Times New Roman"/>
                <w:bCs/>
                <w:color w:val="000000"/>
                <w:sz w:val="28"/>
                <w:szCs w:val="28"/>
              </w:rPr>
              <w:t>1</w:t>
            </w:r>
            <w:r>
              <w:rPr>
                <w:rFonts w:ascii="Times New Roman" w:hAnsi="Times New Roman" w:cs="Times New Roman"/>
                <w:bCs/>
                <w:color w:val="000000"/>
                <w:sz w:val="28"/>
                <w:szCs w:val="28"/>
                <w:lang w:val="uk-UA"/>
              </w:rPr>
              <w:t>20 балів)</w:t>
            </w:r>
          </w:p>
        </w:tc>
        <w:tc>
          <w:tcPr>
            <w:tcW w:w="2835" w:type="dxa"/>
            <w:vAlign w:val="center"/>
            <w:hideMark/>
          </w:tcPr>
          <w:p w14:paraId="60E1E682" w14:textId="77777777" w:rsidR="00B46869" w:rsidRPr="00570987" w:rsidRDefault="00B46869" w:rsidP="0050027C">
            <w:pPr>
              <w:jc w:val="center"/>
              <w:rPr>
                <w:rFonts w:ascii="Times New Roman" w:hAnsi="Times New Roman" w:cs="Times New Roman"/>
                <w:bCs/>
                <w:color w:val="000000"/>
                <w:sz w:val="28"/>
                <w:szCs w:val="28"/>
              </w:rPr>
            </w:pPr>
            <w:r w:rsidRPr="00570987">
              <w:rPr>
                <w:rFonts w:ascii="Times New Roman" w:hAnsi="Times New Roman" w:cs="Times New Roman"/>
                <w:bCs/>
                <w:color w:val="000000"/>
                <w:sz w:val="28"/>
                <w:szCs w:val="28"/>
              </w:rPr>
              <w:t>7</w:t>
            </w:r>
          </w:p>
        </w:tc>
        <w:tc>
          <w:tcPr>
            <w:tcW w:w="2268" w:type="dxa"/>
            <w:vAlign w:val="center"/>
            <w:hideMark/>
          </w:tcPr>
          <w:p w14:paraId="5554E636" w14:textId="77777777" w:rsidR="00B46869" w:rsidRPr="0005604B" w:rsidRDefault="00B46869" w:rsidP="0050027C">
            <w:pPr>
              <w:jc w:val="center"/>
              <w:rPr>
                <w:rFonts w:ascii="Times New Roman" w:hAnsi="Times New Roman" w:cs="Times New Roman"/>
                <w:bCs/>
                <w:color w:val="000000"/>
                <w:sz w:val="28"/>
                <w:szCs w:val="28"/>
                <w:lang w:val="uk-UA"/>
              </w:rPr>
            </w:pPr>
            <w:r w:rsidRPr="00570987">
              <w:rPr>
                <w:rFonts w:ascii="Times New Roman" w:hAnsi="Times New Roman" w:cs="Times New Roman"/>
                <w:bCs/>
                <w:color w:val="000000"/>
                <w:sz w:val="28"/>
                <w:szCs w:val="28"/>
              </w:rPr>
              <w:t>23,33</w:t>
            </w:r>
            <w:r>
              <w:rPr>
                <w:rFonts w:ascii="Times New Roman" w:hAnsi="Times New Roman" w:cs="Times New Roman"/>
                <w:bCs/>
                <w:color w:val="000000"/>
                <w:sz w:val="28"/>
                <w:szCs w:val="28"/>
                <w:lang w:val="uk-UA"/>
              </w:rPr>
              <w:t>(</w:t>
            </w:r>
            <w:r w:rsidRPr="00570987">
              <w:rPr>
                <w:rFonts w:ascii="Times New Roman" w:hAnsi="Times New Roman" w:cs="Times New Roman"/>
                <w:bCs/>
                <w:color w:val="000000"/>
                <w:sz w:val="28"/>
                <w:szCs w:val="28"/>
              </w:rPr>
              <w:t>3</w:t>
            </w:r>
            <w:r>
              <w:rPr>
                <w:rFonts w:ascii="Times New Roman" w:hAnsi="Times New Roman" w:cs="Times New Roman"/>
                <w:bCs/>
                <w:color w:val="000000"/>
                <w:sz w:val="28"/>
                <w:szCs w:val="28"/>
                <w:lang w:val="uk-UA"/>
              </w:rPr>
              <w:t>)</w:t>
            </w:r>
          </w:p>
        </w:tc>
      </w:tr>
      <w:tr w:rsidR="00B46869" w:rsidRPr="00124C73" w14:paraId="3B07A1D0" w14:textId="77777777" w:rsidTr="0050027C">
        <w:trPr>
          <w:trHeight w:val="480"/>
        </w:trPr>
        <w:tc>
          <w:tcPr>
            <w:tcW w:w="4405" w:type="dxa"/>
            <w:vAlign w:val="center"/>
            <w:hideMark/>
          </w:tcPr>
          <w:p w14:paraId="575AC1A1" w14:textId="77777777" w:rsidR="00B46869" w:rsidRPr="00E34E34" w:rsidRDefault="00B46869" w:rsidP="0050027C">
            <w:pP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Середній рівень (</w:t>
            </w:r>
            <w:r>
              <w:rPr>
                <w:rFonts w:ascii="Times New Roman" w:hAnsi="Times New Roman" w:cs="Times New Roman"/>
                <w:bCs/>
                <w:color w:val="000000"/>
                <w:sz w:val="28"/>
                <w:szCs w:val="28"/>
              </w:rPr>
              <w:t>1</w:t>
            </w:r>
            <w:r>
              <w:rPr>
                <w:rFonts w:ascii="Times New Roman" w:hAnsi="Times New Roman" w:cs="Times New Roman"/>
                <w:bCs/>
                <w:color w:val="000000"/>
                <w:sz w:val="28"/>
                <w:szCs w:val="28"/>
                <w:lang w:val="uk-UA"/>
              </w:rPr>
              <w:t>21</w:t>
            </w:r>
            <w:r w:rsidRPr="00570987">
              <w:rPr>
                <w:rFonts w:ascii="Times New Roman" w:hAnsi="Times New Roman" w:cs="Times New Roman"/>
                <w:bCs/>
                <w:color w:val="000000"/>
                <w:sz w:val="28"/>
                <w:szCs w:val="28"/>
              </w:rPr>
              <w:t>-1</w:t>
            </w:r>
            <w:r>
              <w:rPr>
                <w:rFonts w:ascii="Times New Roman" w:hAnsi="Times New Roman" w:cs="Times New Roman"/>
                <w:bCs/>
                <w:color w:val="000000"/>
                <w:sz w:val="28"/>
                <w:szCs w:val="28"/>
                <w:lang w:val="uk-UA"/>
              </w:rPr>
              <w:t>68 балів)</w:t>
            </w:r>
          </w:p>
        </w:tc>
        <w:tc>
          <w:tcPr>
            <w:tcW w:w="2835" w:type="dxa"/>
            <w:vAlign w:val="center"/>
            <w:hideMark/>
          </w:tcPr>
          <w:p w14:paraId="4FC31B73" w14:textId="77777777" w:rsidR="00B46869" w:rsidRPr="00E34E34"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19</w:t>
            </w:r>
          </w:p>
        </w:tc>
        <w:tc>
          <w:tcPr>
            <w:tcW w:w="2268" w:type="dxa"/>
            <w:vAlign w:val="center"/>
            <w:hideMark/>
          </w:tcPr>
          <w:p w14:paraId="0B00DC14" w14:textId="77777777" w:rsidR="00B46869" w:rsidRPr="0005604B"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63</w:t>
            </w:r>
            <w:r>
              <w:rPr>
                <w:rFonts w:ascii="Times New Roman" w:hAnsi="Times New Roman" w:cs="Times New Roman"/>
                <w:bCs/>
                <w:color w:val="000000"/>
                <w:sz w:val="28"/>
                <w:szCs w:val="28"/>
              </w:rPr>
              <w:t>,</w:t>
            </w:r>
            <w:r>
              <w:rPr>
                <w:rFonts w:ascii="Times New Roman" w:hAnsi="Times New Roman" w:cs="Times New Roman"/>
                <w:bCs/>
                <w:color w:val="000000"/>
                <w:sz w:val="28"/>
                <w:szCs w:val="28"/>
                <w:lang w:val="uk-UA"/>
              </w:rPr>
              <w:t>33(3)</w:t>
            </w:r>
          </w:p>
        </w:tc>
      </w:tr>
      <w:tr w:rsidR="00B46869" w:rsidRPr="00212FDC" w14:paraId="78EDD7F1" w14:textId="77777777" w:rsidTr="0050027C">
        <w:trPr>
          <w:trHeight w:val="480"/>
        </w:trPr>
        <w:tc>
          <w:tcPr>
            <w:tcW w:w="4405" w:type="dxa"/>
            <w:tcBorders>
              <w:top w:val="single" w:sz="4" w:space="0" w:color="auto"/>
              <w:left w:val="single" w:sz="4" w:space="0" w:color="auto"/>
              <w:bottom w:val="single" w:sz="4" w:space="0" w:color="auto"/>
              <w:right w:val="single" w:sz="4" w:space="0" w:color="auto"/>
            </w:tcBorders>
            <w:vAlign w:val="center"/>
            <w:hideMark/>
          </w:tcPr>
          <w:p w14:paraId="2ED78B65" w14:textId="77777777" w:rsidR="00B46869" w:rsidRPr="00E34E34" w:rsidRDefault="00B46869" w:rsidP="0050027C">
            <w:pP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Високий рівень (169</w:t>
            </w:r>
            <w:r w:rsidRPr="00570987">
              <w:rPr>
                <w:rFonts w:ascii="Times New Roman" w:hAnsi="Times New Roman" w:cs="Times New Roman"/>
                <w:bCs/>
                <w:color w:val="000000"/>
                <w:sz w:val="28"/>
                <w:szCs w:val="28"/>
              </w:rPr>
              <w:t>-2</w:t>
            </w:r>
            <w:r>
              <w:rPr>
                <w:rFonts w:ascii="Times New Roman" w:hAnsi="Times New Roman" w:cs="Times New Roman"/>
                <w:bCs/>
                <w:color w:val="000000"/>
                <w:sz w:val="28"/>
                <w:szCs w:val="28"/>
                <w:lang w:val="uk-UA"/>
              </w:rPr>
              <w:t>16 балів)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0B6B93" w14:textId="77777777" w:rsidR="00B46869" w:rsidRPr="00E34E34"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2A9DA0" w14:textId="77777777" w:rsidR="00B46869" w:rsidRPr="0005604B"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w:t>
            </w:r>
            <w:r w:rsidRPr="00570987">
              <w:rPr>
                <w:rFonts w:ascii="Times New Roman" w:hAnsi="Times New Roman" w:cs="Times New Roman"/>
                <w:bCs/>
                <w:color w:val="000000"/>
                <w:sz w:val="28"/>
                <w:szCs w:val="28"/>
              </w:rPr>
              <w:t>3,33</w:t>
            </w:r>
            <w:r>
              <w:rPr>
                <w:rFonts w:ascii="Times New Roman" w:hAnsi="Times New Roman" w:cs="Times New Roman"/>
                <w:bCs/>
                <w:color w:val="000000"/>
                <w:sz w:val="28"/>
                <w:szCs w:val="28"/>
                <w:lang w:val="uk-UA"/>
              </w:rPr>
              <w:t>(</w:t>
            </w:r>
            <w:r w:rsidRPr="00570987">
              <w:rPr>
                <w:rFonts w:ascii="Times New Roman" w:hAnsi="Times New Roman" w:cs="Times New Roman"/>
                <w:bCs/>
                <w:color w:val="000000"/>
                <w:sz w:val="28"/>
                <w:szCs w:val="28"/>
              </w:rPr>
              <w:t>3</w:t>
            </w:r>
            <w:r>
              <w:rPr>
                <w:rFonts w:ascii="Times New Roman" w:hAnsi="Times New Roman" w:cs="Times New Roman"/>
                <w:bCs/>
                <w:color w:val="000000"/>
                <w:sz w:val="28"/>
                <w:szCs w:val="28"/>
                <w:lang w:val="uk-UA"/>
              </w:rPr>
              <w:t>)</w:t>
            </w:r>
          </w:p>
        </w:tc>
      </w:tr>
    </w:tbl>
    <w:p w14:paraId="57822A11" w14:textId="77777777" w:rsidR="00B46869" w:rsidRDefault="00B46869" w:rsidP="00B46869">
      <w:pPr>
        <w:spacing w:line="360" w:lineRule="auto"/>
        <w:ind w:firstLine="567"/>
        <w:rPr>
          <w:rFonts w:ascii="Times New Roman" w:eastAsia="Times New Roman" w:hAnsi="Times New Roman" w:cs="Times New Roman"/>
          <w:bCs/>
          <w:sz w:val="28"/>
          <w:szCs w:val="28"/>
          <w:lang w:val="uk-UA" w:eastAsia="ru-RU"/>
        </w:rPr>
      </w:pPr>
    </w:p>
    <w:p w14:paraId="3794AF35" w14:textId="77777777" w:rsidR="00B46869" w:rsidRPr="0005604B" w:rsidRDefault="00B46869" w:rsidP="00B46869">
      <w:pPr>
        <w:pStyle w:val="af2"/>
        <w:spacing w:before="0" w:beforeAutospacing="0" w:after="0" w:afterAutospacing="0" w:line="360" w:lineRule="auto"/>
        <w:ind w:firstLine="709"/>
        <w:jc w:val="both"/>
        <w:rPr>
          <w:sz w:val="28"/>
          <w:szCs w:val="28"/>
        </w:rPr>
      </w:pPr>
      <w:r w:rsidRPr="0005604B">
        <w:rPr>
          <w:sz w:val="28"/>
          <w:szCs w:val="28"/>
          <w:lang w:val="uk-UA"/>
        </w:rPr>
        <w:t xml:space="preserve">Отримані результати показують, що більшість </w:t>
      </w:r>
      <w:r>
        <w:rPr>
          <w:sz w:val="28"/>
          <w:szCs w:val="28"/>
          <w:lang w:val="uk-UA"/>
        </w:rPr>
        <w:t xml:space="preserve">учасників дослідження </w:t>
      </w:r>
      <w:r w:rsidRPr="0005604B">
        <w:rPr>
          <w:sz w:val="28"/>
          <w:szCs w:val="28"/>
          <w:lang w:val="uk-UA"/>
        </w:rPr>
        <w:t xml:space="preserve">мають </w:t>
      </w:r>
      <w:r w:rsidRPr="00C233BE">
        <w:rPr>
          <w:rStyle w:val="a8"/>
          <w:rFonts w:eastAsiaTheme="majorEastAsia"/>
          <w:b w:val="0"/>
          <w:sz w:val="28"/>
          <w:szCs w:val="28"/>
          <w:lang w:val="uk-UA"/>
        </w:rPr>
        <w:t>середній рівень задоволеності працею</w:t>
      </w:r>
      <w:r w:rsidRPr="0005604B">
        <w:rPr>
          <w:sz w:val="28"/>
          <w:szCs w:val="28"/>
          <w:lang w:val="uk-UA"/>
        </w:rPr>
        <w:t xml:space="preserve"> </w:t>
      </w:r>
      <w:r>
        <w:rPr>
          <w:sz w:val="28"/>
          <w:szCs w:val="28"/>
          <w:lang w:val="uk-UA"/>
        </w:rPr>
        <w:t>–</w:t>
      </w:r>
      <w:r w:rsidRPr="0005604B">
        <w:rPr>
          <w:sz w:val="28"/>
          <w:szCs w:val="28"/>
          <w:lang w:val="uk-UA"/>
        </w:rPr>
        <w:t xml:space="preserve"> до цієї категорії потрапляють </w:t>
      </w:r>
      <w:r w:rsidRPr="00C233BE">
        <w:rPr>
          <w:rStyle w:val="a8"/>
          <w:rFonts w:eastAsiaTheme="majorEastAsia"/>
          <w:b w:val="0"/>
          <w:sz w:val="28"/>
          <w:szCs w:val="28"/>
          <w:lang w:val="uk-UA"/>
        </w:rPr>
        <w:t xml:space="preserve">19 із 30 </w:t>
      </w:r>
      <w:r w:rsidRPr="00C233BE">
        <w:rPr>
          <w:rStyle w:val="a8"/>
          <w:rFonts w:eastAsiaTheme="majorEastAsia"/>
          <w:b w:val="0"/>
          <w:sz w:val="28"/>
          <w:szCs w:val="28"/>
          <w:lang w:val="uk-UA"/>
        </w:rPr>
        <w:lastRenderedPageBreak/>
        <w:t>респондентів (63,33%)</w:t>
      </w:r>
      <w:r w:rsidRPr="00C233BE">
        <w:rPr>
          <w:b/>
          <w:sz w:val="28"/>
          <w:szCs w:val="28"/>
          <w:lang w:val="uk-UA"/>
        </w:rPr>
        <w:t xml:space="preserve">. </w:t>
      </w:r>
      <w:r w:rsidRPr="0005604B">
        <w:rPr>
          <w:sz w:val="28"/>
          <w:szCs w:val="28"/>
        </w:rPr>
        <w:t xml:space="preserve">Це означає, що, загалом, </w:t>
      </w:r>
      <w:r>
        <w:rPr>
          <w:sz w:val="28"/>
          <w:szCs w:val="28"/>
          <w:lang w:val="uk-UA"/>
        </w:rPr>
        <w:t>респонденти</w:t>
      </w:r>
      <w:r w:rsidRPr="0005604B">
        <w:rPr>
          <w:sz w:val="28"/>
          <w:szCs w:val="28"/>
        </w:rPr>
        <w:t xml:space="preserve"> оцінюють свою роботу радше нейтрально або помірно позитивно: їх щось задовольняє, але є і фактори, які потребують покращення.</w:t>
      </w:r>
    </w:p>
    <w:p w14:paraId="5E1266B5" w14:textId="77777777" w:rsidR="00B46869" w:rsidRPr="0005604B" w:rsidRDefault="00B46869" w:rsidP="00B46869">
      <w:pPr>
        <w:pStyle w:val="af2"/>
        <w:spacing w:before="0" w:beforeAutospacing="0" w:after="0" w:afterAutospacing="0" w:line="360" w:lineRule="auto"/>
        <w:ind w:firstLine="709"/>
        <w:jc w:val="both"/>
        <w:rPr>
          <w:sz w:val="28"/>
          <w:szCs w:val="28"/>
        </w:rPr>
      </w:pPr>
      <w:r w:rsidRPr="00C233BE">
        <w:rPr>
          <w:rStyle w:val="a8"/>
          <w:rFonts w:eastAsiaTheme="majorEastAsia"/>
          <w:b w:val="0"/>
          <w:sz w:val="28"/>
          <w:szCs w:val="28"/>
        </w:rPr>
        <w:t>Низький рівень задоволеності</w:t>
      </w:r>
      <w:r w:rsidRPr="0005604B">
        <w:rPr>
          <w:sz w:val="28"/>
          <w:szCs w:val="28"/>
        </w:rPr>
        <w:t xml:space="preserve"> спостерігається у </w:t>
      </w:r>
      <w:r w:rsidRPr="00C233BE">
        <w:rPr>
          <w:rStyle w:val="a8"/>
          <w:rFonts w:eastAsiaTheme="majorEastAsia"/>
          <w:b w:val="0"/>
          <w:sz w:val="28"/>
          <w:szCs w:val="28"/>
        </w:rPr>
        <w:t>7 респондентів (23,33%)</w:t>
      </w:r>
      <w:r w:rsidRPr="00C233BE">
        <w:rPr>
          <w:b/>
          <w:sz w:val="28"/>
          <w:szCs w:val="28"/>
        </w:rPr>
        <w:t>.</w:t>
      </w:r>
      <w:r w:rsidRPr="0005604B">
        <w:rPr>
          <w:sz w:val="28"/>
          <w:szCs w:val="28"/>
        </w:rPr>
        <w:t xml:space="preserve"> Це досить значна частка, що може свідчити про наявність проблемних аспектів у робочому середовищі, які заважають працівникам почуватися комфортно.</w:t>
      </w:r>
    </w:p>
    <w:p w14:paraId="02FB2186" w14:textId="77777777" w:rsidR="00B46869" w:rsidRPr="0005604B" w:rsidRDefault="00B46869" w:rsidP="00B46869">
      <w:pPr>
        <w:pStyle w:val="af2"/>
        <w:spacing w:before="0" w:beforeAutospacing="0" w:after="0" w:afterAutospacing="0" w:line="360" w:lineRule="auto"/>
        <w:ind w:firstLine="709"/>
        <w:jc w:val="both"/>
        <w:rPr>
          <w:sz w:val="28"/>
          <w:szCs w:val="28"/>
        </w:rPr>
      </w:pPr>
      <w:r w:rsidRPr="0005604B">
        <w:rPr>
          <w:sz w:val="28"/>
          <w:szCs w:val="28"/>
        </w:rPr>
        <w:t xml:space="preserve">Лише </w:t>
      </w:r>
      <w:r w:rsidRPr="00C233BE">
        <w:rPr>
          <w:rStyle w:val="a8"/>
          <w:rFonts w:eastAsiaTheme="majorEastAsia"/>
          <w:b w:val="0"/>
          <w:sz w:val="28"/>
          <w:szCs w:val="28"/>
        </w:rPr>
        <w:t>4 особи (13,33%)</w:t>
      </w:r>
      <w:r w:rsidRPr="0005604B">
        <w:rPr>
          <w:sz w:val="28"/>
          <w:szCs w:val="28"/>
        </w:rPr>
        <w:t xml:space="preserve"> продемонстрували </w:t>
      </w:r>
      <w:r w:rsidRPr="00C233BE">
        <w:rPr>
          <w:rStyle w:val="a8"/>
          <w:rFonts w:eastAsiaTheme="majorEastAsia"/>
          <w:b w:val="0"/>
          <w:sz w:val="28"/>
          <w:szCs w:val="28"/>
        </w:rPr>
        <w:t>високий рівень задоволеності</w:t>
      </w:r>
      <w:r w:rsidRPr="00C233BE">
        <w:rPr>
          <w:b/>
          <w:sz w:val="28"/>
          <w:szCs w:val="28"/>
        </w:rPr>
        <w:t>,</w:t>
      </w:r>
      <w:r w:rsidRPr="0005604B">
        <w:rPr>
          <w:sz w:val="28"/>
          <w:szCs w:val="28"/>
        </w:rPr>
        <w:t xml:space="preserve"> що означає, що щиро задоволених своєю роботою значно менше, ніж тих, хто оцінює її як «на середньому рівні».</w:t>
      </w:r>
    </w:p>
    <w:p w14:paraId="7741B724" w14:textId="77777777" w:rsidR="00B46869" w:rsidRDefault="00B46869" w:rsidP="00B46869">
      <w:pPr>
        <w:pStyle w:val="af2"/>
        <w:spacing w:before="0" w:beforeAutospacing="0" w:after="0" w:afterAutospacing="0" w:line="360" w:lineRule="auto"/>
        <w:ind w:firstLine="709"/>
        <w:jc w:val="both"/>
        <w:rPr>
          <w:sz w:val="28"/>
          <w:szCs w:val="28"/>
          <w:lang w:val="uk-UA"/>
        </w:rPr>
      </w:pPr>
      <w:r>
        <w:rPr>
          <w:sz w:val="28"/>
          <w:szCs w:val="28"/>
          <w:lang w:val="uk-UA"/>
        </w:rPr>
        <w:t>Є спостереженя</w:t>
      </w:r>
      <w:r w:rsidRPr="0005604B">
        <w:rPr>
          <w:sz w:val="28"/>
          <w:szCs w:val="28"/>
        </w:rPr>
        <w:t xml:space="preserve">, що в </w:t>
      </w:r>
      <w:r w:rsidRPr="00C233BE">
        <w:rPr>
          <w:rStyle w:val="a8"/>
          <w:rFonts w:eastAsiaTheme="majorEastAsia"/>
          <w:b w:val="0"/>
          <w:sz w:val="28"/>
          <w:szCs w:val="28"/>
        </w:rPr>
        <w:t>діапазоні 169–179 балів немає жодного результату</w:t>
      </w:r>
      <w:r w:rsidRPr="00C233BE">
        <w:rPr>
          <w:b/>
          <w:sz w:val="28"/>
          <w:szCs w:val="28"/>
        </w:rPr>
        <w:t>.</w:t>
      </w:r>
      <w:r w:rsidRPr="0005604B">
        <w:rPr>
          <w:sz w:val="28"/>
          <w:szCs w:val="28"/>
        </w:rPr>
        <w:t xml:space="preserve"> Це може означати, що працівники або не досягають стабільно високих оцінок, або ж високі бали концентруються ближче до верхньої межі шкали (180–216) </w:t>
      </w:r>
      <w:r>
        <w:rPr>
          <w:sz w:val="28"/>
          <w:szCs w:val="28"/>
        </w:rPr>
        <w:t>–</w:t>
      </w:r>
      <w:r w:rsidRPr="0005604B">
        <w:rPr>
          <w:sz w:val="28"/>
          <w:szCs w:val="28"/>
        </w:rPr>
        <w:t xml:space="preserve"> що характерно для невеликої групи дуже задоволених співробітників.</w:t>
      </w:r>
    </w:p>
    <w:p w14:paraId="2F1BD964" w14:textId="77777777" w:rsidR="00B46869" w:rsidRDefault="00B46869" w:rsidP="00B46869">
      <w:pPr>
        <w:pStyle w:val="af2"/>
        <w:spacing w:before="0" w:beforeAutospacing="0" w:after="0" w:afterAutospacing="0" w:line="360" w:lineRule="auto"/>
        <w:ind w:firstLine="709"/>
        <w:jc w:val="both"/>
        <w:rPr>
          <w:sz w:val="28"/>
          <w:szCs w:val="28"/>
          <w:lang w:val="uk-UA"/>
        </w:rPr>
      </w:pPr>
      <w:r>
        <w:rPr>
          <w:sz w:val="28"/>
          <w:szCs w:val="28"/>
          <w:lang w:val="uk-UA"/>
        </w:rPr>
        <w:t>Далі у таблиці 3.9. представлені р</w:t>
      </w:r>
      <w:r w:rsidRPr="00B53B56">
        <w:rPr>
          <w:sz w:val="28"/>
          <w:szCs w:val="28"/>
          <w:lang w:val="uk-UA"/>
        </w:rPr>
        <w:t>езультати заповнення опитувальника</w:t>
      </w:r>
      <w:r>
        <w:rPr>
          <w:sz w:val="28"/>
          <w:szCs w:val="28"/>
          <w:lang w:val="uk-UA"/>
        </w:rPr>
        <w:t xml:space="preserve"> щодо</w:t>
      </w:r>
    </w:p>
    <w:p w14:paraId="5A6F9EBA" w14:textId="77777777" w:rsidR="00B46869" w:rsidRPr="0085630D" w:rsidRDefault="00B46869" w:rsidP="00B46869">
      <w:pPr>
        <w:pStyle w:val="af2"/>
        <w:spacing w:before="0" w:beforeAutospacing="0" w:after="0" w:afterAutospacing="0" w:line="360" w:lineRule="auto"/>
        <w:jc w:val="both"/>
        <w:rPr>
          <w:sz w:val="28"/>
          <w:szCs w:val="28"/>
          <w:lang w:val="uk-UA"/>
        </w:rPr>
      </w:pPr>
      <w:r w:rsidRPr="007F0A2F">
        <w:rPr>
          <w:sz w:val="28"/>
          <w:szCs w:val="28"/>
          <w:lang w:val="uk-UA"/>
        </w:rPr>
        <w:t xml:space="preserve">задоволеності працею </w:t>
      </w:r>
      <w:r>
        <w:rPr>
          <w:sz w:val="28"/>
          <w:szCs w:val="28"/>
          <w:lang w:val="uk-UA"/>
        </w:rPr>
        <w:t>аналіз середних значень за шкалами та стандартного відхилення.</w:t>
      </w:r>
    </w:p>
    <w:p w14:paraId="072937C4" w14:textId="77777777" w:rsidR="00CD2BEB" w:rsidRDefault="00CD2BEB" w:rsidP="00B46869">
      <w:pPr>
        <w:spacing w:line="360" w:lineRule="auto"/>
        <w:ind w:firstLine="709"/>
        <w:jc w:val="right"/>
        <w:rPr>
          <w:rFonts w:ascii="Times New Roman" w:hAnsi="Times New Roman" w:cs="Times New Roman"/>
          <w:sz w:val="28"/>
          <w:szCs w:val="28"/>
          <w:lang w:val="uk-UA"/>
        </w:rPr>
      </w:pPr>
    </w:p>
    <w:p w14:paraId="534D06C9"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3.9</w:t>
      </w:r>
    </w:p>
    <w:p w14:paraId="4D0A29C8"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р</w:t>
      </w:r>
      <w:r w:rsidRPr="00B53B56">
        <w:rPr>
          <w:rFonts w:ascii="Times New Roman" w:hAnsi="Times New Roman" w:cs="Times New Roman"/>
          <w:sz w:val="28"/>
          <w:szCs w:val="28"/>
          <w:lang w:val="uk-UA"/>
        </w:rPr>
        <w:t>езу</w:t>
      </w:r>
      <w:r>
        <w:rPr>
          <w:rFonts w:ascii="Times New Roman" w:hAnsi="Times New Roman" w:cs="Times New Roman"/>
          <w:sz w:val="28"/>
          <w:szCs w:val="28"/>
          <w:lang w:val="uk-UA"/>
        </w:rPr>
        <w:t xml:space="preserve">льтатів заповнення опитувальника </w:t>
      </w:r>
      <w:r w:rsidRPr="007F0A2F">
        <w:rPr>
          <w:rFonts w:ascii="Times New Roman" w:hAnsi="Times New Roman" w:cs="Times New Roman"/>
          <w:sz w:val="28"/>
          <w:szCs w:val="28"/>
          <w:lang w:val="uk-UA"/>
        </w:rPr>
        <w:t>щодо задоволеності працею (</w:t>
      </w:r>
      <w:r w:rsidRPr="007F0A2F">
        <w:rPr>
          <w:rFonts w:ascii="Times New Roman" w:hAnsi="Times New Roman" w:cs="Times New Roman"/>
          <w:sz w:val="28"/>
          <w:szCs w:val="28"/>
          <w:lang w:val="en-US"/>
        </w:rPr>
        <w:t>Job</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Satisfaction</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Survey</w:t>
      </w:r>
      <w:r w:rsidRPr="007F0A2F">
        <w:rPr>
          <w:rFonts w:ascii="Times New Roman" w:hAnsi="Times New Roman" w:cs="Times New Roman"/>
          <w:sz w:val="28"/>
          <w:szCs w:val="28"/>
          <w:lang w:val="uk-UA"/>
        </w:rPr>
        <w:t xml:space="preserve">) </w:t>
      </w:r>
      <w:r w:rsidRPr="007F0A2F">
        <w:rPr>
          <w:rStyle w:val="y2iqfc"/>
          <w:rFonts w:ascii="Times New Roman" w:hAnsi="Times New Roman" w:cs="Times New Roman"/>
          <w:color w:val="1F1F1F"/>
          <w:sz w:val="28"/>
          <w:szCs w:val="28"/>
          <w:lang w:val="uk-UA"/>
        </w:rPr>
        <w:t>Пол Е. Спектор</w:t>
      </w:r>
      <w:r>
        <w:rPr>
          <w:rFonts w:ascii="Times New Roman" w:hAnsi="Times New Roman" w:cs="Times New Roman"/>
          <w:sz w:val="28"/>
          <w:szCs w:val="28"/>
          <w:lang w:val="uk-UA"/>
        </w:rPr>
        <w:t xml:space="preserve"> (</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276"/>
        <w:gridCol w:w="1275"/>
        <w:gridCol w:w="1418"/>
        <w:gridCol w:w="1701"/>
      </w:tblGrid>
      <w:tr w:rsidR="00B46869" w:rsidRPr="00031944" w14:paraId="31D8D9C1" w14:textId="77777777" w:rsidTr="0050027C">
        <w:tc>
          <w:tcPr>
            <w:tcW w:w="4361" w:type="dxa"/>
            <w:vAlign w:val="center"/>
          </w:tcPr>
          <w:p w14:paraId="19F1B28D" w14:textId="77777777" w:rsidR="00B46869" w:rsidRPr="00031944" w:rsidRDefault="00B46869" w:rsidP="0050027C">
            <w:pPr>
              <w:jc w:val="center"/>
              <w:rPr>
                <w:rFonts w:ascii="Times New Roman" w:hAnsi="Times New Roman" w:cs="Times New Roman"/>
                <w:b/>
              </w:rPr>
            </w:pPr>
            <w:r w:rsidRPr="00031944">
              <w:rPr>
                <w:rFonts w:ascii="Times New Roman" w:hAnsi="Times New Roman" w:cs="Times New Roman"/>
                <w:b/>
              </w:rPr>
              <w:t>Показник</w:t>
            </w:r>
          </w:p>
        </w:tc>
        <w:tc>
          <w:tcPr>
            <w:tcW w:w="1276" w:type="dxa"/>
            <w:vAlign w:val="center"/>
          </w:tcPr>
          <w:p w14:paraId="685B9D58" w14:textId="77777777" w:rsidR="00B46869" w:rsidRPr="00031944" w:rsidRDefault="00B46869" w:rsidP="0050027C">
            <w:pPr>
              <w:jc w:val="center"/>
              <w:rPr>
                <w:rFonts w:ascii="Times New Roman" w:hAnsi="Times New Roman" w:cs="Times New Roman"/>
                <w:b/>
              </w:rPr>
            </w:pPr>
            <w:r w:rsidRPr="00031944">
              <w:rPr>
                <w:rFonts w:ascii="Times New Roman" w:hAnsi="Times New Roman" w:cs="Times New Roman"/>
                <w:b/>
              </w:rPr>
              <w:t>Середнє значення</w:t>
            </w:r>
          </w:p>
        </w:tc>
        <w:tc>
          <w:tcPr>
            <w:tcW w:w="1275" w:type="dxa"/>
            <w:vAlign w:val="center"/>
          </w:tcPr>
          <w:p w14:paraId="1DB015CF" w14:textId="77777777" w:rsidR="00B46869" w:rsidRPr="00031944" w:rsidRDefault="00B46869" w:rsidP="0050027C">
            <w:pPr>
              <w:jc w:val="center"/>
              <w:rPr>
                <w:rFonts w:ascii="Times New Roman" w:hAnsi="Times New Roman" w:cs="Times New Roman"/>
                <w:b/>
              </w:rPr>
            </w:pPr>
            <w:r w:rsidRPr="00031944">
              <w:rPr>
                <w:rFonts w:ascii="Times New Roman" w:hAnsi="Times New Roman" w:cs="Times New Roman"/>
                <w:b/>
              </w:rPr>
              <w:t>Мінімум</w:t>
            </w:r>
          </w:p>
        </w:tc>
        <w:tc>
          <w:tcPr>
            <w:tcW w:w="1418" w:type="dxa"/>
            <w:vAlign w:val="center"/>
          </w:tcPr>
          <w:p w14:paraId="07415BB4" w14:textId="77777777" w:rsidR="00B46869" w:rsidRPr="00031944" w:rsidRDefault="00B46869" w:rsidP="0050027C">
            <w:pPr>
              <w:jc w:val="center"/>
              <w:rPr>
                <w:rFonts w:ascii="Times New Roman" w:hAnsi="Times New Roman" w:cs="Times New Roman"/>
                <w:b/>
              </w:rPr>
            </w:pPr>
            <w:r w:rsidRPr="00031944">
              <w:rPr>
                <w:rFonts w:ascii="Times New Roman" w:hAnsi="Times New Roman" w:cs="Times New Roman"/>
                <w:b/>
              </w:rPr>
              <w:t>Максимум</w:t>
            </w:r>
          </w:p>
        </w:tc>
        <w:tc>
          <w:tcPr>
            <w:tcW w:w="1701" w:type="dxa"/>
            <w:vAlign w:val="center"/>
          </w:tcPr>
          <w:p w14:paraId="7167B006" w14:textId="77777777" w:rsidR="00B46869" w:rsidRPr="00031944" w:rsidRDefault="00B46869" w:rsidP="0050027C">
            <w:pPr>
              <w:jc w:val="center"/>
              <w:rPr>
                <w:rFonts w:ascii="Times New Roman" w:hAnsi="Times New Roman" w:cs="Times New Roman"/>
                <w:b/>
              </w:rPr>
            </w:pPr>
            <w:r w:rsidRPr="00031944">
              <w:rPr>
                <w:rFonts w:ascii="Times New Roman" w:hAnsi="Times New Roman" w:cs="Times New Roman"/>
                <w:b/>
              </w:rPr>
              <w:t>Стандартне відхилення</w:t>
            </w:r>
          </w:p>
        </w:tc>
      </w:tr>
      <w:tr w:rsidR="00B46869" w:rsidRPr="00031944" w14:paraId="53BF5EC4" w14:textId="77777777" w:rsidTr="0050027C">
        <w:tc>
          <w:tcPr>
            <w:tcW w:w="4361" w:type="dxa"/>
          </w:tcPr>
          <w:p w14:paraId="67269974"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Загальний рівень задоволеності</w:t>
            </w:r>
          </w:p>
        </w:tc>
        <w:tc>
          <w:tcPr>
            <w:tcW w:w="1276" w:type="dxa"/>
          </w:tcPr>
          <w:p w14:paraId="4ED9D6E6"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139,73</w:t>
            </w:r>
          </w:p>
        </w:tc>
        <w:tc>
          <w:tcPr>
            <w:tcW w:w="1275" w:type="dxa"/>
          </w:tcPr>
          <w:p w14:paraId="161614A4"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103</w:t>
            </w:r>
          </w:p>
        </w:tc>
        <w:tc>
          <w:tcPr>
            <w:tcW w:w="1418" w:type="dxa"/>
          </w:tcPr>
          <w:p w14:paraId="68229E4F"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20</w:t>
            </w:r>
            <w:r w:rsidRPr="000F5B06">
              <w:rPr>
                <w:rFonts w:ascii="Times New Roman" w:hAnsi="Times New Roman" w:cs="Times New Roman"/>
                <w:sz w:val="28"/>
                <w:szCs w:val="28"/>
                <w:lang w:val="uk-UA"/>
              </w:rPr>
              <w:t>1</w:t>
            </w:r>
          </w:p>
        </w:tc>
        <w:tc>
          <w:tcPr>
            <w:tcW w:w="1701" w:type="dxa"/>
          </w:tcPr>
          <w:p w14:paraId="13202886" w14:textId="77777777" w:rsidR="00B46869" w:rsidRPr="000F5B06" w:rsidRDefault="00B46869" w:rsidP="0050027C">
            <w:pPr>
              <w:jc w:val="center"/>
              <w:rPr>
                <w:rFonts w:ascii="Times New Roman" w:hAnsi="Times New Roman" w:cs="Times New Roman"/>
                <w:sz w:val="28"/>
                <w:szCs w:val="28"/>
                <w:highlight w:val="yellow"/>
                <w:lang w:val="uk-UA"/>
              </w:rPr>
            </w:pPr>
            <w:r w:rsidRPr="000F5B06">
              <w:rPr>
                <w:rFonts w:ascii="Times New Roman" w:hAnsi="Times New Roman" w:cs="Times New Roman"/>
                <w:sz w:val="28"/>
                <w:szCs w:val="28"/>
                <w:lang w:val="uk-UA"/>
              </w:rPr>
              <w:t>25,13</w:t>
            </w:r>
          </w:p>
        </w:tc>
      </w:tr>
      <w:tr w:rsidR="00B46869" w:rsidRPr="00031944" w14:paraId="1038BA46" w14:textId="77777777" w:rsidTr="0050027C">
        <w:tc>
          <w:tcPr>
            <w:tcW w:w="4361" w:type="dxa"/>
          </w:tcPr>
          <w:p w14:paraId="6FA366FB"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оплатою праці</w:t>
            </w:r>
          </w:p>
        </w:tc>
        <w:tc>
          <w:tcPr>
            <w:tcW w:w="1276" w:type="dxa"/>
          </w:tcPr>
          <w:p w14:paraId="6AB2ACF5"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w:t>
            </w:r>
            <w:r w:rsidRPr="000F5B06">
              <w:rPr>
                <w:rFonts w:ascii="Times New Roman" w:hAnsi="Times New Roman" w:cs="Times New Roman"/>
                <w:sz w:val="28"/>
                <w:szCs w:val="28"/>
                <w:lang w:val="uk-UA"/>
              </w:rPr>
              <w:t>3,9</w:t>
            </w:r>
          </w:p>
        </w:tc>
        <w:tc>
          <w:tcPr>
            <w:tcW w:w="1275" w:type="dxa"/>
          </w:tcPr>
          <w:p w14:paraId="63A223EB"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7</w:t>
            </w:r>
          </w:p>
        </w:tc>
        <w:tc>
          <w:tcPr>
            <w:tcW w:w="1418" w:type="dxa"/>
          </w:tcPr>
          <w:p w14:paraId="5E48E44F"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2</w:t>
            </w:r>
            <w:r w:rsidRPr="000F5B06">
              <w:rPr>
                <w:rFonts w:ascii="Times New Roman" w:hAnsi="Times New Roman" w:cs="Times New Roman"/>
                <w:sz w:val="28"/>
                <w:szCs w:val="28"/>
                <w:lang w:val="uk-UA"/>
              </w:rPr>
              <w:t>4</w:t>
            </w:r>
          </w:p>
        </w:tc>
        <w:tc>
          <w:tcPr>
            <w:tcW w:w="1701" w:type="dxa"/>
          </w:tcPr>
          <w:p w14:paraId="2D6B80CB" w14:textId="77777777" w:rsidR="00B46869" w:rsidRPr="000F5B06" w:rsidRDefault="00B46869" w:rsidP="0050027C">
            <w:pPr>
              <w:jc w:val="center"/>
              <w:rPr>
                <w:rFonts w:ascii="Times New Roman" w:hAnsi="Times New Roman" w:cs="Times New Roman"/>
                <w:sz w:val="28"/>
                <w:szCs w:val="28"/>
                <w:highlight w:val="yellow"/>
                <w:lang w:val="uk-UA"/>
              </w:rPr>
            </w:pPr>
            <w:r w:rsidRPr="000F5B06">
              <w:rPr>
                <w:rFonts w:ascii="Times New Roman" w:hAnsi="Times New Roman" w:cs="Times New Roman"/>
                <w:sz w:val="28"/>
                <w:szCs w:val="28"/>
                <w:lang w:val="uk-UA"/>
              </w:rPr>
              <w:t>4,24</w:t>
            </w:r>
          </w:p>
        </w:tc>
      </w:tr>
      <w:tr w:rsidR="00B46869" w:rsidRPr="00031944" w14:paraId="7E373CB7" w14:textId="77777777" w:rsidTr="0050027C">
        <w:tc>
          <w:tcPr>
            <w:tcW w:w="4361" w:type="dxa"/>
          </w:tcPr>
          <w:p w14:paraId="6B4ED0B1"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підвищенням по службі</w:t>
            </w:r>
          </w:p>
        </w:tc>
        <w:tc>
          <w:tcPr>
            <w:tcW w:w="1276" w:type="dxa"/>
          </w:tcPr>
          <w:p w14:paraId="49A8F828"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w:t>
            </w:r>
            <w:r w:rsidRPr="000F5B06">
              <w:rPr>
                <w:rFonts w:ascii="Times New Roman" w:hAnsi="Times New Roman" w:cs="Times New Roman"/>
                <w:sz w:val="28"/>
                <w:szCs w:val="28"/>
                <w:lang w:val="uk-UA"/>
              </w:rPr>
              <w:t>3,73</w:t>
            </w:r>
          </w:p>
        </w:tc>
        <w:tc>
          <w:tcPr>
            <w:tcW w:w="1275" w:type="dxa"/>
          </w:tcPr>
          <w:p w14:paraId="7244F90F"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4</w:t>
            </w:r>
          </w:p>
        </w:tc>
        <w:tc>
          <w:tcPr>
            <w:tcW w:w="1418" w:type="dxa"/>
          </w:tcPr>
          <w:p w14:paraId="5B13AF2E" w14:textId="77777777" w:rsidR="00B46869" w:rsidRPr="000F5B06" w:rsidRDefault="00B46869" w:rsidP="0050027C">
            <w:pPr>
              <w:jc w:val="center"/>
              <w:rPr>
                <w:rFonts w:ascii="Times New Roman" w:hAnsi="Times New Roman" w:cs="Times New Roman"/>
                <w:sz w:val="28"/>
                <w:szCs w:val="28"/>
              </w:rPr>
            </w:pPr>
            <w:r w:rsidRPr="000F5B06">
              <w:rPr>
                <w:rFonts w:ascii="Times New Roman" w:hAnsi="Times New Roman" w:cs="Times New Roman"/>
                <w:sz w:val="28"/>
                <w:szCs w:val="28"/>
              </w:rPr>
              <w:t>24</w:t>
            </w:r>
          </w:p>
        </w:tc>
        <w:tc>
          <w:tcPr>
            <w:tcW w:w="1701" w:type="dxa"/>
          </w:tcPr>
          <w:p w14:paraId="1D3465EF"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4,11</w:t>
            </w:r>
          </w:p>
        </w:tc>
      </w:tr>
      <w:tr w:rsidR="00B46869" w:rsidRPr="00031944" w14:paraId="072DF36E" w14:textId="77777777" w:rsidTr="0050027C">
        <w:tc>
          <w:tcPr>
            <w:tcW w:w="4361" w:type="dxa"/>
          </w:tcPr>
          <w:p w14:paraId="28212FD8"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керівництвом</w:t>
            </w:r>
          </w:p>
        </w:tc>
        <w:tc>
          <w:tcPr>
            <w:tcW w:w="1276" w:type="dxa"/>
          </w:tcPr>
          <w:p w14:paraId="1C353295"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w:t>
            </w:r>
            <w:r w:rsidRPr="000F5B06">
              <w:rPr>
                <w:rFonts w:ascii="Times New Roman" w:hAnsi="Times New Roman" w:cs="Times New Roman"/>
                <w:sz w:val="28"/>
                <w:szCs w:val="28"/>
                <w:lang w:val="uk-UA"/>
              </w:rPr>
              <w:t>7,43</w:t>
            </w:r>
          </w:p>
        </w:tc>
        <w:tc>
          <w:tcPr>
            <w:tcW w:w="1275" w:type="dxa"/>
          </w:tcPr>
          <w:p w14:paraId="3FE2520D"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w:t>
            </w:r>
            <w:r w:rsidRPr="000F5B06">
              <w:rPr>
                <w:rFonts w:ascii="Times New Roman" w:hAnsi="Times New Roman" w:cs="Times New Roman"/>
                <w:sz w:val="28"/>
                <w:szCs w:val="28"/>
                <w:lang w:val="uk-UA"/>
              </w:rPr>
              <w:t>1</w:t>
            </w:r>
          </w:p>
        </w:tc>
        <w:tc>
          <w:tcPr>
            <w:tcW w:w="1418" w:type="dxa"/>
          </w:tcPr>
          <w:p w14:paraId="687280FB" w14:textId="77777777" w:rsidR="00B46869" w:rsidRPr="000F5B06" w:rsidRDefault="00B46869" w:rsidP="0050027C">
            <w:pPr>
              <w:jc w:val="center"/>
              <w:rPr>
                <w:rFonts w:ascii="Times New Roman" w:hAnsi="Times New Roman" w:cs="Times New Roman"/>
                <w:sz w:val="28"/>
                <w:szCs w:val="28"/>
              </w:rPr>
            </w:pPr>
            <w:r w:rsidRPr="000F5B06">
              <w:rPr>
                <w:rFonts w:ascii="Times New Roman" w:hAnsi="Times New Roman" w:cs="Times New Roman"/>
                <w:sz w:val="28"/>
                <w:szCs w:val="28"/>
              </w:rPr>
              <w:t>24</w:t>
            </w:r>
          </w:p>
        </w:tc>
        <w:tc>
          <w:tcPr>
            <w:tcW w:w="1701" w:type="dxa"/>
          </w:tcPr>
          <w:p w14:paraId="0BCB093C"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3,74</w:t>
            </w:r>
          </w:p>
        </w:tc>
      </w:tr>
      <w:tr w:rsidR="00B46869" w:rsidRPr="00031944" w14:paraId="2CB26F37" w14:textId="77777777" w:rsidTr="0050027C">
        <w:tc>
          <w:tcPr>
            <w:tcW w:w="4361" w:type="dxa"/>
          </w:tcPr>
          <w:p w14:paraId="08E07205"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додатковими пільгами</w:t>
            </w:r>
          </w:p>
        </w:tc>
        <w:tc>
          <w:tcPr>
            <w:tcW w:w="1276" w:type="dxa"/>
          </w:tcPr>
          <w:p w14:paraId="2582DFFE"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12,7</w:t>
            </w:r>
          </w:p>
        </w:tc>
        <w:tc>
          <w:tcPr>
            <w:tcW w:w="1275" w:type="dxa"/>
          </w:tcPr>
          <w:p w14:paraId="28D7D344"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4</w:t>
            </w:r>
          </w:p>
        </w:tc>
        <w:tc>
          <w:tcPr>
            <w:tcW w:w="1418" w:type="dxa"/>
          </w:tcPr>
          <w:p w14:paraId="7AD08FD2"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2</w:t>
            </w:r>
            <w:r w:rsidRPr="000F5B06">
              <w:rPr>
                <w:rFonts w:ascii="Times New Roman" w:hAnsi="Times New Roman" w:cs="Times New Roman"/>
                <w:sz w:val="28"/>
                <w:szCs w:val="28"/>
                <w:lang w:val="uk-UA"/>
              </w:rPr>
              <w:t>0</w:t>
            </w:r>
          </w:p>
        </w:tc>
        <w:tc>
          <w:tcPr>
            <w:tcW w:w="1701" w:type="dxa"/>
          </w:tcPr>
          <w:p w14:paraId="2E2A6D5E"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4,43</w:t>
            </w:r>
          </w:p>
        </w:tc>
      </w:tr>
      <w:tr w:rsidR="00B46869" w:rsidRPr="00031944" w14:paraId="7C1EC3D1" w14:textId="77777777" w:rsidTr="0050027C">
        <w:tc>
          <w:tcPr>
            <w:tcW w:w="4361" w:type="dxa"/>
          </w:tcPr>
          <w:p w14:paraId="54615012"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умовними винагородами</w:t>
            </w:r>
          </w:p>
        </w:tc>
        <w:tc>
          <w:tcPr>
            <w:tcW w:w="1276" w:type="dxa"/>
          </w:tcPr>
          <w:p w14:paraId="34499A22"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w:t>
            </w:r>
            <w:r w:rsidRPr="000F5B06">
              <w:rPr>
                <w:rFonts w:ascii="Times New Roman" w:hAnsi="Times New Roman" w:cs="Times New Roman"/>
                <w:sz w:val="28"/>
                <w:szCs w:val="28"/>
                <w:lang w:val="uk-UA"/>
              </w:rPr>
              <w:t>4,47</w:t>
            </w:r>
          </w:p>
        </w:tc>
        <w:tc>
          <w:tcPr>
            <w:tcW w:w="1275" w:type="dxa"/>
          </w:tcPr>
          <w:p w14:paraId="06AACACB"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9</w:t>
            </w:r>
          </w:p>
        </w:tc>
        <w:tc>
          <w:tcPr>
            <w:tcW w:w="1418" w:type="dxa"/>
          </w:tcPr>
          <w:p w14:paraId="61328950" w14:textId="77777777" w:rsidR="00B46869" w:rsidRPr="000F5B06" w:rsidRDefault="00B46869" w:rsidP="0050027C">
            <w:pPr>
              <w:jc w:val="center"/>
              <w:rPr>
                <w:rFonts w:ascii="Times New Roman" w:hAnsi="Times New Roman" w:cs="Times New Roman"/>
                <w:sz w:val="28"/>
                <w:szCs w:val="28"/>
              </w:rPr>
            </w:pPr>
            <w:r w:rsidRPr="000F5B06">
              <w:rPr>
                <w:rFonts w:ascii="Times New Roman" w:hAnsi="Times New Roman" w:cs="Times New Roman"/>
                <w:sz w:val="28"/>
                <w:szCs w:val="28"/>
              </w:rPr>
              <w:t>24</w:t>
            </w:r>
          </w:p>
        </w:tc>
        <w:tc>
          <w:tcPr>
            <w:tcW w:w="1701" w:type="dxa"/>
          </w:tcPr>
          <w:p w14:paraId="6ACAAB69"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3,97</w:t>
            </w:r>
          </w:p>
        </w:tc>
      </w:tr>
      <w:tr w:rsidR="00B46869" w:rsidRPr="00031944" w14:paraId="15DF2DB7" w14:textId="77777777" w:rsidTr="0050027C">
        <w:tc>
          <w:tcPr>
            <w:tcW w:w="4361" w:type="dxa"/>
          </w:tcPr>
          <w:p w14:paraId="434B1FB0"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умовами праці</w:t>
            </w:r>
          </w:p>
        </w:tc>
        <w:tc>
          <w:tcPr>
            <w:tcW w:w="1276" w:type="dxa"/>
          </w:tcPr>
          <w:p w14:paraId="340B7908"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15,87</w:t>
            </w:r>
          </w:p>
        </w:tc>
        <w:tc>
          <w:tcPr>
            <w:tcW w:w="1275" w:type="dxa"/>
          </w:tcPr>
          <w:p w14:paraId="372EF66F"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6</w:t>
            </w:r>
          </w:p>
        </w:tc>
        <w:tc>
          <w:tcPr>
            <w:tcW w:w="1418" w:type="dxa"/>
          </w:tcPr>
          <w:p w14:paraId="1FB0C197" w14:textId="77777777" w:rsidR="00B46869" w:rsidRPr="000F5B06" w:rsidRDefault="00B46869" w:rsidP="0050027C">
            <w:pPr>
              <w:jc w:val="center"/>
              <w:rPr>
                <w:rFonts w:ascii="Times New Roman" w:hAnsi="Times New Roman" w:cs="Times New Roman"/>
                <w:sz w:val="28"/>
                <w:szCs w:val="28"/>
              </w:rPr>
            </w:pPr>
            <w:r w:rsidRPr="000F5B06">
              <w:rPr>
                <w:rFonts w:ascii="Times New Roman" w:hAnsi="Times New Roman" w:cs="Times New Roman"/>
                <w:sz w:val="28"/>
                <w:szCs w:val="28"/>
              </w:rPr>
              <w:t>24</w:t>
            </w:r>
          </w:p>
        </w:tc>
        <w:tc>
          <w:tcPr>
            <w:tcW w:w="1701" w:type="dxa"/>
          </w:tcPr>
          <w:p w14:paraId="5AFF7959"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4,56</w:t>
            </w:r>
          </w:p>
        </w:tc>
      </w:tr>
      <w:tr w:rsidR="00B46869" w:rsidRPr="00031944" w14:paraId="2877CEEF" w14:textId="77777777" w:rsidTr="0050027C">
        <w:tc>
          <w:tcPr>
            <w:tcW w:w="4361" w:type="dxa"/>
          </w:tcPr>
          <w:p w14:paraId="2DE98BEA"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колегами</w:t>
            </w:r>
          </w:p>
        </w:tc>
        <w:tc>
          <w:tcPr>
            <w:tcW w:w="1276" w:type="dxa"/>
          </w:tcPr>
          <w:p w14:paraId="73A95FF4" w14:textId="77777777" w:rsidR="00B46869" w:rsidRPr="000F5B06" w:rsidRDefault="00B46869" w:rsidP="0050027C">
            <w:pPr>
              <w:jc w:val="center"/>
              <w:rPr>
                <w:rFonts w:ascii="Times New Roman" w:hAnsi="Times New Roman" w:cs="Times New Roman"/>
                <w:sz w:val="28"/>
                <w:szCs w:val="28"/>
              </w:rPr>
            </w:pPr>
            <w:r w:rsidRPr="000F5B06">
              <w:rPr>
                <w:rFonts w:ascii="Times New Roman" w:hAnsi="Times New Roman" w:cs="Times New Roman"/>
                <w:sz w:val="28"/>
                <w:szCs w:val="28"/>
              </w:rPr>
              <w:t>18,</w:t>
            </w:r>
            <w:r w:rsidRPr="000F5B06">
              <w:rPr>
                <w:rFonts w:ascii="Times New Roman" w:hAnsi="Times New Roman" w:cs="Times New Roman"/>
                <w:sz w:val="28"/>
                <w:szCs w:val="28"/>
                <w:lang w:val="uk-UA"/>
              </w:rPr>
              <w:t>1</w:t>
            </w:r>
            <w:r w:rsidRPr="000F5B06">
              <w:rPr>
                <w:rFonts w:ascii="Times New Roman" w:hAnsi="Times New Roman" w:cs="Times New Roman"/>
                <w:sz w:val="28"/>
                <w:szCs w:val="28"/>
              </w:rPr>
              <w:t>7</w:t>
            </w:r>
          </w:p>
        </w:tc>
        <w:tc>
          <w:tcPr>
            <w:tcW w:w="1275" w:type="dxa"/>
          </w:tcPr>
          <w:p w14:paraId="43D30C93"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8</w:t>
            </w:r>
          </w:p>
        </w:tc>
        <w:tc>
          <w:tcPr>
            <w:tcW w:w="1418" w:type="dxa"/>
          </w:tcPr>
          <w:p w14:paraId="129643D7" w14:textId="77777777" w:rsidR="00B46869" w:rsidRPr="000F5B06" w:rsidRDefault="00B46869" w:rsidP="0050027C">
            <w:pPr>
              <w:jc w:val="center"/>
              <w:rPr>
                <w:rFonts w:ascii="Times New Roman" w:hAnsi="Times New Roman" w:cs="Times New Roman"/>
                <w:sz w:val="28"/>
                <w:szCs w:val="28"/>
              </w:rPr>
            </w:pPr>
            <w:r w:rsidRPr="000F5B06">
              <w:rPr>
                <w:rFonts w:ascii="Times New Roman" w:hAnsi="Times New Roman" w:cs="Times New Roman"/>
                <w:sz w:val="28"/>
                <w:szCs w:val="28"/>
              </w:rPr>
              <w:t>24</w:t>
            </w:r>
          </w:p>
        </w:tc>
        <w:tc>
          <w:tcPr>
            <w:tcW w:w="1701" w:type="dxa"/>
          </w:tcPr>
          <w:p w14:paraId="29B539D1"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4,40</w:t>
            </w:r>
          </w:p>
        </w:tc>
      </w:tr>
      <w:tr w:rsidR="00B46869" w:rsidRPr="00031944" w14:paraId="0EB096A1" w14:textId="77777777" w:rsidTr="0050027C">
        <w:tc>
          <w:tcPr>
            <w:tcW w:w="4361" w:type="dxa"/>
          </w:tcPr>
          <w:p w14:paraId="174A6FA8"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характером роботи</w:t>
            </w:r>
          </w:p>
        </w:tc>
        <w:tc>
          <w:tcPr>
            <w:tcW w:w="1276" w:type="dxa"/>
          </w:tcPr>
          <w:p w14:paraId="1DAA48CA"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18,</w:t>
            </w:r>
            <w:r w:rsidRPr="000F5B06">
              <w:rPr>
                <w:rFonts w:ascii="Times New Roman" w:hAnsi="Times New Roman" w:cs="Times New Roman"/>
                <w:sz w:val="28"/>
                <w:szCs w:val="28"/>
                <w:lang w:val="uk-UA"/>
              </w:rPr>
              <w:t>7</w:t>
            </w:r>
          </w:p>
        </w:tc>
        <w:tc>
          <w:tcPr>
            <w:tcW w:w="1275" w:type="dxa"/>
          </w:tcPr>
          <w:p w14:paraId="28B72F2C"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w:t>
            </w:r>
            <w:r w:rsidRPr="000F5B06">
              <w:rPr>
                <w:rFonts w:ascii="Times New Roman" w:hAnsi="Times New Roman" w:cs="Times New Roman"/>
                <w:sz w:val="28"/>
                <w:szCs w:val="28"/>
                <w:lang w:val="uk-UA"/>
              </w:rPr>
              <w:t>2</w:t>
            </w:r>
          </w:p>
        </w:tc>
        <w:tc>
          <w:tcPr>
            <w:tcW w:w="1418" w:type="dxa"/>
          </w:tcPr>
          <w:p w14:paraId="169970E5"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2</w:t>
            </w:r>
            <w:r w:rsidRPr="000F5B06">
              <w:rPr>
                <w:rFonts w:ascii="Times New Roman" w:hAnsi="Times New Roman" w:cs="Times New Roman"/>
                <w:sz w:val="28"/>
                <w:szCs w:val="28"/>
                <w:lang w:val="uk-UA"/>
              </w:rPr>
              <w:t>4</w:t>
            </w:r>
          </w:p>
        </w:tc>
        <w:tc>
          <w:tcPr>
            <w:tcW w:w="1701" w:type="dxa"/>
          </w:tcPr>
          <w:p w14:paraId="178CC6BA"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3,15</w:t>
            </w:r>
          </w:p>
        </w:tc>
      </w:tr>
      <w:tr w:rsidR="00B46869" w:rsidRPr="00031944" w14:paraId="167D8EE7" w14:textId="77777777" w:rsidTr="0050027C">
        <w:tc>
          <w:tcPr>
            <w:tcW w:w="4361" w:type="dxa"/>
          </w:tcPr>
          <w:p w14:paraId="278F55CA"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lastRenderedPageBreak/>
              <w:t>Задоволеність комунікацією</w:t>
            </w:r>
          </w:p>
        </w:tc>
        <w:tc>
          <w:tcPr>
            <w:tcW w:w="1276" w:type="dxa"/>
          </w:tcPr>
          <w:p w14:paraId="40DADBCF"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rPr>
              <w:t>1</w:t>
            </w:r>
            <w:r w:rsidRPr="000F5B06">
              <w:rPr>
                <w:rFonts w:ascii="Times New Roman" w:hAnsi="Times New Roman" w:cs="Times New Roman"/>
                <w:sz w:val="28"/>
                <w:szCs w:val="28"/>
                <w:lang w:val="uk-UA"/>
              </w:rPr>
              <w:t>4,77</w:t>
            </w:r>
          </w:p>
        </w:tc>
        <w:tc>
          <w:tcPr>
            <w:tcW w:w="1275" w:type="dxa"/>
          </w:tcPr>
          <w:p w14:paraId="272F5B3C"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8</w:t>
            </w:r>
          </w:p>
        </w:tc>
        <w:tc>
          <w:tcPr>
            <w:tcW w:w="1418" w:type="dxa"/>
          </w:tcPr>
          <w:p w14:paraId="5ECBC7C4" w14:textId="77777777" w:rsidR="00B46869" w:rsidRPr="000F5B06" w:rsidRDefault="00B46869" w:rsidP="0050027C">
            <w:pPr>
              <w:jc w:val="center"/>
              <w:rPr>
                <w:rFonts w:ascii="Times New Roman" w:hAnsi="Times New Roman" w:cs="Times New Roman"/>
                <w:sz w:val="28"/>
                <w:szCs w:val="28"/>
              </w:rPr>
            </w:pPr>
            <w:r w:rsidRPr="000F5B06">
              <w:rPr>
                <w:rFonts w:ascii="Times New Roman" w:hAnsi="Times New Roman" w:cs="Times New Roman"/>
                <w:sz w:val="28"/>
                <w:szCs w:val="28"/>
              </w:rPr>
              <w:t>24</w:t>
            </w:r>
          </w:p>
        </w:tc>
        <w:tc>
          <w:tcPr>
            <w:tcW w:w="1701" w:type="dxa"/>
          </w:tcPr>
          <w:p w14:paraId="4ABB822B" w14:textId="77777777" w:rsidR="00B46869" w:rsidRPr="000F5B06" w:rsidRDefault="00B46869" w:rsidP="0050027C">
            <w:pPr>
              <w:jc w:val="center"/>
              <w:rPr>
                <w:rFonts w:ascii="Times New Roman" w:hAnsi="Times New Roman" w:cs="Times New Roman"/>
                <w:sz w:val="28"/>
                <w:szCs w:val="28"/>
                <w:lang w:val="uk-UA"/>
              </w:rPr>
            </w:pPr>
            <w:r w:rsidRPr="000F5B06">
              <w:rPr>
                <w:rFonts w:ascii="Times New Roman" w:hAnsi="Times New Roman" w:cs="Times New Roman"/>
                <w:sz w:val="28"/>
                <w:szCs w:val="28"/>
                <w:lang w:val="uk-UA"/>
              </w:rPr>
              <w:t>4,20</w:t>
            </w:r>
          </w:p>
        </w:tc>
      </w:tr>
    </w:tbl>
    <w:p w14:paraId="69E0013E" w14:textId="77777777" w:rsidR="00B46869" w:rsidRDefault="00B46869" w:rsidP="00B46869">
      <w:pPr>
        <w:spacing w:line="360" w:lineRule="auto"/>
        <w:jc w:val="both"/>
        <w:rPr>
          <w:rFonts w:ascii="Times New Roman" w:hAnsi="Times New Roman" w:cs="Times New Roman"/>
          <w:sz w:val="28"/>
          <w:szCs w:val="28"/>
          <w:lang w:val="uk-UA"/>
        </w:rPr>
      </w:pPr>
    </w:p>
    <w:p w14:paraId="519C92BF" w14:textId="77777777" w:rsidR="00B46869" w:rsidRPr="00765ECA" w:rsidRDefault="00B46869" w:rsidP="00B46869">
      <w:pPr>
        <w:spacing w:line="360" w:lineRule="auto"/>
        <w:ind w:firstLine="709"/>
        <w:jc w:val="both"/>
        <w:rPr>
          <w:rFonts w:ascii="Times New Roman" w:eastAsia="Times New Roman" w:hAnsi="Times New Roman" w:cs="Times New Roman"/>
          <w:sz w:val="28"/>
          <w:szCs w:val="28"/>
          <w:lang w:eastAsia="ru-RU"/>
        </w:rPr>
      </w:pPr>
      <w:r w:rsidRPr="008F46B9">
        <w:rPr>
          <w:rFonts w:ascii="Times New Roman" w:eastAsia="Times New Roman" w:hAnsi="Times New Roman" w:cs="Times New Roman"/>
          <w:sz w:val="28"/>
          <w:szCs w:val="28"/>
          <w:lang w:eastAsia="ru-RU"/>
        </w:rPr>
        <w:t xml:space="preserve">Загальний рівень задоволеності має </w:t>
      </w:r>
      <w:r w:rsidRPr="00765ECA">
        <w:rPr>
          <w:rFonts w:ascii="Times New Roman" w:eastAsia="Times New Roman" w:hAnsi="Times New Roman" w:cs="Times New Roman"/>
          <w:bCs/>
          <w:sz w:val="28"/>
          <w:szCs w:val="28"/>
          <w:lang w:eastAsia="ru-RU"/>
        </w:rPr>
        <w:t xml:space="preserve">високе стандартне відхилення </w:t>
      </w:r>
      <w:r>
        <w:rPr>
          <w:rFonts w:ascii="Times New Roman" w:eastAsia="Times New Roman" w:hAnsi="Times New Roman" w:cs="Times New Roman"/>
          <w:bCs/>
          <w:sz w:val="28"/>
          <w:szCs w:val="28"/>
          <w:lang w:eastAsia="ru-RU"/>
        </w:rPr>
        <w:t>–</w:t>
      </w:r>
      <w:r w:rsidRPr="00765ECA">
        <w:rPr>
          <w:rFonts w:ascii="Times New Roman" w:eastAsia="Times New Roman" w:hAnsi="Times New Roman" w:cs="Times New Roman"/>
          <w:bCs/>
          <w:sz w:val="28"/>
          <w:szCs w:val="28"/>
          <w:lang w:eastAsia="ru-RU"/>
        </w:rPr>
        <w:t xml:space="preserve"> 25,13</w:t>
      </w:r>
      <w:r w:rsidRPr="008F46B9">
        <w:rPr>
          <w:rFonts w:ascii="Times New Roman" w:eastAsia="Times New Roman" w:hAnsi="Times New Roman" w:cs="Times New Roman"/>
          <w:sz w:val="28"/>
          <w:szCs w:val="28"/>
          <w:lang w:eastAsia="ru-RU"/>
        </w:rPr>
        <w:t xml:space="preserve">. Це підкреслює, що, незважаючи на середній показник 139,73 бали, у вибірці існує </w:t>
      </w:r>
      <w:r w:rsidRPr="00765ECA">
        <w:rPr>
          <w:rFonts w:ascii="Times New Roman" w:eastAsia="Times New Roman" w:hAnsi="Times New Roman" w:cs="Times New Roman"/>
          <w:bCs/>
          <w:sz w:val="28"/>
          <w:szCs w:val="28"/>
          <w:lang w:eastAsia="ru-RU"/>
        </w:rPr>
        <w:t>значна варіативність</w:t>
      </w:r>
      <w:r w:rsidRPr="00765ECA">
        <w:rPr>
          <w:rFonts w:ascii="Times New Roman" w:eastAsia="Times New Roman" w:hAnsi="Times New Roman" w:cs="Times New Roman"/>
          <w:b/>
          <w:bCs/>
          <w:sz w:val="28"/>
          <w:szCs w:val="28"/>
          <w:lang w:eastAsia="ru-RU"/>
        </w:rPr>
        <w:t xml:space="preserve"> </w:t>
      </w:r>
      <w:r w:rsidRPr="00765ECA">
        <w:rPr>
          <w:rFonts w:ascii="Times New Roman" w:eastAsia="Times New Roman" w:hAnsi="Times New Roman" w:cs="Times New Roman"/>
          <w:bCs/>
          <w:sz w:val="28"/>
          <w:szCs w:val="28"/>
          <w:lang w:eastAsia="ru-RU"/>
        </w:rPr>
        <w:t>індивідуальних показників</w:t>
      </w:r>
      <w:r w:rsidRPr="008F46B9">
        <w:rPr>
          <w:rFonts w:ascii="Times New Roman" w:eastAsia="Times New Roman" w:hAnsi="Times New Roman" w:cs="Times New Roman"/>
          <w:sz w:val="28"/>
          <w:szCs w:val="28"/>
          <w:lang w:eastAsia="ru-RU"/>
        </w:rPr>
        <w:t>, що підтверджується широким діапазоном результатів (103–201).</w:t>
      </w:r>
    </w:p>
    <w:p w14:paraId="7EB68073" w14:textId="77777777" w:rsidR="00B46869" w:rsidRPr="00AA47B9" w:rsidRDefault="00B46869" w:rsidP="00B46869">
      <w:pPr>
        <w:pStyle w:val="af2"/>
        <w:spacing w:before="0" w:beforeAutospacing="0" w:after="0" w:afterAutospacing="0" w:line="360" w:lineRule="auto"/>
        <w:ind w:firstLine="567"/>
        <w:jc w:val="both"/>
        <w:rPr>
          <w:sz w:val="28"/>
          <w:szCs w:val="28"/>
        </w:rPr>
      </w:pPr>
      <w:r w:rsidRPr="00AA47B9">
        <w:rPr>
          <w:sz w:val="28"/>
          <w:szCs w:val="28"/>
        </w:rPr>
        <w:t xml:space="preserve">Найвищі середні значення отримали показники, пов’язані з міжособистісною взаємодією та організаційною підтримкою, зокрема </w:t>
      </w:r>
      <w:r w:rsidRPr="00AA47B9">
        <w:rPr>
          <w:sz w:val="28"/>
          <w:szCs w:val="28"/>
          <w:lang w:val="uk-UA"/>
        </w:rPr>
        <w:t>з</w:t>
      </w:r>
      <w:r w:rsidRPr="00AA47B9">
        <w:rPr>
          <w:sz w:val="28"/>
          <w:szCs w:val="28"/>
        </w:rPr>
        <w:t>адоволеність характером роботи (1</w:t>
      </w:r>
      <w:r w:rsidRPr="00AA47B9">
        <w:rPr>
          <w:sz w:val="28"/>
          <w:szCs w:val="28"/>
          <w:lang w:val="uk-UA"/>
        </w:rPr>
        <w:t>8,7</w:t>
      </w:r>
      <w:r w:rsidRPr="00AA47B9">
        <w:rPr>
          <w:sz w:val="28"/>
          <w:szCs w:val="28"/>
        </w:rPr>
        <w:t>), стосунками з колегами (18,</w:t>
      </w:r>
      <w:r w:rsidRPr="00AA47B9">
        <w:rPr>
          <w:sz w:val="28"/>
          <w:szCs w:val="28"/>
          <w:lang w:val="uk-UA"/>
        </w:rPr>
        <w:t>1</w:t>
      </w:r>
      <w:r w:rsidRPr="00AA47B9">
        <w:rPr>
          <w:sz w:val="28"/>
          <w:szCs w:val="28"/>
        </w:rPr>
        <w:t>7)</w:t>
      </w:r>
      <w:r w:rsidRPr="00AA47B9">
        <w:rPr>
          <w:sz w:val="28"/>
          <w:szCs w:val="28"/>
          <w:lang w:val="uk-UA"/>
        </w:rPr>
        <w:t xml:space="preserve">, </w:t>
      </w:r>
      <w:r w:rsidRPr="00AA47B9">
        <w:rPr>
          <w:sz w:val="28"/>
          <w:szCs w:val="28"/>
        </w:rPr>
        <w:t>керівництвом (1</w:t>
      </w:r>
      <w:r w:rsidRPr="00AA47B9">
        <w:rPr>
          <w:sz w:val="28"/>
          <w:szCs w:val="28"/>
          <w:lang w:val="uk-UA"/>
        </w:rPr>
        <w:t>7</w:t>
      </w:r>
      <w:r w:rsidRPr="00AA47B9">
        <w:rPr>
          <w:sz w:val="28"/>
          <w:szCs w:val="28"/>
        </w:rPr>
        <w:t>,</w:t>
      </w:r>
      <w:r w:rsidRPr="00AA47B9">
        <w:rPr>
          <w:sz w:val="28"/>
          <w:szCs w:val="28"/>
          <w:lang w:val="uk-UA"/>
        </w:rPr>
        <w:t>43</w:t>
      </w:r>
      <w:r w:rsidRPr="00AA47B9">
        <w:rPr>
          <w:sz w:val="28"/>
          <w:szCs w:val="28"/>
        </w:rPr>
        <w:t xml:space="preserve">). Це свідчить про те, що </w:t>
      </w:r>
      <w:r w:rsidRPr="00AA47B9">
        <w:rPr>
          <w:sz w:val="28"/>
          <w:szCs w:val="28"/>
          <w:lang w:val="uk-UA"/>
        </w:rPr>
        <w:t xml:space="preserve">респонденти </w:t>
      </w:r>
      <w:r w:rsidRPr="00282D7D">
        <w:rPr>
          <w:sz w:val="28"/>
          <w:szCs w:val="28"/>
        </w:rPr>
        <w:t>загалом позитивно оцінюють якість професійної взаємодії та відчувають достатній рівень підтримки у робочому середовищі. Ймовірно, вони сприймають робочі стосунки як конструктивні та сприятливі, що формує відчуття стабільності, психологічного комфорту та задоволення від виконання професійних обов’язків.</w:t>
      </w:r>
    </w:p>
    <w:p w14:paraId="3A6ABE87" w14:textId="77777777" w:rsidR="00B46869" w:rsidRPr="007274D0" w:rsidRDefault="00B46869" w:rsidP="00B46869">
      <w:pPr>
        <w:pStyle w:val="af2"/>
        <w:spacing w:before="0" w:beforeAutospacing="0" w:after="0" w:afterAutospacing="0" w:line="360" w:lineRule="auto"/>
        <w:ind w:firstLine="567"/>
        <w:jc w:val="both"/>
        <w:rPr>
          <w:sz w:val="28"/>
          <w:szCs w:val="28"/>
          <w:lang w:val="uk-UA"/>
        </w:rPr>
      </w:pPr>
      <w:r w:rsidRPr="00CD562B">
        <w:rPr>
          <w:sz w:val="28"/>
          <w:szCs w:val="28"/>
        </w:rPr>
        <w:t xml:space="preserve">Натомість дещо нижчі оцінки були виявлені за шкалами, пов’язаними </w:t>
      </w:r>
      <w:r w:rsidRPr="00CD562B">
        <w:rPr>
          <w:sz w:val="28"/>
          <w:szCs w:val="28"/>
          <w:lang w:val="uk-UA"/>
        </w:rPr>
        <w:t>і</w:t>
      </w:r>
      <w:r w:rsidRPr="00CD562B">
        <w:rPr>
          <w:sz w:val="28"/>
          <w:szCs w:val="28"/>
        </w:rPr>
        <w:t>з</w:t>
      </w:r>
      <w:r w:rsidRPr="00CD562B">
        <w:rPr>
          <w:sz w:val="28"/>
          <w:szCs w:val="28"/>
          <w:lang w:val="uk-UA"/>
        </w:rPr>
        <w:t xml:space="preserve"> з</w:t>
      </w:r>
      <w:r w:rsidRPr="00CD562B">
        <w:rPr>
          <w:sz w:val="28"/>
          <w:szCs w:val="28"/>
        </w:rPr>
        <w:t>адоволеніст</w:t>
      </w:r>
      <w:r w:rsidRPr="00CD562B">
        <w:rPr>
          <w:sz w:val="28"/>
          <w:szCs w:val="28"/>
          <w:lang w:val="uk-UA"/>
        </w:rPr>
        <w:t>ю</w:t>
      </w:r>
      <w:r w:rsidRPr="00CD562B">
        <w:rPr>
          <w:sz w:val="28"/>
          <w:szCs w:val="28"/>
        </w:rPr>
        <w:t xml:space="preserve"> додатковими пільгами (1</w:t>
      </w:r>
      <w:r w:rsidRPr="00CD562B">
        <w:rPr>
          <w:sz w:val="28"/>
          <w:szCs w:val="28"/>
          <w:lang w:val="uk-UA"/>
        </w:rPr>
        <w:t>2,</w:t>
      </w:r>
      <w:r w:rsidRPr="00CD562B">
        <w:rPr>
          <w:sz w:val="28"/>
          <w:szCs w:val="28"/>
        </w:rPr>
        <w:t xml:space="preserve">7), </w:t>
      </w:r>
      <w:r w:rsidRPr="00CD562B">
        <w:rPr>
          <w:sz w:val="28"/>
          <w:szCs w:val="28"/>
          <w:lang w:val="uk-UA"/>
        </w:rPr>
        <w:t>з</w:t>
      </w:r>
      <w:r w:rsidRPr="00CD562B">
        <w:rPr>
          <w:sz w:val="28"/>
          <w:szCs w:val="28"/>
        </w:rPr>
        <w:t>адоволеніст</w:t>
      </w:r>
      <w:r w:rsidRPr="00CD562B">
        <w:rPr>
          <w:sz w:val="28"/>
          <w:szCs w:val="28"/>
          <w:lang w:val="uk-UA"/>
        </w:rPr>
        <w:t>ю</w:t>
      </w:r>
      <w:r w:rsidRPr="00CD562B">
        <w:rPr>
          <w:sz w:val="28"/>
          <w:szCs w:val="28"/>
        </w:rPr>
        <w:t xml:space="preserve"> підвищенням по службі</w:t>
      </w:r>
      <w:r w:rsidRPr="00CD562B">
        <w:rPr>
          <w:sz w:val="28"/>
          <w:szCs w:val="28"/>
          <w:lang w:val="uk-UA"/>
        </w:rPr>
        <w:t xml:space="preserve"> </w:t>
      </w:r>
      <w:r w:rsidRPr="00CD562B">
        <w:rPr>
          <w:sz w:val="28"/>
          <w:szCs w:val="28"/>
        </w:rPr>
        <w:t>(1</w:t>
      </w:r>
      <w:r w:rsidRPr="00CD562B">
        <w:rPr>
          <w:sz w:val="28"/>
          <w:szCs w:val="28"/>
          <w:lang w:val="uk-UA"/>
        </w:rPr>
        <w:t>3,</w:t>
      </w:r>
      <w:r w:rsidRPr="00CD562B">
        <w:rPr>
          <w:sz w:val="28"/>
          <w:szCs w:val="28"/>
        </w:rPr>
        <w:t>7</w:t>
      </w:r>
      <w:r w:rsidRPr="00CD562B">
        <w:rPr>
          <w:sz w:val="28"/>
          <w:szCs w:val="28"/>
          <w:lang w:val="uk-UA"/>
        </w:rPr>
        <w:t>3</w:t>
      </w:r>
      <w:r w:rsidRPr="00CD562B">
        <w:rPr>
          <w:sz w:val="28"/>
          <w:szCs w:val="28"/>
        </w:rPr>
        <w:t>)</w:t>
      </w:r>
      <w:r w:rsidRPr="00CD562B">
        <w:rPr>
          <w:sz w:val="28"/>
          <w:szCs w:val="28"/>
          <w:lang w:val="uk-UA"/>
        </w:rPr>
        <w:t xml:space="preserve"> та з</w:t>
      </w:r>
      <w:r w:rsidRPr="00CD562B">
        <w:rPr>
          <w:sz w:val="28"/>
          <w:szCs w:val="28"/>
        </w:rPr>
        <w:t>адоволеніст</w:t>
      </w:r>
      <w:r w:rsidRPr="00CD562B">
        <w:rPr>
          <w:sz w:val="28"/>
          <w:szCs w:val="28"/>
          <w:lang w:val="uk-UA"/>
        </w:rPr>
        <w:t>ю</w:t>
      </w:r>
      <w:r w:rsidRPr="00CD562B">
        <w:rPr>
          <w:sz w:val="28"/>
          <w:szCs w:val="28"/>
        </w:rPr>
        <w:t xml:space="preserve"> оплатою праці (1</w:t>
      </w:r>
      <w:r w:rsidRPr="00CD562B">
        <w:rPr>
          <w:sz w:val="28"/>
          <w:szCs w:val="28"/>
          <w:lang w:val="uk-UA"/>
        </w:rPr>
        <w:t>3</w:t>
      </w:r>
      <w:r w:rsidRPr="00CD562B">
        <w:rPr>
          <w:sz w:val="28"/>
          <w:szCs w:val="28"/>
        </w:rPr>
        <w:t>,</w:t>
      </w:r>
      <w:r w:rsidRPr="00CD562B">
        <w:rPr>
          <w:sz w:val="28"/>
          <w:szCs w:val="28"/>
          <w:lang w:val="uk-UA"/>
        </w:rPr>
        <w:t>9</w:t>
      </w:r>
      <w:r w:rsidRPr="00CD562B">
        <w:rPr>
          <w:sz w:val="28"/>
          <w:szCs w:val="28"/>
        </w:rPr>
        <w:t xml:space="preserve">), що може свідчити про певну незадоволеність матеріальними та кар’єрними стимулами, обмежені можливості професійного зростання або відчуття невідповідності між вкладеними зусиллями та отриманою винагородою. Такі результати можуть вказувати на потребу перегляду системи мотивації, умов оплати праці та політики просування, аби підвищити загальну задоволеність і зменшити ризики зниження залученості </w:t>
      </w:r>
      <w:r w:rsidRPr="00CD562B">
        <w:rPr>
          <w:sz w:val="28"/>
          <w:szCs w:val="28"/>
          <w:lang w:val="uk-UA"/>
        </w:rPr>
        <w:t>учасників дослідження</w:t>
      </w:r>
      <w:r w:rsidRPr="00CD562B">
        <w:rPr>
          <w:sz w:val="28"/>
          <w:szCs w:val="28"/>
        </w:rPr>
        <w:t xml:space="preserve"> у довгостроковій перспективі</w:t>
      </w:r>
      <w:r w:rsidRPr="00CD562B">
        <w:rPr>
          <w:sz w:val="28"/>
          <w:szCs w:val="28"/>
          <w:lang w:val="uk-UA"/>
        </w:rPr>
        <w:t>.</w:t>
      </w:r>
      <w:r w:rsidRPr="00CD562B">
        <w:rPr>
          <w:sz w:val="28"/>
          <w:szCs w:val="28"/>
        </w:rPr>
        <w:t xml:space="preserve"> Відносно нижчі оцінки отримала також шкала </w:t>
      </w:r>
      <w:r w:rsidRPr="00CD562B">
        <w:rPr>
          <w:sz w:val="28"/>
          <w:szCs w:val="28"/>
          <w:lang w:val="uk-UA"/>
        </w:rPr>
        <w:t>з</w:t>
      </w:r>
      <w:r w:rsidRPr="00CD562B">
        <w:rPr>
          <w:sz w:val="28"/>
          <w:szCs w:val="28"/>
        </w:rPr>
        <w:t>адоволеніст</w:t>
      </w:r>
      <w:r w:rsidRPr="00CD562B">
        <w:rPr>
          <w:sz w:val="28"/>
          <w:szCs w:val="28"/>
          <w:lang w:val="uk-UA"/>
        </w:rPr>
        <w:t>і</w:t>
      </w:r>
      <w:r w:rsidRPr="00CD562B">
        <w:rPr>
          <w:sz w:val="28"/>
          <w:szCs w:val="28"/>
        </w:rPr>
        <w:t xml:space="preserve"> умовними винагородами (1</w:t>
      </w:r>
      <w:r w:rsidRPr="00CD562B">
        <w:rPr>
          <w:sz w:val="28"/>
          <w:szCs w:val="28"/>
          <w:lang w:val="uk-UA"/>
        </w:rPr>
        <w:t>4</w:t>
      </w:r>
      <w:r w:rsidRPr="00CD562B">
        <w:rPr>
          <w:sz w:val="28"/>
          <w:szCs w:val="28"/>
        </w:rPr>
        <w:t>,</w:t>
      </w:r>
      <w:r w:rsidRPr="00CD562B">
        <w:rPr>
          <w:sz w:val="28"/>
          <w:szCs w:val="28"/>
          <w:lang w:val="uk-UA"/>
        </w:rPr>
        <w:t>4</w:t>
      </w:r>
      <w:r w:rsidRPr="00CD562B">
        <w:rPr>
          <w:sz w:val="28"/>
          <w:szCs w:val="28"/>
        </w:rPr>
        <w:t>7), що може вказувати на</w:t>
      </w:r>
      <w:r w:rsidRPr="0027618B">
        <w:rPr>
          <w:sz w:val="28"/>
          <w:szCs w:val="28"/>
        </w:rPr>
        <w:t xml:space="preserve"> </w:t>
      </w:r>
      <w:r w:rsidRPr="007274D0">
        <w:rPr>
          <w:sz w:val="28"/>
          <w:szCs w:val="28"/>
        </w:rPr>
        <w:t xml:space="preserve">недостатню прозорість або передбачуваність системи бонусів і заохочень, невідповідність між очікуваннями </w:t>
      </w:r>
      <w:r>
        <w:rPr>
          <w:sz w:val="28"/>
          <w:szCs w:val="28"/>
          <w:lang w:val="uk-UA"/>
        </w:rPr>
        <w:t>респондентів</w:t>
      </w:r>
      <w:r w:rsidRPr="007274D0">
        <w:rPr>
          <w:sz w:val="28"/>
          <w:szCs w:val="28"/>
        </w:rPr>
        <w:t xml:space="preserve"> та фактичними можливостями отримання винагород, або ж на відчуття несправедливості в розподілі таких стимулів</w:t>
      </w:r>
      <w:r w:rsidRPr="007274D0">
        <w:rPr>
          <w:sz w:val="28"/>
          <w:szCs w:val="28"/>
          <w:lang w:val="uk-UA"/>
        </w:rPr>
        <w:t>.</w:t>
      </w:r>
    </w:p>
    <w:p w14:paraId="2C1C1989" w14:textId="77777777" w:rsidR="00B46869" w:rsidRPr="00765ECA" w:rsidRDefault="00B46869" w:rsidP="00B46869">
      <w:pPr>
        <w:spacing w:line="360" w:lineRule="auto"/>
        <w:ind w:firstLine="709"/>
        <w:jc w:val="both"/>
        <w:rPr>
          <w:rFonts w:ascii="Times New Roman" w:eastAsia="Times New Roman" w:hAnsi="Times New Roman" w:cs="Times New Roman"/>
          <w:sz w:val="28"/>
          <w:szCs w:val="28"/>
          <w:lang w:eastAsia="ru-RU"/>
        </w:rPr>
      </w:pPr>
      <w:r w:rsidRPr="000F5B06">
        <w:rPr>
          <w:rFonts w:ascii="Times New Roman" w:eastAsia="Times New Roman" w:hAnsi="Times New Roman" w:cs="Times New Roman"/>
          <w:sz w:val="28"/>
          <w:szCs w:val="28"/>
          <w:lang w:eastAsia="ru-RU"/>
        </w:rPr>
        <w:t>Найбільше розсіювання</w:t>
      </w:r>
      <w:r w:rsidRPr="008F46B9">
        <w:rPr>
          <w:rFonts w:ascii="Times New Roman" w:eastAsia="Times New Roman" w:hAnsi="Times New Roman" w:cs="Times New Roman"/>
          <w:sz w:val="28"/>
          <w:szCs w:val="28"/>
          <w:lang w:eastAsia="ru-RU"/>
        </w:rPr>
        <w:t xml:space="preserve"> результатів спостерігається за шкалами </w:t>
      </w:r>
      <w:r w:rsidRPr="00765ECA">
        <w:rPr>
          <w:rFonts w:ascii="Times New Roman" w:eastAsia="Times New Roman" w:hAnsi="Times New Roman" w:cs="Times New Roman"/>
          <w:bCs/>
          <w:sz w:val="28"/>
          <w:szCs w:val="28"/>
          <w:lang w:eastAsia="ru-RU"/>
        </w:rPr>
        <w:t>умови праці (4,56)</w:t>
      </w:r>
      <w:r w:rsidRPr="008F46B9">
        <w:rPr>
          <w:rFonts w:ascii="Times New Roman" w:eastAsia="Times New Roman" w:hAnsi="Times New Roman" w:cs="Times New Roman"/>
          <w:sz w:val="28"/>
          <w:szCs w:val="28"/>
          <w:lang w:eastAsia="ru-RU"/>
        </w:rPr>
        <w:t xml:space="preserve"> та </w:t>
      </w:r>
      <w:r w:rsidRPr="00765ECA">
        <w:rPr>
          <w:rFonts w:ascii="Times New Roman" w:eastAsia="Times New Roman" w:hAnsi="Times New Roman" w:cs="Times New Roman"/>
          <w:bCs/>
          <w:sz w:val="28"/>
          <w:szCs w:val="28"/>
          <w:lang w:eastAsia="ru-RU"/>
        </w:rPr>
        <w:t>додаткові пільги (4,43)</w:t>
      </w:r>
      <w:r w:rsidRPr="008F46B9">
        <w:rPr>
          <w:rFonts w:ascii="Times New Roman" w:eastAsia="Times New Roman" w:hAnsi="Times New Roman" w:cs="Times New Roman"/>
          <w:sz w:val="28"/>
          <w:szCs w:val="28"/>
          <w:lang w:eastAsia="ru-RU"/>
        </w:rPr>
        <w:t xml:space="preserve">. Це означає, що сприйняття цих аспектів є найбільш </w:t>
      </w:r>
      <w:r w:rsidRPr="008F46B9">
        <w:rPr>
          <w:rFonts w:ascii="Times New Roman" w:eastAsia="Times New Roman" w:hAnsi="Times New Roman" w:cs="Times New Roman"/>
          <w:sz w:val="28"/>
          <w:szCs w:val="28"/>
          <w:lang w:eastAsia="ru-RU"/>
        </w:rPr>
        <w:lastRenderedPageBreak/>
        <w:t xml:space="preserve">неоднорідним: одні </w:t>
      </w:r>
      <w:r w:rsidRPr="008F46B9">
        <w:rPr>
          <w:rFonts w:ascii="Times New Roman" w:eastAsia="Times New Roman" w:hAnsi="Times New Roman" w:cs="Times New Roman"/>
          <w:sz w:val="28"/>
          <w:szCs w:val="28"/>
          <w:lang w:val="uk-UA" w:eastAsia="ru-RU"/>
        </w:rPr>
        <w:t xml:space="preserve">учасники дослідження </w:t>
      </w:r>
      <w:r w:rsidRPr="008F46B9">
        <w:rPr>
          <w:rFonts w:ascii="Times New Roman" w:eastAsia="Times New Roman" w:hAnsi="Times New Roman" w:cs="Times New Roman"/>
          <w:sz w:val="28"/>
          <w:szCs w:val="28"/>
          <w:lang w:eastAsia="ru-RU"/>
        </w:rPr>
        <w:t>дуже задоволені умовами</w:t>
      </w:r>
      <w:r w:rsidRPr="008F46B9">
        <w:rPr>
          <w:rFonts w:ascii="Times New Roman" w:eastAsia="Times New Roman" w:hAnsi="Times New Roman" w:cs="Times New Roman"/>
          <w:sz w:val="28"/>
          <w:szCs w:val="28"/>
          <w:lang w:val="uk-UA" w:eastAsia="ru-RU"/>
        </w:rPr>
        <w:t xml:space="preserve"> та </w:t>
      </w:r>
      <w:r w:rsidRPr="008F46B9">
        <w:rPr>
          <w:rFonts w:ascii="Times New Roman" w:eastAsia="Times New Roman" w:hAnsi="Times New Roman" w:cs="Times New Roman"/>
          <w:sz w:val="28"/>
          <w:szCs w:val="28"/>
          <w:lang w:eastAsia="ru-RU"/>
        </w:rPr>
        <w:t>пільгами, тоді як інші демонструють вкрай низькі оцінки.</w:t>
      </w:r>
    </w:p>
    <w:p w14:paraId="4D0C641A" w14:textId="77777777" w:rsidR="00B46869" w:rsidRPr="008E0550" w:rsidRDefault="00B46869" w:rsidP="00B46869">
      <w:pPr>
        <w:spacing w:line="360" w:lineRule="auto"/>
        <w:ind w:firstLine="709"/>
        <w:jc w:val="both"/>
        <w:rPr>
          <w:rFonts w:ascii="Times New Roman" w:eastAsia="Times New Roman" w:hAnsi="Times New Roman" w:cs="Times New Roman"/>
          <w:sz w:val="28"/>
          <w:szCs w:val="28"/>
          <w:lang w:eastAsia="ru-RU"/>
        </w:rPr>
      </w:pPr>
      <w:r w:rsidRPr="008F46B9">
        <w:rPr>
          <w:rFonts w:ascii="Times New Roman" w:eastAsia="Times New Roman" w:hAnsi="Times New Roman" w:cs="Times New Roman"/>
          <w:sz w:val="28"/>
          <w:szCs w:val="28"/>
          <w:lang w:eastAsia="ru-RU"/>
        </w:rPr>
        <w:t xml:space="preserve">Найменше стандартне відхилення зафіксовано для </w:t>
      </w:r>
      <w:r w:rsidRPr="00765ECA">
        <w:rPr>
          <w:rFonts w:ascii="Times New Roman" w:eastAsia="Times New Roman" w:hAnsi="Times New Roman" w:cs="Times New Roman"/>
          <w:bCs/>
          <w:sz w:val="28"/>
          <w:szCs w:val="28"/>
          <w:lang w:eastAsia="ru-RU"/>
        </w:rPr>
        <w:t>характеру роботи (3,15)</w:t>
      </w:r>
      <w:r w:rsidRPr="008F46B9">
        <w:rPr>
          <w:rFonts w:ascii="Times New Roman" w:eastAsia="Times New Roman" w:hAnsi="Times New Roman" w:cs="Times New Roman"/>
          <w:sz w:val="28"/>
          <w:szCs w:val="28"/>
          <w:lang w:eastAsia="ru-RU"/>
        </w:rPr>
        <w:t xml:space="preserve"> та </w:t>
      </w:r>
      <w:r w:rsidRPr="00765ECA">
        <w:rPr>
          <w:rFonts w:ascii="Times New Roman" w:eastAsia="Times New Roman" w:hAnsi="Times New Roman" w:cs="Times New Roman"/>
          <w:bCs/>
          <w:sz w:val="28"/>
          <w:szCs w:val="28"/>
          <w:lang w:eastAsia="ru-RU"/>
        </w:rPr>
        <w:t>керівництва (3,74)</w:t>
      </w:r>
      <w:r w:rsidRPr="008F46B9">
        <w:rPr>
          <w:rFonts w:ascii="Times New Roman" w:eastAsia="Times New Roman" w:hAnsi="Times New Roman" w:cs="Times New Roman"/>
          <w:sz w:val="28"/>
          <w:szCs w:val="28"/>
          <w:lang w:eastAsia="ru-RU"/>
        </w:rPr>
        <w:t xml:space="preserve">. Низьке стандартне відхилення в цих позитивних шкалах свідчить про </w:t>
      </w:r>
      <w:r w:rsidRPr="008F46B9">
        <w:rPr>
          <w:rFonts w:ascii="Times New Roman" w:eastAsia="Times New Roman" w:hAnsi="Times New Roman" w:cs="Times New Roman"/>
          <w:bCs/>
          <w:sz w:val="28"/>
          <w:szCs w:val="28"/>
          <w:lang w:val="uk-UA" w:eastAsia="ru-RU"/>
        </w:rPr>
        <w:t>суттєву узгодженість думок</w:t>
      </w:r>
      <w:r w:rsidRPr="008F46B9">
        <w:rPr>
          <w:rFonts w:ascii="Times New Roman" w:eastAsia="Times New Roman" w:hAnsi="Times New Roman" w:cs="Times New Roman"/>
          <w:sz w:val="28"/>
          <w:szCs w:val="28"/>
          <w:lang w:eastAsia="ru-RU"/>
        </w:rPr>
        <w:t xml:space="preserve"> між респондентами щодо того, що робота є цікавою, а керівництво </w:t>
      </w:r>
      <w:r>
        <w:rPr>
          <w:rFonts w:ascii="Times New Roman" w:eastAsia="Times New Roman" w:hAnsi="Times New Roman" w:cs="Times New Roman"/>
          <w:sz w:val="28"/>
          <w:szCs w:val="28"/>
          <w:lang w:eastAsia="ru-RU"/>
        </w:rPr>
        <w:t>–</w:t>
      </w:r>
      <w:r w:rsidRPr="008F46B9">
        <w:rPr>
          <w:rFonts w:ascii="Times New Roman" w:eastAsia="Times New Roman" w:hAnsi="Times New Roman" w:cs="Times New Roman"/>
          <w:sz w:val="28"/>
          <w:szCs w:val="28"/>
          <w:lang w:eastAsia="ru-RU"/>
        </w:rPr>
        <w:t xml:space="preserve"> ефективним і справедливим.</w:t>
      </w:r>
    </w:p>
    <w:p w14:paraId="6F691049" w14:textId="77777777" w:rsidR="00B46869" w:rsidRDefault="00B46869" w:rsidP="00B46869">
      <w:pPr>
        <w:pStyle w:val="af2"/>
        <w:spacing w:before="0" w:beforeAutospacing="0" w:after="0" w:afterAutospacing="0" w:line="360" w:lineRule="auto"/>
        <w:ind w:firstLine="567"/>
        <w:jc w:val="both"/>
        <w:rPr>
          <w:sz w:val="28"/>
          <w:szCs w:val="28"/>
          <w:lang w:val="uk-UA"/>
        </w:rPr>
      </w:pPr>
      <w:r w:rsidRPr="00CA71BE">
        <w:rPr>
          <w:sz w:val="28"/>
          <w:szCs w:val="28"/>
          <w:lang w:val="uk-UA"/>
        </w:rPr>
        <w:t xml:space="preserve">Загалом результати таблиці демонструють, що соціальні та управлінські фактори відіграють важливу роль у формуванні позитивного ставлення до праці, тоді як організаційно-матеріальні аспекти потребують додаткової уваги </w:t>
      </w:r>
      <w:r w:rsidRPr="0027618B">
        <w:rPr>
          <w:sz w:val="28"/>
          <w:szCs w:val="28"/>
          <w:lang w:val="uk-UA"/>
        </w:rPr>
        <w:t>для респондентів</w:t>
      </w:r>
      <w:r w:rsidRPr="00CA71BE">
        <w:rPr>
          <w:sz w:val="28"/>
          <w:szCs w:val="28"/>
          <w:lang w:val="uk-UA"/>
        </w:rPr>
        <w:t>.</w:t>
      </w:r>
    </w:p>
    <w:p w14:paraId="2CA2AE5E" w14:textId="77777777" w:rsidR="00B46869" w:rsidRPr="00641E94" w:rsidRDefault="00B46869" w:rsidP="00B46869">
      <w:pPr>
        <w:pStyle w:val="af2"/>
        <w:spacing w:before="0" w:beforeAutospacing="0" w:after="0" w:afterAutospacing="0" w:line="360" w:lineRule="auto"/>
        <w:ind w:firstLine="709"/>
        <w:jc w:val="both"/>
        <w:rPr>
          <w:sz w:val="28"/>
          <w:szCs w:val="28"/>
        </w:rPr>
      </w:pPr>
      <w:r w:rsidRPr="00641E94">
        <w:rPr>
          <w:sz w:val="28"/>
          <w:szCs w:val="28"/>
        </w:rPr>
        <w:t xml:space="preserve">Таким чином, загалом </w:t>
      </w:r>
      <w:r>
        <w:rPr>
          <w:sz w:val="28"/>
          <w:szCs w:val="28"/>
          <w:lang w:val="uk-UA"/>
        </w:rPr>
        <w:t xml:space="preserve">учасники дослідження </w:t>
      </w:r>
      <w:r w:rsidRPr="00641E94">
        <w:rPr>
          <w:sz w:val="28"/>
          <w:szCs w:val="28"/>
        </w:rPr>
        <w:t xml:space="preserve">добре сприймають своє професійне середовище. Їм подобається колектив, сам характер роботи та стиль керівництва </w:t>
      </w:r>
      <w:r>
        <w:rPr>
          <w:sz w:val="28"/>
          <w:szCs w:val="28"/>
        </w:rPr>
        <w:t>–</w:t>
      </w:r>
      <w:r w:rsidRPr="00641E94">
        <w:rPr>
          <w:sz w:val="28"/>
          <w:szCs w:val="28"/>
        </w:rPr>
        <w:t xml:space="preserve"> саме ці нефінансові чинники створюють відчуття підтримки, змістовності й комфорту на робочому місці.</w:t>
      </w:r>
    </w:p>
    <w:p w14:paraId="78080AB6" w14:textId="77777777" w:rsidR="00B46869" w:rsidRPr="00641E94" w:rsidRDefault="00B46869" w:rsidP="00B46869">
      <w:pPr>
        <w:pStyle w:val="af2"/>
        <w:spacing w:before="0" w:beforeAutospacing="0" w:after="0" w:afterAutospacing="0" w:line="360" w:lineRule="auto"/>
        <w:ind w:firstLine="709"/>
        <w:jc w:val="both"/>
        <w:rPr>
          <w:sz w:val="28"/>
          <w:szCs w:val="28"/>
        </w:rPr>
      </w:pPr>
      <w:r w:rsidRPr="00641E94">
        <w:rPr>
          <w:sz w:val="28"/>
          <w:szCs w:val="28"/>
        </w:rPr>
        <w:t xml:space="preserve">Водночас результати показують, що </w:t>
      </w:r>
      <w:r>
        <w:rPr>
          <w:sz w:val="28"/>
          <w:szCs w:val="28"/>
          <w:lang w:val="uk-UA"/>
        </w:rPr>
        <w:t>респондентам</w:t>
      </w:r>
      <w:r w:rsidRPr="00641E94">
        <w:rPr>
          <w:sz w:val="28"/>
          <w:szCs w:val="28"/>
        </w:rPr>
        <w:t xml:space="preserve"> бракує чіткої та мотивувальної системи матеріального заохочення і можливостей кар’єрного зростання. Це може стосуватися як рівня оплати праці та бонусів, так і прозорості механізмів підвищення. Іншими словами, у сфері фінансових винагород і кар’єрних перспектив працівники хотіли б більше справедливості, стабільності та можливостей розвитку.</w:t>
      </w:r>
    </w:p>
    <w:p w14:paraId="678FDBA8" w14:textId="77777777" w:rsidR="00B46869" w:rsidRPr="001B1E2B" w:rsidRDefault="00B46869" w:rsidP="00B46869">
      <w:pPr>
        <w:spacing w:line="360" w:lineRule="auto"/>
        <w:ind w:firstLine="709"/>
        <w:outlineLvl w:val="0"/>
        <w:rPr>
          <w:rFonts w:ascii="Times New Roman" w:hAnsi="Times New Roman" w:cs="Times New Roman"/>
          <w:b/>
          <w:sz w:val="28"/>
          <w:szCs w:val="28"/>
          <w:lang w:val="uk-UA"/>
        </w:rPr>
      </w:pPr>
      <w:r w:rsidRPr="001B1E2B">
        <w:rPr>
          <w:rFonts w:ascii="Times New Roman" w:eastAsia="Times New Roman" w:hAnsi="Times New Roman" w:cs="Times New Roman"/>
          <w:b/>
          <w:bCs/>
          <w:kern w:val="36"/>
          <w:sz w:val="28"/>
          <w:szCs w:val="28"/>
          <w:lang w:val="uk-UA" w:eastAsia="ru-RU"/>
        </w:rPr>
        <w:t xml:space="preserve">Інтерпретація результатів </w:t>
      </w:r>
      <w:r w:rsidRPr="001B1E2B">
        <w:rPr>
          <w:rFonts w:ascii="Times New Roman" w:hAnsi="Times New Roman" w:cs="Times New Roman"/>
          <w:b/>
          <w:sz w:val="28"/>
          <w:szCs w:val="28"/>
          <w:lang w:val="uk-UA"/>
        </w:rPr>
        <w:t xml:space="preserve">опитування за </w:t>
      </w:r>
      <w:r w:rsidRPr="001B1E2B">
        <w:rPr>
          <w:rFonts w:ascii="Times New Roman" w:eastAsia="Times New Roman" w:hAnsi="Times New Roman" w:cs="Times New Roman"/>
          <w:b/>
          <w:kern w:val="36"/>
          <w:sz w:val="28"/>
          <w:szCs w:val="28"/>
          <w:bdr w:val="none" w:sz="0" w:space="0" w:color="auto" w:frame="1"/>
          <w:lang w:val="uk-UA" w:eastAsia="ru-RU"/>
        </w:rPr>
        <w:t>Шкалою самодетермінації (</w:t>
      </w:r>
      <w:r w:rsidRPr="001B1E2B">
        <w:rPr>
          <w:rFonts w:ascii="Times New Roman" w:hAnsi="Times New Roman" w:cs="Times New Roman"/>
          <w:b/>
          <w:bCs/>
          <w:sz w:val="28"/>
          <w:szCs w:val="28"/>
          <w:lang w:val="en-US"/>
        </w:rPr>
        <w:t>Self</w:t>
      </w:r>
      <w:r w:rsidRPr="001B1E2B">
        <w:rPr>
          <w:rFonts w:ascii="Times New Roman" w:hAnsi="Times New Roman" w:cs="Times New Roman"/>
          <w:b/>
          <w:bCs/>
          <w:sz w:val="28"/>
          <w:szCs w:val="28"/>
          <w:lang w:val="uk-UA"/>
        </w:rPr>
        <w:t>-</w:t>
      </w:r>
      <w:r w:rsidRPr="001B1E2B">
        <w:rPr>
          <w:rFonts w:ascii="Times New Roman" w:hAnsi="Times New Roman" w:cs="Times New Roman"/>
          <w:b/>
          <w:bCs/>
          <w:sz w:val="28"/>
          <w:szCs w:val="28"/>
          <w:lang w:val="en-US"/>
        </w:rPr>
        <w:t>Determination</w:t>
      </w:r>
      <w:r w:rsidRPr="001B1E2B">
        <w:rPr>
          <w:rFonts w:ascii="Times New Roman" w:hAnsi="Times New Roman" w:cs="Times New Roman"/>
          <w:b/>
          <w:bCs/>
          <w:sz w:val="28"/>
          <w:szCs w:val="28"/>
          <w:lang w:val="uk-UA"/>
        </w:rPr>
        <w:t xml:space="preserve"> </w:t>
      </w:r>
      <w:r w:rsidRPr="001B1E2B">
        <w:rPr>
          <w:rFonts w:ascii="Times New Roman" w:hAnsi="Times New Roman" w:cs="Times New Roman"/>
          <w:b/>
          <w:bCs/>
          <w:sz w:val="28"/>
          <w:szCs w:val="28"/>
          <w:lang w:val="en-US"/>
        </w:rPr>
        <w:t>Scale</w:t>
      </w:r>
      <w:r w:rsidRPr="004829AB">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en-US"/>
        </w:rPr>
        <w:t>SDS</w:t>
      </w:r>
      <w:r w:rsidRPr="001B1E2B">
        <w:rPr>
          <w:rFonts w:ascii="Times New Roman" w:hAnsi="Times New Roman" w:cs="Times New Roman"/>
          <w:b/>
          <w:bCs/>
          <w:sz w:val="28"/>
          <w:szCs w:val="28"/>
          <w:lang w:val="uk-UA"/>
        </w:rPr>
        <w:t>).</w:t>
      </w:r>
      <w:r w:rsidRPr="001B1E2B">
        <w:rPr>
          <w:rFonts w:ascii="Times New Roman" w:hAnsi="Times New Roman" w:cs="Times New Roman"/>
          <w:b/>
          <w:sz w:val="28"/>
          <w:szCs w:val="28"/>
          <w:lang w:val="uk-UA"/>
        </w:rPr>
        <w:t xml:space="preserve"> (N=30). </w:t>
      </w:r>
    </w:p>
    <w:p w14:paraId="14EA9978" w14:textId="77777777" w:rsidR="00B46869" w:rsidRPr="00694662" w:rsidRDefault="00B46869" w:rsidP="00B46869">
      <w:pPr>
        <w:spacing w:line="360" w:lineRule="auto"/>
        <w:ind w:firstLine="709"/>
        <w:jc w:val="both"/>
        <w:rPr>
          <w:rFonts w:ascii="Times New Roman" w:hAnsi="Times New Roman" w:cs="Times New Roman"/>
          <w:sz w:val="28"/>
          <w:szCs w:val="28"/>
          <w:lang w:val="uk-UA"/>
        </w:rPr>
      </w:pPr>
      <w:r w:rsidRPr="00694662">
        <w:rPr>
          <w:rFonts w:ascii="Times New Roman" w:hAnsi="Times New Roman" w:cs="Times New Roman"/>
          <w:sz w:val="28"/>
          <w:szCs w:val="28"/>
          <w:lang w:val="uk-UA"/>
        </w:rPr>
        <w:t xml:space="preserve">Метою було визначити рівень </w:t>
      </w:r>
      <w:r w:rsidRPr="00CD2BEB">
        <w:rPr>
          <w:rStyle w:val="a8"/>
          <w:rFonts w:ascii="Times New Roman" w:hAnsi="Times New Roman" w:cs="Times New Roman"/>
          <w:b w:val="0"/>
          <w:sz w:val="28"/>
          <w:szCs w:val="28"/>
          <w:lang w:val="uk-UA"/>
        </w:rPr>
        <w:t>самодетермінації учасників дослідження</w:t>
      </w:r>
      <w:r w:rsidRPr="00694662">
        <w:rPr>
          <w:rFonts w:ascii="Times New Roman" w:hAnsi="Times New Roman" w:cs="Times New Roman"/>
          <w:sz w:val="28"/>
          <w:szCs w:val="28"/>
          <w:lang w:val="uk-UA"/>
        </w:rPr>
        <w:t xml:space="preserve"> тобто їхню внутрішню мотивацію, самосвідомість, відчуття вибору та загальну задоволеність діяльністю.</w:t>
      </w:r>
    </w:p>
    <w:p w14:paraId="070E577B" w14:textId="77777777" w:rsidR="00B46869" w:rsidRPr="00694662" w:rsidRDefault="00B46869" w:rsidP="00B46869">
      <w:pPr>
        <w:pStyle w:val="af2"/>
        <w:spacing w:before="0" w:beforeAutospacing="0" w:after="0" w:afterAutospacing="0" w:line="360" w:lineRule="auto"/>
        <w:ind w:firstLine="709"/>
        <w:jc w:val="both"/>
        <w:rPr>
          <w:sz w:val="28"/>
          <w:szCs w:val="28"/>
        </w:rPr>
      </w:pPr>
      <w:r w:rsidRPr="00694662">
        <w:rPr>
          <w:sz w:val="28"/>
          <w:szCs w:val="28"/>
        </w:rPr>
        <w:t xml:space="preserve">Опитування за </w:t>
      </w:r>
      <w:r w:rsidRPr="00C233BE">
        <w:rPr>
          <w:rStyle w:val="a8"/>
          <w:rFonts w:eastAsiaTheme="majorEastAsia"/>
          <w:b w:val="0"/>
          <w:sz w:val="28"/>
          <w:szCs w:val="28"/>
        </w:rPr>
        <w:t>Шкалою самодетермінації</w:t>
      </w:r>
      <w:r w:rsidRPr="00694662">
        <w:rPr>
          <w:sz w:val="28"/>
          <w:szCs w:val="28"/>
        </w:rPr>
        <w:t xml:space="preserve"> містить не лише загальний показник, а й дві окремі підшкали, які уточнюють структуру внутрішньої мотивації:</w:t>
      </w:r>
    </w:p>
    <w:p w14:paraId="4C3EB6B7" w14:textId="77777777" w:rsidR="00B46869" w:rsidRPr="00694662" w:rsidRDefault="00B46869" w:rsidP="00B46869">
      <w:pPr>
        <w:pStyle w:val="af2"/>
        <w:spacing w:before="0" w:beforeAutospacing="0" w:after="0" w:afterAutospacing="0" w:line="360" w:lineRule="auto"/>
        <w:jc w:val="both"/>
        <w:rPr>
          <w:sz w:val="28"/>
          <w:szCs w:val="28"/>
        </w:rPr>
      </w:pPr>
      <w:r w:rsidRPr="00694662">
        <w:rPr>
          <w:rStyle w:val="a8"/>
          <w:rFonts w:eastAsiaTheme="majorEastAsia"/>
          <w:sz w:val="28"/>
          <w:szCs w:val="28"/>
          <w:lang w:val="uk-UA"/>
        </w:rPr>
        <w:t xml:space="preserve">- </w:t>
      </w:r>
      <w:r w:rsidRPr="00CD2BEB">
        <w:rPr>
          <w:rStyle w:val="a8"/>
          <w:rFonts w:eastAsiaTheme="majorEastAsia"/>
          <w:b w:val="0"/>
          <w:sz w:val="28"/>
          <w:szCs w:val="28"/>
        </w:rPr>
        <w:t>Самосвідомість</w:t>
      </w:r>
      <w:r w:rsidRPr="00CD2BEB">
        <w:rPr>
          <w:b/>
          <w:sz w:val="28"/>
          <w:szCs w:val="28"/>
        </w:rPr>
        <w:t xml:space="preserve"> </w:t>
      </w:r>
      <w:r>
        <w:rPr>
          <w:sz w:val="28"/>
          <w:szCs w:val="28"/>
        </w:rPr>
        <w:t>–</w:t>
      </w:r>
      <w:r w:rsidRPr="00694662">
        <w:rPr>
          <w:sz w:val="28"/>
          <w:szCs w:val="28"/>
        </w:rPr>
        <w:t xml:space="preserve"> відображає здатність людини усвідомлювати власні потреби, мотиви та емоції, а також розуміти, як вони впливають на поведінку та прийняття рішень.</w:t>
      </w:r>
    </w:p>
    <w:p w14:paraId="1CF46AB1" w14:textId="77777777" w:rsidR="00B46869" w:rsidRPr="00694662" w:rsidRDefault="00B46869" w:rsidP="00B46869">
      <w:pPr>
        <w:pStyle w:val="af2"/>
        <w:spacing w:before="0" w:beforeAutospacing="0" w:after="0" w:afterAutospacing="0" w:line="360" w:lineRule="auto"/>
        <w:jc w:val="both"/>
        <w:rPr>
          <w:sz w:val="28"/>
          <w:szCs w:val="28"/>
        </w:rPr>
      </w:pPr>
      <w:r w:rsidRPr="00694662">
        <w:rPr>
          <w:rStyle w:val="a8"/>
          <w:rFonts w:eastAsiaTheme="majorEastAsia"/>
          <w:sz w:val="28"/>
          <w:szCs w:val="28"/>
          <w:lang w:val="uk-UA"/>
        </w:rPr>
        <w:lastRenderedPageBreak/>
        <w:t xml:space="preserve">- </w:t>
      </w:r>
      <w:r w:rsidRPr="00CD2BEB">
        <w:rPr>
          <w:rStyle w:val="a8"/>
          <w:rFonts w:eastAsiaTheme="majorEastAsia"/>
          <w:b w:val="0"/>
          <w:sz w:val="28"/>
          <w:szCs w:val="28"/>
        </w:rPr>
        <w:t>Відчуття вибору</w:t>
      </w:r>
      <w:r w:rsidRPr="00CD2BEB">
        <w:rPr>
          <w:b/>
          <w:sz w:val="28"/>
          <w:szCs w:val="28"/>
        </w:rPr>
        <w:t xml:space="preserve"> </w:t>
      </w:r>
      <w:r>
        <w:rPr>
          <w:sz w:val="28"/>
          <w:szCs w:val="28"/>
        </w:rPr>
        <w:t>–</w:t>
      </w:r>
      <w:r w:rsidRPr="00694662">
        <w:rPr>
          <w:sz w:val="28"/>
          <w:szCs w:val="28"/>
        </w:rPr>
        <w:t xml:space="preserve"> показує рівень внутрішньої автономії, тобто наскільки людина відчуває контроль над власними діями, має свободу вибору та приймає рішення, виходячи з внутрішніх мотивів, а не зовнішнього тиску.</w:t>
      </w:r>
    </w:p>
    <w:p w14:paraId="67ADC477" w14:textId="77777777" w:rsidR="00B46869" w:rsidRPr="00694662" w:rsidRDefault="00B46869" w:rsidP="00B46869">
      <w:pPr>
        <w:pStyle w:val="af2"/>
        <w:spacing w:before="0" w:beforeAutospacing="0" w:after="0" w:afterAutospacing="0" w:line="360" w:lineRule="auto"/>
        <w:jc w:val="both"/>
        <w:rPr>
          <w:sz w:val="28"/>
          <w:szCs w:val="28"/>
          <w:lang w:val="uk-UA"/>
        </w:rPr>
      </w:pPr>
      <w:r w:rsidRPr="00694662">
        <w:rPr>
          <w:rStyle w:val="a8"/>
          <w:rFonts w:eastAsiaTheme="majorEastAsia"/>
          <w:sz w:val="28"/>
          <w:szCs w:val="28"/>
          <w:lang w:val="uk-UA"/>
        </w:rPr>
        <w:t xml:space="preserve">- </w:t>
      </w:r>
      <w:r w:rsidRPr="00CD2BEB">
        <w:rPr>
          <w:rStyle w:val="a8"/>
          <w:rFonts w:eastAsiaTheme="majorEastAsia"/>
          <w:b w:val="0"/>
          <w:sz w:val="28"/>
          <w:szCs w:val="28"/>
        </w:rPr>
        <w:t>Загальна задоволеність</w:t>
      </w:r>
      <w:r w:rsidRPr="00694662">
        <w:rPr>
          <w:sz w:val="28"/>
          <w:szCs w:val="28"/>
        </w:rPr>
        <w:t xml:space="preserve"> </w:t>
      </w:r>
      <w:r>
        <w:rPr>
          <w:sz w:val="28"/>
          <w:szCs w:val="28"/>
        </w:rPr>
        <w:t>–</w:t>
      </w:r>
      <w:r w:rsidRPr="00694662">
        <w:rPr>
          <w:sz w:val="28"/>
          <w:szCs w:val="28"/>
        </w:rPr>
        <w:t xml:space="preserve"> інтегральний показник, що узагальнює позитивне ставлення до роботи, власного життя та себе, і є результатом поєднання рівня самосвідомості та відчуття вибору.</w:t>
      </w:r>
    </w:p>
    <w:p w14:paraId="105703F7" w14:textId="77777777" w:rsidR="00B46869" w:rsidRPr="00694662" w:rsidRDefault="00B46869" w:rsidP="00B46869">
      <w:pPr>
        <w:spacing w:line="360" w:lineRule="auto"/>
        <w:ind w:firstLine="709"/>
        <w:jc w:val="both"/>
        <w:rPr>
          <w:rFonts w:ascii="Times New Roman" w:eastAsia="Times New Roman" w:hAnsi="Times New Roman" w:cs="Times New Roman"/>
          <w:kern w:val="0"/>
          <w:sz w:val="28"/>
          <w:szCs w:val="28"/>
          <w:lang w:eastAsia="ru-RU"/>
        </w:rPr>
      </w:pPr>
      <w:r w:rsidRPr="00694662">
        <w:rPr>
          <w:rFonts w:ascii="Times New Roman" w:eastAsia="Times New Roman" w:hAnsi="Times New Roman" w:cs="Times New Roman"/>
          <w:kern w:val="0"/>
          <w:sz w:val="28"/>
          <w:szCs w:val="28"/>
          <w:lang w:val="uk-UA" w:eastAsia="ru-RU"/>
        </w:rPr>
        <w:t xml:space="preserve">Аналіз даних, отриманих за результатами Шкали самодетермінації від 30 респондентів, дозволяє зробити висновок про </w:t>
      </w:r>
      <w:r w:rsidRPr="00694662">
        <w:rPr>
          <w:rFonts w:ascii="Times New Roman" w:eastAsia="Times New Roman" w:hAnsi="Times New Roman" w:cs="Times New Roman"/>
          <w:bCs/>
          <w:kern w:val="0"/>
          <w:sz w:val="28"/>
          <w:szCs w:val="28"/>
          <w:lang w:val="uk-UA" w:eastAsia="ru-RU"/>
        </w:rPr>
        <w:t>переважно високий рівень самодетермінації</w:t>
      </w:r>
      <w:r w:rsidRPr="00694662">
        <w:rPr>
          <w:rFonts w:ascii="Times New Roman" w:eastAsia="Times New Roman" w:hAnsi="Times New Roman" w:cs="Times New Roman"/>
          <w:kern w:val="0"/>
          <w:sz w:val="28"/>
          <w:szCs w:val="28"/>
          <w:lang w:val="uk-UA" w:eastAsia="ru-RU"/>
        </w:rPr>
        <w:t xml:space="preserve"> в обстеженій групі, хоча і з вираженою нерівномірністю між ключовими складовими цього конструкту. Шкала складається з двох основних підшкал: «Самосвідомість» (пов’язана з внутрішньою автономією та усвідомленням) та «Відчуття вибору» (пов’язана із сприйняттям свободи дій та компетентності). </w:t>
      </w:r>
      <w:r w:rsidRPr="00694662">
        <w:rPr>
          <w:rFonts w:ascii="Times New Roman" w:eastAsia="Times New Roman" w:hAnsi="Times New Roman" w:cs="Times New Roman"/>
          <w:kern w:val="0"/>
          <w:sz w:val="28"/>
          <w:szCs w:val="28"/>
          <w:lang w:eastAsia="ru-RU"/>
        </w:rPr>
        <w:t xml:space="preserve">Оцінювання відбувалося за 5-бальною шкалою (де 5 </w:t>
      </w:r>
      <w:r>
        <w:rPr>
          <w:rFonts w:ascii="Times New Roman" w:eastAsia="Times New Roman" w:hAnsi="Times New Roman" w:cs="Times New Roman"/>
          <w:kern w:val="0"/>
          <w:sz w:val="28"/>
          <w:szCs w:val="28"/>
          <w:lang w:eastAsia="ru-RU"/>
        </w:rPr>
        <w:t>–</w:t>
      </w:r>
      <w:r w:rsidRPr="00694662">
        <w:rPr>
          <w:rFonts w:ascii="Times New Roman" w:eastAsia="Times New Roman" w:hAnsi="Times New Roman" w:cs="Times New Roman"/>
          <w:kern w:val="0"/>
          <w:sz w:val="28"/>
          <w:szCs w:val="28"/>
          <w:lang w:eastAsia="ru-RU"/>
        </w:rPr>
        <w:t xml:space="preserve"> найвища згода).</w:t>
      </w:r>
    </w:p>
    <w:p w14:paraId="753FE26F" w14:textId="77777777" w:rsidR="00B46869"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694662">
        <w:rPr>
          <w:rFonts w:ascii="Times New Roman" w:eastAsia="Times New Roman" w:hAnsi="Times New Roman" w:cs="Times New Roman"/>
          <w:kern w:val="0"/>
          <w:sz w:val="28"/>
          <w:szCs w:val="28"/>
          <w:lang w:eastAsia="ru-RU"/>
        </w:rPr>
        <w:t xml:space="preserve">Загальна задоволеність, яка є сукупним балом за двома підшкалами (максимально можливий сумарний бал – 50), у середньому по вибірці становить приблизно </w:t>
      </w:r>
      <w:r>
        <w:rPr>
          <w:rFonts w:ascii="Times New Roman" w:eastAsia="Times New Roman" w:hAnsi="Times New Roman" w:cs="Times New Roman"/>
          <w:bCs/>
          <w:kern w:val="0"/>
          <w:sz w:val="28"/>
          <w:szCs w:val="28"/>
          <w:lang w:val="uk-UA" w:eastAsia="ru-RU"/>
        </w:rPr>
        <w:t>36</w:t>
      </w:r>
      <w:r>
        <w:rPr>
          <w:rFonts w:ascii="Times New Roman" w:eastAsia="Times New Roman" w:hAnsi="Times New Roman" w:cs="Times New Roman"/>
          <w:bCs/>
          <w:kern w:val="0"/>
          <w:sz w:val="28"/>
          <w:szCs w:val="28"/>
          <w:lang w:eastAsia="ru-RU"/>
        </w:rPr>
        <w:t>,</w:t>
      </w:r>
      <w:r>
        <w:rPr>
          <w:rFonts w:ascii="Times New Roman" w:eastAsia="Times New Roman" w:hAnsi="Times New Roman" w:cs="Times New Roman"/>
          <w:bCs/>
          <w:kern w:val="0"/>
          <w:sz w:val="28"/>
          <w:szCs w:val="28"/>
          <w:lang w:val="uk-UA" w:eastAsia="ru-RU"/>
        </w:rPr>
        <w:t>23</w:t>
      </w:r>
      <w:r w:rsidRPr="00694662">
        <w:rPr>
          <w:rFonts w:ascii="Times New Roman" w:eastAsia="Times New Roman" w:hAnsi="Times New Roman" w:cs="Times New Roman"/>
          <w:bCs/>
          <w:kern w:val="0"/>
          <w:sz w:val="28"/>
          <w:szCs w:val="28"/>
          <w:lang w:eastAsia="ru-RU"/>
        </w:rPr>
        <w:t xml:space="preserve"> бала</w:t>
      </w:r>
      <w:r w:rsidRPr="00694662">
        <w:rPr>
          <w:rFonts w:ascii="Times New Roman" w:eastAsia="Times New Roman" w:hAnsi="Times New Roman" w:cs="Times New Roman"/>
          <w:kern w:val="0"/>
          <w:sz w:val="28"/>
          <w:szCs w:val="28"/>
          <w:lang w:eastAsia="ru-RU"/>
        </w:rPr>
        <w:t xml:space="preserve">. Враховуючи, що більшість індивідуальних показників коливаються в діапазоні </w:t>
      </w:r>
      <w:r>
        <w:rPr>
          <w:rFonts w:ascii="Times New Roman" w:eastAsia="Times New Roman" w:hAnsi="Times New Roman" w:cs="Times New Roman"/>
          <w:bCs/>
          <w:kern w:val="0"/>
          <w:sz w:val="28"/>
          <w:szCs w:val="28"/>
          <w:lang w:eastAsia="ru-RU"/>
        </w:rPr>
        <w:t>від 30 до 4</w:t>
      </w:r>
      <w:r>
        <w:rPr>
          <w:rFonts w:ascii="Times New Roman" w:eastAsia="Times New Roman" w:hAnsi="Times New Roman" w:cs="Times New Roman"/>
          <w:bCs/>
          <w:kern w:val="0"/>
          <w:sz w:val="28"/>
          <w:szCs w:val="28"/>
          <w:lang w:val="uk-UA" w:eastAsia="ru-RU"/>
        </w:rPr>
        <w:t>1</w:t>
      </w:r>
      <w:r w:rsidRPr="00694662">
        <w:rPr>
          <w:rFonts w:ascii="Times New Roman" w:eastAsia="Times New Roman" w:hAnsi="Times New Roman" w:cs="Times New Roman"/>
          <w:bCs/>
          <w:kern w:val="0"/>
          <w:sz w:val="28"/>
          <w:szCs w:val="28"/>
          <w:lang w:eastAsia="ru-RU"/>
        </w:rPr>
        <w:t xml:space="preserve"> бал</w:t>
      </w:r>
      <w:r>
        <w:rPr>
          <w:rFonts w:ascii="Times New Roman" w:eastAsia="Times New Roman" w:hAnsi="Times New Roman" w:cs="Times New Roman"/>
          <w:bCs/>
          <w:kern w:val="0"/>
          <w:sz w:val="28"/>
          <w:szCs w:val="28"/>
          <w:lang w:val="uk-UA" w:eastAsia="ru-RU"/>
        </w:rPr>
        <w:t>а</w:t>
      </w:r>
      <w:r w:rsidRPr="00694662">
        <w:rPr>
          <w:rFonts w:ascii="Times New Roman" w:eastAsia="Times New Roman" w:hAnsi="Times New Roman" w:cs="Times New Roman"/>
          <w:kern w:val="0"/>
          <w:sz w:val="28"/>
          <w:szCs w:val="28"/>
          <w:lang w:eastAsia="ru-RU"/>
        </w:rPr>
        <w:t>, це свідчить про те, що респонденти загалом демонструють високе сприйняття власної автономії та компетентності.</w:t>
      </w:r>
    </w:p>
    <w:p w14:paraId="2EDEB602"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sidRPr="00AE0F50">
        <w:rPr>
          <w:rFonts w:ascii="Times New Roman" w:eastAsia="Times New Roman" w:hAnsi="Times New Roman" w:cs="Times New Roman"/>
          <w:bCs/>
          <w:sz w:val="28"/>
          <w:szCs w:val="28"/>
          <w:lang w:eastAsia="ru-RU"/>
        </w:rPr>
        <w:t>Діапазон загальної задоволеності</w:t>
      </w:r>
      <w:r w:rsidRPr="00AE0F50">
        <w:rPr>
          <w:rFonts w:ascii="Times New Roman" w:eastAsia="Times New Roman" w:hAnsi="Times New Roman" w:cs="Times New Roman"/>
          <w:sz w:val="28"/>
          <w:szCs w:val="28"/>
          <w:lang w:eastAsia="ru-RU"/>
        </w:rPr>
        <w:t>:</w:t>
      </w:r>
    </w:p>
    <w:p w14:paraId="30F943F8" w14:textId="77777777" w:rsidR="00B46869" w:rsidRPr="00A22BC0"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sz w:val="28"/>
          <w:szCs w:val="28"/>
          <w:lang w:eastAsia="ru-RU"/>
        </w:rPr>
        <w:t>-</w:t>
      </w: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 xml:space="preserve">Мінімальне значення: </w:t>
      </w:r>
      <w:r>
        <w:rPr>
          <w:rFonts w:ascii="Times New Roman" w:eastAsia="Times New Roman" w:hAnsi="Times New Roman" w:cs="Times New Roman"/>
          <w:bCs/>
          <w:sz w:val="28"/>
          <w:szCs w:val="28"/>
          <w:lang w:val="uk-UA" w:eastAsia="ru-RU"/>
        </w:rPr>
        <w:t>25</w:t>
      </w:r>
    </w:p>
    <w:p w14:paraId="65B14161" w14:textId="77777777" w:rsidR="00B46869" w:rsidRPr="00A22BC0"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sz w:val="28"/>
          <w:szCs w:val="28"/>
          <w:lang w:eastAsia="ru-RU"/>
        </w:rPr>
        <w:t xml:space="preserve">Максимальне значення: </w:t>
      </w:r>
      <w:r>
        <w:rPr>
          <w:rFonts w:ascii="Times New Roman" w:eastAsia="Times New Roman" w:hAnsi="Times New Roman" w:cs="Times New Roman"/>
          <w:bCs/>
          <w:sz w:val="28"/>
          <w:szCs w:val="28"/>
          <w:lang w:val="uk-UA" w:eastAsia="ru-RU"/>
        </w:rPr>
        <w:t>44</w:t>
      </w:r>
    </w:p>
    <w:p w14:paraId="5C262098" w14:textId="77777777" w:rsidR="00B46869" w:rsidRPr="00AE0F5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bCs/>
          <w:sz w:val="28"/>
          <w:szCs w:val="28"/>
          <w:lang w:val="uk-UA" w:eastAsia="ru-RU"/>
        </w:rPr>
        <w:t xml:space="preserve">- </w:t>
      </w:r>
      <w:r w:rsidRPr="00AE0F50">
        <w:rPr>
          <w:rFonts w:ascii="Times New Roman" w:eastAsia="Times New Roman" w:hAnsi="Times New Roman" w:cs="Times New Roman"/>
          <w:sz w:val="28"/>
          <w:szCs w:val="28"/>
          <w:lang w:eastAsia="ru-RU"/>
        </w:rPr>
        <w:t xml:space="preserve">Середнє </w:t>
      </w:r>
      <w:r w:rsidRPr="00AE0F50">
        <w:rPr>
          <w:rFonts w:ascii="Times New Roman" w:eastAsia="Times New Roman" w:hAnsi="Times New Roman" w:cs="Times New Roman"/>
          <w:sz w:val="28"/>
          <w:szCs w:val="28"/>
          <w:lang w:val="uk-UA" w:eastAsia="ru-RU"/>
        </w:rPr>
        <w:t xml:space="preserve">значення </w:t>
      </w:r>
      <w:r>
        <w:rPr>
          <w:rFonts w:ascii="Times New Roman" w:eastAsia="Times New Roman" w:hAnsi="Times New Roman" w:cs="Times New Roman"/>
          <w:sz w:val="28"/>
          <w:szCs w:val="28"/>
          <w:lang w:val="uk-UA" w:eastAsia="ru-RU"/>
        </w:rPr>
        <w:t>36,23</w:t>
      </w:r>
    </w:p>
    <w:p w14:paraId="3DBD58CF" w14:textId="77777777" w:rsidR="00B46869" w:rsidRPr="00AE0F5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bCs/>
          <w:sz w:val="28"/>
          <w:szCs w:val="28"/>
          <w:lang w:eastAsia="ru-RU"/>
        </w:rPr>
        <w:t>Найвищий рівень задоволеності:</w:t>
      </w:r>
    </w:p>
    <w:p w14:paraId="2404E520" w14:textId="77777777" w:rsidR="00B46869" w:rsidRPr="00A22BC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10</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44</w:t>
      </w:r>
    </w:p>
    <w:p w14:paraId="6AD6D3FD" w14:textId="77777777" w:rsidR="00B46869" w:rsidRPr="003E3C6D"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16</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43</w:t>
      </w:r>
    </w:p>
    <w:p w14:paraId="4E8F892B" w14:textId="77777777" w:rsidR="00B46869" w:rsidRPr="00A22BC0"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22</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42</w:t>
      </w:r>
    </w:p>
    <w:p w14:paraId="738E24FD" w14:textId="77777777" w:rsidR="00B46869" w:rsidRPr="003E3C6D"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 xml:space="preserve"> 23</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42</w:t>
      </w:r>
    </w:p>
    <w:p w14:paraId="2F2DED1B" w14:textId="77777777" w:rsidR="00B46869" w:rsidRPr="00AE0F50" w:rsidRDefault="00B46869" w:rsidP="00B46869">
      <w:pPr>
        <w:spacing w:line="360" w:lineRule="auto"/>
        <w:ind w:firstLine="567"/>
        <w:rPr>
          <w:rFonts w:ascii="Times New Roman" w:eastAsia="Times New Roman" w:hAnsi="Times New Roman" w:cs="Times New Roman"/>
          <w:sz w:val="28"/>
          <w:szCs w:val="28"/>
          <w:lang w:eastAsia="ru-RU"/>
        </w:rPr>
      </w:pPr>
      <w:r w:rsidRPr="00AE0F50">
        <w:rPr>
          <w:rFonts w:ascii="Times New Roman" w:eastAsia="Times New Roman" w:hAnsi="Times New Roman" w:cs="Times New Roman"/>
          <w:bCs/>
          <w:sz w:val="28"/>
          <w:szCs w:val="28"/>
          <w:lang w:eastAsia="ru-RU"/>
        </w:rPr>
        <w:t>Найнижчий рівень задоволеності:</w:t>
      </w:r>
    </w:p>
    <w:p w14:paraId="0FEDED91" w14:textId="77777777" w:rsidR="00B46869" w:rsidRPr="00A22BC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4</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25</w:t>
      </w:r>
    </w:p>
    <w:p w14:paraId="35BF9577" w14:textId="77777777" w:rsidR="00B46869" w:rsidRPr="00A22BC0" w:rsidRDefault="00B46869" w:rsidP="00B46869">
      <w:pPr>
        <w:spacing w:line="360" w:lineRule="auto"/>
        <w:ind w:firstLine="567"/>
        <w:rPr>
          <w:rFonts w:ascii="Times New Roman" w:eastAsia="Times New Roman" w:hAnsi="Times New Roman" w:cs="Times New Roman"/>
          <w:sz w:val="28"/>
          <w:szCs w:val="28"/>
          <w:lang w:val="uk-UA" w:eastAsia="ru-RU"/>
        </w:rPr>
      </w:pPr>
      <w:r w:rsidRPr="00AE0F50">
        <w:rPr>
          <w:rFonts w:ascii="Times New Roman" w:eastAsia="Times New Roman" w:hAnsi="Times New Roman" w:cs="Times New Roman"/>
          <w:sz w:val="28"/>
          <w:szCs w:val="28"/>
          <w:lang w:val="uk-UA" w:eastAsia="ru-RU"/>
        </w:rPr>
        <w:lastRenderedPageBreak/>
        <w:t xml:space="preserve">- </w:t>
      </w:r>
      <w:r>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24</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30</w:t>
      </w:r>
    </w:p>
    <w:p w14:paraId="11D5BC24" w14:textId="77777777" w:rsidR="00B46869" w:rsidRDefault="00B46869" w:rsidP="00B46869">
      <w:pPr>
        <w:spacing w:line="360" w:lineRule="auto"/>
        <w:ind w:firstLine="567"/>
        <w:rPr>
          <w:rFonts w:ascii="Times New Roman" w:eastAsia="Times New Roman" w:hAnsi="Times New Roman" w:cs="Times New Roman"/>
          <w:bCs/>
          <w:sz w:val="28"/>
          <w:szCs w:val="28"/>
          <w:lang w:val="uk-UA" w:eastAsia="ru-RU"/>
        </w:rPr>
      </w:pPr>
      <w:r w:rsidRPr="00AE0F50">
        <w:rPr>
          <w:rFonts w:ascii="Times New Roman" w:eastAsia="Times New Roman" w:hAnsi="Times New Roman" w:cs="Times New Roman"/>
          <w:sz w:val="28"/>
          <w:szCs w:val="28"/>
          <w:lang w:val="uk-UA" w:eastAsia="ru-RU"/>
        </w:rPr>
        <w:t xml:space="preserve">- </w:t>
      </w:r>
      <w:r w:rsidRPr="00AE0F50">
        <w:rPr>
          <w:rFonts w:ascii="Times New Roman" w:eastAsia="Times New Roman" w:hAnsi="Times New Roman" w:cs="Times New Roman"/>
          <w:sz w:val="28"/>
          <w:szCs w:val="28"/>
          <w:lang w:eastAsia="ru-RU"/>
        </w:rPr>
        <w:t>Респондент №</w:t>
      </w:r>
      <w:r>
        <w:rPr>
          <w:rFonts w:ascii="Times New Roman" w:eastAsia="Times New Roman" w:hAnsi="Times New Roman" w:cs="Times New Roman"/>
          <w:sz w:val="28"/>
          <w:szCs w:val="28"/>
          <w:lang w:val="uk-UA" w:eastAsia="ru-RU"/>
        </w:rPr>
        <w:t>28</w:t>
      </w:r>
      <w:r w:rsidRPr="00AE0F5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val="uk-UA" w:eastAsia="ru-RU"/>
        </w:rPr>
        <w:t>30</w:t>
      </w:r>
    </w:p>
    <w:p w14:paraId="4F9F769C" w14:textId="77777777" w:rsidR="00B46869" w:rsidRPr="00641E94"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таблицях 3.10 та 3.11 представлені кількісні р</w:t>
      </w:r>
      <w:r w:rsidRPr="00B53B56">
        <w:rPr>
          <w:rFonts w:ascii="Times New Roman" w:hAnsi="Times New Roman" w:cs="Times New Roman"/>
          <w:sz w:val="28"/>
          <w:szCs w:val="28"/>
          <w:lang w:val="uk-UA"/>
        </w:rPr>
        <w:t>езультати заповнення опитувальника</w:t>
      </w:r>
      <w:r w:rsidRPr="00641E94">
        <w:rPr>
          <w:rFonts w:ascii="Times New Roman" w:hAnsi="Times New Roman" w:cs="Times New Roman"/>
          <w:sz w:val="28"/>
          <w:szCs w:val="28"/>
        </w:rPr>
        <w:t xml:space="preserve"> </w:t>
      </w:r>
      <w:r>
        <w:rPr>
          <w:rFonts w:ascii="Times New Roman" w:hAnsi="Times New Roman" w:cs="Times New Roman"/>
          <w:sz w:val="28"/>
          <w:szCs w:val="28"/>
          <w:lang w:val="uk-UA"/>
        </w:rPr>
        <w:t>Шкала Самодетермінації.</w:t>
      </w:r>
    </w:p>
    <w:p w14:paraId="33962E17" w14:textId="77777777" w:rsidR="00CD2BEB" w:rsidRDefault="00CD2BEB" w:rsidP="00CD2BEB">
      <w:pPr>
        <w:spacing w:line="360" w:lineRule="auto"/>
        <w:rPr>
          <w:rFonts w:ascii="Times New Roman" w:hAnsi="Times New Roman" w:cs="Times New Roman"/>
          <w:sz w:val="28"/>
          <w:szCs w:val="28"/>
          <w:lang w:val="uk-UA"/>
        </w:rPr>
      </w:pPr>
    </w:p>
    <w:p w14:paraId="23730605"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3.10</w:t>
      </w:r>
    </w:p>
    <w:p w14:paraId="0EBAA33E"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рівня загадбної </w:t>
      </w:r>
      <w:r w:rsidRPr="007F0A2F">
        <w:rPr>
          <w:rFonts w:ascii="Times New Roman" w:hAnsi="Times New Roman" w:cs="Times New Roman"/>
          <w:sz w:val="28"/>
          <w:szCs w:val="28"/>
          <w:lang w:val="uk-UA"/>
        </w:rPr>
        <w:t xml:space="preserve">задоволеності </w:t>
      </w:r>
      <w:r>
        <w:rPr>
          <w:rFonts w:ascii="Times New Roman" w:hAnsi="Times New Roman" w:cs="Times New Roman"/>
          <w:sz w:val="28"/>
          <w:szCs w:val="28"/>
          <w:lang w:val="uk-UA"/>
        </w:rPr>
        <w:t>за р</w:t>
      </w:r>
      <w:r w:rsidRPr="00B53B56">
        <w:rPr>
          <w:rFonts w:ascii="Times New Roman" w:hAnsi="Times New Roman" w:cs="Times New Roman"/>
          <w:sz w:val="28"/>
          <w:szCs w:val="28"/>
          <w:lang w:val="uk-UA"/>
        </w:rPr>
        <w:t>езу</w:t>
      </w:r>
      <w:r>
        <w:rPr>
          <w:rFonts w:ascii="Times New Roman" w:hAnsi="Times New Roman" w:cs="Times New Roman"/>
          <w:sz w:val="28"/>
          <w:szCs w:val="28"/>
          <w:lang w:val="uk-UA"/>
        </w:rPr>
        <w:t>льтатами заповнення опитувальника Шкала Самодетермінації, (</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835"/>
        <w:gridCol w:w="2976"/>
      </w:tblGrid>
      <w:tr w:rsidR="00B46869" w:rsidRPr="00124C73" w14:paraId="40CD0986" w14:textId="77777777" w:rsidTr="0050027C">
        <w:trPr>
          <w:trHeight w:val="420"/>
        </w:trPr>
        <w:tc>
          <w:tcPr>
            <w:tcW w:w="4405" w:type="dxa"/>
            <w:vAlign w:val="center"/>
            <w:hideMark/>
          </w:tcPr>
          <w:p w14:paraId="2915488F" w14:textId="77777777" w:rsidR="00B46869" w:rsidRPr="00570987" w:rsidRDefault="00B46869" w:rsidP="0050027C">
            <w:pPr>
              <w:jc w:val="center"/>
              <w:rPr>
                <w:rFonts w:ascii="Times New Roman" w:eastAsia="Times New Roman" w:hAnsi="Times New Roman" w:cs="Times New Roman"/>
                <w:b/>
                <w:bCs/>
                <w:color w:val="000000"/>
                <w:lang w:val="uk-UA" w:eastAsia="ru-RU"/>
              </w:rPr>
            </w:pPr>
            <w:r w:rsidRPr="00570987">
              <w:rPr>
                <w:rFonts w:ascii="Times New Roman" w:eastAsia="Times New Roman" w:hAnsi="Times New Roman" w:cs="Times New Roman"/>
                <w:b/>
                <w:bCs/>
                <w:color w:val="000000"/>
                <w:lang w:val="uk-UA" w:eastAsia="ru-RU"/>
              </w:rPr>
              <w:t xml:space="preserve">Рівень </w:t>
            </w:r>
            <w:r>
              <w:rPr>
                <w:rFonts w:ascii="Times New Roman" w:eastAsia="Times New Roman" w:hAnsi="Times New Roman" w:cs="Times New Roman"/>
                <w:b/>
                <w:bCs/>
                <w:color w:val="000000"/>
                <w:lang w:val="uk-UA" w:eastAsia="ru-RU"/>
              </w:rPr>
              <w:t xml:space="preserve">загальної </w:t>
            </w:r>
            <w:r w:rsidRPr="00570987">
              <w:rPr>
                <w:rFonts w:ascii="Times New Roman" w:hAnsi="Times New Roman" w:cs="Times New Roman"/>
                <w:b/>
                <w:lang w:val="uk-UA"/>
              </w:rPr>
              <w:t xml:space="preserve">задоволеності </w:t>
            </w:r>
          </w:p>
        </w:tc>
        <w:tc>
          <w:tcPr>
            <w:tcW w:w="2835" w:type="dxa"/>
            <w:vAlign w:val="center"/>
            <w:hideMark/>
          </w:tcPr>
          <w:p w14:paraId="308D50EB" w14:textId="77777777" w:rsidR="00B46869" w:rsidRPr="00570987" w:rsidRDefault="00B46869" w:rsidP="0050027C">
            <w:pPr>
              <w:jc w:val="center"/>
              <w:rPr>
                <w:rFonts w:ascii="Times New Roman" w:eastAsia="Times New Roman" w:hAnsi="Times New Roman" w:cs="Times New Roman"/>
                <w:b/>
                <w:color w:val="000000"/>
                <w:lang w:val="uk-UA" w:eastAsia="ru-RU"/>
              </w:rPr>
            </w:pPr>
            <w:r w:rsidRPr="00570987">
              <w:rPr>
                <w:rFonts w:ascii="Times New Roman" w:eastAsia="Times New Roman" w:hAnsi="Times New Roman" w:cs="Times New Roman"/>
                <w:b/>
                <w:color w:val="000000"/>
                <w:lang w:val="uk-UA" w:eastAsia="ru-RU"/>
              </w:rPr>
              <w:t>Кількість респондентів</w:t>
            </w:r>
          </w:p>
        </w:tc>
        <w:tc>
          <w:tcPr>
            <w:tcW w:w="2976" w:type="dxa"/>
            <w:vAlign w:val="center"/>
            <w:hideMark/>
          </w:tcPr>
          <w:p w14:paraId="38661F56" w14:textId="77777777" w:rsidR="00B46869" w:rsidRPr="00570987" w:rsidRDefault="00B46869" w:rsidP="0050027C">
            <w:pPr>
              <w:jc w:val="center"/>
              <w:rPr>
                <w:rFonts w:ascii="Times New Roman" w:eastAsia="Times New Roman" w:hAnsi="Times New Roman" w:cs="Times New Roman"/>
                <w:b/>
                <w:color w:val="000000"/>
                <w:lang w:eastAsia="ru-RU"/>
              </w:rPr>
            </w:pPr>
            <w:r w:rsidRPr="00570987">
              <w:rPr>
                <w:rFonts w:ascii="Times New Roman" w:hAnsi="Times New Roman" w:cs="Times New Roman"/>
                <w:b/>
                <w:bCs/>
                <w:lang w:eastAsia="ru-RU"/>
              </w:rPr>
              <w:t>Відсоток (%)</w:t>
            </w:r>
          </w:p>
        </w:tc>
      </w:tr>
      <w:tr w:rsidR="00B46869" w:rsidRPr="00124C73" w14:paraId="4B03D356" w14:textId="77777777" w:rsidTr="0050027C">
        <w:trPr>
          <w:trHeight w:val="456"/>
        </w:trPr>
        <w:tc>
          <w:tcPr>
            <w:tcW w:w="4405" w:type="dxa"/>
            <w:vAlign w:val="center"/>
            <w:hideMark/>
          </w:tcPr>
          <w:p w14:paraId="14F32702" w14:textId="77777777" w:rsidR="00B46869" w:rsidRPr="00E34E34" w:rsidRDefault="00B46869" w:rsidP="0050027C">
            <w:pP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Низький рівень (до 29 балів)</w:t>
            </w:r>
          </w:p>
        </w:tc>
        <w:tc>
          <w:tcPr>
            <w:tcW w:w="2835" w:type="dxa"/>
            <w:vAlign w:val="center"/>
            <w:hideMark/>
          </w:tcPr>
          <w:p w14:paraId="4F2C3C96" w14:textId="77777777" w:rsidR="00B46869" w:rsidRPr="001B1E2B"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w:t>
            </w:r>
          </w:p>
        </w:tc>
        <w:tc>
          <w:tcPr>
            <w:tcW w:w="2976" w:type="dxa"/>
            <w:vAlign w:val="center"/>
            <w:hideMark/>
          </w:tcPr>
          <w:p w14:paraId="6F1D1D8E" w14:textId="77777777" w:rsidR="00B46869" w:rsidRPr="001B1E2B" w:rsidRDefault="00B46869" w:rsidP="0050027C">
            <w:pPr>
              <w:jc w:val="center"/>
              <w:rPr>
                <w:rFonts w:ascii="Times New Roman" w:hAnsi="Times New Roman" w:cs="Times New Roman"/>
                <w:bCs/>
                <w:color w:val="000000"/>
                <w:sz w:val="28"/>
                <w:szCs w:val="28"/>
                <w:lang w:val="uk-UA"/>
              </w:rPr>
            </w:pPr>
            <w:r w:rsidRPr="00570987">
              <w:rPr>
                <w:rFonts w:ascii="Times New Roman" w:hAnsi="Times New Roman" w:cs="Times New Roman"/>
                <w:bCs/>
                <w:color w:val="000000"/>
                <w:sz w:val="28"/>
                <w:szCs w:val="28"/>
              </w:rPr>
              <w:t>3,3</w:t>
            </w:r>
            <w:r>
              <w:rPr>
                <w:rFonts w:ascii="Times New Roman" w:hAnsi="Times New Roman" w:cs="Times New Roman"/>
                <w:bCs/>
                <w:color w:val="000000"/>
                <w:sz w:val="28"/>
                <w:szCs w:val="28"/>
                <w:lang w:val="uk-UA"/>
              </w:rPr>
              <w:t>3</w:t>
            </w:r>
          </w:p>
        </w:tc>
      </w:tr>
      <w:tr w:rsidR="00B46869" w:rsidRPr="00124C73" w14:paraId="3A5BF470" w14:textId="77777777" w:rsidTr="0050027C">
        <w:trPr>
          <w:trHeight w:val="480"/>
        </w:trPr>
        <w:tc>
          <w:tcPr>
            <w:tcW w:w="4405" w:type="dxa"/>
            <w:vAlign w:val="center"/>
            <w:hideMark/>
          </w:tcPr>
          <w:p w14:paraId="6CCF62BB" w14:textId="77777777" w:rsidR="00B46869" w:rsidRPr="00E34E34" w:rsidRDefault="00B46869" w:rsidP="0050027C">
            <w:pP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Середній рівень (30-41 балів)</w:t>
            </w:r>
          </w:p>
        </w:tc>
        <w:tc>
          <w:tcPr>
            <w:tcW w:w="2835" w:type="dxa"/>
            <w:vAlign w:val="center"/>
            <w:hideMark/>
          </w:tcPr>
          <w:p w14:paraId="6B0B8DA0" w14:textId="77777777" w:rsidR="00B46869" w:rsidRPr="00E34E34"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24</w:t>
            </w:r>
          </w:p>
        </w:tc>
        <w:tc>
          <w:tcPr>
            <w:tcW w:w="2976" w:type="dxa"/>
            <w:vAlign w:val="center"/>
            <w:hideMark/>
          </w:tcPr>
          <w:p w14:paraId="35453055" w14:textId="77777777" w:rsidR="00B46869" w:rsidRPr="0005604B"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80,00</w:t>
            </w:r>
          </w:p>
        </w:tc>
      </w:tr>
      <w:tr w:rsidR="00B46869" w:rsidRPr="00212FDC" w14:paraId="6DDF6CC0" w14:textId="77777777" w:rsidTr="0050027C">
        <w:trPr>
          <w:trHeight w:val="480"/>
        </w:trPr>
        <w:tc>
          <w:tcPr>
            <w:tcW w:w="4405" w:type="dxa"/>
            <w:tcBorders>
              <w:top w:val="single" w:sz="4" w:space="0" w:color="auto"/>
              <w:left w:val="single" w:sz="4" w:space="0" w:color="auto"/>
              <w:bottom w:val="single" w:sz="4" w:space="0" w:color="auto"/>
              <w:right w:val="single" w:sz="4" w:space="0" w:color="auto"/>
            </w:tcBorders>
            <w:vAlign w:val="center"/>
            <w:hideMark/>
          </w:tcPr>
          <w:p w14:paraId="74BD3211" w14:textId="77777777" w:rsidR="00B46869" w:rsidRPr="00E34E34" w:rsidRDefault="00B46869" w:rsidP="0050027C">
            <w:pP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Високий рівень (42-50 балів)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36BE06" w14:textId="77777777" w:rsidR="00B46869" w:rsidRPr="00E34E34"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24ABCB" w14:textId="77777777" w:rsidR="00B46869" w:rsidRPr="001B1E2B" w:rsidRDefault="00B46869" w:rsidP="0050027C">
            <w:pPr>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16,67</w:t>
            </w:r>
          </w:p>
        </w:tc>
      </w:tr>
    </w:tbl>
    <w:p w14:paraId="2F5BF212" w14:textId="77777777" w:rsidR="00B46869" w:rsidRDefault="00B46869" w:rsidP="00B46869">
      <w:pPr>
        <w:spacing w:line="360" w:lineRule="auto"/>
        <w:ind w:firstLine="709"/>
        <w:jc w:val="right"/>
        <w:rPr>
          <w:rFonts w:ascii="Times New Roman" w:hAnsi="Times New Roman" w:cs="Times New Roman"/>
          <w:sz w:val="28"/>
          <w:szCs w:val="28"/>
          <w:lang w:val="uk-UA"/>
        </w:rPr>
      </w:pPr>
    </w:p>
    <w:p w14:paraId="75625ACD"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3.11</w:t>
      </w:r>
    </w:p>
    <w:p w14:paraId="59426880"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рівня загальної </w:t>
      </w:r>
      <w:r w:rsidRPr="007F0A2F">
        <w:rPr>
          <w:rFonts w:ascii="Times New Roman" w:hAnsi="Times New Roman" w:cs="Times New Roman"/>
          <w:sz w:val="28"/>
          <w:szCs w:val="28"/>
          <w:lang w:val="uk-UA"/>
        </w:rPr>
        <w:t xml:space="preserve">задоволеності </w:t>
      </w:r>
      <w:r>
        <w:rPr>
          <w:rFonts w:ascii="Times New Roman" w:hAnsi="Times New Roman" w:cs="Times New Roman"/>
          <w:sz w:val="28"/>
          <w:szCs w:val="28"/>
          <w:lang w:val="uk-UA"/>
        </w:rPr>
        <w:t>за р</w:t>
      </w:r>
      <w:r w:rsidRPr="00B53B56">
        <w:rPr>
          <w:rFonts w:ascii="Times New Roman" w:hAnsi="Times New Roman" w:cs="Times New Roman"/>
          <w:sz w:val="28"/>
          <w:szCs w:val="28"/>
          <w:lang w:val="uk-UA"/>
        </w:rPr>
        <w:t>езу</w:t>
      </w:r>
      <w:r>
        <w:rPr>
          <w:rFonts w:ascii="Times New Roman" w:hAnsi="Times New Roman" w:cs="Times New Roman"/>
          <w:sz w:val="28"/>
          <w:szCs w:val="28"/>
          <w:lang w:val="uk-UA"/>
        </w:rPr>
        <w:t>льтатами заповнення опитувальника Шкала Самодетермінації, (</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399"/>
        <w:gridCol w:w="2235"/>
        <w:gridCol w:w="3078"/>
      </w:tblGrid>
      <w:tr w:rsidR="00B46869" w:rsidRPr="00031944" w14:paraId="017D4C83" w14:textId="77777777" w:rsidTr="0050027C">
        <w:tc>
          <w:tcPr>
            <w:tcW w:w="2376" w:type="dxa"/>
            <w:vAlign w:val="center"/>
          </w:tcPr>
          <w:p w14:paraId="63AFE46B" w14:textId="77777777" w:rsidR="00B46869" w:rsidRPr="000F403D" w:rsidRDefault="00B46869" w:rsidP="0050027C">
            <w:pPr>
              <w:jc w:val="center"/>
              <w:rPr>
                <w:rFonts w:ascii="Times New Roman" w:hAnsi="Times New Roman" w:cs="Times New Roman"/>
                <w:sz w:val="28"/>
                <w:szCs w:val="28"/>
                <w:lang w:val="uk-UA"/>
              </w:rPr>
            </w:pPr>
            <w:r w:rsidRPr="000F403D">
              <w:rPr>
                <w:rFonts w:ascii="Times New Roman" w:hAnsi="Times New Roman" w:cs="Times New Roman"/>
                <w:sz w:val="28"/>
                <w:szCs w:val="28"/>
                <w:lang w:val="uk-UA"/>
              </w:rPr>
              <w:t>Рівень</w:t>
            </w:r>
          </w:p>
        </w:tc>
        <w:tc>
          <w:tcPr>
            <w:tcW w:w="2410" w:type="dxa"/>
            <w:vAlign w:val="center"/>
          </w:tcPr>
          <w:p w14:paraId="6DDAC89E" w14:textId="77777777" w:rsidR="00B46869" w:rsidRDefault="00B46869" w:rsidP="0050027C">
            <w:pPr>
              <w:jc w:val="center"/>
              <w:rPr>
                <w:rFonts w:ascii="Times New Roman" w:hAnsi="Times New Roman" w:cs="Times New Roman"/>
                <w:sz w:val="28"/>
                <w:szCs w:val="28"/>
                <w:lang w:val="uk-UA"/>
              </w:rPr>
            </w:pPr>
            <w:r w:rsidRPr="00AA5028">
              <w:rPr>
                <w:rFonts w:ascii="Times New Roman" w:hAnsi="Times New Roman" w:cs="Times New Roman"/>
                <w:sz w:val="28"/>
                <w:szCs w:val="28"/>
              </w:rPr>
              <w:t>Самосвідомість</w:t>
            </w:r>
          </w:p>
          <w:p w14:paraId="7D4F36E0" w14:textId="77777777" w:rsidR="00B46869" w:rsidRPr="000F403D" w:rsidRDefault="00B46869" w:rsidP="0050027C">
            <w:pPr>
              <w:jc w:val="center"/>
              <w:rPr>
                <w:rFonts w:ascii="Times New Roman" w:hAnsi="Times New Roman" w:cs="Times New Roman"/>
                <w:b/>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AA5028">
              <w:rPr>
                <w:rFonts w:ascii="Times New Roman" w:hAnsi="Times New Roman" w:cs="Times New Roman"/>
                <w:b/>
                <w:lang w:val="uk-UA"/>
              </w:rPr>
              <w:t>%</w:t>
            </w:r>
            <w:r>
              <w:rPr>
                <w:rFonts w:ascii="Times New Roman" w:hAnsi="Times New Roman" w:cs="Times New Roman"/>
                <w:b/>
                <w:lang w:val="uk-UA"/>
              </w:rPr>
              <w:t>)</w:t>
            </w:r>
          </w:p>
        </w:tc>
        <w:tc>
          <w:tcPr>
            <w:tcW w:w="2268" w:type="dxa"/>
            <w:vAlign w:val="center"/>
          </w:tcPr>
          <w:p w14:paraId="62F93BB7" w14:textId="77777777" w:rsidR="00B46869" w:rsidRDefault="00B46869" w:rsidP="0050027C">
            <w:pPr>
              <w:jc w:val="center"/>
              <w:rPr>
                <w:rFonts w:ascii="Times New Roman" w:hAnsi="Times New Roman" w:cs="Times New Roman"/>
                <w:sz w:val="28"/>
                <w:szCs w:val="28"/>
                <w:lang w:val="uk-UA"/>
              </w:rPr>
            </w:pPr>
            <w:r w:rsidRPr="00AA5028">
              <w:rPr>
                <w:rFonts w:ascii="Times New Roman" w:hAnsi="Times New Roman" w:cs="Times New Roman"/>
                <w:sz w:val="28"/>
                <w:szCs w:val="28"/>
              </w:rPr>
              <w:t>Відчуття вибору</w:t>
            </w:r>
          </w:p>
          <w:p w14:paraId="0E74BD91" w14:textId="77777777" w:rsidR="00B46869" w:rsidRPr="000F403D" w:rsidRDefault="00B46869" w:rsidP="0050027C">
            <w:pPr>
              <w:jc w:val="center"/>
              <w:rPr>
                <w:rFonts w:ascii="Times New Roman" w:hAnsi="Times New Roman" w:cs="Times New Roman"/>
                <w:b/>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AA5028">
              <w:rPr>
                <w:rFonts w:ascii="Times New Roman" w:hAnsi="Times New Roman" w:cs="Times New Roman"/>
                <w:b/>
                <w:lang w:val="uk-UA"/>
              </w:rPr>
              <w:t>%</w:t>
            </w:r>
            <w:r>
              <w:rPr>
                <w:rFonts w:ascii="Times New Roman" w:hAnsi="Times New Roman" w:cs="Times New Roman"/>
                <w:b/>
                <w:lang w:val="uk-UA"/>
              </w:rPr>
              <w:t>)</w:t>
            </w:r>
          </w:p>
        </w:tc>
        <w:tc>
          <w:tcPr>
            <w:tcW w:w="3119" w:type="dxa"/>
            <w:vAlign w:val="center"/>
          </w:tcPr>
          <w:p w14:paraId="2F990E3D" w14:textId="77777777" w:rsidR="00B46869" w:rsidRDefault="00B46869" w:rsidP="0050027C">
            <w:pPr>
              <w:jc w:val="center"/>
              <w:rPr>
                <w:rFonts w:ascii="Times New Roman" w:hAnsi="Times New Roman" w:cs="Times New Roman"/>
                <w:sz w:val="28"/>
                <w:szCs w:val="28"/>
                <w:lang w:val="uk-UA"/>
              </w:rPr>
            </w:pPr>
            <w:r w:rsidRPr="00AA5028">
              <w:rPr>
                <w:rFonts w:ascii="Times New Roman" w:hAnsi="Times New Roman" w:cs="Times New Roman"/>
                <w:sz w:val="28"/>
                <w:szCs w:val="28"/>
              </w:rPr>
              <w:t>Загальна задоволеність</w:t>
            </w:r>
          </w:p>
          <w:p w14:paraId="1DC3F43B" w14:textId="77777777" w:rsidR="00B46869" w:rsidRPr="000F403D" w:rsidRDefault="00B46869" w:rsidP="0050027C">
            <w:pPr>
              <w:jc w:val="center"/>
              <w:rPr>
                <w:rFonts w:ascii="Times New Roman" w:hAnsi="Times New Roman" w:cs="Times New Roman"/>
                <w:b/>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AA5028">
              <w:rPr>
                <w:rFonts w:ascii="Times New Roman" w:hAnsi="Times New Roman" w:cs="Times New Roman"/>
                <w:b/>
                <w:lang w:val="uk-UA"/>
              </w:rPr>
              <w:t>%</w:t>
            </w:r>
            <w:r>
              <w:rPr>
                <w:rFonts w:ascii="Times New Roman" w:hAnsi="Times New Roman" w:cs="Times New Roman"/>
                <w:b/>
                <w:lang w:val="uk-UA"/>
              </w:rPr>
              <w:t>)</w:t>
            </w:r>
          </w:p>
        </w:tc>
      </w:tr>
      <w:tr w:rsidR="00B46869" w:rsidRPr="00031944" w14:paraId="55F00407" w14:textId="77777777" w:rsidTr="0050027C">
        <w:trPr>
          <w:trHeight w:val="522"/>
        </w:trPr>
        <w:tc>
          <w:tcPr>
            <w:tcW w:w="2376" w:type="dxa"/>
            <w:vAlign w:val="center"/>
          </w:tcPr>
          <w:p w14:paraId="3EECDF3C" w14:textId="77777777" w:rsidR="00B46869" w:rsidRPr="000F403D" w:rsidRDefault="00B46869" w:rsidP="0050027C">
            <w:pPr>
              <w:rPr>
                <w:rFonts w:ascii="Times New Roman" w:hAnsi="Times New Roman" w:cs="Times New Roman"/>
                <w:sz w:val="28"/>
                <w:szCs w:val="28"/>
              </w:rPr>
            </w:pPr>
            <w:r w:rsidRPr="000F403D">
              <w:rPr>
                <w:rFonts w:ascii="Times New Roman" w:hAnsi="Times New Roman" w:cs="Times New Roman"/>
                <w:bCs/>
                <w:sz w:val="28"/>
                <w:szCs w:val="28"/>
              </w:rPr>
              <w:t>Низький рівень</w:t>
            </w:r>
          </w:p>
        </w:tc>
        <w:tc>
          <w:tcPr>
            <w:tcW w:w="2410" w:type="dxa"/>
            <w:vAlign w:val="center"/>
          </w:tcPr>
          <w:p w14:paraId="203CC9A1"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1  (03,33%)</w:t>
            </w:r>
          </w:p>
        </w:tc>
        <w:tc>
          <w:tcPr>
            <w:tcW w:w="2268" w:type="dxa"/>
            <w:vAlign w:val="center"/>
          </w:tcPr>
          <w:p w14:paraId="570FF9B5"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12  (40,00%)</w:t>
            </w:r>
          </w:p>
        </w:tc>
        <w:tc>
          <w:tcPr>
            <w:tcW w:w="3119" w:type="dxa"/>
            <w:vAlign w:val="center"/>
          </w:tcPr>
          <w:p w14:paraId="1AEB74E4"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1  (3,33%)</w:t>
            </w:r>
          </w:p>
        </w:tc>
      </w:tr>
      <w:tr w:rsidR="00B46869" w:rsidRPr="00031944" w14:paraId="0E736211" w14:textId="77777777" w:rsidTr="0050027C">
        <w:trPr>
          <w:trHeight w:val="544"/>
        </w:trPr>
        <w:tc>
          <w:tcPr>
            <w:tcW w:w="2376" w:type="dxa"/>
            <w:vAlign w:val="center"/>
          </w:tcPr>
          <w:p w14:paraId="73D75908" w14:textId="77777777" w:rsidR="00B46869" w:rsidRPr="000F403D" w:rsidRDefault="00B46869" w:rsidP="0050027C">
            <w:pPr>
              <w:rPr>
                <w:rFonts w:ascii="Times New Roman" w:hAnsi="Times New Roman" w:cs="Times New Roman"/>
                <w:sz w:val="28"/>
                <w:szCs w:val="28"/>
              </w:rPr>
            </w:pPr>
            <w:r w:rsidRPr="000F403D">
              <w:rPr>
                <w:rFonts w:ascii="Times New Roman" w:hAnsi="Times New Roman" w:cs="Times New Roman"/>
                <w:bCs/>
                <w:sz w:val="28"/>
                <w:szCs w:val="28"/>
              </w:rPr>
              <w:t>Середній рівень</w:t>
            </w:r>
          </w:p>
        </w:tc>
        <w:tc>
          <w:tcPr>
            <w:tcW w:w="2410" w:type="dxa"/>
            <w:vAlign w:val="center"/>
          </w:tcPr>
          <w:p w14:paraId="277F759A"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14  (46,67%)</w:t>
            </w:r>
          </w:p>
        </w:tc>
        <w:tc>
          <w:tcPr>
            <w:tcW w:w="2268" w:type="dxa"/>
            <w:vAlign w:val="center"/>
          </w:tcPr>
          <w:p w14:paraId="5FCF6BC9"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13  (43,33%)</w:t>
            </w:r>
          </w:p>
        </w:tc>
        <w:tc>
          <w:tcPr>
            <w:tcW w:w="3119" w:type="dxa"/>
            <w:vAlign w:val="center"/>
          </w:tcPr>
          <w:p w14:paraId="3366EBDE"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24  (80,00%)</w:t>
            </w:r>
          </w:p>
        </w:tc>
      </w:tr>
      <w:tr w:rsidR="00B46869" w:rsidRPr="00031944" w14:paraId="0277B004" w14:textId="77777777" w:rsidTr="0050027C">
        <w:trPr>
          <w:trHeight w:val="552"/>
        </w:trPr>
        <w:tc>
          <w:tcPr>
            <w:tcW w:w="2376" w:type="dxa"/>
            <w:vAlign w:val="center"/>
          </w:tcPr>
          <w:p w14:paraId="7B85E569" w14:textId="77777777" w:rsidR="00B46869" w:rsidRPr="000F403D" w:rsidRDefault="00B46869" w:rsidP="0050027C">
            <w:pPr>
              <w:rPr>
                <w:rFonts w:ascii="Times New Roman" w:hAnsi="Times New Roman" w:cs="Times New Roman"/>
                <w:sz w:val="28"/>
                <w:szCs w:val="28"/>
              </w:rPr>
            </w:pPr>
            <w:r w:rsidRPr="000F403D">
              <w:rPr>
                <w:rFonts w:ascii="Times New Roman" w:hAnsi="Times New Roman" w:cs="Times New Roman"/>
                <w:bCs/>
                <w:sz w:val="28"/>
                <w:szCs w:val="28"/>
              </w:rPr>
              <w:t>Високий рівень</w:t>
            </w:r>
          </w:p>
        </w:tc>
        <w:tc>
          <w:tcPr>
            <w:tcW w:w="2410" w:type="dxa"/>
            <w:vAlign w:val="center"/>
          </w:tcPr>
          <w:p w14:paraId="5ABEF909"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15  (50,00%)</w:t>
            </w:r>
          </w:p>
        </w:tc>
        <w:tc>
          <w:tcPr>
            <w:tcW w:w="2268" w:type="dxa"/>
            <w:vAlign w:val="center"/>
          </w:tcPr>
          <w:p w14:paraId="6B64ACE7"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5  (16,67%)</w:t>
            </w:r>
          </w:p>
        </w:tc>
        <w:tc>
          <w:tcPr>
            <w:tcW w:w="3119" w:type="dxa"/>
            <w:vAlign w:val="center"/>
          </w:tcPr>
          <w:p w14:paraId="104A0392" w14:textId="77777777" w:rsidR="00B46869" w:rsidRPr="000F5B06"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5  (16,67%)</w:t>
            </w:r>
          </w:p>
        </w:tc>
      </w:tr>
    </w:tbl>
    <w:p w14:paraId="44A830DE" w14:textId="77777777" w:rsidR="00B46869" w:rsidRPr="000F403D" w:rsidRDefault="00B46869" w:rsidP="00B46869">
      <w:pPr>
        <w:spacing w:line="360" w:lineRule="auto"/>
        <w:rPr>
          <w:rFonts w:ascii="Times New Roman" w:eastAsia="Times New Roman" w:hAnsi="Times New Roman" w:cs="Times New Roman"/>
          <w:bCs/>
          <w:sz w:val="28"/>
          <w:szCs w:val="28"/>
          <w:lang w:val="uk-UA" w:eastAsia="ru-RU"/>
        </w:rPr>
      </w:pPr>
    </w:p>
    <w:p w14:paraId="03677CF6" w14:textId="77777777" w:rsidR="00B46869" w:rsidRPr="00694662" w:rsidRDefault="00B46869" w:rsidP="00B46869">
      <w:pPr>
        <w:spacing w:line="360" w:lineRule="auto"/>
        <w:jc w:val="both"/>
        <w:rPr>
          <w:rFonts w:ascii="Times New Roman" w:eastAsia="Times New Roman" w:hAnsi="Times New Roman" w:cs="Times New Roman"/>
          <w:kern w:val="0"/>
          <w:sz w:val="28"/>
          <w:szCs w:val="28"/>
          <w:lang w:val="uk-UA" w:eastAsia="ru-RU"/>
        </w:rPr>
      </w:pPr>
      <w:r w:rsidRPr="00A54795">
        <w:rPr>
          <w:rFonts w:ascii="Times New Roman" w:eastAsia="Times New Roman" w:hAnsi="Times New Roman" w:cs="Times New Roman"/>
          <w:bCs/>
          <w:kern w:val="0"/>
          <w:sz w:val="28"/>
          <w:szCs w:val="28"/>
          <w:lang w:val="uk-UA" w:eastAsia="ru-RU"/>
        </w:rPr>
        <w:t xml:space="preserve">         </w:t>
      </w:r>
      <w:r>
        <w:rPr>
          <w:rFonts w:ascii="Times New Roman" w:eastAsia="Times New Roman" w:hAnsi="Times New Roman" w:cs="Times New Roman"/>
          <w:bCs/>
          <w:kern w:val="0"/>
          <w:sz w:val="28"/>
          <w:szCs w:val="28"/>
          <w:lang w:val="uk-UA" w:eastAsia="ru-RU"/>
        </w:rPr>
        <w:t>Аналіз п</w:t>
      </w:r>
      <w:r w:rsidRPr="00694662">
        <w:rPr>
          <w:rFonts w:ascii="Times New Roman" w:eastAsia="Times New Roman" w:hAnsi="Times New Roman" w:cs="Times New Roman"/>
          <w:bCs/>
          <w:kern w:val="0"/>
          <w:sz w:val="28"/>
          <w:szCs w:val="28"/>
          <w:lang w:val="uk-UA" w:eastAsia="ru-RU"/>
        </w:rPr>
        <w:t>ідшкал</w:t>
      </w:r>
      <w:r>
        <w:rPr>
          <w:rFonts w:ascii="Times New Roman" w:eastAsia="Times New Roman" w:hAnsi="Times New Roman" w:cs="Times New Roman"/>
          <w:bCs/>
          <w:kern w:val="0"/>
          <w:sz w:val="28"/>
          <w:szCs w:val="28"/>
          <w:lang w:val="uk-UA" w:eastAsia="ru-RU"/>
        </w:rPr>
        <w:t>и</w:t>
      </w:r>
      <w:r w:rsidRPr="00694662">
        <w:rPr>
          <w:rFonts w:ascii="Times New Roman" w:eastAsia="Times New Roman" w:hAnsi="Times New Roman" w:cs="Times New Roman"/>
          <w:bCs/>
          <w:kern w:val="0"/>
          <w:sz w:val="28"/>
          <w:szCs w:val="28"/>
          <w:lang w:val="uk-UA" w:eastAsia="ru-RU"/>
        </w:rPr>
        <w:t xml:space="preserve"> «Самосвідомість»</w:t>
      </w:r>
      <w:r w:rsidRPr="00A54795">
        <w:rPr>
          <w:rFonts w:ascii="Times New Roman" w:eastAsia="Times New Roman" w:hAnsi="Times New Roman" w:cs="Times New Roman"/>
          <w:kern w:val="0"/>
          <w:sz w:val="28"/>
          <w:szCs w:val="28"/>
          <w:lang w:val="uk-UA" w:eastAsia="ru-RU"/>
        </w:rPr>
        <w:t xml:space="preserve"> (оцінювалася за питаннями 2, 4, 6, 8, 10, загалом 5 питань) відображає ступінь усвідомлення респондентами своїх потреб, інтересів та відчуття власної автономії. </w:t>
      </w:r>
      <w:r w:rsidRPr="00694662">
        <w:rPr>
          <w:rFonts w:ascii="Times New Roman" w:eastAsia="Times New Roman" w:hAnsi="Times New Roman" w:cs="Times New Roman"/>
          <w:kern w:val="0"/>
          <w:sz w:val="28"/>
          <w:szCs w:val="28"/>
          <w:lang w:eastAsia="ru-RU"/>
        </w:rPr>
        <w:t xml:space="preserve">Ця підшкала отримала </w:t>
      </w:r>
      <w:r w:rsidRPr="00694662">
        <w:rPr>
          <w:rFonts w:ascii="Times New Roman" w:eastAsia="Times New Roman" w:hAnsi="Times New Roman" w:cs="Times New Roman"/>
          <w:bCs/>
          <w:kern w:val="0"/>
          <w:sz w:val="28"/>
          <w:szCs w:val="28"/>
          <w:lang w:eastAsia="ru-RU"/>
        </w:rPr>
        <w:t>найвищі оцінки</w:t>
      </w:r>
      <w:r w:rsidRPr="00694662">
        <w:rPr>
          <w:rFonts w:ascii="Times New Roman" w:eastAsia="Times New Roman" w:hAnsi="Times New Roman" w:cs="Times New Roman"/>
          <w:kern w:val="0"/>
          <w:sz w:val="28"/>
          <w:szCs w:val="28"/>
          <w:lang w:eastAsia="ru-RU"/>
        </w:rPr>
        <w:t xml:space="preserve"> серед усіх компонентів самодетермінації. Середній бал по всій вибірці становить приблизно </w:t>
      </w:r>
      <w:r w:rsidRPr="00694662">
        <w:rPr>
          <w:rFonts w:ascii="Times New Roman" w:eastAsia="Times New Roman" w:hAnsi="Times New Roman" w:cs="Times New Roman"/>
          <w:bCs/>
          <w:kern w:val="0"/>
          <w:sz w:val="28"/>
          <w:szCs w:val="28"/>
          <w:lang w:eastAsia="ru-RU"/>
        </w:rPr>
        <w:t>4,01 бала</w:t>
      </w:r>
      <w:r>
        <w:rPr>
          <w:rFonts w:ascii="Times New Roman" w:eastAsia="Times New Roman" w:hAnsi="Times New Roman" w:cs="Times New Roman"/>
          <w:kern w:val="0"/>
          <w:sz w:val="28"/>
          <w:szCs w:val="28"/>
          <w:lang w:eastAsia="ru-RU"/>
        </w:rPr>
        <w:t xml:space="preserve"> (з 5,0 можливих)</w:t>
      </w:r>
      <w:r>
        <w:rPr>
          <w:rFonts w:ascii="Times New Roman" w:eastAsia="Times New Roman" w:hAnsi="Times New Roman" w:cs="Times New Roman"/>
          <w:kern w:val="0"/>
          <w:sz w:val="28"/>
          <w:szCs w:val="28"/>
          <w:lang w:val="uk-UA" w:eastAsia="ru-RU"/>
        </w:rPr>
        <w:t>, це в</w:t>
      </w:r>
      <w:r>
        <w:rPr>
          <w:rFonts w:ascii="Times New Roman" w:eastAsia="Times New Roman" w:hAnsi="Times New Roman" w:cs="Times New Roman"/>
          <w:bCs/>
          <w:kern w:val="0"/>
          <w:sz w:val="28"/>
          <w:szCs w:val="28"/>
          <w:lang w:eastAsia="ru-RU"/>
        </w:rPr>
        <w:t>исокий середній показник</w:t>
      </w:r>
      <w:r>
        <w:rPr>
          <w:rFonts w:ascii="Times New Roman" w:eastAsia="Times New Roman" w:hAnsi="Times New Roman" w:cs="Times New Roman"/>
          <w:bCs/>
          <w:kern w:val="0"/>
          <w:sz w:val="28"/>
          <w:szCs w:val="28"/>
          <w:lang w:val="uk-UA" w:eastAsia="ru-RU"/>
        </w:rPr>
        <w:t>.</w:t>
      </w:r>
      <w:r>
        <w:rPr>
          <w:rFonts w:ascii="Times New Roman" w:eastAsia="Times New Roman" w:hAnsi="Times New Roman" w:cs="Times New Roman"/>
          <w:kern w:val="0"/>
          <w:sz w:val="28"/>
          <w:szCs w:val="28"/>
          <w:lang w:val="uk-UA" w:eastAsia="ru-RU"/>
        </w:rPr>
        <w:t xml:space="preserve"> </w:t>
      </w:r>
      <w:r w:rsidRPr="00694662">
        <w:rPr>
          <w:rFonts w:ascii="Times New Roman" w:eastAsia="Times New Roman" w:hAnsi="Times New Roman" w:cs="Times New Roman"/>
          <w:kern w:val="0"/>
          <w:sz w:val="28"/>
          <w:szCs w:val="28"/>
          <w:lang w:eastAsia="ru-RU"/>
        </w:rPr>
        <w:t xml:space="preserve">Більшість респондентів стабільно демонструють високу оцінку «Самосвідомості», отримуючи сумарні бали в діапазоні від 20 до 23 (середнє 4,00 – 4,60). Наприклад, показник 4,60 бала (23 сумарних бали) був зафіксований у кількох респондентів (№6, №10, №24, </w:t>
      </w:r>
      <w:r w:rsidRPr="00694662">
        <w:rPr>
          <w:rFonts w:ascii="Times New Roman" w:eastAsia="Times New Roman" w:hAnsi="Times New Roman" w:cs="Times New Roman"/>
          <w:kern w:val="0"/>
          <w:sz w:val="28"/>
          <w:szCs w:val="28"/>
          <w:lang w:eastAsia="ru-RU"/>
        </w:rPr>
        <w:lastRenderedPageBreak/>
        <w:t>№27).</w:t>
      </w:r>
      <w:r>
        <w:rPr>
          <w:rFonts w:ascii="Times New Roman" w:eastAsia="Times New Roman" w:hAnsi="Times New Roman" w:cs="Times New Roman"/>
          <w:kern w:val="0"/>
          <w:sz w:val="28"/>
          <w:szCs w:val="28"/>
          <w:lang w:val="uk-UA" w:eastAsia="ru-RU"/>
        </w:rPr>
        <w:t xml:space="preserve"> </w:t>
      </w:r>
      <w:r w:rsidRPr="00A54795">
        <w:rPr>
          <w:rFonts w:ascii="Times New Roman" w:eastAsia="Times New Roman" w:hAnsi="Times New Roman" w:cs="Times New Roman"/>
          <w:kern w:val="0"/>
          <w:sz w:val="28"/>
          <w:szCs w:val="28"/>
          <w:lang w:val="uk-UA" w:eastAsia="ru-RU"/>
        </w:rPr>
        <w:t xml:space="preserve">Високі показники вказують на те, що респонденти </w:t>
      </w:r>
      <w:r w:rsidRPr="00694662">
        <w:rPr>
          <w:rFonts w:ascii="Times New Roman" w:eastAsia="Times New Roman" w:hAnsi="Times New Roman" w:cs="Times New Roman"/>
          <w:bCs/>
          <w:kern w:val="0"/>
          <w:sz w:val="28"/>
          <w:szCs w:val="28"/>
          <w:lang w:val="uk-UA" w:eastAsia="ru-RU"/>
        </w:rPr>
        <w:t>добре усвідомлюють свої внутрішні мотиви</w:t>
      </w:r>
      <w:r w:rsidRPr="00A54795">
        <w:rPr>
          <w:rFonts w:ascii="Times New Roman" w:eastAsia="Times New Roman" w:hAnsi="Times New Roman" w:cs="Times New Roman"/>
          <w:kern w:val="0"/>
          <w:sz w:val="28"/>
          <w:szCs w:val="28"/>
          <w:lang w:val="uk-UA" w:eastAsia="ru-RU"/>
        </w:rPr>
        <w:t>, відчувають підтримку своєї автономії та високо оцінюють здатність діяти відповідно до власних переконань та цінностей.</w:t>
      </w:r>
    </w:p>
    <w:p w14:paraId="34319859" w14:textId="77777777" w:rsidR="00B46869" w:rsidRPr="00694662"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A54795">
        <w:rPr>
          <w:rFonts w:ascii="Times New Roman" w:eastAsia="Times New Roman" w:hAnsi="Times New Roman" w:cs="Times New Roman"/>
          <w:kern w:val="0"/>
          <w:sz w:val="28"/>
          <w:szCs w:val="28"/>
          <w:lang w:val="uk-UA" w:eastAsia="ru-RU"/>
        </w:rPr>
        <w:t>Аналіз підшкали «Відчуття вибору»</w:t>
      </w:r>
      <w:r>
        <w:rPr>
          <w:rFonts w:ascii="Times New Roman" w:eastAsia="Times New Roman" w:hAnsi="Times New Roman" w:cs="Times New Roman"/>
          <w:kern w:val="0"/>
          <w:sz w:val="28"/>
          <w:szCs w:val="28"/>
          <w:lang w:val="uk-UA" w:eastAsia="ru-RU"/>
        </w:rPr>
        <w:t xml:space="preserve">. </w:t>
      </w:r>
      <w:r w:rsidRPr="00694662">
        <w:rPr>
          <w:rFonts w:ascii="Times New Roman" w:eastAsia="Times New Roman" w:hAnsi="Times New Roman" w:cs="Times New Roman"/>
          <w:bCs/>
          <w:kern w:val="0"/>
          <w:sz w:val="28"/>
          <w:szCs w:val="28"/>
          <w:lang w:val="uk-UA" w:eastAsia="ru-RU"/>
        </w:rPr>
        <w:t>Підшкала «Відчуття вибору»</w:t>
      </w:r>
      <w:r w:rsidRPr="00A54795">
        <w:rPr>
          <w:rFonts w:ascii="Times New Roman" w:eastAsia="Times New Roman" w:hAnsi="Times New Roman" w:cs="Times New Roman"/>
          <w:kern w:val="0"/>
          <w:sz w:val="28"/>
          <w:szCs w:val="28"/>
          <w:lang w:val="uk-UA" w:eastAsia="ru-RU"/>
        </w:rPr>
        <w:t xml:space="preserve"> (оцінювалася за питаннями 1, 3, 5, 7, 9, загалом 5 питань) відображає ступінь, до якого респонденти відчувають, що мають </w:t>
      </w:r>
      <w:r w:rsidRPr="00694662">
        <w:rPr>
          <w:rFonts w:ascii="Times New Roman" w:eastAsia="Times New Roman" w:hAnsi="Times New Roman" w:cs="Times New Roman"/>
          <w:bCs/>
          <w:kern w:val="0"/>
          <w:sz w:val="28"/>
          <w:szCs w:val="28"/>
          <w:lang w:val="uk-UA" w:eastAsia="ru-RU"/>
        </w:rPr>
        <w:t>компетентність та свободу</w:t>
      </w:r>
      <w:r w:rsidRPr="00A54795">
        <w:rPr>
          <w:rFonts w:ascii="Times New Roman" w:eastAsia="Times New Roman" w:hAnsi="Times New Roman" w:cs="Times New Roman"/>
          <w:kern w:val="0"/>
          <w:sz w:val="28"/>
          <w:szCs w:val="28"/>
          <w:lang w:val="uk-UA" w:eastAsia="ru-RU"/>
        </w:rPr>
        <w:t xml:space="preserve"> у прийнятті рішень і можуть впливати на ситуацію.</w:t>
      </w:r>
      <w:r>
        <w:rPr>
          <w:rFonts w:ascii="Times New Roman" w:eastAsia="Times New Roman" w:hAnsi="Times New Roman" w:cs="Times New Roman"/>
          <w:kern w:val="0"/>
          <w:sz w:val="28"/>
          <w:szCs w:val="28"/>
          <w:lang w:val="uk-UA" w:eastAsia="ru-RU"/>
        </w:rPr>
        <w:t xml:space="preserve"> </w:t>
      </w:r>
      <w:r w:rsidRPr="00694662">
        <w:rPr>
          <w:rFonts w:ascii="Times New Roman" w:eastAsia="Times New Roman" w:hAnsi="Times New Roman" w:cs="Times New Roman"/>
          <w:kern w:val="0"/>
          <w:sz w:val="28"/>
          <w:szCs w:val="28"/>
          <w:lang w:eastAsia="ru-RU"/>
        </w:rPr>
        <w:t xml:space="preserve">Ця підшкала має помітно </w:t>
      </w:r>
      <w:r w:rsidRPr="00694662">
        <w:rPr>
          <w:rFonts w:ascii="Times New Roman" w:eastAsia="Times New Roman" w:hAnsi="Times New Roman" w:cs="Times New Roman"/>
          <w:bCs/>
          <w:kern w:val="0"/>
          <w:sz w:val="28"/>
          <w:szCs w:val="28"/>
          <w:lang w:eastAsia="ru-RU"/>
        </w:rPr>
        <w:t>нижчий середній бал</w:t>
      </w:r>
      <w:r w:rsidRPr="00694662">
        <w:rPr>
          <w:rFonts w:ascii="Times New Roman" w:eastAsia="Times New Roman" w:hAnsi="Times New Roman" w:cs="Times New Roman"/>
          <w:kern w:val="0"/>
          <w:sz w:val="28"/>
          <w:szCs w:val="28"/>
          <w:lang w:eastAsia="ru-RU"/>
        </w:rPr>
        <w:t xml:space="preserve">, який становить приблизно </w:t>
      </w:r>
      <w:r w:rsidRPr="00694662">
        <w:rPr>
          <w:rFonts w:ascii="Times New Roman" w:eastAsia="Times New Roman" w:hAnsi="Times New Roman" w:cs="Times New Roman"/>
          <w:bCs/>
          <w:kern w:val="0"/>
          <w:sz w:val="28"/>
          <w:szCs w:val="28"/>
          <w:lang w:eastAsia="ru-RU"/>
        </w:rPr>
        <w:t>3,31 бала</w:t>
      </w:r>
      <w:r>
        <w:rPr>
          <w:rFonts w:ascii="Times New Roman" w:eastAsia="Times New Roman" w:hAnsi="Times New Roman" w:cs="Times New Roman"/>
          <w:kern w:val="0"/>
          <w:sz w:val="28"/>
          <w:szCs w:val="28"/>
          <w:lang w:eastAsia="ru-RU"/>
        </w:rPr>
        <w:t xml:space="preserve"> (з 5,0 можливих)</w:t>
      </w:r>
      <w:r>
        <w:rPr>
          <w:rFonts w:ascii="Times New Roman" w:eastAsia="Times New Roman" w:hAnsi="Times New Roman" w:cs="Times New Roman"/>
          <w:kern w:val="0"/>
          <w:sz w:val="28"/>
          <w:szCs w:val="28"/>
          <w:lang w:val="uk-UA" w:eastAsia="ru-RU"/>
        </w:rPr>
        <w:t>, це – середній показник.</w:t>
      </w:r>
    </w:p>
    <w:p w14:paraId="6DAE63E6" w14:textId="77777777" w:rsidR="00B46869" w:rsidRPr="00694662" w:rsidRDefault="00B46869" w:rsidP="00B46869">
      <w:pPr>
        <w:spacing w:line="360" w:lineRule="auto"/>
        <w:ind w:firstLine="709"/>
        <w:jc w:val="both"/>
        <w:rPr>
          <w:rFonts w:ascii="Times New Roman" w:eastAsia="Times New Roman" w:hAnsi="Times New Roman" w:cs="Times New Roman"/>
          <w:kern w:val="0"/>
          <w:sz w:val="28"/>
          <w:szCs w:val="28"/>
          <w:lang w:eastAsia="ru-RU"/>
        </w:rPr>
      </w:pPr>
      <w:r w:rsidRPr="00A54795">
        <w:rPr>
          <w:rFonts w:ascii="Times New Roman" w:eastAsia="Times New Roman" w:hAnsi="Times New Roman" w:cs="Times New Roman"/>
          <w:kern w:val="0"/>
          <w:sz w:val="28"/>
          <w:szCs w:val="28"/>
          <w:lang w:val="uk-UA" w:eastAsia="ru-RU"/>
        </w:rPr>
        <w:t>На відміну від «Самосвідомості», де оцінки були переважно високими, показники «Відчуття вибору» демонструють більшу варіативність і значний спад. Хоча є респонденти з високим рівнем задоволеності цим фактором (наприклад, 4,20-4,40 бали у респондентів №7, №10, №16, №21, №23), також зафіксовані низькі показники, що суттєво знижують загальну середню.</w:t>
      </w:r>
      <w:r>
        <w:rPr>
          <w:rFonts w:ascii="Times New Roman" w:eastAsia="Times New Roman" w:hAnsi="Times New Roman" w:cs="Times New Roman"/>
          <w:kern w:val="0"/>
          <w:sz w:val="28"/>
          <w:szCs w:val="28"/>
          <w:lang w:val="uk-UA" w:eastAsia="ru-RU"/>
        </w:rPr>
        <w:t xml:space="preserve"> </w:t>
      </w:r>
      <w:r w:rsidRPr="00694662">
        <w:rPr>
          <w:rFonts w:ascii="Times New Roman" w:eastAsia="Times New Roman" w:hAnsi="Times New Roman" w:cs="Times New Roman"/>
          <w:kern w:val="0"/>
          <w:sz w:val="28"/>
          <w:szCs w:val="28"/>
          <w:lang w:eastAsia="ru-RU"/>
        </w:rPr>
        <w:t>Найбільш п</w:t>
      </w:r>
      <w:r>
        <w:rPr>
          <w:rFonts w:ascii="Times New Roman" w:eastAsia="Times New Roman" w:hAnsi="Times New Roman" w:cs="Times New Roman"/>
          <w:kern w:val="0"/>
          <w:sz w:val="28"/>
          <w:szCs w:val="28"/>
          <w:lang w:val="uk-UA" w:eastAsia="ru-RU"/>
        </w:rPr>
        <w:t>низькими</w:t>
      </w:r>
      <w:r w:rsidRPr="00694662">
        <w:rPr>
          <w:rFonts w:ascii="Times New Roman" w:eastAsia="Times New Roman" w:hAnsi="Times New Roman" w:cs="Times New Roman"/>
          <w:kern w:val="0"/>
          <w:sz w:val="28"/>
          <w:szCs w:val="28"/>
          <w:lang w:eastAsia="ru-RU"/>
        </w:rPr>
        <w:t xml:space="preserve"> є показники респондента №24 (1,40 бала) та респондента №28 (2,00 бала), а також респондентів №5 та №2</w:t>
      </w:r>
      <w:r>
        <w:rPr>
          <w:rFonts w:ascii="Times New Roman" w:eastAsia="Times New Roman" w:hAnsi="Times New Roman" w:cs="Times New Roman"/>
          <w:kern w:val="0"/>
          <w:sz w:val="28"/>
          <w:szCs w:val="28"/>
          <w:lang w:val="uk-UA" w:eastAsia="ru-RU"/>
        </w:rPr>
        <w:t>6</w:t>
      </w:r>
      <w:r>
        <w:rPr>
          <w:rFonts w:ascii="Times New Roman" w:eastAsia="Times New Roman" w:hAnsi="Times New Roman" w:cs="Times New Roman"/>
          <w:kern w:val="0"/>
          <w:sz w:val="28"/>
          <w:szCs w:val="28"/>
          <w:lang w:eastAsia="ru-RU"/>
        </w:rPr>
        <w:t xml:space="preserve"> (по 2,20 та 2,</w:t>
      </w:r>
      <w:r>
        <w:rPr>
          <w:rFonts w:ascii="Times New Roman" w:eastAsia="Times New Roman" w:hAnsi="Times New Roman" w:cs="Times New Roman"/>
          <w:kern w:val="0"/>
          <w:sz w:val="28"/>
          <w:szCs w:val="28"/>
          <w:lang w:val="uk-UA" w:eastAsia="ru-RU"/>
        </w:rPr>
        <w:t>4</w:t>
      </w:r>
      <w:r w:rsidRPr="00694662">
        <w:rPr>
          <w:rFonts w:ascii="Times New Roman" w:eastAsia="Times New Roman" w:hAnsi="Times New Roman" w:cs="Times New Roman"/>
          <w:kern w:val="0"/>
          <w:sz w:val="28"/>
          <w:szCs w:val="28"/>
          <w:lang w:eastAsia="ru-RU"/>
        </w:rPr>
        <w:t>0 бала відповідно).</w:t>
      </w:r>
    </w:p>
    <w:p w14:paraId="563B5907" w14:textId="77777777" w:rsidR="00B46869" w:rsidRPr="00694662"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694662">
        <w:rPr>
          <w:rFonts w:ascii="Times New Roman" w:eastAsia="Times New Roman" w:hAnsi="Times New Roman" w:cs="Times New Roman"/>
          <w:kern w:val="0"/>
          <w:sz w:val="28"/>
          <w:szCs w:val="28"/>
          <w:lang w:eastAsia="ru-RU"/>
        </w:rPr>
        <w:t xml:space="preserve">Хоча загальний рівень задоволеності свободою вибору </w:t>
      </w:r>
      <w:r>
        <w:rPr>
          <w:rFonts w:ascii="Times New Roman" w:eastAsia="Times New Roman" w:hAnsi="Times New Roman" w:cs="Times New Roman"/>
          <w:kern w:val="0"/>
          <w:sz w:val="28"/>
          <w:szCs w:val="28"/>
          <w:lang w:eastAsia="ru-RU"/>
        </w:rPr>
        <w:t>залишається вище середнього (3,</w:t>
      </w:r>
      <w:r w:rsidRPr="00F30F04">
        <w:rPr>
          <w:rFonts w:ascii="Times New Roman" w:eastAsia="Times New Roman" w:hAnsi="Times New Roman" w:cs="Times New Roman"/>
          <w:kern w:val="0"/>
          <w:sz w:val="28"/>
          <w:szCs w:val="28"/>
          <w:lang w:eastAsia="ru-RU"/>
        </w:rPr>
        <w:t>24</w:t>
      </w:r>
      <w:r w:rsidRPr="00694662">
        <w:rPr>
          <w:rFonts w:ascii="Times New Roman" w:eastAsia="Times New Roman" w:hAnsi="Times New Roman" w:cs="Times New Roman"/>
          <w:kern w:val="0"/>
          <w:sz w:val="28"/>
          <w:szCs w:val="28"/>
          <w:lang w:eastAsia="ru-RU"/>
        </w:rPr>
        <w:t xml:space="preserve"> &gt; 2,5), ця сфера є </w:t>
      </w:r>
      <w:r w:rsidRPr="00694662">
        <w:rPr>
          <w:rFonts w:ascii="Times New Roman" w:eastAsia="Times New Roman" w:hAnsi="Times New Roman" w:cs="Times New Roman"/>
          <w:bCs/>
          <w:kern w:val="0"/>
          <w:sz w:val="28"/>
          <w:szCs w:val="28"/>
          <w:lang w:eastAsia="ru-RU"/>
        </w:rPr>
        <w:t>слабшою ланкою</w:t>
      </w:r>
      <w:r w:rsidRPr="00694662">
        <w:rPr>
          <w:rFonts w:ascii="Times New Roman" w:eastAsia="Times New Roman" w:hAnsi="Times New Roman" w:cs="Times New Roman"/>
          <w:kern w:val="0"/>
          <w:sz w:val="28"/>
          <w:szCs w:val="28"/>
          <w:lang w:eastAsia="ru-RU"/>
        </w:rPr>
        <w:t xml:space="preserve"> в структурі самодетермінації. Це може свідчити про те, що, незважаючи на внутрішнє усвідомлення своїх бажань (висока «Самосвідомість»), респонденти можуть відчувати </w:t>
      </w:r>
      <w:r w:rsidRPr="00694662">
        <w:rPr>
          <w:rFonts w:ascii="Times New Roman" w:eastAsia="Times New Roman" w:hAnsi="Times New Roman" w:cs="Times New Roman"/>
          <w:bCs/>
          <w:kern w:val="0"/>
          <w:sz w:val="28"/>
          <w:szCs w:val="28"/>
          <w:lang w:eastAsia="ru-RU"/>
        </w:rPr>
        <w:t>обмеження у зовнішньому середовищі</w:t>
      </w:r>
      <w:r w:rsidRPr="00694662">
        <w:rPr>
          <w:rFonts w:ascii="Times New Roman" w:eastAsia="Times New Roman" w:hAnsi="Times New Roman" w:cs="Times New Roman"/>
          <w:kern w:val="0"/>
          <w:sz w:val="28"/>
          <w:szCs w:val="28"/>
          <w:lang w:eastAsia="ru-RU"/>
        </w:rPr>
        <w:t>, що стосуються реалізації своїх рішень або сприйняття власної ефективності.</w:t>
      </w:r>
    </w:p>
    <w:p w14:paraId="3DD33FBA" w14:textId="77777777" w:rsidR="00B46869" w:rsidRDefault="00B46869" w:rsidP="00B46869">
      <w:pPr>
        <w:spacing w:line="360" w:lineRule="auto"/>
        <w:ind w:firstLine="709"/>
        <w:jc w:val="both"/>
        <w:rPr>
          <w:rFonts w:ascii="Times New Roman" w:eastAsia="Times New Roman" w:hAnsi="Times New Roman" w:cs="Times New Roman"/>
          <w:kern w:val="0"/>
          <w:sz w:val="28"/>
          <w:szCs w:val="28"/>
          <w:lang w:val="uk-UA" w:eastAsia="ru-RU"/>
        </w:rPr>
      </w:pPr>
      <w:r w:rsidRPr="00694662">
        <w:rPr>
          <w:rFonts w:ascii="Times New Roman" w:eastAsia="Times New Roman" w:hAnsi="Times New Roman" w:cs="Times New Roman"/>
          <w:kern w:val="0"/>
          <w:sz w:val="28"/>
          <w:szCs w:val="28"/>
          <w:lang w:eastAsia="ru-RU"/>
        </w:rPr>
        <w:t xml:space="preserve">Результати свідчать про те, що </w:t>
      </w:r>
      <w:r w:rsidRPr="00694662">
        <w:rPr>
          <w:rFonts w:ascii="Times New Roman" w:eastAsia="Times New Roman" w:hAnsi="Times New Roman" w:cs="Times New Roman"/>
          <w:bCs/>
          <w:kern w:val="0"/>
          <w:sz w:val="28"/>
          <w:szCs w:val="28"/>
          <w:lang w:eastAsia="ru-RU"/>
        </w:rPr>
        <w:t>самодетермінація респондентів підтримується насамперед внутрішніми факторами, пов'язаними з автономією та усвідомленням</w:t>
      </w:r>
      <w:r w:rsidRPr="00694662">
        <w:rPr>
          <w:rFonts w:ascii="Times New Roman" w:eastAsia="Times New Roman" w:hAnsi="Times New Roman" w:cs="Times New Roman"/>
          <w:kern w:val="0"/>
          <w:sz w:val="28"/>
          <w:szCs w:val="28"/>
          <w:lang w:eastAsia="ru-RU"/>
        </w:rPr>
        <w:t xml:space="preserve"> (Самосвідомість 4,01). Однак, для підвищення загального рівня самодетермінації необхідно зосередитися на аспектах, що стосуються </w:t>
      </w:r>
      <w:r w:rsidRPr="00694662">
        <w:rPr>
          <w:rFonts w:ascii="Times New Roman" w:eastAsia="Times New Roman" w:hAnsi="Times New Roman" w:cs="Times New Roman"/>
          <w:bCs/>
          <w:kern w:val="0"/>
          <w:sz w:val="28"/>
          <w:szCs w:val="28"/>
          <w:lang w:eastAsia="ru-RU"/>
        </w:rPr>
        <w:t>відчуття вибору, компетентності та зовнішніх можливостей впливу</w:t>
      </w:r>
      <w:r w:rsidRPr="00694662">
        <w:rPr>
          <w:rFonts w:ascii="Times New Roman" w:eastAsia="Times New Roman" w:hAnsi="Times New Roman" w:cs="Times New Roman"/>
          <w:kern w:val="0"/>
          <w:sz w:val="28"/>
          <w:szCs w:val="28"/>
          <w:lang w:eastAsia="ru-RU"/>
        </w:rPr>
        <w:t xml:space="preserve"> (Відчуття вибору 3,</w:t>
      </w:r>
      <w:r>
        <w:rPr>
          <w:rFonts w:ascii="Times New Roman" w:eastAsia="Times New Roman" w:hAnsi="Times New Roman" w:cs="Times New Roman"/>
          <w:kern w:val="0"/>
          <w:sz w:val="28"/>
          <w:szCs w:val="28"/>
          <w:lang w:val="uk-UA" w:eastAsia="ru-RU"/>
        </w:rPr>
        <w:t>24</w:t>
      </w:r>
      <w:r w:rsidRPr="00694662">
        <w:rPr>
          <w:rFonts w:ascii="Times New Roman" w:eastAsia="Times New Roman" w:hAnsi="Times New Roman" w:cs="Times New Roman"/>
          <w:kern w:val="0"/>
          <w:sz w:val="28"/>
          <w:szCs w:val="28"/>
          <w:lang w:eastAsia="ru-RU"/>
        </w:rPr>
        <w:t>), оскільки саме тут зафіксовані найбільші прогалини та невдоволення серед учасників опитування.</w:t>
      </w:r>
    </w:p>
    <w:p w14:paraId="6C40A8C5"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eastAsia="Times New Roman" w:hAnsi="Times New Roman" w:cs="Times New Roman"/>
          <w:kern w:val="0"/>
          <w:sz w:val="28"/>
          <w:szCs w:val="28"/>
          <w:lang w:val="uk-UA" w:eastAsia="ru-RU"/>
        </w:rPr>
        <w:t xml:space="preserve">     </w:t>
      </w:r>
      <w:r>
        <w:rPr>
          <w:rFonts w:ascii="Times New Roman" w:hAnsi="Times New Roman" w:cs="Times New Roman"/>
          <w:sz w:val="28"/>
          <w:szCs w:val="28"/>
          <w:lang w:val="uk-UA"/>
        </w:rPr>
        <w:t>У таблиці 3.12 представлен аналіз р</w:t>
      </w:r>
      <w:r w:rsidRPr="00B53B56">
        <w:rPr>
          <w:rFonts w:ascii="Times New Roman" w:hAnsi="Times New Roman" w:cs="Times New Roman"/>
          <w:sz w:val="28"/>
          <w:szCs w:val="28"/>
          <w:lang w:val="uk-UA"/>
        </w:rPr>
        <w:t>езультат</w:t>
      </w:r>
      <w:r>
        <w:rPr>
          <w:rFonts w:ascii="Times New Roman" w:hAnsi="Times New Roman" w:cs="Times New Roman"/>
          <w:sz w:val="28"/>
          <w:szCs w:val="28"/>
          <w:lang w:val="uk-UA"/>
        </w:rPr>
        <w:t>в</w:t>
      </w:r>
      <w:r w:rsidRPr="00B53B56">
        <w:rPr>
          <w:rFonts w:ascii="Times New Roman" w:hAnsi="Times New Roman" w:cs="Times New Roman"/>
          <w:sz w:val="28"/>
          <w:szCs w:val="28"/>
          <w:lang w:val="uk-UA"/>
        </w:rPr>
        <w:t xml:space="preserve"> </w:t>
      </w:r>
      <w:r>
        <w:rPr>
          <w:rFonts w:ascii="Times New Roman" w:hAnsi="Times New Roman" w:cs="Times New Roman"/>
          <w:sz w:val="28"/>
          <w:szCs w:val="28"/>
          <w:lang w:val="uk-UA"/>
        </w:rPr>
        <w:t>заповнення опитувальника Шкала Самодетермінації.</w:t>
      </w:r>
      <w:r w:rsidRPr="0034075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w:t>
      </w:r>
    </w:p>
    <w:p w14:paraId="0797847B" w14:textId="77777777" w:rsidR="00B46869" w:rsidRDefault="00B46869" w:rsidP="00B46869">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Таблиця 3.12</w:t>
      </w:r>
    </w:p>
    <w:p w14:paraId="5AC22059" w14:textId="77777777" w:rsidR="00B46869" w:rsidRPr="000F403D"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р</w:t>
      </w:r>
      <w:r w:rsidRPr="00B53B56">
        <w:rPr>
          <w:rFonts w:ascii="Times New Roman" w:hAnsi="Times New Roman" w:cs="Times New Roman"/>
          <w:sz w:val="28"/>
          <w:szCs w:val="28"/>
          <w:lang w:val="uk-UA"/>
        </w:rPr>
        <w:t>езу</w:t>
      </w:r>
      <w:r>
        <w:rPr>
          <w:rFonts w:ascii="Times New Roman" w:hAnsi="Times New Roman" w:cs="Times New Roman"/>
          <w:sz w:val="28"/>
          <w:szCs w:val="28"/>
          <w:lang w:val="uk-UA"/>
        </w:rPr>
        <w:t>льтатів заповнення опитувальника Шкала Самодетермінації (</w:t>
      </w:r>
      <w:r w:rsidRPr="00B53B56">
        <w:rPr>
          <w:rFonts w:ascii="Times New Roman" w:hAnsi="Times New Roman" w:cs="Times New Roman"/>
          <w:sz w:val="28"/>
          <w:szCs w:val="28"/>
          <w:lang w:val="uk-UA"/>
        </w:rPr>
        <w:t>N=30)</w:t>
      </w:r>
      <w:r>
        <w:rPr>
          <w:rFonts w:ascii="Times New Roman" w:hAnsi="Times New Roman" w:cs="Times New Roman"/>
          <w:sz w:val="28"/>
          <w:szCs w:val="28"/>
          <w:lang w:val="uk-UA"/>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34"/>
        <w:gridCol w:w="992"/>
        <w:gridCol w:w="992"/>
        <w:gridCol w:w="1276"/>
        <w:gridCol w:w="992"/>
        <w:gridCol w:w="1134"/>
        <w:gridCol w:w="1418"/>
      </w:tblGrid>
      <w:tr w:rsidR="00B46869" w:rsidRPr="00031944" w14:paraId="72907B14" w14:textId="77777777" w:rsidTr="0050027C">
        <w:trPr>
          <w:trHeight w:val="843"/>
        </w:trPr>
        <w:tc>
          <w:tcPr>
            <w:tcW w:w="2235" w:type="dxa"/>
          </w:tcPr>
          <w:p w14:paraId="645FE2FA" w14:textId="77777777" w:rsidR="00B46869" w:rsidRPr="00C2739C" w:rsidRDefault="00B46869" w:rsidP="0050027C">
            <w:pPr>
              <w:jc w:val="center"/>
              <w:rPr>
                <w:rFonts w:ascii="Times New Roman" w:hAnsi="Times New Roman" w:cs="Times New Roman"/>
                <w:b/>
                <w:lang w:val="uk-UA"/>
              </w:rPr>
            </w:pPr>
          </w:p>
          <w:p w14:paraId="4D937932" w14:textId="77777777" w:rsidR="00B46869" w:rsidRPr="00C2739C" w:rsidRDefault="00B46869" w:rsidP="0050027C">
            <w:pPr>
              <w:jc w:val="center"/>
              <w:rPr>
                <w:rFonts w:ascii="Times New Roman" w:hAnsi="Times New Roman" w:cs="Times New Roman"/>
                <w:b/>
              </w:rPr>
            </w:pPr>
            <w:r w:rsidRPr="00C2739C">
              <w:rPr>
                <w:rFonts w:ascii="Times New Roman" w:hAnsi="Times New Roman" w:cs="Times New Roman"/>
                <w:b/>
                <w:sz w:val="22"/>
                <w:szCs w:val="22"/>
              </w:rPr>
              <w:t>Показник</w:t>
            </w:r>
          </w:p>
        </w:tc>
        <w:tc>
          <w:tcPr>
            <w:tcW w:w="1134" w:type="dxa"/>
          </w:tcPr>
          <w:p w14:paraId="2D9D4DFB" w14:textId="77777777" w:rsidR="00B46869" w:rsidRPr="00C2739C" w:rsidRDefault="00B46869" w:rsidP="0050027C">
            <w:pPr>
              <w:jc w:val="center"/>
              <w:rPr>
                <w:rFonts w:ascii="Times New Roman" w:eastAsia="Times New Roman" w:hAnsi="Times New Roman" w:cs="Times New Roman"/>
                <w:b/>
                <w:vanish/>
                <w:kern w:val="0"/>
                <w:lang w:eastAsia="ru-RU"/>
              </w:rPr>
            </w:pPr>
            <w:r w:rsidRPr="00C2739C">
              <w:rPr>
                <w:rFonts w:ascii="Times New Roman" w:eastAsia="Times New Roman" w:hAnsi="Times New Roman" w:cs="Times New Roman"/>
                <w:b/>
                <w:bCs/>
                <w:kern w:val="0"/>
                <w:sz w:val="22"/>
                <w:szCs w:val="22"/>
                <w:lang w:eastAsia="ru-RU"/>
              </w:rPr>
              <w:t>Середня сума</w:t>
            </w:r>
            <w:r>
              <w:rPr>
                <w:rFonts w:ascii="Times New Roman" w:eastAsia="Times New Roman" w:hAnsi="Times New Roman" w:cs="Times New Roman"/>
                <w:b/>
                <w:bCs/>
                <w:kern w:val="0"/>
                <w:sz w:val="22"/>
                <w:szCs w:val="22"/>
                <w:lang w:val="uk-UA" w:eastAsia="ru-RU"/>
              </w:rPr>
              <w:t xml:space="preserve"> балів</w:t>
            </w:r>
          </w:p>
          <w:p w14:paraId="06C54F5C" w14:textId="77777777" w:rsidR="00B46869" w:rsidRPr="00C2739C" w:rsidRDefault="00B46869" w:rsidP="0050027C">
            <w:pPr>
              <w:rPr>
                <w:rFonts w:ascii="Times New Roman" w:eastAsia="Times New Roman" w:hAnsi="Times New Roman" w:cs="Times New Roman"/>
                <w:b/>
                <w:vanish/>
                <w:kern w:val="0"/>
                <w:lang w:eastAsia="ru-RU"/>
              </w:rPr>
            </w:pPr>
          </w:p>
          <w:p w14:paraId="5A82203C" w14:textId="77777777" w:rsidR="00B46869" w:rsidRPr="00C2739C" w:rsidRDefault="00B46869" w:rsidP="0050027C">
            <w:pPr>
              <w:rPr>
                <w:rFonts w:ascii="Times New Roman" w:eastAsia="Times New Roman" w:hAnsi="Times New Roman" w:cs="Times New Roman"/>
                <w:b/>
                <w:vanish/>
                <w:kern w:val="0"/>
                <w:lang w:eastAsia="ru-RU"/>
              </w:rPr>
            </w:pPr>
          </w:p>
          <w:p w14:paraId="4D1B9741" w14:textId="77777777" w:rsidR="00B46869" w:rsidRPr="00C2739C" w:rsidRDefault="00B46869" w:rsidP="0050027C">
            <w:pPr>
              <w:rPr>
                <w:rFonts w:ascii="Times New Roman" w:eastAsia="Times New Roman" w:hAnsi="Times New Roman" w:cs="Times New Roman"/>
                <w:b/>
                <w:vanish/>
                <w:kern w:val="0"/>
                <w:lang w:eastAsia="ru-RU"/>
              </w:rPr>
            </w:pPr>
          </w:p>
          <w:p w14:paraId="36868350" w14:textId="77777777" w:rsidR="00B46869" w:rsidRPr="00C2739C" w:rsidRDefault="00B46869" w:rsidP="0050027C">
            <w:pPr>
              <w:jc w:val="center"/>
              <w:rPr>
                <w:rFonts w:ascii="Times New Roman" w:hAnsi="Times New Roman" w:cs="Times New Roman"/>
                <w:b/>
                <w:lang w:val="uk-UA"/>
              </w:rPr>
            </w:pPr>
          </w:p>
        </w:tc>
        <w:tc>
          <w:tcPr>
            <w:tcW w:w="992" w:type="dxa"/>
          </w:tcPr>
          <w:p w14:paraId="616860B6"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Міні</w:t>
            </w:r>
            <w:r w:rsidRPr="00C2739C">
              <w:rPr>
                <w:rFonts w:ascii="Times New Roman" w:eastAsia="Times New Roman" w:hAnsi="Times New Roman" w:cs="Times New Roman"/>
                <w:b/>
                <w:bCs/>
                <w:kern w:val="0"/>
                <w:sz w:val="22"/>
                <w:szCs w:val="22"/>
                <w:lang w:val="uk-UA" w:eastAsia="ru-RU"/>
              </w:rPr>
              <w:t>-</w:t>
            </w:r>
          </w:p>
          <w:p w14:paraId="7C531F59"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мальна сума</w:t>
            </w:r>
          </w:p>
        </w:tc>
        <w:tc>
          <w:tcPr>
            <w:tcW w:w="992" w:type="dxa"/>
          </w:tcPr>
          <w:p w14:paraId="1BE6957E"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Макси</w:t>
            </w:r>
            <w:r w:rsidRPr="00C2739C">
              <w:rPr>
                <w:rFonts w:ascii="Times New Roman" w:eastAsia="Times New Roman" w:hAnsi="Times New Roman" w:cs="Times New Roman"/>
                <w:b/>
                <w:bCs/>
                <w:kern w:val="0"/>
                <w:sz w:val="22"/>
                <w:szCs w:val="22"/>
                <w:lang w:val="uk-UA" w:eastAsia="ru-RU"/>
              </w:rPr>
              <w:t>-</w:t>
            </w:r>
            <w:r w:rsidRPr="00C2739C">
              <w:rPr>
                <w:rFonts w:ascii="Times New Roman" w:eastAsia="Times New Roman" w:hAnsi="Times New Roman" w:cs="Times New Roman"/>
                <w:b/>
                <w:bCs/>
                <w:kern w:val="0"/>
                <w:sz w:val="22"/>
                <w:szCs w:val="22"/>
                <w:lang w:eastAsia="ru-RU"/>
              </w:rPr>
              <w:t>мальна сума</w:t>
            </w:r>
          </w:p>
        </w:tc>
        <w:tc>
          <w:tcPr>
            <w:tcW w:w="1276" w:type="dxa"/>
          </w:tcPr>
          <w:p w14:paraId="7801B57F" w14:textId="77777777" w:rsidR="00B46869" w:rsidRPr="00F30F04" w:rsidRDefault="00B46869" w:rsidP="0050027C">
            <w:pPr>
              <w:jc w:val="center"/>
              <w:rPr>
                <w:rFonts w:ascii="Times New Roman" w:eastAsia="Times New Roman" w:hAnsi="Times New Roman" w:cs="Times New Roman"/>
                <w:b/>
                <w:bCs/>
                <w:kern w:val="0"/>
                <w:lang w:val="en-US" w:eastAsia="ru-RU"/>
              </w:rPr>
            </w:pPr>
            <w:r w:rsidRPr="00C2739C">
              <w:rPr>
                <w:rFonts w:ascii="Times New Roman" w:eastAsia="Times New Roman" w:hAnsi="Times New Roman" w:cs="Times New Roman"/>
                <w:b/>
                <w:bCs/>
                <w:kern w:val="0"/>
                <w:sz w:val="22"/>
                <w:szCs w:val="22"/>
                <w:lang w:eastAsia="ru-RU"/>
              </w:rPr>
              <w:t>Середнє значення</w:t>
            </w:r>
          </w:p>
        </w:tc>
        <w:tc>
          <w:tcPr>
            <w:tcW w:w="992" w:type="dxa"/>
          </w:tcPr>
          <w:p w14:paraId="749CC836"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Міні</w:t>
            </w:r>
            <w:r w:rsidRPr="00C2739C">
              <w:rPr>
                <w:rFonts w:ascii="Times New Roman" w:eastAsia="Times New Roman" w:hAnsi="Times New Roman" w:cs="Times New Roman"/>
                <w:b/>
                <w:bCs/>
                <w:kern w:val="0"/>
                <w:sz w:val="22"/>
                <w:szCs w:val="22"/>
                <w:lang w:val="uk-UA" w:eastAsia="ru-RU"/>
              </w:rPr>
              <w:t>-</w:t>
            </w:r>
            <w:r w:rsidRPr="00C2739C">
              <w:rPr>
                <w:rFonts w:ascii="Times New Roman" w:eastAsia="Times New Roman" w:hAnsi="Times New Roman" w:cs="Times New Roman"/>
                <w:b/>
                <w:bCs/>
                <w:kern w:val="0"/>
                <w:sz w:val="22"/>
                <w:szCs w:val="22"/>
                <w:lang w:eastAsia="ru-RU"/>
              </w:rPr>
              <w:t>мальне середнє</w:t>
            </w:r>
          </w:p>
        </w:tc>
        <w:tc>
          <w:tcPr>
            <w:tcW w:w="1134" w:type="dxa"/>
          </w:tcPr>
          <w:p w14:paraId="3DB9C238" w14:textId="77777777" w:rsidR="00B46869" w:rsidRPr="00C2739C" w:rsidRDefault="00B46869" w:rsidP="0050027C">
            <w:pPr>
              <w:jc w:val="center"/>
              <w:rPr>
                <w:rFonts w:ascii="Times New Roman" w:eastAsia="Times New Roman" w:hAnsi="Times New Roman" w:cs="Times New Roman"/>
                <w:b/>
                <w:bCs/>
                <w:kern w:val="0"/>
                <w:lang w:val="uk-UA" w:eastAsia="ru-RU"/>
              </w:rPr>
            </w:pPr>
            <w:r w:rsidRPr="00C2739C">
              <w:rPr>
                <w:rFonts w:ascii="Times New Roman" w:eastAsia="Times New Roman" w:hAnsi="Times New Roman" w:cs="Times New Roman"/>
                <w:b/>
                <w:bCs/>
                <w:kern w:val="0"/>
                <w:sz w:val="22"/>
                <w:szCs w:val="22"/>
                <w:lang w:eastAsia="ru-RU"/>
              </w:rPr>
              <w:t>Макси</w:t>
            </w:r>
            <w:r w:rsidRPr="00C2739C">
              <w:rPr>
                <w:rFonts w:ascii="Times New Roman" w:eastAsia="Times New Roman" w:hAnsi="Times New Roman" w:cs="Times New Roman"/>
                <w:b/>
                <w:bCs/>
                <w:kern w:val="0"/>
                <w:sz w:val="22"/>
                <w:szCs w:val="22"/>
                <w:lang w:val="uk-UA" w:eastAsia="ru-RU"/>
              </w:rPr>
              <w:t>-</w:t>
            </w:r>
            <w:r w:rsidRPr="00C2739C">
              <w:rPr>
                <w:rFonts w:ascii="Times New Roman" w:eastAsia="Times New Roman" w:hAnsi="Times New Roman" w:cs="Times New Roman"/>
                <w:b/>
                <w:bCs/>
                <w:kern w:val="0"/>
                <w:sz w:val="22"/>
                <w:szCs w:val="22"/>
                <w:lang w:eastAsia="ru-RU"/>
              </w:rPr>
              <w:t>мальне середнє</w:t>
            </w:r>
          </w:p>
        </w:tc>
        <w:tc>
          <w:tcPr>
            <w:tcW w:w="1418" w:type="dxa"/>
          </w:tcPr>
          <w:p w14:paraId="1A5CA8E6" w14:textId="77777777" w:rsidR="00B46869" w:rsidRPr="00C2739C" w:rsidRDefault="00B46869" w:rsidP="0050027C">
            <w:pPr>
              <w:jc w:val="center"/>
              <w:rPr>
                <w:rFonts w:ascii="Times New Roman" w:hAnsi="Times New Roman" w:cs="Times New Roman"/>
                <w:b/>
                <w:lang w:val="uk-UA"/>
              </w:rPr>
            </w:pPr>
            <w:r w:rsidRPr="00C2739C">
              <w:rPr>
                <w:rFonts w:ascii="Times New Roman" w:hAnsi="Times New Roman" w:cs="Times New Roman"/>
                <w:b/>
                <w:sz w:val="22"/>
                <w:szCs w:val="22"/>
              </w:rPr>
              <w:t xml:space="preserve">Стандартне </w:t>
            </w:r>
          </w:p>
          <w:p w14:paraId="6FC84F20" w14:textId="77777777" w:rsidR="00B46869" w:rsidRPr="00C2739C" w:rsidRDefault="00B46869" w:rsidP="0050027C">
            <w:pPr>
              <w:jc w:val="center"/>
              <w:rPr>
                <w:rFonts w:ascii="Times New Roman" w:hAnsi="Times New Roman" w:cs="Times New Roman"/>
                <w:b/>
                <w:lang w:val="uk-UA"/>
              </w:rPr>
            </w:pPr>
            <w:r w:rsidRPr="00C2739C">
              <w:rPr>
                <w:rFonts w:ascii="Times New Roman" w:hAnsi="Times New Roman" w:cs="Times New Roman"/>
                <w:b/>
                <w:sz w:val="22"/>
                <w:szCs w:val="22"/>
                <w:lang w:val="uk-UA"/>
              </w:rPr>
              <w:t>в</w:t>
            </w:r>
            <w:r w:rsidRPr="00C2739C">
              <w:rPr>
                <w:rFonts w:ascii="Times New Roman" w:hAnsi="Times New Roman" w:cs="Times New Roman"/>
                <w:b/>
                <w:sz w:val="22"/>
                <w:szCs w:val="22"/>
              </w:rPr>
              <w:t>ідхилення</w:t>
            </w:r>
          </w:p>
        </w:tc>
      </w:tr>
      <w:tr w:rsidR="00B46869" w:rsidRPr="00031944" w14:paraId="00DB2F09" w14:textId="77777777" w:rsidTr="0050027C">
        <w:trPr>
          <w:trHeight w:val="763"/>
        </w:trPr>
        <w:tc>
          <w:tcPr>
            <w:tcW w:w="2235" w:type="dxa"/>
            <w:vAlign w:val="center"/>
          </w:tcPr>
          <w:p w14:paraId="2BCEA33B" w14:textId="77777777" w:rsidR="00B46869" w:rsidRPr="000B5B6E" w:rsidRDefault="00B46869" w:rsidP="0050027C">
            <w:pPr>
              <w:rPr>
                <w:rFonts w:ascii="Times New Roman" w:hAnsi="Times New Roman" w:cs="Times New Roman"/>
                <w:sz w:val="28"/>
                <w:szCs w:val="28"/>
                <w:lang w:val="uk-UA"/>
              </w:rPr>
            </w:pPr>
            <w:r w:rsidRPr="00340752">
              <w:rPr>
                <w:rFonts w:ascii="Times New Roman" w:hAnsi="Times New Roman" w:cs="Times New Roman"/>
                <w:sz w:val="28"/>
                <w:szCs w:val="28"/>
              </w:rPr>
              <w:t>Загальна задоволеність</w:t>
            </w:r>
          </w:p>
        </w:tc>
        <w:tc>
          <w:tcPr>
            <w:tcW w:w="1134" w:type="dxa"/>
            <w:vAlign w:val="center"/>
          </w:tcPr>
          <w:p w14:paraId="3158D6BE" w14:textId="77777777" w:rsidR="00B46869" w:rsidRPr="00C2739C"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36,2</w:t>
            </w:r>
            <w:r w:rsidRPr="00340752">
              <w:rPr>
                <w:rFonts w:ascii="Times New Roman" w:hAnsi="Times New Roman" w:cs="Times New Roman"/>
                <w:sz w:val="28"/>
                <w:szCs w:val="28"/>
                <w:lang w:val="uk-UA"/>
              </w:rPr>
              <w:t>3</w:t>
            </w:r>
          </w:p>
        </w:tc>
        <w:tc>
          <w:tcPr>
            <w:tcW w:w="992" w:type="dxa"/>
            <w:vAlign w:val="center"/>
          </w:tcPr>
          <w:p w14:paraId="3832F55D" w14:textId="77777777" w:rsidR="00B46869" w:rsidRPr="00340752"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992" w:type="dxa"/>
            <w:vAlign w:val="center"/>
          </w:tcPr>
          <w:p w14:paraId="15FBCF6C" w14:textId="77777777" w:rsidR="00B46869" w:rsidRPr="00340752" w:rsidRDefault="00B46869" w:rsidP="0050027C">
            <w:pPr>
              <w:jc w:val="center"/>
              <w:rPr>
                <w:rFonts w:ascii="Times New Roman" w:hAnsi="Times New Roman" w:cs="Times New Roman"/>
                <w:sz w:val="28"/>
                <w:szCs w:val="28"/>
              </w:rPr>
            </w:pPr>
            <w:r>
              <w:rPr>
                <w:rFonts w:ascii="Times New Roman" w:hAnsi="Times New Roman" w:cs="Times New Roman"/>
                <w:sz w:val="28"/>
                <w:szCs w:val="28"/>
                <w:lang w:val="uk-UA"/>
              </w:rPr>
              <w:t>4</w:t>
            </w:r>
            <w:r w:rsidRPr="00340752">
              <w:rPr>
                <w:rFonts w:ascii="Times New Roman" w:hAnsi="Times New Roman" w:cs="Times New Roman"/>
                <w:sz w:val="28"/>
                <w:szCs w:val="28"/>
              </w:rPr>
              <w:t>4</w:t>
            </w:r>
          </w:p>
        </w:tc>
        <w:tc>
          <w:tcPr>
            <w:tcW w:w="1276" w:type="dxa"/>
            <w:vAlign w:val="center"/>
          </w:tcPr>
          <w:p w14:paraId="78512584" w14:textId="77777777" w:rsidR="00B46869" w:rsidRPr="00F30F04"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uk-UA"/>
              </w:rPr>
              <w:t>3,62</w:t>
            </w:r>
          </w:p>
        </w:tc>
        <w:tc>
          <w:tcPr>
            <w:tcW w:w="992" w:type="dxa"/>
            <w:vAlign w:val="center"/>
          </w:tcPr>
          <w:p w14:paraId="5C193D80" w14:textId="77777777" w:rsidR="00B46869" w:rsidRPr="00F30F0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134" w:type="dxa"/>
            <w:vAlign w:val="center"/>
          </w:tcPr>
          <w:p w14:paraId="4F593DC7" w14:textId="77777777" w:rsidR="00B46869" w:rsidRPr="00F30F0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4,4</w:t>
            </w:r>
          </w:p>
        </w:tc>
        <w:tc>
          <w:tcPr>
            <w:tcW w:w="1418" w:type="dxa"/>
            <w:vAlign w:val="center"/>
          </w:tcPr>
          <w:p w14:paraId="2DA3D2D0" w14:textId="77777777" w:rsidR="00B46869" w:rsidRPr="00723B5B"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en-US"/>
              </w:rPr>
              <w:t>0</w:t>
            </w:r>
            <w:r>
              <w:rPr>
                <w:rFonts w:ascii="Times New Roman" w:hAnsi="Times New Roman" w:cs="Times New Roman"/>
                <w:sz w:val="28"/>
                <w:szCs w:val="28"/>
                <w:lang w:val="uk-UA"/>
              </w:rPr>
              <w:t>,</w:t>
            </w:r>
            <w:r>
              <w:rPr>
                <w:rFonts w:ascii="Times New Roman" w:hAnsi="Times New Roman" w:cs="Times New Roman"/>
                <w:sz w:val="28"/>
                <w:szCs w:val="28"/>
                <w:lang w:val="en-US"/>
              </w:rPr>
              <w:t>43</w:t>
            </w:r>
          </w:p>
        </w:tc>
      </w:tr>
      <w:tr w:rsidR="00B46869" w:rsidRPr="00031944" w14:paraId="38AD8C88" w14:textId="77777777" w:rsidTr="0050027C">
        <w:trPr>
          <w:trHeight w:val="419"/>
        </w:trPr>
        <w:tc>
          <w:tcPr>
            <w:tcW w:w="2235" w:type="dxa"/>
            <w:vAlign w:val="center"/>
          </w:tcPr>
          <w:p w14:paraId="73A82BF5" w14:textId="77777777" w:rsidR="00B46869" w:rsidRPr="00340752" w:rsidRDefault="00B46869" w:rsidP="0050027C">
            <w:pPr>
              <w:spacing w:line="360" w:lineRule="auto"/>
              <w:rPr>
                <w:rFonts w:ascii="Times New Roman" w:hAnsi="Times New Roman" w:cs="Times New Roman"/>
                <w:sz w:val="28"/>
                <w:szCs w:val="28"/>
              </w:rPr>
            </w:pPr>
            <w:r w:rsidRPr="00340752">
              <w:rPr>
                <w:rFonts w:ascii="Times New Roman" w:hAnsi="Times New Roman" w:cs="Times New Roman"/>
                <w:sz w:val="28"/>
                <w:szCs w:val="28"/>
              </w:rPr>
              <w:t>Самосвідомість</w:t>
            </w:r>
          </w:p>
        </w:tc>
        <w:tc>
          <w:tcPr>
            <w:tcW w:w="1134" w:type="dxa"/>
            <w:vAlign w:val="center"/>
          </w:tcPr>
          <w:p w14:paraId="15AB3EFC" w14:textId="77777777" w:rsidR="00B46869" w:rsidRPr="00F30F04" w:rsidRDefault="00B46869" w:rsidP="0050027C">
            <w:pPr>
              <w:jc w:val="center"/>
              <w:rPr>
                <w:rFonts w:ascii="Times New Roman" w:hAnsi="Times New Roman" w:cs="Times New Roman"/>
                <w:sz w:val="28"/>
                <w:szCs w:val="28"/>
                <w:lang w:val="en-US"/>
              </w:rPr>
            </w:pPr>
            <w:r w:rsidRPr="00F30F04">
              <w:rPr>
                <w:rFonts w:ascii="Times New Roman" w:hAnsi="Times New Roman" w:cs="Times New Roman"/>
                <w:sz w:val="28"/>
                <w:szCs w:val="28"/>
                <w:lang w:val="en-US"/>
              </w:rPr>
              <w:t>20</w:t>
            </w:r>
            <w:r>
              <w:rPr>
                <w:rFonts w:ascii="Times New Roman" w:hAnsi="Times New Roman" w:cs="Times New Roman"/>
                <w:sz w:val="28"/>
                <w:szCs w:val="28"/>
                <w:lang w:val="uk-UA"/>
              </w:rPr>
              <w:t>,</w:t>
            </w:r>
            <w:r w:rsidRPr="00F30F04">
              <w:rPr>
                <w:rFonts w:ascii="Times New Roman" w:hAnsi="Times New Roman" w:cs="Times New Roman"/>
                <w:sz w:val="28"/>
                <w:szCs w:val="28"/>
                <w:lang w:val="en-US"/>
              </w:rPr>
              <w:t>03</w:t>
            </w:r>
          </w:p>
        </w:tc>
        <w:tc>
          <w:tcPr>
            <w:tcW w:w="992" w:type="dxa"/>
            <w:vAlign w:val="center"/>
          </w:tcPr>
          <w:p w14:paraId="659BF4A1" w14:textId="77777777" w:rsidR="00B46869" w:rsidRPr="00340752"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992" w:type="dxa"/>
            <w:vAlign w:val="center"/>
          </w:tcPr>
          <w:p w14:paraId="2B04AF56" w14:textId="77777777" w:rsidR="00B46869" w:rsidRPr="00340752"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276" w:type="dxa"/>
            <w:vAlign w:val="center"/>
          </w:tcPr>
          <w:p w14:paraId="6DC750D4" w14:textId="77777777" w:rsidR="00B46869" w:rsidRPr="00340752"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4,01</w:t>
            </w:r>
          </w:p>
        </w:tc>
        <w:tc>
          <w:tcPr>
            <w:tcW w:w="992" w:type="dxa"/>
            <w:vAlign w:val="center"/>
          </w:tcPr>
          <w:p w14:paraId="1274C603" w14:textId="77777777" w:rsidR="00B46869" w:rsidRPr="00F30F04" w:rsidRDefault="00B46869" w:rsidP="0050027C">
            <w:pPr>
              <w:jc w:val="center"/>
              <w:rPr>
                <w:rFonts w:ascii="Times New Roman" w:hAnsi="Times New Roman" w:cs="Times New Roman"/>
                <w:sz w:val="28"/>
                <w:szCs w:val="28"/>
                <w:lang w:val="en-US"/>
              </w:rPr>
            </w:pPr>
            <w:r w:rsidRPr="00F30F04">
              <w:rPr>
                <w:rFonts w:ascii="Times New Roman" w:hAnsi="Times New Roman" w:cs="Times New Roman"/>
                <w:sz w:val="28"/>
                <w:szCs w:val="28"/>
                <w:lang w:val="en-US"/>
              </w:rPr>
              <w:t>2</w:t>
            </w:r>
            <w:r>
              <w:rPr>
                <w:rFonts w:ascii="Times New Roman" w:hAnsi="Times New Roman" w:cs="Times New Roman"/>
                <w:sz w:val="28"/>
                <w:szCs w:val="28"/>
                <w:lang w:val="uk-UA"/>
              </w:rPr>
              <w:t>,</w:t>
            </w:r>
            <w:r w:rsidRPr="00F30F04">
              <w:rPr>
                <w:rFonts w:ascii="Times New Roman" w:hAnsi="Times New Roman" w:cs="Times New Roman"/>
                <w:sz w:val="28"/>
                <w:szCs w:val="28"/>
                <w:lang w:val="en-US"/>
              </w:rPr>
              <w:t>40</w:t>
            </w:r>
          </w:p>
        </w:tc>
        <w:tc>
          <w:tcPr>
            <w:tcW w:w="1134" w:type="dxa"/>
            <w:vAlign w:val="center"/>
          </w:tcPr>
          <w:p w14:paraId="24DD1145" w14:textId="77777777" w:rsidR="00B46869" w:rsidRPr="00F30F04" w:rsidRDefault="00B46869" w:rsidP="0050027C">
            <w:pPr>
              <w:jc w:val="center"/>
              <w:rPr>
                <w:rFonts w:ascii="Times New Roman" w:hAnsi="Times New Roman" w:cs="Times New Roman"/>
                <w:sz w:val="28"/>
                <w:szCs w:val="28"/>
                <w:lang w:val="en-US"/>
              </w:rPr>
            </w:pPr>
            <w:r w:rsidRPr="00F30F04">
              <w:rPr>
                <w:rFonts w:ascii="Times New Roman" w:hAnsi="Times New Roman" w:cs="Times New Roman"/>
                <w:sz w:val="28"/>
                <w:szCs w:val="28"/>
                <w:lang w:val="en-US"/>
              </w:rPr>
              <w:t>4</w:t>
            </w:r>
            <w:r>
              <w:rPr>
                <w:rFonts w:ascii="Times New Roman" w:hAnsi="Times New Roman" w:cs="Times New Roman"/>
                <w:sz w:val="28"/>
                <w:szCs w:val="28"/>
                <w:lang w:val="uk-UA"/>
              </w:rPr>
              <w:t>,</w:t>
            </w:r>
            <w:r w:rsidRPr="00F30F04">
              <w:rPr>
                <w:rFonts w:ascii="Times New Roman" w:hAnsi="Times New Roman" w:cs="Times New Roman"/>
                <w:sz w:val="28"/>
                <w:szCs w:val="28"/>
                <w:lang w:val="en-US"/>
              </w:rPr>
              <w:t>60</w:t>
            </w:r>
          </w:p>
        </w:tc>
        <w:tc>
          <w:tcPr>
            <w:tcW w:w="1418" w:type="dxa"/>
            <w:vAlign w:val="center"/>
          </w:tcPr>
          <w:p w14:paraId="4FEC560A" w14:textId="77777777" w:rsidR="00B46869" w:rsidRPr="00F30F04" w:rsidRDefault="00B46869" w:rsidP="0050027C">
            <w:pPr>
              <w:jc w:val="center"/>
              <w:rPr>
                <w:rFonts w:ascii="Times New Roman" w:hAnsi="Times New Roman" w:cs="Times New Roman"/>
                <w:sz w:val="28"/>
                <w:szCs w:val="28"/>
                <w:lang w:val="en-US"/>
              </w:rPr>
            </w:pPr>
            <w:r w:rsidRPr="00F30F04">
              <w:rPr>
                <w:rFonts w:ascii="Times New Roman" w:hAnsi="Times New Roman" w:cs="Times New Roman"/>
                <w:sz w:val="28"/>
                <w:szCs w:val="28"/>
                <w:lang w:val="uk-UA"/>
              </w:rPr>
              <w:t>0,</w:t>
            </w:r>
            <w:r w:rsidRPr="00F30F04">
              <w:rPr>
                <w:rFonts w:ascii="Times New Roman" w:hAnsi="Times New Roman" w:cs="Times New Roman"/>
                <w:sz w:val="28"/>
                <w:szCs w:val="28"/>
                <w:lang w:val="en-US"/>
              </w:rPr>
              <w:t>49</w:t>
            </w:r>
          </w:p>
        </w:tc>
      </w:tr>
      <w:tr w:rsidR="00B46869" w:rsidRPr="00031944" w14:paraId="517D28D0" w14:textId="77777777" w:rsidTr="0050027C">
        <w:trPr>
          <w:trHeight w:val="553"/>
        </w:trPr>
        <w:tc>
          <w:tcPr>
            <w:tcW w:w="2235" w:type="dxa"/>
            <w:vAlign w:val="center"/>
          </w:tcPr>
          <w:p w14:paraId="74F52182" w14:textId="77777777" w:rsidR="00B46869" w:rsidRPr="00340752" w:rsidRDefault="00B46869" w:rsidP="0050027C">
            <w:pPr>
              <w:spacing w:line="360" w:lineRule="auto"/>
              <w:rPr>
                <w:rFonts w:ascii="Times New Roman" w:hAnsi="Times New Roman" w:cs="Times New Roman"/>
                <w:sz w:val="28"/>
                <w:szCs w:val="28"/>
              </w:rPr>
            </w:pPr>
            <w:r w:rsidRPr="00340752">
              <w:rPr>
                <w:rFonts w:ascii="Times New Roman" w:hAnsi="Times New Roman" w:cs="Times New Roman"/>
                <w:sz w:val="28"/>
                <w:szCs w:val="28"/>
              </w:rPr>
              <w:t>Відчуття вибору</w:t>
            </w:r>
          </w:p>
        </w:tc>
        <w:tc>
          <w:tcPr>
            <w:tcW w:w="1134" w:type="dxa"/>
            <w:vAlign w:val="center"/>
          </w:tcPr>
          <w:p w14:paraId="7B136BD6" w14:textId="77777777" w:rsidR="00B46869" w:rsidRPr="00F30F04" w:rsidRDefault="00B46869" w:rsidP="0050027C">
            <w:pPr>
              <w:jc w:val="center"/>
              <w:rPr>
                <w:rFonts w:ascii="Times New Roman" w:hAnsi="Times New Roman" w:cs="Times New Roman"/>
                <w:sz w:val="28"/>
                <w:szCs w:val="28"/>
                <w:lang w:val="en-US"/>
              </w:rPr>
            </w:pPr>
            <w:r w:rsidRPr="00F30F04">
              <w:rPr>
                <w:rFonts w:ascii="Times New Roman" w:hAnsi="Times New Roman" w:cs="Times New Roman"/>
                <w:sz w:val="28"/>
                <w:szCs w:val="28"/>
                <w:lang w:val="en-US"/>
              </w:rPr>
              <w:t>16</w:t>
            </w:r>
            <w:r>
              <w:rPr>
                <w:rFonts w:ascii="Times New Roman" w:hAnsi="Times New Roman" w:cs="Times New Roman"/>
                <w:sz w:val="28"/>
                <w:szCs w:val="28"/>
                <w:lang w:val="uk-UA"/>
              </w:rPr>
              <w:t>,</w:t>
            </w:r>
            <w:r w:rsidRPr="00F30F04">
              <w:rPr>
                <w:rFonts w:ascii="Times New Roman" w:hAnsi="Times New Roman" w:cs="Times New Roman"/>
                <w:sz w:val="28"/>
                <w:szCs w:val="28"/>
                <w:lang w:val="en-US"/>
              </w:rPr>
              <w:t>2</w:t>
            </w:r>
          </w:p>
        </w:tc>
        <w:tc>
          <w:tcPr>
            <w:tcW w:w="992" w:type="dxa"/>
            <w:vAlign w:val="center"/>
          </w:tcPr>
          <w:p w14:paraId="331CFB70" w14:textId="77777777" w:rsidR="00B46869" w:rsidRPr="00340752" w:rsidRDefault="00B46869" w:rsidP="0050027C">
            <w:pPr>
              <w:jc w:val="center"/>
              <w:rPr>
                <w:rFonts w:ascii="Times New Roman" w:hAnsi="Times New Roman" w:cs="Times New Roman"/>
                <w:sz w:val="28"/>
                <w:szCs w:val="28"/>
                <w:lang w:val="uk-UA"/>
              </w:rPr>
            </w:pPr>
            <w:r w:rsidRPr="00340752">
              <w:rPr>
                <w:rFonts w:ascii="Times New Roman" w:hAnsi="Times New Roman" w:cs="Times New Roman"/>
                <w:sz w:val="28"/>
                <w:szCs w:val="28"/>
                <w:lang w:val="uk-UA"/>
              </w:rPr>
              <w:t>7</w:t>
            </w:r>
          </w:p>
        </w:tc>
        <w:tc>
          <w:tcPr>
            <w:tcW w:w="992" w:type="dxa"/>
            <w:vAlign w:val="center"/>
          </w:tcPr>
          <w:p w14:paraId="79E6B38D" w14:textId="77777777" w:rsidR="00B46869" w:rsidRPr="00340752" w:rsidRDefault="00B46869" w:rsidP="0050027C">
            <w:pPr>
              <w:jc w:val="center"/>
              <w:rPr>
                <w:rFonts w:ascii="Times New Roman" w:hAnsi="Times New Roman" w:cs="Times New Roman"/>
                <w:sz w:val="28"/>
                <w:szCs w:val="28"/>
                <w:lang w:val="uk-UA"/>
              </w:rPr>
            </w:pPr>
            <w:r w:rsidRPr="00340752">
              <w:rPr>
                <w:rFonts w:ascii="Times New Roman" w:hAnsi="Times New Roman" w:cs="Times New Roman"/>
                <w:sz w:val="28"/>
                <w:szCs w:val="28"/>
              </w:rPr>
              <w:t>2</w:t>
            </w:r>
            <w:r>
              <w:rPr>
                <w:rFonts w:ascii="Times New Roman" w:hAnsi="Times New Roman" w:cs="Times New Roman"/>
                <w:sz w:val="28"/>
                <w:szCs w:val="28"/>
                <w:lang w:val="uk-UA"/>
              </w:rPr>
              <w:t>2</w:t>
            </w:r>
          </w:p>
        </w:tc>
        <w:tc>
          <w:tcPr>
            <w:tcW w:w="1276" w:type="dxa"/>
            <w:vAlign w:val="center"/>
          </w:tcPr>
          <w:p w14:paraId="22832D73" w14:textId="77777777" w:rsidR="00B46869" w:rsidRPr="00F30F04" w:rsidRDefault="00B46869" w:rsidP="0050027C">
            <w:pPr>
              <w:jc w:val="center"/>
              <w:rPr>
                <w:rFonts w:ascii="Times New Roman" w:hAnsi="Times New Roman" w:cs="Times New Roman"/>
                <w:sz w:val="28"/>
                <w:szCs w:val="28"/>
                <w:lang w:val="uk-UA"/>
              </w:rPr>
            </w:pPr>
            <w:r w:rsidRPr="00F30F04">
              <w:rPr>
                <w:rFonts w:ascii="Times New Roman" w:hAnsi="Times New Roman" w:cs="Times New Roman"/>
                <w:sz w:val="28"/>
                <w:szCs w:val="28"/>
                <w:lang w:val="en-US"/>
              </w:rPr>
              <w:t>3</w:t>
            </w:r>
            <w:r w:rsidRPr="00F30F04">
              <w:rPr>
                <w:rFonts w:ascii="Times New Roman" w:hAnsi="Times New Roman" w:cs="Times New Roman"/>
                <w:sz w:val="28"/>
                <w:szCs w:val="28"/>
                <w:lang w:val="uk-UA"/>
              </w:rPr>
              <w:t>,24</w:t>
            </w:r>
          </w:p>
        </w:tc>
        <w:tc>
          <w:tcPr>
            <w:tcW w:w="992" w:type="dxa"/>
            <w:vAlign w:val="center"/>
          </w:tcPr>
          <w:p w14:paraId="1D7346C2" w14:textId="77777777" w:rsidR="00B46869" w:rsidRPr="00F30F04" w:rsidRDefault="00B46869" w:rsidP="0050027C">
            <w:pPr>
              <w:jc w:val="center"/>
              <w:rPr>
                <w:rFonts w:ascii="Times New Roman" w:hAnsi="Times New Roman" w:cs="Times New Roman"/>
                <w:sz w:val="28"/>
                <w:szCs w:val="28"/>
                <w:lang w:val="en-US"/>
              </w:rPr>
            </w:pPr>
            <w:r w:rsidRPr="00F30F04">
              <w:rPr>
                <w:rFonts w:ascii="Times New Roman" w:hAnsi="Times New Roman" w:cs="Times New Roman"/>
                <w:sz w:val="28"/>
                <w:szCs w:val="28"/>
                <w:lang w:val="uk-UA"/>
              </w:rPr>
              <w:t>1,</w:t>
            </w:r>
            <w:r w:rsidRPr="00F30F04">
              <w:rPr>
                <w:rFonts w:ascii="Times New Roman" w:hAnsi="Times New Roman" w:cs="Times New Roman"/>
                <w:sz w:val="28"/>
                <w:szCs w:val="28"/>
                <w:lang w:val="en-US"/>
              </w:rPr>
              <w:t>40</w:t>
            </w:r>
          </w:p>
        </w:tc>
        <w:tc>
          <w:tcPr>
            <w:tcW w:w="1134" w:type="dxa"/>
            <w:vAlign w:val="center"/>
          </w:tcPr>
          <w:p w14:paraId="6A6E39DF" w14:textId="77777777" w:rsidR="00B46869" w:rsidRPr="00F30F04" w:rsidRDefault="00B46869" w:rsidP="0050027C">
            <w:pPr>
              <w:jc w:val="center"/>
              <w:rPr>
                <w:rFonts w:ascii="Times New Roman" w:hAnsi="Times New Roman" w:cs="Times New Roman"/>
                <w:sz w:val="28"/>
                <w:szCs w:val="28"/>
                <w:lang w:val="en-US"/>
              </w:rPr>
            </w:pPr>
            <w:r w:rsidRPr="00F30F04">
              <w:rPr>
                <w:rFonts w:ascii="Times New Roman" w:hAnsi="Times New Roman" w:cs="Times New Roman"/>
                <w:sz w:val="28"/>
                <w:szCs w:val="28"/>
                <w:lang w:val="en-US"/>
              </w:rPr>
              <w:t>4.40</w:t>
            </w:r>
          </w:p>
        </w:tc>
        <w:tc>
          <w:tcPr>
            <w:tcW w:w="1418" w:type="dxa"/>
            <w:vAlign w:val="center"/>
          </w:tcPr>
          <w:p w14:paraId="21AEFF19" w14:textId="77777777" w:rsidR="00B46869" w:rsidRPr="00F30F04"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en-US"/>
              </w:rPr>
              <w:t>0</w:t>
            </w:r>
            <w:r>
              <w:rPr>
                <w:rFonts w:ascii="Times New Roman" w:hAnsi="Times New Roman" w:cs="Times New Roman"/>
                <w:sz w:val="28"/>
                <w:szCs w:val="28"/>
                <w:lang w:val="uk-UA"/>
              </w:rPr>
              <w:t>,</w:t>
            </w:r>
            <w:r>
              <w:rPr>
                <w:rFonts w:ascii="Times New Roman" w:hAnsi="Times New Roman" w:cs="Times New Roman"/>
                <w:sz w:val="28"/>
                <w:szCs w:val="28"/>
                <w:lang w:val="en-US"/>
              </w:rPr>
              <w:t>78</w:t>
            </w:r>
          </w:p>
        </w:tc>
      </w:tr>
    </w:tbl>
    <w:p w14:paraId="49939F62" w14:textId="77777777" w:rsidR="00B46869" w:rsidRDefault="00B46869" w:rsidP="00B46869">
      <w:pPr>
        <w:spacing w:line="360" w:lineRule="auto"/>
        <w:ind w:firstLine="709"/>
        <w:jc w:val="both"/>
        <w:rPr>
          <w:rFonts w:ascii="Times New Roman" w:hAnsi="Times New Roman" w:cs="Times New Roman"/>
          <w:sz w:val="28"/>
          <w:szCs w:val="28"/>
          <w:lang w:val="uk-UA"/>
        </w:rPr>
      </w:pPr>
    </w:p>
    <w:p w14:paraId="3F565B0D" w14:textId="77777777" w:rsidR="00B46869" w:rsidRPr="00BB0FB5" w:rsidRDefault="00B46869" w:rsidP="00B46869">
      <w:pPr>
        <w:spacing w:line="360" w:lineRule="auto"/>
        <w:ind w:firstLine="709"/>
        <w:jc w:val="both"/>
        <w:rPr>
          <w:rFonts w:ascii="Times New Roman" w:hAnsi="Times New Roman" w:cs="Times New Roman"/>
          <w:sz w:val="28"/>
          <w:szCs w:val="28"/>
        </w:rPr>
      </w:pPr>
      <w:r w:rsidRPr="00BB0FB5">
        <w:rPr>
          <w:rFonts w:ascii="Times New Roman" w:hAnsi="Times New Roman" w:cs="Times New Roman"/>
          <w:sz w:val="28"/>
          <w:szCs w:val="28"/>
        </w:rPr>
        <w:t>У таблиці н</w:t>
      </w:r>
      <w:r>
        <w:rPr>
          <w:rFonts w:ascii="Times New Roman" w:hAnsi="Times New Roman" w:cs="Times New Roman"/>
          <w:sz w:val="28"/>
          <w:szCs w:val="28"/>
        </w:rPr>
        <w:t>аведено стандартні відхилення</w:t>
      </w:r>
      <w:r w:rsidRPr="00BB0FB5">
        <w:rPr>
          <w:rFonts w:ascii="Times New Roman" w:hAnsi="Times New Roman" w:cs="Times New Roman"/>
          <w:sz w:val="28"/>
          <w:szCs w:val="28"/>
        </w:rPr>
        <w:t xml:space="preserve">, які відображають ступінь варіативності відповідей респондентів за кожною зі шкал. Значення </w:t>
      </w:r>
      <w:r>
        <w:rPr>
          <w:rFonts w:ascii="Times New Roman" w:hAnsi="Times New Roman" w:cs="Times New Roman"/>
          <w:sz w:val="28"/>
          <w:szCs w:val="28"/>
        </w:rPr>
        <w:t>стандартн</w:t>
      </w:r>
      <w:r>
        <w:rPr>
          <w:rFonts w:ascii="Times New Roman" w:hAnsi="Times New Roman" w:cs="Times New Roman"/>
          <w:sz w:val="28"/>
          <w:szCs w:val="28"/>
          <w:lang w:val="uk-UA"/>
        </w:rPr>
        <w:t xml:space="preserve">ого </w:t>
      </w:r>
      <w:r>
        <w:rPr>
          <w:rFonts w:ascii="Times New Roman" w:hAnsi="Times New Roman" w:cs="Times New Roman"/>
          <w:sz w:val="28"/>
          <w:szCs w:val="28"/>
        </w:rPr>
        <w:t>відхилення</w:t>
      </w:r>
      <w:r>
        <w:rPr>
          <w:rFonts w:ascii="Times New Roman" w:hAnsi="Times New Roman" w:cs="Times New Roman"/>
          <w:sz w:val="28"/>
          <w:szCs w:val="28"/>
          <w:lang w:val="uk-UA"/>
        </w:rPr>
        <w:t xml:space="preserve"> </w:t>
      </w:r>
      <w:r w:rsidRPr="00BB0FB5">
        <w:rPr>
          <w:rFonts w:ascii="Times New Roman" w:hAnsi="Times New Roman" w:cs="Times New Roman"/>
          <w:sz w:val="28"/>
          <w:szCs w:val="28"/>
        </w:rPr>
        <w:t>дають змогу оцінити, наскільки однорідними або різноманітними були відповіді учасників.</w:t>
      </w:r>
    </w:p>
    <w:p w14:paraId="6EEFE380" w14:textId="77777777" w:rsidR="00B46869" w:rsidRPr="00D200DF" w:rsidRDefault="00B46869" w:rsidP="00B46869">
      <w:pPr>
        <w:spacing w:line="360" w:lineRule="auto"/>
        <w:ind w:firstLine="709"/>
        <w:jc w:val="both"/>
        <w:rPr>
          <w:rFonts w:ascii="Times New Roman" w:hAnsi="Times New Roman" w:cs="Times New Roman"/>
          <w:sz w:val="28"/>
          <w:szCs w:val="28"/>
          <w:lang w:val="uk-UA"/>
        </w:rPr>
      </w:pPr>
      <w:r w:rsidRPr="00BB0FB5">
        <w:rPr>
          <w:rFonts w:ascii="Times New Roman" w:hAnsi="Times New Roman" w:cs="Times New Roman"/>
          <w:sz w:val="28"/>
          <w:szCs w:val="28"/>
        </w:rPr>
        <w:t xml:space="preserve">Стандартне відхилення </w:t>
      </w:r>
      <w:r w:rsidRPr="00CD2BEB">
        <w:rPr>
          <w:rStyle w:val="a8"/>
          <w:rFonts w:ascii="Times New Roman" w:hAnsi="Times New Roman" w:cs="Times New Roman"/>
          <w:b w:val="0"/>
          <w:sz w:val="28"/>
          <w:szCs w:val="28"/>
          <w:lang w:val="uk-UA"/>
        </w:rPr>
        <w:t>з</w:t>
      </w:r>
      <w:r w:rsidRPr="00CD2BEB">
        <w:rPr>
          <w:rStyle w:val="a8"/>
          <w:rFonts w:ascii="Times New Roman" w:hAnsi="Times New Roman" w:cs="Times New Roman"/>
          <w:b w:val="0"/>
          <w:sz w:val="28"/>
          <w:szCs w:val="28"/>
        </w:rPr>
        <w:t>агальна задоволеніст</w:t>
      </w:r>
      <w:r w:rsidRPr="00CD2BEB">
        <w:rPr>
          <w:rStyle w:val="a8"/>
          <w:rFonts w:ascii="Times New Roman" w:hAnsi="Times New Roman" w:cs="Times New Roman"/>
          <w:b w:val="0"/>
          <w:sz w:val="28"/>
          <w:szCs w:val="28"/>
          <w:lang w:val="uk-UA"/>
        </w:rPr>
        <w:t>і</w:t>
      </w:r>
      <w:r w:rsidRPr="00BB0FB5">
        <w:rPr>
          <w:rStyle w:val="a8"/>
          <w:rFonts w:ascii="Times New Roman" w:hAnsi="Times New Roman" w:cs="Times New Roman"/>
          <w:sz w:val="28"/>
          <w:szCs w:val="28"/>
        </w:rPr>
        <w:t xml:space="preserve"> </w:t>
      </w:r>
      <w:r w:rsidRPr="00BB0FB5">
        <w:rPr>
          <w:rFonts w:ascii="Times New Roman" w:hAnsi="Times New Roman" w:cs="Times New Roman"/>
          <w:sz w:val="28"/>
          <w:szCs w:val="28"/>
        </w:rPr>
        <w:t>є порівняно низьким</w:t>
      </w:r>
      <w:r>
        <w:rPr>
          <w:rFonts w:ascii="Times New Roman" w:hAnsi="Times New Roman" w:cs="Times New Roman"/>
          <w:sz w:val="28"/>
          <w:szCs w:val="28"/>
          <w:lang w:val="uk-UA"/>
        </w:rPr>
        <w:t xml:space="preserve"> (0,43).</w:t>
      </w:r>
    </w:p>
    <w:p w14:paraId="03F7A748" w14:textId="77777777" w:rsidR="00B46869" w:rsidRPr="00D200DF" w:rsidRDefault="00B46869" w:rsidP="00B46869">
      <w:pPr>
        <w:spacing w:line="360" w:lineRule="auto"/>
        <w:ind w:firstLine="709"/>
        <w:jc w:val="both"/>
        <w:rPr>
          <w:rFonts w:ascii="Times New Roman" w:hAnsi="Times New Roman" w:cs="Times New Roman"/>
          <w:sz w:val="28"/>
          <w:szCs w:val="28"/>
          <w:lang w:val="uk-UA"/>
        </w:rPr>
      </w:pPr>
      <w:r w:rsidRPr="00CD2BEB">
        <w:rPr>
          <w:rStyle w:val="a8"/>
          <w:rFonts w:ascii="Times New Roman" w:hAnsi="Times New Roman" w:cs="Times New Roman"/>
          <w:b w:val="0"/>
          <w:sz w:val="28"/>
          <w:szCs w:val="28"/>
          <w:lang w:val="uk-UA"/>
        </w:rPr>
        <w:t>Самосвідомість -  стандартне відхилення - 0,49. Це невисокий показник,</w:t>
      </w:r>
      <w:r>
        <w:rPr>
          <w:rStyle w:val="a8"/>
          <w:rFonts w:ascii="Times New Roman" w:hAnsi="Times New Roman" w:cs="Times New Roman"/>
          <w:sz w:val="28"/>
          <w:szCs w:val="28"/>
          <w:lang w:val="uk-UA"/>
        </w:rPr>
        <w:t xml:space="preserve"> т</w:t>
      </w:r>
      <w:r w:rsidRPr="00D200DF">
        <w:rPr>
          <w:rFonts w:ascii="Times New Roman" w:hAnsi="Times New Roman" w:cs="Times New Roman"/>
          <w:sz w:val="28"/>
          <w:szCs w:val="28"/>
          <w:lang w:val="uk-UA"/>
        </w:rPr>
        <w:t xml:space="preserve">аке значення вказує на </w:t>
      </w:r>
      <w:r w:rsidRPr="00CD2BEB">
        <w:rPr>
          <w:rStyle w:val="a8"/>
          <w:rFonts w:ascii="Times New Roman" w:hAnsi="Times New Roman" w:cs="Times New Roman"/>
          <w:b w:val="0"/>
          <w:sz w:val="28"/>
          <w:szCs w:val="28"/>
          <w:lang w:val="uk-UA"/>
        </w:rPr>
        <w:t>помірну варіативність</w:t>
      </w:r>
      <w:r w:rsidRPr="00CD2BEB">
        <w:rPr>
          <w:rFonts w:ascii="Times New Roman" w:hAnsi="Times New Roman" w:cs="Times New Roman"/>
          <w:b/>
          <w:sz w:val="28"/>
          <w:szCs w:val="28"/>
          <w:lang w:val="uk-UA"/>
        </w:rPr>
        <w:t>,</w:t>
      </w:r>
      <w:r w:rsidRPr="00D200DF">
        <w:rPr>
          <w:rFonts w:ascii="Times New Roman" w:hAnsi="Times New Roman" w:cs="Times New Roman"/>
          <w:sz w:val="28"/>
          <w:szCs w:val="28"/>
          <w:lang w:val="uk-UA"/>
        </w:rPr>
        <w:t xml:space="preserve"> але загалом відповіді теж є відносно узгодженими.</w:t>
      </w:r>
      <w:r>
        <w:rPr>
          <w:rFonts w:ascii="Times New Roman" w:hAnsi="Times New Roman" w:cs="Times New Roman"/>
          <w:sz w:val="28"/>
          <w:szCs w:val="28"/>
          <w:lang w:val="uk-UA"/>
        </w:rPr>
        <w:t xml:space="preserve"> Р</w:t>
      </w:r>
      <w:r w:rsidRPr="00D200DF">
        <w:rPr>
          <w:rFonts w:ascii="Times New Roman" w:hAnsi="Times New Roman" w:cs="Times New Roman"/>
          <w:sz w:val="28"/>
          <w:szCs w:val="28"/>
          <w:lang w:val="uk-UA"/>
        </w:rPr>
        <w:t>івень самосвідомості респондентів є досить стабільним, хоча між окремими учасниками спостерігаються деякі відмінності, але вони незначні.</w:t>
      </w:r>
    </w:p>
    <w:p w14:paraId="4ED91959" w14:textId="77777777" w:rsidR="00B46869" w:rsidRPr="008E0550" w:rsidRDefault="00B46869" w:rsidP="00B46869">
      <w:pPr>
        <w:spacing w:line="360" w:lineRule="auto"/>
        <w:ind w:firstLine="709"/>
        <w:jc w:val="both"/>
        <w:rPr>
          <w:rFonts w:ascii="Times New Roman" w:hAnsi="Times New Roman" w:cs="Times New Roman"/>
          <w:sz w:val="28"/>
          <w:szCs w:val="28"/>
          <w:lang w:val="uk-UA"/>
        </w:rPr>
      </w:pPr>
      <w:r w:rsidRPr="00CD2BEB">
        <w:rPr>
          <w:rStyle w:val="a8"/>
          <w:rFonts w:ascii="Times New Roman" w:hAnsi="Times New Roman" w:cs="Times New Roman"/>
          <w:b w:val="0"/>
          <w:sz w:val="28"/>
          <w:szCs w:val="28"/>
          <w:lang w:val="uk-UA"/>
        </w:rPr>
        <w:t>Відчуття вибору -  стандартне відхилення -  0,78</w:t>
      </w:r>
      <w:r w:rsidRPr="00CD2BEB">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D200DF">
        <w:rPr>
          <w:rFonts w:ascii="Times New Roman" w:hAnsi="Times New Roman" w:cs="Times New Roman"/>
          <w:sz w:val="28"/>
          <w:szCs w:val="28"/>
          <w:lang w:val="uk-UA"/>
        </w:rPr>
        <w:t xml:space="preserve">Це найбільше стандартне відхилення серед трьох показників, що вказує на </w:t>
      </w:r>
      <w:r w:rsidRPr="00CD2BEB">
        <w:rPr>
          <w:rStyle w:val="a8"/>
          <w:rFonts w:ascii="Times New Roman" w:hAnsi="Times New Roman" w:cs="Times New Roman"/>
          <w:b w:val="0"/>
          <w:sz w:val="28"/>
          <w:szCs w:val="28"/>
          <w:lang w:val="uk-UA"/>
        </w:rPr>
        <w:t>високу варіативність</w:t>
      </w:r>
      <w:r w:rsidRPr="00D200DF">
        <w:rPr>
          <w:rStyle w:val="a8"/>
          <w:rFonts w:ascii="Times New Roman" w:hAnsi="Times New Roman" w:cs="Times New Roman"/>
          <w:sz w:val="28"/>
          <w:szCs w:val="28"/>
          <w:lang w:val="uk-UA"/>
        </w:rPr>
        <w:t xml:space="preserve"> </w:t>
      </w:r>
      <w:r w:rsidRPr="00CD2BEB">
        <w:rPr>
          <w:rStyle w:val="a8"/>
          <w:rFonts w:ascii="Times New Roman" w:hAnsi="Times New Roman" w:cs="Times New Roman"/>
          <w:b w:val="0"/>
          <w:sz w:val="28"/>
          <w:szCs w:val="28"/>
          <w:lang w:val="uk-UA"/>
        </w:rPr>
        <w:t>відповідей</w:t>
      </w:r>
      <w:r w:rsidRPr="00CD2BEB">
        <w:rPr>
          <w:rFonts w:ascii="Times New Roman" w:hAnsi="Times New Roman" w:cs="Times New Roman"/>
          <w:b/>
          <w:sz w:val="28"/>
          <w:szCs w:val="28"/>
          <w:lang w:val="uk-UA"/>
        </w:rPr>
        <w:t>.</w:t>
      </w:r>
      <w:r w:rsidRPr="00D200DF">
        <w:rPr>
          <w:rFonts w:ascii="Times New Roman" w:hAnsi="Times New Roman" w:cs="Times New Roman"/>
          <w:sz w:val="28"/>
          <w:szCs w:val="28"/>
          <w:lang w:val="uk-UA"/>
        </w:rPr>
        <w:br/>
        <w:t xml:space="preserve">Респонденти демонстрували суттєво різні оцінки щодо відчуття вибору </w:t>
      </w:r>
      <w:r>
        <w:rPr>
          <w:rFonts w:ascii="Times New Roman" w:hAnsi="Times New Roman" w:cs="Times New Roman"/>
          <w:sz w:val="28"/>
          <w:szCs w:val="28"/>
          <w:lang w:val="uk-UA"/>
        </w:rPr>
        <w:t>–</w:t>
      </w:r>
      <w:r w:rsidRPr="00D200DF">
        <w:rPr>
          <w:rFonts w:ascii="Times New Roman" w:hAnsi="Times New Roman" w:cs="Times New Roman"/>
          <w:sz w:val="28"/>
          <w:szCs w:val="28"/>
          <w:lang w:val="uk-UA"/>
        </w:rPr>
        <w:t xml:space="preserve"> хтось почувається більш автономним, хтось значно меншою мірою.</w:t>
      </w:r>
      <w:r>
        <w:rPr>
          <w:rFonts w:ascii="Times New Roman" w:hAnsi="Times New Roman" w:cs="Times New Roman"/>
          <w:sz w:val="28"/>
          <w:szCs w:val="28"/>
          <w:lang w:val="uk-UA"/>
        </w:rPr>
        <w:t xml:space="preserve"> Р</w:t>
      </w:r>
      <w:r w:rsidRPr="008E0550">
        <w:rPr>
          <w:rFonts w:ascii="Times New Roman" w:hAnsi="Times New Roman" w:cs="Times New Roman"/>
          <w:sz w:val="28"/>
          <w:szCs w:val="28"/>
          <w:lang w:val="uk-UA"/>
        </w:rPr>
        <w:t>івень відчуття свободи вибору є найбільш неоднорідним у групі. Це може свідчити про різний характер умов діяльності, досвіду, стилю комунікації з керівництвом або індивідуальні відмінності в автономії.</w:t>
      </w:r>
    </w:p>
    <w:p w14:paraId="79AE3AE7" w14:textId="77777777" w:rsidR="00B46869" w:rsidRPr="00B35089" w:rsidRDefault="00B46869" w:rsidP="00B46869">
      <w:pPr>
        <w:pStyle w:val="af2"/>
        <w:spacing w:before="0" w:beforeAutospacing="0" w:after="0" w:afterAutospacing="0" w:line="360" w:lineRule="auto"/>
        <w:ind w:firstLine="709"/>
        <w:jc w:val="both"/>
        <w:rPr>
          <w:sz w:val="28"/>
          <w:szCs w:val="28"/>
          <w:lang w:val="uk-UA"/>
        </w:rPr>
      </w:pPr>
      <w:r>
        <w:rPr>
          <w:sz w:val="28"/>
          <w:szCs w:val="28"/>
          <w:lang w:val="uk-UA"/>
        </w:rPr>
        <w:t>Учасники дослідження</w:t>
      </w:r>
      <w:r w:rsidRPr="00D200DF">
        <w:rPr>
          <w:sz w:val="28"/>
          <w:szCs w:val="28"/>
          <w:lang w:val="uk-UA"/>
        </w:rPr>
        <w:t xml:space="preserve"> мають </w:t>
      </w:r>
      <w:r w:rsidRPr="00CD2BEB">
        <w:rPr>
          <w:rStyle w:val="a8"/>
          <w:rFonts w:eastAsiaTheme="majorEastAsia"/>
          <w:b w:val="0"/>
          <w:sz w:val="28"/>
          <w:szCs w:val="28"/>
          <w:lang w:val="uk-UA"/>
        </w:rPr>
        <w:t>добре розвинену самосвідомість</w:t>
      </w:r>
      <w:r w:rsidRPr="00CD2BEB">
        <w:rPr>
          <w:b/>
          <w:sz w:val="28"/>
          <w:szCs w:val="28"/>
          <w:lang w:val="uk-UA"/>
        </w:rPr>
        <w:t>,</w:t>
      </w:r>
      <w:r w:rsidRPr="00D200DF">
        <w:rPr>
          <w:sz w:val="28"/>
          <w:szCs w:val="28"/>
          <w:lang w:val="uk-UA"/>
        </w:rPr>
        <w:t xml:space="preserve"> але </w:t>
      </w:r>
      <w:r w:rsidRPr="00CD2BEB">
        <w:rPr>
          <w:rStyle w:val="a8"/>
          <w:rFonts w:eastAsiaTheme="majorEastAsia"/>
          <w:b w:val="0"/>
          <w:sz w:val="28"/>
          <w:szCs w:val="28"/>
          <w:lang w:val="uk-UA"/>
        </w:rPr>
        <w:t>дещо обмежене відчуття вибору</w:t>
      </w:r>
      <w:r w:rsidRPr="00CD2BEB">
        <w:rPr>
          <w:b/>
          <w:sz w:val="28"/>
          <w:szCs w:val="28"/>
          <w:lang w:val="uk-UA"/>
        </w:rPr>
        <w:t xml:space="preserve"> </w:t>
      </w:r>
      <w:r w:rsidRPr="00D200DF">
        <w:rPr>
          <w:sz w:val="28"/>
          <w:szCs w:val="28"/>
          <w:lang w:val="uk-UA"/>
        </w:rPr>
        <w:t xml:space="preserve">- це свідчить, що вони здебільшого діють у межах зовнішніх вимог і не завжди відчувають автономію у прийнятті рішень. </w:t>
      </w:r>
      <w:r w:rsidRPr="00D200DF">
        <w:rPr>
          <w:sz w:val="28"/>
          <w:szCs w:val="28"/>
        </w:rPr>
        <w:t xml:space="preserve">Майже третина </w:t>
      </w:r>
      <w:r>
        <w:rPr>
          <w:sz w:val="28"/>
          <w:szCs w:val="28"/>
          <w:lang w:val="uk-UA"/>
        </w:rPr>
        <w:t>респондентів</w:t>
      </w:r>
      <w:r w:rsidRPr="00D200DF">
        <w:rPr>
          <w:sz w:val="28"/>
          <w:szCs w:val="28"/>
        </w:rPr>
        <w:t xml:space="preserve"> демонструє </w:t>
      </w:r>
      <w:r w:rsidRPr="00CD2BEB">
        <w:rPr>
          <w:rStyle w:val="a8"/>
          <w:rFonts w:eastAsiaTheme="majorEastAsia"/>
          <w:b w:val="0"/>
          <w:sz w:val="28"/>
          <w:szCs w:val="28"/>
        </w:rPr>
        <w:t>низьке відчуття вибору</w:t>
      </w:r>
      <w:r w:rsidRPr="00CD2BEB">
        <w:rPr>
          <w:b/>
          <w:sz w:val="28"/>
          <w:szCs w:val="28"/>
        </w:rPr>
        <w:t>,</w:t>
      </w:r>
      <w:r w:rsidRPr="00D200DF">
        <w:rPr>
          <w:sz w:val="28"/>
          <w:szCs w:val="28"/>
        </w:rPr>
        <w:t xml:space="preserve"> що може бути пов’язано </w:t>
      </w:r>
      <w:r w:rsidRPr="00D200DF">
        <w:rPr>
          <w:sz w:val="28"/>
          <w:szCs w:val="28"/>
        </w:rPr>
        <w:lastRenderedPageBreak/>
        <w:t>з зовнішніми</w:t>
      </w:r>
      <w:r w:rsidRPr="00D200DF">
        <w:rPr>
          <w:sz w:val="28"/>
          <w:szCs w:val="28"/>
          <w:lang w:val="uk-UA"/>
        </w:rPr>
        <w:t xml:space="preserve"> обставинами.</w:t>
      </w:r>
      <w:r>
        <w:rPr>
          <w:sz w:val="28"/>
          <w:szCs w:val="28"/>
          <w:lang w:val="uk-UA"/>
        </w:rPr>
        <w:t xml:space="preserve"> </w:t>
      </w:r>
      <w:r w:rsidRPr="00D200DF">
        <w:rPr>
          <w:sz w:val="28"/>
          <w:szCs w:val="28"/>
        </w:rPr>
        <w:t xml:space="preserve">Загальний рівень задоволеності роботою </w:t>
      </w:r>
      <w:r>
        <w:rPr>
          <w:sz w:val="28"/>
          <w:szCs w:val="28"/>
        </w:rPr>
        <w:t>–</w:t>
      </w:r>
      <w:r w:rsidRPr="00D200DF">
        <w:rPr>
          <w:sz w:val="28"/>
          <w:szCs w:val="28"/>
        </w:rPr>
        <w:t xml:space="preserve"> </w:t>
      </w:r>
      <w:r w:rsidRPr="00CD2BEB">
        <w:rPr>
          <w:rStyle w:val="a8"/>
          <w:rFonts w:eastAsiaTheme="majorEastAsia"/>
          <w:b w:val="0"/>
          <w:sz w:val="28"/>
          <w:szCs w:val="28"/>
        </w:rPr>
        <w:t>середній</w:t>
      </w:r>
      <w:r w:rsidRPr="00CD2BEB">
        <w:rPr>
          <w:b/>
          <w:sz w:val="28"/>
          <w:szCs w:val="28"/>
        </w:rPr>
        <w:t>,</w:t>
      </w:r>
      <w:r w:rsidRPr="00D200DF">
        <w:rPr>
          <w:sz w:val="28"/>
          <w:szCs w:val="28"/>
        </w:rPr>
        <w:t xml:space="preserve"> тобто переважно позитивний, але з потенціалом для зростання.</w:t>
      </w:r>
    </w:p>
    <w:p w14:paraId="2C16AC60" w14:textId="77777777" w:rsidR="00B46869" w:rsidRPr="00FA677C" w:rsidRDefault="00B46869" w:rsidP="00B46869">
      <w:pPr>
        <w:spacing w:line="360" w:lineRule="auto"/>
        <w:ind w:firstLine="709"/>
        <w:jc w:val="both"/>
        <w:rPr>
          <w:rFonts w:ascii="Times New Roman" w:hAnsi="Times New Roman" w:cs="Times New Roman"/>
          <w:sz w:val="28"/>
          <w:szCs w:val="28"/>
          <w:lang w:val="uk-UA"/>
        </w:rPr>
      </w:pPr>
      <w:r w:rsidRPr="00FA677C">
        <w:rPr>
          <w:rFonts w:ascii="Times New Roman" w:hAnsi="Times New Roman" w:cs="Times New Roman"/>
          <w:sz w:val="28"/>
          <w:szCs w:val="28"/>
        </w:rPr>
        <w:t>Отримані описові результати дають загальне уявлення про рівні досліджуваних показників. Наступним кроком стало вивчення того, як саме ці</w:t>
      </w:r>
      <w:r>
        <w:rPr>
          <w:rFonts w:ascii="Times New Roman" w:hAnsi="Times New Roman" w:cs="Times New Roman"/>
          <w:sz w:val="28"/>
          <w:szCs w:val="28"/>
        </w:rPr>
        <w:t xml:space="preserve"> показники пов’язані між собою</w:t>
      </w:r>
      <w:r>
        <w:rPr>
          <w:rFonts w:ascii="Times New Roman" w:hAnsi="Times New Roman" w:cs="Times New Roman"/>
          <w:sz w:val="28"/>
          <w:szCs w:val="28"/>
          <w:lang w:val="uk-UA"/>
        </w:rPr>
        <w:t xml:space="preserve">, це зроблено </w:t>
      </w:r>
      <w:r w:rsidRPr="00FA677C">
        <w:rPr>
          <w:rFonts w:ascii="Times New Roman" w:hAnsi="Times New Roman" w:cs="Times New Roman"/>
          <w:sz w:val="28"/>
          <w:szCs w:val="28"/>
        </w:rPr>
        <w:t>за допомогою кореляційного аналізу.</w:t>
      </w:r>
    </w:p>
    <w:p w14:paraId="7CDFAD79" w14:textId="77777777" w:rsidR="00B46869" w:rsidRPr="00BA0599" w:rsidRDefault="00B46869" w:rsidP="00B46869">
      <w:pPr>
        <w:spacing w:line="360" w:lineRule="auto"/>
        <w:ind w:firstLine="567"/>
        <w:jc w:val="both"/>
        <w:rPr>
          <w:rFonts w:ascii="Times New Roman" w:eastAsia="Times New Roman" w:hAnsi="Times New Roman" w:cs="Times New Roman"/>
          <w:sz w:val="28"/>
          <w:szCs w:val="28"/>
          <w:lang w:val="uk-UA" w:eastAsia="ru-RU"/>
        </w:rPr>
      </w:pPr>
      <w:r w:rsidRPr="00BA0599">
        <w:rPr>
          <w:rFonts w:ascii="Times New Roman" w:hAnsi="Times New Roman" w:cs="Times New Roman"/>
          <w:sz w:val="28"/>
          <w:szCs w:val="28"/>
          <w:lang w:val="uk-UA"/>
        </w:rPr>
        <w:t>Проведений кореляційний аналіз показав статистично значущі взаємозв’язки між показниками. У таблиці 3.1</w:t>
      </w:r>
      <w:r>
        <w:rPr>
          <w:rFonts w:ascii="Times New Roman" w:hAnsi="Times New Roman" w:cs="Times New Roman"/>
          <w:sz w:val="28"/>
          <w:szCs w:val="28"/>
          <w:lang w:val="uk-UA"/>
        </w:rPr>
        <w:t>3</w:t>
      </w:r>
      <w:r w:rsidRPr="00BA0599">
        <w:rPr>
          <w:rFonts w:ascii="Times New Roman" w:hAnsi="Times New Roman" w:cs="Times New Roman"/>
          <w:sz w:val="28"/>
          <w:szCs w:val="28"/>
          <w:lang w:val="uk-UA"/>
        </w:rPr>
        <w:t xml:space="preserve"> представлені дані кореляційного аналізу взаємозв’язку між загальним рівнем залученості в роботу, енергійністю, відданістю, заглибленістю та загальним рівнем задоволеністі за </w:t>
      </w:r>
      <w:r w:rsidRPr="00CD2BEB">
        <w:rPr>
          <w:rStyle w:val="a8"/>
          <w:rFonts w:ascii="Times New Roman" w:hAnsi="Times New Roman" w:cs="Times New Roman"/>
          <w:b w:val="0"/>
          <w:sz w:val="28"/>
          <w:szCs w:val="28"/>
        </w:rPr>
        <w:t>JSS</w:t>
      </w:r>
      <w:r w:rsidRPr="00CD2BEB">
        <w:rPr>
          <w:rFonts w:ascii="Times New Roman" w:hAnsi="Times New Roman" w:cs="Times New Roman"/>
          <w:b/>
          <w:sz w:val="28"/>
          <w:szCs w:val="28"/>
          <w:lang w:val="uk-UA"/>
        </w:rPr>
        <w:t xml:space="preserve"> </w:t>
      </w:r>
      <w:r w:rsidRPr="00BA0599">
        <w:rPr>
          <w:rFonts w:ascii="Times New Roman" w:hAnsi="Times New Roman" w:cs="Times New Roman"/>
          <w:sz w:val="28"/>
          <w:szCs w:val="28"/>
          <w:lang w:val="uk-UA"/>
        </w:rPr>
        <w:t>і дев’ятьма складовими: задоволеність опл</w:t>
      </w:r>
      <w:r w:rsidRPr="00BA0599">
        <w:rPr>
          <w:rFonts w:ascii="Times New Roman" w:eastAsia="Times New Roman" w:hAnsi="Times New Roman" w:cs="Times New Roman"/>
          <w:bCs/>
          <w:sz w:val="28"/>
          <w:szCs w:val="28"/>
          <w:lang w:val="uk-UA" w:eastAsia="ru-RU"/>
        </w:rPr>
        <w:t>атою праці</w:t>
      </w:r>
      <w:r w:rsidRPr="00BA0599">
        <w:rPr>
          <w:rFonts w:ascii="Times New Roman" w:eastAsia="Times New Roman" w:hAnsi="Times New Roman" w:cs="Times New Roman"/>
          <w:sz w:val="28"/>
          <w:szCs w:val="28"/>
          <w:lang w:val="uk-UA" w:eastAsia="ru-RU"/>
        </w:rPr>
        <w:t xml:space="preserve">, </w:t>
      </w:r>
      <w:r w:rsidRPr="00BA0599">
        <w:rPr>
          <w:rFonts w:ascii="Times New Roman" w:hAnsi="Times New Roman" w:cs="Times New Roman"/>
          <w:sz w:val="28"/>
          <w:szCs w:val="28"/>
          <w:lang w:val="uk-UA"/>
        </w:rPr>
        <w:t>задоволеність</w:t>
      </w:r>
      <w:r w:rsidRPr="00BA0599">
        <w:rPr>
          <w:rFonts w:ascii="Times New Roman" w:eastAsia="Times New Roman" w:hAnsi="Times New Roman" w:cs="Times New Roman"/>
          <w:sz w:val="28"/>
          <w:szCs w:val="28"/>
          <w:lang w:val="uk-UA" w:eastAsia="ru-RU"/>
        </w:rPr>
        <w:t xml:space="preserve"> п</w:t>
      </w:r>
      <w:r w:rsidRPr="00BA0599">
        <w:rPr>
          <w:rFonts w:ascii="Times New Roman" w:eastAsia="Times New Roman" w:hAnsi="Times New Roman" w:cs="Times New Roman"/>
          <w:bCs/>
          <w:sz w:val="28"/>
          <w:szCs w:val="28"/>
          <w:lang w:val="uk-UA" w:eastAsia="ru-RU"/>
        </w:rPr>
        <w:t>ідвищенням по службі</w:t>
      </w:r>
      <w:r w:rsidRPr="00BA0599">
        <w:rPr>
          <w:rFonts w:ascii="Times New Roman" w:eastAsia="Times New Roman" w:hAnsi="Times New Roman" w:cs="Times New Roman"/>
          <w:sz w:val="28"/>
          <w:szCs w:val="28"/>
          <w:lang w:val="uk-UA" w:eastAsia="ru-RU"/>
        </w:rPr>
        <w:t xml:space="preserve">, </w:t>
      </w:r>
      <w:r w:rsidRPr="00BA0599">
        <w:rPr>
          <w:rFonts w:ascii="Times New Roman" w:hAnsi="Times New Roman" w:cs="Times New Roman"/>
          <w:sz w:val="28"/>
          <w:szCs w:val="28"/>
          <w:lang w:val="uk-UA"/>
        </w:rPr>
        <w:t>задоволеність керівництвом</w:t>
      </w:r>
      <w:r w:rsidRPr="00BA0599">
        <w:rPr>
          <w:rFonts w:ascii="Times New Roman" w:eastAsia="Times New Roman" w:hAnsi="Times New Roman" w:cs="Times New Roman"/>
          <w:sz w:val="28"/>
          <w:szCs w:val="28"/>
          <w:lang w:val="uk-UA" w:eastAsia="ru-RU"/>
        </w:rPr>
        <w:t xml:space="preserve">, </w:t>
      </w:r>
      <w:r w:rsidRPr="00BA0599">
        <w:rPr>
          <w:rFonts w:ascii="Times New Roman" w:hAnsi="Times New Roman" w:cs="Times New Roman"/>
          <w:sz w:val="28"/>
          <w:szCs w:val="28"/>
          <w:lang w:val="uk-UA"/>
        </w:rPr>
        <w:t>задоволеність додатковими пільгами, задоволеність умовними винагородами, задоволеність умовами праці, задоволеність колегами, задоволеність характером роботи, задоволеність комунікацією.</w:t>
      </w:r>
    </w:p>
    <w:p w14:paraId="2C0EE98D" w14:textId="77777777" w:rsidR="00B46869" w:rsidRPr="008E0550" w:rsidRDefault="00B46869" w:rsidP="00B46869">
      <w:pPr>
        <w:spacing w:line="360" w:lineRule="auto"/>
        <w:ind w:firstLine="567"/>
        <w:jc w:val="right"/>
        <w:rPr>
          <w:rFonts w:ascii="Times New Roman" w:hAnsi="Times New Roman" w:cs="Times New Roman"/>
          <w:sz w:val="28"/>
          <w:szCs w:val="28"/>
          <w:lang w:val="uk-UA"/>
        </w:rPr>
      </w:pPr>
      <w:r w:rsidRPr="008E0550">
        <w:rPr>
          <w:rFonts w:ascii="Times New Roman" w:hAnsi="Times New Roman" w:cs="Times New Roman"/>
          <w:sz w:val="28"/>
          <w:szCs w:val="28"/>
          <w:lang w:val="uk-UA"/>
        </w:rPr>
        <w:t>Таблиця 3.1</w:t>
      </w:r>
      <w:r>
        <w:rPr>
          <w:rFonts w:ascii="Times New Roman" w:hAnsi="Times New Roman" w:cs="Times New Roman"/>
          <w:sz w:val="28"/>
          <w:szCs w:val="28"/>
          <w:lang w:val="uk-UA"/>
        </w:rPr>
        <w:t>3</w:t>
      </w:r>
    </w:p>
    <w:p w14:paraId="5322A3F5" w14:textId="77777777" w:rsidR="00B46869" w:rsidRPr="00916AA6" w:rsidRDefault="00B46869" w:rsidP="00B46869">
      <w:pPr>
        <w:spacing w:line="360" w:lineRule="auto"/>
        <w:jc w:val="both"/>
        <w:rPr>
          <w:rFonts w:ascii="Times New Roman" w:hAnsi="Times New Roman" w:cs="Times New Roman"/>
          <w:sz w:val="28"/>
          <w:szCs w:val="28"/>
          <w:lang w:val="uk-UA"/>
        </w:rPr>
      </w:pPr>
      <w:r w:rsidRPr="00916AA6">
        <w:rPr>
          <w:rFonts w:ascii="Times New Roman" w:hAnsi="Times New Roman" w:cs="Times New Roman"/>
          <w:sz w:val="28"/>
          <w:szCs w:val="28"/>
          <w:lang w:val="uk-UA"/>
        </w:rPr>
        <w:t xml:space="preserve">Кореляційний аналіз між показниками Загальний рівень залученості в роботу за </w:t>
      </w:r>
      <w:r w:rsidRPr="00916AA6">
        <w:rPr>
          <w:rFonts w:ascii="Times New Roman" w:eastAsia="Times New Roman" w:hAnsi="Times New Roman" w:cs="Times New Roman"/>
          <w:bCs/>
          <w:kern w:val="36"/>
          <w:sz w:val="28"/>
          <w:szCs w:val="28"/>
          <w:lang w:eastAsia="ru-RU"/>
        </w:rPr>
        <w:t>UWES</w:t>
      </w:r>
      <w:r w:rsidRPr="00916AA6">
        <w:rPr>
          <w:rFonts w:ascii="Times New Roman" w:eastAsia="Times New Roman" w:hAnsi="Times New Roman" w:cs="Times New Roman"/>
          <w:b/>
          <w:bCs/>
          <w:kern w:val="36"/>
          <w:sz w:val="28"/>
          <w:szCs w:val="28"/>
          <w:lang w:val="uk-UA" w:eastAsia="ru-RU"/>
        </w:rPr>
        <w:t xml:space="preserve"> /</w:t>
      </w:r>
      <w:r w:rsidRPr="00916AA6">
        <w:rPr>
          <w:rFonts w:ascii="Times New Roman" w:hAnsi="Times New Roman" w:cs="Times New Roman"/>
          <w:sz w:val="28"/>
          <w:szCs w:val="28"/>
          <w:lang w:val="uk-UA"/>
        </w:rPr>
        <w:t xml:space="preserve"> </w:t>
      </w:r>
      <w:r w:rsidRPr="00916AA6">
        <w:rPr>
          <w:rFonts w:ascii="Times New Roman" w:eastAsia="Times New Roman" w:hAnsi="Times New Roman" w:cs="Times New Roman"/>
          <w:bCs/>
          <w:sz w:val="28"/>
          <w:szCs w:val="28"/>
          <w:lang w:val="uk-UA" w:eastAsia="ru-RU"/>
        </w:rPr>
        <w:t>Енергійність /</w:t>
      </w:r>
      <w:r w:rsidRPr="00916AA6">
        <w:rPr>
          <w:rFonts w:ascii="Times New Roman" w:hAnsi="Times New Roman" w:cs="Times New Roman"/>
          <w:sz w:val="28"/>
          <w:szCs w:val="28"/>
          <w:lang w:val="uk-UA"/>
        </w:rPr>
        <w:t xml:space="preserve"> </w:t>
      </w:r>
      <w:r w:rsidRPr="00916AA6">
        <w:rPr>
          <w:rFonts w:ascii="Times New Roman" w:eastAsia="Times New Roman" w:hAnsi="Times New Roman" w:cs="Times New Roman"/>
          <w:bCs/>
          <w:sz w:val="28"/>
          <w:szCs w:val="28"/>
          <w:lang w:val="uk-UA" w:eastAsia="ru-RU"/>
        </w:rPr>
        <w:t>Відданість</w:t>
      </w:r>
      <w:r w:rsidRPr="00916AA6">
        <w:rPr>
          <w:rFonts w:ascii="Times New Roman" w:hAnsi="Times New Roman" w:cs="Times New Roman"/>
          <w:sz w:val="28"/>
          <w:szCs w:val="28"/>
          <w:lang w:val="uk-UA"/>
        </w:rPr>
        <w:t xml:space="preserve"> / </w:t>
      </w:r>
      <w:r w:rsidRPr="00916AA6">
        <w:rPr>
          <w:rFonts w:ascii="Times New Roman" w:eastAsia="Times New Roman" w:hAnsi="Times New Roman" w:cs="Times New Roman"/>
          <w:bCs/>
          <w:sz w:val="28"/>
          <w:szCs w:val="28"/>
          <w:lang w:val="uk-UA" w:eastAsia="ru-RU"/>
        </w:rPr>
        <w:t>Заглибленість</w:t>
      </w:r>
      <w:r w:rsidRPr="00916AA6">
        <w:rPr>
          <w:rFonts w:ascii="Times New Roman" w:hAnsi="Times New Roman" w:cs="Times New Roman"/>
          <w:sz w:val="28"/>
          <w:szCs w:val="28"/>
          <w:lang w:val="uk-UA"/>
        </w:rPr>
        <w:t xml:space="preserve"> та Загальний рівень задоволеністі</w:t>
      </w:r>
    </w:p>
    <w:p w14:paraId="72F8D0C2" w14:textId="77777777" w:rsidR="00B46869" w:rsidRDefault="00B46869" w:rsidP="00B46869">
      <w:pPr>
        <w:spacing w:line="360" w:lineRule="auto"/>
        <w:jc w:val="both"/>
        <w:rPr>
          <w:rFonts w:ascii="Times New Roman" w:hAnsi="Times New Roman" w:cs="Times New Roman"/>
          <w:sz w:val="28"/>
          <w:szCs w:val="28"/>
          <w:lang w:val="uk-UA"/>
        </w:rPr>
      </w:pPr>
      <w:r w:rsidRPr="00916AA6">
        <w:rPr>
          <w:rFonts w:ascii="Times New Roman" w:hAnsi="Times New Roman" w:cs="Times New Roman"/>
          <w:sz w:val="28"/>
          <w:szCs w:val="28"/>
          <w:lang w:val="uk-UA"/>
        </w:rPr>
        <w:t xml:space="preserve">за </w:t>
      </w:r>
      <w:r w:rsidRPr="00916AA6">
        <w:rPr>
          <w:rStyle w:val="a8"/>
          <w:rFonts w:ascii="Times New Roman" w:hAnsi="Times New Roman" w:cs="Times New Roman"/>
          <w:sz w:val="28"/>
          <w:szCs w:val="28"/>
        </w:rPr>
        <w:t>JSS</w:t>
      </w:r>
      <w:r w:rsidRPr="00916AA6">
        <w:rPr>
          <w:rFonts w:ascii="Times New Roman" w:hAnsi="Times New Roman" w:cs="Times New Roman"/>
          <w:sz w:val="28"/>
          <w:szCs w:val="28"/>
          <w:lang w:val="uk-UA"/>
        </w:rPr>
        <w:t xml:space="preserve"> / Задоволеність оплатою праці / Задоволеність підвищенням по службі / Задоволеність керівництвом / Задоволеність додатковими пільгами / Задоволеність умовними винагородами / Задоволеність умовами праці / Задоволеність колегами / Задоволеність характером роботи / Задоволеність комунікацією.</w:t>
      </w:r>
    </w:p>
    <w:p w14:paraId="4E6D8BC0" w14:textId="77777777" w:rsidR="00B46869" w:rsidRPr="007C332A" w:rsidRDefault="00B46869" w:rsidP="00B46869">
      <w:pPr>
        <w:spacing w:line="360" w:lineRule="auto"/>
        <w:jc w:val="both"/>
        <w:rPr>
          <w:rFonts w:ascii="Times New Roman" w:hAnsi="Times New Roman" w:cs="Times New Roman"/>
          <w:sz w:val="28"/>
          <w:szCs w:val="28"/>
          <w:lang w:val="en-US"/>
        </w:rPr>
      </w:pPr>
      <w:r w:rsidRPr="00916AA6">
        <w:rPr>
          <w:rFonts w:ascii="Times New Roman" w:hAnsi="Times New Roman" w:cs="Times New Roman"/>
          <w:sz w:val="28"/>
          <w:szCs w:val="28"/>
          <w:lang w:val="uk-UA"/>
        </w:rPr>
        <w:t>Кореляційний коефіцієнт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1843"/>
        <w:gridCol w:w="1559"/>
        <w:gridCol w:w="1873"/>
      </w:tblGrid>
      <w:tr w:rsidR="00B46869" w14:paraId="3EB3DEE1" w14:textId="77777777" w:rsidTr="0050027C">
        <w:trPr>
          <w:trHeight w:val="437"/>
        </w:trPr>
        <w:tc>
          <w:tcPr>
            <w:tcW w:w="2376" w:type="dxa"/>
            <w:vAlign w:val="center"/>
          </w:tcPr>
          <w:p w14:paraId="5B972688" w14:textId="77777777" w:rsidR="00B46869" w:rsidRPr="004829AB" w:rsidRDefault="00B46869" w:rsidP="0050027C">
            <w:pPr>
              <w:spacing w:line="360" w:lineRule="auto"/>
              <w:jc w:val="center"/>
              <w:rPr>
                <w:rFonts w:ascii="Times New Roman" w:hAnsi="Times New Roman" w:cs="Times New Roman"/>
                <w:b/>
                <w:sz w:val="28"/>
                <w:szCs w:val="28"/>
              </w:rPr>
            </w:pPr>
            <w:r w:rsidRPr="004829AB">
              <w:rPr>
                <w:rFonts w:ascii="Times New Roman" w:hAnsi="Times New Roman" w:cs="Times New Roman"/>
                <w:b/>
                <w:sz w:val="28"/>
                <w:szCs w:val="28"/>
              </w:rPr>
              <w:t>Показники</w:t>
            </w:r>
          </w:p>
        </w:tc>
        <w:tc>
          <w:tcPr>
            <w:tcW w:w="2552" w:type="dxa"/>
            <w:vAlign w:val="center"/>
          </w:tcPr>
          <w:p w14:paraId="50AE0AD1" w14:textId="77777777" w:rsidR="00B46869" w:rsidRPr="004829AB" w:rsidRDefault="00B46869" w:rsidP="0050027C">
            <w:pPr>
              <w:jc w:val="center"/>
              <w:rPr>
                <w:rFonts w:ascii="Times New Roman" w:hAnsi="Times New Roman" w:cs="Times New Roman"/>
              </w:rPr>
            </w:pPr>
            <w:r w:rsidRPr="004829AB">
              <w:rPr>
                <w:rFonts w:ascii="Times New Roman" w:hAnsi="Times New Roman" w:cs="Times New Roman"/>
                <w:sz w:val="28"/>
                <w:szCs w:val="28"/>
              </w:rPr>
              <w:t>Загальний рівень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p>
        </w:tc>
        <w:tc>
          <w:tcPr>
            <w:tcW w:w="1843" w:type="dxa"/>
            <w:vAlign w:val="center"/>
          </w:tcPr>
          <w:p w14:paraId="3FE1E4D8" w14:textId="77777777" w:rsidR="00B46869" w:rsidRPr="004829AB" w:rsidRDefault="00B46869" w:rsidP="0050027C">
            <w:pPr>
              <w:spacing w:line="360" w:lineRule="auto"/>
              <w:jc w:val="center"/>
              <w:rPr>
                <w:rFonts w:ascii="Times New Roman" w:hAnsi="Times New Roman" w:cs="Times New Roman"/>
                <w:sz w:val="28"/>
                <w:szCs w:val="28"/>
              </w:rPr>
            </w:pPr>
            <w:r w:rsidRPr="004829AB">
              <w:rPr>
                <w:rFonts w:ascii="Times New Roman" w:eastAsia="Times New Roman" w:hAnsi="Times New Roman" w:cs="Times New Roman"/>
                <w:bCs/>
                <w:sz w:val="28"/>
                <w:szCs w:val="28"/>
                <w:lang w:eastAsia="ru-RU"/>
              </w:rPr>
              <w:t>Енергійність</w:t>
            </w:r>
          </w:p>
        </w:tc>
        <w:tc>
          <w:tcPr>
            <w:tcW w:w="1559" w:type="dxa"/>
            <w:vAlign w:val="center"/>
          </w:tcPr>
          <w:p w14:paraId="5815020B" w14:textId="77777777" w:rsidR="00B46869" w:rsidRPr="004829AB" w:rsidRDefault="00B46869" w:rsidP="0050027C">
            <w:pPr>
              <w:spacing w:line="360" w:lineRule="auto"/>
              <w:jc w:val="center"/>
              <w:rPr>
                <w:rFonts w:ascii="Times New Roman" w:hAnsi="Times New Roman" w:cs="Times New Roman"/>
                <w:sz w:val="28"/>
                <w:szCs w:val="28"/>
              </w:rPr>
            </w:pPr>
            <w:r w:rsidRPr="004829AB">
              <w:rPr>
                <w:rFonts w:ascii="Times New Roman" w:eastAsia="Times New Roman" w:hAnsi="Times New Roman" w:cs="Times New Roman"/>
                <w:bCs/>
                <w:sz w:val="28"/>
                <w:szCs w:val="28"/>
                <w:lang w:val="uk-UA" w:eastAsia="ru-RU"/>
              </w:rPr>
              <w:t>Відданість</w:t>
            </w:r>
          </w:p>
        </w:tc>
        <w:tc>
          <w:tcPr>
            <w:tcW w:w="1873" w:type="dxa"/>
            <w:vAlign w:val="center"/>
          </w:tcPr>
          <w:p w14:paraId="38FC3617" w14:textId="77777777" w:rsidR="00B46869" w:rsidRPr="004829AB" w:rsidRDefault="00B46869" w:rsidP="0050027C">
            <w:pPr>
              <w:spacing w:line="360" w:lineRule="auto"/>
              <w:jc w:val="center"/>
              <w:rPr>
                <w:rFonts w:ascii="Times New Roman" w:hAnsi="Times New Roman" w:cs="Times New Roman"/>
                <w:sz w:val="28"/>
                <w:szCs w:val="28"/>
              </w:rPr>
            </w:pPr>
            <w:r w:rsidRPr="004829AB">
              <w:rPr>
                <w:rFonts w:ascii="Times New Roman" w:eastAsia="Times New Roman" w:hAnsi="Times New Roman" w:cs="Times New Roman"/>
                <w:bCs/>
                <w:sz w:val="28"/>
                <w:szCs w:val="28"/>
                <w:lang w:eastAsia="ru-RU"/>
              </w:rPr>
              <w:t>Заглибленість</w:t>
            </w:r>
          </w:p>
        </w:tc>
      </w:tr>
      <w:tr w:rsidR="00B46869" w14:paraId="58B8D21E" w14:textId="77777777" w:rsidTr="0050027C">
        <w:tc>
          <w:tcPr>
            <w:tcW w:w="2376" w:type="dxa"/>
            <w:vAlign w:val="center"/>
          </w:tcPr>
          <w:p w14:paraId="157A455E" w14:textId="77777777" w:rsidR="00B46869" w:rsidRPr="004829AB" w:rsidRDefault="00B46869" w:rsidP="0050027C">
            <w:pPr>
              <w:rPr>
                <w:rFonts w:ascii="Times New Roman" w:hAnsi="Times New Roman" w:cs="Times New Roman"/>
                <w:sz w:val="28"/>
                <w:szCs w:val="28"/>
                <w:lang w:val="uk-UA"/>
              </w:rPr>
            </w:pPr>
            <w:r w:rsidRPr="004829AB">
              <w:rPr>
                <w:rFonts w:ascii="Times New Roman" w:hAnsi="Times New Roman" w:cs="Times New Roman"/>
                <w:sz w:val="28"/>
                <w:szCs w:val="28"/>
              </w:rPr>
              <w:t>Загальн</w:t>
            </w:r>
            <w:r>
              <w:rPr>
                <w:rFonts w:ascii="Times New Roman" w:hAnsi="Times New Roman" w:cs="Times New Roman"/>
                <w:sz w:val="28"/>
                <w:szCs w:val="28"/>
                <w:lang w:val="uk-UA"/>
              </w:rPr>
              <w:t>ий рівень</w:t>
            </w:r>
            <w:r w:rsidRPr="004829AB">
              <w:rPr>
                <w:rFonts w:ascii="Times New Roman" w:hAnsi="Times New Roman" w:cs="Times New Roman"/>
                <w:sz w:val="28"/>
                <w:szCs w:val="28"/>
              </w:rPr>
              <w:t xml:space="preserve"> задоволеніст</w:t>
            </w:r>
            <w:r>
              <w:rPr>
                <w:rFonts w:ascii="Times New Roman" w:hAnsi="Times New Roman" w:cs="Times New Roman"/>
                <w:sz w:val="28"/>
                <w:szCs w:val="28"/>
                <w:lang w:val="uk-UA"/>
              </w:rPr>
              <w:t>і</w:t>
            </w:r>
          </w:p>
          <w:p w14:paraId="0EC3E2A5" w14:textId="77777777" w:rsidR="00B46869" w:rsidRPr="004829AB" w:rsidRDefault="00B46869" w:rsidP="0050027C">
            <w:pPr>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Pr="001B1E2B">
              <w:rPr>
                <w:rStyle w:val="a8"/>
                <w:rFonts w:ascii="Times New Roman" w:hAnsi="Times New Roman" w:cs="Times New Roman"/>
                <w:sz w:val="28"/>
                <w:szCs w:val="28"/>
              </w:rPr>
              <w:t>JSS</w:t>
            </w:r>
          </w:p>
        </w:tc>
        <w:tc>
          <w:tcPr>
            <w:tcW w:w="2552" w:type="dxa"/>
            <w:vAlign w:val="center"/>
          </w:tcPr>
          <w:p w14:paraId="0BDA8FF6" w14:textId="77777777" w:rsidR="00B46869" w:rsidRPr="00283A07"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en-US"/>
              </w:rPr>
              <w:t>0.43</w:t>
            </w:r>
          </w:p>
        </w:tc>
        <w:tc>
          <w:tcPr>
            <w:tcW w:w="1843" w:type="dxa"/>
            <w:vAlign w:val="center"/>
          </w:tcPr>
          <w:p w14:paraId="5AD196CC" w14:textId="77777777" w:rsidR="00B46869" w:rsidRPr="00C97540"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0,42</w:t>
            </w:r>
          </w:p>
        </w:tc>
        <w:tc>
          <w:tcPr>
            <w:tcW w:w="1559" w:type="dxa"/>
            <w:vAlign w:val="center"/>
          </w:tcPr>
          <w:p w14:paraId="3593066C" w14:textId="77777777" w:rsidR="00B46869" w:rsidRPr="00A202D5"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0,34</w:t>
            </w:r>
          </w:p>
        </w:tc>
        <w:tc>
          <w:tcPr>
            <w:tcW w:w="1873" w:type="dxa"/>
            <w:vAlign w:val="center"/>
          </w:tcPr>
          <w:p w14:paraId="646A2FCE"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0,42</w:t>
            </w:r>
          </w:p>
        </w:tc>
      </w:tr>
      <w:tr w:rsidR="00B46869" w14:paraId="0135096D" w14:textId="77777777" w:rsidTr="0050027C">
        <w:tc>
          <w:tcPr>
            <w:tcW w:w="2376" w:type="dxa"/>
          </w:tcPr>
          <w:p w14:paraId="4561B266"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оплатою праці</w:t>
            </w:r>
          </w:p>
        </w:tc>
        <w:tc>
          <w:tcPr>
            <w:tcW w:w="2552" w:type="dxa"/>
            <w:vAlign w:val="center"/>
          </w:tcPr>
          <w:p w14:paraId="5005C34D" w14:textId="77777777" w:rsidR="00B46869" w:rsidRPr="00283A07"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0,27</w:t>
            </w:r>
          </w:p>
        </w:tc>
        <w:tc>
          <w:tcPr>
            <w:tcW w:w="1843" w:type="dxa"/>
            <w:vAlign w:val="center"/>
          </w:tcPr>
          <w:p w14:paraId="08224F6C" w14:textId="77777777" w:rsidR="00B46869" w:rsidRPr="00EA34F5"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0,35</w:t>
            </w:r>
          </w:p>
        </w:tc>
        <w:tc>
          <w:tcPr>
            <w:tcW w:w="1559" w:type="dxa"/>
            <w:vAlign w:val="center"/>
          </w:tcPr>
          <w:p w14:paraId="274D8BAC"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0,16</w:t>
            </w:r>
          </w:p>
        </w:tc>
        <w:tc>
          <w:tcPr>
            <w:tcW w:w="1873" w:type="dxa"/>
            <w:vAlign w:val="center"/>
          </w:tcPr>
          <w:p w14:paraId="64F40A1E"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0,22</w:t>
            </w:r>
          </w:p>
        </w:tc>
      </w:tr>
      <w:tr w:rsidR="00B46869" w14:paraId="6A692212" w14:textId="77777777" w:rsidTr="0050027C">
        <w:tc>
          <w:tcPr>
            <w:tcW w:w="2376" w:type="dxa"/>
          </w:tcPr>
          <w:p w14:paraId="6AB75CFB"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підвищенням по службі</w:t>
            </w:r>
          </w:p>
        </w:tc>
        <w:tc>
          <w:tcPr>
            <w:tcW w:w="2552" w:type="dxa"/>
            <w:vAlign w:val="center"/>
          </w:tcPr>
          <w:p w14:paraId="177706D8" w14:textId="77777777" w:rsidR="00B46869" w:rsidRPr="00283A07"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0,26</w:t>
            </w:r>
          </w:p>
        </w:tc>
        <w:tc>
          <w:tcPr>
            <w:tcW w:w="1843" w:type="dxa"/>
            <w:vAlign w:val="center"/>
          </w:tcPr>
          <w:p w14:paraId="4C4E3C7F" w14:textId="77777777" w:rsidR="00B46869" w:rsidRPr="00EA34F5"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0,14</w:t>
            </w:r>
          </w:p>
        </w:tc>
        <w:tc>
          <w:tcPr>
            <w:tcW w:w="1559" w:type="dxa"/>
            <w:vAlign w:val="center"/>
          </w:tcPr>
          <w:p w14:paraId="7073BE88"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0,26</w:t>
            </w:r>
          </w:p>
        </w:tc>
        <w:tc>
          <w:tcPr>
            <w:tcW w:w="1873" w:type="dxa"/>
            <w:vAlign w:val="center"/>
          </w:tcPr>
          <w:p w14:paraId="236164EA"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0,31</w:t>
            </w:r>
          </w:p>
        </w:tc>
      </w:tr>
      <w:tr w:rsidR="00B46869" w:rsidRPr="004829AB" w14:paraId="06C74021" w14:textId="77777777" w:rsidTr="0050027C">
        <w:tc>
          <w:tcPr>
            <w:tcW w:w="2376" w:type="dxa"/>
            <w:tcBorders>
              <w:top w:val="single" w:sz="4" w:space="0" w:color="auto"/>
              <w:left w:val="single" w:sz="4" w:space="0" w:color="auto"/>
              <w:bottom w:val="single" w:sz="4" w:space="0" w:color="auto"/>
              <w:right w:val="single" w:sz="4" w:space="0" w:color="auto"/>
            </w:tcBorders>
          </w:tcPr>
          <w:p w14:paraId="5E4D0E2A"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керівництвом</w:t>
            </w:r>
          </w:p>
        </w:tc>
        <w:tc>
          <w:tcPr>
            <w:tcW w:w="2552" w:type="dxa"/>
            <w:tcBorders>
              <w:top w:val="single" w:sz="4" w:space="0" w:color="auto"/>
              <w:left w:val="single" w:sz="4" w:space="0" w:color="auto"/>
              <w:bottom w:val="single" w:sz="4" w:space="0" w:color="auto"/>
              <w:right w:val="single" w:sz="4" w:space="0" w:color="auto"/>
            </w:tcBorders>
            <w:vAlign w:val="center"/>
          </w:tcPr>
          <w:p w14:paraId="4D25443D" w14:textId="77777777" w:rsidR="00B46869" w:rsidRPr="00105BE0"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0,24</w:t>
            </w:r>
          </w:p>
        </w:tc>
        <w:tc>
          <w:tcPr>
            <w:tcW w:w="1843" w:type="dxa"/>
            <w:tcBorders>
              <w:top w:val="single" w:sz="4" w:space="0" w:color="auto"/>
              <w:left w:val="single" w:sz="4" w:space="0" w:color="auto"/>
              <w:bottom w:val="single" w:sz="4" w:space="0" w:color="auto"/>
              <w:right w:val="single" w:sz="4" w:space="0" w:color="auto"/>
            </w:tcBorders>
            <w:vAlign w:val="center"/>
          </w:tcPr>
          <w:p w14:paraId="29B7AFFA" w14:textId="77777777" w:rsidR="00B46869" w:rsidRPr="00EA34F5"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0,25</w:t>
            </w:r>
          </w:p>
        </w:tc>
        <w:tc>
          <w:tcPr>
            <w:tcW w:w="1559" w:type="dxa"/>
            <w:tcBorders>
              <w:top w:val="single" w:sz="4" w:space="0" w:color="auto"/>
              <w:left w:val="single" w:sz="4" w:space="0" w:color="auto"/>
              <w:bottom w:val="single" w:sz="4" w:space="0" w:color="auto"/>
              <w:right w:val="single" w:sz="4" w:space="0" w:color="auto"/>
            </w:tcBorders>
            <w:vAlign w:val="center"/>
          </w:tcPr>
          <w:p w14:paraId="06E6DF2B"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0,20</w:t>
            </w:r>
          </w:p>
        </w:tc>
        <w:tc>
          <w:tcPr>
            <w:tcW w:w="1873" w:type="dxa"/>
            <w:tcBorders>
              <w:top w:val="single" w:sz="4" w:space="0" w:color="auto"/>
              <w:left w:val="single" w:sz="4" w:space="0" w:color="auto"/>
              <w:bottom w:val="single" w:sz="4" w:space="0" w:color="auto"/>
              <w:right w:val="single" w:sz="4" w:space="0" w:color="auto"/>
            </w:tcBorders>
            <w:vAlign w:val="center"/>
          </w:tcPr>
          <w:p w14:paraId="620C23D3"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0,19</w:t>
            </w:r>
          </w:p>
        </w:tc>
      </w:tr>
      <w:tr w:rsidR="00B46869" w:rsidRPr="004829AB" w14:paraId="7C548DB5" w14:textId="77777777" w:rsidTr="0050027C">
        <w:tc>
          <w:tcPr>
            <w:tcW w:w="2376" w:type="dxa"/>
            <w:tcBorders>
              <w:top w:val="single" w:sz="4" w:space="0" w:color="auto"/>
              <w:left w:val="single" w:sz="4" w:space="0" w:color="auto"/>
              <w:bottom w:val="single" w:sz="4" w:space="0" w:color="auto"/>
              <w:right w:val="single" w:sz="4" w:space="0" w:color="auto"/>
            </w:tcBorders>
          </w:tcPr>
          <w:p w14:paraId="24F3E9BD"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lastRenderedPageBreak/>
              <w:t>Задоволеність додатковими пільгами</w:t>
            </w:r>
          </w:p>
        </w:tc>
        <w:tc>
          <w:tcPr>
            <w:tcW w:w="2552" w:type="dxa"/>
            <w:tcBorders>
              <w:top w:val="single" w:sz="4" w:space="0" w:color="auto"/>
              <w:left w:val="single" w:sz="4" w:space="0" w:color="auto"/>
              <w:bottom w:val="single" w:sz="4" w:space="0" w:color="auto"/>
              <w:right w:val="single" w:sz="4" w:space="0" w:color="auto"/>
            </w:tcBorders>
            <w:vAlign w:val="center"/>
          </w:tcPr>
          <w:p w14:paraId="3C5AB088" w14:textId="77777777" w:rsidR="00B46869" w:rsidRPr="00105BE0"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0,16</w:t>
            </w:r>
          </w:p>
        </w:tc>
        <w:tc>
          <w:tcPr>
            <w:tcW w:w="1843" w:type="dxa"/>
            <w:tcBorders>
              <w:top w:val="single" w:sz="4" w:space="0" w:color="auto"/>
              <w:left w:val="single" w:sz="4" w:space="0" w:color="auto"/>
              <w:bottom w:val="single" w:sz="4" w:space="0" w:color="auto"/>
              <w:right w:val="single" w:sz="4" w:space="0" w:color="auto"/>
            </w:tcBorders>
            <w:vAlign w:val="center"/>
          </w:tcPr>
          <w:p w14:paraId="7E332612" w14:textId="77777777" w:rsidR="00B46869" w:rsidRPr="00EA34F5"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0,08</w:t>
            </w:r>
          </w:p>
        </w:tc>
        <w:tc>
          <w:tcPr>
            <w:tcW w:w="1559" w:type="dxa"/>
            <w:tcBorders>
              <w:top w:val="single" w:sz="4" w:space="0" w:color="auto"/>
              <w:left w:val="single" w:sz="4" w:space="0" w:color="auto"/>
              <w:bottom w:val="single" w:sz="4" w:space="0" w:color="auto"/>
              <w:right w:val="single" w:sz="4" w:space="0" w:color="auto"/>
            </w:tcBorders>
            <w:vAlign w:val="center"/>
          </w:tcPr>
          <w:p w14:paraId="0B488A7C"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0,11</w:t>
            </w:r>
          </w:p>
        </w:tc>
        <w:tc>
          <w:tcPr>
            <w:tcW w:w="1873" w:type="dxa"/>
            <w:tcBorders>
              <w:top w:val="single" w:sz="4" w:space="0" w:color="auto"/>
              <w:left w:val="single" w:sz="4" w:space="0" w:color="auto"/>
              <w:bottom w:val="single" w:sz="4" w:space="0" w:color="auto"/>
              <w:right w:val="single" w:sz="4" w:space="0" w:color="auto"/>
            </w:tcBorders>
            <w:vAlign w:val="center"/>
          </w:tcPr>
          <w:p w14:paraId="78F579F4"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w:t>
            </w:r>
          </w:p>
        </w:tc>
      </w:tr>
      <w:tr w:rsidR="00B46869" w:rsidRPr="004829AB" w14:paraId="282F41EE" w14:textId="77777777" w:rsidTr="0050027C">
        <w:tc>
          <w:tcPr>
            <w:tcW w:w="2376" w:type="dxa"/>
            <w:tcBorders>
              <w:top w:val="single" w:sz="4" w:space="0" w:color="auto"/>
              <w:left w:val="single" w:sz="4" w:space="0" w:color="auto"/>
              <w:bottom w:val="single" w:sz="4" w:space="0" w:color="auto"/>
              <w:right w:val="single" w:sz="4" w:space="0" w:color="auto"/>
            </w:tcBorders>
          </w:tcPr>
          <w:p w14:paraId="52CD5390"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умовними винагородами</w:t>
            </w:r>
          </w:p>
        </w:tc>
        <w:tc>
          <w:tcPr>
            <w:tcW w:w="2552" w:type="dxa"/>
            <w:tcBorders>
              <w:top w:val="single" w:sz="4" w:space="0" w:color="auto"/>
              <w:left w:val="single" w:sz="4" w:space="0" w:color="auto"/>
              <w:bottom w:val="single" w:sz="4" w:space="0" w:color="auto"/>
              <w:right w:val="single" w:sz="4" w:space="0" w:color="auto"/>
            </w:tcBorders>
            <w:vAlign w:val="center"/>
          </w:tcPr>
          <w:p w14:paraId="2A0B8A10" w14:textId="77777777" w:rsidR="00B46869" w:rsidRPr="008129B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0,40</w:t>
            </w:r>
          </w:p>
        </w:tc>
        <w:tc>
          <w:tcPr>
            <w:tcW w:w="1843" w:type="dxa"/>
            <w:tcBorders>
              <w:top w:val="single" w:sz="4" w:space="0" w:color="auto"/>
              <w:left w:val="single" w:sz="4" w:space="0" w:color="auto"/>
              <w:bottom w:val="single" w:sz="4" w:space="0" w:color="auto"/>
              <w:right w:val="single" w:sz="4" w:space="0" w:color="auto"/>
            </w:tcBorders>
            <w:vAlign w:val="center"/>
          </w:tcPr>
          <w:p w14:paraId="17BC5DFC" w14:textId="77777777" w:rsidR="00B46869" w:rsidRPr="00EA34F5"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0,36</w:t>
            </w:r>
          </w:p>
        </w:tc>
        <w:tc>
          <w:tcPr>
            <w:tcW w:w="1559" w:type="dxa"/>
            <w:tcBorders>
              <w:top w:val="single" w:sz="4" w:space="0" w:color="auto"/>
              <w:left w:val="single" w:sz="4" w:space="0" w:color="auto"/>
              <w:bottom w:val="single" w:sz="4" w:space="0" w:color="auto"/>
              <w:right w:val="single" w:sz="4" w:space="0" w:color="auto"/>
            </w:tcBorders>
            <w:vAlign w:val="center"/>
          </w:tcPr>
          <w:p w14:paraId="306E3BAE"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0,40</w:t>
            </w:r>
          </w:p>
        </w:tc>
        <w:tc>
          <w:tcPr>
            <w:tcW w:w="1873" w:type="dxa"/>
            <w:tcBorders>
              <w:top w:val="single" w:sz="4" w:space="0" w:color="auto"/>
              <w:left w:val="single" w:sz="4" w:space="0" w:color="auto"/>
              <w:bottom w:val="single" w:sz="4" w:space="0" w:color="auto"/>
              <w:right w:val="single" w:sz="4" w:space="0" w:color="auto"/>
            </w:tcBorders>
            <w:vAlign w:val="center"/>
          </w:tcPr>
          <w:p w14:paraId="0FF43F5B"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0,34</w:t>
            </w:r>
          </w:p>
        </w:tc>
      </w:tr>
      <w:tr w:rsidR="00B46869" w:rsidRPr="004829AB" w14:paraId="607007EC" w14:textId="77777777" w:rsidTr="0050027C">
        <w:tc>
          <w:tcPr>
            <w:tcW w:w="2376" w:type="dxa"/>
            <w:tcBorders>
              <w:top w:val="single" w:sz="4" w:space="0" w:color="auto"/>
              <w:left w:val="single" w:sz="4" w:space="0" w:color="auto"/>
              <w:bottom w:val="single" w:sz="4" w:space="0" w:color="auto"/>
              <w:right w:val="single" w:sz="4" w:space="0" w:color="auto"/>
            </w:tcBorders>
          </w:tcPr>
          <w:p w14:paraId="3800FFF5"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умовами праці</w:t>
            </w:r>
          </w:p>
        </w:tc>
        <w:tc>
          <w:tcPr>
            <w:tcW w:w="2552" w:type="dxa"/>
            <w:tcBorders>
              <w:top w:val="single" w:sz="4" w:space="0" w:color="auto"/>
              <w:left w:val="single" w:sz="4" w:space="0" w:color="auto"/>
              <w:bottom w:val="single" w:sz="4" w:space="0" w:color="auto"/>
              <w:right w:val="single" w:sz="4" w:space="0" w:color="auto"/>
            </w:tcBorders>
            <w:vAlign w:val="center"/>
          </w:tcPr>
          <w:p w14:paraId="19683232" w14:textId="77777777" w:rsidR="00B46869" w:rsidRPr="008129B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0,15</w:t>
            </w:r>
          </w:p>
        </w:tc>
        <w:tc>
          <w:tcPr>
            <w:tcW w:w="1843" w:type="dxa"/>
            <w:tcBorders>
              <w:top w:val="single" w:sz="4" w:space="0" w:color="auto"/>
              <w:left w:val="single" w:sz="4" w:space="0" w:color="auto"/>
              <w:bottom w:val="single" w:sz="4" w:space="0" w:color="auto"/>
              <w:right w:val="single" w:sz="4" w:space="0" w:color="auto"/>
            </w:tcBorders>
            <w:vAlign w:val="center"/>
          </w:tcPr>
          <w:p w14:paraId="4D5A79FC" w14:textId="77777777" w:rsidR="00B46869" w:rsidRPr="007C0E28"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0,23</w:t>
            </w:r>
          </w:p>
        </w:tc>
        <w:tc>
          <w:tcPr>
            <w:tcW w:w="1559" w:type="dxa"/>
            <w:tcBorders>
              <w:top w:val="single" w:sz="4" w:space="0" w:color="auto"/>
              <w:left w:val="single" w:sz="4" w:space="0" w:color="auto"/>
              <w:bottom w:val="single" w:sz="4" w:space="0" w:color="auto"/>
              <w:right w:val="single" w:sz="4" w:space="0" w:color="auto"/>
            </w:tcBorders>
            <w:vAlign w:val="center"/>
          </w:tcPr>
          <w:p w14:paraId="23069FE0"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-0,01</w:t>
            </w:r>
          </w:p>
        </w:tc>
        <w:tc>
          <w:tcPr>
            <w:tcW w:w="1873" w:type="dxa"/>
            <w:tcBorders>
              <w:top w:val="single" w:sz="4" w:space="0" w:color="auto"/>
              <w:left w:val="single" w:sz="4" w:space="0" w:color="auto"/>
              <w:bottom w:val="single" w:sz="4" w:space="0" w:color="auto"/>
              <w:right w:val="single" w:sz="4" w:space="0" w:color="auto"/>
            </w:tcBorders>
            <w:vAlign w:val="center"/>
          </w:tcPr>
          <w:p w14:paraId="50301A5B"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0,16</w:t>
            </w:r>
          </w:p>
        </w:tc>
      </w:tr>
      <w:tr w:rsidR="00B46869" w:rsidRPr="004829AB" w14:paraId="036CF04D" w14:textId="77777777" w:rsidTr="0050027C">
        <w:tc>
          <w:tcPr>
            <w:tcW w:w="2376" w:type="dxa"/>
            <w:tcBorders>
              <w:top w:val="single" w:sz="4" w:space="0" w:color="auto"/>
              <w:left w:val="single" w:sz="4" w:space="0" w:color="auto"/>
              <w:bottom w:val="single" w:sz="4" w:space="0" w:color="auto"/>
              <w:right w:val="single" w:sz="4" w:space="0" w:color="auto"/>
            </w:tcBorders>
          </w:tcPr>
          <w:p w14:paraId="44ECD408"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колегами</w:t>
            </w:r>
          </w:p>
        </w:tc>
        <w:tc>
          <w:tcPr>
            <w:tcW w:w="2552" w:type="dxa"/>
            <w:tcBorders>
              <w:top w:val="single" w:sz="4" w:space="0" w:color="auto"/>
              <w:left w:val="single" w:sz="4" w:space="0" w:color="auto"/>
              <w:bottom w:val="single" w:sz="4" w:space="0" w:color="auto"/>
              <w:right w:val="single" w:sz="4" w:space="0" w:color="auto"/>
            </w:tcBorders>
            <w:vAlign w:val="center"/>
          </w:tcPr>
          <w:p w14:paraId="4C8F14F1" w14:textId="77777777" w:rsidR="00B46869" w:rsidRPr="008129B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0,22</w:t>
            </w:r>
          </w:p>
        </w:tc>
        <w:tc>
          <w:tcPr>
            <w:tcW w:w="1843" w:type="dxa"/>
            <w:tcBorders>
              <w:top w:val="single" w:sz="4" w:space="0" w:color="auto"/>
              <w:left w:val="single" w:sz="4" w:space="0" w:color="auto"/>
              <w:bottom w:val="single" w:sz="4" w:space="0" w:color="auto"/>
              <w:right w:val="single" w:sz="4" w:space="0" w:color="auto"/>
            </w:tcBorders>
            <w:vAlign w:val="center"/>
          </w:tcPr>
          <w:p w14:paraId="282339D1" w14:textId="77777777" w:rsidR="00B46869" w:rsidRPr="007C0E28"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0,31</w:t>
            </w:r>
          </w:p>
        </w:tc>
        <w:tc>
          <w:tcPr>
            <w:tcW w:w="1559" w:type="dxa"/>
            <w:tcBorders>
              <w:top w:val="single" w:sz="4" w:space="0" w:color="auto"/>
              <w:left w:val="single" w:sz="4" w:space="0" w:color="auto"/>
              <w:bottom w:val="single" w:sz="4" w:space="0" w:color="auto"/>
              <w:right w:val="single" w:sz="4" w:space="0" w:color="auto"/>
            </w:tcBorders>
            <w:vAlign w:val="center"/>
          </w:tcPr>
          <w:p w14:paraId="6A6DDFB7"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0,11</w:t>
            </w:r>
          </w:p>
        </w:tc>
        <w:tc>
          <w:tcPr>
            <w:tcW w:w="1873" w:type="dxa"/>
            <w:tcBorders>
              <w:top w:val="single" w:sz="4" w:space="0" w:color="auto"/>
              <w:left w:val="single" w:sz="4" w:space="0" w:color="auto"/>
              <w:bottom w:val="single" w:sz="4" w:space="0" w:color="auto"/>
              <w:right w:val="single" w:sz="4" w:space="0" w:color="auto"/>
            </w:tcBorders>
            <w:vAlign w:val="center"/>
          </w:tcPr>
          <w:p w14:paraId="142C52B0"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0,17</w:t>
            </w:r>
          </w:p>
        </w:tc>
      </w:tr>
      <w:tr w:rsidR="00B46869" w:rsidRPr="004829AB" w14:paraId="1DD9EE86" w14:textId="77777777" w:rsidTr="0050027C">
        <w:tc>
          <w:tcPr>
            <w:tcW w:w="2376" w:type="dxa"/>
            <w:tcBorders>
              <w:top w:val="single" w:sz="4" w:space="0" w:color="auto"/>
              <w:left w:val="single" w:sz="4" w:space="0" w:color="auto"/>
              <w:bottom w:val="single" w:sz="4" w:space="0" w:color="auto"/>
              <w:right w:val="single" w:sz="4" w:space="0" w:color="auto"/>
            </w:tcBorders>
          </w:tcPr>
          <w:p w14:paraId="054B5C98"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характером роботи</w:t>
            </w:r>
          </w:p>
        </w:tc>
        <w:tc>
          <w:tcPr>
            <w:tcW w:w="2552" w:type="dxa"/>
            <w:tcBorders>
              <w:top w:val="single" w:sz="4" w:space="0" w:color="auto"/>
              <w:left w:val="single" w:sz="4" w:space="0" w:color="auto"/>
              <w:bottom w:val="single" w:sz="4" w:space="0" w:color="auto"/>
              <w:right w:val="single" w:sz="4" w:space="0" w:color="auto"/>
            </w:tcBorders>
            <w:vAlign w:val="center"/>
          </w:tcPr>
          <w:p w14:paraId="372BE38C" w14:textId="77777777" w:rsidR="00B46869" w:rsidRPr="008129B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0,66</w:t>
            </w:r>
          </w:p>
        </w:tc>
        <w:tc>
          <w:tcPr>
            <w:tcW w:w="1843" w:type="dxa"/>
            <w:tcBorders>
              <w:top w:val="single" w:sz="4" w:space="0" w:color="auto"/>
              <w:left w:val="single" w:sz="4" w:space="0" w:color="auto"/>
              <w:bottom w:val="single" w:sz="4" w:space="0" w:color="auto"/>
              <w:right w:val="single" w:sz="4" w:space="0" w:color="auto"/>
            </w:tcBorders>
            <w:vAlign w:val="center"/>
          </w:tcPr>
          <w:p w14:paraId="29C551C5" w14:textId="77777777" w:rsidR="00B46869" w:rsidRPr="007C0E28"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054</w:t>
            </w:r>
          </w:p>
        </w:tc>
        <w:tc>
          <w:tcPr>
            <w:tcW w:w="1559" w:type="dxa"/>
            <w:tcBorders>
              <w:top w:val="single" w:sz="4" w:space="0" w:color="auto"/>
              <w:left w:val="single" w:sz="4" w:space="0" w:color="auto"/>
              <w:bottom w:val="single" w:sz="4" w:space="0" w:color="auto"/>
              <w:right w:val="single" w:sz="4" w:space="0" w:color="auto"/>
            </w:tcBorders>
            <w:vAlign w:val="center"/>
          </w:tcPr>
          <w:p w14:paraId="11DEB93A"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0,66</w:t>
            </w:r>
          </w:p>
        </w:tc>
        <w:tc>
          <w:tcPr>
            <w:tcW w:w="1873" w:type="dxa"/>
            <w:tcBorders>
              <w:top w:val="single" w:sz="4" w:space="0" w:color="auto"/>
              <w:left w:val="single" w:sz="4" w:space="0" w:color="auto"/>
              <w:bottom w:val="single" w:sz="4" w:space="0" w:color="auto"/>
              <w:right w:val="single" w:sz="4" w:space="0" w:color="auto"/>
            </w:tcBorders>
            <w:vAlign w:val="center"/>
          </w:tcPr>
          <w:p w14:paraId="2874A490" w14:textId="77777777" w:rsidR="00B46869" w:rsidRPr="00753E72"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0,62</w:t>
            </w:r>
          </w:p>
        </w:tc>
      </w:tr>
      <w:tr w:rsidR="00B46869" w:rsidRPr="004829AB" w14:paraId="72E62587" w14:textId="77777777" w:rsidTr="0050027C">
        <w:tc>
          <w:tcPr>
            <w:tcW w:w="2376" w:type="dxa"/>
            <w:tcBorders>
              <w:top w:val="single" w:sz="4" w:space="0" w:color="auto"/>
              <w:left w:val="single" w:sz="4" w:space="0" w:color="auto"/>
              <w:bottom w:val="single" w:sz="4" w:space="0" w:color="auto"/>
              <w:right w:val="single" w:sz="4" w:space="0" w:color="auto"/>
            </w:tcBorders>
          </w:tcPr>
          <w:p w14:paraId="4CA045B9"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комунікацією</w:t>
            </w:r>
          </w:p>
        </w:tc>
        <w:tc>
          <w:tcPr>
            <w:tcW w:w="2552" w:type="dxa"/>
            <w:tcBorders>
              <w:top w:val="single" w:sz="4" w:space="0" w:color="auto"/>
              <w:left w:val="single" w:sz="4" w:space="0" w:color="auto"/>
              <w:bottom w:val="single" w:sz="4" w:space="0" w:color="auto"/>
              <w:right w:val="single" w:sz="4" w:space="0" w:color="auto"/>
            </w:tcBorders>
            <w:vAlign w:val="center"/>
          </w:tcPr>
          <w:p w14:paraId="3B9FA924" w14:textId="77777777" w:rsidR="00B46869" w:rsidRPr="008129B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0,42</w:t>
            </w:r>
          </w:p>
        </w:tc>
        <w:tc>
          <w:tcPr>
            <w:tcW w:w="1843" w:type="dxa"/>
            <w:tcBorders>
              <w:top w:val="single" w:sz="4" w:space="0" w:color="auto"/>
              <w:left w:val="single" w:sz="4" w:space="0" w:color="auto"/>
              <w:bottom w:val="single" w:sz="4" w:space="0" w:color="auto"/>
              <w:right w:val="single" w:sz="4" w:space="0" w:color="auto"/>
            </w:tcBorders>
            <w:vAlign w:val="center"/>
          </w:tcPr>
          <w:p w14:paraId="7728A93C" w14:textId="77777777" w:rsidR="00B46869" w:rsidRPr="007C0E28"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0,40</w:t>
            </w:r>
          </w:p>
        </w:tc>
        <w:tc>
          <w:tcPr>
            <w:tcW w:w="1559" w:type="dxa"/>
            <w:tcBorders>
              <w:top w:val="single" w:sz="4" w:space="0" w:color="auto"/>
              <w:left w:val="single" w:sz="4" w:space="0" w:color="auto"/>
              <w:bottom w:val="single" w:sz="4" w:space="0" w:color="auto"/>
              <w:right w:val="single" w:sz="4" w:space="0" w:color="auto"/>
            </w:tcBorders>
            <w:vAlign w:val="center"/>
          </w:tcPr>
          <w:p w14:paraId="6DF156DC" w14:textId="77777777" w:rsidR="00B46869" w:rsidRPr="00A202D5" w:rsidRDefault="00B46869" w:rsidP="0050027C">
            <w:pPr>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0,36</w:t>
            </w:r>
          </w:p>
        </w:tc>
        <w:tc>
          <w:tcPr>
            <w:tcW w:w="1873" w:type="dxa"/>
            <w:tcBorders>
              <w:top w:val="single" w:sz="4" w:space="0" w:color="auto"/>
              <w:left w:val="single" w:sz="4" w:space="0" w:color="auto"/>
              <w:bottom w:val="single" w:sz="4" w:space="0" w:color="auto"/>
              <w:right w:val="single" w:sz="4" w:space="0" w:color="auto"/>
            </w:tcBorders>
            <w:vAlign w:val="center"/>
          </w:tcPr>
          <w:p w14:paraId="5E9E1DB2" w14:textId="77777777" w:rsidR="00B46869" w:rsidRPr="00753E72" w:rsidRDefault="00B46869" w:rsidP="0050027C">
            <w:pPr>
              <w:ind w:firstLine="567"/>
              <w:rPr>
                <w:rFonts w:ascii="Times New Roman" w:hAnsi="Times New Roman" w:cs="Times New Roman"/>
                <w:lang w:val="uk-UA"/>
              </w:rPr>
            </w:pPr>
            <w:r>
              <w:rPr>
                <w:rFonts w:ascii="Times New Roman" w:hAnsi="Times New Roman" w:cs="Times New Roman"/>
                <w:sz w:val="28"/>
                <w:szCs w:val="28"/>
                <w:lang w:val="uk-UA"/>
              </w:rPr>
              <w:t>0,39</w:t>
            </w:r>
          </w:p>
        </w:tc>
      </w:tr>
    </w:tbl>
    <w:p w14:paraId="023AB384" w14:textId="77777777" w:rsidR="00B46869" w:rsidRDefault="00B46869" w:rsidP="00B46869">
      <w:pPr>
        <w:spacing w:line="360" w:lineRule="auto"/>
        <w:jc w:val="both"/>
        <w:rPr>
          <w:rFonts w:ascii="Times New Roman" w:hAnsi="Times New Roman" w:cs="Times New Roman"/>
          <w:lang w:val="uk-UA"/>
        </w:rPr>
      </w:pPr>
    </w:p>
    <w:p w14:paraId="21059204" w14:textId="77777777" w:rsidR="00B46869" w:rsidRPr="00D97276" w:rsidRDefault="00B46869" w:rsidP="00B46869">
      <w:pPr>
        <w:spacing w:line="360" w:lineRule="auto"/>
        <w:ind w:firstLine="709"/>
        <w:jc w:val="both"/>
        <w:rPr>
          <w:rFonts w:ascii="Times New Roman" w:hAnsi="Times New Roman" w:cs="Times New Roman"/>
          <w:sz w:val="28"/>
          <w:szCs w:val="28"/>
          <w:lang w:val="uk-UA"/>
        </w:rPr>
      </w:pPr>
      <w:r w:rsidRPr="00054127">
        <w:rPr>
          <w:rFonts w:ascii="Times New Roman" w:hAnsi="Times New Roman" w:cs="Times New Roman"/>
          <w:sz w:val="28"/>
          <w:szCs w:val="28"/>
          <w:lang w:val="uk-UA"/>
        </w:rPr>
        <w:t xml:space="preserve">У таблиці </w:t>
      </w:r>
      <w:r>
        <w:rPr>
          <w:rFonts w:ascii="Times New Roman" w:hAnsi="Times New Roman" w:cs="Times New Roman"/>
          <w:sz w:val="28"/>
          <w:szCs w:val="28"/>
          <w:lang w:val="uk-UA"/>
        </w:rPr>
        <w:t>3.13  у</w:t>
      </w:r>
      <w:r w:rsidRPr="00054127">
        <w:rPr>
          <w:rFonts w:ascii="Times New Roman" w:hAnsi="Times New Roman" w:cs="Times New Roman"/>
          <w:sz w:val="28"/>
          <w:szCs w:val="28"/>
          <w:lang w:val="uk-UA"/>
        </w:rPr>
        <w:t xml:space="preserve">сі коефіцієнти кореляції є позитивними або близькими до нуля, що свідчить про загальну тенденцію: </w:t>
      </w:r>
      <w:r w:rsidRPr="00CD2BEB">
        <w:rPr>
          <w:rStyle w:val="a8"/>
          <w:rFonts w:ascii="Times New Roman" w:hAnsi="Times New Roman" w:cs="Times New Roman"/>
          <w:b w:val="0"/>
          <w:sz w:val="28"/>
          <w:szCs w:val="28"/>
          <w:lang w:val="uk-UA"/>
        </w:rPr>
        <w:t>вищі показники задоволеності роботою пов’язані з підвищеною залученістю працівників</w:t>
      </w:r>
      <w:r w:rsidRPr="00CD2BEB">
        <w:rPr>
          <w:rFonts w:ascii="Times New Roman" w:hAnsi="Times New Roman" w:cs="Times New Roman"/>
          <w:b/>
          <w:sz w:val="28"/>
          <w:szCs w:val="28"/>
          <w:lang w:val="uk-UA"/>
        </w:rPr>
        <w:t>,</w:t>
      </w:r>
      <w:r w:rsidRPr="00054127">
        <w:rPr>
          <w:rFonts w:ascii="Times New Roman" w:hAnsi="Times New Roman" w:cs="Times New Roman"/>
          <w:sz w:val="28"/>
          <w:szCs w:val="28"/>
          <w:lang w:val="uk-UA"/>
        </w:rPr>
        <w:t xml:space="preserve"> хоча сила зв’язків варіює.</w:t>
      </w:r>
    </w:p>
    <w:p w14:paraId="6DBF6CBC" w14:textId="77777777" w:rsidR="00B46869" w:rsidRPr="00054127" w:rsidRDefault="00B46869" w:rsidP="00B46869">
      <w:pPr>
        <w:spacing w:line="360" w:lineRule="auto"/>
        <w:ind w:firstLine="709"/>
        <w:jc w:val="both"/>
        <w:rPr>
          <w:rFonts w:ascii="Times New Roman" w:hAnsi="Times New Roman" w:cs="Times New Roman"/>
          <w:sz w:val="28"/>
          <w:szCs w:val="28"/>
          <w:lang w:val="uk-UA"/>
        </w:rPr>
      </w:pPr>
      <w:r w:rsidRPr="00D97276">
        <w:rPr>
          <w:rFonts w:ascii="Times New Roman" w:hAnsi="Times New Roman" w:cs="Times New Roman"/>
          <w:sz w:val="28"/>
          <w:szCs w:val="28"/>
        </w:rPr>
        <w:t>Найбільш вираж</w:t>
      </w:r>
      <w:r>
        <w:rPr>
          <w:rFonts w:ascii="Times New Roman" w:hAnsi="Times New Roman" w:cs="Times New Roman"/>
          <w:sz w:val="28"/>
          <w:szCs w:val="28"/>
        </w:rPr>
        <w:t>ені зв’язки спостерігаються між</w:t>
      </w:r>
      <w:r>
        <w:rPr>
          <w:rFonts w:ascii="Times New Roman" w:hAnsi="Times New Roman" w:cs="Times New Roman"/>
          <w:sz w:val="28"/>
          <w:szCs w:val="28"/>
          <w:lang w:val="uk-UA"/>
        </w:rPr>
        <w:t xml:space="preserve"> в</w:t>
      </w:r>
      <w:r w:rsidRPr="00D97276">
        <w:rPr>
          <w:rFonts w:ascii="Times New Roman" w:hAnsi="Times New Roman" w:cs="Times New Roman"/>
          <w:sz w:val="28"/>
          <w:szCs w:val="28"/>
        </w:rPr>
        <w:t>сіма компонентами залученості</w:t>
      </w:r>
      <w:r>
        <w:rPr>
          <w:rFonts w:ascii="Times New Roman" w:hAnsi="Times New Roman" w:cs="Times New Roman"/>
          <w:sz w:val="28"/>
          <w:szCs w:val="28"/>
          <w:lang w:val="uk-UA"/>
        </w:rPr>
        <w:t xml:space="preserve"> </w:t>
      </w:r>
      <w:r w:rsidRPr="00CD2BEB">
        <w:rPr>
          <w:rStyle w:val="a8"/>
          <w:rFonts w:ascii="Times New Roman" w:hAnsi="Times New Roman" w:cs="Times New Roman"/>
          <w:b w:val="0"/>
          <w:sz w:val="28"/>
          <w:szCs w:val="28"/>
          <w:lang w:val="uk-UA"/>
        </w:rPr>
        <w:t>та з</w:t>
      </w:r>
      <w:r w:rsidRPr="00CD2BEB">
        <w:rPr>
          <w:rStyle w:val="a8"/>
          <w:rFonts w:ascii="Times New Roman" w:hAnsi="Times New Roman" w:cs="Times New Roman"/>
          <w:b w:val="0"/>
          <w:sz w:val="28"/>
          <w:szCs w:val="28"/>
        </w:rPr>
        <w:t>адоволеністю характером роботи</w:t>
      </w:r>
      <w:r w:rsidRPr="00CD2BEB">
        <w:rPr>
          <w:rFonts w:ascii="Times New Roman" w:hAnsi="Times New Roman" w:cs="Times New Roman"/>
          <w:b/>
          <w:sz w:val="28"/>
          <w:szCs w:val="28"/>
          <w:lang w:val="uk-UA"/>
        </w:rPr>
        <w:t>:</w:t>
      </w:r>
    </w:p>
    <w:p w14:paraId="63BB4B80" w14:textId="77777777" w:rsidR="00B46869" w:rsidRDefault="00B46869" w:rsidP="00B46869">
      <w:pPr>
        <w:spacing w:line="360" w:lineRule="auto"/>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0.66 (</w:t>
      </w:r>
      <w:r w:rsidRPr="004829AB">
        <w:rPr>
          <w:rFonts w:ascii="Times New Roman" w:hAnsi="Times New Roman" w:cs="Times New Roman"/>
          <w:sz w:val="28"/>
          <w:szCs w:val="28"/>
        </w:rPr>
        <w:t>Загальний рівень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r>
        <w:rPr>
          <w:rFonts w:ascii="Times New Roman" w:eastAsia="Times New Roman" w:hAnsi="Times New Roman" w:cs="Times New Roman"/>
          <w:bCs/>
          <w:kern w:val="36"/>
          <w:sz w:val="28"/>
          <w:szCs w:val="28"/>
          <w:lang w:val="uk-UA" w:eastAsia="ru-RU"/>
        </w:rPr>
        <w:t xml:space="preserve"> / </w:t>
      </w:r>
      <w:r w:rsidRPr="000F5B06">
        <w:rPr>
          <w:rFonts w:ascii="Times New Roman" w:hAnsi="Times New Roman" w:cs="Times New Roman"/>
          <w:sz w:val="28"/>
          <w:szCs w:val="28"/>
        </w:rPr>
        <w:t>Задоволеність характером роботи</w:t>
      </w:r>
      <w:r>
        <w:rPr>
          <w:rFonts w:ascii="Times New Roman" w:hAnsi="Times New Roman" w:cs="Times New Roman"/>
          <w:sz w:val="28"/>
          <w:szCs w:val="28"/>
          <w:lang w:val="uk-UA"/>
        </w:rPr>
        <w:t>);</w:t>
      </w:r>
    </w:p>
    <w:p w14:paraId="234C5A39"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0.54 (Енергійність / </w:t>
      </w:r>
      <w:r w:rsidRPr="000F5B06">
        <w:rPr>
          <w:rFonts w:ascii="Times New Roman" w:hAnsi="Times New Roman" w:cs="Times New Roman"/>
          <w:sz w:val="28"/>
          <w:szCs w:val="28"/>
        </w:rPr>
        <w:t>Задоволеність характером роботи</w:t>
      </w:r>
      <w:r>
        <w:rPr>
          <w:rFonts w:ascii="Times New Roman" w:hAnsi="Times New Roman" w:cs="Times New Roman"/>
          <w:sz w:val="28"/>
          <w:szCs w:val="28"/>
          <w:lang w:val="uk-UA"/>
        </w:rPr>
        <w:t>);</w:t>
      </w:r>
    </w:p>
    <w:p w14:paraId="432E05B0"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0.66 (Відданість / </w:t>
      </w:r>
      <w:r w:rsidRPr="000F5B06">
        <w:rPr>
          <w:rFonts w:ascii="Times New Roman" w:hAnsi="Times New Roman" w:cs="Times New Roman"/>
          <w:sz w:val="28"/>
          <w:szCs w:val="28"/>
        </w:rPr>
        <w:t>Задоволеність характером роботи</w:t>
      </w:r>
      <w:r>
        <w:rPr>
          <w:rFonts w:ascii="Times New Roman" w:hAnsi="Times New Roman" w:cs="Times New Roman"/>
          <w:sz w:val="28"/>
          <w:szCs w:val="28"/>
          <w:lang w:val="uk-UA"/>
        </w:rPr>
        <w:t>);</w:t>
      </w:r>
    </w:p>
    <w:p w14:paraId="579D07A1"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0.62 (Заглибленість</w:t>
      </w:r>
      <w:r>
        <w:rPr>
          <w:rFonts w:ascii="Times New Roman" w:hAnsi="Times New Roman" w:cs="Times New Roman"/>
          <w:sz w:val="28"/>
          <w:szCs w:val="28"/>
          <w:lang w:val="uk-UA"/>
        </w:rPr>
        <w:t xml:space="preserve"> / </w:t>
      </w:r>
      <w:r w:rsidRPr="00054127">
        <w:rPr>
          <w:rFonts w:ascii="Times New Roman" w:hAnsi="Times New Roman" w:cs="Times New Roman"/>
          <w:sz w:val="28"/>
          <w:szCs w:val="28"/>
          <w:lang w:val="uk-UA"/>
        </w:rPr>
        <w:t>Задоволеність характером роботи)</w:t>
      </w:r>
      <w:r>
        <w:rPr>
          <w:rFonts w:ascii="Times New Roman" w:hAnsi="Times New Roman" w:cs="Times New Roman"/>
          <w:sz w:val="28"/>
          <w:szCs w:val="28"/>
          <w:lang w:val="uk-UA"/>
        </w:rPr>
        <w:t>.</w:t>
      </w:r>
    </w:p>
    <w:p w14:paraId="3E3A8B66" w14:textId="77777777" w:rsidR="00B46869" w:rsidRPr="00054127"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54127">
        <w:rPr>
          <w:rFonts w:ascii="Times New Roman" w:hAnsi="Times New Roman" w:cs="Times New Roman"/>
          <w:sz w:val="28"/>
          <w:szCs w:val="28"/>
          <w:lang w:val="uk-UA"/>
        </w:rPr>
        <w:t xml:space="preserve">Це </w:t>
      </w:r>
      <w:r w:rsidRPr="00CD2BEB">
        <w:rPr>
          <w:rStyle w:val="a8"/>
          <w:rFonts w:ascii="Times New Roman" w:hAnsi="Times New Roman" w:cs="Times New Roman"/>
          <w:b w:val="0"/>
          <w:sz w:val="28"/>
          <w:szCs w:val="28"/>
          <w:lang w:val="uk-UA"/>
        </w:rPr>
        <w:t>найвищі показники у таблиці</w:t>
      </w:r>
      <w:r w:rsidRPr="00CD2BEB">
        <w:rPr>
          <w:rFonts w:ascii="Times New Roman" w:hAnsi="Times New Roman" w:cs="Times New Roman"/>
          <w:sz w:val="28"/>
          <w:szCs w:val="28"/>
          <w:lang w:val="uk-UA"/>
        </w:rPr>
        <w:t>, що свідчить про те, що</w:t>
      </w:r>
      <w:r w:rsidRPr="00CD2BEB">
        <w:rPr>
          <w:rFonts w:ascii="Times New Roman" w:hAnsi="Times New Roman" w:cs="Times New Roman"/>
          <w:b/>
          <w:sz w:val="28"/>
          <w:szCs w:val="28"/>
          <w:lang w:val="uk-UA"/>
        </w:rPr>
        <w:t xml:space="preserve"> </w:t>
      </w:r>
      <w:r w:rsidRPr="00CD2BEB">
        <w:rPr>
          <w:rStyle w:val="a8"/>
          <w:rFonts w:ascii="Times New Roman" w:hAnsi="Times New Roman" w:cs="Times New Roman"/>
          <w:b w:val="0"/>
          <w:sz w:val="28"/>
          <w:szCs w:val="28"/>
          <w:lang w:val="uk-UA"/>
        </w:rPr>
        <w:t>сприйняття роботи як змістовної, цікавої та відповідної очікуванням є ключовим предиктором залученості</w:t>
      </w:r>
      <w:r w:rsidRPr="00CD2BEB">
        <w:rPr>
          <w:rFonts w:ascii="Times New Roman" w:hAnsi="Times New Roman" w:cs="Times New Roman"/>
          <w:b/>
          <w:sz w:val="28"/>
          <w:szCs w:val="28"/>
          <w:lang w:val="uk-UA"/>
        </w:rPr>
        <w:t>.</w:t>
      </w:r>
    </w:p>
    <w:p w14:paraId="67028EB6" w14:textId="77777777" w:rsidR="00B46869" w:rsidRPr="004D494F" w:rsidRDefault="00B46869" w:rsidP="00B46869">
      <w:pPr>
        <w:spacing w:line="360" w:lineRule="auto"/>
        <w:ind w:firstLine="709"/>
        <w:jc w:val="both"/>
        <w:rPr>
          <w:rFonts w:ascii="Times New Roman" w:hAnsi="Times New Roman" w:cs="Times New Roman"/>
          <w:sz w:val="28"/>
          <w:szCs w:val="28"/>
          <w:lang w:val="uk-UA"/>
        </w:rPr>
      </w:pPr>
      <w:r w:rsidRPr="004D494F">
        <w:rPr>
          <w:rFonts w:ascii="Times New Roman" w:hAnsi="Times New Roman" w:cs="Times New Roman"/>
          <w:sz w:val="28"/>
          <w:szCs w:val="28"/>
        </w:rPr>
        <w:t xml:space="preserve">Зв’язок між усіма компонентами залученості та загальним рівнем задоволеності за JSS є помірним за силою, проте стабільно </w:t>
      </w:r>
      <w:r w:rsidRPr="00CD2BEB">
        <w:rPr>
          <w:rStyle w:val="a8"/>
          <w:rFonts w:ascii="Times New Roman" w:hAnsi="Times New Roman" w:cs="Times New Roman"/>
          <w:b w:val="0"/>
          <w:sz w:val="28"/>
          <w:szCs w:val="28"/>
          <w:lang w:val="uk-UA"/>
        </w:rPr>
        <w:t>позитивним:</w:t>
      </w:r>
    </w:p>
    <w:p w14:paraId="6829C0F8"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Pr>
          <w:rFonts w:ascii="Times New Roman" w:hAnsi="Times New Roman" w:cs="Times New Roman"/>
          <w:sz w:val="28"/>
          <w:szCs w:val="28"/>
          <w:lang w:val="uk-UA"/>
        </w:rPr>
        <w:t xml:space="preserve"> = 0.43</w:t>
      </w:r>
      <w:r w:rsidRPr="00054127">
        <w:rPr>
          <w:rFonts w:ascii="Times New Roman" w:hAnsi="Times New Roman" w:cs="Times New Roman"/>
          <w:sz w:val="28"/>
          <w:szCs w:val="28"/>
          <w:lang w:val="uk-UA"/>
        </w:rPr>
        <w:t xml:space="preserve"> (</w:t>
      </w:r>
      <w:r w:rsidRPr="004829AB">
        <w:rPr>
          <w:rFonts w:ascii="Times New Roman" w:hAnsi="Times New Roman" w:cs="Times New Roman"/>
          <w:sz w:val="28"/>
          <w:szCs w:val="28"/>
        </w:rPr>
        <w:t>Загальний рівень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r>
        <w:rPr>
          <w:rFonts w:ascii="Times New Roman" w:eastAsia="Times New Roman" w:hAnsi="Times New Roman" w:cs="Times New Roman"/>
          <w:bCs/>
          <w:kern w:val="36"/>
          <w:sz w:val="28"/>
          <w:szCs w:val="28"/>
          <w:lang w:val="uk-UA" w:eastAsia="ru-RU"/>
        </w:rPr>
        <w:t xml:space="preserve"> / </w:t>
      </w:r>
      <w:r w:rsidRPr="004829AB">
        <w:rPr>
          <w:rFonts w:ascii="Times New Roman" w:hAnsi="Times New Roman" w:cs="Times New Roman"/>
          <w:sz w:val="28"/>
          <w:szCs w:val="28"/>
        </w:rPr>
        <w:t>Загальн</w:t>
      </w:r>
      <w:r>
        <w:rPr>
          <w:rFonts w:ascii="Times New Roman" w:hAnsi="Times New Roman" w:cs="Times New Roman"/>
          <w:sz w:val="28"/>
          <w:szCs w:val="28"/>
          <w:lang w:val="uk-UA"/>
        </w:rPr>
        <w:t>ий рівень</w:t>
      </w:r>
      <w:r w:rsidRPr="004829AB">
        <w:rPr>
          <w:rFonts w:ascii="Times New Roman" w:hAnsi="Times New Roman" w:cs="Times New Roman"/>
          <w:sz w:val="28"/>
          <w:szCs w:val="28"/>
        </w:rPr>
        <w:t xml:space="preserve"> задоволеніст</w:t>
      </w:r>
      <w:r>
        <w:rPr>
          <w:rFonts w:ascii="Times New Roman" w:hAnsi="Times New Roman" w:cs="Times New Roman"/>
          <w:sz w:val="28"/>
          <w:szCs w:val="28"/>
          <w:lang w:val="uk-UA"/>
        </w:rPr>
        <w:t xml:space="preserve">і за </w:t>
      </w:r>
      <w:r w:rsidRPr="00CD2BEB">
        <w:rPr>
          <w:rStyle w:val="a8"/>
          <w:rFonts w:ascii="Times New Roman" w:hAnsi="Times New Roman" w:cs="Times New Roman"/>
          <w:b w:val="0"/>
          <w:sz w:val="28"/>
          <w:szCs w:val="28"/>
        </w:rPr>
        <w:t>JSS</w:t>
      </w:r>
      <w:r>
        <w:rPr>
          <w:rFonts w:ascii="Times New Roman" w:hAnsi="Times New Roman" w:cs="Times New Roman"/>
          <w:sz w:val="28"/>
          <w:szCs w:val="28"/>
          <w:lang w:val="uk-UA"/>
        </w:rPr>
        <w:t>);</w:t>
      </w:r>
    </w:p>
    <w:p w14:paraId="24DCD6AB"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0.42 (Енергійність / </w:t>
      </w:r>
      <w:r w:rsidRPr="004829AB">
        <w:rPr>
          <w:rFonts w:ascii="Times New Roman" w:hAnsi="Times New Roman" w:cs="Times New Roman"/>
          <w:sz w:val="28"/>
          <w:szCs w:val="28"/>
        </w:rPr>
        <w:t>Загальн</w:t>
      </w:r>
      <w:r>
        <w:rPr>
          <w:rFonts w:ascii="Times New Roman" w:hAnsi="Times New Roman" w:cs="Times New Roman"/>
          <w:sz w:val="28"/>
          <w:szCs w:val="28"/>
          <w:lang w:val="uk-UA"/>
        </w:rPr>
        <w:t>ий рівень</w:t>
      </w:r>
      <w:r w:rsidRPr="004829AB">
        <w:rPr>
          <w:rFonts w:ascii="Times New Roman" w:hAnsi="Times New Roman" w:cs="Times New Roman"/>
          <w:sz w:val="28"/>
          <w:szCs w:val="28"/>
        </w:rPr>
        <w:t xml:space="preserve"> задоволеніст</w:t>
      </w:r>
      <w:r>
        <w:rPr>
          <w:rFonts w:ascii="Times New Roman" w:hAnsi="Times New Roman" w:cs="Times New Roman"/>
          <w:sz w:val="28"/>
          <w:szCs w:val="28"/>
          <w:lang w:val="uk-UA"/>
        </w:rPr>
        <w:t xml:space="preserve">і за </w:t>
      </w:r>
      <w:r w:rsidRPr="00CD2BEB">
        <w:rPr>
          <w:rStyle w:val="a8"/>
          <w:rFonts w:ascii="Times New Roman" w:hAnsi="Times New Roman" w:cs="Times New Roman"/>
          <w:b w:val="0"/>
          <w:sz w:val="28"/>
          <w:szCs w:val="28"/>
        </w:rPr>
        <w:t>JSS</w:t>
      </w:r>
      <w:r>
        <w:rPr>
          <w:rFonts w:ascii="Times New Roman" w:hAnsi="Times New Roman" w:cs="Times New Roman"/>
          <w:sz w:val="28"/>
          <w:szCs w:val="28"/>
          <w:lang w:val="uk-UA"/>
        </w:rPr>
        <w:t>);</w:t>
      </w:r>
    </w:p>
    <w:p w14:paraId="4724192A"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0.34 (Відданість / </w:t>
      </w:r>
      <w:r w:rsidRPr="004829AB">
        <w:rPr>
          <w:rFonts w:ascii="Times New Roman" w:hAnsi="Times New Roman" w:cs="Times New Roman"/>
          <w:sz w:val="28"/>
          <w:szCs w:val="28"/>
        </w:rPr>
        <w:t>Загальн</w:t>
      </w:r>
      <w:r>
        <w:rPr>
          <w:rFonts w:ascii="Times New Roman" w:hAnsi="Times New Roman" w:cs="Times New Roman"/>
          <w:sz w:val="28"/>
          <w:szCs w:val="28"/>
          <w:lang w:val="uk-UA"/>
        </w:rPr>
        <w:t>ий рівень</w:t>
      </w:r>
      <w:r w:rsidRPr="004829AB">
        <w:rPr>
          <w:rFonts w:ascii="Times New Roman" w:hAnsi="Times New Roman" w:cs="Times New Roman"/>
          <w:sz w:val="28"/>
          <w:szCs w:val="28"/>
        </w:rPr>
        <w:t xml:space="preserve"> задоволеніст</w:t>
      </w:r>
      <w:r>
        <w:rPr>
          <w:rFonts w:ascii="Times New Roman" w:hAnsi="Times New Roman" w:cs="Times New Roman"/>
          <w:sz w:val="28"/>
          <w:szCs w:val="28"/>
          <w:lang w:val="uk-UA"/>
        </w:rPr>
        <w:t xml:space="preserve">і за </w:t>
      </w:r>
      <w:r w:rsidRPr="00CD2BEB">
        <w:rPr>
          <w:rStyle w:val="a8"/>
          <w:rFonts w:ascii="Times New Roman" w:hAnsi="Times New Roman" w:cs="Times New Roman"/>
          <w:b w:val="0"/>
          <w:sz w:val="28"/>
          <w:szCs w:val="28"/>
        </w:rPr>
        <w:t>JSS</w:t>
      </w:r>
      <w:r>
        <w:rPr>
          <w:rFonts w:ascii="Times New Roman" w:hAnsi="Times New Roman" w:cs="Times New Roman"/>
          <w:sz w:val="28"/>
          <w:szCs w:val="28"/>
          <w:lang w:val="uk-UA"/>
        </w:rPr>
        <w:t>);</w:t>
      </w:r>
    </w:p>
    <w:p w14:paraId="4EE63F31" w14:textId="77777777" w:rsidR="00B46869" w:rsidRPr="004D494F" w:rsidRDefault="00B46869" w:rsidP="00B46869">
      <w:pPr>
        <w:spacing w:line="360" w:lineRule="auto"/>
        <w:jc w:val="both"/>
        <w:rPr>
          <w:rFonts w:ascii="Times New Roman" w:hAnsi="Times New Roman" w:cs="Times New Roman"/>
          <w:sz w:val="28"/>
          <w:szCs w:val="28"/>
          <w:lang w:val="uk-UA"/>
        </w:rPr>
      </w:pPr>
      <w:r w:rsidRPr="004D494F">
        <w:rPr>
          <w:rFonts w:ascii="Times New Roman" w:hAnsi="Times New Roman" w:cs="Times New Roman"/>
          <w:sz w:val="28"/>
          <w:szCs w:val="28"/>
        </w:rPr>
        <w:t>r</w:t>
      </w:r>
      <w:r w:rsidRPr="004D494F">
        <w:rPr>
          <w:rFonts w:ascii="Times New Roman" w:hAnsi="Times New Roman" w:cs="Times New Roman"/>
          <w:sz w:val="28"/>
          <w:szCs w:val="28"/>
          <w:lang w:val="uk-UA"/>
        </w:rPr>
        <w:t xml:space="preserve"> = 0.42 (Заглибленість / </w:t>
      </w:r>
      <w:r w:rsidRPr="004D494F">
        <w:rPr>
          <w:rFonts w:ascii="Times New Roman" w:hAnsi="Times New Roman" w:cs="Times New Roman"/>
          <w:sz w:val="28"/>
          <w:szCs w:val="28"/>
        </w:rPr>
        <w:t>Загальн</w:t>
      </w:r>
      <w:r w:rsidRPr="004D494F">
        <w:rPr>
          <w:rFonts w:ascii="Times New Roman" w:hAnsi="Times New Roman" w:cs="Times New Roman"/>
          <w:sz w:val="28"/>
          <w:szCs w:val="28"/>
          <w:lang w:val="uk-UA"/>
        </w:rPr>
        <w:t>ий рівень</w:t>
      </w:r>
      <w:r w:rsidRPr="004D494F">
        <w:rPr>
          <w:rFonts w:ascii="Times New Roman" w:hAnsi="Times New Roman" w:cs="Times New Roman"/>
          <w:sz w:val="28"/>
          <w:szCs w:val="28"/>
        </w:rPr>
        <w:t xml:space="preserve"> задоволеніст</w:t>
      </w:r>
      <w:r w:rsidRPr="004D494F">
        <w:rPr>
          <w:rFonts w:ascii="Times New Roman" w:hAnsi="Times New Roman" w:cs="Times New Roman"/>
          <w:sz w:val="28"/>
          <w:szCs w:val="28"/>
          <w:lang w:val="uk-UA"/>
        </w:rPr>
        <w:t xml:space="preserve">і за </w:t>
      </w:r>
      <w:r w:rsidRPr="00CD2BEB">
        <w:rPr>
          <w:rStyle w:val="a8"/>
          <w:rFonts w:ascii="Times New Roman" w:hAnsi="Times New Roman" w:cs="Times New Roman"/>
          <w:b w:val="0"/>
          <w:sz w:val="28"/>
          <w:szCs w:val="28"/>
        </w:rPr>
        <w:t>JSS</w:t>
      </w:r>
      <w:r w:rsidRPr="004D494F">
        <w:rPr>
          <w:rFonts w:ascii="Times New Roman" w:hAnsi="Times New Roman" w:cs="Times New Roman"/>
          <w:sz w:val="28"/>
          <w:szCs w:val="28"/>
          <w:lang w:val="uk-UA"/>
        </w:rPr>
        <w:t>).</w:t>
      </w:r>
    </w:p>
    <w:p w14:paraId="721319F5" w14:textId="77777777" w:rsidR="00B46869" w:rsidRPr="004D494F" w:rsidRDefault="00B46869" w:rsidP="00B46869">
      <w:pPr>
        <w:spacing w:line="360" w:lineRule="auto"/>
        <w:ind w:firstLine="709"/>
        <w:jc w:val="both"/>
        <w:rPr>
          <w:rFonts w:ascii="Times New Roman" w:hAnsi="Times New Roman" w:cs="Times New Roman"/>
          <w:sz w:val="28"/>
          <w:szCs w:val="28"/>
          <w:lang w:val="uk-UA"/>
        </w:rPr>
      </w:pPr>
      <w:r w:rsidRPr="004D494F">
        <w:rPr>
          <w:rFonts w:ascii="Times New Roman" w:hAnsi="Times New Roman" w:cs="Times New Roman"/>
          <w:sz w:val="28"/>
          <w:szCs w:val="28"/>
          <w:lang w:val="uk-UA"/>
        </w:rPr>
        <w:lastRenderedPageBreak/>
        <w:t>Це свідчить про те, що підвищення загального задоволення роботою асоціюється з більшою включеністю та емоційною залученістю працівників.</w:t>
      </w:r>
    </w:p>
    <w:p w14:paraId="61D7C011" w14:textId="77777777" w:rsidR="00B46869" w:rsidRPr="004D494F" w:rsidRDefault="00B46869" w:rsidP="00B46869">
      <w:pPr>
        <w:spacing w:line="360" w:lineRule="auto"/>
        <w:jc w:val="both"/>
        <w:rPr>
          <w:lang w:val="uk-UA"/>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Помірний позитивний взаємозв’язок</w:t>
      </w:r>
      <w:r>
        <w:rPr>
          <w:rFonts w:ascii="Times New Roman" w:hAnsi="Times New Roman" w:cs="Times New Roman"/>
          <w:sz w:val="28"/>
          <w:szCs w:val="28"/>
          <w:lang w:val="uk-UA"/>
        </w:rPr>
        <w:t xml:space="preserve"> </w:t>
      </w:r>
      <w:r w:rsidRPr="004D494F">
        <w:rPr>
          <w:rFonts w:ascii="Times New Roman" w:hAnsi="Times New Roman" w:cs="Times New Roman"/>
          <w:sz w:val="28"/>
          <w:szCs w:val="28"/>
        </w:rPr>
        <w:t xml:space="preserve">між усіма компонентами залученості та </w:t>
      </w:r>
      <w:r>
        <w:rPr>
          <w:rFonts w:ascii="Times New Roman" w:hAnsi="Times New Roman" w:cs="Times New Roman"/>
          <w:sz w:val="28"/>
          <w:szCs w:val="28"/>
        </w:rPr>
        <w:t>задоволеност</w:t>
      </w:r>
      <w:r>
        <w:rPr>
          <w:rFonts w:ascii="Times New Roman" w:hAnsi="Times New Roman" w:cs="Times New Roman"/>
          <w:sz w:val="28"/>
          <w:szCs w:val="28"/>
          <w:lang w:val="uk-UA"/>
        </w:rPr>
        <w:t>ю умовними винагородами:</w:t>
      </w:r>
    </w:p>
    <w:p w14:paraId="2CF033F4"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Pr>
          <w:rFonts w:ascii="Times New Roman" w:hAnsi="Times New Roman" w:cs="Times New Roman"/>
          <w:sz w:val="28"/>
          <w:szCs w:val="28"/>
          <w:lang w:val="uk-UA"/>
        </w:rPr>
        <w:t xml:space="preserve"> = 0.40</w:t>
      </w:r>
      <w:r w:rsidRPr="00054127">
        <w:rPr>
          <w:rFonts w:ascii="Times New Roman" w:hAnsi="Times New Roman" w:cs="Times New Roman"/>
          <w:sz w:val="28"/>
          <w:szCs w:val="28"/>
          <w:lang w:val="uk-UA"/>
        </w:rPr>
        <w:t xml:space="preserve"> (</w:t>
      </w:r>
      <w:r w:rsidRPr="004829AB">
        <w:rPr>
          <w:rFonts w:ascii="Times New Roman" w:hAnsi="Times New Roman" w:cs="Times New Roman"/>
          <w:sz w:val="28"/>
          <w:szCs w:val="28"/>
        </w:rPr>
        <w:t>Загальний рівень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r>
        <w:rPr>
          <w:rFonts w:ascii="Times New Roman" w:eastAsia="Times New Roman" w:hAnsi="Times New Roman" w:cs="Times New Roman"/>
          <w:bCs/>
          <w:kern w:val="36"/>
          <w:sz w:val="28"/>
          <w:szCs w:val="28"/>
          <w:lang w:val="uk-UA" w:eastAsia="ru-RU"/>
        </w:rPr>
        <w:t xml:space="preserve"> / </w:t>
      </w:r>
      <w:r>
        <w:rPr>
          <w:rFonts w:ascii="Times New Roman" w:hAnsi="Times New Roman" w:cs="Times New Roman"/>
          <w:sz w:val="28"/>
          <w:szCs w:val="28"/>
          <w:lang w:val="uk-UA"/>
        </w:rPr>
        <w:t>Задоволеність умовними винагородами);</w:t>
      </w:r>
    </w:p>
    <w:p w14:paraId="1605E113"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w:t>
      </w:r>
      <w:r>
        <w:rPr>
          <w:rFonts w:ascii="Times New Roman" w:hAnsi="Times New Roman" w:cs="Times New Roman"/>
          <w:sz w:val="28"/>
          <w:szCs w:val="28"/>
          <w:lang w:val="uk-UA"/>
        </w:rPr>
        <w:t>0.36 (Енергійність / Задоволеність умовними винагородами);</w:t>
      </w:r>
    </w:p>
    <w:p w14:paraId="7A9849AD" w14:textId="77777777" w:rsidR="00B46869" w:rsidRDefault="00B46869" w:rsidP="00B46869">
      <w:pPr>
        <w:spacing w:line="360" w:lineRule="auto"/>
        <w:jc w:val="both"/>
        <w:rPr>
          <w:rFonts w:ascii="Times New Roman" w:hAnsi="Times New Roman" w:cs="Times New Roman"/>
          <w:sz w:val="28"/>
          <w:szCs w:val="28"/>
          <w:lang w:val="uk-UA"/>
        </w:rPr>
      </w:pPr>
      <w:r w:rsidRPr="00D97276">
        <w:rPr>
          <w:rFonts w:ascii="Times New Roman" w:hAnsi="Times New Roman" w:cs="Times New Roman"/>
          <w:sz w:val="28"/>
          <w:szCs w:val="28"/>
        </w:rPr>
        <w:t>r</w:t>
      </w:r>
      <w:r w:rsidRPr="00054127">
        <w:rPr>
          <w:rFonts w:ascii="Times New Roman" w:hAnsi="Times New Roman" w:cs="Times New Roman"/>
          <w:sz w:val="28"/>
          <w:szCs w:val="28"/>
          <w:lang w:val="uk-UA"/>
        </w:rPr>
        <w:t xml:space="preserve"> = </w:t>
      </w:r>
      <w:r>
        <w:rPr>
          <w:rFonts w:ascii="Times New Roman" w:hAnsi="Times New Roman" w:cs="Times New Roman"/>
          <w:sz w:val="28"/>
          <w:szCs w:val="28"/>
          <w:lang w:val="uk-UA"/>
        </w:rPr>
        <w:t>0.40 (Відданість / Задоволеність умовними винагородами);</w:t>
      </w:r>
    </w:p>
    <w:p w14:paraId="3F4F5F65" w14:textId="77777777" w:rsidR="00B46869" w:rsidRPr="004D494F" w:rsidRDefault="00B46869" w:rsidP="00B46869">
      <w:pPr>
        <w:spacing w:line="360" w:lineRule="auto"/>
        <w:jc w:val="both"/>
        <w:rPr>
          <w:rFonts w:ascii="Times New Roman" w:hAnsi="Times New Roman" w:cs="Times New Roman"/>
          <w:sz w:val="28"/>
          <w:szCs w:val="28"/>
          <w:lang w:val="uk-UA"/>
        </w:rPr>
      </w:pPr>
      <w:r w:rsidRPr="004D494F">
        <w:rPr>
          <w:rFonts w:ascii="Times New Roman" w:hAnsi="Times New Roman" w:cs="Times New Roman"/>
          <w:sz w:val="28"/>
          <w:szCs w:val="28"/>
        </w:rPr>
        <w:t>r</w:t>
      </w:r>
      <w:r w:rsidRPr="004D494F">
        <w:rPr>
          <w:rFonts w:ascii="Times New Roman" w:hAnsi="Times New Roman" w:cs="Times New Roman"/>
          <w:sz w:val="28"/>
          <w:szCs w:val="28"/>
          <w:lang w:val="uk-UA"/>
        </w:rPr>
        <w:t xml:space="preserve"> = 0.</w:t>
      </w:r>
      <w:r>
        <w:rPr>
          <w:rFonts w:ascii="Times New Roman" w:hAnsi="Times New Roman" w:cs="Times New Roman"/>
          <w:sz w:val="28"/>
          <w:szCs w:val="28"/>
          <w:lang w:val="uk-UA"/>
        </w:rPr>
        <w:t>34</w:t>
      </w:r>
      <w:r w:rsidRPr="004D494F">
        <w:rPr>
          <w:rFonts w:ascii="Times New Roman" w:hAnsi="Times New Roman" w:cs="Times New Roman"/>
          <w:sz w:val="28"/>
          <w:szCs w:val="28"/>
          <w:lang w:val="uk-UA"/>
        </w:rPr>
        <w:t xml:space="preserve"> (Заглибленість / </w:t>
      </w:r>
      <w:r>
        <w:rPr>
          <w:rFonts w:ascii="Times New Roman" w:hAnsi="Times New Roman" w:cs="Times New Roman"/>
          <w:sz w:val="28"/>
          <w:szCs w:val="28"/>
          <w:lang w:val="uk-UA"/>
        </w:rPr>
        <w:t>Задоволеність умовними винагородами</w:t>
      </w:r>
      <w:r w:rsidRPr="004D494F">
        <w:rPr>
          <w:rFonts w:ascii="Times New Roman" w:hAnsi="Times New Roman" w:cs="Times New Roman"/>
          <w:sz w:val="28"/>
          <w:szCs w:val="28"/>
          <w:lang w:val="uk-UA"/>
        </w:rPr>
        <w:t>).</w:t>
      </w:r>
    </w:p>
    <w:p w14:paraId="630B6EBF"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Це </w:t>
      </w:r>
      <w:r w:rsidRPr="00D97276">
        <w:rPr>
          <w:rFonts w:ascii="Times New Roman" w:hAnsi="Times New Roman" w:cs="Times New Roman"/>
          <w:sz w:val="28"/>
          <w:szCs w:val="28"/>
        </w:rPr>
        <w:t>може означати, що система заохочень (не грошових, а пов’язаних із оцінюванням, схваленням, визнанням) суттєво впливає на мотиваційний компонент залученості.</w:t>
      </w:r>
    </w:p>
    <w:p w14:paraId="48A4730C" w14:textId="77777777" w:rsidR="00B46869" w:rsidRPr="003B20A0" w:rsidRDefault="00B46869" w:rsidP="00B46869">
      <w:pPr>
        <w:spacing w:line="360" w:lineRule="auto"/>
        <w:jc w:val="both"/>
        <w:rPr>
          <w:rFonts w:ascii="Times New Roman" w:hAnsi="Times New Roman" w:cs="Times New Roman"/>
          <w:sz w:val="28"/>
          <w:szCs w:val="28"/>
          <w:lang w:val="uk-UA"/>
        </w:rPr>
      </w:pPr>
      <w:r w:rsidRPr="003B20A0">
        <w:rPr>
          <w:rFonts w:ascii="Times New Roman" w:hAnsi="Times New Roman" w:cs="Times New Roman"/>
          <w:sz w:val="28"/>
          <w:szCs w:val="28"/>
          <w:lang w:val="uk-UA"/>
        </w:rPr>
        <w:t xml:space="preserve">          Помірний позитивний взаємозв’язок між усіма компонентами залученості та задоволеність комунікацією:</w:t>
      </w:r>
    </w:p>
    <w:p w14:paraId="67DE6F25" w14:textId="77777777" w:rsidR="00B46869" w:rsidRPr="003B20A0" w:rsidRDefault="00B46869" w:rsidP="00B46869">
      <w:pPr>
        <w:spacing w:line="360" w:lineRule="auto"/>
        <w:rPr>
          <w:rFonts w:ascii="Times New Roman" w:hAnsi="Times New Roman" w:cs="Times New Roman"/>
          <w:sz w:val="28"/>
          <w:szCs w:val="28"/>
          <w:lang w:val="uk-UA"/>
        </w:rPr>
      </w:pPr>
      <w:r w:rsidRPr="003B20A0">
        <w:rPr>
          <w:rFonts w:ascii="Times New Roman" w:hAnsi="Times New Roman" w:cs="Times New Roman"/>
          <w:sz w:val="28"/>
          <w:szCs w:val="28"/>
        </w:rPr>
        <w:t>r</w:t>
      </w:r>
      <w:r w:rsidRPr="003B20A0">
        <w:rPr>
          <w:rFonts w:ascii="Times New Roman" w:hAnsi="Times New Roman" w:cs="Times New Roman"/>
          <w:sz w:val="28"/>
          <w:szCs w:val="28"/>
          <w:lang w:val="uk-UA"/>
        </w:rPr>
        <w:t xml:space="preserve"> = 0.4</w:t>
      </w:r>
      <w:r>
        <w:rPr>
          <w:rFonts w:ascii="Times New Roman" w:hAnsi="Times New Roman" w:cs="Times New Roman"/>
          <w:sz w:val="28"/>
          <w:szCs w:val="28"/>
          <w:lang w:val="uk-UA"/>
        </w:rPr>
        <w:t>2</w:t>
      </w:r>
      <w:r w:rsidRPr="003B20A0">
        <w:rPr>
          <w:rFonts w:ascii="Times New Roman" w:hAnsi="Times New Roman" w:cs="Times New Roman"/>
          <w:sz w:val="28"/>
          <w:szCs w:val="28"/>
          <w:lang w:val="uk-UA"/>
        </w:rPr>
        <w:t xml:space="preserve"> (</w:t>
      </w:r>
      <w:r w:rsidRPr="003B20A0">
        <w:rPr>
          <w:rFonts w:ascii="Times New Roman" w:hAnsi="Times New Roman" w:cs="Times New Roman"/>
          <w:sz w:val="28"/>
          <w:szCs w:val="28"/>
        </w:rPr>
        <w:t>Загальний рівень за</w:t>
      </w:r>
      <w:r w:rsidRPr="003B20A0">
        <w:rPr>
          <w:rFonts w:ascii="Times New Roman" w:hAnsi="Times New Roman" w:cs="Times New Roman"/>
          <w:sz w:val="28"/>
          <w:szCs w:val="28"/>
          <w:lang w:val="uk-UA"/>
        </w:rPr>
        <w:t xml:space="preserve">лученості в роботу за </w:t>
      </w:r>
      <w:r w:rsidRPr="003B20A0">
        <w:rPr>
          <w:rFonts w:ascii="Times New Roman" w:eastAsia="Times New Roman" w:hAnsi="Times New Roman" w:cs="Times New Roman"/>
          <w:bCs/>
          <w:kern w:val="36"/>
          <w:sz w:val="28"/>
          <w:szCs w:val="28"/>
          <w:lang w:eastAsia="ru-RU"/>
        </w:rPr>
        <w:t>UWES</w:t>
      </w:r>
      <w:r w:rsidRPr="003B20A0">
        <w:rPr>
          <w:rFonts w:ascii="Times New Roman" w:eastAsia="Times New Roman" w:hAnsi="Times New Roman" w:cs="Times New Roman"/>
          <w:bCs/>
          <w:kern w:val="36"/>
          <w:sz w:val="28"/>
          <w:szCs w:val="28"/>
          <w:lang w:val="uk-UA" w:eastAsia="ru-RU"/>
        </w:rPr>
        <w:t xml:space="preserve"> / </w:t>
      </w:r>
      <w:r>
        <w:rPr>
          <w:rFonts w:ascii="Times New Roman" w:hAnsi="Times New Roman" w:cs="Times New Roman"/>
          <w:sz w:val="28"/>
          <w:szCs w:val="28"/>
          <w:lang w:val="uk-UA"/>
        </w:rPr>
        <w:t>Задоволеність</w:t>
      </w:r>
      <w:r w:rsidRPr="003B20A0">
        <w:rPr>
          <w:rFonts w:ascii="Times New Roman" w:hAnsi="Times New Roman" w:cs="Times New Roman"/>
          <w:sz w:val="28"/>
          <w:szCs w:val="28"/>
          <w:lang w:val="uk-UA"/>
        </w:rPr>
        <w:t xml:space="preserve"> комунікацією);</w:t>
      </w:r>
    </w:p>
    <w:p w14:paraId="5B5ACBD6" w14:textId="77777777" w:rsidR="00B46869" w:rsidRPr="003B20A0" w:rsidRDefault="00B46869" w:rsidP="00B46869">
      <w:pPr>
        <w:spacing w:line="360" w:lineRule="auto"/>
        <w:rPr>
          <w:rFonts w:ascii="Times New Roman" w:hAnsi="Times New Roman" w:cs="Times New Roman"/>
          <w:sz w:val="28"/>
          <w:szCs w:val="28"/>
          <w:lang w:val="uk-UA"/>
        </w:rPr>
      </w:pPr>
      <w:r w:rsidRPr="003B20A0">
        <w:rPr>
          <w:rFonts w:ascii="Times New Roman" w:hAnsi="Times New Roman" w:cs="Times New Roman"/>
          <w:sz w:val="28"/>
          <w:szCs w:val="28"/>
        </w:rPr>
        <w:t>r</w:t>
      </w:r>
      <w:r w:rsidRPr="003B20A0">
        <w:rPr>
          <w:rFonts w:ascii="Times New Roman" w:hAnsi="Times New Roman" w:cs="Times New Roman"/>
          <w:sz w:val="28"/>
          <w:szCs w:val="28"/>
          <w:lang w:val="uk-UA"/>
        </w:rPr>
        <w:t xml:space="preserve"> = </w:t>
      </w:r>
      <w:r>
        <w:rPr>
          <w:rFonts w:ascii="Times New Roman" w:hAnsi="Times New Roman" w:cs="Times New Roman"/>
          <w:sz w:val="28"/>
          <w:szCs w:val="28"/>
          <w:lang w:val="uk-UA"/>
        </w:rPr>
        <w:t>0.40</w:t>
      </w:r>
      <w:r w:rsidRPr="003B20A0">
        <w:rPr>
          <w:rFonts w:ascii="Times New Roman" w:hAnsi="Times New Roman" w:cs="Times New Roman"/>
          <w:sz w:val="28"/>
          <w:szCs w:val="28"/>
          <w:lang w:val="uk-UA"/>
        </w:rPr>
        <w:t xml:space="preserve"> (Енергійність / </w:t>
      </w:r>
      <w:r>
        <w:rPr>
          <w:rFonts w:ascii="Times New Roman" w:hAnsi="Times New Roman" w:cs="Times New Roman"/>
          <w:sz w:val="28"/>
          <w:szCs w:val="28"/>
          <w:lang w:val="uk-UA"/>
        </w:rPr>
        <w:t>Задоволеність</w:t>
      </w:r>
      <w:r w:rsidRPr="003B20A0">
        <w:rPr>
          <w:rFonts w:ascii="Times New Roman" w:hAnsi="Times New Roman" w:cs="Times New Roman"/>
          <w:sz w:val="28"/>
          <w:szCs w:val="28"/>
          <w:lang w:val="uk-UA"/>
        </w:rPr>
        <w:t xml:space="preserve"> комунікацією);</w:t>
      </w:r>
    </w:p>
    <w:p w14:paraId="454AB213" w14:textId="77777777" w:rsidR="00B46869" w:rsidRPr="003B20A0" w:rsidRDefault="00B46869" w:rsidP="00B46869">
      <w:pPr>
        <w:spacing w:line="360" w:lineRule="auto"/>
        <w:rPr>
          <w:rFonts w:ascii="Times New Roman" w:hAnsi="Times New Roman" w:cs="Times New Roman"/>
          <w:sz w:val="28"/>
          <w:szCs w:val="28"/>
          <w:lang w:val="uk-UA"/>
        </w:rPr>
      </w:pPr>
      <w:r w:rsidRPr="003B20A0">
        <w:rPr>
          <w:rFonts w:ascii="Times New Roman" w:hAnsi="Times New Roman" w:cs="Times New Roman"/>
          <w:sz w:val="28"/>
          <w:szCs w:val="28"/>
        </w:rPr>
        <w:t>r</w:t>
      </w:r>
      <w:r w:rsidRPr="003B20A0">
        <w:rPr>
          <w:rFonts w:ascii="Times New Roman" w:hAnsi="Times New Roman" w:cs="Times New Roman"/>
          <w:sz w:val="28"/>
          <w:szCs w:val="28"/>
          <w:lang w:val="uk-UA"/>
        </w:rPr>
        <w:t xml:space="preserve"> = </w:t>
      </w:r>
      <w:r>
        <w:rPr>
          <w:rFonts w:ascii="Times New Roman" w:hAnsi="Times New Roman" w:cs="Times New Roman"/>
          <w:sz w:val="28"/>
          <w:szCs w:val="28"/>
          <w:lang w:val="uk-UA"/>
        </w:rPr>
        <w:t>0.36</w:t>
      </w:r>
      <w:r w:rsidRPr="003B20A0">
        <w:rPr>
          <w:rFonts w:ascii="Times New Roman" w:hAnsi="Times New Roman" w:cs="Times New Roman"/>
          <w:sz w:val="28"/>
          <w:szCs w:val="28"/>
          <w:lang w:val="uk-UA"/>
        </w:rPr>
        <w:t xml:space="preserve"> (Відданість / </w:t>
      </w:r>
      <w:r>
        <w:rPr>
          <w:rFonts w:ascii="Times New Roman" w:hAnsi="Times New Roman" w:cs="Times New Roman"/>
          <w:sz w:val="28"/>
          <w:szCs w:val="28"/>
          <w:lang w:val="uk-UA"/>
        </w:rPr>
        <w:t>Задоволеність</w:t>
      </w:r>
      <w:r w:rsidRPr="003B20A0">
        <w:rPr>
          <w:rFonts w:ascii="Times New Roman" w:hAnsi="Times New Roman" w:cs="Times New Roman"/>
          <w:sz w:val="28"/>
          <w:szCs w:val="28"/>
          <w:lang w:val="uk-UA"/>
        </w:rPr>
        <w:t xml:space="preserve"> комунікацією);</w:t>
      </w:r>
    </w:p>
    <w:p w14:paraId="5D9E5ADE" w14:textId="77777777" w:rsidR="00B46869" w:rsidRPr="003B20A0" w:rsidRDefault="00B46869" w:rsidP="00B46869">
      <w:pPr>
        <w:spacing w:line="360" w:lineRule="auto"/>
        <w:rPr>
          <w:rFonts w:ascii="Times New Roman" w:hAnsi="Times New Roman" w:cs="Times New Roman"/>
          <w:sz w:val="28"/>
          <w:szCs w:val="28"/>
          <w:lang w:val="uk-UA"/>
        </w:rPr>
      </w:pPr>
      <w:r w:rsidRPr="003B20A0">
        <w:rPr>
          <w:rFonts w:ascii="Times New Roman" w:hAnsi="Times New Roman" w:cs="Times New Roman"/>
          <w:sz w:val="28"/>
          <w:szCs w:val="28"/>
        </w:rPr>
        <w:t>r</w:t>
      </w:r>
      <w:r w:rsidRPr="003B20A0">
        <w:rPr>
          <w:rFonts w:ascii="Times New Roman" w:hAnsi="Times New Roman" w:cs="Times New Roman"/>
          <w:sz w:val="28"/>
          <w:szCs w:val="28"/>
          <w:lang w:val="uk-UA"/>
        </w:rPr>
        <w:t xml:space="preserve"> = 0.3</w:t>
      </w:r>
      <w:r>
        <w:rPr>
          <w:rFonts w:ascii="Times New Roman" w:hAnsi="Times New Roman" w:cs="Times New Roman"/>
          <w:sz w:val="28"/>
          <w:szCs w:val="28"/>
          <w:lang w:val="uk-UA"/>
        </w:rPr>
        <w:t>9</w:t>
      </w:r>
      <w:r w:rsidRPr="003B20A0">
        <w:rPr>
          <w:rFonts w:ascii="Times New Roman" w:hAnsi="Times New Roman" w:cs="Times New Roman"/>
          <w:sz w:val="28"/>
          <w:szCs w:val="28"/>
          <w:lang w:val="uk-UA"/>
        </w:rPr>
        <w:t xml:space="preserve"> (Заглибленість / </w:t>
      </w:r>
      <w:r>
        <w:rPr>
          <w:rFonts w:ascii="Times New Roman" w:hAnsi="Times New Roman" w:cs="Times New Roman"/>
          <w:sz w:val="28"/>
          <w:szCs w:val="28"/>
          <w:lang w:val="uk-UA"/>
        </w:rPr>
        <w:t>Задоволеність</w:t>
      </w:r>
      <w:r w:rsidRPr="003B20A0">
        <w:rPr>
          <w:rFonts w:ascii="Times New Roman" w:hAnsi="Times New Roman" w:cs="Times New Roman"/>
          <w:sz w:val="28"/>
          <w:szCs w:val="28"/>
          <w:lang w:val="uk-UA"/>
        </w:rPr>
        <w:t xml:space="preserve"> комунікацією).</w:t>
      </w:r>
    </w:p>
    <w:p w14:paraId="1F10D9EE" w14:textId="77777777" w:rsidR="00B46869" w:rsidRPr="00CD2BEB" w:rsidRDefault="00B46869" w:rsidP="00B46869">
      <w:pPr>
        <w:spacing w:line="360" w:lineRule="auto"/>
        <w:ind w:firstLine="709"/>
        <w:rPr>
          <w:rStyle w:val="a8"/>
          <w:rFonts w:ascii="Times New Roman" w:hAnsi="Times New Roman" w:cs="Times New Roman"/>
          <w:b w:val="0"/>
          <w:bCs w:val="0"/>
          <w:sz w:val="28"/>
          <w:szCs w:val="28"/>
          <w:lang w:val="uk-UA"/>
        </w:rPr>
      </w:pPr>
      <w:r w:rsidRPr="00CD2BEB">
        <w:rPr>
          <w:rStyle w:val="a8"/>
          <w:rFonts w:ascii="Times New Roman" w:hAnsi="Times New Roman" w:cs="Times New Roman"/>
          <w:b w:val="0"/>
          <w:sz w:val="28"/>
          <w:szCs w:val="28"/>
          <w:lang w:val="uk-UA"/>
        </w:rPr>
        <w:t>Всі інші - помірні та слабкі кореляції.</w:t>
      </w:r>
    </w:p>
    <w:p w14:paraId="64854CC9" w14:textId="77777777" w:rsidR="00B46869" w:rsidRPr="003B20A0" w:rsidRDefault="00B46869" w:rsidP="00B46869">
      <w:pPr>
        <w:spacing w:line="360" w:lineRule="auto"/>
        <w:ind w:firstLine="709"/>
        <w:jc w:val="both"/>
        <w:rPr>
          <w:rFonts w:ascii="Times New Roman" w:hAnsi="Times New Roman" w:cs="Times New Roman"/>
          <w:sz w:val="28"/>
          <w:szCs w:val="28"/>
          <w:lang w:val="uk-UA"/>
        </w:rPr>
      </w:pPr>
      <w:r w:rsidRPr="003B20A0">
        <w:rPr>
          <w:rFonts w:ascii="Times New Roman" w:hAnsi="Times New Roman" w:cs="Times New Roman"/>
          <w:sz w:val="28"/>
          <w:szCs w:val="28"/>
          <w:lang w:val="uk-UA"/>
        </w:rPr>
        <w:t xml:space="preserve">Зв’язок між усіма компонентами залученості та показником задоволеності оплатою праці є слабким і варіює в межах </w:t>
      </w:r>
      <w:r w:rsidRPr="003B20A0">
        <w:rPr>
          <w:rFonts w:ascii="Times New Roman" w:hAnsi="Times New Roman" w:cs="Times New Roman"/>
          <w:sz w:val="28"/>
          <w:szCs w:val="28"/>
        </w:rPr>
        <w:t>r</w:t>
      </w:r>
      <w:r w:rsidRPr="003B20A0">
        <w:rPr>
          <w:rFonts w:ascii="Times New Roman" w:hAnsi="Times New Roman" w:cs="Times New Roman"/>
          <w:sz w:val="28"/>
          <w:szCs w:val="28"/>
          <w:lang w:val="uk-UA"/>
        </w:rPr>
        <w:t xml:space="preserve"> = 0,16–0,35, що свідчить про помірну асоціацію між оцінкою матеріальної винагороди та рівнем залученості працівників. Подібна тенденція простежується і щодо задоволеності можливостями підвищення по службі, де кореляційні коефіцієнти коливаються від </w:t>
      </w:r>
      <w:r w:rsidRPr="003B20A0">
        <w:rPr>
          <w:rFonts w:ascii="Times New Roman" w:hAnsi="Times New Roman" w:cs="Times New Roman"/>
          <w:sz w:val="28"/>
          <w:szCs w:val="28"/>
        </w:rPr>
        <w:t>r</w:t>
      </w:r>
      <w:r w:rsidRPr="003B20A0">
        <w:rPr>
          <w:rFonts w:ascii="Times New Roman" w:hAnsi="Times New Roman" w:cs="Times New Roman"/>
          <w:sz w:val="28"/>
          <w:szCs w:val="28"/>
          <w:lang w:val="uk-UA"/>
        </w:rPr>
        <w:t xml:space="preserve"> = 0,14 до </w:t>
      </w:r>
      <w:r w:rsidRPr="003B20A0">
        <w:rPr>
          <w:rFonts w:ascii="Times New Roman" w:hAnsi="Times New Roman" w:cs="Times New Roman"/>
          <w:sz w:val="28"/>
          <w:szCs w:val="28"/>
        </w:rPr>
        <w:t>r</w:t>
      </w:r>
      <w:r w:rsidRPr="003B20A0">
        <w:rPr>
          <w:rFonts w:ascii="Times New Roman" w:hAnsi="Times New Roman" w:cs="Times New Roman"/>
          <w:sz w:val="28"/>
          <w:szCs w:val="28"/>
          <w:lang w:val="uk-UA"/>
        </w:rPr>
        <w:t xml:space="preserve"> = 0,31. </w:t>
      </w:r>
      <w:r w:rsidRPr="003B20A0">
        <w:rPr>
          <w:rFonts w:ascii="Times New Roman" w:hAnsi="Times New Roman" w:cs="Times New Roman"/>
          <w:sz w:val="28"/>
          <w:szCs w:val="28"/>
        </w:rPr>
        <w:t>Зв’язок між компонентами залученості та задоволеністю керівництвом також є слабким, із показниками r = 0,19–0,25. Загалом це вказує на те, що зовнішні й адміністративні аспекти діяльності мають обмежений вплив на залученість працівників, порівняно з внутрішніми та змістовними характеристиками роботи.</w:t>
      </w:r>
    </w:p>
    <w:p w14:paraId="68DFA63D" w14:textId="77777777" w:rsidR="00B46869" w:rsidRPr="00D97276" w:rsidRDefault="00B46869" w:rsidP="00B46869">
      <w:pPr>
        <w:spacing w:line="360" w:lineRule="auto"/>
        <w:ind w:firstLine="709"/>
        <w:jc w:val="both"/>
        <w:rPr>
          <w:rFonts w:ascii="Times New Roman" w:hAnsi="Times New Roman" w:cs="Times New Roman"/>
          <w:sz w:val="28"/>
          <w:szCs w:val="28"/>
        </w:rPr>
      </w:pPr>
      <w:r w:rsidRPr="00CD2BEB">
        <w:rPr>
          <w:rStyle w:val="a8"/>
          <w:rFonts w:ascii="Times New Roman" w:hAnsi="Times New Roman" w:cs="Times New Roman"/>
          <w:b w:val="0"/>
          <w:sz w:val="28"/>
          <w:szCs w:val="28"/>
        </w:rPr>
        <w:lastRenderedPageBreak/>
        <w:t>Задоволеність додатковими пільгами</w:t>
      </w:r>
      <w:r>
        <w:rPr>
          <w:rFonts w:ascii="Times New Roman" w:hAnsi="Times New Roman" w:cs="Times New Roman"/>
          <w:sz w:val="28"/>
          <w:szCs w:val="28"/>
        </w:rPr>
        <w:t xml:space="preserve"> має найнижчі показники </w:t>
      </w:r>
      <w:r w:rsidRPr="003B20A0">
        <w:rPr>
          <w:rFonts w:ascii="Times New Roman" w:hAnsi="Times New Roman" w:cs="Times New Roman"/>
          <w:sz w:val="28"/>
          <w:szCs w:val="28"/>
        </w:rPr>
        <w:t xml:space="preserve">r = </w:t>
      </w:r>
      <w:r>
        <w:rPr>
          <w:rFonts w:ascii="Times New Roman" w:hAnsi="Times New Roman" w:cs="Times New Roman"/>
          <w:sz w:val="28"/>
          <w:szCs w:val="28"/>
        </w:rPr>
        <w:t>0.08–0.25</w:t>
      </w:r>
      <w:r w:rsidRPr="00D97276">
        <w:rPr>
          <w:rFonts w:ascii="Times New Roman" w:hAnsi="Times New Roman" w:cs="Times New Roman"/>
          <w:sz w:val="28"/>
          <w:szCs w:val="28"/>
        </w:rPr>
        <w:t>, що може свідчити про менш відчутний вплив цього фактора на залученість.</w:t>
      </w:r>
    </w:p>
    <w:p w14:paraId="66F96F97" w14:textId="77777777" w:rsidR="00B46869" w:rsidRPr="003B20A0" w:rsidRDefault="00B46869" w:rsidP="00B46869">
      <w:pPr>
        <w:spacing w:line="360" w:lineRule="auto"/>
        <w:ind w:firstLine="709"/>
        <w:jc w:val="both"/>
        <w:rPr>
          <w:rFonts w:ascii="Times New Roman" w:hAnsi="Times New Roman" w:cs="Times New Roman"/>
          <w:sz w:val="28"/>
          <w:szCs w:val="28"/>
          <w:lang w:val="uk-UA"/>
        </w:rPr>
      </w:pPr>
      <w:r w:rsidRPr="00CD2BEB">
        <w:rPr>
          <w:rStyle w:val="a8"/>
          <w:rFonts w:ascii="Times New Roman" w:hAnsi="Times New Roman" w:cs="Times New Roman"/>
          <w:b w:val="0"/>
          <w:sz w:val="28"/>
          <w:szCs w:val="28"/>
        </w:rPr>
        <w:t>Єдиний нульовий показник</w:t>
      </w:r>
      <w:r>
        <w:rPr>
          <w:rFonts w:ascii="Times New Roman" w:hAnsi="Times New Roman" w:cs="Times New Roman"/>
          <w:sz w:val="28"/>
          <w:szCs w:val="28"/>
          <w:lang w:val="uk-UA"/>
        </w:rPr>
        <w:t xml:space="preserve"> – це к</w:t>
      </w:r>
      <w:r w:rsidRPr="00D97276">
        <w:rPr>
          <w:rFonts w:ascii="Times New Roman" w:hAnsi="Times New Roman" w:cs="Times New Roman"/>
          <w:sz w:val="28"/>
          <w:szCs w:val="28"/>
        </w:rPr>
        <w:t xml:space="preserve">ореляція між </w:t>
      </w:r>
      <w:r w:rsidRPr="00CD2BEB">
        <w:rPr>
          <w:rStyle w:val="a8"/>
          <w:rFonts w:ascii="Times New Roman" w:hAnsi="Times New Roman" w:cs="Times New Roman"/>
          <w:b w:val="0"/>
          <w:sz w:val="28"/>
          <w:szCs w:val="28"/>
        </w:rPr>
        <w:t>задоволеністю умовами праці</w:t>
      </w:r>
      <w:r w:rsidRPr="00D97276">
        <w:rPr>
          <w:rFonts w:ascii="Times New Roman" w:hAnsi="Times New Roman" w:cs="Times New Roman"/>
          <w:sz w:val="28"/>
          <w:szCs w:val="28"/>
        </w:rPr>
        <w:t xml:space="preserve"> та компонентом </w:t>
      </w:r>
      <w:r w:rsidRPr="00CD2BEB">
        <w:rPr>
          <w:rStyle w:val="a8"/>
          <w:rFonts w:ascii="Times New Roman" w:hAnsi="Times New Roman" w:cs="Times New Roman"/>
          <w:b w:val="0"/>
          <w:sz w:val="28"/>
          <w:szCs w:val="28"/>
        </w:rPr>
        <w:t>відданості</w:t>
      </w:r>
      <w:r w:rsidRPr="00D97276">
        <w:rPr>
          <w:rFonts w:ascii="Times New Roman" w:hAnsi="Times New Roman" w:cs="Times New Roman"/>
          <w:sz w:val="28"/>
          <w:szCs w:val="28"/>
        </w:rPr>
        <w:t xml:space="preserve"> (r = –0.01) є фактично відсутньою.</w:t>
      </w:r>
      <w:r>
        <w:rPr>
          <w:rFonts w:ascii="Times New Roman" w:hAnsi="Times New Roman" w:cs="Times New Roman"/>
          <w:sz w:val="28"/>
          <w:szCs w:val="28"/>
          <w:lang w:val="uk-UA"/>
        </w:rPr>
        <w:t xml:space="preserve"> </w:t>
      </w:r>
      <w:r w:rsidRPr="00D97276">
        <w:rPr>
          <w:rFonts w:ascii="Times New Roman" w:hAnsi="Times New Roman" w:cs="Times New Roman"/>
          <w:sz w:val="28"/>
          <w:szCs w:val="28"/>
        </w:rPr>
        <w:t>Це означає, що якість робочих умов не пов’язана з почуттям значущості роботи чи гордістю за професійну діяльність.</w:t>
      </w:r>
    </w:p>
    <w:p w14:paraId="0A3AD03F" w14:textId="77777777" w:rsidR="00B46869" w:rsidRPr="00856778" w:rsidRDefault="00B46869" w:rsidP="00B46869">
      <w:pPr>
        <w:spacing w:line="360" w:lineRule="auto"/>
        <w:ind w:firstLine="709"/>
        <w:jc w:val="both"/>
        <w:rPr>
          <w:rStyle w:val="a8"/>
          <w:rFonts w:ascii="Times New Roman" w:hAnsi="Times New Roman" w:cs="Times New Roman"/>
          <w:b w:val="0"/>
          <w:bCs w:val="0"/>
          <w:sz w:val="28"/>
          <w:szCs w:val="28"/>
          <w:lang w:val="uk-UA"/>
        </w:rPr>
      </w:pPr>
      <w:r w:rsidRPr="00856778">
        <w:rPr>
          <w:rFonts w:ascii="Times New Roman" w:hAnsi="Times New Roman" w:cs="Times New Roman"/>
          <w:sz w:val="28"/>
          <w:szCs w:val="28"/>
          <w:lang w:val="uk-UA"/>
        </w:rPr>
        <w:t>Порівняння компонентів залученості передбачає аналіз їхньої різної інтенсивності та характеру взаємозв’язків із чинниками задоволеності роботою, що дозволяє зрозуміти, які саме аспекти залученості найбільш чутливі до змін у робочому середовищі.</w:t>
      </w:r>
      <w:r w:rsidRPr="00856778">
        <w:rPr>
          <w:rStyle w:val="a8"/>
          <w:rFonts w:ascii="Times New Roman" w:hAnsi="Times New Roman" w:cs="Times New Roman"/>
          <w:sz w:val="28"/>
          <w:szCs w:val="28"/>
          <w:lang w:val="uk-UA"/>
        </w:rPr>
        <w:t xml:space="preserve"> </w:t>
      </w:r>
    </w:p>
    <w:p w14:paraId="0D53B2F1" w14:textId="77777777" w:rsidR="00B46869" w:rsidRPr="00D97276" w:rsidRDefault="00B46869" w:rsidP="00B46869">
      <w:pPr>
        <w:spacing w:line="360" w:lineRule="auto"/>
        <w:ind w:firstLine="709"/>
        <w:rPr>
          <w:rFonts w:ascii="Times New Roman" w:hAnsi="Times New Roman" w:cs="Times New Roman"/>
          <w:sz w:val="28"/>
          <w:szCs w:val="28"/>
        </w:rPr>
      </w:pPr>
      <w:r w:rsidRPr="004829AB">
        <w:rPr>
          <w:rFonts w:ascii="Times New Roman" w:hAnsi="Times New Roman" w:cs="Times New Roman"/>
          <w:sz w:val="28"/>
          <w:szCs w:val="28"/>
        </w:rPr>
        <w:t>Загальний рівень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r w:rsidRPr="00D97276">
        <w:rPr>
          <w:rFonts w:ascii="Times New Roman" w:hAnsi="Times New Roman" w:cs="Times New Roman"/>
          <w:sz w:val="28"/>
          <w:szCs w:val="28"/>
        </w:rPr>
        <w:t xml:space="preserve"> </w:t>
      </w:r>
      <w:r>
        <w:rPr>
          <w:rFonts w:ascii="Times New Roman" w:hAnsi="Times New Roman" w:cs="Times New Roman"/>
          <w:sz w:val="28"/>
          <w:szCs w:val="28"/>
          <w:lang w:val="uk-UA"/>
        </w:rPr>
        <w:t>п</w:t>
      </w:r>
      <w:r w:rsidRPr="00D97276">
        <w:rPr>
          <w:rFonts w:ascii="Times New Roman" w:hAnsi="Times New Roman" w:cs="Times New Roman"/>
          <w:sz w:val="28"/>
          <w:szCs w:val="28"/>
        </w:rPr>
        <w:t>оказує найвищі зв’язки з:</w:t>
      </w:r>
    </w:p>
    <w:p w14:paraId="5F0487EA"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характером роботи (r = 0.66),</w:t>
      </w:r>
    </w:p>
    <w:p w14:paraId="4BDEF6F8"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загальним задоволенням (r = 0.43),</w:t>
      </w:r>
    </w:p>
    <w:p w14:paraId="43B57590"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умовними винагородами (r = 0.40).</w:t>
      </w:r>
    </w:p>
    <w:p w14:paraId="236BFD9D" w14:textId="77777777" w:rsidR="00B46869" w:rsidRPr="00D97276" w:rsidRDefault="00B46869" w:rsidP="00B46869">
      <w:pPr>
        <w:spacing w:line="360" w:lineRule="auto"/>
        <w:ind w:firstLine="709"/>
        <w:rPr>
          <w:rFonts w:ascii="Times New Roman" w:hAnsi="Times New Roman" w:cs="Times New Roman"/>
          <w:sz w:val="28"/>
          <w:szCs w:val="28"/>
        </w:rPr>
      </w:pPr>
      <w:r w:rsidRPr="00CD2BEB">
        <w:rPr>
          <w:rStyle w:val="a8"/>
          <w:rFonts w:ascii="Times New Roman" w:hAnsi="Times New Roman" w:cs="Times New Roman"/>
          <w:b w:val="0"/>
          <w:sz w:val="28"/>
          <w:szCs w:val="28"/>
        </w:rPr>
        <w:t>Енергійність</w:t>
      </w:r>
      <w:r>
        <w:rPr>
          <w:rFonts w:ascii="Times New Roman" w:hAnsi="Times New Roman" w:cs="Times New Roman"/>
          <w:sz w:val="28"/>
          <w:szCs w:val="28"/>
          <w:lang w:val="uk-UA"/>
        </w:rPr>
        <w:t xml:space="preserve"> п</w:t>
      </w:r>
      <w:r w:rsidRPr="00D97276">
        <w:rPr>
          <w:rFonts w:ascii="Times New Roman" w:hAnsi="Times New Roman" w:cs="Times New Roman"/>
          <w:sz w:val="28"/>
          <w:szCs w:val="28"/>
        </w:rPr>
        <w:t>ов’язана насамперед із:</w:t>
      </w:r>
    </w:p>
    <w:p w14:paraId="00ED43E2"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характером роботи (r = 0.54),</w:t>
      </w:r>
    </w:p>
    <w:p w14:paraId="2951F265"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загальним задоволенням (r = 0.42),</w:t>
      </w:r>
    </w:p>
    <w:p w14:paraId="47CCD67F"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оплатою праці (r = 0.35),</w:t>
      </w:r>
    </w:p>
    <w:p w14:paraId="184DA842"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колегами (r = 0.31).</w:t>
      </w:r>
    </w:p>
    <w:p w14:paraId="763CAD29" w14:textId="77777777" w:rsidR="00B46869" w:rsidRPr="00D97276" w:rsidRDefault="00B46869" w:rsidP="00B46869">
      <w:pPr>
        <w:spacing w:line="360" w:lineRule="auto"/>
        <w:ind w:firstLine="709"/>
        <w:rPr>
          <w:rFonts w:ascii="Times New Roman" w:hAnsi="Times New Roman" w:cs="Times New Roman"/>
          <w:sz w:val="28"/>
          <w:szCs w:val="28"/>
        </w:rPr>
      </w:pPr>
      <w:r w:rsidRPr="00CD2BEB">
        <w:rPr>
          <w:rStyle w:val="a8"/>
          <w:rFonts w:ascii="Times New Roman" w:hAnsi="Times New Roman" w:cs="Times New Roman"/>
          <w:b w:val="0"/>
          <w:sz w:val="28"/>
          <w:szCs w:val="28"/>
        </w:rPr>
        <w:t>Відданість</w:t>
      </w:r>
      <w:r>
        <w:rPr>
          <w:rFonts w:ascii="Times New Roman" w:hAnsi="Times New Roman" w:cs="Times New Roman"/>
          <w:sz w:val="28"/>
          <w:szCs w:val="28"/>
          <w:lang w:val="uk-UA"/>
        </w:rPr>
        <w:t xml:space="preserve"> м</w:t>
      </w:r>
      <w:r w:rsidRPr="00D97276">
        <w:rPr>
          <w:rFonts w:ascii="Times New Roman" w:hAnsi="Times New Roman" w:cs="Times New Roman"/>
          <w:sz w:val="28"/>
          <w:szCs w:val="28"/>
        </w:rPr>
        <w:t xml:space="preserve">ає такі ж високі значення, як </w:t>
      </w:r>
      <w:r>
        <w:rPr>
          <w:rFonts w:ascii="Times New Roman" w:hAnsi="Times New Roman" w:cs="Times New Roman"/>
          <w:sz w:val="28"/>
          <w:szCs w:val="28"/>
          <w:lang w:val="uk-UA"/>
        </w:rPr>
        <w:t>з</w:t>
      </w:r>
      <w:r w:rsidRPr="004829AB">
        <w:rPr>
          <w:rFonts w:ascii="Times New Roman" w:hAnsi="Times New Roman" w:cs="Times New Roman"/>
          <w:sz w:val="28"/>
          <w:szCs w:val="28"/>
        </w:rPr>
        <w:t>агальний рівень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r w:rsidRPr="00D97276">
        <w:rPr>
          <w:rFonts w:ascii="Times New Roman" w:hAnsi="Times New Roman" w:cs="Times New Roman"/>
          <w:sz w:val="28"/>
          <w:szCs w:val="28"/>
        </w:rPr>
        <w:t xml:space="preserve"> щодо:</w:t>
      </w:r>
    </w:p>
    <w:p w14:paraId="10CBFF26"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характеру роботи (r = 0.66),</w:t>
      </w:r>
    </w:p>
    <w:p w14:paraId="7D081504"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умовних винагород (r = 0.40).</w:t>
      </w:r>
    </w:p>
    <w:p w14:paraId="3A1B2DD8" w14:textId="77777777" w:rsidR="00B46869" w:rsidRPr="00D97276" w:rsidRDefault="00B46869" w:rsidP="00B46869">
      <w:pPr>
        <w:spacing w:line="360" w:lineRule="auto"/>
        <w:ind w:firstLine="709"/>
        <w:rPr>
          <w:rFonts w:ascii="Times New Roman" w:hAnsi="Times New Roman" w:cs="Times New Roman"/>
          <w:sz w:val="28"/>
          <w:szCs w:val="28"/>
        </w:rPr>
      </w:pPr>
      <w:r w:rsidRPr="00D97276">
        <w:rPr>
          <w:rFonts w:ascii="Times New Roman" w:hAnsi="Times New Roman" w:cs="Times New Roman"/>
          <w:sz w:val="28"/>
          <w:szCs w:val="28"/>
        </w:rPr>
        <w:t>Найнижче значення – з умовами праці (r = –0.01).</w:t>
      </w:r>
    </w:p>
    <w:p w14:paraId="3FBA86D1" w14:textId="77777777" w:rsidR="00B46869" w:rsidRPr="00D97276" w:rsidRDefault="00B46869" w:rsidP="00B46869">
      <w:pPr>
        <w:spacing w:line="360" w:lineRule="auto"/>
        <w:ind w:firstLine="709"/>
        <w:rPr>
          <w:rFonts w:ascii="Times New Roman" w:hAnsi="Times New Roman" w:cs="Times New Roman"/>
          <w:sz w:val="28"/>
          <w:szCs w:val="28"/>
        </w:rPr>
      </w:pPr>
      <w:r w:rsidRPr="00CD2BEB">
        <w:rPr>
          <w:rStyle w:val="a8"/>
          <w:rFonts w:ascii="Times New Roman" w:hAnsi="Times New Roman" w:cs="Times New Roman"/>
          <w:b w:val="0"/>
          <w:sz w:val="28"/>
          <w:szCs w:val="28"/>
        </w:rPr>
        <w:t>Заглибленість</w:t>
      </w:r>
      <w:r>
        <w:rPr>
          <w:rFonts w:ascii="Times New Roman" w:hAnsi="Times New Roman" w:cs="Times New Roman"/>
          <w:sz w:val="28"/>
          <w:szCs w:val="28"/>
          <w:lang w:val="uk-UA"/>
        </w:rPr>
        <w:t xml:space="preserve"> п</w:t>
      </w:r>
      <w:r w:rsidRPr="00D97276">
        <w:rPr>
          <w:rFonts w:ascii="Times New Roman" w:hAnsi="Times New Roman" w:cs="Times New Roman"/>
          <w:sz w:val="28"/>
          <w:szCs w:val="28"/>
        </w:rPr>
        <w:t>ов'язана найбільше з:</w:t>
      </w:r>
    </w:p>
    <w:p w14:paraId="71D2E779"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характером роботи (r = 0.62),</w:t>
      </w:r>
    </w:p>
    <w:p w14:paraId="43070E35"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загальним задоволенням (r = 0.42),</w:t>
      </w:r>
    </w:p>
    <w:p w14:paraId="00B8EDD6" w14:textId="77777777" w:rsidR="00B46869" w:rsidRPr="00D97276" w:rsidRDefault="00B46869" w:rsidP="00B46869">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задоволеністю </w:t>
      </w:r>
      <w:r w:rsidRPr="00D97276">
        <w:rPr>
          <w:rFonts w:ascii="Times New Roman" w:hAnsi="Times New Roman" w:cs="Times New Roman"/>
          <w:sz w:val="28"/>
          <w:szCs w:val="28"/>
        </w:rPr>
        <w:t>комунікацією (r = 0.39),</w:t>
      </w:r>
    </w:p>
    <w:p w14:paraId="5188D168" w14:textId="77777777" w:rsidR="00B46869" w:rsidRPr="00D97276" w:rsidRDefault="00B46869" w:rsidP="00B4686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97276">
        <w:rPr>
          <w:rFonts w:ascii="Times New Roman" w:hAnsi="Times New Roman" w:cs="Times New Roman"/>
          <w:sz w:val="28"/>
          <w:szCs w:val="28"/>
        </w:rPr>
        <w:t>умовними винагородами (r = 0.34).</w:t>
      </w:r>
    </w:p>
    <w:p w14:paraId="08D65223" w14:textId="77777777" w:rsidR="00B46869" w:rsidRPr="00254A70" w:rsidRDefault="00B46869" w:rsidP="00B46869">
      <w:pPr>
        <w:spacing w:line="360" w:lineRule="auto"/>
        <w:ind w:firstLine="709"/>
        <w:jc w:val="both"/>
        <w:rPr>
          <w:rFonts w:ascii="Times New Roman" w:hAnsi="Times New Roman" w:cs="Times New Roman"/>
          <w:sz w:val="28"/>
          <w:szCs w:val="28"/>
          <w:lang w:val="uk-UA"/>
        </w:rPr>
      </w:pPr>
      <w:r w:rsidRPr="00254A70">
        <w:rPr>
          <w:rFonts w:ascii="Times New Roman" w:hAnsi="Times New Roman" w:cs="Times New Roman"/>
          <w:sz w:val="28"/>
          <w:szCs w:val="28"/>
          <w:lang w:val="uk-UA"/>
        </w:rPr>
        <w:lastRenderedPageBreak/>
        <w:t xml:space="preserve">Отримані результати свідчать, що </w:t>
      </w:r>
      <w:r w:rsidRPr="00CD2BEB">
        <w:rPr>
          <w:rStyle w:val="a8"/>
          <w:rFonts w:ascii="Times New Roman" w:hAnsi="Times New Roman" w:cs="Times New Roman"/>
          <w:b w:val="0"/>
          <w:sz w:val="28"/>
          <w:szCs w:val="28"/>
          <w:lang w:val="uk-UA"/>
        </w:rPr>
        <w:t>залученість у роботу найбільше пов’язана із внутрішніми аспектами професійної діяльності</w:t>
      </w:r>
      <w:r w:rsidRPr="00CD2BEB">
        <w:rPr>
          <w:rFonts w:ascii="Times New Roman" w:hAnsi="Times New Roman" w:cs="Times New Roman"/>
          <w:b/>
          <w:sz w:val="28"/>
          <w:szCs w:val="28"/>
          <w:lang w:val="uk-UA"/>
        </w:rPr>
        <w:t>,</w:t>
      </w:r>
      <w:r w:rsidRPr="00254A70">
        <w:rPr>
          <w:rFonts w:ascii="Times New Roman" w:hAnsi="Times New Roman" w:cs="Times New Roman"/>
          <w:sz w:val="28"/>
          <w:szCs w:val="28"/>
          <w:lang w:val="uk-UA"/>
        </w:rPr>
        <w:t xml:space="preserve"> такими як:</w:t>
      </w:r>
      <w:r>
        <w:rPr>
          <w:rFonts w:ascii="Times New Roman" w:hAnsi="Times New Roman" w:cs="Times New Roman"/>
          <w:sz w:val="28"/>
          <w:szCs w:val="28"/>
          <w:lang w:val="uk-UA"/>
        </w:rPr>
        <w:t xml:space="preserve"> характером роботи та умовними винагородами, а це - </w:t>
      </w:r>
      <w:r w:rsidRPr="00254A70">
        <w:rPr>
          <w:rFonts w:ascii="Times New Roman" w:hAnsi="Times New Roman" w:cs="Times New Roman"/>
          <w:sz w:val="28"/>
          <w:szCs w:val="28"/>
          <w:lang w:val="uk-UA"/>
        </w:rPr>
        <w:t>зміст роботи,</w:t>
      </w:r>
      <w:r>
        <w:rPr>
          <w:rFonts w:ascii="Times New Roman" w:hAnsi="Times New Roman" w:cs="Times New Roman"/>
          <w:sz w:val="28"/>
          <w:szCs w:val="28"/>
          <w:lang w:val="uk-UA"/>
        </w:rPr>
        <w:t xml:space="preserve"> </w:t>
      </w:r>
      <w:r w:rsidRPr="00254A70">
        <w:rPr>
          <w:rFonts w:ascii="Times New Roman" w:hAnsi="Times New Roman" w:cs="Times New Roman"/>
          <w:sz w:val="28"/>
          <w:szCs w:val="28"/>
          <w:lang w:val="uk-UA"/>
        </w:rPr>
        <w:t>наявність відчуття значущості,</w:t>
      </w:r>
      <w:r>
        <w:rPr>
          <w:rFonts w:ascii="Times New Roman" w:hAnsi="Times New Roman" w:cs="Times New Roman"/>
          <w:sz w:val="28"/>
          <w:szCs w:val="28"/>
          <w:lang w:val="uk-UA"/>
        </w:rPr>
        <w:t xml:space="preserve"> </w:t>
      </w:r>
      <w:r w:rsidRPr="00254A70">
        <w:rPr>
          <w:rFonts w:ascii="Times New Roman" w:hAnsi="Times New Roman" w:cs="Times New Roman"/>
          <w:sz w:val="28"/>
          <w:szCs w:val="28"/>
          <w:lang w:val="uk-UA"/>
        </w:rPr>
        <w:t>визнання результатів праці.</w:t>
      </w:r>
    </w:p>
    <w:p w14:paraId="2119AF01" w14:textId="77777777" w:rsidR="00B46869" w:rsidRDefault="00B46869" w:rsidP="00B46869">
      <w:pPr>
        <w:spacing w:line="360" w:lineRule="auto"/>
        <w:ind w:firstLine="709"/>
        <w:jc w:val="both"/>
        <w:rPr>
          <w:rFonts w:ascii="Times New Roman" w:hAnsi="Times New Roman" w:cs="Times New Roman"/>
          <w:sz w:val="28"/>
          <w:szCs w:val="28"/>
          <w:lang w:val="uk-UA"/>
        </w:rPr>
      </w:pPr>
      <w:r w:rsidRPr="00D97276">
        <w:rPr>
          <w:rFonts w:ascii="Times New Roman" w:hAnsi="Times New Roman" w:cs="Times New Roman"/>
          <w:sz w:val="28"/>
          <w:szCs w:val="28"/>
        </w:rPr>
        <w:t xml:space="preserve">Зовнішні чинники (оплата праці, додаткові пільги, керівництво) демонструють слабший зв’язок із показниками залученості. Це узгоджується з сучасними моделями мотивації (зокрема теорією самодетермінації), які підкреслюють важливість </w:t>
      </w:r>
      <w:r w:rsidRPr="00CD2BEB">
        <w:rPr>
          <w:rStyle w:val="a8"/>
          <w:rFonts w:ascii="Times New Roman" w:hAnsi="Times New Roman" w:cs="Times New Roman"/>
          <w:b w:val="0"/>
          <w:sz w:val="28"/>
          <w:szCs w:val="28"/>
        </w:rPr>
        <w:t>внутрішніх мотиваторів</w:t>
      </w:r>
      <w:r w:rsidRPr="00D97276">
        <w:rPr>
          <w:rFonts w:ascii="Times New Roman" w:hAnsi="Times New Roman" w:cs="Times New Roman"/>
          <w:sz w:val="28"/>
          <w:szCs w:val="28"/>
        </w:rPr>
        <w:t xml:space="preserve"> у формуванні високої </w:t>
      </w:r>
      <w:r w:rsidRPr="00254A70">
        <w:rPr>
          <w:rFonts w:ascii="Times New Roman" w:hAnsi="Times New Roman" w:cs="Times New Roman"/>
          <w:sz w:val="28"/>
          <w:szCs w:val="28"/>
        </w:rPr>
        <w:t>залученості.</w:t>
      </w:r>
      <w:r w:rsidRPr="00254A70">
        <w:rPr>
          <w:rFonts w:ascii="Times New Roman" w:hAnsi="Times New Roman" w:cs="Times New Roman"/>
          <w:sz w:val="28"/>
          <w:szCs w:val="28"/>
          <w:lang w:val="uk-UA"/>
        </w:rPr>
        <w:t xml:space="preserve"> У таблиці 3.1</w:t>
      </w:r>
      <w:r>
        <w:rPr>
          <w:rFonts w:ascii="Times New Roman" w:hAnsi="Times New Roman" w:cs="Times New Roman"/>
          <w:sz w:val="28"/>
          <w:szCs w:val="28"/>
          <w:lang w:val="uk-UA"/>
        </w:rPr>
        <w:t>4</w:t>
      </w:r>
      <w:r w:rsidRPr="00254A70">
        <w:rPr>
          <w:rFonts w:ascii="Times New Roman" w:hAnsi="Times New Roman" w:cs="Times New Roman"/>
          <w:sz w:val="28"/>
          <w:szCs w:val="28"/>
          <w:lang w:val="uk-UA"/>
        </w:rPr>
        <w:t xml:space="preserve"> розглянуто взаємозв’язки між показниками залученості та ключовими внутрішніми психологічними чинниками, зокрема переживанням змістовності роботи, рівнем самосвідомості та відчуттям автономного вибору.</w:t>
      </w:r>
    </w:p>
    <w:p w14:paraId="715B8C3B" w14:textId="77777777" w:rsidR="00B46869" w:rsidRDefault="00B46869" w:rsidP="00B46869">
      <w:pPr>
        <w:spacing w:line="360" w:lineRule="auto"/>
        <w:ind w:firstLine="567"/>
        <w:jc w:val="right"/>
        <w:rPr>
          <w:rFonts w:ascii="Times New Roman" w:hAnsi="Times New Roman" w:cs="Times New Roman"/>
          <w:sz w:val="28"/>
          <w:szCs w:val="28"/>
          <w:lang w:val="uk-UA"/>
        </w:rPr>
      </w:pPr>
    </w:p>
    <w:p w14:paraId="601FAF97" w14:textId="77777777" w:rsidR="00B46869" w:rsidRDefault="00B46869" w:rsidP="00B46869">
      <w:pPr>
        <w:spacing w:line="360" w:lineRule="auto"/>
        <w:ind w:firstLine="567"/>
        <w:jc w:val="right"/>
        <w:rPr>
          <w:rFonts w:ascii="Times New Roman" w:hAnsi="Times New Roman" w:cs="Times New Roman"/>
          <w:sz w:val="28"/>
          <w:szCs w:val="28"/>
          <w:lang w:val="uk-UA"/>
        </w:rPr>
      </w:pPr>
      <w:r w:rsidRPr="00916AA6">
        <w:rPr>
          <w:rFonts w:ascii="Times New Roman" w:hAnsi="Times New Roman" w:cs="Times New Roman"/>
          <w:sz w:val="28"/>
          <w:szCs w:val="28"/>
          <w:lang w:val="uk-UA"/>
        </w:rPr>
        <w:t>Таблиця 3.1</w:t>
      </w:r>
      <w:r>
        <w:rPr>
          <w:rFonts w:ascii="Times New Roman" w:hAnsi="Times New Roman" w:cs="Times New Roman"/>
          <w:sz w:val="28"/>
          <w:szCs w:val="28"/>
          <w:lang w:val="uk-UA"/>
        </w:rPr>
        <w:t>4</w:t>
      </w:r>
    </w:p>
    <w:p w14:paraId="3AA00CF2" w14:textId="77777777" w:rsidR="00B46869" w:rsidRDefault="00B46869" w:rsidP="00B46869">
      <w:pPr>
        <w:spacing w:line="360" w:lineRule="auto"/>
        <w:rPr>
          <w:rFonts w:ascii="Times New Roman" w:hAnsi="Times New Roman" w:cs="Times New Roman"/>
          <w:sz w:val="28"/>
          <w:szCs w:val="28"/>
          <w:lang w:val="uk-UA"/>
        </w:rPr>
      </w:pPr>
      <w:r w:rsidRPr="00916AA6">
        <w:rPr>
          <w:rFonts w:ascii="Times New Roman" w:hAnsi="Times New Roman" w:cs="Times New Roman"/>
          <w:sz w:val="28"/>
          <w:szCs w:val="28"/>
          <w:lang w:val="uk-UA"/>
        </w:rPr>
        <w:t xml:space="preserve">Кореляційний аналіз між показником Загальний рівень залученості в роботу за </w:t>
      </w:r>
      <w:r w:rsidRPr="00916AA6">
        <w:rPr>
          <w:rFonts w:ascii="Times New Roman" w:eastAsia="Times New Roman" w:hAnsi="Times New Roman" w:cs="Times New Roman"/>
          <w:bCs/>
          <w:kern w:val="36"/>
          <w:sz w:val="28"/>
          <w:szCs w:val="28"/>
          <w:lang w:eastAsia="ru-RU"/>
        </w:rPr>
        <w:t>UWES</w:t>
      </w:r>
      <w:r w:rsidRPr="00916AA6">
        <w:rPr>
          <w:rFonts w:ascii="Times New Roman" w:eastAsia="Times New Roman" w:hAnsi="Times New Roman" w:cs="Times New Roman"/>
          <w:b/>
          <w:bCs/>
          <w:kern w:val="36"/>
          <w:sz w:val="28"/>
          <w:szCs w:val="28"/>
          <w:lang w:val="uk-UA" w:eastAsia="ru-RU"/>
        </w:rPr>
        <w:t xml:space="preserve"> /</w:t>
      </w:r>
      <w:r w:rsidRPr="00916AA6">
        <w:rPr>
          <w:rFonts w:ascii="Times New Roman" w:hAnsi="Times New Roman" w:cs="Times New Roman"/>
          <w:sz w:val="28"/>
          <w:szCs w:val="28"/>
          <w:lang w:val="uk-UA"/>
        </w:rPr>
        <w:t xml:space="preserve"> </w:t>
      </w:r>
      <w:r w:rsidRPr="00916AA6">
        <w:rPr>
          <w:rFonts w:ascii="Times New Roman" w:eastAsia="Times New Roman" w:hAnsi="Times New Roman" w:cs="Times New Roman"/>
          <w:bCs/>
          <w:sz w:val="28"/>
          <w:szCs w:val="28"/>
          <w:lang w:val="uk-UA" w:eastAsia="ru-RU"/>
        </w:rPr>
        <w:t>Енергійність /</w:t>
      </w:r>
      <w:r w:rsidRPr="00916AA6">
        <w:rPr>
          <w:rFonts w:ascii="Times New Roman" w:hAnsi="Times New Roman" w:cs="Times New Roman"/>
          <w:sz w:val="28"/>
          <w:szCs w:val="28"/>
          <w:lang w:val="uk-UA"/>
        </w:rPr>
        <w:t xml:space="preserve"> </w:t>
      </w:r>
      <w:r w:rsidRPr="00916AA6">
        <w:rPr>
          <w:rFonts w:ascii="Times New Roman" w:eastAsia="Times New Roman" w:hAnsi="Times New Roman" w:cs="Times New Roman"/>
          <w:bCs/>
          <w:sz w:val="28"/>
          <w:szCs w:val="28"/>
          <w:lang w:val="uk-UA" w:eastAsia="ru-RU"/>
        </w:rPr>
        <w:t>Відданість</w:t>
      </w:r>
      <w:r w:rsidRPr="00916AA6">
        <w:rPr>
          <w:rFonts w:ascii="Times New Roman" w:hAnsi="Times New Roman" w:cs="Times New Roman"/>
          <w:sz w:val="28"/>
          <w:szCs w:val="28"/>
          <w:lang w:val="uk-UA"/>
        </w:rPr>
        <w:t xml:space="preserve"> / </w:t>
      </w:r>
      <w:r w:rsidRPr="00916AA6">
        <w:rPr>
          <w:rFonts w:ascii="Times New Roman" w:eastAsia="Times New Roman" w:hAnsi="Times New Roman" w:cs="Times New Roman"/>
          <w:bCs/>
          <w:sz w:val="28"/>
          <w:szCs w:val="28"/>
          <w:lang w:val="uk-UA" w:eastAsia="ru-RU"/>
        </w:rPr>
        <w:t>Заглибленість</w:t>
      </w:r>
      <w:r w:rsidRPr="00916AA6">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 </w:t>
      </w:r>
      <w:r w:rsidRPr="00916AA6">
        <w:rPr>
          <w:rFonts w:ascii="Times New Roman" w:hAnsi="Times New Roman" w:cs="Times New Roman"/>
          <w:sz w:val="28"/>
          <w:szCs w:val="28"/>
          <w:lang w:val="uk-UA"/>
        </w:rPr>
        <w:t>Загальна задоволеність</w:t>
      </w:r>
    </w:p>
    <w:p w14:paraId="291D78A2" w14:textId="77777777" w:rsidR="00B46869" w:rsidRDefault="00B46869" w:rsidP="00B4686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Pr="004829AB">
        <w:rPr>
          <w:rFonts w:ascii="Times New Roman" w:hAnsi="Times New Roman" w:cs="Times New Roman"/>
          <w:bCs/>
          <w:sz w:val="28"/>
          <w:szCs w:val="28"/>
          <w:lang w:val="en-US"/>
        </w:rPr>
        <w:t>SDS</w:t>
      </w:r>
      <w:r w:rsidRPr="00916AA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16AA6">
        <w:rPr>
          <w:rFonts w:ascii="Times New Roman" w:hAnsi="Times New Roman" w:cs="Times New Roman"/>
          <w:sz w:val="28"/>
          <w:szCs w:val="28"/>
          <w:lang w:val="uk-UA"/>
        </w:rPr>
        <w:t xml:space="preserve">Самосвідомість </w:t>
      </w:r>
      <w:r>
        <w:rPr>
          <w:rFonts w:ascii="Times New Roman" w:hAnsi="Times New Roman" w:cs="Times New Roman"/>
          <w:sz w:val="28"/>
          <w:szCs w:val="28"/>
          <w:lang w:val="uk-UA"/>
        </w:rPr>
        <w:t xml:space="preserve">/ </w:t>
      </w:r>
      <w:r w:rsidRPr="00916AA6">
        <w:rPr>
          <w:rFonts w:ascii="Times New Roman" w:hAnsi="Times New Roman" w:cs="Times New Roman"/>
          <w:sz w:val="28"/>
          <w:szCs w:val="28"/>
          <w:lang w:val="uk-UA"/>
        </w:rPr>
        <w:t>Відчуття вибору</w:t>
      </w:r>
      <w:r>
        <w:rPr>
          <w:rFonts w:ascii="Times New Roman" w:hAnsi="Times New Roman" w:cs="Times New Roman"/>
          <w:sz w:val="28"/>
          <w:szCs w:val="28"/>
          <w:lang w:val="uk-UA"/>
        </w:rPr>
        <w:t xml:space="preserve">. </w:t>
      </w:r>
    </w:p>
    <w:p w14:paraId="6AA994B9" w14:textId="77777777" w:rsidR="00B46869" w:rsidRPr="007C332A" w:rsidRDefault="00B46869" w:rsidP="00B46869">
      <w:pPr>
        <w:spacing w:line="360" w:lineRule="auto"/>
        <w:rPr>
          <w:rFonts w:ascii="Times New Roman" w:hAnsi="Times New Roman" w:cs="Times New Roman"/>
          <w:sz w:val="28"/>
          <w:szCs w:val="28"/>
          <w:lang w:val="en-US"/>
        </w:rPr>
      </w:pPr>
      <w:r w:rsidRPr="00916AA6">
        <w:rPr>
          <w:rFonts w:ascii="Times New Roman" w:hAnsi="Times New Roman" w:cs="Times New Roman"/>
          <w:sz w:val="28"/>
          <w:szCs w:val="28"/>
          <w:lang w:val="uk-UA"/>
        </w:rPr>
        <w:t>Кореляційний коефіцієнт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1843"/>
        <w:gridCol w:w="1559"/>
        <w:gridCol w:w="1873"/>
      </w:tblGrid>
      <w:tr w:rsidR="00B46869" w14:paraId="35829764" w14:textId="77777777" w:rsidTr="0050027C">
        <w:trPr>
          <w:trHeight w:val="437"/>
        </w:trPr>
        <w:tc>
          <w:tcPr>
            <w:tcW w:w="2376" w:type="dxa"/>
            <w:vAlign w:val="center"/>
          </w:tcPr>
          <w:p w14:paraId="06BB6E0E" w14:textId="77777777" w:rsidR="00B46869" w:rsidRPr="004829AB" w:rsidRDefault="00B46869" w:rsidP="0050027C">
            <w:pPr>
              <w:spacing w:line="360" w:lineRule="auto"/>
              <w:jc w:val="center"/>
              <w:rPr>
                <w:rFonts w:ascii="Times New Roman" w:hAnsi="Times New Roman" w:cs="Times New Roman"/>
                <w:b/>
                <w:sz w:val="28"/>
                <w:szCs w:val="28"/>
              </w:rPr>
            </w:pPr>
            <w:r w:rsidRPr="004829AB">
              <w:rPr>
                <w:rFonts w:ascii="Times New Roman" w:hAnsi="Times New Roman" w:cs="Times New Roman"/>
                <w:b/>
                <w:sz w:val="28"/>
                <w:szCs w:val="28"/>
              </w:rPr>
              <w:t>Показники</w:t>
            </w:r>
          </w:p>
        </w:tc>
        <w:tc>
          <w:tcPr>
            <w:tcW w:w="2552" w:type="dxa"/>
            <w:vAlign w:val="center"/>
          </w:tcPr>
          <w:p w14:paraId="5F79B154" w14:textId="77777777" w:rsidR="00B46869" w:rsidRPr="004829AB" w:rsidRDefault="00B46869" w:rsidP="0050027C">
            <w:pPr>
              <w:jc w:val="center"/>
              <w:rPr>
                <w:rFonts w:ascii="Times New Roman" w:hAnsi="Times New Roman" w:cs="Times New Roman"/>
                <w:lang w:val="uk-UA"/>
              </w:rPr>
            </w:pPr>
            <w:r w:rsidRPr="004829AB">
              <w:rPr>
                <w:rFonts w:ascii="Times New Roman" w:hAnsi="Times New Roman" w:cs="Times New Roman"/>
                <w:sz w:val="28"/>
                <w:szCs w:val="28"/>
              </w:rPr>
              <w:t>Загальний рівень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p>
        </w:tc>
        <w:tc>
          <w:tcPr>
            <w:tcW w:w="1843" w:type="dxa"/>
            <w:vAlign w:val="center"/>
          </w:tcPr>
          <w:p w14:paraId="5A94BDBA" w14:textId="77777777" w:rsidR="00B46869" w:rsidRPr="004829AB" w:rsidRDefault="00B46869" w:rsidP="0050027C">
            <w:pPr>
              <w:spacing w:line="360" w:lineRule="auto"/>
              <w:jc w:val="center"/>
              <w:rPr>
                <w:rFonts w:ascii="Times New Roman" w:hAnsi="Times New Roman" w:cs="Times New Roman"/>
                <w:sz w:val="28"/>
                <w:szCs w:val="28"/>
              </w:rPr>
            </w:pPr>
            <w:r w:rsidRPr="004829AB">
              <w:rPr>
                <w:rFonts w:ascii="Times New Roman" w:eastAsia="Times New Roman" w:hAnsi="Times New Roman" w:cs="Times New Roman"/>
                <w:bCs/>
                <w:sz w:val="28"/>
                <w:szCs w:val="28"/>
                <w:lang w:eastAsia="ru-RU"/>
              </w:rPr>
              <w:t>Енергійність</w:t>
            </w:r>
          </w:p>
        </w:tc>
        <w:tc>
          <w:tcPr>
            <w:tcW w:w="1559" w:type="dxa"/>
            <w:vAlign w:val="center"/>
          </w:tcPr>
          <w:p w14:paraId="173F7D16" w14:textId="77777777" w:rsidR="00B46869" w:rsidRPr="004829AB" w:rsidRDefault="00B46869" w:rsidP="0050027C">
            <w:pPr>
              <w:spacing w:line="360" w:lineRule="auto"/>
              <w:jc w:val="center"/>
              <w:rPr>
                <w:rFonts w:ascii="Times New Roman" w:hAnsi="Times New Roman" w:cs="Times New Roman"/>
                <w:sz w:val="28"/>
                <w:szCs w:val="28"/>
              </w:rPr>
            </w:pPr>
            <w:r w:rsidRPr="004829AB">
              <w:rPr>
                <w:rFonts w:ascii="Times New Roman" w:eastAsia="Times New Roman" w:hAnsi="Times New Roman" w:cs="Times New Roman"/>
                <w:bCs/>
                <w:sz w:val="28"/>
                <w:szCs w:val="28"/>
                <w:lang w:val="uk-UA" w:eastAsia="ru-RU"/>
              </w:rPr>
              <w:t>Відданість</w:t>
            </w:r>
          </w:p>
        </w:tc>
        <w:tc>
          <w:tcPr>
            <w:tcW w:w="1873" w:type="dxa"/>
            <w:vAlign w:val="center"/>
          </w:tcPr>
          <w:p w14:paraId="79AE79C6" w14:textId="77777777" w:rsidR="00B46869" w:rsidRPr="004829AB" w:rsidRDefault="00B46869" w:rsidP="0050027C">
            <w:pPr>
              <w:spacing w:line="360" w:lineRule="auto"/>
              <w:jc w:val="center"/>
              <w:rPr>
                <w:rFonts w:ascii="Times New Roman" w:hAnsi="Times New Roman" w:cs="Times New Roman"/>
                <w:sz w:val="28"/>
                <w:szCs w:val="28"/>
              </w:rPr>
            </w:pPr>
            <w:r w:rsidRPr="004829AB">
              <w:rPr>
                <w:rFonts w:ascii="Times New Roman" w:eastAsia="Times New Roman" w:hAnsi="Times New Roman" w:cs="Times New Roman"/>
                <w:bCs/>
                <w:sz w:val="28"/>
                <w:szCs w:val="28"/>
                <w:lang w:eastAsia="ru-RU"/>
              </w:rPr>
              <w:t>Заглибленість</w:t>
            </w:r>
          </w:p>
        </w:tc>
      </w:tr>
      <w:tr w:rsidR="00B46869" w14:paraId="6D7FD358" w14:textId="77777777" w:rsidTr="0050027C">
        <w:tc>
          <w:tcPr>
            <w:tcW w:w="2376" w:type="dxa"/>
            <w:vAlign w:val="center"/>
          </w:tcPr>
          <w:p w14:paraId="6DF6B7E9" w14:textId="77777777" w:rsidR="00B46869" w:rsidRDefault="00B46869" w:rsidP="0050027C">
            <w:pPr>
              <w:rPr>
                <w:rFonts w:ascii="Times New Roman" w:hAnsi="Times New Roman" w:cs="Times New Roman"/>
                <w:sz w:val="28"/>
                <w:szCs w:val="28"/>
                <w:lang w:val="uk-UA"/>
              </w:rPr>
            </w:pPr>
            <w:r w:rsidRPr="004829AB">
              <w:rPr>
                <w:rFonts w:ascii="Times New Roman" w:hAnsi="Times New Roman" w:cs="Times New Roman"/>
                <w:sz w:val="28"/>
                <w:szCs w:val="28"/>
              </w:rPr>
              <w:t>Загальна задоволеність</w:t>
            </w:r>
          </w:p>
          <w:p w14:paraId="2CFA44A8" w14:textId="77777777" w:rsidR="00B46869" w:rsidRPr="004829AB" w:rsidRDefault="00B46869" w:rsidP="0050027C">
            <w:pPr>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Pr="004829AB">
              <w:rPr>
                <w:rFonts w:ascii="Times New Roman" w:hAnsi="Times New Roman" w:cs="Times New Roman"/>
                <w:bCs/>
                <w:sz w:val="28"/>
                <w:szCs w:val="28"/>
                <w:lang w:val="en-US"/>
              </w:rPr>
              <w:t>SDS</w:t>
            </w:r>
          </w:p>
        </w:tc>
        <w:tc>
          <w:tcPr>
            <w:tcW w:w="2552" w:type="dxa"/>
            <w:vAlign w:val="center"/>
          </w:tcPr>
          <w:p w14:paraId="1828A0CC" w14:textId="77777777" w:rsidR="00B46869" w:rsidRPr="004E31CB"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en-US"/>
              </w:rPr>
              <w:t>0.33</w:t>
            </w:r>
          </w:p>
        </w:tc>
        <w:tc>
          <w:tcPr>
            <w:tcW w:w="1843" w:type="dxa"/>
            <w:vAlign w:val="center"/>
          </w:tcPr>
          <w:p w14:paraId="69AD7BB0" w14:textId="77777777" w:rsidR="00B46869" w:rsidRPr="004E31CB"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0,28</w:t>
            </w:r>
          </w:p>
        </w:tc>
        <w:tc>
          <w:tcPr>
            <w:tcW w:w="1559" w:type="dxa"/>
            <w:vAlign w:val="center"/>
          </w:tcPr>
          <w:p w14:paraId="3F6EF703" w14:textId="77777777" w:rsidR="00B46869" w:rsidRPr="005574B1"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0,32</w:t>
            </w:r>
          </w:p>
        </w:tc>
        <w:tc>
          <w:tcPr>
            <w:tcW w:w="1873" w:type="dxa"/>
            <w:vAlign w:val="center"/>
          </w:tcPr>
          <w:p w14:paraId="1F071365" w14:textId="77777777" w:rsidR="00B46869" w:rsidRPr="005574B1"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0,31</w:t>
            </w:r>
          </w:p>
        </w:tc>
      </w:tr>
      <w:tr w:rsidR="00B46869" w14:paraId="0F964DE8" w14:textId="77777777" w:rsidTr="0050027C">
        <w:tc>
          <w:tcPr>
            <w:tcW w:w="2376" w:type="dxa"/>
            <w:vAlign w:val="center"/>
          </w:tcPr>
          <w:p w14:paraId="5BDBC603" w14:textId="77777777" w:rsidR="00B46869" w:rsidRPr="004829AB" w:rsidRDefault="00B46869" w:rsidP="0050027C">
            <w:pPr>
              <w:rPr>
                <w:rFonts w:ascii="Times New Roman" w:hAnsi="Times New Roman" w:cs="Times New Roman"/>
                <w:lang w:val="uk-UA"/>
              </w:rPr>
            </w:pPr>
            <w:r w:rsidRPr="004829AB">
              <w:rPr>
                <w:rFonts w:ascii="Times New Roman" w:hAnsi="Times New Roman" w:cs="Times New Roman"/>
                <w:sz w:val="28"/>
                <w:szCs w:val="28"/>
              </w:rPr>
              <w:t>Самосвідоміст</w:t>
            </w:r>
            <w:r>
              <w:rPr>
                <w:rFonts w:ascii="Times New Roman" w:hAnsi="Times New Roman" w:cs="Times New Roman"/>
                <w:sz w:val="28"/>
                <w:szCs w:val="28"/>
              </w:rPr>
              <w:t>ь</w:t>
            </w:r>
          </w:p>
        </w:tc>
        <w:tc>
          <w:tcPr>
            <w:tcW w:w="2552" w:type="dxa"/>
            <w:vAlign w:val="center"/>
          </w:tcPr>
          <w:p w14:paraId="1948426D" w14:textId="77777777" w:rsidR="00B46869" w:rsidRPr="004E31CB"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0,25</w:t>
            </w:r>
          </w:p>
        </w:tc>
        <w:tc>
          <w:tcPr>
            <w:tcW w:w="1843" w:type="dxa"/>
            <w:vAlign w:val="center"/>
          </w:tcPr>
          <w:p w14:paraId="04290134" w14:textId="77777777" w:rsidR="00B46869" w:rsidRPr="0056514B"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en-US"/>
              </w:rPr>
              <w:t>0.19</w:t>
            </w:r>
          </w:p>
        </w:tc>
        <w:tc>
          <w:tcPr>
            <w:tcW w:w="1559" w:type="dxa"/>
            <w:vAlign w:val="center"/>
          </w:tcPr>
          <w:p w14:paraId="341FE4CF" w14:textId="77777777" w:rsidR="00B46869" w:rsidRPr="0056514B"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0,35</w:t>
            </w:r>
          </w:p>
        </w:tc>
        <w:tc>
          <w:tcPr>
            <w:tcW w:w="1873" w:type="dxa"/>
            <w:vAlign w:val="center"/>
          </w:tcPr>
          <w:p w14:paraId="4699A686" w14:textId="77777777" w:rsidR="00B46869" w:rsidRPr="0056514B" w:rsidRDefault="00B46869" w:rsidP="0050027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0,16</w:t>
            </w:r>
          </w:p>
        </w:tc>
      </w:tr>
      <w:tr w:rsidR="00B46869" w14:paraId="3A922512" w14:textId="77777777" w:rsidTr="0050027C">
        <w:trPr>
          <w:trHeight w:val="521"/>
        </w:trPr>
        <w:tc>
          <w:tcPr>
            <w:tcW w:w="2376" w:type="dxa"/>
            <w:vAlign w:val="center"/>
          </w:tcPr>
          <w:p w14:paraId="14376DFD" w14:textId="77777777" w:rsidR="00B46869" w:rsidRPr="004829AB" w:rsidRDefault="00B46869" w:rsidP="0050027C">
            <w:pPr>
              <w:rPr>
                <w:rFonts w:ascii="Times New Roman" w:hAnsi="Times New Roman" w:cs="Times New Roman"/>
                <w:lang w:val="uk-UA"/>
              </w:rPr>
            </w:pPr>
            <w:r w:rsidRPr="004829AB">
              <w:rPr>
                <w:rFonts w:ascii="Times New Roman" w:hAnsi="Times New Roman" w:cs="Times New Roman"/>
                <w:sz w:val="28"/>
                <w:szCs w:val="28"/>
              </w:rPr>
              <w:t>Відчуття вибору</w:t>
            </w:r>
            <w:r>
              <w:rPr>
                <w:rFonts w:ascii="Times New Roman" w:hAnsi="Times New Roman" w:cs="Times New Roman"/>
                <w:sz w:val="28"/>
                <w:szCs w:val="28"/>
              </w:rPr>
              <w:t xml:space="preserve"> </w:t>
            </w:r>
          </w:p>
        </w:tc>
        <w:tc>
          <w:tcPr>
            <w:tcW w:w="2552" w:type="dxa"/>
            <w:vAlign w:val="center"/>
          </w:tcPr>
          <w:p w14:paraId="2D8338EF" w14:textId="77777777" w:rsidR="00B46869" w:rsidRPr="004E31CB"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0,21</w:t>
            </w:r>
          </w:p>
        </w:tc>
        <w:tc>
          <w:tcPr>
            <w:tcW w:w="1843" w:type="dxa"/>
            <w:vAlign w:val="center"/>
          </w:tcPr>
          <w:p w14:paraId="1E2C013E" w14:textId="77777777" w:rsidR="00B46869" w:rsidRPr="00FB327D"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0,19</w:t>
            </w:r>
          </w:p>
        </w:tc>
        <w:tc>
          <w:tcPr>
            <w:tcW w:w="1559" w:type="dxa"/>
            <w:vAlign w:val="center"/>
          </w:tcPr>
          <w:p w14:paraId="193867E4" w14:textId="77777777" w:rsidR="00B46869" w:rsidRPr="00FB327D" w:rsidRDefault="00B46869" w:rsidP="0050027C">
            <w:pPr>
              <w:ind w:firstLine="567"/>
              <w:rPr>
                <w:rFonts w:ascii="Times New Roman" w:hAnsi="Times New Roman" w:cs="Times New Roman"/>
                <w:lang w:val="uk-UA"/>
              </w:rPr>
            </w:pPr>
            <w:r>
              <w:rPr>
                <w:rFonts w:ascii="Times New Roman" w:hAnsi="Times New Roman" w:cs="Times New Roman"/>
                <w:sz w:val="28"/>
                <w:szCs w:val="28"/>
                <w:lang w:val="uk-UA"/>
              </w:rPr>
              <w:t>0,14</w:t>
            </w:r>
          </w:p>
        </w:tc>
        <w:tc>
          <w:tcPr>
            <w:tcW w:w="1873" w:type="dxa"/>
            <w:vAlign w:val="center"/>
          </w:tcPr>
          <w:p w14:paraId="23F64A6E" w14:textId="77777777" w:rsidR="00B46869" w:rsidRPr="00FB327D"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0,24</w:t>
            </w:r>
          </w:p>
        </w:tc>
      </w:tr>
    </w:tbl>
    <w:p w14:paraId="13A4E57B" w14:textId="77777777" w:rsidR="00B46869" w:rsidRDefault="00B46869" w:rsidP="00B46869">
      <w:pPr>
        <w:spacing w:line="360" w:lineRule="auto"/>
        <w:ind w:firstLine="567"/>
        <w:rPr>
          <w:rFonts w:ascii="Times New Roman" w:hAnsi="Times New Roman" w:cs="Times New Roman"/>
          <w:lang w:val="uk-UA"/>
        </w:rPr>
      </w:pPr>
    </w:p>
    <w:p w14:paraId="38044D2A" w14:textId="77777777" w:rsidR="00B46869" w:rsidRPr="0051313C" w:rsidRDefault="00B46869" w:rsidP="00B46869">
      <w:pPr>
        <w:spacing w:line="360" w:lineRule="auto"/>
        <w:ind w:firstLine="709"/>
        <w:jc w:val="both"/>
        <w:rPr>
          <w:rFonts w:ascii="Times New Roman" w:hAnsi="Times New Roman" w:cs="Times New Roman"/>
          <w:sz w:val="28"/>
          <w:szCs w:val="28"/>
          <w:lang w:val="uk-UA"/>
        </w:rPr>
      </w:pPr>
      <w:r w:rsidRPr="00054127">
        <w:rPr>
          <w:rFonts w:ascii="Times New Roman" w:hAnsi="Times New Roman" w:cs="Times New Roman"/>
          <w:sz w:val="28"/>
          <w:szCs w:val="28"/>
          <w:lang w:val="uk-UA"/>
        </w:rPr>
        <w:t xml:space="preserve">У таблиці </w:t>
      </w:r>
      <w:r>
        <w:rPr>
          <w:rFonts w:ascii="Times New Roman" w:hAnsi="Times New Roman" w:cs="Times New Roman"/>
          <w:sz w:val="28"/>
          <w:szCs w:val="28"/>
          <w:lang w:val="uk-UA"/>
        </w:rPr>
        <w:t>3.14  у</w:t>
      </w:r>
      <w:r w:rsidRPr="00054127">
        <w:rPr>
          <w:rFonts w:ascii="Times New Roman" w:hAnsi="Times New Roman" w:cs="Times New Roman"/>
          <w:sz w:val="28"/>
          <w:szCs w:val="28"/>
          <w:lang w:val="uk-UA"/>
        </w:rPr>
        <w:t>сі коефіцієнти кореляції є п</w:t>
      </w:r>
      <w:r>
        <w:rPr>
          <w:rFonts w:ascii="Times New Roman" w:hAnsi="Times New Roman" w:cs="Times New Roman"/>
          <w:sz w:val="28"/>
          <w:szCs w:val="28"/>
          <w:lang w:val="uk-UA"/>
        </w:rPr>
        <w:t>озитивними</w:t>
      </w:r>
      <w:r w:rsidRPr="00054127">
        <w:rPr>
          <w:rFonts w:ascii="Times New Roman" w:hAnsi="Times New Roman" w:cs="Times New Roman"/>
          <w:sz w:val="28"/>
          <w:szCs w:val="28"/>
          <w:lang w:val="uk-UA"/>
        </w:rPr>
        <w:t xml:space="preserve">, що свідчить про загальну тенденцію: </w:t>
      </w:r>
      <w:r w:rsidRPr="00C736CF">
        <w:rPr>
          <w:rStyle w:val="a8"/>
          <w:rFonts w:ascii="Times New Roman" w:hAnsi="Times New Roman" w:cs="Times New Roman"/>
          <w:b w:val="0"/>
          <w:sz w:val="28"/>
          <w:szCs w:val="28"/>
          <w:lang w:val="uk-UA"/>
        </w:rPr>
        <w:t>вищі показники внутрішньох задоволеності роботою пов’язані з підвищеною залученістю працівників</w:t>
      </w:r>
      <w:r w:rsidRPr="00C736CF">
        <w:rPr>
          <w:rFonts w:ascii="Times New Roman" w:hAnsi="Times New Roman" w:cs="Times New Roman"/>
          <w:b/>
          <w:sz w:val="28"/>
          <w:szCs w:val="28"/>
          <w:lang w:val="uk-UA"/>
        </w:rPr>
        <w:t>,</w:t>
      </w:r>
      <w:r w:rsidRPr="00054127">
        <w:rPr>
          <w:rFonts w:ascii="Times New Roman" w:hAnsi="Times New Roman" w:cs="Times New Roman"/>
          <w:sz w:val="28"/>
          <w:szCs w:val="28"/>
          <w:lang w:val="uk-UA"/>
        </w:rPr>
        <w:t xml:space="preserve"> хоча сила зв’язків варіює.</w:t>
      </w:r>
      <w:r>
        <w:rPr>
          <w:rFonts w:ascii="Times New Roman" w:hAnsi="Times New Roman" w:cs="Times New Roman"/>
          <w:sz w:val="28"/>
          <w:szCs w:val="28"/>
          <w:lang w:val="uk-UA"/>
        </w:rPr>
        <w:t xml:space="preserve"> </w:t>
      </w:r>
      <w:r w:rsidRPr="00AD5275">
        <w:rPr>
          <w:rFonts w:ascii="Times New Roman" w:hAnsi="Times New Roman" w:cs="Times New Roman"/>
          <w:sz w:val="28"/>
          <w:szCs w:val="28"/>
          <w:lang w:val="uk-UA"/>
        </w:rPr>
        <w:t>Отримані результати дозволяють оцінити, наскільки внутрішні переживання роботи пов’язані з емоційною, когнітивною та поведінковою включеністю працівників у професійну діяльність.</w:t>
      </w:r>
    </w:p>
    <w:p w14:paraId="181127EA" w14:textId="77777777" w:rsidR="00B46869" w:rsidRPr="00AD5275" w:rsidRDefault="00B46869" w:rsidP="00B46869">
      <w:pPr>
        <w:spacing w:line="360" w:lineRule="auto"/>
        <w:ind w:firstLine="709"/>
        <w:jc w:val="both"/>
        <w:rPr>
          <w:rFonts w:ascii="Times New Roman" w:hAnsi="Times New Roman" w:cs="Times New Roman"/>
          <w:sz w:val="28"/>
          <w:szCs w:val="28"/>
        </w:rPr>
      </w:pPr>
      <w:r w:rsidRPr="00C736CF">
        <w:rPr>
          <w:rStyle w:val="a8"/>
          <w:rFonts w:ascii="Times New Roman" w:hAnsi="Times New Roman" w:cs="Times New Roman"/>
          <w:b w:val="0"/>
          <w:sz w:val="28"/>
          <w:szCs w:val="28"/>
          <w:lang w:val="uk-UA"/>
        </w:rPr>
        <w:lastRenderedPageBreak/>
        <w:t xml:space="preserve">Зв’язок залученості із загальною задоволеністю за </w:t>
      </w:r>
      <w:r w:rsidRPr="00C736CF">
        <w:rPr>
          <w:rStyle w:val="a8"/>
          <w:rFonts w:ascii="Times New Roman" w:hAnsi="Times New Roman" w:cs="Times New Roman"/>
          <w:b w:val="0"/>
          <w:sz w:val="28"/>
          <w:szCs w:val="28"/>
        </w:rPr>
        <w:t>SDS</w:t>
      </w:r>
      <w:r w:rsidRPr="00C736CF">
        <w:rPr>
          <w:rFonts w:ascii="Times New Roman" w:hAnsi="Times New Roman" w:cs="Times New Roman"/>
          <w:b/>
          <w:sz w:val="28"/>
          <w:szCs w:val="28"/>
          <w:lang w:val="uk-UA"/>
        </w:rPr>
        <w:t xml:space="preserve">. </w:t>
      </w:r>
      <w:r w:rsidRPr="0051313C">
        <w:rPr>
          <w:rFonts w:ascii="Times New Roman" w:hAnsi="Times New Roman" w:cs="Times New Roman"/>
          <w:sz w:val="28"/>
          <w:szCs w:val="28"/>
          <w:lang w:val="uk-UA"/>
        </w:rPr>
        <w:t xml:space="preserve">Кореляції між компонентами залученості та загальною задоволеністю за шкалою </w:t>
      </w:r>
      <w:r w:rsidRPr="00AD5275">
        <w:rPr>
          <w:rFonts w:ascii="Times New Roman" w:hAnsi="Times New Roman" w:cs="Times New Roman"/>
          <w:sz w:val="28"/>
          <w:szCs w:val="28"/>
        </w:rPr>
        <w:t xml:space="preserve">SDS варіюють у межах </w:t>
      </w:r>
      <w:r w:rsidRPr="00C736CF">
        <w:rPr>
          <w:rStyle w:val="a8"/>
          <w:rFonts w:ascii="Times New Roman" w:hAnsi="Times New Roman" w:cs="Times New Roman"/>
          <w:b w:val="0"/>
          <w:sz w:val="28"/>
          <w:szCs w:val="28"/>
        </w:rPr>
        <w:t>r = 0,28–0,33</w:t>
      </w:r>
      <w:r w:rsidRPr="00C736CF">
        <w:rPr>
          <w:rFonts w:ascii="Times New Roman" w:hAnsi="Times New Roman" w:cs="Times New Roman"/>
          <w:b/>
          <w:sz w:val="28"/>
          <w:szCs w:val="28"/>
        </w:rPr>
        <w:t xml:space="preserve">, </w:t>
      </w:r>
      <w:r w:rsidRPr="00AD5275">
        <w:rPr>
          <w:rFonts w:ascii="Times New Roman" w:hAnsi="Times New Roman" w:cs="Times New Roman"/>
          <w:sz w:val="28"/>
          <w:szCs w:val="28"/>
        </w:rPr>
        <w:t xml:space="preserve">тобто є </w:t>
      </w:r>
      <w:r w:rsidRPr="00C736CF">
        <w:rPr>
          <w:rStyle w:val="a8"/>
          <w:rFonts w:ascii="Times New Roman" w:hAnsi="Times New Roman" w:cs="Times New Roman"/>
          <w:b w:val="0"/>
          <w:sz w:val="28"/>
          <w:szCs w:val="28"/>
          <w:lang w:val="uk-UA"/>
        </w:rPr>
        <w:t>помірними</w:t>
      </w:r>
      <w:r w:rsidRPr="00C736CF">
        <w:rPr>
          <w:rStyle w:val="a8"/>
          <w:rFonts w:ascii="Times New Roman" w:hAnsi="Times New Roman" w:cs="Times New Roman"/>
          <w:b w:val="0"/>
          <w:sz w:val="28"/>
          <w:szCs w:val="28"/>
        </w:rPr>
        <w:t>, але стабільно позитивними</w:t>
      </w:r>
      <w:r w:rsidRPr="00C736CF">
        <w:rPr>
          <w:rFonts w:ascii="Times New Roman" w:hAnsi="Times New Roman" w:cs="Times New Roman"/>
          <w:b/>
          <w:sz w:val="28"/>
          <w:szCs w:val="28"/>
        </w:rPr>
        <w:t>:</w:t>
      </w:r>
    </w:p>
    <w:p w14:paraId="653505CF"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t>r = 0,33 (</w:t>
      </w:r>
      <w:r w:rsidRPr="003B20A0">
        <w:rPr>
          <w:rFonts w:ascii="Times New Roman" w:hAnsi="Times New Roman" w:cs="Times New Roman"/>
          <w:sz w:val="28"/>
          <w:szCs w:val="28"/>
        </w:rPr>
        <w:t>Загальний рівень за</w:t>
      </w:r>
      <w:r w:rsidRPr="003B20A0">
        <w:rPr>
          <w:rFonts w:ascii="Times New Roman" w:hAnsi="Times New Roman" w:cs="Times New Roman"/>
          <w:sz w:val="28"/>
          <w:szCs w:val="28"/>
          <w:lang w:val="uk-UA"/>
        </w:rPr>
        <w:t xml:space="preserve">лученості в роботу за </w:t>
      </w:r>
      <w:r w:rsidRPr="003B20A0">
        <w:rPr>
          <w:rFonts w:ascii="Times New Roman" w:eastAsia="Times New Roman" w:hAnsi="Times New Roman" w:cs="Times New Roman"/>
          <w:bCs/>
          <w:kern w:val="36"/>
          <w:sz w:val="28"/>
          <w:szCs w:val="28"/>
          <w:lang w:eastAsia="ru-RU"/>
        </w:rPr>
        <w:t>UWES</w:t>
      </w:r>
      <w:r w:rsidRPr="00AD5275">
        <w:rPr>
          <w:rFonts w:ascii="Times New Roman" w:hAnsi="Times New Roman" w:cs="Times New Roman"/>
          <w:sz w:val="28"/>
          <w:szCs w:val="28"/>
        </w:rPr>
        <w:t>)</w:t>
      </w:r>
      <w:r>
        <w:rPr>
          <w:rFonts w:ascii="Times New Roman" w:hAnsi="Times New Roman" w:cs="Times New Roman"/>
          <w:sz w:val="28"/>
          <w:szCs w:val="28"/>
          <w:lang w:val="uk-UA"/>
        </w:rPr>
        <w:t>;</w:t>
      </w:r>
    </w:p>
    <w:p w14:paraId="3E2CD32E"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t>r</w:t>
      </w:r>
      <w:r w:rsidRPr="0051313C">
        <w:rPr>
          <w:rFonts w:ascii="Times New Roman" w:hAnsi="Times New Roman" w:cs="Times New Roman"/>
          <w:sz w:val="28"/>
          <w:szCs w:val="28"/>
          <w:lang w:val="uk-UA"/>
        </w:rPr>
        <w:t xml:space="preserve"> = 0,28 (Енергійність)</w:t>
      </w:r>
      <w:r>
        <w:rPr>
          <w:rFonts w:ascii="Times New Roman" w:hAnsi="Times New Roman" w:cs="Times New Roman"/>
          <w:sz w:val="28"/>
          <w:szCs w:val="28"/>
          <w:lang w:val="uk-UA"/>
        </w:rPr>
        <w:t>;</w:t>
      </w:r>
    </w:p>
    <w:p w14:paraId="58AE64A6"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t>r</w:t>
      </w:r>
      <w:r w:rsidRPr="0051313C">
        <w:rPr>
          <w:rFonts w:ascii="Times New Roman" w:hAnsi="Times New Roman" w:cs="Times New Roman"/>
          <w:sz w:val="28"/>
          <w:szCs w:val="28"/>
          <w:lang w:val="uk-UA"/>
        </w:rPr>
        <w:t xml:space="preserve"> = 0,32 (Відданість)</w:t>
      </w:r>
      <w:r>
        <w:rPr>
          <w:rFonts w:ascii="Times New Roman" w:hAnsi="Times New Roman" w:cs="Times New Roman"/>
          <w:sz w:val="28"/>
          <w:szCs w:val="28"/>
          <w:lang w:val="uk-UA"/>
        </w:rPr>
        <w:t>;</w:t>
      </w:r>
    </w:p>
    <w:p w14:paraId="35582573"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t>r</w:t>
      </w:r>
      <w:r w:rsidRPr="0051313C">
        <w:rPr>
          <w:rFonts w:ascii="Times New Roman" w:hAnsi="Times New Roman" w:cs="Times New Roman"/>
          <w:sz w:val="28"/>
          <w:szCs w:val="28"/>
          <w:lang w:val="uk-UA"/>
        </w:rPr>
        <w:t xml:space="preserve"> = 0,31 (Заглибленість)</w:t>
      </w:r>
      <w:r>
        <w:rPr>
          <w:rFonts w:ascii="Times New Roman" w:hAnsi="Times New Roman" w:cs="Times New Roman"/>
          <w:sz w:val="28"/>
          <w:szCs w:val="28"/>
          <w:lang w:val="uk-UA"/>
        </w:rPr>
        <w:t>;</w:t>
      </w:r>
    </w:p>
    <w:p w14:paraId="11A16AE5" w14:textId="77777777" w:rsidR="00B46869" w:rsidRPr="00AD5275" w:rsidRDefault="00B46869" w:rsidP="00B46869">
      <w:pPr>
        <w:spacing w:line="360" w:lineRule="auto"/>
        <w:ind w:firstLine="709"/>
        <w:jc w:val="both"/>
        <w:rPr>
          <w:rFonts w:ascii="Times New Roman" w:hAnsi="Times New Roman" w:cs="Times New Roman"/>
          <w:sz w:val="28"/>
          <w:szCs w:val="28"/>
          <w:lang w:val="uk-UA"/>
        </w:rPr>
      </w:pPr>
      <w:r w:rsidRPr="000B5B6E">
        <w:rPr>
          <w:rFonts w:ascii="Times New Roman" w:hAnsi="Times New Roman" w:cs="Times New Roman"/>
          <w:sz w:val="28"/>
          <w:szCs w:val="28"/>
          <w:lang w:val="uk-UA"/>
        </w:rPr>
        <w:t xml:space="preserve">Це свідчить про те, що </w:t>
      </w:r>
      <w:r w:rsidRPr="00C736CF">
        <w:rPr>
          <w:rStyle w:val="a8"/>
          <w:rFonts w:ascii="Times New Roman" w:hAnsi="Times New Roman" w:cs="Times New Roman"/>
          <w:b w:val="0"/>
          <w:sz w:val="28"/>
          <w:szCs w:val="28"/>
          <w:lang w:val="uk-UA"/>
        </w:rPr>
        <w:t>вища внутрішня задоволеність діяльністю пов’язана з підвищенням усіх аспектів залученості</w:t>
      </w:r>
      <w:r w:rsidRPr="00C736CF">
        <w:rPr>
          <w:rFonts w:ascii="Times New Roman" w:hAnsi="Times New Roman" w:cs="Times New Roman"/>
          <w:b/>
          <w:sz w:val="28"/>
          <w:szCs w:val="28"/>
          <w:lang w:val="uk-UA"/>
        </w:rPr>
        <w:t>,</w:t>
      </w:r>
      <w:r w:rsidRPr="000B5B6E">
        <w:rPr>
          <w:rFonts w:ascii="Times New Roman" w:hAnsi="Times New Roman" w:cs="Times New Roman"/>
          <w:sz w:val="28"/>
          <w:szCs w:val="28"/>
          <w:lang w:val="uk-UA"/>
        </w:rPr>
        <w:t xml:space="preserve"> хоча сила зв’язку є помірною. Працівники, що відчувають більше внутрішнього комфорту та узгодженості в роботі, зазвичай більш енергійні, віддані та занурені у виконання професійних завдань.</w:t>
      </w:r>
    </w:p>
    <w:p w14:paraId="788E9CEB" w14:textId="77777777" w:rsidR="00B46869" w:rsidRPr="0051313C" w:rsidRDefault="00B46869" w:rsidP="00B46869">
      <w:pPr>
        <w:spacing w:line="360" w:lineRule="auto"/>
        <w:ind w:firstLine="709"/>
        <w:jc w:val="both"/>
        <w:rPr>
          <w:rFonts w:ascii="Times New Roman" w:hAnsi="Times New Roman" w:cs="Times New Roman"/>
          <w:sz w:val="28"/>
          <w:szCs w:val="28"/>
          <w:lang w:val="uk-UA"/>
        </w:rPr>
      </w:pPr>
      <w:r w:rsidRPr="00C736CF">
        <w:rPr>
          <w:rStyle w:val="a8"/>
          <w:rFonts w:ascii="Times New Roman" w:hAnsi="Times New Roman" w:cs="Times New Roman"/>
          <w:b w:val="0"/>
          <w:sz w:val="28"/>
          <w:szCs w:val="28"/>
          <w:lang w:val="uk-UA"/>
        </w:rPr>
        <w:t>Зв’язок із самосвідомістю</w:t>
      </w:r>
      <w:r w:rsidRPr="00C736CF">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51313C">
        <w:rPr>
          <w:rFonts w:ascii="Times New Roman" w:hAnsi="Times New Roman" w:cs="Times New Roman"/>
          <w:sz w:val="28"/>
          <w:szCs w:val="28"/>
          <w:lang w:val="uk-UA"/>
        </w:rPr>
        <w:t xml:space="preserve">Кореляції з самосвідомістю коливаються в ширшому діапазоні </w:t>
      </w:r>
      <w:r w:rsidRPr="00C736CF">
        <w:rPr>
          <w:rStyle w:val="a8"/>
          <w:rFonts w:ascii="Times New Roman" w:hAnsi="Times New Roman" w:cs="Times New Roman"/>
          <w:b w:val="0"/>
          <w:sz w:val="28"/>
          <w:szCs w:val="28"/>
        </w:rPr>
        <w:t>r</w:t>
      </w:r>
      <w:r w:rsidRPr="00C736CF">
        <w:rPr>
          <w:rStyle w:val="a8"/>
          <w:rFonts w:ascii="Times New Roman" w:hAnsi="Times New Roman" w:cs="Times New Roman"/>
          <w:b w:val="0"/>
          <w:sz w:val="28"/>
          <w:szCs w:val="28"/>
          <w:lang w:val="uk-UA"/>
        </w:rPr>
        <w:t xml:space="preserve"> = 0,16–0,35</w:t>
      </w:r>
      <w:r w:rsidRPr="00C736CF">
        <w:rPr>
          <w:rFonts w:ascii="Times New Roman" w:hAnsi="Times New Roman" w:cs="Times New Roman"/>
          <w:b/>
          <w:sz w:val="28"/>
          <w:szCs w:val="28"/>
          <w:lang w:val="uk-UA"/>
        </w:rPr>
        <w:t>,</w:t>
      </w:r>
      <w:r w:rsidRPr="0051313C">
        <w:rPr>
          <w:rFonts w:ascii="Times New Roman" w:hAnsi="Times New Roman" w:cs="Times New Roman"/>
          <w:sz w:val="28"/>
          <w:szCs w:val="28"/>
          <w:lang w:val="uk-UA"/>
        </w:rPr>
        <w:t xml:space="preserve"> що демонструє </w:t>
      </w:r>
      <w:r w:rsidRPr="00C736CF">
        <w:rPr>
          <w:rStyle w:val="a8"/>
          <w:rFonts w:ascii="Times New Roman" w:hAnsi="Times New Roman" w:cs="Times New Roman"/>
          <w:b w:val="0"/>
          <w:sz w:val="28"/>
          <w:szCs w:val="28"/>
          <w:lang w:val="uk-UA"/>
        </w:rPr>
        <w:t>диференційований вплив</w:t>
      </w:r>
      <w:r w:rsidRPr="0051313C">
        <w:rPr>
          <w:rFonts w:ascii="Times New Roman" w:hAnsi="Times New Roman" w:cs="Times New Roman"/>
          <w:sz w:val="28"/>
          <w:szCs w:val="28"/>
          <w:lang w:val="uk-UA"/>
        </w:rPr>
        <w:t xml:space="preserve"> цього чинника н</w:t>
      </w:r>
      <w:r>
        <w:rPr>
          <w:rFonts w:ascii="Times New Roman" w:hAnsi="Times New Roman" w:cs="Times New Roman"/>
          <w:sz w:val="28"/>
          <w:szCs w:val="28"/>
          <w:lang w:val="uk-UA"/>
        </w:rPr>
        <w:t>а окремі компоненти залученості:</w:t>
      </w:r>
    </w:p>
    <w:p w14:paraId="1226D963" w14:textId="77777777" w:rsidR="00B46869" w:rsidRPr="000B5B6E"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w:t>
      </w:r>
      <w:r w:rsidRPr="0051313C">
        <w:rPr>
          <w:rFonts w:ascii="Times New Roman" w:hAnsi="Times New Roman" w:cs="Times New Roman"/>
          <w:sz w:val="28"/>
          <w:szCs w:val="28"/>
          <w:lang w:val="uk-UA"/>
        </w:rPr>
        <w:t xml:space="preserve">айвищий зв’язок спостерігається з </w:t>
      </w:r>
      <w:r w:rsidRPr="00C736CF">
        <w:rPr>
          <w:rStyle w:val="a8"/>
          <w:rFonts w:ascii="Times New Roman" w:hAnsi="Times New Roman" w:cs="Times New Roman"/>
          <w:b w:val="0"/>
          <w:sz w:val="28"/>
          <w:szCs w:val="28"/>
          <w:lang w:val="uk-UA"/>
        </w:rPr>
        <w:t>відданістю</w:t>
      </w:r>
      <w:r w:rsidRPr="0051313C">
        <w:rPr>
          <w:rFonts w:ascii="Times New Roman" w:hAnsi="Times New Roman" w:cs="Times New Roman"/>
          <w:sz w:val="28"/>
          <w:szCs w:val="28"/>
          <w:lang w:val="uk-UA"/>
        </w:rPr>
        <w:t xml:space="preserve"> (</w:t>
      </w:r>
      <w:r w:rsidRPr="00AD5275">
        <w:rPr>
          <w:rFonts w:ascii="Times New Roman" w:hAnsi="Times New Roman" w:cs="Times New Roman"/>
          <w:sz w:val="28"/>
          <w:szCs w:val="28"/>
        </w:rPr>
        <w:t>r</w:t>
      </w:r>
      <w:r w:rsidRPr="0051313C">
        <w:rPr>
          <w:rFonts w:ascii="Times New Roman" w:hAnsi="Times New Roman" w:cs="Times New Roman"/>
          <w:sz w:val="28"/>
          <w:szCs w:val="28"/>
          <w:lang w:val="uk-UA"/>
        </w:rPr>
        <w:t xml:space="preserve"> = 0,35).</w:t>
      </w:r>
      <w:r w:rsidRPr="0051313C">
        <w:rPr>
          <w:rFonts w:ascii="Times New Roman" w:hAnsi="Times New Roman" w:cs="Times New Roman"/>
          <w:sz w:val="28"/>
          <w:szCs w:val="28"/>
          <w:lang w:val="uk-UA"/>
        </w:rPr>
        <w:br/>
      </w:r>
      <w:r w:rsidRPr="000B5B6E">
        <w:rPr>
          <w:rFonts w:ascii="Times New Roman" w:hAnsi="Times New Roman" w:cs="Times New Roman"/>
          <w:sz w:val="28"/>
          <w:szCs w:val="28"/>
          <w:lang w:val="uk-UA"/>
        </w:rPr>
        <w:t>Це логічно, оскільки відданість пов’язана з відчуттям значущості роботи, а підвищена самосвідомість сприяє більш глибокому усвідомленню цінності власної діяльності.</w:t>
      </w:r>
    </w:p>
    <w:p w14:paraId="776E61BC"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0B5B6E">
        <w:rPr>
          <w:rFonts w:ascii="Times New Roman" w:hAnsi="Times New Roman" w:cs="Times New Roman"/>
          <w:sz w:val="28"/>
          <w:szCs w:val="28"/>
          <w:lang w:val="uk-UA"/>
        </w:rPr>
        <w:t xml:space="preserve">омірні зв’язки відзначаються з </w:t>
      </w:r>
      <w:r>
        <w:rPr>
          <w:rFonts w:ascii="Times New Roman" w:hAnsi="Times New Roman" w:cs="Times New Roman"/>
          <w:sz w:val="28"/>
          <w:szCs w:val="28"/>
          <w:lang w:val="uk-UA"/>
        </w:rPr>
        <w:t>з</w:t>
      </w:r>
      <w:r w:rsidRPr="000B5B6E">
        <w:rPr>
          <w:rFonts w:ascii="Times New Roman" w:hAnsi="Times New Roman" w:cs="Times New Roman"/>
          <w:sz w:val="28"/>
          <w:szCs w:val="28"/>
          <w:lang w:val="uk-UA"/>
        </w:rPr>
        <w:t>агальни</w:t>
      </w:r>
      <w:r>
        <w:rPr>
          <w:rFonts w:ascii="Times New Roman" w:hAnsi="Times New Roman" w:cs="Times New Roman"/>
          <w:sz w:val="28"/>
          <w:szCs w:val="28"/>
          <w:lang w:val="uk-UA"/>
        </w:rPr>
        <w:t>м</w:t>
      </w:r>
      <w:r w:rsidRPr="000B5B6E">
        <w:rPr>
          <w:rFonts w:ascii="Times New Roman" w:hAnsi="Times New Roman" w:cs="Times New Roman"/>
          <w:sz w:val="28"/>
          <w:szCs w:val="28"/>
          <w:lang w:val="uk-UA"/>
        </w:rPr>
        <w:t xml:space="preserve"> рів</w:t>
      </w:r>
      <w:r>
        <w:rPr>
          <w:rFonts w:ascii="Times New Roman" w:hAnsi="Times New Roman" w:cs="Times New Roman"/>
          <w:sz w:val="28"/>
          <w:szCs w:val="28"/>
          <w:lang w:val="uk-UA"/>
        </w:rPr>
        <w:t>нем</w:t>
      </w:r>
      <w:r w:rsidRPr="000B5B6E">
        <w:rPr>
          <w:rFonts w:ascii="Times New Roman" w:hAnsi="Times New Roman" w:cs="Times New Roman"/>
          <w:sz w:val="28"/>
          <w:szCs w:val="28"/>
          <w:lang w:val="uk-UA"/>
        </w:rPr>
        <w:t xml:space="preserve">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r w:rsidRPr="000B5B6E">
        <w:rPr>
          <w:rFonts w:ascii="Times New Roman" w:hAnsi="Times New Roman" w:cs="Times New Roman"/>
          <w:sz w:val="28"/>
          <w:szCs w:val="28"/>
          <w:lang w:val="uk-UA"/>
        </w:rPr>
        <w:t xml:space="preserve"> (</w:t>
      </w:r>
      <w:r w:rsidRPr="00AD5275">
        <w:rPr>
          <w:rFonts w:ascii="Times New Roman" w:hAnsi="Times New Roman" w:cs="Times New Roman"/>
          <w:sz w:val="28"/>
          <w:szCs w:val="28"/>
        </w:rPr>
        <w:t>r</w:t>
      </w:r>
      <w:r w:rsidRPr="000B5B6E">
        <w:rPr>
          <w:rFonts w:ascii="Times New Roman" w:hAnsi="Times New Roman" w:cs="Times New Roman"/>
          <w:sz w:val="28"/>
          <w:szCs w:val="28"/>
          <w:lang w:val="uk-UA"/>
        </w:rPr>
        <w:t xml:space="preserve"> = 0,25) та </w:t>
      </w:r>
      <w:r w:rsidRPr="00C736CF">
        <w:rPr>
          <w:rStyle w:val="a8"/>
          <w:rFonts w:ascii="Times New Roman" w:hAnsi="Times New Roman" w:cs="Times New Roman"/>
          <w:b w:val="0"/>
          <w:sz w:val="28"/>
          <w:szCs w:val="28"/>
          <w:lang w:val="uk-UA"/>
        </w:rPr>
        <w:t>енергійністю</w:t>
      </w:r>
      <w:r w:rsidRPr="000B5B6E">
        <w:rPr>
          <w:rFonts w:ascii="Times New Roman" w:hAnsi="Times New Roman" w:cs="Times New Roman"/>
          <w:sz w:val="28"/>
          <w:szCs w:val="28"/>
          <w:lang w:val="uk-UA"/>
        </w:rPr>
        <w:t xml:space="preserve"> </w:t>
      </w:r>
      <w:r w:rsidRPr="00AD5275">
        <w:rPr>
          <w:rFonts w:ascii="Times New Roman" w:hAnsi="Times New Roman" w:cs="Times New Roman"/>
          <w:sz w:val="28"/>
          <w:szCs w:val="28"/>
        </w:rPr>
        <w:t>(r = 0,19).</w:t>
      </w:r>
    </w:p>
    <w:p w14:paraId="60A86108" w14:textId="77777777" w:rsidR="00B46869" w:rsidRPr="00AD5275" w:rsidRDefault="00B46869" w:rsidP="00B46869">
      <w:pPr>
        <w:spacing w:line="360" w:lineRule="auto"/>
        <w:jc w:val="both"/>
        <w:rPr>
          <w:rFonts w:ascii="Times New Roman" w:hAnsi="Times New Roman" w:cs="Times New Roman"/>
          <w:sz w:val="28"/>
          <w:szCs w:val="28"/>
        </w:rPr>
      </w:pPr>
      <w:r w:rsidRPr="00AD5275">
        <w:rPr>
          <w:rFonts w:ascii="Times New Roman" w:hAnsi="Times New Roman" w:cs="Times New Roman"/>
          <w:sz w:val="28"/>
          <w:szCs w:val="28"/>
        </w:rPr>
        <w:t>Вони вказують на те, що розуміння власних переживань і мотивів сприяє загальному відчуттю включеності та емоційної активності.</w:t>
      </w:r>
    </w:p>
    <w:p w14:paraId="369F53F0" w14:textId="77777777" w:rsidR="00B46869" w:rsidRPr="00AD5275" w:rsidRDefault="00B46869" w:rsidP="00B46869">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н</w:t>
      </w:r>
      <w:r w:rsidRPr="00AD5275">
        <w:rPr>
          <w:rFonts w:ascii="Times New Roman" w:hAnsi="Times New Roman" w:cs="Times New Roman"/>
          <w:sz w:val="28"/>
          <w:szCs w:val="28"/>
        </w:rPr>
        <w:t xml:space="preserve">айнижчий показник зафіксовано для </w:t>
      </w:r>
      <w:r w:rsidRPr="00C736CF">
        <w:rPr>
          <w:rStyle w:val="a8"/>
          <w:rFonts w:ascii="Times New Roman" w:hAnsi="Times New Roman" w:cs="Times New Roman"/>
          <w:b w:val="0"/>
          <w:sz w:val="28"/>
          <w:szCs w:val="28"/>
        </w:rPr>
        <w:t>заглибленості</w:t>
      </w:r>
      <w:r w:rsidRPr="00AD5275">
        <w:rPr>
          <w:rFonts w:ascii="Times New Roman" w:hAnsi="Times New Roman" w:cs="Times New Roman"/>
          <w:sz w:val="28"/>
          <w:szCs w:val="28"/>
        </w:rPr>
        <w:t xml:space="preserve"> (r = 0,16), що може свідчити про те, що переживання стану «потоку» менше залежить від саморефлексії.</w:t>
      </w:r>
    </w:p>
    <w:p w14:paraId="1963E479" w14:textId="77777777" w:rsidR="00B46869" w:rsidRPr="00AD5275" w:rsidRDefault="00B46869" w:rsidP="00B46869">
      <w:pPr>
        <w:spacing w:line="360" w:lineRule="auto"/>
        <w:ind w:firstLine="709"/>
        <w:jc w:val="both"/>
        <w:rPr>
          <w:rFonts w:ascii="Times New Roman" w:hAnsi="Times New Roman" w:cs="Times New Roman"/>
          <w:sz w:val="28"/>
          <w:szCs w:val="28"/>
        </w:rPr>
      </w:pPr>
      <w:r w:rsidRPr="00AD5275">
        <w:rPr>
          <w:rFonts w:ascii="Times New Roman" w:hAnsi="Times New Roman" w:cs="Times New Roman"/>
          <w:sz w:val="28"/>
          <w:szCs w:val="28"/>
        </w:rPr>
        <w:t xml:space="preserve">Загалом самосвідомість демонструє </w:t>
      </w:r>
      <w:r w:rsidRPr="00C736CF">
        <w:rPr>
          <w:rStyle w:val="a8"/>
          <w:rFonts w:ascii="Times New Roman" w:hAnsi="Times New Roman" w:cs="Times New Roman"/>
          <w:b w:val="0"/>
          <w:sz w:val="28"/>
          <w:szCs w:val="28"/>
        </w:rPr>
        <w:t>помірний позитивний вплив</w:t>
      </w:r>
      <w:r w:rsidRPr="00AD5275">
        <w:rPr>
          <w:rFonts w:ascii="Times New Roman" w:hAnsi="Times New Roman" w:cs="Times New Roman"/>
          <w:sz w:val="28"/>
          <w:szCs w:val="28"/>
        </w:rPr>
        <w:t>, особливо на емоційно-ціннісний компонент залученості.</w:t>
      </w:r>
    </w:p>
    <w:p w14:paraId="2840B7F8" w14:textId="77777777" w:rsidR="00B46869" w:rsidRPr="0051313C" w:rsidRDefault="00B46869" w:rsidP="00B46869">
      <w:pPr>
        <w:spacing w:line="360" w:lineRule="auto"/>
        <w:ind w:firstLine="709"/>
        <w:jc w:val="both"/>
        <w:rPr>
          <w:rFonts w:ascii="Times New Roman" w:hAnsi="Times New Roman" w:cs="Times New Roman"/>
          <w:sz w:val="28"/>
          <w:szCs w:val="28"/>
          <w:lang w:val="uk-UA"/>
        </w:rPr>
      </w:pPr>
      <w:r w:rsidRPr="00C736CF">
        <w:rPr>
          <w:rStyle w:val="a8"/>
          <w:rFonts w:ascii="Times New Roman" w:hAnsi="Times New Roman" w:cs="Times New Roman"/>
          <w:b w:val="0"/>
          <w:sz w:val="28"/>
          <w:szCs w:val="28"/>
        </w:rPr>
        <w:t>Зв’язок із відчуттям вибору (автономією)</w:t>
      </w:r>
      <w:r w:rsidRPr="00C736CF">
        <w:rPr>
          <w:rStyle w:val="a8"/>
          <w:rFonts w:ascii="Times New Roman" w:hAnsi="Times New Roman" w:cs="Times New Roman"/>
          <w:b w:val="0"/>
          <w:sz w:val="28"/>
          <w:szCs w:val="28"/>
          <w:lang w:val="uk-UA"/>
        </w:rPr>
        <w:t>.</w:t>
      </w:r>
      <w:r>
        <w:rPr>
          <w:rFonts w:ascii="Times New Roman" w:hAnsi="Times New Roman" w:cs="Times New Roman"/>
          <w:sz w:val="28"/>
          <w:szCs w:val="28"/>
          <w:lang w:val="uk-UA"/>
        </w:rPr>
        <w:t xml:space="preserve"> </w:t>
      </w:r>
      <w:r w:rsidRPr="00AD5275">
        <w:rPr>
          <w:rFonts w:ascii="Times New Roman" w:hAnsi="Times New Roman" w:cs="Times New Roman"/>
          <w:sz w:val="28"/>
          <w:szCs w:val="28"/>
        </w:rPr>
        <w:t xml:space="preserve">Усі кореляції між відчуттям автономного вибору та компонентами залученості є слабкими </w:t>
      </w:r>
      <w:r w:rsidRPr="00C736CF">
        <w:rPr>
          <w:rFonts w:ascii="Times New Roman" w:hAnsi="Times New Roman" w:cs="Times New Roman"/>
          <w:b/>
          <w:sz w:val="28"/>
          <w:szCs w:val="28"/>
        </w:rPr>
        <w:t>(</w:t>
      </w:r>
      <w:r w:rsidRPr="00C736CF">
        <w:rPr>
          <w:rStyle w:val="a8"/>
          <w:rFonts w:ascii="Times New Roman" w:hAnsi="Times New Roman" w:cs="Times New Roman"/>
          <w:b w:val="0"/>
          <w:sz w:val="28"/>
          <w:szCs w:val="28"/>
        </w:rPr>
        <w:t>r = 0,14–0,24</w:t>
      </w:r>
      <w:r w:rsidRPr="00C736CF">
        <w:rPr>
          <w:rFonts w:ascii="Times New Roman" w:hAnsi="Times New Roman" w:cs="Times New Roman"/>
          <w:b/>
          <w:sz w:val="28"/>
          <w:szCs w:val="28"/>
        </w:rPr>
        <w:t xml:space="preserve">) </w:t>
      </w:r>
      <w:r w:rsidRPr="00AD5275">
        <w:rPr>
          <w:rFonts w:ascii="Times New Roman" w:hAnsi="Times New Roman" w:cs="Times New Roman"/>
          <w:sz w:val="28"/>
          <w:szCs w:val="28"/>
        </w:rPr>
        <w:t>але позитивними:</w:t>
      </w:r>
    </w:p>
    <w:p w14:paraId="55DE7FE8"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t>r</w:t>
      </w:r>
      <w:r w:rsidRPr="0051313C">
        <w:rPr>
          <w:rFonts w:ascii="Times New Roman" w:hAnsi="Times New Roman" w:cs="Times New Roman"/>
          <w:sz w:val="28"/>
          <w:szCs w:val="28"/>
          <w:lang w:val="uk-UA"/>
        </w:rPr>
        <w:t xml:space="preserve"> = 0,24 (Заглибленість)</w:t>
      </w:r>
    </w:p>
    <w:p w14:paraId="53DDC6D0"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lastRenderedPageBreak/>
        <w:t>r</w:t>
      </w:r>
      <w:r w:rsidRPr="0051313C">
        <w:rPr>
          <w:rFonts w:ascii="Times New Roman" w:hAnsi="Times New Roman" w:cs="Times New Roman"/>
          <w:sz w:val="28"/>
          <w:szCs w:val="28"/>
          <w:lang w:val="uk-UA"/>
        </w:rPr>
        <w:t xml:space="preserve"> = 0,21 (</w:t>
      </w:r>
      <w:r>
        <w:rPr>
          <w:rFonts w:ascii="Times New Roman" w:hAnsi="Times New Roman" w:cs="Times New Roman"/>
          <w:sz w:val="28"/>
          <w:szCs w:val="28"/>
          <w:lang w:val="uk-UA"/>
        </w:rPr>
        <w:t>З</w:t>
      </w:r>
      <w:r w:rsidRPr="004829AB">
        <w:rPr>
          <w:rFonts w:ascii="Times New Roman" w:hAnsi="Times New Roman" w:cs="Times New Roman"/>
          <w:sz w:val="28"/>
          <w:szCs w:val="28"/>
        </w:rPr>
        <w:t>агальн</w:t>
      </w:r>
      <w:r>
        <w:rPr>
          <w:rFonts w:ascii="Times New Roman" w:hAnsi="Times New Roman" w:cs="Times New Roman"/>
          <w:sz w:val="28"/>
          <w:szCs w:val="28"/>
        </w:rPr>
        <w:t>и</w:t>
      </w:r>
      <w:r>
        <w:rPr>
          <w:rFonts w:ascii="Times New Roman" w:hAnsi="Times New Roman" w:cs="Times New Roman"/>
          <w:sz w:val="28"/>
          <w:szCs w:val="28"/>
          <w:lang w:val="uk-UA"/>
        </w:rPr>
        <w:t>й</w:t>
      </w:r>
      <w:r>
        <w:rPr>
          <w:rFonts w:ascii="Times New Roman" w:hAnsi="Times New Roman" w:cs="Times New Roman"/>
          <w:sz w:val="28"/>
          <w:szCs w:val="28"/>
        </w:rPr>
        <w:t xml:space="preserve"> рів</w:t>
      </w:r>
      <w:r>
        <w:rPr>
          <w:rFonts w:ascii="Times New Roman" w:hAnsi="Times New Roman" w:cs="Times New Roman"/>
          <w:sz w:val="28"/>
          <w:szCs w:val="28"/>
          <w:lang w:val="uk-UA"/>
        </w:rPr>
        <w:t>ень</w:t>
      </w:r>
      <w:r w:rsidRPr="004829AB">
        <w:rPr>
          <w:rFonts w:ascii="Times New Roman" w:hAnsi="Times New Roman" w:cs="Times New Roman"/>
          <w:sz w:val="28"/>
          <w:szCs w:val="28"/>
        </w:rPr>
        <w:t xml:space="preserve"> за</w:t>
      </w:r>
      <w:r w:rsidRPr="004829AB">
        <w:rPr>
          <w:rFonts w:ascii="Times New Roman" w:hAnsi="Times New Roman" w:cs="Times New Roman"/>
          <w:sz w:val="28"/>
          <w:szCs w:val="28"/>
          <w:lang w:val="uk-UA"/>
        </w:rPr>
        <w:t>лученості в роботу</w:t>
      </w:r>
      <w:r>
        <w:rPr>
          <w:rFonts w:ascii="Times New Roman" w:hAnsi="Times New Roman" w:cs="Times New Roman"/>
          <w:sz w:val="28"/>
          <w:szCs w:val="28"/>
          <w:lang w:val="uk-UA"/>
        </w:rPr>
        <w:t xml:space="preserve"> за </w:t>
      </w:r>
      <w:r w:rsidRPr="00916AA6">
        <w:rPr>
          <w:rFonts w:ascii="Times New Roman" w:eastAsia="Times New Roman" w:hAnsi="Times New Roman" w:cs="Times New Roman"/>
          <w:bCs/>
          <w:kern w:val="36"/>
          <w:sz w:val="28"/>
          <w:szCs w:val="28"/>
          <w:lang w:eastAsia="ru-RU"/>
        </w:rPr>
        <w:t>UWES</w:t>
      </w:r>
      <w:r w:rsidRPr="0051313C">
        <w:rPr>
          <w:rFonts w:ascii="Times New Roman" w:hAnsi="Times New Roman" w:cs="Times New Roman"/>
          <w:sz w:val="28"/>
          <w:szCs w:val="28"/>
          <w:lang w:val="uk-UA"/>
        </w:rPr>
        <w:t>)</w:t>
      </w:r>
    </w:p>
    <w:p w14:paraId="7E210A1A"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t>r</w:t>
      </w:r>
      <w:r w:rsidRPr="0051313C">
        <w:rPr>
          <w:rFonts w:ascii="Times New Roman" w:hAnsi="Times New Roman" w:cs="Times New Roman"/>
          <w:sz w:val="28"/>
          <w:szCs w:val="28"/>
          <w:lang w:val="uk-UA"/>
        </w:rPr>
        <w:t xml:space="preserve"> = 0,19 (Енергійність)</w:t>
      </w:r>
    </w:p>
    <w:p w14:paraId="548D80E7" w14:textId="77777777" w:rsidR="00B46869" w:rsidRPr="0051313C" w:rsidRDefault="00B46869" w:rsidP="00B46869">
      <w:pPr>
        <w:spacing w:line="360" w:lineRule="auto"/>
        <w:rPr>
          <w:rFonts w:ascii="Times New Roman" w:hAnsi="Times New Roman" w:cs="Times New Roman"/>
          <w:sz w:val="28"/>
          <w:szCs w:val="28"/>
          <w:lang w:val="uk-UA"/>
        </w:rPr>
      </w:pPr>
      <w:r w:rsidRPr="00AD5275">
        <w:rPr>
          <w:rFonts w:ascii="Times New Roman" w:hAnsi="Times New Roman" w:cs="Times New Roman"/>
          <w:sz w:val="28"/>
          <w:szCs w:val="28"/>
        </w:rPr>
        <w:t>r</w:t>
      </w:r>
      <w:r w:rsidRPr="0051313C">
        <w:rPr>
          <w:rFonts w:ascii="Times New Roman" w:hAnsi="Times New Roman" w:cs="Times New Roman"/>
          <w:sz w:val="28"/>
          <w:szCs w:val="28"/>
          <w:lang w:val="uk-UA"/>
        </w:rPr>
        <w:t xml:space="preserve"> = 0,14 (Відданість)</w:t>
      </w:r>
    </w:p>
    <w:p w14:paraId="539708B1" w14:textId="77777777" w:rsidR="00B46869" w:rsidRDefault="00B46869" w:rsidP="00B46869">
      <w:pPr>
        <w:spacing w:line="360" w:lineRule="auto"/>
        <w:ind w:firstLine="709"/>
        <w:jc w:val="both"/>
        <w:rPr>
          <w:rFonts w:ascii="Times New Roman" w:hAnsi="Times New Roman" w:cs="Times New Roman"/>
          <w:sz w:val="28"/>
          <w:szCs w:val="28"/>
          <w:lang w:val="uk-UA"/>
        </w:rPr>
      </w:pPr>
      <w:r w:rsidRPr="00B46869">
        <w:rPr>
          <w:rFonts w:ascii="Times New Roman" w:hAnsi="Times New Roman" w:cs="Times New Roman"/>
          <w:sz w:val="28"/>
          <w:szCs w:val="28"/>
          <w:lang w:val="uk-UA"/>
        </w:rPr>
        <w:t xml:space="preserve">Це означає, що </w:t>
      </w:r>
      <w:r w:rsidRPr="00C736CF">
        <w:rPr>
          <w:rStyle w:val="a8"/>
          <w:rFonts w:ascii="Times New Roman" w:hAnsi="Times New Roman" w:cs="Times New Roman"/>
          <w:b w:val="0"/>
          <w:sz w:val="28"/>
          <w:szCs w:val="28"/>
          <w:lang w:val="uk-UA"/>
        </w:rPr>
        <w:t>більша автономія в роботі частково сприяє зростанню залученості</w:t>
      </w:r>
      <w:r w:rsidRPr="00C736CF">
        <w:rPr>
          <w:rFonts w:ascii="Times New Roman" w:hAnsi="Times New Roman" w:cs="Times New Roman"/>
          <w:b/>
          <w:sz w:val="28"/>
          <w:szCs w:val="28"/>
          <w:lang w:val="uk-UA"/>
        </w:rPr>
        <w:t xml:space="preserve">, </w:t>
      </w:r>
      <w:r w:rsidRPr="00B46869">
        <w:rPr>
          <w:rFonts w:ascii="Times New Roman" w:hAnsi="Times New Roman" w:cs="Times New Roman"/>
          <w:sz w:val="28"/>
          <w:szCs w:val="28"/>
          <w:lang w:val="uk-UA"/>
        </w:rPr>
        <w:t>але зв’язок не є сильним. Найбільш чутливою до автономії є заглибленість – працівники, які відчувають більше свободи, частіше занурюються в роботу.</w:t>
      </w:r>
      <w:r>
        <w:rPr>
          <w:rFonts w:ascii="Times New Roman" w:hAnsi="Times New Roman" w:cs="Times New Roman"/>
          <w:sz w:val="28"/>
          <w:szCs w:val="28"/>
          <w:lang w:val="uk-UA"/>
        </w:rPr>
        <w:t xml:space="preserve"> </w:t>
      </w:r>
    </w:p>
    <w:p w14:paraId="643541EB" w14:textId="77777777" w:rsidR="00B46869" w:rsidRPr="00B86794" w:rsidRDefault="00B46869" w:rsidP="00B46869">
      <w:pPr>
        <w:spacing w:line="360" w:lineRule="auto"/>
        <w:ind w:firstLine="709"/>
        <w:jc w:val="both"/>
        <w:rPr>
          <w:rFonts w:ascii="Times New Roman" w:hAnsi="Times New Roman" w:cs="Times New Roman"/>
          <w:sz w:val="28"/>
          <w:szCs w:val="28"/>
          <w:lang w:val="uk-UA"/>
        </w:rPr>
      </w:pPr>
      <w:r w:rsidRPr="006206A5">
        <w:rPr>
          <w:rFonts w:ascii="Times New Roman" w:hAnsi="Times New Roman" w:cs="Times New Roman"/>
          <w:sz w:val="28"/>
          <w:szCs w:val="28"/>
          <w:lang w:val="uk-UA" w:eastAsia="ru-RU"/>
        </w:rPr>
        <w:t xml:space="preserve">Це низьке значення кореляції та виявлена слабкість автономії може бути </w:t>
      </w:r>
      <w:r w:rsidRPr="006206A5">
        <w:rPr>
          <w:rFonts w:ascii="Times New Roman" w:hAnsi="Times New Roman" w:cs="Times New Roman"/>
          <w:bCs/>
          <w:sz w:val="28"/>
          <w:szCs w:val="28"/>
          <w:lang w:val="uk-UA" w:eastAsia="ru-RU"/>
        </w:rPr>
        <w:t>наслідком значних зовнішніх обставин, що не були предметом даного дослідження</w:t>
      </w:r>
      <w:r w:rsidRPr="006206A5">
        <w:rPr>
          <w:rFonts w:ascii="Times New Roman" w:hAnsi="Times New Roman" w:cs="Times New Roman"/>
          <w:sz w:val="28"/>
          <w:szCs w:val="28"/>
          <w:lang w:val="uk-UA" w:eastAsia="ru-RU"/>
        </w:rPr>
        <w:t xml:space="preserve"> (зокрема, вплив війни, економічної нестабільності чи непередбачуваності робочого середовища, викликаної кризовими явищами). </w:t>
      </w:r>
      <w:r w:rsidRPr="006206A5">
        <w:rPr>
          <w:rFonts w:ascii="Times New Roman" w:hAnsi="Times New Roman" w:cs="Times New Roman"/>
          <w:sz w:val="28"/>
          <w:szCs w:val="28"/>
          <w:lang w:eastAsia="ru-RU"/>
        </w:rPr>
        <w:t xml:space="preserve">В умовах, коли зовнішні фактори обмежують свободу пересування, планування та загальну безпеку, </w:t>
      </w:r>
      <w:r w:rsidRPr="006206A5">
        <w:rPr>
          <w:rFonts w:ascii="Times New Roman" w:hAnsi="Times New Roman" w:cs="Times New Roman"/>
          <w:bCs/>
          <w:sz w:val="28"/>
          <w:szCs w:val="28"/>
          <w:lang w:eastAsia="ru-RU"/>
        </w:rPr>
        <w:t>суб’єктивне відчуття контролю (автономії)</w:t>
      </w:r>
      <w:r w:rsidRPr="006206A5">
        <w:rPr>
          <w:rFonts w:ascii="Times New Roman" w:hAnsi="Times New Roman" w:cs="Times New Roman"/>
          <w:sz w:val="28"/>
          <w:szCs w:val="28"/>
          <w:lang w:eastAsia="ru-RU"/>
        </w:rPr>
        <w:t xml:space="preserve"> у професійній сфері може бути пригнічене, навіть якщо працівник має високу внутрішню мотивацію та самосвідомість. Таким чином, індивідуальне бажання мати вибір залишається високим (висока самосвідомість), але можливості для його реалізації є обмеженими</w:t>
      </w:r>
      <w:r>
        <w:rPr>
          <w:rFonts w:ascii="Times New Roman" w:hAnsi="Times New Roman" w:cs="Times New Roman"/>
          <w:sz w:val="28"/>
          <w:szCs w:val="28"/>
          <w:lang w:val="uk-UA" w:eastAsia="ru-RU"/>
        </w:rPr>
        <w:t>.</w:t>
      </w:r>
    </w:p>
    <w:p w14:paraId="6A2EC97B" w14:textId="77777777" w:rsidR="00B46869" w:rsidRPr="00D7130F" w:rsidRDefault="00B46869" w:rsidP="00B46869">
      <w:pPr>
        <w:spacing w:line="360" w:lineRule="auto"/>
        <w:ind w:firstLine="709"/>
        <w:jc w:val="both"/>
        <w:rPr>
          <w:rFonts w:ascii="Times New Roman" w:hAnsi="Times New Roman" w:cs="Times New Roman"/>
          <w:sz w:val="28"/>
          <w:szCs w:val="28"/>
          <w:lang w:val="uk-UA"/>
        </w:rPr>
      </w:pPr>
      <w:r w:rsidRPr="00D7130F">
        <w:rPr>
          <w:rFonts w:ascii="Times New Roman" w:hAnsi="Times New Roman" w:cs="Times New Roman"/>
          <w:sz w:val="28"/>
          <w:szCs w:val="28"/>
          <w:lang w:val="uk-UA"/>
        </w:rPr>
        <w:t xml:space="preserve">Отримані результати показують, що </w:t>
      </w:r>
      <w:r w:rsidRPr="00C736CF">
        <w:rPr>
          <w:rStyle w:val="a8"/>
          <w:rFonts w:ascii="Times New Roman" w:hAnsi="Times New Roman" w:cs="Times New Roman"/>
          <w:b w:val="0"/>
          <w:sz w:val="28"/>
          <w:szCs w:val="28"/>
          <w:lang w:val="uk-UA"/>
        </w:rPr>
        <w:t>внутрішні психологічні чинники мають помірний позитивний зв’язок із залученістю</w:t>
      </w:r>
      <w:r w:rsidRPr="00D7130F">
        <w:rPr>
          <w:rFonts w:ascii="Times New Roman" w:hAnsi="Times New Roman" w:cs="Times New Roman"/>
          <w:sz w:val="28"/>
          <w:szCs w:val="28"/>
          <w:lang w:val="uk-UA"/>
        </w:rPr>
        <w:t xml:space="preserve">, проте їхній </w:t>
      </w:r>
      <w:r w:rsidRPr="00C736CF">
        <w:rPr>
          <w:rFonts w:ascii="Times New Roman" w:hAnsi="Times New Roman" w:cs="Times New Roman"/>
          <w:sz w:val="28"/>
          <w:szCs w:val="28"/>
          <w:lang w:val="uk-UA"/>
        </w:rPr>
        <w:t xml:space="preserve">вплив різниться залежно від специфіки компонентів. </w:t>
      </w:r>
      <w:r w:rsidRPr="00C736CF">
        <w:rPr>
          <w:rStyle w:val="a8"/>
          <w:rFonts w:ascii="Times New Roman" w:hAnsi="Times New Roman" w:cs="Times New Roman"/>
          <w:b w:val="0"/>
          <w:sz w:val="28"/>
          <w:szCs w:val="28"/>
          <w:lang w:val="uk-UA"/>
        </w:rPr>
        <w:t>Загальна внутрішня задоволеність</w:t>
      </w:r>
      <w:r w:rsidRPr="00D7130F">
        <w:rPr>
          <w:rFonts w:ascii="Times New Roman" w:hAnsi="Times New Roman" w:cs="Times New Roman"/>
          <w:sz w:val="28"/>
          <w:szCs w:val="28"/>
          <w:lang w:val="uk-UA"/>
        </w:rPr>
        <w:t xml:space="preserve"> є найбільш рівномірно пов’язаною з усіма аспектами залученості. </w:t>
      </w:r>
      <w:r w:rsidRPr="00C736CF">
        <w:rPr>
          <w:rStyle w:val="a8"/>
          <w:rFonts w:ascii="Times New Roman" w:hAnsi="Times New Roman" w:cs="Times New Roman"/>
          <w:b w:val="0"/>
          <w:sz w:val="28"/>
          <w:szCs w:val="28"/>
          <w:lang w:val="uk-UA"/>
        </w:rPr>
        <w:t>Самосвідомість</w:t>
      </w:r>
      <w:r w:rsidRPr="00D7130F">
        <w:rPr>
          <w:rFonts w:ascii="Times New Roman" w:hAnsi="Times New Roman" w:cs="Times New Roman"/>
          <w:sz w:val="28"/>
          <w:szCs w:val="28"/>
          <w:lang w:val="uk-UA"/>
        </w:rPr>
        <w:t xml:space="preserve"> має найсильніший зв’язок із відданістю, підкреслюючи її значення для формування почуття цінності роботи. </w:t>
      </w:r>
      <w:r w:rsidRPr="00C736CF">
        <w:rPr>
          <w:rStyle w:val="a8"/>
          <w:rFonts w:ascii="Times New Roman" w:hAnsi="Times New Roman" w:cs="Times New Roman"/>
          <w:b w:val="0"/>
          <w:sz w:val="28"/>
          <w:szCs w:val="28"/>
          <w:lang w:val="uk-UA"/>
        </w:rPr>
        <w:t>Відчуття вибору</w:t>
      </w:r>
      <w:r w:rsidRPr="00D7130F">
        <w:rPr>
          <w:rFonts w:ascii="Times New Roman" w:hAnsi="Times New Roman" w:cs="Times New Roman"/>
          <w:sz w:val="28"/>
          <w:szCs w:val="28"/>
          <w:lang w:val="uk-UA"/>
        </w:rPr>
        <w:t xml:space="preserve"> позитивно впливає на залученість, але меншою мірою, що може бути пов’язано із зовнішніми обмеженнями робочих умов. Таким чином, внутрішні переживання роботи виступають важливою, хоча й не єдиною детермінантою залученості працівників.</w:t>
      </w:r>
    </w:p>
    <w:p w14:paraId="1FF47037" w14:textId="77777777" w:rsidR="00B46869" w:rsidRDefault="00B46869" w:rsidP="00B46869">
      <w:pPr>
        <w:spacing w:line="360" w:lineRule="auto"/>
        <w:ind w:firstLine="709"/>
        <w:jc w:val="both"/>
        <w:rPr>
          <w:rFonts w:ascii="Times New Roman" w:hAnsi="Times New Roman" w:cs="Times New Roman"/>
          <w:sz w:val="28"/>
          <w:szCs w:val="28"/>
          <w:lang w:val="uk-UA"/>
        </w:rPr>
      </w:pPr>
      <w:r w:rsidRPr="00D7130F">
        <w:rPr>
          <w:rFonts w:ascii="Times New Roman" w:hAnsi="Times New Roman" w:cs="Times New Roman"/>
          <w:sz w:val="28"/>
          <w:szCs w:val="28"/>
          <w:lang w:val="uk-UA"/>
        </w:rPr>
        <w:t>Для забезпечення комплексності дослідження та глибшого розуміння взаємозв’язків між внутрішніми психологічними чинниками та оцінкою різних аспектів трудової діяльності було проведено кореляційний аналіз між показниками шкали самовизначення (</w:t>
      </w:r>
      <w:r w:rsidRPr="00D7130F">
        <w:rPr>
          <w:rFonts w:ascii="Times New Roman" w:hAnsi="Times New Roman" w:cs="Times New Roman"/>
          <w:sz w:val="28"/>
          <w:szCs w:val="28"/>
        </w:rPr>
        <w:t>SDS</w:t>
      </w:r>
      <w:r w:rsidRPr="00D7130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7130F">
        <w:rPr>
          <w:rFonts w:ascii="Times New Roman" w:hAnsi="Times New Roman" w:cs="Times New Roman"/>
          <w:sz w:val="28"/>
          <w:szCs w:val="28"/>
          <w:lang w:val="uk-UA"/>
        </w:rPr>
        <w:t xml:space="preserve"> загальною задоволеністю, самосвідомістю та відчуттям вибору </w:t>
      </w:r>
      <w:r>
        <w:rPr>
          <w:rFonts w:ascii="Times New Roman" w:hAnsi="Times New Roman" w:cs="Times New Roman"/>
          <w:sz w:val="28"/>
          <w:szCs w:val="28"/>
          <w:lang w:val="uk-UA"/>
        </w:rPr>
        <w:t>–</w:t>
      </w:r>
      <w:r w:rsidRPr="00D7130F">
        <w:rPr>
          <w:rFonts w:ascii="Times New Roman" w:hAnsi="Times New Roman" w:cs="Times New Roman"/>
          <w:sz w:val="28"/>
          <w:szCs w:val="28"/>
          <w:lang w:val="uk-UA"/>
        </w:rPr>
        <w:t xml:space="preserve"> та інтегральними й частковими індикаторами задоволеності </w:t>
      </w:r>
      <w:r w:rsidRPr="00D7130F">
        <w:rPr>
          <w:rFonts w:ascii="Times New Roman" w:hAnsi="Times New Roman" w:cs="Times New Roman"/>
          <w:sz w:val="28"/>
          <w:szCs w:val="28"/>
          <w:lang w:val="uk-UA"/>
        </w:rPr>
        <w:lastRenderedPageBreak/>
        <w:t xml:space="preserve">роботою за методикою </w:t>
      </w:r>
      <w:r w:rsidRPr="00D7130F">
        <w:rPr>
          <w:rFonts w:ascii="Times New Roman" w:hAnsi="Times New Roman" w:cs="Times New Roman"/>
          <w:sz w:val="28"/>
          <w:szCs w:val="28"/>
        </w:rPr>
        <w:t>JSS</w:t>
      </w:r>
      <w:r>
        <w:rPr>
          <w:rFonts w:ascii="Times New Roman" w:hAnsi="Times New Roman" w:cs="Times New Roman"/>
          <w:sz w:val="28"/>
          <w:szCs w:val="28"/>
          <w:lang w:val="uk-UA"/>
        </w:rPr>
        <w:t xml:space="preserve">, таблиця 3.15. </w:t>
      </w:r>
      <w:r w:rsidRPr="00D7130F">
        <w:rPr>
          <w:rFonts w:ascii="Times New Roman" w:hAnsi="Times New Roman" w:cs="Times New Roman"/>
          <w:sz w:val="28"/>
          <w:szCs w:val="28"/>
          <w:lang w:val="uk-UA"/>
        </w:rPr>
        <w:t>Такий аналіз дозволяє оцінити, якою мірою внутрішня автономність та саморегуляція особистості пов’язані з її сприйняттям умов праці, соціальної взаємодії та організаційних характеристик робочого середовища.</w:t>
      </w:r>
    </w:p>
    <w:p w14:paraId="7F81C378" w14:textId="77777777" w:rsidR="00B46869" w:rsidRPr="00D7130F" w:rsidRDefault="00B46869" w:rsidP="00B46869">
      <w:pPr>
        <w:spacing w:line="360" w:lineRule="auto"/>
        <w:ind w:firstLine="709"/>
        <w:rPr>
          <w:rFonts w:ascii="Times New Roman" w:hAnsi="Times New Roman" w:cs="Times New Roman"/>
          <w:sz w:val="28"/>
          <w:szCs w:val="28"/>
          <w:lang w:val="uk-UA"/>
        </w:rPr>
      </w:pPr>
    </w:p>
    <w:p w14:paraId="3034DC77" w14:textId="77777777" w:rsidR="00B46869" w:rsidRPr="008E0550" w:rsidRDefault="00B46869" w:rsidP="00B46869">
      <w:pPr>
        <w:spacing w:line="360" w:lineRule="auto"/>
        <w:ind w:firstLine="567"/>
        <w:jc w:val="right"/>
        <w:rPr>
          <w:rFonts w:ascii="Times New Roman" w:hAnsi="Times New Roman" w:cs="Times New Roman"/>
          <w:sz w:val="28"/>
          <w:szCs w:val="28"/>
          <w:lang w:val="uk-UA"/>
        </w:rPr>
      </w:pPr>
      <w:r w:rsidRPr="008E0550">
        <w:rPr>
          <w:rFonts w:ascii="Times New Roman" w:hAnsi="Times New Roman" w:cs="Times New Roman"/>
          <w:sz w:val="28"/>
          <w:szCs w:val="28"/>
          <w:lang w:val="uk-UA"/>
        </w:rPr>
        <w:t>Таблиця 3.1</w:t>
      </w:r>
      <w:r>
        <w:rPr>
          <w:rFonts w:ascii="Times New Roman" w:hAnsi="Times New Roman" w:cs="Times New Roman"/>
          <w:sz w:val="28"/>
          <w:szCs w:val="28"/>
          <w:lang w:val="uk-UA"/>
        </w:rPr>
        <w:t>5</w:t>
      </w:r>
    </w:p>
    <w:p w14:paraId="76FA7D18" w14:textId="77777777" w:rsidR="00B46869" w:rsidRDefault="00B46869" w:rsidP="00B46869">
      <w:pPr>
        <w:spacing w:line="360" w:lineRule="auto"/>
        <w:jc w:val="both"/>
        <w:rPr>
          <w:rFonts w:ascii="Times New Roman" w:hAnsi="Times New Roman" w:cs="Times New Roman"/>
          <w:sz w:val="28"/>
          <w:szCs w:val="28"/>
          <w:lang w:val="uk-UA"/>
        </w:rPr>
      </w:pPr>
      <w:r w:rsidRPr="00916AA6">
        <w:rPr>
          <w:rFonts w:ascii="Times New Roman" w:hAnsi="Times New Roman" w:cs="Times New Roman"/>
          <w:sz w:val="28"/>
          <w:szCs w:val="28"/>
          <w:lang w:val="uk-UA"/>
        </w:rPr>
        <w:t>Кореляційний аналіз між показниками Загальна задоволеність</w:t>
      </w:r>
      <w:r>
        <w:rPr>
          <w:rFonts w:ascii="Times New Roman" w:hAnsi="Times New Roman" w:cs="Times New Roman"/>
          <w:sz w:val="28"/>
          <w:szCs w:val="28"/>
          <w:lang w:val="uk-UA"/>
        </w:rPr>
        <w:t xml:space="preserve"> за </w:t>
      </w:r>
      <w:r w:rsidRPr="004829AB">
        <w:rPr>
          <w:rFonts w:ascii="Times New Roman" w:hAnsi="Times New Roman" w:cs="Times New Roman"/>
          <w:bCs/>
          <w:sz w:val="28"/>
          <w:szCs w:val="28"/>
          <w:lang w:val="en-US"/>
        </w:rPr>
        <w:t>SDS</w:t>
      </w:r>
      <w:r w:rsidRPr="00916AA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16AA6">
        <w:rPr>
          <w:rFonts w:ascii="Times New Roman" w:hAnsi="Times New Roman" w:cs="Times New Roman"/>
          <w:sz w:val="28"/>
          <w:szCs w:val="28"/>
          <w:lang w:val="uk-UA"/>
        </w:rPr>
        <w:t xml:space="preserve">Самосвідомість </w:t>
      </w:r>
      <w:r>
        <w:rPr>
          <w:rFonts w:ascii="Times New Roman" w:hAnsi="Times New Roman" w:cs="Times New Roman"/>
          <w:sz w:val="28"/>
          <w:szCs w:val="28"/>
          <w:lang w:val="uk-UA"/>
        </w:rPr>
        <w:t xml:space="preserve">/ </w:t>
      </w:r>
      <w:r w:rsidRPr="00916AA6">
        <w:rPr>
          <w:rFonts w:ascii="Times New Roman" w:hAnsi="Times New Roman" w:cs="Times New Roman"/>
          <w:sz w:val="28"/>
          <w:szCs w:val="28"/>
          <w:lang w:val="uk-UA"/>
        </w:rPr>
        <w:t>Відчуття вибору</w:t>
      </w:r>
      <w:r>
        <w:rPr>
          <w:rFonts w:ascii="Times New Roman" w:hAnsi="Times New Roman" w:cs="Times New Roman"/>
          <w:sz w:val="28"/>
          <w:szCs w:val="28"/>
          <w:lang w:val="uk-UA"/>
        </w:rPr>
        <w:t xml:space="preserve">. </w:t>
      </w:r>
      <w:r w:rsidRPr="00916AA6">
        <w:rPr>
          <w:rFonts w:ascii="Times New Roman" w:hAnsi="Times New Roman" w:cs="Times New Roman"/>
          <w:sz w:val="28"/>
          <w:szCs w:val="28"/>
          <w:lang w:val="uk-UA"/>
        </w:rPr>
        <w:t>та Загальний рівень задоволеністі</w:t>
      </w:r>
      <w:r>
        <w:rPr>
          <w:rFonts w:ascii="Times New Roman" w:hAnsi="Times New Roman" w:cs="Times New Roman"/>
          <w:sz w:val="28"/>
          <w:szCs w:val="28"/>
          <w:lang w:val="uk-UA"/>
        </w:rPr>
        <w:t xml:space="preserve"> </w:t>
      </w:r>
      <w:r w:rsidRPr="00916AA6">
        <w:rPr>
          <w:rFonts w:ascii="Times New Roman" w:hAnsi="Times New Roman" w:cs="Times New Roman"/>
          <w:sz w:val="28"/>
          <w:szCs w:val="28"/>
          <w:lang w:val="uk-UA"/>
        </w:rPr>
        <w:t xml:space="preserve">за </w:t>
      </w:r>
      <w:r w:rsidRPr="00916AA6">
        <w:rPr>
          <w:rStyle w:val="a8"/>
          <w:rFonts w:ascii="Times New Roman" w:hAnsi="Times New Roman" w:cs="Times New Roman"/>
          <w:sz w:val="28"/>
          <w:szCs w:val="28"/>
        </w:rPr>
        <w:t>JSS</w:t>
      </w:r>
      <w:r w:rsidRPr="00916AA6">
        <w:rPr>
          <w:rFonts w:ascii="Times New Roman" w:hAnsi="Times New Roman" w:cs="Times New Roman"/>
          <w:sz w:val="28"/>
          <w:szCs w:val="28"/>
          <w:lang w:val="uk-UA"/>
        </w:rPr>
        <w:t xml:space="preserve"> / Задоволеність оплатою праці / Задоволеність підвищенням по службі / Задоволеність керівництвом / Задоволеність додатковими пільгами / Задоволеність умовними винагородами / Задоволеність умовами праці / Задоволеність колегами / Задоволеність характером роботи / Задоволеність комунікацією.</w:t>
      </w:r>
    </w:p>
    <w:p w14:paraId="029E06F2" w14:textId="77777777" w:rsidR="00B46869" w:rsidRPr="007C332A" w:rsidRDefault="00B46869" w:rsidP="00B46869">
      <w:pPr>
        <w:spacing w:line="360" w:lineRule="auto"/>
        <w:jc w:val="both"/>
        <w:rPr>
          <w:rFonts w:ascii="Times New Roman" w:hAnsi="Times New Roman" w:cs="Times New Roman"/>
          <w:sz w:val="28"/>
          <w:szCs w:val="28"/>
          <w:lang w:val="en-US"/>
        </w:rPr>
      </w:pPr>
      <w:r w:rsidRPr="00916AA6">
        <w:rPr>
          <w:rFonts w:ascii="Times New Roman" w:hAnsi="Times New Roman" w:cs="Times New Roman"/>
          <w:sz w:val="28"/>
          <w:szCs w:val="28"/>
          <w:lang w:val="uk-UA"/>
        </w:rPr>
        <w:t>Кореляційний коефіцієнт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2127"/>
        <w:gridCol w:w="2126"/>
      </w:tblGrid>
      <w:tr w:rsidR="00B46869" w14:paraId="3E2718F2" w14:textId="77777777" w:rsidTr="0050027C">
        <w:trPr>
          <w:trHeight w:val="437"/>
        </w:trPr>
        <w:tc>
          <w:tcPr>
            <w:tcW w:w="3794" w:type="dxa"/>
            <w:vAlign w:val="center"/>
          </w:tcPr>
          <w:p w14:paraId="037D23E5" w14:textId="77777777" w:rsidR="00B46869" w:rsidRPr="007C332A" w:rsidRDefault="00B46869" w:rsidP="0050027C">
            <w:pPr>
              <w:spacing w:line="360" w:lineRule="auto"/>
              <w:jc w:val="center"/>
              <w:rPr>
                <w:rFonts w:ascii="Times New Roman" w:hAnsi="Times New Roman" w:cs="Times New Roman"/>
                <w:b/>
                <w:sz w:val="26"/>
                <w:szCs w:val="26"/>
              </w:rPr>
            </w:pPr>
            <w:r w:rsidRPr="007C332A">
              <w:rPr>
                <w:rFonts w:ascii="Times New Roman" w:hAnsi="Times New Roman" w:cs="Times New Roman"/>
                <w:b/>
                <w:sz w:val="26"/>
                <w:szCs w:val="26"/>
              </w:rPr>
              <w:t>Показники</w:t>
            </w:r>
          </w:p>
        </w:tc>
        <w:tc>
          <w:tcPr>
            <w:tcW w:w="1984" w:type="dxa"/>
            <w:vAlign w:val="center"/>
          </w:tcPr>
          <w:p w14:paraId="72D6C196" w14:textId="77777777" w:rsidR="00B46869" w:rsidRPr="007C332A" w:rsidRDefault="00B46869" w:rsidP="0050027C">
            <w:pPr>
              <w:jc w:val="center"/>
              <w:rPr>
                <w:rFonts w:ascii="Times New Roman" w:hAnsi="Times New Roman" w:cs="Times New Roman"/>
                <w:sz w:val="26"/>
                <w:szCs w:val="26"/>
                <w:lang w:val="uk-UA"/>
              </w:rPr>
            </w:pPr>
            <w:r w:rsidRPr="007C332A">
              <w:rPr>
                <w:rFonts w:ascii="Times New Roman" w:hAnsi="Times New Roman" w:cs="Times New Roman"/>
                <w:sz w:val="26"/>
                <w:szCs w:val="26"/>
              </w:rPr>
              <w:t>Загальна</w:t>
            </w:r>
            <w:r w:rsidRPr="007C332A">
              <w:rPr>
                <w:rFonts w:ascii="Times New Roman" w:hAnsi="Times New Roman" w:cs="Times New Roman"/>
                <w:sz w:val="26"/>
                <w:szCs w:val="26"/>
                <w:lang w:val="uk-UA"/>
              </w:rPr>
              <w:t xml:space="preserve"> </w:t>
            </w:r>
            <w:r w:rsidRPr="007C332A">
              <w:rPr>
                <w:rFonts w:ascii="Times New Roman" w:hAnsi="Times New Roman" w:cs="Times New Roman"/>
                <w:sz w:val="26"/>
                <w:szCs w:val="26"/>
              </w:rPr>
              <w:t>задоволеність</w:t>
            </w:r>
            <w:r w:rsidRPr="007C332A">
              <w:rPr>
                <w:rFonts w:ascii="Times New Roman" w:hAnsi="Times New Roman" w:cs="Times New Roman"/>
                <w:sz w:val="26"/>
                <w:szCs w:val="26"/>
                <w:lang w:val="uk-UA"/>
              </w:rPr>
              <w:t xml:space="preserve"> </w:t>
            </w:r>
            <w:r w:rsidRPr="007C332A">
              <w:rPr>
                <w:rFonts w:ascii="Times New Roman" w:hAnsi="Times New Roman" w:cs="Times New Roman"/>
                <w:sz w:val="26"/>
                <w:szCs w:val="26"/>
                <w:lang w:val="en-US"/>
              </w:rPr>
              <w:t xml:space="preserve">  </w:t>
            </w:r>
            <w:r w:rsidRPr="007C332A">
              <w:rPr>
                <w:rFonts w:ascii="Times New Roman" w:hAnsi="Times New Roman" w:cs="Times New Roman"/>
                <w:sz w:val="26"/>
                <w:szCs w:val="26"/>
                <w:lang w:val="uk-UA"/>
              </w:rPr>
              <w:t xml:space="preserve">за </w:t>
            </w:r>
            <w:r w:rsidRPr="007C332A">
              <w:rPr>
                <w:rFonts w:ascii="Times New Roman" w:hAnsi="Times New Roman" w:cs="Times New Roman"/>
                <w:bCs/>
                <w:sz w:val="26"/>
                <w:szCs w:val="26"/>
                <w:lang w:val="en-US"/>
              </w:rPr>
              <w:t>SDS</w:t>
            </w:r>
          </w:p>
        </w:tc>
        <w:tc>
          <w:tcPr>
            <w:tcW w:w="2127" w:type="dxa"/>
            <w:vAlign w:val="center"/>
          </w:tcPr>
          <w:p w14:paraId="33CD8D92" w14:textId="77777777" w:rsidR="00B46869" w:rsidRPr="007C332A" w:rsidRDefault="00B46869" w:rsidP="0050027C">
            <w:pPr>
              <w:spacing w:line="360" w:lineRule="auto"/>
              <w:jc w:val="center"/>
              <w:rPr>
                <w:rFonts w:ascii="Times New Roman" w:hAnsi="Times New Roman" w:cs="Times New Roman"/>
                <w:sz w:val="26"/>
                <w:szCs w:val="26"/>
              </w:rPr>
            </w:pPr>
            <w:r w:rsidRPr="007C332A">
              <w:rPr>
                <w:rFonts w:ascii="Times New Roman" w:hAnsi="Times New Roman" w:cs="Times New Roman"/>
                <w:sz w:val="26"/>
                <w:szCs w:val="26"/>
              </w:rPr>
              <w:t>Самосвідомість</w:t>
            </w:r>
          </w:p>
        </w:tc>
        <w:tc>
          <w:tcPr>
            <w:tcW w:w="2126" w:type="dxa"/>
            <w:vAlign w:val="center"/>
          </w:tcPr>
          <w:p w14:paraId="6FBCEEEE" w14:textId="77777777" w:rsidR="00B46869" w:rsidRPr="007C332A" w:rsidRDefault="00B46869" w:rsidP="0050027C">
            <w:pPr>
              <w:spacing w:line="360" w:lineRule="auto"/>
              <w:jc w:val="center"/>
              <w:rPr>
                <w:rFonts w:ascii="Times New Roman" w:hAnsi="Times New Roman" w:cs="Times New Roman"/>
                <w:sz w:val="26"/>
                <w:szCs w:val="26"/>
              </w:rPr>
            </w:pPr>
            <w:r w:rsidRPr="007C332A">
              <w:rPr>
                <w:rFonts w:ascii="Times New Roman" w:hAnsi="Times New Roman" w:cs="Times New Roman"/>
                <w:sz w:val="26"/>
                <w:szCs w:val="26"/>
              </w:rPr>
              <w:t>Відчуття вибору</w:t>
            </w:r>
          </w:p>
        </w:tc>
      </w:tr>
      <w:tr w:rsidR="00B46869" w14:paraId="3C85F2CE" w14:textId="77777777" w:rsidTr="0050027C">
        <w:tc>
          <w:tcPr>
            <w:tcW w:w="3794" w:type="dxa"/>
            <w:vAlign w:val="center"/>
          </w:tcPr>
          <w:p w14:paraId="7CF4D8BF" w14:textId="77777777" w:rsidR="00B46869" w:rsidRPr="004829AB" w:rsidRDefault="00B46869" w:rsidP="0050027C">
            <w:pPr>
              <w:rPr>
                <w:rFonts w:ascii="Times New Roman" w:hAnsi="Times New Roman" w:cs="Times New Roman"/>
                <w:sz w:val="28"/>
                <w:szCs w:val="28"/>
                <w:lang w:val="uk-UA"/>
              </w:rPr>
            </w:pPr>
            <w:r w:rsidRPr="004829AB">
              <w:rPr>
                <w:rFonts w:ascii="Times New Roman" w:hAnsi="Times New Roman" w:cs="Times New Roman"/>
                <w:sz w:val="28"/>
                <w:szCs w:val="28"/>
              </w:rPr>
              <w:t>Загальн</w:t>
            </w:r>
            <w:r>
              <w:rPr>
                <w:rFonts w:ascii="Times New Roman" w:hAnsi="Times New Roman" w:cs="Times New Roman"/>
                <w:sz w:val="28"/>
                <w:szCs w:val="28"/>
                <w:lang w:val="uk-UA"/>
              </w:rPr>
              <w:t>ий рівень</w:t>
            </w:r>
            <w:r w:rsidRPr="004829AB">
              <w:rPr>
                <w:rFonts w:ascii="Times New Roman" w:hAnsi="Times New Roman" w:cs="Times New Roman"/>
                <w:sz w:val="28"/>
                <w:szCs w:val="28"/>
              </w:rPr>
              <w:t xml:space="preserve"> задоволеніст</w:t>
            </w:r>
            <w:r>
              <w:rPr>
                <w:rFonts w:ascii="Times New Roman" w:hAnsi="Times New Roman" w:cs="Times New Roman"/>
                <w:sz w:val="28"/>
                <w:szCs w:val="28"/>
                <w:lang w:val="uk-UA"/>
              </w:rPr>
              <w:t>і</w:t>
            </w:r>
            <w:r w:rsidRPr="007C332A">
              <w:rPr>
                <w:rFonts w:ascii="Times New Roman" w:hAnsi="Times New Roman" w:cs="Times New Roman"/>
                <w:sz w:val="28"/>
                <w:szCs w:val="28"/>
              </w:rPr>
              <w:t xml:space="preserve"> </w:t>
            </w:r>
            <w:r>
              <w:rPr>
                <w:rFonts w:ascii="Times New Roman" w:hAnsi="Times New Roman" w:cs="Times New Roman"/>
                <w:sz w:val="28"/>
                <w:szCs w:val="28"/>
                <w:lang w:val="uk-UA"/>
              </w:rPr>
              <w:t xml:space="preserve">за </w:t>
            </w:r>
            <w:r w:rsidRPr="001B1E2B">
              <w:rPr>
                <w:rStyle w:val="a8"/>
                <w:rFonts w:ascii="Times New Roman" w:hAnsi="Times New Roman" w:cs="Times New Roman"/>
                <w:sz w:val="28"/>
                <w:szCs w:val="28"/>
              </w:rPr>
              <w:t>JSS</w:t>
            </w:r>
          </w:p>
        </w:tc>
        <w:tc>
          <w:tcPr>
            <w:tcW w:w="1984" w:type="dxa"/>
            <w:vAlign w:val="center"/>
          </w:tcPr>
          <w:p w14:paraId="582C199C" w14:textId="77777777" w:rsidR="00B46869" w:rsidRPr="00FB16E7" w:rsidRDefault="00B46869" w:rsidP="0050027C">
            <w:pPr>
              <w:jc w:val="center"/>
              <w:rPr>
                <w:rFonts w:ascii="Times New Roman" w:hAnsi="Times New Roman" w:cs="Times New Roman"/>
                <w:sz w:val="28"/>
                <w:szCs w:val="28"/>
                <w:lang w:val="en-US"/>
              </w:rPr>
            </w:pPr>
            <w:r w:rsidRPr="00FB16E7">
              <w:rPr>
                <w:rFonts w:ascii="Times New Roman" w:hAnsi="Times New Roman" w:cs="Times New Roman"/>
                <w:sz w:val="28"/>
                <w:szCs w:val="28"/>
                <w:lang w:val="en-US"/>
              </w:rPr>
              <w:t>0.28</w:t>
            </w:r>
          </w:p>
        </w:tc>
        <w:tc>
          <w:tcPr>
            <w:tcW w:w="2127" w:type="dxa"/>
            <w:vAlign w:val="center"/>
          </w:tcPr>
          <w:p w14:paraId="2EDF6A30"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0,01</w:t>
            </w:r>
          </w:p>
        </w:tc>
        <w:tc>
          <w:tcPr>
            <w:tcW w:w="2126" w:type="dxa"/>
            <w:vAlign w:val="center"/>
          </w:tcPr>
          <w:p w14:paraId="4BF97839" w14:textId="77777777" w:rsidR="00B46869" w:rsidRPr="00066C34" w:rsidRDefault="00B46869" w:rsidP="0050027C">
            <w:pPr>
              <w:spacing w:line="360" w:lineRule="auto"/>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0,30</w:t>
            </w:r>
          </w:p>
        </w:tc>
      </w:tr>
      <w:tr w:rsidR="00B46869" w14:paraId="2860E28A" w14:textId="77777777" w:rsidTr="0050027C">
        <w:tc>
          <w:tcPr>
            <w:tcW w:w="3794" w:type="dxa"/>
          </w:tcPr>
          <w:p w14:paraId="79C0A957"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оплатою праці</w:t>
            </w:r>
          </w:p>
        </w:tc>
        <w:tc>
          <w:tcPr>
            <w:tcW w:w="1984" w:type="dxa"/>
            <w:vAlign w:val="center"/>
          </w:tcPr>
          <w:p w14:paraId="6F2D6D02" w14:textId="77777777" w:rsidR="00B46869" w:rsidRPr="00FB16E7" w:rsidRDefault="00B46869" w:rsidP="0050027C">
            <w:pPr>
              <w:jc w:val="center"/>
              <w:rPr>
                <w:rFonts w:ascii="Times New Roman" w:hAnsi="Times New Roman" w:cs="Times New Roman"/>
                <w:sz w:val="28"/>
                <w:szCs w:val="28"/>
                <w:lang w:val="en-US"/>
              </w:rPr>
            </w:pPr>
            <w:r w:rsidRPr="00FB16E7">
              <w:rPr>
                <w:rFonts w:ascii="Times New Roman" w:hAnsi="Times New Roman" w:cs="Times New Roman"/>
                <w:sz w:val="28"/>
                <w:szCs w:val="28"/>
                <w:lang w:val="en-US"/>
              </w:rPr>
              <w:t>0.27</w:t>
            </w:r>
          </w:p>
        </w:tc>
        <w:tc>
          <w:tcPr>
            <w:tcW w:w="2127" w:type="dxa"/>
            <w:vAlign w:val="center"/>
          </w:tcPr>
          <w:p w14:paraId="3CBBD00D"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-0,09</w:t>
            </w:r>
          </w:p>
        </w:tc>
        <w:tc>
          <w:tcPr>
            <w:tcW w:w="2126" w:type="dxa"/>
            <w:vAlign w:val="center"/>
          </w:tcPr>
          <w:p w14:paraId="0C2952F9"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0,35</w:t>
            </w:r>
          </w:p>
        </w:tc>
      </w:tr>
      <w:tr w:rsidR="00B46869" w14:paraId="4381FE8A" w14:textId="77777777" w:rsidTr="0050027C">
        <w:tc>
          <w:tcPr>
            <w:tcW w:w="3794" w:type="dxa"/>
          </w:tcPr>
          <w:p w14:paraId="27DF97EF"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підвищенням по службі</w:t>
            </w:r>
          </w:p>
        </w:tc>
        <w:tc>
          <w:tcPr>
            <w:tcW w:w="1984" w:type="dxa"/>
            <w:vAlign w:val="center"/>
          </w:tcPr>
          <w:p w14:paraId="47D47075" w14:textId="77777777" w:rsidR="00B46869" w:rsidRPr="00FB16E7" w:rsidRDefault="00B46869" w:rsidP="0050027C">
            <w:pPr>
              <w:jc w:val="center"/>
              <w:rPr>
                <w:rFonts w:ascii="Times New Roman" w:hAnsi="Times New Roman" w:cs="Times New Roman"/>
                <w:sz w:val="28"/>
                <w:szCs w:val="28"/>
                <w:lang w:val="en-US"/>
              </w:rPr>
            </w:pPr>
            <w:r w:rsidRPr="00FB16E7">
              <w:rPr>
                <w:rFonts w:ascii="Times New Roman" w:hAnsi="Times New Roman" w:cs="Times New Roman"/>
                <w:sz w:val="28"/>
                <w:szCs w:val="28"/>
                <w:lang w:val="en-US"/>
              </w:rPr>
              <w:t>0.17</w:t>
            </w:r>
          </w:p>
        </w:tc>
        <w:tc>
          <w:tcPr>
            <w:tcW w:w="2127" w:type="dxa"/>
            <w:vAlign w:val="center"/>
          </w:tcPr>
          <w:p w14:paraId="3BEB2108"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-0,04</w:t>
            </w:r>
          </w:p>
        </w:tc>
        <w:tc>
          <w:tcPr>
            <w:tcW w:w="2126" w:type="dxa"/>
            <w:vAlign w:val="center"/>
          </w:tcPr>
          <w:p w14:paraId="465EF24B"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0,21</w:t>
            </w:r>
          </w:p>
        </w:tc>
      </w:tr>
      <w:tr w:rsidR="00B46869" w:rsidRPr="004829AB" w14:paraId="7928A571" w14:textId="77777777" w:rsidTr="0050027C">
        <w:tc>
          <w:tcPr>
            <w:tcW w:w="3794" w:type="dxa"/>
            <w:tcBorders>
              <w:top w:val="single" w:sz="4" w:space="0" w:color="auto"/>
              <w:left w:val="single" w:sz="4" w:space="0" w:color="auto"/>
              <w:bottom w:val="single" w:sz="4" w:space="0" w:color="auto"/>
              <w:right w:val="single" w:sz="4" w:space="0" w:color="auto"/>
            </w:tcBorders>
          </w:tcPr>
          <w:p w14:paraId="6D0EBF0F"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керівництвом</w:t>
            </w:r>
          </w:p>
        </w:tc>
        <w:tc>
          <w:tcPr>
            <w:tcW w:w="1984" w:type="dxa"/>
            <w:tcBorders>
              <w:top w:val="single" w:sz="4" w:space="0" w:color="auto"/>
              <w:left w:val="single" w:sz="4" w:space="0" w:color="auto"/>
              <w:bottom w:val="single" w:sz="4" w:space="0" w:color="auto"/>
              <w:right w:val="single" w:sz="4" w:space="0" w:color="auto"/>
            </w:tcBorders>
            <w:vAlign w:val="center"/>
          </w:tcPr>
          <w:p w14:paraId="69C494DD" w14:textId="77777777" w:rsidR="00B46869" w:rsidRPr="00FB16E7" w:rsidRDefault="00B46869" w:rsidP="0050027C">
            <w:pPr>
              <w:jc w:val="center"/>
              <w:rPr>
                <w:rFonts w:ascii="Times New Roman" w:hAnsi="Times New Roman" w:cs="Times New Roman"/>
                <w:sz w:val="28"/>
                <w:szCs w:val="28"/>
                <w:lang w:val="en-US"/>
              </w:rPr>
            </w:pPr>
            <w:r w:rsidRPr="00FB16E7">
              <w:rPr>
                <w:rFonts w:ascii="Times New Roman" w:hAnsi="Times New Roman" w:cs="Times New Roman"/>
                <w:sz w:val="28"/>
                <w:szCs w:val="28"/>
                <w:lang w:val="en-US"/>
              </w:rPr>
              <w:t>0.14</w:t>
            </w:r>
          </w:p>
        </w:tc>
        <w:tc>
          <w:tcPr>
            <w:tcW w:w="2127" w:type="dxa"/>
            <w:tcBorders>
              <w:top w:val="single" w:sz="4" w:space="0" w:color="auto"/>
              <w:left w:val="single" w:sz="4" w:space="0" w:color="auto"/>
              <w:bottom w:val="single" w:sz="4" w:space="0" w:color="auto"/>
              <w:right w:val="single" w:sz="4" w:space="0" w:color="auto"/>
            </w:tcBorders>
            <w:vAlign w:val="center"/>
          </w:tcPr>
          <w:p w14:paraId="358FCA36"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-0,07</w:t>
            </w:r>
          </w:p>
        </w:tc>
        <w:tc>
          <w:tcPr>
            <w:tcW w:w="2126" w:type="dxa"/>
            <w:tcBorders>
              <w:top w:val="single" w:sz="4" w:space="0" w:color="auto"/>
              <w:left w:val="single" w:sz="4" w:space="0" w:color="auto"/>
              <w:bottom w:val="single" w:sz="4" w:space="0" w:color="auto"/>
              <w:right w:val="single" w:sz="4" w:space="0" w:color="auto"/>
            </w:tcBorders>
            <w:vAlign w:val="center"/>
          </w:tcPr>
          <w:p w14:paraId="684D50FB" w14:textId="77777777" w:rsidR="00B46869" w:rsidRPr="00066C3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0,20</w:t>
            </w:r>
          </w:p>
        </w:tc>
      </w:tr>
      <w:tr w:rsidR="00B46869" w:rsidRPr="004829AB" w14:paraId="694B7992" w14:textId="77777777" w:rsidTr="0050027C">
        <w:tc>
          <w:tcPr>
            <w:tcW w:w="3794" w:type="dxa"/>
            <w:tcBorders>
              <w:top w:val="single" w:sz="4" w:space="0" w:color="auto"/>
              <w:left w:val="single" w:sz="4" w:space="0" w:color="auto"/>
              <w:bottom w:val="single" w:sz="4" w:space="0" w:color="auto"/>
              <w:right w:val="single" w:sz="4" w:space="0" w:color="auto"/>
            </w:tcBorders>
          </w:tcPr>
          <w:p w14:paraId="275FCE59" w14:textId="77777777" w:rsidR="00B46869" w:rsidRPr="000F5B06" w:rsidRDefault="00B46869" w:rsidP="0050027C">
            <w:pPr>
              <w:rPr>
                <w:rFonts w:ascii="Times New Roman" w:hAnsi="Times New Roman" w:cs="Times New Roman"/>
                <w:sz w:val="28"/>
                <w:szCs w:val="28"/>
              </w:rPr>
            </w:pPr>
            <w:r w:rsidRPr="000F5B06">
              <w:rPr>
                <w:rFonts w:ascii="Times New Roman" w:hAnsi="Times New Roman" w:cs="Times New Roman"/>
                <w:sz w:val="28"/>
                <w:szCs w:val="28"/>
              </w:rPr>
              <w:t>Задоволеність додатковими пільгами</w:t>
            </w:r>
          </w:p>
        </w:tc>
        <w:tc>
          <w:tcPr>
            <w:tcW w:w="1984" w:type="dxa"/>
            <w:tcBorders>
              <w:top w:val="single" w:sz="4" w:space="0" w:color="auto"/>
              <w:left w:val="single" w:sz="4" w:space="0" w:color="auto"/>
              <w:bottom w:val="single" w:sz="4" w:space="0" w:color="auto"/>
              <w:right w:val="single" w:sz="4" w:space="0" w:color="auto"/>
            </w:tcBorders>
            <w:vAlign w:val="center"/>
          </w:tcPr>
          <w:p w14:paraId="217BEE32" w14:textId="77777777" w:rsidR="00B46869" w:rsidRPr="00FB16E7" w:rsidRDefault="00B46869" w:rsidP="0050027C">
            <w:pPr>
              <w:jc w:val="center"/>
              <w:rPr>
                <w:rFonts w:ascii="Times New Roman" w:hAnsi="Times New Roman" w:cs="Times New Roman"/>
                <w:sz w:val="28"/>
                <w:szCs w:val="28"/>
                <w:lang w:val="en-US"/>
              </w:rPr>
            </w:pPr>
            <w:r w:rsidRPr="00FB16E7">
              <w:rPr>
                <w:rFonts w:ascii="Times New Roman" w:hAnsi="Times New Roman" w:cs="Times New Roman"/>
                <w:sz w:val="28"/>
                <w:szCs w:val="28"/>
                <w:lang w:val="en-US"/>
              </w:rPr>
              <w:t>0.16</w:t>
            </w:r>
          </w:p>
        </w:tc>
        <w:tc>
          <w:tcPr>
            <w:tcW w:w="2127" w:type="dxa"/>
            <w:tcBorders>
              <w:top w:val="single" w:sz="4" w:space="0" w:color="auto"/>
              <w:left w:val="single" w:sz="4" w:space="0" w:color="auto"/>
              <w:bottom w:val="single" w:sz="4" w:space="0" w:color="auto"/>
              <w:right w:val="single" w:sz="4" w:space="0" w:color="auto"/>
            </w:tcBorders>
            <w:vAlign w:val="center"/>
          </w:tcPr>
          <w:p w14:paraId="2A6DC10B"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-0,05</w:t>
            </w:r>
          </w:p>
        </w:tc>
        <w:tc>
          <w:tcPr>
            <w:tcW w:w="2126" w:type="dxa"/>
            <w:tcBorders>
              <w:top w:val="single" w:sz="4" w:space="0" w:color="auto"/>
              <w:left w:val="single" w:sz="4" w:space="0" w:color="auto"/>
              <w:bottom w:val="single" w:sz="4" w:space="0" w:color="auto"/>
              <w:right w:val="single" w:sz="4" w:space="0" w:color="auto"/>
            </w:tcBorders>
            <w:vAlign w:val="center"/>
          </w:tcPr>
          <w:p w14:paraId="4F938468" w14:textId="77777777" w:rsidR="00B46869" w:rsidRPr="00066C3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0,21</w:t>
            </w:r>
          </w:p>
        </w:tc>
      </w:tr>
      <w:tr w:rsidR="00B46869" w:rsidRPr="004829AB" w14:paraId="276C86CB" w14:textId="77777777" w:rsidTr="0050027C">
        <w:tc>
          <w:tcPr>
            <w:tcW w:w="3794" w:type="dxa"/>
            <w:tcBorders>
              <w:top w:val="single" w:sz="4" w:space="0" w:color="auto"/>
              <w:left w:val="single" w:sz="4" w:space="0" w:color="auto"/>
              <w:bottom w:val="single" w:sz="4" w:space="0" w:color="auto"/>
              <w:right w:val="single" w:sz="4" w:space="0" w:color="auto"/>
            </w:tcBorders>
          </w:tcPr>
          <w:p w14:paraId="0F83D68B"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умовними винагородами</w:t>
            </w:r>
          </w:p>
        </w:tc>
        <w:tc>
          <w:tcPr>
            <w:tcW w:w="1984" w:type="dxa"/>
            <w:tcBorders>
              <w:top w:val="single" w:sz="4" w:space="0" w:color="auto"/>
              <w:left w:val="single" w:sz="4" w:space="0" w:color="auto"/>
              <w:bottom w:val="single" w:sz="4" w:space="0" w:color="auto"/>
              <w:right w:val="single" w:sz="4" w:space="0" w:color="auto"/>
            </w:tcBorders>
            <w:vAlign w:val="center"/>
          </w:tcPr>
          <w:p w14:paraId="4FCA59AD" w14:textId="77777777" w:rsidR="00B46869" w:rsidRPr="00FB16E7"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en-US"/>
              </w:rPr>
              <w:t>0.41</w:t>
            </w:r>
          </w:p>
        </w:tc>
        <w:tc>
          <w:tcPr>
            <w:tcW w:w="2127" w:type="dxa"/>
            <w:tcBorders>
              <w:top w:val="single" w:sz="4" w:space="0" w:color="auto"/>
              <w:left w:val="single" w:sz="4" w:space="0" w:color="auto"/>
              <w:bottom w:val="single" w:sz="4" w:space="0" w:color="auto"/>
              <w:right w:val="single" w:sz="4" w:space="0" w:color="auto"/>
            </w:tcBorders>
            <w:vAlign w:val="center"/>
          </w:tcPr>
          <w:p w14:paraId="20DF311E"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-0,05</w:t>
            </w:r>
          </w:p>
        </w:tc>
        <w:tc>
          <w:tcPr>
            <w:tcW w:w="2126" w:type="dxa"/>
            <w:tcBorders>
              <w:top w:val="single" w:sz="4" w:space="0" w:color="auto"/>
              <w:left w:val="single" w:sz="4" w:space="0" w:color="auto"/>
              <w:bottom w:val="single" w:sz="4" w:space="0" w:color="auto"/>
              <w:right w:val="single" w:sz="4" w:space="0" w:color="auto"/>
            </w:tcBorders>
            <w:vAlign w:val="center"/>
          </w:tcPr>
          <w:p w14:paraId="2D6C1BA0" w14:textId="77777777" w:rsidR="00B46869" w:rsidRPr="00066C3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0,49</w:t>
            </w:r>
          </w:p>
        </w:tc>
      </w:tr>
      <w:tr w:rsidR="00B46869" w:rsidRPr="004829AB" w14:paraId="494BF2DA" w14:textId="77777777" w:rsidTr="0050027C">
        <w:tc>
          <w:tcPr>
            <w:tcW w:w="3794" w:type="dxa"/>
            <w:tcBorders>
              <w:top w:val="single" w:sz="4" w:space="0" w:color="auto"/>
              <w:left w:val="single" w:sz="4" w:space="0" w:color="auto"/>
              <w:bottom w:val="single" w:sz="4" w:space="0" w:color="auto"/>
              <w:right w:val="single" w:sz="4" w:space="0" w:color="auto"/>
            </w:tcBorders>
          </w:tcPr>
          <w:p w14:paraId="097BE008"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умовами праці</w:t>
            </w:r>
          </w:p>
        </w:tc>
        <w:tc>
          <w:tcPr>
            <w:tcW w:w="1984" w:type="dxa"/>
            <w:tcBorders>
              <w:top w:val="single" w:sz="4" w:space="0" w:color="auto"/>
              <w:left w:val="single" w:sz="4" w:space="0" w:color="auto"/>
              <w:bottom w:val="single" w:sz="4" w:space="0" w:color="auto"/>
              <w:right w:val="single" w:sz="4" w:space="0" w:color="auto"/>
            </w:tcBorders>
            <w:vAlign w:val="center"/>
          </w:tcPr>
          <w:p w14:paraId="704E54EA" w14:textId="77777777" w:rsidR="00B46869" w:rsidRPr="00FB16E7"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en-US"/>
              </w:rPr>
              <w:t>0.06</w:t>
            </w:r>
          </w:p>
        </w:tc>
        <w:tc>
          <w:tcPr>
            <w:tcW w:w="2127" w:type="dxa"/>
            <w:tcBorders>
              <w:top w:val="single" w:sz="4" w:space="0" w:color="auto"/>
              <w:left w:val="single" w:sz="4" w:space="0" w:color="auto"/>
              <w:bottom w:val="single" w:sz="4" w:space="0" w:color="auto"/>
              <w:right w:val="single" w:sz="4" w:space="0" w:color="auto"/>
            </w:tcBorders>
            <w:vAlign w:val="center"/>
          </w:tcPr>
          <w:p w14:paraId="081C9630"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-0,16</w:t>
            </w:r>
          </w:p>
        </w:tc>
        <w:tc>
          <w:tcPr>
            <w:tcW w:w="2126" w:type="dxa"/>
            <w:tcBorders>
              <w:top w:val="single" w:sz="4" w:space="0" w:color="auto"/>
              <w:left w:val="single" w:sz="4" w:space="0" w:color="auto"/>
              <w:bottom w:val="single" w:sz="4" w:space="0" w:color="auto"/>
              <w:right w:val="single" w:sz="4" w:space="0" w:color="auto"/>
            </w:tcBorders>
            <w:vAlign w:val="center"/>
          </w:tcPr>
          <w:p w14:paraId="4BBA689B" w14:textId="77777777" w:rsidR="00B46869" w:rsidRPr="00066C3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0,16</w:t>
            </w:r>
          </w:p>
        </w:tc>
      </w:tr>
      <w:tr w:rsidR="00B46869" w:rsidRPr="004829AB" w14:paraId="6A925521" w14:textId="77777777" w:rsidTr="0050027C">
        <w:tc>
          <w:tcPr>
            <w:tcW w:w="3794" w:type="dxa"/>
            <w:tcBorders>
              <w:top w:val="single" w:sz="4" w:space="0" w:color="auto"/>
              <w:left w:val="single" w:sz="4" w:space="0" w:color="auto"/>
              <w:bottom w:val="single" w:sz="4" w:space="0" w:color="auto"/>
              <w:right w:val="single" w:sz="4" w:space="0" w:color="auto"/>
            </w:tcBorders>
          </w:tcPr>
          <w:p w14:paraId="01B0684B"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колегами</w:t>
            </w:r>
          </w:p>
        </w:tc>
        <w:tc>
          <w:tcPr>
            <w:tcW w:w="1984" w:type="dxa"/>
            <w:tcBorders>
              <w:top w:val="single" w:sz="4" w:space="0" w:color="auto"/>
              <w:left w:val="single" w:sz="4" w:space="0" w:color="auto"/>
              <w:bottom w:val="single" w:sz="4" w:space="0" w:color="auto"/>
              <w:right w:val="single" w:sz="4" w:space="0" w:color="auto"/>
            </w:tcBorders>
            <w:vAlign w:val="center"/>
          </w:tcPr>
          <w:p w14:paraId="679DC994" w14:textId="77777777" w:rsidR="00B46869" w:rsidRPr="00FB16E7"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en-US"/>
              </w:rPr>
              <w:t>0.20</w:t>
            </w:r>
          </w:p>
        </w:tc>
        <w:tc>
          <w:tcPr>
            <w:tcW w:w="2127" w:type="dxa"/>
            <w:tcBorders>
              <w:top w:val="single" w:sz="4" w:space="0" w:color="auto"/>
              <w:left w:val="single" w:sz="4" w:space="0" w:color="auto"/>
              <w:bottom w:val="single" w:sz="4" w:space="0" w:color="auto"/>
              <w:right w:val="single" w:sz="4" w:space="0" w:color="auto"/>
            </w:tcBorders>
            <w:vAlign w:val="center"/>
          </w:tcPr>
          <w:p w14:paraId="2B4B25C9"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0,07</w:t>
            </w:r>
          </w:p>
        </w:tc>
        <w:tc>
          <w:tcPr>
            <w:tcW w:w="2126" w:type="dxa"/>
            <w:tcBorders>
              <w:top w:val="single" w:sz="4" w:space="0" w:color="auto"/>
              <w:left w:val="single" w:sz="4" w:space="0" w:color="auto"/>
              <w:bottom w:val="single" w:sz="4" w:space="0" w:color="auto"/>
              <w:right w:val="single" w:sz="4" w:space="0" w:color="auto"/>
            </w:tcBorders>
            <w:vAlign w:val="center"/>
          </w:tcPr>
          <w:p w14:paraId="7CF55387" w14:textId="77777777" w:rsidR="00B46869" w:rsidRPr="00066C3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0,18</w:t>
            </w:r>
          </w:p>
        </w:tc>
      </w:tr>
      <w:tr w:rsidR="00B46869" w:rsidRPr="004829AB" w14:paraId="4EF170B3" w14:textId="77777777" w:rsidTr="0050027C">
        <w:tc>
          <w:tcPr>
            <w:tcW w:w="3794" w:type="dxa"/>
            <w:tcBorders>
              <w:top w:val="single" w:sz="4" w:space="0" w:color="auto"/>
              <w:left w:val="single" w:sz="4" w:space="0" w:color="auto"/>
              <w:bottom w:val="single" w:sz="4" w:space="0" w:color="auto"/>
              <w:right w:val="single" w:sz="4" w:space="0" w:color="auto"/>
            </w:tcBorders>
          </w:tcPr>
          <w:p w14:paraId="0AD8D332"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характером роботи</w:t>
            </w:r>
          </w:p>
        </w:tc>
        <w:tc>
          <w:tcPr>
            <w:tcW w:w="1984" w:type="dxa"/>
            <w:tcBorders>
              <w:top w:val="single" w:sz="4" w:space="0" w:color="auto"/>
              <w:left w:val="single" w:sz="4" w:space="0" w:color="auto"/>
              <w:bottom w:val="single" w:sz="4" w:space="0" w:color="auto"/>
              <w:right w:val="single" w:sz="4" w:space="0" w:color="auto"/>
            </w:tcBorders>
            <w:vAlign w:val="center"/>
          </w:tcPr>
          <w:p w14:paraId="3B2AD079" w14:textId="77777777" w:rsidR="00B46869" w:rsidRPr="00FB16E7" w:rsidRDefault="00B46869" w:rsidP="0050027C">
            <w:pPr>
              <w:jc w:val="center"/>
              <w:rPr>
                <w:rFonts w:ascii="Times New Roman" w:hAnsi="Times New Roman" w:cs="Times New Roman"/>
                <w:sz w:val="28"/>
                <w:szCs w:val="28"/>
                <w:lang w:val="en-US"/>
              </w:rPr>
            </w:pPr>
            <w:r>
              <w:rPr>
                <w:rFonts w:ascii="Times New Roman" w:hAnsi="Times New Roman" w:cs="Times New Roman"/>
                <w:sz w:val="28"/>
                <w:szCs w:val="28"/>
                <w:lang w:val="en-US"/>
              </w:rPr>
              <w:t>0.30</w:t>
            </w:r>
          </w:p>
        </w:tc>
        <w:tc>
          <w:tcPr>
            <w:tcW w:w="2127" w:type="dxa"/>
            <w:tcBorders>
              <w:top w:val="single" w:sz="4" w:space="0" w:color="auto"/>
              <w:left w:val="single" w:sz="4" w:space="0" w:color="auto"/>
              <w:bottom w:val="single" w:sz="4" w:space="0" w:color="auto"/>
              <w:right w:val="single" w:sz="4" w:space="0" w:color="auto"/>
            </w:tcBorders>
            <w:vAlign w:val="center"/>
          </w:tcPr>
          <w:p w14:paraId="748C8B58"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0,38</w:t>
            </w:r>
          </w:p>
        </w:tc>
        <w:tc>
          <w:tcPr>
            <w:tcW w:w="2126" w:type="dxa"/>
            <w:tcBorders>
              <w:top w:val="single" w:sz="4" w:space="0" w:color="auto"/>
              <w:left w:val="single" w:sz="4" w:space="0" w:color="auto"/>
              <w:bottom w:val="single" w:sz="4" w:space="0" w:color="auto"/>
              <w:right w:val="single" w:sz="4" w:space="0" w:color="auto"/>
            </w:tcBorders>
            <w:vAlign w:val="center"/>
          </w:tcPr>
          <w:p w14:paraId="4ECAA38E" w14:textId="77777777" w:rsidR="00B46869" w:rsidRPr="00066C3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0,09</w:t>
            </w:r>
          </w:p>
        </w:tc>
      </w:tr>
      <w:tr w:rsidR="00B46869" w:rsidRPr="004829AB" w14:paraId="183D8B9B" w14:textId="77777777" w:rsidTr="0050027C">
        <w:tc>
          <w:tcPr>
            <w:tcW w:w="3794" w:type="dxa"/>
            <w:tcBorders>
              <w:top w:val="single" w:sz="4" w:space="0" w:color="auto"/>
              <w:left w:val="single" w:sz="4" w:space="0" w:color="auto"/>
              <w:bottom w:val="single" w:sz="4" w:space="0" w:color="auto"/>
              <w:right w:val="single" w:sz="4" w:space="0" w:color="auto"/>
            </w:tcBorders>
          </w:tcPr>
          <w:p w14:paraId="1F7D755F" w14:textId="77777777" w:rsidR="00B46869" w:rsidRPr="000F5B06" w:rsidRDefault="00B46869" w:rsidP="0050027C">
            <w:pPr>
              <w:rPr>
                <w:rFonts w:ascii="Times New Roman" w:hAnsi="Times New Roman" w:cs="Times New Roman"/>
                <w:sz w:val="28"/>
                <w:szCs w:val="28"/>
                <w:highlight w:val="green"/>
              </w:rPr>
            </w:pPr>
            <w:r w:rsidRPr="000F5B06">
              <w:rPr>
                <w:rFonts w:ascii="Times New Roman" w:hAnsi="Times New Roman" w:cs="Times New Roman"/>
                <w:sz w:val="28"/>
                <w:szCs w:val="28"/>
              </w:rPr>
              <w:t>Задоволеність комунікацією</w:t>
            </w:r>
          </w:p>
        </w:tc>
        <w:tc>
          <w:tcPr>
            <w:tcW w:w="1984" w:type="dxa"/>
            <w:tcBorders>
              <w:top w:val="single" w:sz="4" w:space="0" w:color="auto"/>
              <w:left w:val="single" w:sz="4" w:space="0" w:color="auto"/>
              <w:bottom w:val="single" w:sz="4" w:space="0" w:color="auto"/>
              <w:right w:val="single" w:sz="4" w:space="0" w:color="auto"/>
            </w:tcBorders>
            <w:vAlign w:val="center"/>
          </w:tcPr>
          <w:p w14:paraId="2B0C7808" w14:textId="77777777" w:rsidR="00B46869" w:rsidRPr="00C55C10"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en-US"/>
              </w:rPr>
              <w:t>0.07</w:t>
            </w:r>
          </w:p>
        </w:tc>
        <w:tc>
          <w:tcPr>
            <w:tcW w:w="2127" w:type="dxa"/>
            <w:tcBorders>
              <w:top w:val="single" w:sz="4" w:space="0" w:color="auto"/>
              <w:left w:val="single" w:sz="4" w:space="0" w:color="auto"/>
              <w:bottom w:val="single" w:sz="4" w:space="0" w:color="auto"/>
              <w:right w:val="single" w:sz="4" w:space="0" w:color="auto"/>
            </w:tcBorders>
            <w:vAlign w:val="center"/>
          </w:tcPr>
          <w:p w14:paraId="18659F6E" w14:textId="77777777" w:rsidR="00B46869" w:rsidRPr="00066C34" w:rsidRDefault="00B46869" w:rsidP="0050027C">
            <w:pPr>
              <w:jc w:val="center"/>
              <w:rPr>
                <w:rFonts w:ascii="Times New Roman" w:hAnsi="Times New Roman" w:cs="Times New Roman"/>
                <w:sz w:val="28"/>
                <w:szCs w:val="28"/>
                <w:lang w:val="uk-UA"/>
              </w:rPr>
            </w:pPr>
            <w:r w:rsidRPr="00066C34">
              <w:rPr>
                <w:rFonts w:ascii="Times New Roman" w:hAnsi="Times New Roman" w:cs="Times New Roman"/>
                <w:sz w:val="28"/>
                <w:szCs w:val="28"/>
                <w:lang w:val="uk-UA"/>
              </w:rPr>
              <w:t>0,20</w:t>
            </w:r>
          </w:p>
        </w:tc>
        <w:tc>
          <w:tcPr>
            <w:tcW w:w="2126" w:type="dxa"/>
            <w:tcBorders>
              <w:top w:val="single" w:sz="4" w:space="0" w:color="auto"/>
              <w:left w:val="single" w:sz="4" w:space="0" w:color="auto"/>
              <w:bottom w:val="single" w:sz="4" w:space="0" w:color="auto"/>
              <w:right w:val="single" w:sz="4" w:space="0" w:color="auto"/>
            </w:tcBorders>
            <w:vAlign w:val="center"/>
          </w:tcPr>
          <w:p w14:paraId="0DA1EE3E" w14:textId="77777777" w:rsidR="00B46869" w:rsidRPr="00066C34" w:rsidRDefault="00B46869" w:rsidP="0050027C">
            <w:pPr>
              <w:jc w:val="center"/>
              <w:rPr>
                <w:rFonts w:ascii="Times New Roman" w:hAnsi="Times New Roman" w:cs="Times New Roman"/>
                <w:sz w:val="28"/>
                <w:szCs w:val="28"/>
                <w:lang w:val="uk-UA"/>
              </w:rPr>
            </w:pPr>
            <w:r>
              <w:rPr>
                <w:rFonts w:ascii="Times New Roman" w:hAnsi="Times New Roman" w:cs="Times New Roman"/>
                <w:sz w:val="28"/>
                <w:szCs w:val="28"/>
                <w:lang w:val="uk-UA"/>
              </w:rPr>
              <w:t>-0,05</w:t>
            </w:r>
          </w:p>
        </w:tc>
      </w:tr>
    </w:tbl>
    <w:p w14:paraId="0C216CF0" w14:textId="77777777" w:rsidR="00B46869" w:rsidRDefault="00B46869" w:rsidP="00B46869">
      <w:pPr>
        <w:spacing w:line="360" w:lineRule="auto"/>
        <w:jc w:val="both"/>
        <w:rPr>
          <w:rFonts w:ascii="Times New Roman" w:hAnsi="Times New Roman" w:cs="Times New Roman"/>
          <w:lang w:val="uk-UA"/>
        </w:rPr>
      </w:pPr>
    </w:p>
    <w:p w14:paraId="795CEC6E" w14:textId="77777777" w:rsidR="00B46869" w:rsidRPr="00660194" w:rsidRDefault="00B46869" w:rsidP="00B46869">
      <w:pPr>
        <w:spacing w:line="360" w:lineRule="auto"/>
        <w:ind w:firstLine="709"/>
        <w:jc w:val="both"/>
        <w:rPr>
          <w:rFonts w:ascii="Times New Roman" w:hAnsi="Times New Roman" w:cs="Times New Roman"/>
          <w:sz w:val="28"/>
          <w:szCs w:val="28"/>
          <w:lang w:val="uk-UA"/>
        </w:rPr>
      </w:pPr>
      <w:r w:rsidRPr="00660194">
        <w:rPr>
          <w:rFonts w:ascii="Times New Roman" w:hAnsi="Times New Roman" w:cs="Times New Roman"/>
          <w:sz w:val="28"/>
          <w:szCs w:val="28"/>
          <w:lang w:val="uk-UA"/>
        </w:rPr>
        <w:t xml:space="preserve">Результати кореляційного аналізу демонструють неоднорідні зв’язки між внутрішніми психологічними характеристиками самовизначення (загальна задоволеність за </w:t>
      </w:r>
      <w:r w:rsidRPr="00660194">
        <w:rPr>
          <w:rFonts w:ascii="Times New Roman" w:hAnsi="Times New Roman" w:cs="Times New Roman"/>
          <w:sz w:val="28"/>
          <w:szCs w:val="28"/>
        </w:rPr>
        <w:t>SDS</w:t>
      </w:r>
      <w:r w:rsidRPr="00660194">
        <w:rPr>
          <w:rFonts w:ascii="Times New Roman" w:hAnsi="Times New Roman" w:cs="Times New Roman"/>
          <w:sz w:val="28"/>
          <w:szCs w:val="28"/>
          <w:lang w:val="uk-UA"/>
        </w:rPr>
        <w:t xml:space="preserve">, самосвідомість, відчуття вибору) та складовими задоволеності </w:t>
      </w:r>
      <w:r>
        <w:rPr>
          <w:rFonts w:ascii="Times New Roman" w:hAnsi="Times New Roman" w:cs="Times New Roman"/>
          <w:sz w:val="28"/>
          <w:szCs w:val="28"/>
          <w:lang w:val="uk-UA"/>
        </w:rPr>
        <w:t xml:space="preserve">працею </w:t>
      </w:r>
      <w:r w:rsidRPr="00660194">
        <w:rPr>
          <w:rFonts w:ascii="Times New Roman" w:hAnsi="Times New Roman" w:cs="Times New Roman"/>
          <w:sz w:val="28"/>
          <w:szCs w:val="28"/>
          <w:lang w:val="uk-UA"/>
        </w:rPr>
        <w:t xml:space="preserve">за методикою </w:t>
      </w:r>
      <w:r w:rsidRPr="00660194">
        <w:rPr>
          <w:rFonts w:ascii="Times New Roman" w:hAnsi="Times New Roman" w:cs="Times New Roman"/>
          <w:sz w:val="28"/>
          <w:szCs w:val="28"/>
        </w:rPr>
        <w:t>JSS</w:t>
      </w:r>
      <w:r w:rsidRPr="00660194">
        <w:rPr>
          <w:rFonts w:ascii="Times New Roman" w:hAnsi="Times New Roman" w:cs="Times New Roman"/>
          <w:sz w:val="28"/>
          <w:szCs w:val="28"/>
          <w:lang w:val="uk-UA"/>
        </w:rPr>
        <w:t>.</w:t>
      </w:r>
    </w:p>
    <w:p w14:paraId="7CE72F78" w14:textId="77777777" w:rsidR="00B46869" w:rsidRPr="00660194" w:rsidRDefault="00B46869" w:rsidP="00B46869">
      <w:pPr>
        <w:spacing w:line="360" w:lineRule="auto"/>
        <w:ind w:firstLine="709"/>
        <w:jc w:val="both"/>
        <w:rPr>
          <w:rFonts w:ascii="Times New Roman" w:hAnsi="Times New Roman" w:cs="Times New Roman"/>
          <w:sz w:val="28"/>
          <w:szCs w:val="28"/>
          <w:lang w:val="uk-UA"/>
        </w:rPr>
      </w:pPr>
      <w:r w:rsidRPr="00660194">
        <w:rPr>
          <w:rFonts w:ascii="Times New Roman" w:hAnsi="Times New Roman" w:cs="Times New Roman"/>
          <w:sz w:val="28"/>
          <w:szCs w:val="28"/>
          <w:lang w:val="uk-UA"/>
        </w:rPr>
        <w:lastRenderedPageBreak/>
        <w:t xml:space="preserve">Загальна задоволеність за </w:t>
      </w:r>
      <w:r>
        <w:rPr>
          <w:rFonts w:ascii="Times New Roman" w:hAnsi="Times New Roman" w:cs="Times New Roman"/>
          <w:sz w:val="28"/>
          <w:szCs w:val="28"/>
          <w:lang w:val="uk-UA"/>
        </w:rPr>
        <w:t>Шкалою самодетермінації</w:t>
      </w:r>
      <w:r w:rsidRPr="00660194">
        <w:rPr>
          <w:rFonts w:ascii="Times New Roman" w:hAnsi="Times New Roman" w:cs="Times New Roman"/>
          <w:sz w:val="28"/>
          <w:szCs w:val="28"/>
          <w:lang w:val="uk-UA"/>
        </w:rPr>
        <w:t xml:space="preserve"> демонструє </w:t>
      </w:r>
      <w:r w:rsidRPr="00C736CF">
        <w:rPr>
          <w:rStyle w:val="a8"/>
          <w:rFonts w:ascii="Times New Roman" w:hAnsi="Times New Roman" w:cs="Times New Roman"/>
          <w:b w:val="0"/>
          <w:sz w:val="28"/>
          <w:szCs w:val="28"/>
          <w:lang w:val="uk-UA"/>
        </w:rPr>
        <w:t>слабкі позитивні зв’язки</w:t>
      </w:r>
      <w:r w:rsidRPr="00C736CF">
        <w:rPr>
          <w:rFonts w:ascii="Times New Roman" w:hAnsi="Times New Roman" w:cs="Times New Roman"/>
          <w:b/>
          <w:sz w:val="28"/>
          <w:szCs w:val="28"/>
          <w:lang w:val="uk-UA"/>
        </w:rPr>
        <w:t xml:space="preserve"> </w:t>
      </w:r>
      <w:r w:rsidRPr="00660194">
        <w:rPr>
          <w:rFonts w:ascii="Times New Roman" w:hAnsi="Times New Roman" w:cs="Times New Roman"/>
          <w:sz w:val="28"/>
          <w:szCs w:val="28"/>
          <w:lang w:val="uk-UA"/>
        </w:rPr>
        <w:t xml:space="preserve">з більшістю показників </w:t>
      </w:r>
      <w:r>
        <w:rPr>
          <w:rFonts w:ascii="Times New Roman" w:hAnsi="Times New Roman" w:cs="Times New Roman"/>
          <w:sz w:val="28"/>
          <w:szCs w:val="28"/>
          <w:lang w:val="uk-UA"/>
        </w:rPr>
        <w:t xml:space="preserve">Опитувальника шодо задавленості працею </w:t>
      </w:r>
      <w:r w:rsidRPr="00660194">
        <w:rPr>
          <w:rFonts w:ascii="Times New Roman" w:hAnsi="Times New Roman" w:cs="Times New Roman"/>
          <w:sz w:val="28"/>
          <w:szCs w:val="28"/>
          <w:lang w:val="uk-UA"/>
        </w:rPr>
        <w:t>(</w:t>
      </w:r>
      <w:r w:rsidRPr="00660194">
        <w:rPr>
          <w:rFonts w:ascii="Times New Roman" w:hAnsi="Times New Roman" w:cs="Times New Roman"/>
          <w:sz w:val="28"/>
          <w:szCs w:val="28"/>
        </w:rPr>
        <w:t>r</w:t>
      </w:r>
      <w:r>
        <w:rPr>
          <w:rFonts w:ascii="Times New Roman" w:hAnsi="Times New Roman" w:cs="Times New Roman"/>
          <w:sz w:val="28"/>
          <w:szCs w:val="28"/>
          <w:lang w:val="uk-UA"/>
        </w:rPr>
        <w:t xml:space="preserve"> = 0.14</w:t>
      </w:r>
      <w:r w:rsidRPr="00660194">
        <w:rPr>
          <w:rFonts w:ascii="Times New Roman" w:hAnsi="Times New Roman" w:cs="Times New Roman"/>
          <w:sz w:val="28"/>
          <w:szCs w:val="28"/>
          <w:lang w:val="uk-UA"/>
        </w:rPr>
        <w:t>–0.30). Найвищими є кореляції з:</w:t>
      </w:r>
    </w:p>
    <w:p w14:paraId="4C150402" w14:textId="77777777" w:rsidR="00B46869" w:rsidRDefault="00B46869" w:rsidP="00B46869">
      <w:pPr>
        <w:spacing w:line="360" w:lineRule="auto"/>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C736CF">
        <w:rPr>
          <w:rStyle w:val="a8"/>
          <w:rFonts w:ascii="Times New Roman" w:hAnsi="Times New Roman" w:cs="Times New Roman"/>
          <w:b w:val="0"/>
          <w:sz w:val="28"/>
          <w:szCs w:val="28"/>
          <w:lang w:val="uk-UA"/>
        </w:rPr>
        <w:t>Задоволеністю умовними винагородами</w:t>
      </w:r>
      <w:r w:rsidRPr="00660194">
        <w:rPr>
          <w:rFonts w:ascii="Times New Roman" w:hAnsi="Times New Roman" w:cs="Times New Roman"/>
          <w:sz w:val="28"/>
          <w:szCs w:val="28"/>
          <w:lang w:val="uk-UA"/>
        </w:rPr>
        <w:t xml:space="preserve"> (</w:t>
      </w:r>
      <w:r w:rsidRPr="00660194">
        <w:rPr>
          <w:rFonts w:ascii="Times New Roman" w:hAnsi="Times New Roman" w:cs="Times New Roman"/>
          <w:sz w:val="28"/>
          <w:szCs w:val="28"/>
        </w:rPr>
        <w:t>r</w:t>
      </w:r>
      <w:r w:rsidRPr="00660194">
        <w:rPr>
          <w:rFonts w:ascii="Times New Roman" w:hAnsi="Times New Roman" w:cs="Times New Roman"/>
          <w:sz w:val="28"/>
          <w:szCs w:val="28"/>
          <w:lang w:val="uk-UA"/>
        </w:rPr>
        <w:t xml:space="preserve"> = 0.41)</w:t>
      </w:r>
    </w:p>
    <w:p w14:paraId="5D478C7A" w14:textId="77777777" w:rsidR="00B46869" w:rsidRDefault="00B46869" w:rsidP="00B46869">
      <w:pPr>
        <w:spacing w:line="360" w:lineRule="auto"/>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C736CF">
        <w:rPr>
          <w:rStyle w:val="a8"/>
          <w:rFonts w:ascii="Times New Roman" w:hAnsi="Times New Roman" w:cs="Times New Roman"/>
          <w:b w:val="0"/>
          <w:sz w:val="28"/>
          <w:szCs w:val="28"/>
          <w:lang w:val="uk-UA"/>
        </w:rPr>
        <w:t>Задоволеністю характером роботи</w:t>
      </w:r>
      <w:r w:rsidRPr="00660194">
        <w:rPr>
          <w:rFonts w:ascii="Times New Roman" w:hAnsi="Times New Roman" w:cs="Times New Roman"/>
          <w:sz w:val="28"/>
          <w:szCs w:val="28"/>
          <w:lang w:val="uk-UA"/>
        </w:rPr>
        <w:t xml:space="preserve"> (</w:t>
      </w:r>
      <w:r w:rsidRPr="00660194">
        <w:rPr>
          <w:rFonts w:ascii="Times New Roman" w:hAnsi="Times New Roman" w:cs="Times New Roman"/>
          <w:sz w:val="28"/>
          <w:szCs w:val="28"/>
        </w:rPr>
        <w:t>r</w:t>
      </w:r>
      <w:r w:rsidRPr="00660194">
        <w:rPr>
          <w:rFonts w:ascii="Times New Roman" w:hAnsi="Times New Roman" w:cs="Times New Roman"/>
          <w:sz w:val="28"/>
          <w:szCs w:val="28"/>
          <w:lang w:val="uk-UA"/>
        </w:rPr>
        <w:t xml:space="preserve"> = 0.30)</w:t>
      </w:r>
    </w:p>
    <w:p w14:paraId="1CE516AA" w14:textId="77777777" w:rsidR="00B46869" w:rsidRPr="00660194" w:rsidRDefault="00B46869" w:rsidP="00B4686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829AB">
        <w:rPr>
          <w:rFonts w:ascii="Times New Roman" w:hAnsi="Times New Roman" w:cs="Times New Roman"/>
          <w:sz w:val="28"/>
          <w:szCs w:val="28"/>
        </w:rPr>
        <w:t>Загальн</w:t>
      </w:r>
      <w:r>
        <w:rPr>
          <w:rFonts w:ascii="Times New Roman" w:hAnsi="Times New Roman" w:cs="Times New Roman"/>
          <w:sz w:val="28"/>
          <w:szCs w:val="28"/>
          <w:lang w:val="uk-UA"/>
        </w:rPr>
        <w:t>им рівень</w:t>
      </w:r>
      <w:r w:rsidRPr="004829AB">
        <w:rPr>
          <w:rFonts w:ascii="Times New Roman" w:hAnsi="Times New Roman" w:cs="Times New Roman"/>
          <w:sz w:val="28"/>
          <w:szCs w:val="28"/>
        </w:rPr>
        <w:t xml:space="preserve"> задоволеніст</w:t>
      </w:r>
      <w:r>
        <w:rPr>
          <w:rFonts w:ascii="Times New Roman" w:hAnsi="Times New Roman" w:cs="Times New Roman"/>
          <w:sz w:val="28"/>
          <w:szCs w:val="28"/>
          <w:lang w:val="uk-UA"/>
        </w:rPr>
        <w:t>і</w:t>
      </w:r>
      <w:r w:rsidRPr="007C332A">
        <w:rPr>
          <w:rFonts w:ascii="Times New Roman" w:hAnsi="Times New Roman" w:cs="Times New Roman"/>
          <w:sz w:val="28"/>
          <w:szCs w:val="28"/>
        </w:rPr>
        <w:t xml:space="preserve"> </w:t>
      </w:r>
      <w:r w:rsidRPr="00660194">
        <w:rPr>
          <w:rFonts w:ascii="Times New Roman" w:hAnsi="Times New Roman" w:cs="Times New Roman"/>
          <w:sz w:val="28"/>
          <w:szCs w:val="28"/>
          <w:lang w:val="uk-UA"/>
        </w:rPr>
        <w:t>за</w:t>
      </w:r>
      <w:r w:rsidRPr="00660194">
        <w:rPr>
          <w:rFonts w:ascii="Times New Roman" w:hAnsi="Times New Roman" w:cs="Times New Roman"/>
          <w:b/>
          <w:sz w:val="28"/>
          <w:szCs w:val="28"/>
          <w:lang w:val="uk-UA"/>
        </w:rPr>
        <w:t xml:space="preserve"> </w:t>
      </w:r>
      <w:r w:rsidRPr="00660194">
        <w:rPr>
          <w:rStyle w:val="a8"/>
          <w:rFonts w:ascii="Times New Roman" w:hAnsi="Times New Roman" w:cs="Times New Roman"/>
          <w:sz w:val="28"/>
          <w:szCs w:val="28"/>
        </w:rPr>
        <w:t>JSS</w:t>
      </w:r>
      <w:r>
        <w:rPr>
          <w:rStyle w:val="a8"/>
          <w:rFonts w:ascii="Times New Roman" w:hAnsi="Times New Roman" w:cs="Times New Roman"/>
          <w:sz w:val="28"/>
          <w:szCs w:val="28"/>
          <w:lang w:val="uk-UA"/>
        </w:rPr>
        <w:t xml:space="preserve"> </w:t>
      </w:r>
      <w:r w:rsidRPr="00660194">
        <w:rPr>
          <w:rFonts w:ascii="Times New Roman" w:hAnsi="Times New Roman" w:cs="Times New Roman"/>
          <w:sz w:val="28"/>
          <w:szCs w:val="28"/>
          <w:lang w:val="uk-UA"/>
        </w:rPr>
        <w:t>(</w:t>
      </w:r>
      <w:r w:rsidRPr="00660194">
        <w:rPr>
          <w:rFonts w:ascii="Times New Roman" w:hAnsi="Times New Roman" w:cs="Times New Roman"/>
          <w:sz w:val="28"/>
          <w:szCs w:val="28"/>
        </w:rPr>
        <w:t>r</w:t>
      </w:r>
      <w:r>
        <w:rPr>
          <w:rFonts w:ascii="Times New Roman" w:hAnsi="Times New Roman" w:cs="Times New Roman"/>
          <w:sz w:val="28"/>
          <w:szCs w:val="28"/>
          <w:lang w:val="uk-UA"/>
        </w:rPr>
        <w:t xml:space="preserve"> = 0.28</w:t>
      </w:r>
      <w:r w:rsidRPr="00660194">
        <w:rPr>
          <w:rFonts w:ascii="Times New Roman" w:hAnsi="Times New Roman" w:cs="Times New Roman"/>
          <w:sz w:val="28"/>
          <w:szCs w:val="28"/>
          <w:lang w:val="uk-UA"/>
        </w:rPr>
        <w:t>)</w:t>
      </w:r>
    </w:p>
    <w:p w14:paraId="1BA33248" w14:textId="77777777" w:rsidR="00B46869" w:rsidRPr="00660194" w:rsidRDefault="00B46869" w:rsidP="00B46869">
      <w:pPr>
        <w:spacing w:line="360" w:lineRule="auto"/>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C736CF">
        <w:rPr>
          <w:rStyle w:val="a8"/>
          <w:rFonts w:ascii="Times New Roman" w:hAnsi="Times New Roman" w:cs="Times New Roman"/>
          <w:b w:val="0"/>
          <w:sz w:val="28"/>
          <w:szCs w:val="28"/>
          <w:lang w:val="uk-UA"/>
        </w:rPr>
        <w:t>Задоволеністю оплатою праці</w:t>
      </w:r>
      <w:r w:rsidRPr="00660194">
        <w:rPr>
          <w:rFonts w:ascii="Times New Roman" w:hAnsi="Times New Roman" w:cs="Times New Roman"/>
          <w:sz w:val="28"/>
          <w:szCs w:val="28"/>
          <w:lang w:val="uk-UA"/>
        </w:rPr>
        <w:t xml:space="preserve"> (</w:t>
      </w:r>
      <w:r w:rsidRPr="00660194">
        <w:rPr>
          <w:rFonts w:ascii="Times New Roman" w:hAnsi="Times New Roman" w:cs="Times New Roman"/>
          <w:sz w:val="28"/>
          <w:szCs w:val="28"/>
        </w:rPr>
        <w:t>r</w:t>
      </w:r>
      <w:r w:rsidRPr="00660194">
        <w:rPr>
          <w:rFonts w:ascii="Times New Roman" w:hAnsi="Times New Roman" w:cs="Times New Roman"/>
          <w:sz w:val="28"/>
          <w:szCs w:val="28"/>
          <w:lang w:val="uk-UA"/>
        </w:rPr>
        <w:t xml:space="preserve"> = 0.27)</w:t>
      </w:r>
    </w:p>
    <w:p w14:paraId="5ECCA24F" w14:textId="77777777" w:rsidR="00B46869" w:rsidRPr="00660194" w:rsidRDefault="00B46869" w:rsidP="00B46869">
      <w:pPr>
        <w:spacing w:line="360" w:lineRule="auto"/>
        <w:ind w:firstLine="709"/>
        <w:jc w:val="both"/>
        <w:rPr>
          <w:rFonts w:ascii="Times New Roman" w:hAnsi="Times New Roman" w:cs="Times New Roman"/>
          <w:sz w:val="28"/>
          <w:szCs w:val="28"/>
          <w:lang w:val="uk-UA"/>
        </w:rPr>
      </w:pPr>
      <w:r w:rsidRPr="00660194">
        <w:rPr>
          <w:rFonts w:ascii="Times New Roman" w:hAnsi="Times New Roman" w:cs="Times New Roman"/>
          <w:sz w:val="28"/>
          <w:szCs w:val="28"/>
          <w:lang w:val="uk-UA"/>
        </w:rPr>
        <w:t>Це свідчить про те, що загальне суб’єктивне благополуччя і внутрішнє відчуття задоволеності частково узгоджуються з оцінкою фінансових і змістових характеристик роботи.</w:t>
      </w:r>
    </w:p>
    <w:p w14:paraId="6B7BACB4" w14:textId="77777777" w:rsidR="00B46869" w:rsidRPr="00660194" w:rsidRDefault="00B46869" w:rsidP="00B46869">
      <w:pPr>
        <w:spacing w:line="360" w:lineRule="auto"/>
        <w:ind w:firstLine="709"/>
        <w:jc w:val="both"/>
        <w:rPr>
          <w:rFonts w:ascii="Times New Roman" w:hAnsi="Times New Roman" w:cs="Times New Roman"/>
          <w:sz w:val="28"/>
          <w:szCs w:val="28"/>
          <w:lang w:val="uk-UA"/>
        </w:rPr>
      </w:pPr>
      <w:r w:rsidRPr="00660194">
        <w:rPr>
          <w:rFonts w:ascii="Times New Roman" w:hAnsi="Times New Roman" w:cs="Times New Roman"/>
          <w:sz w:val="28"/>
          <w:szCs w:val="28"/>
          <w:lang w:val="uk-UA"/>
        </w:rPr>
        <w:t>Водночас зв’язок із соціальними та організаційними аспектами (</w:t>
      </w:r>
      <w:r>
        <w:rPr>
          <w:rFonts w:ascii="Times New Roman" w:hAnsi="Times New Roman" w:cs="Times New Roman"/>
          <w:sz w:val="28"/>
          <w:szCs w:val="28"/>
          <w:lang w:val="uk-UA"/>
        </w:rPr>
        <w:t>з</w:t>
      </w:r>
      <w:r w:rsidRPr="00660194">
        <w:rPr>
          <w:rFonts w:ascii="Times New Roman" w:hAnsi="Times New Roman" w:cs="Times New Roman"/>
          <w:sz w:val="28"/>
          <w:szCs w:val="28"/>
          <w:lang w:val="uk-UA"/>
        </w:rPr>
        <w:t>адоволеність умовами праці</w:t>
      </w:r>
      <w:r>
        <w:rPr>
          <w:rFonts w:ascii="Times New Roman" w:hAnsi="Times New Roman" w:cs="Times New Roman"/>
          <w:sz w:val="28"/>
          <w:szCs w:val="28"/>
          <w:lang w:val="uk-UA"/>
        </w:rPr>
        <w:t xml:space="preserve"> та комунікацією</w:t>
      </w:r>
      <w:r w:rsidRPr="00660194">
        <w:rPr>
          <w:rFonts w:ascii="Times New Roman" w:hAnsi="Times New Roman" w:cs="Times New Roman"/>
          <w:sz w:val="28"/>
          <w:szCs w:val="28"/>
          <w:lang w:val="uk-UA"/>
        </w:rPr>
        <w:t xml:space="preserve">) є </w:t>
      </w:r>
      <w:r>
        <w:rPr>
          <w:rFonts w:ascii="Times New Roman" w:hAnsi="Times New Roman" w:cs="Times New Roman"/>
          <w:sz w:val="28"/>
          <w:szCs w:val="28"/>
          <w:lang w:val="uk-UA"/>
        </w:rPr>
        <w:t xml:space="preserve">майже нульовим </w:t>
      </w:r>
      <w:r w:rsidRPr="00660194">
        <w:rPr>
          <w:rFonts w:ascii="Times New Roman" w:hAnsi="Times New Roman" w:cs="Times New Roman"/>
          <w:sz w:val="28"/>
          <w:szCs w:val="28"/>
          <w:lang w:val="uk-UA"/>
        </w:rPr>
        <w:t>(</w:t>
      </w:r>
      <w:r w:rsidRPr="00660194">
        <w:rPr>
          <w:rFonts w:ascii="Times New Roman" w:hAnsi="Times New Roman" w:cs="Times New Roman"/>
          <w:sz w:val="28"/>
          <w:szCs w:val="28"/>
        </w:rPr>
        <w:t>r</w:t>
      </w:r>
      <w:r>
        <w:rPr>
          <w:rFonts w:ascii="Times New Roman" w:hAnsi="Times New Roman" w:cs="Times New Roman"/>
          <w:sz w:val="28"/>
          <w:szCs w:val="28"/>
          <w:lang w:val="uk-UA"/>
        </w:rPr>
        <w:t xml:space="preserve"> = 0.06 та </w:t>
      </w:r>
      <w:r w:rsidRPr="00660194">
        <w:rPr>
          <w:rFonts w:ascii="Times New Roman" w:hAnsi="Times New Roman" w:cs="Times New Roman"/>
          <w:sz w:val="28"/>
          <w:szCs w:val="28"/>
        </w:rPr>
        <w:t>r</w:t>
      </w:r>
      <w:r>
        <w:rPr>
          <w:rFonts w:ascii="Times New Roman" w:hAnsi="Times New Roman" w:cs="Times New Roman"/>
          <w:sz w:val="28"/>
          <w:szCs w:val="28"/>
          <w:lang w:val="uk-UA"/>
        </w:rPr>
        <w:t xml:space="preserve"> = 0.0</w:t>
      </w:r>
      <w:r w:rsidRPr="00660194">
        <w:rPr>
          <w:rFonts w:ascii="Times New Roman" w:hAnsi="Times New Roman" w:cs="Times New Roman"/>
          <w:sz w:val="28"/>
          <w:szCs w:val="28"/>
          <w:lang w:val="uk-UA"/>
        </w:rPr>
        <w:t>7</w:t>
      </w:r>
      <w:r>
        <w:rPr>
          <w:rFonts w:ascii="Times New Roman" w:hAnsi="Times New Roman" w:cs="Times New Roman"/>
          <w:sz w:val="28"/>
          <w:szCs w:val="28"/>
          <w:lang w:val="uk-UA"/>
        </w:rPr>
        <w:t xml:space="preserve"> відповідно</w:t>
      </w:r>
      <w:r w:rsidRPr="00660194">
        <w:rPr>
          <w:rFonts w:ascii="Times New Roman" w:hAnsi="Times New Roman" w:cs="Times New Roman"/>
          <w:sz w:val="28"/>
          <w:szCs w:val="28"/>
          <w:lang w:val="uk-UA"/>
        </w:rPr>
        <w:t>), що може вказувати на більшу роль індивідуальних внутрішніх переживань, ніж соціальних факторів у формуванні загальної суб’єктивної задоволеності.</w:t>
      </w:r>
    </w:p>
    <w:p w14:paraId="029D66D6" w14:textId="77777777" w:rsidR="00B46869" w:rsidRPr="00660194" w:rsidRDefault="00B46869" w:rsidP="00B4686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Самосвідомість. </w:t>
      </w:r>
      <w:r w:rsidRPr="00660194">
        <w:rPr>
          <w:rFonts w:ascii="Times New Roman" w:hAnsi="Times New Roman" w:cs="Times New Roman"/>
          <w:sz w:val="28"/>
          <w:szCs w:val="28"/>
          <w:lang w:val="uk-UA"/>
        </w:rPr>
        <w:t xml:space="preserve">Самосвідомість показує </w:t>
      </w:r>
      <w:r w:rsidRPr="00C736CF">
        <w:rPr>
          <w:rStyle w:val="a8"/>
          <w:rFonts w:ascii="Times New Roman" w:hAnsi="Times New Roman" w:cs="Times New Roman"/>
          <w:b w:val="0"/>
          <w:sz w:val="28"/>
          <w:szCs w:val="28"/>
          <w:lang w:val="uk-UA"/>
        </w:rPr>
        <w:t>майже відсутні або дуже слабкі кореляції</w:t>
      </w:r>
      <w:r w:rsidRPr="00660194">
        <w:rPr>
          <w:rFonts w:ascii="Times New Roman" w:hAnsi="Times New Roman" w:cs="Times New Roman"/>
          <w:sz w:val="28"/>
          <w:szCs w:val="28"/>
          <w:lang w:val="uk-UA"/>
        </w:rPr>
        <w:t xml:space="preserve"> з більшістю аспектів задоволеності роботою </w:t>
      </w:r>
      <w:r w:rsidRPr="00660194">
        <w:rPr>
          <w:rFonts w:ascii="Times New Roman" w:hAnsi="Times New Roman" w:cs="Times New Roman"/>
          <w:sz w:val="28"/>
          <w:szCs w:val="28"/>
        </w:rPr>
        <w:t>(r від –0.16 до 0.20). Особливо помітна відсутність зв’язку з:</w:t>
      </w:r>
    </w:p>
    <w:p w14:paraId="6B7ED384" w14:textId="77777777" w:rsidR="00B46869" w:rsidRDefault="00B46869" w:rsidP="00B46869">
      <w:pPr>
        <w:spacing w:line="360" w:lineRule="auto"/>
        <w:jc w:val="both"/>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C736CF">
        <w:rPr>
          <w:rStyle w:val="a8"/>
          <w:rFonts w:ascii="Times New Roman" w:hAnsi="Times New Roman" w:cs="Times New Roman"/>
          <w:b w:val="0"/>
          <w:sz w:val="28"/>
          <w:szCs w:val="28"/>
        </w:rPr>
        <w:t>Загальним рівнем задоволеності за JSS</w:t>
      </w:r>
      <w:r>
        <w:rPr>
          <w:rFonts w:ascii="Times New Roman" w:hAnsi="Times New Roman" w:cs="Times New Roman"/>
          <w:sz w:val="28"/>
          <w:szCs w:val="28"/>
        </w:rPr>
        <w:t xml:space="preserve"> (r = 0.01)</w:t>
      </w:r>
      <w:r>
        <w:rPr>
          <w:rFonts w:ascii="Times New Roman" w:hAnsi="Times New Roman" w:cs="Times New Roman"/>
          <w:sz w:val="28"/>
          <w:szCs w:val="28"/>
          <w:lang w:val="uk-UA"/>
        </w:rPr>
        <w:t>;</w:t>
      </w:r>
    </w:p>
    <w:p w14:paraId="7B855C7F" w14:textId="77777777" w:rsidR="00B46869" w:rsidRPr="0012159F" w:rsidRDefault="00B46869" w:rsidP="00B46869">
      <w:pPr>
        <w:spacing w:line="360" w:lineRule="auto"/>
        <w:jc w:val="both"/>
        <w:rPr>
          <w:rFonts w:ascii="Times New Roman" w:hAnsi="Times New Roman" w:cs="Times New Roman"/>
          <w:sz w:val="28"/>
          <w:szCs w:val="28"/>
          <w:lang w:val="uk-UA"/>
        </w:rPr>
      </w:pPr>
      <w:r w:rsidRPr="0012159F">
        <w:rPr>
          <w:rFonts w:ascii="Times New Roman" w:hAnsi="Times New Roman" w:cs="Times New Roman"/>
          <w:sz w:val="28"/>
          <w:szCs w:val="28"/>
          <w:lang w:val="uk-UA"/>
        </w:rPr>
        <w:t xml:space="preserve">- </w:t>
      </w:r>
      <w:r w:rsidRPr="0069065B">
        <w:rPr>
          <w:rFonts w:ascii="Times New Roman" w:hAnsi="Times New Roman" w:cs="Times New Roman"/>
          <w:sz w:val="28"/>
          <w:szCs w:val="28"/>
          <w:lang w:val="uk-UA"/>
        </w:rPr>
        <w:t>Задоволеніст</w:t>
      </w:r>
      <w:r w:rsidRPr="0012159F">
        <w:rPr>
          <w:rFonts w:ascii="Times New Roman" w:hAnsi="Times New Roman" w:cs="Times New Roman"/>
          <w:sz w:val="28"/>
          <w:szCs w:val="28"/>
          <w:lang w:val="uk-UA"/>
        </w:rPr>
        <w:t>ю</w:t>
      </w:r>
      <w:r w:rsidRPr="0069065B">
        <w:rPr>
          <w:rFonts w:ascii="Times New Roman" w:hAnsi="Times New Roman" w:cs="Times New Roman"/>
          <w:sz w:val="28"/>
          <w:szCs w:val="28"/>
          <w:lang w:val="uk-UA"/>
        </w:rPr>
        <w:t xml:space="preserve"> колегами</w:t>
      </w:r>
      <w:r w:rsidRPr="0012159F">
        <w:rPr>
          <w:rFonts w:ascii="Times New Roman" w:hAnsi="Times New Roman" w:cs="Times New Roman"/>
          <w:sz w:val="28"/>
          <w:szCs w:val="28"/>
          <w:lang w:val="uk-UA"/>
        </w:rPr>
        <w:t xml:space="preserve"> </w:t>
      </w:r>
      <w:r w:rsidRPr="0069065B">
        <w:rPr>
          <w:rFonts w:ascii="Times New Roman" w:hAnsi="Times New Roman" w:cs="Times New Roman"/>
          <w:sz w:val="28"/>
          <w:szCs w:val="28"/>
          <w:lang w:val="uk-UA"/>
        </w:rPr>
        <w:t>(</w:t>
      </w:r>
      <w:r w:rsidRPr="0012159F">
        <w:rPr>
          <w:rFonts w:ascii="Times New Roman" w:hAnsi="Times New Roman" w:cs="Times New Roman"/>
          <w:sz w:val="28"/>
          <w:szCs w:val="28"/>
        </w:rPr>
        <w:t>r</w:t>
      </w:r>
      <w:r w:rsidRPr="0069065B">
        <w:rPr>
          <w:rFonts w:ascii="Times New Roman" w:hAnsi="Times New Roman" w:cs="Times New Roman"/>
          <w:sz w:val="28"/>
          <w:szCs w:val="28"/>
          <w:lang w:val="uk-UA"/>
        </w:rPr>
        <w:t xml:space="preserve"> = 0.0</w:t>
      </w:r>
      <w:r w:rsidRPr="0012159F">
        <w:rPr>
          <w:rFonts w:ascii="Times New Roman" w:hAnsi="Times New Roman" w:cs="Times New Roman"/>
          <w:sz w:val="28"/>
          <w:szCs w:val="28"/>
          <w:lang w:val="uk-UA"/>
        </w:rPr>
        <w:t>7</w:t>
      </w:r>
      <w:r w:rsidRPr="0069065B">
        <w:rPr>
          <w:rFonts w:ascii="Times New Roman" w:hAnsi="Times New Roman" w:cs="Times New Roman"/>
          <w:sz w:val="28"/>
          <w:szCs w:val="28"/>
          <w:lang w:val="uk-UA"/>
        </w:rPr>
        <w:t>)</w:t>
      </w:r>
      <w:r w:rsidRPr="0012159F">
        <w:rPr>
          <w:rFonts w:ascii="Times New Roman" w:hAnsi="Times New Roman" w:cs="Times New Roman"/>
          <w:sz w:val="28"/>
          <w:szCs w:val="28"/>
          <w:lang w:val="uk-UA"/>
        </w:rPr>
        <w:t>;</w:t>
      </w:r>
    </w:p>
    <w:p w14:paraId="463A7A7C" w14:textId="77777777" w:rsidR="00B46869" w:rsidRPr="0012159F" w:rsidRDefault="00B46869" w:rsidP="00B46869">
      <w:pPr>
        <w:pStyle w:val="af2"/>
        <w:spacing w:before="0" w:beforeAutospacing="0" w:after="0" w:afterAutospacing="0" w:line="360" w:lineRule="auto"/>
        <w:ind w:firstLine="709"/>
        <w:jc w:val="both"/>
        <w:rPr>
          <w:sz w:val="28"/>
          <w:szCs w:val="28"/>
          <w:lang w:val="uk-UA"/>
        </w:rPr>
      </w:pPr>
      <w:r w:rsidRPr="00C736CF">
        <w:rPr>
          <w:rStyle w:val="a8"/>
          <w:rFonts w:eastAsiaTheme="majorEastAsia"/>
          <w:b w:val="0"/>
          <w:sz w:val="28"/>
          <w:szCs w:val="28"/>
          <w:lang w:val="uk-UA"/>
        </w:rPr>
        <w:t>Кореляції</w:t>
      </w:r>
      <w:r w:rsidRPr="0012159F">
        <w:rPr>
          <w:sz w:val="28"/>
          <w:szCs w:val="28"/>
          <w:lang w:val="uk-UA"/>
        </w:rPr>
        <w:t xml:space="preserve"> самосвідомісті з</w:t>
      </w:r>
      <w:r w:rsidRPr="0012159F">
        <w:rPr>
          <w:rStyle w:val="a8"/>
          <w:rFonts w:eastAsiaTheme="majorEastAsia"/>
          <w:sz w:val="28"/>
          <w:szCs w:val="28"/>
          <w:lang w:val="uk-UA"/>
        </w:rPr>
        <w:t xml:space="preserve"> </w:t>
      </w:r>
      <w:r w:rsidRPr="00C736CF">
        <w:rPr>
          <w:rStyle w:val="a8"/>
          <w:rFonts w:eastAsiaTheme="majorEastAsia"/>
          <w:b w:val="0"/>
          <w:sz w:val="28"/>
          <w:szCs w:val="28"/>
          <w:lang w:val="uk-UA"/>
        </w:rPr>
        <w:t>оплатою праці, підвищенням, керівництвом, додатковими пільгами, умовними винагородами,</w:t>
      </w:r>
      <w:r w:rsidRPr="00C736CF">
        <w:rPr>
          <w:b/>
          <w:sz w:val="28"/>
          <w:szCs w:val="28"/>
          <w:lang w:val="uk-UA"/>
        </w:rPr>
        <w:t xml:space="preserve"> </w:t>
      </w:r>
      <w:r w:rsidRPr="00C736CF">
        <w:rPr>
          <w:rStyle w:val="a8"/>
          <w:rFonts w:eastAsiaTheme="majorEastAsia"/>
          <w:b w:val="0"/>
          <w:sz w:val="28"/>
          <w:szCs w:val="28"/>
          <w:lang w:val="uk-UA"/>
        </w:rPr>
        <w:t>умовами праці</w:t>
      </w:r>
      <w:r w:rsidRPr="0012159F">
        <w:rPr>
          <w:sz w:val="28"/>
          <w:szCs w:val="28"/>
          <w:lang w:val="uk-UA"/>
        </w:rPr>
        <w:t xml:space="preserve"> (всі негативні, але близькі до нуля значення (від </w:t>
      </w:r>
      <w:r w:rsidRPr="0012159F">
        <w:rPr>
          <w:sz w:val="28"/>
          <w:szCs w:val="28"/>
        </w:rPr>
        <w:t>r</w:t>
      </w:r>
      <w:r w:rsidRPr="0012159F">
        <w:rPr>
          <w:sz w:val="28"/>
          <w:szCs w:val="28"/>
          <w:lang w:val="uk-UA"/>
        </w:rPr>
        <w:t xml:space="preserve"> = –0.16 до </w:t>
      </w:r>
      <w:r w:rsidRPr="0012159F">
        <w:rPr>
          <w:sz w:val="28"/>
          <w:szCs w:val="28"/>
        </w:rPr>
        <w:t>r</w:t>
      </w:r>
      <w:r w:rsidRPr="0012159F">
        <w:rPr>
          <w:sz w:val="28"/>
          <w:szCs w:val="28"/>
          <w:lang w:val="uk-UA"/>
        </w:rPr>
        <w:t xml:space="preserve"> = –0.04). Це не означає сильного ефекту, лише тенденцію.</w:t>
      </w:r>
      <w:r>
        <w:rPr>
          <w:sz w:val="28"/>
          <w:szCs w:val="28"/>
          <w:lang w:val="uk-UA"/>
        </w:rPr>
        <w:t xml:space="preserve"> Наприклад: п</w:t>
      </w:r>
      <w:r w:rsidRPr="0012159F">
        <w:rPr>
          <w:sz w:val="28"/>
          <w:szCs w:val="28"/>
          <w:lang w:val="uk-UA"/>
        </w:rPr>
        <w:t xml:space="preserve">рацівники з вищою самосвідомістю трохи схильні </w:t>
      </w:r>
      <w:r w:rsidRPr="00C736CF">
        <w:rPr>
          <w:rStyle w:val="a8"/>
          <w:rFonts w:eastAsiaTheme="majorEastAsia"/>
          <w:b w:val="0"/>
          <w:sz w:val="28"/>
          <w:szCs w:val="28"/>
          <w:lang w:val="uk-UA"/>
        </w:rPr>
        <w:t>нижче оцінювати умови праці</w:t>
      </w:r>
      <w:r w:rsidRPr="00C736CF">
        <w:rPr>
          <w:b/>
          <w:sz w:val="28"/>
          <w:szCs w:val="28"/>
          <w:lang w:val="uk-UA"/>
        </w:rPr>
        <w:t>.</w:t>
      </w:r>
    </w:p>
    <w:p w14:paraId="4C79B4BF" w14:textId="77777777" w:rsidR="00B46869" w:rsidRPr="0012159F" w:rsidRDefault="00B46869" w:rsidP="00B46869">
      <w:pPr>
        <w:spacing w:line="360" w:lineRule="auto"/>
        <w:ind w:firstLine="709"/>
        <w:jc w:val="both"/>
        <w:rPr>
          <w:rFonts w:ascii="Times New Roman" w:hAnsi="Times New Roman" w:cs="Times New Roman"/>
          <w:sz w:val="28"/>
          <w:szCs w:val="28"/>
          <w:lang w:val="uk-UA"/>
        </w:rPr>
      </w:pPr>
      <w:r w:rsidRPr="0012159F">
        <w:rPr>
          <w:rFonts w:ascii="Times New Roman" w:hAnsi="Times New Roman" w:cs="Times New Roman"/>
          <w:sz w:val="28"/>
          <w:szCs w:val="28"/>
        </w:rPr>
        <w:t xml:space="preserve">Єдине помітніше позитивне співвідношення </w:t>
      </w:r>
      <w:r>
        <w:rPr>
          <w:rFonts w:ascii="Times New Roman" w:hAnsi="Times New Roman" w:cs="Times New Roman"/>
          <w:sz w:val="28"/>
          <w:szCs w:val="28"/>
        </w:rPr>
        <w:t>–</w:t>
      </w:r>
      <w:r w:rsidRPr="0012159F">
        <w:rPr>
          <w:rFonts w:ascii="Times New Roman" w:hAnsi="Times New Roman" w:cs="Times New Roman"/>
          <w:sz w:val="28"/>
          <w:szCs w:val="28"/>
        </w:rPr>
        <w:t xml:space="preserve"> із </w:t>
      </w:r>
      <w:r w:rsidRPr="00373309">
        <w:rPr>
          <w:rStyle w:val="a8"/>
          <w:rFonts w:ascii="Times New Roman" w:hAnsi="Times New Roman" w:cs="Times New Roman"/>
          <w:b w:val="0"/>
          <w:sz w:val="28"/>
          <w:szCs w:val="28"/>
        </w:rPr>
        <w:t>задоволеністю характером роботи</w:t>
      </w:r>
      <w:r w:rsidRPr="00373309">
        <w:rPr>
          <w:rFonts w:ascii="Times New Roman" w:hAnsi="Times New Roman" w:cs="Times New Roman"/>
          <w:b/>
          <w:sz w:val="28"/>
          <w:szCs w:val="28"/>
        </w:rPr>
        <w:t xml:space="preserve"> </w:t>
      </w:r>
      <w:r w:rsidRPr="0012159F">
        <w:rPr>
          <w:rFonts w:ascii="Times New Roman" w:hAnsi="Times New Roman" w:cs="Times New Roman"/>
          <w:sz w:val="28"/>
          <w:szCs w:val="28"/>
        </w:rPr>
        <w:t>(r = 0.38).</w:t>
      </w:r>
      <w:r w:rsidRPr="0012159F">
        <w:rPr>
          <w:rFonts w:ascii="Times New Roman" w:hAnsi="Times New Roman" w:cs="Times New Roman"/>
          <w:sz w:val="28"/>
          <w:szCs w:val="28"/>
          <w:lang w:val="uk-UA"/>
        </w:rPr>
        <w:t xml:space="preserve"> Також позитивне значення кореляції із з</w:t>
      </w:r>
      <w:r w:rsidRPr="0069065B">
        <w:rPr>
          <w:rFonts w:ascii="Times New Roman" w:hAnsi="Times New Roman" w:cs="Times New Roman"/>
          <w:sz w:val="28"/>
          <w:szCs w:val="28"/>
          <w:lang w:val="uk-UA"/>
        </w:rPr>
        <w:t>адоволеніст</w:t>
      </w:r>
      <w:r w:rsidRPr="0012159F">
        <w:rPr>
          <w:rFonts w:ascii="Times New Roman" w:hAnsi="Times New Roman" w:cs="Times New Roman"/>
          <w:sz w:val="28"/>
          <w:szCs w:val="28"/>
          <w:lang w:val="uk-UA"/>
        </w:rPr>
        <w:t>ю</w:t>
      </w:r>
      <w:r w:rsidRPr="0069065B">
        <w:rPr>
          <w:rFonts w:ascii="Times New Roman" w:hAnsi="Times New Roman" w:cs="Times New Roman"/>
          <w:sz w:val="28"/>
          <w:szCs w:val="28"/>
          <w:lang w:val="uk-UA"/>
        </w:rPr>
        <w:t xml:space="preserve"> колегами</w:t>
      </w:r>
      <w:r w:rsidRPr="0012159F">
        <w:rPr>
          <w:rFonts w:ascii="Times New Roman" w:hAnsi="Times New Roman" w:cs="Times New Roman"/>
          <w:sz w:val="28"/>
          <w:szCs w:val="28"/>
          <w:lang w:val="uk-UA"/>
        </w:rPr>
        <w:t xml:space="preserve"> </w:t>
      </w:r>
      <w:r w:rsidRPr="0069065B">
        <w:rPr>
          <w:rFonts w:ascii="Times New Roman" w:hAnsi="Times New Roman" w:cs="Times New Roman"/>
          <w:sz w:val="28"/>
          <w:szCs w:val="28"/>
          <w:lang w:val="uk-UA"/>
        </w:rPr>
        <w:t>(</w:t>
      </w:r>
      <w:r w:rsidRPr="0012159F">
        <w:rPr>
          <w:rFonts w:ascii="Times New Roman" w:hAnsi="Times New Roman" w:cs="Times New Roman"/>
          <w:sz w:val="28"/>
          <w:szCs w:val="28"/>
        </w:rPr>
        <w:t>r</w:t>
      </w:r>
      <w:r w:rsidRPr="0069065B">
        <w:rPr>
          <w:rFonts w:ascii="Times New Roman" w:hAnsi="Times New Roman" w:cs="Times New Roman"/>
          <w:sz w:val="28"/>
          <w:szCs w:val="28"/>
          <w:lang w:val="uk-UA"/>
        </w:rPr>
        <w:t xml:space="preserve"> = 0.</w:t>
      </w:r>
      <w:r w:rsidRPr="0012159F">
        <w:rPr>
          <w:rFonts w:ascii="Times New Roman" w:hAnsi="Times New Roman" w:cs="Times New Roman"/>
          <w:sz w:val="28"/>
          <w:szCs w:val="28"/>
          <w:lang w:val="uk-UA"/>
        </w:rPr>
        <w:t>20</w:t>
      </w:r>
      <w:r w:rsidRPr="0069065B">
        <w:rPr>
          <w:rFonts w:ascii="Times New Roman" w:hAnsi="Times New Roman" w:cs="Times New Roman"/>
          <w:sz w:val="28"/>
          <w:szCs w:val="28"/>
          <w:lang w:val="uk-UA"/>
        </w:rPr>
        <w:t>).</w:t>
      </w:r>
    </w:p>
    <w:p w14:paraId="7417EB16" w14:textId="77777777" w:rsidR="00B46869" w:rsidRPr="0069065B" w:rsidRDefault="00B46869" w:rsidP="00B46869">
      <w:pPr>
        <w:spacing w:line="360" w:lineRule="auto"/>
        <w:ind w:firstLine="709"/>
        <w:jc w:val="both"/>
        <w:rPr>
          <w:rFonts w:ascii="Times New Roman" w:hAnsi="Times New Roman" w:cs="Times New Roman"/>
          <w:sz w:val="28"/>
          <w:szCs w:val="28"/>
          <w:lang w:val="uk-UA"/>
        </w:rPr>
      </w:pPr>
      <w:r w:rsidRPr="0069065B">
        <w:rPr>
          <w:rFonts w:ascii="Times New Roman" w:hAnsi="Times New Roman" w:cs="Times New Roman"/>
          <w:sz w:val="28"/>
          <w:szCs w:val="28"/>
          <w:lang w:val="uk-UA"/>
        </w:rPr>
        <w:t>Це закономірно: розвиток самосвідомості більше пов’язаний зі змістовними аспектами праці та сприйнятим сенсом, ніж із матеріальними чи адміністративними факторами.</w:t>
      </w:r>
    </w:p>
    <w:p w14:paraId="54A293D1" w14:textId="77777777" w:rsidR="00B46869" w:rsidRPr="0012159F" w:rsidRDefault="00B46869" w:rsidP="00B46869">
      <w:pPr>
        <w:spacing w:line="360" w:lineRule="auto"/>
        <w:ind w:firstLine="709"/>
        <w:jc w:val="both"/>
        <w:rPr>
          <w:rFonts w:ascii="Times New Roman" w:hAnsi="Times New Roman" w:cs="Times New Roman"/>
          <w:sz w:val="28"/>
          <w:szCs w:val="28"/>
          <w:lang w:val="uk-UA"/>
        </w:rPr>
      </w:pPr>
      <w:r w:rsidRPr="00373309">
        <w:rPr>
          <w:rStyle w:val="a8"/>
          <w:rFonts w:ascii="Times New Roman" w:hAnsi="Times New Roman" w:cs="Times New Roman"/>
          <w:b w:val="0"/>
          <w:sz w:val="28"/>
          <w:szCs w:val="28"/>
        </w:rPr>
        <w:lastRenderedPageBreak/>
        <w:t>Відчуття вибору та показники JSS</w:t>
      </w:r>
      <w:r w:rsidRPr="00373309">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12159F">
        <w:rPr>
          <w:rFonts w:ascii="Times New Roman" w:hAnsi="Times New Roman" w:cs="Times New Roman"/>
          <w:sz w:val="28"/>
          <w:szCs w:val="28"/>
          <w:lang w:val="uk-UA"/>
        </w:rPr>
        <w:t xml:space="preserve">Відчуття вибору демонструє </w:t>
      </w:r>
      <w:r w:rsidRPr="00373309">
        <w:rPr>
          <w:rStyle w:val="a8"/>
          <w:rFonts w:ascii="Times New Roman" w:hAnsi="Times New Roman" w:cs="Times New Roman"/>
          <w:b w:val="0"/>
          <w:sz w:val="28"/>
          <w:szCs w:val="28"/>
          <w:lang w:val="uk-UA"/>
        </w:rPr>
        <w:t>помірні позитивні зв’язки</w:t>
      </w:r>
      <w:r w:rsidRPr="00373309">
        <w:rPr>
          <w:rFonts w:ascii="Times New Roman" w:hAnsi="Times New Roman" w:cs="Times New Roman"/>
          <w:b/>
          <w:sz w:val="28"/>
          <w:szCs w:val="28"/>
          <w:lang w:val="uk-UA"/>
        </w:rPr>
        <w:t xml:space="preserve"> </w:t>
      </w:r>
      <w:r w:rsidRPr="0012159F">
        <w:rPr>
          <w:rFonts w:ascii="Times New Roman" w:hAnsi="Times New Roman" w:cs="Times New Roman"/>
          <w:sz w:val="28"/>
          <w:szCs w:val="28"/>
          <w:lang w:val="uk-UA"/>
        </w:rPr>
        <w:t xml:space="preserve">з низкою показників </w:t>
      </w:r>
      <w:r w:rsidRPr="00660194">
        <w:rPr>
          <w:rFonts w:ascii="Times New Roman" w:hAnsi="Times New Roman" w:cs="Times New Roman"/>
          <w:sz w:val="28"/>
          <w:szCs w:val="28"/>
        </w:rPr>
        <w:t>JSS</w:t>
      </w:r>
      <w:r w:rsidRPr="0012159F">
        <w:rPr>
          <w:rFonts w:ascii="Times New Roman" w:hAnsi="Times New Roman" w:cs="Times New Roman"/>
          <w:sz w:val="28"/>
          <w:szCs w:val="28"/>
          <w:lang w:val="uk-UA"/>
        </w:rPr>
        <w:t>:</w:t>
      </w:r>
    </w:p>
    <w:p w14:paraId="7C0D9742" w14:textId="77777777" w:rsidR="00B46869" w:rsidRPr="00660194" w:rsidRDefault="00B46869" w:rsidP="00B46869">
      <w:pPr>
        <w:spacing w:line="360" w:lineRule="auto"/>
        <w:jc w:val="both"/>
        <w:rPr>
          <w:rFonts w:ascii="Times New Roman" w:hAnsi="Times New Roman" w:cs="Times New Roman"/>
          <w:sz w:val="28"/>
          <w:szCs w:val="28"/>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rPr>
        <w:t>Задоволеність умовними винагородами</w:t>
      </w:r>
      <w:r w:rsidRPr="00660194">
        <w:rPr>
          <w:rFonts w:ascii="Times New Roman" w:hAnsi="Times New Roman" w:cs="Times New Roman"/>
          <w:sz w:val="28"/>
          <w:szCs w:val="28"/>
        </w:rPr>
        <w:t xml:space="preserve"> </w:t>
      </w:r>
      <w:r>
        <w:rPr>
          <w:rFonts w:ascii="Times New Roman" w:hAnsi="Times New Roman" w:cs="Times New Roman"/>
          <w:sz w:val="28"/>
          <w:szCs w:val="28"/>
        </w:rPr>
        <w:t>–</w:t>
      </w:r>
      <w:r w:rsidRPr="00660194">
        <w:rPr>
          <w:rFonts w:ascii="Times New Roman" w:hAnsi="Times New Roman" w:cs="Times New Roman"/>
          <w:sz w:val="28"/>
          <w:szCs w:val="28"/>
        </w:rPr>
        <w:t xml:space="preserve"> найвищий зв’язок r = 0.49</w:t>
      </w:r>
    </w:p>
    <w:p w14:paraId="3070B31E" w14:textId="77777777" w:rsidR="00B46869" w:rsidRPr="0012159F" w:rsidRDefault="00B46869" w:rsidP="00B46869">
      <w:pPr>
        <w:spacing w:line="360" w:lineRule="auto"/>
        <w:jc w:val="both"/>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rPr>
        <w:t>Задоволеність оплатою праці</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660194">
        <w:rPr>
          <w:rFonts w:ascii="Times New Roman" w:hAnsi="Times New Roman" w:cs="Times New Roman"/>
          <w:sz w:val="28"/>
          <w:szCs w:val="28"/>
        </w:rPr>
        <w:t>r = 0.35</w:t>
      </w:r>
      <w:r>
        <w:rPr>
          <w:rFonts w:ascii="Times New Roman" w:hAnsi="Times New Roman" w:cs="Times New Roman"/>
          <w:sz w:val="28"/>
          <w:szCs w:val="28"/>
          <w:lang w:val="uk-UA"/>
        </w:rPr>
        <w:t>);</w:t>
      </w:r>
    </w:p>
    <w:p w14:paraId="6E944E5A" w14:textId="77777777" w:rsidR="00B46869" w:rsidRPr="0012159F" w:rsidRDefault="00B46869" w:rsidP="00B46869">
      <w:pPr>
        <w:spacing w:line="360" w:lineRule="auto"/>
        <w:jc w:val="both"/>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rPr>
        <w:t>Загальна задоволеність за JSS</w:t>
      </w:r>
      <w:r>
        <w:rPr>
          <w:rFonts w:ascii="Times New Roman" w:hAnsi="Times New Roman" w:cs="Times New Roman"/>
          <w:sz w:val="28"/>
          <w:szCs w:val="28"/>
        </w:rPr>
        <w:t xml:space="preserve"> </w:t>
      </w:r>
      <w:r w:rsidRPr="00660194">
        <w:rPr>
          <w:rFonts w:ascii="Times New Roman" w:hAnsi="Times New Roman" w:cs="Times New Roman"/>
          <w:sz w:val="28"/>
          <w:szCs w:val="28"/>
        </w:rPr>
        <w:t xml:space="preserve"> </w:t>
      </w:r>
      <w:r>
        <w:rPr>
          <w:rFonts w:ascii="Times New Roman" w:hAnsi="Times New Roman" w:cs="Times New Roman"/>
          <w:sz w:val="28"/>
          <w:szCs w:val="28"/>
          <w:lang w:val="uk-UA"/>
        </w:rPr>
        <w:t>(</w:t>
      </w:r>
      <w:r w:rsidRPr="00660194">
        <w:rPr>
          <w:rFonts w:ascii="Times New Roman" w:hAnsi="Times New Roman" w:cs="Times New Roman"/>
          <w:sz w:val="28"/>
          <w:szCs w:val="28"/>
        </w:rPr>
        <w:t>r = 0.30</w:t>
      </w:r>
      <w:r>
        <w:rPr>
          <w:rFonts w:ascii="Times New Roman" w:hAnsi="Times New Roman" w:cs="Times New Roman"/>
          <w:sz w:val="28"/>
          <w:szCs w:val="28"/>
          <w:lang w:val="uk-UA"/>
        </w:rPr>
        <w:t>);</w:t>
      </w:r>
    </w:p>
    <w:p w14:paraId="4A8EC556" w14:textId="77777777" w:rsidR="00B46869" w:rsidRPr="0012159F" w:rsidRDefault="00B46869" w:rsidP="00B46869">
      <w:pPr>
        <w:spacing w:line="360" w:lineRule="auto"/>
        <w:jc w:val="both"/>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rPr>
        <w:t>Задоволеність підвищенням по службі</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660194">
        <w:rPr>
          <w:rFonts w:ascii="Times New Roman" w:hAnsi="Times New Roman" w:cs="Times New Roman"/>
          <w:sz w:val="28"/>
          <w:szCs w:val="28"/>
        </w:rPr>
        <w:t xml:space="preserve"> r = 0.21</w:t>
      </w:r>
      <w:r>
        <w:rPr>
          <w:rFonts w:ascii="Times New Roman" w:hAnsi="Times New Roman" w:cs="Times New Roman"/>
          <w:sz w:val="28"/>
          <w:szCs w:val="28"/>
          <w:lang w:val="uk-UA"/>
        </w:rPr>
        <w:t>);</w:t>
      </w:r>
    </w:p>
    <w:p w14:paraId="62354AC8" w14:textId="77777777" w:rsidR="00B46869" w:rsidRPr="0012159F" w:rsidRDefault="00B46869" w:rsidP="00B46869">
      <w:pPr>
        <w:spacing w:line="360" w:lineRule="auto"/>
        <w:jc w:val="both"/>
        <w:rPr>
          <w:rFonts w:ascii="Times New Roman" w:hAnsi="Times New Roman" w:cs="Times New Roman"/>
          <w:sz w:val="28"/>
          <w:szCs w:val="28"/>
          <w:lang w:val="uk-UA"/>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lang w:val="uk-UA"/>
        </w:rPr>
        <w:t>Задоволеність додатковими пільгами</w:t>
      </w:r>
      <w:r w:rsidRPr="0069065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9065B">
        <w:rPr>
          <w:rFonts w:ascii="Times New Roman" w:hAnsi="Times New Roman" w:cs="Times New Roman"/>
          <w:sz w:val="28"/>
          <w:szCs w:val="28"/>
          <w:lang w:val="uk-UA"/>
        </w:rPr>
        <w:t xml:space="preserve"> </w:t>
      </w:r>
      <w:r w:rsidRPr="00660194">
        <w:rPr>
          <w:rFonts w:ascii="Times New Roman" w:hAnsi="Times New Roman" w:cs="Times New Roman"/>
          <w:sz w:val="28"/>
          <w:szCs w:val="28"/>
        </w:rPr>
        <w:t>r</w:t>
      </w:r>
      <w:r w:rsidRPr="0069065B">
        <w:rPr>
          <w:rFonts w:ascii="Times New Roman" w:hAnsi="Times New Roman" w:cs="Times New Roman"/>
          <w:sz w:val="28"/>
          <w:szCs w:val="28"/>
          <w:lang w:val="uk-UA"/>
        </w:rPr>
        <w:t xml:space="preserve"> = 0.21</w:t>
      </w:r>
      <w:r>
        <w:rPr>
          <w:rFonts w:ascii="Times New Roman" w:hAnsi="Times New Roman" w:cs="Times New Roman"/>
          <w:sz w:val="28"/>
          <w:szCs w:val="28"/>
          <w:lang w:val="uk-UA"/>
        </w:rPr>
        <w:t>).</w:t>
      </w:r>
    </w:p>
    <w:p w14:paraId="3182D2FE" w14:textId="77777777" w:rsidR="00B46869" w:rsidRPr="0069065B" w:rsidRDefault="00B46869" w:rsidP="00B46869">
      <w:pPr>
        <w:spacing w:line="360" w:lineRule="auto"/>
        <w:ind w:firstLine="709"/>
        <w:jc w:val="both"/>
        <w:rPr>
          <w:rFonts w:ascii="Times New Roman" w:hAnsi="Times New Roman" w:cs="Times New Roman"/>
          <w:sz w:val="28"/>
          <w:szCs w:val="28"/>
          <w:lang w:val="uk-UA"/>
        </w:rPr>
      </w:pPr>
      <w:r w:rsidRPr="0069065B">
        <w:rPr>
          <w:rFonts w:ascii="Times New Roman" w:hAnsi="Times New Roman" w:cs="Times New Roman"/>
          <w:sz w:val="28"/>
          <w:szCs w:val="28"/>
          <w:lang w:val="uk-UA"/>
        </w:rPr>
        <w:t xml:space="preserve">Ці результати вказують, що </w:t>
      </w:r>
      <w:r w:rsidRPr="00373309">
        <w:rPr>
          <w:rStyle w:val="a8"/>
          <w:rFonts w:ascii="Times New Roman" w:hAnsi="Times New Roman" w:cs="Times New Roman"/>
          <w:b w:val="0"/>
          <w:sz w:val="28"/>
          <w:szCs w:val="28"/>
          <w:lang w:val="uk-UA"/>
        </w:rPr>
        <w:t>переживання автономії в роботі</w:t>
      </w:r>
      <w:r w:rsidRPr="0069065B">
        <w:rPr>
          <w:rFonts w:ascii="Times New Roman" w:hAnsi="Times New Roman" w:cs="Times New Roman"/>
          <w:sz w:val="28"/>
          <w:szCs w:val="28"/>
          <w:lang w:val="uk-UA"/>
        </w:rPr>
        <w:t xml:space="preserve"> суттєво корелює з оцінкою можливостей розвитку, винагород та фінансово-організаційних аспектів.</w:t>
      </w:r>
    </w:p>
    <w:p w14:paraId="02E5292D" w14:textId="77777777" w:rsidR="00B46869" w:rsidRPr="00660194" w:rsidRDefault="00B46869" w:rsidP="00B46869">
      <w:pPr>
        <w:spacing w:line="360" w:lineRule="auto"/>
        <w:ind w:firstLine="709"/>
        <w:jc w:val="both"/>
        <w:rPr>
          <w:rFonts w:ascii="Times New Roman" w:hAnsi="Times New Roman" w:cs="Times New Roman"/>
          <w:sz w:val="28"/>
          <w:szCs w:val="28"/>
        </w:rPr>
      </w:pPr>
      <w:r w:rsidRPr="00660194">
        <w:rPr>
          <w:rFonts w:ascii="Times New Roman" w:hAnsi="Times New Roman" w:cs="Times New Roman"/>
          <w:sz w:val="28"/>
          <w:szCs w:val="28"/>
        </w:rPr>
        <w:t xml:space="preserve">Водночас спостерігаються </w:t>
      </w:r>
      <w:r w:rsidRPr="00373309">
        <w:rPr>
          <w:rStyle w:val="a8"/>
          <w:rFonts w:ascii="Times New Roman" w:hAnsi="Times New Roman" w:cs="Times New Roman"/>
          <w:b w:val="0"/>
          <w:sz w:val="28"/>
          <w:szCs w:val="28"/>
        </w:rPr>
        <w:t>відсутні або дуже слабкі зв’язки</w:t>
      </w:r>
      <w:r w:rsidRPr="00660194">
        <w:rPr>
          <w:rFonts w:ascii="Times New Roman" w:hAnsi="Times New Roman" w:cs="Times New Roman"/>
          <w:sz w:val="28"/>
          <w:szCs w:val="28"/>
        </w:rPr>
        <w:t xml:space="preserve"> </w:t>
      </w:r>
      <w:r>
        <w:rPr>
          <w:rFonts w:ascii="Times New Roman" w:hAnsi="Times New Roman" w:cs="Times New Roman"/>
          <w:sz w:val="28"/>
          <w:szCs w:val="28"/>
          <w:lang w:val="uk-UA"/>
        </w:rPr>
        <w:t xml:space="preserve">Відчуття вибору </w:t>
      </w:r>
      <w:r w:rsidRPr="00660194">
        <w:rPr>
          <w:rFonts w:ascii="Times New Roman" w:hAnsi="Times New Roman" w:cs="Times New Roman"/>
          <w:sz w:val="28"/>
          <w:szCs w:val="28"/>
        </w:rPr>
        <w:t>із соціальними аспектами</w:t>
      </w:r>
      <w:r>
        <w:rPr>
          <w:rFonts w:ascii="Times New Roman" w:hAnsi="Times New Roman" w:cs="Times New Roman"/>
          <w:sz w:val="28"/>
          <w:szCs w:val="28"/>
          <w:lang w:val="uk-UA"/>
        </w:rPr>
        <w:t xml:space="preserve"> та характером роботи</w:t>
      </w:r>
      <w:r w:rsidRPr="00660194">
        <w:rPr>
          <w:rFonts w:ascii="Times New Roman" w:hAnsi="Times New Roman" w:cs="Times New Roman"/>
          <w:sz w:val="28"/>
          <w:szCs w:val="28"/>
        </w:rPr>
        <w:t>:</w:t>
      </w:r>
    </w:p>
    <w:p w14:paraId="2C696117" w14:textId="77777777" w:rsidR="00B46869" w:rsidRPr="00AD690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w:t>
      </w:r>
      <w:r>
        <w:rPr>
          <w:rFonts w:ascii="Times New Roman" w:hAnsi="Times New Roman" w:cs="Times New Roman"/>
          <w:sz w:val="28"/>
          <w:szCs w:val="28"/>
        </w:rPr>
        <w:t xml:space="preserve">адоволеність колегами </w:t>
      </w:r>
      <w:r>
        <w:rPr>
          <w:rFonts w:ascii="Times New Roman" w:hAnsi="Times New Roman" w:cs="Times New Roman"/>
          <w:sz w:val="28"/>
          <w:szCs w:val="28"/>
          <w:lang w:val="uk-UA"/>
        </w:rPr>
        <w:t>(</w:t>
      </w:r>
      <w:r w:rsidRPr="00660194">
        <w:rPr>
          <w:rFonts w:ascii="Times New Roman" w:hAnsi="Times New Roman" w:cs="Times New Roman"/>
          <w:sz w:val="28"/>
          <w:szCs w:val="28"/>
        </w:rPr>
        <w:t xml:space="preserve"> r = 0.18</w:t>
      </w:r>
      <w:r>
        <w:rPr>
          <w:rFonts w:ascii="Times New Roman" w:hAnsi="Times New Roman" w:cs="Times New Roman"/>
          <w:sz w:val="28"/>
          <w:szCs w:val="28"/>
          <w:lang w:val="uk-UA"/>
        </w:rPr>
        <w:t>)</w:t>
      </w:r>
    </w:p>
    <w:p w14:paraId="61BE7C9B" w14:textId="77777777" w:rsidR="00B4686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w:t>
      </w:r>
      <w:r>
        <w:rPr>
          <w:rFonts w:ascii="Times New Roman" w:hAnsi="Times New Roman" w:cs="Times New Roman"/>
          <w:sz w:val="28"/>
          <w:szCs w:val="28"/>
        </w:rPr>
        <w:t>адоволеність комунікаці</w:t>
      </w:r>
      <w:r>
        <w:rPr>
          <w:rFonts w:ascii="Times New Roman" w:hAnsi="Times New Roman" w:cs="Times New Roman"/>
          <w:sz w:val="28"/>
          <w:szCs w:val="28"/>
          <w:lang w:val="uk-UA"/>
        </w:rPr>
        <w:t>єю</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660194">
        <w:rPr>
          <w:rFonts w:ascii="Times New Roman" w:hAnsi="Times New Roman" w:cs="Times New Roman"/>
          <w:sz w:val="28"/>
          <w:szCs w:val="28"/>
        </w:rPr>
        <w:t xml:space="preserve"> r = –0.05</w:t>
      </w:r>
      <w:r>
        <w:rPr>
          <w:rFonts w:ascii="Times New Roman" w:hAnsi="Times New Roman" w:cs="Times New Roman"/>
          <w:sz w:val="28"/>
          <w:szCs w:val="28"/>
          <w:lang w:val="uk-UA"/>
        </w:rPr>
        <w:t>)</w:t>
      </w:r>
    </w:p>
    <w:p w14:paraId="63BF4190" w14:textId="77777777" w:rsidR="00B46869" w:rsidRPr="00AD6909" w:rsidRDefault="00B46869" w:rsidP="00B4686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6909">
        <w:rPr>
          <w:rFonts w:ascii="Times New Roman" w:hAnsi="Times New Roman" w:cs="Times New Roman"/>
          <w:sz w:val="28"/>
          <w:szCs w:val="28"/>
          <w:lang w:val="uk-UA"/>
        </w:rPr>
        <w:t>Задоволеність характером роботи</w:t>
      </w:r>
      <w:r>
        <w:rPr>
          <w:rFonts w:ascii="Times New Roman" w:hAnsi="Times New Roman" w:cs="Times New Roman"/>
          <w:sz w:val="28"/>
          <w:szCs w:val="28"/>
          <w:lang w:val="uk-UA"/>
        </w:rPr>
        <w:t xml:space="preserve"> (</w:t>
      </w:r>
      <w:r w:rsidRPr="00AD6909">
        <w:rPr>
          <w:rFonts w:ascii="Times New Roman" w:hAnsi="Times New Roman" w:cs="Times New Roman"/>
          <w:sz w:val="28"/>
          <w:szCs w:val="28"/>
          <w:lang w:val="uk-UA"/>
        </w:rPr>
        <w:t xml:space="preserve"> </w:t>
      </w:r>
      <w:r>
        <w:rPr>
          <w:rFonts w:ascii="Times New Roman" w:hAnsi="Times New Roman" w:cs="Times New Roman"/>
          <w:sz w:val="28"/>
          <w:szCs w:val="28"/>
        </w:rPr>
        <w:t>r</w:t>
      </w:r>
      <w:r w:rsidRPr="00AD6909">
        <w:rPr>
          <w:rFonts w:ascii="Times New Roman" w:hAnsi="Times New Roman" w:cs="Times New Roman"/>
          <w:sz w:val="28"/>
          <w:szCs w:val="28"/>
          <w:lang w:val="uk-UA"/>
        </w:rPr>
        <w:t xml:space="preserve"> = 0.0</w:t>
      </w:r>
      <w:r>
        <w:rPr>
          <w:rFonts w:ascii="Times New Roman" w:hAnsi="Times New Roman" w:cs="Times New Roman"/>
          <w:sz w:val="28"/>
          <w:szCs w:val="28"/>
          <w:lang w:val="uk-UA"/>
        </w:rPr>
        <w:t>9).</w:t>
      </w:r>
    </w:p>
    <w:p w14:paraId="3B4329CC" w14:textId="77777777" w:rsidR="00B46869" w:rsidRPr="00AD6909" w:rsidRDefault="00B46869" w:rsidP="00B46869">
      <w:pPr>
        <w:spacing w:line="360" w:lineRule="auto"/>
        <w:ind w:firstLine="709"/>
        <w:jc w:val="both"/>
        <w:rPr>
          <w:rFonts w:ascii="Times New Roman" w:hAnsi="Times New Roman" w:cs="Times New Roman"/>
          <w:sz w:val="28"/>
          <w:szCs w:val="28"/>
          <w:lang w:val="uk-UA"/>
        </w:rPr>
      </w:pPr>
      <w:r w:rsidRPr="00AD6909">
        <w:rPr>
          <w:rFonts w:ascii="Times New Roman" w:hAnsi="Times New Roman" w:cs="Times New Roman"/>
          <w:sz w:val="28"/>
          <w:szCs w:val="28"/>
          <w:lang w:val="uk-UA"/>
        </w:rPr>
        <w:t>Такі результати можуть свідчити про те, що відчуття автономії на роботі більшою мірою пов’язане з індивідуальним переживанням контролю над власною діяльністю та оцінкою організаційних умов, ніж із соціально-комунікативними аспектами чи змістовними характеристиками роботи. Це означає, що переживання вибору залежить передусім від структурних і процедурних факторів, тоді як взаємини з колегами, комунікація чи характер роботи відіграють у цьому процесі значно менш виражену роль.</w:t>
      </w:r>
    </w:p>
    <w:p w14:paraId="1AA753F3" w14:textId="77777777" w:rsidR="00B46869" w:rsidRPr="00660194" w:rsidRDefault="00B46869" w:rsidP="00B46869">
      <w:pPr>
        <w:spacing w:line="360" w:lineRule="auto"/>
        <w:ind w:firstLine="709"/>
        <w:jc w:val="both"/>
        <w:rPr>
          <w:rFonts w:ascii="Times New Roman" w:hAnsi="Times New Roman" w:cs="Times New Roman"/>
          <w:sz w:val="28"/>
          <w:szCs w:val="28"/>
        </w:rPr>
      </w:pPr>
      <w:r w:rsidRPr="00373309">
        <w:rPr>
          <w:rStyle w:val="a8"/>
          <w:rFonts w:ascii="Times New Roman" w:hAnsi="Times New Roman" w:cs="Times New Roman"/>
          <w:b w:val="0"/>
          <w:sz w:val="28"/>
          <w:szCs w:val="28"/>
        </w:rPr>
        <w:t>Відчуття вибору</w:t>
      </w:r>
      <w:r w:rsidRPr="00660194">
        <w:rPr>
          <w:rFonts w:ascii="Times New Roman" w:hAnsi="Times New Roman" w:cs="Times New Roman"/>
          <w:sz w:val="28"/>
          <w:szCs w:val="28"/>
        </w:rPr>
        <w:t xml:space="preserve"> є найсильніше пов’язаним із задоволеніст</w:t>
      </w:r>
      <w:r>
        <w:rPr>
          <w:rFonts w:ascii="Times New Roman" w:hAnsi="Times New Roman" w:cs="Times New Roman"/>
          <w:sz w:val="28"/>
          <w:szCs w:val="28"/>
        </w:rPr>
        <w:t>ю роботою</w:t>
      </w:r>
      <w:r>
        <w:rPr>
          <w:rFonts w:ascii="Times New Roman" w:hAnsi="Times New Roman" w:cs="Times New Roman"/>
          <w:sz w:val="28"/>
          <w:szCs w:val="28"/>
          <w:lang w:val="uk-UA"/>
        </w:rPr>
        <w:t>,</w:t>
      </w:r>
      <w:r w:rsidRPr="00660194">
        <w:rPr>
          <w:rFonts w:ascii="Times New Roman" w:hAnsi="Times New Roman" w:cs="Times New Roman"/>
          <w:sz w:val="28"/>
          <w:szCs w:val="28"/>
        </w:rPr>
        <w:t xml:space="preserve"> особливо у сфері винагород і можливостей розвитку.</w:t>
      </w:r>
    </w:p>
    <w:p w14:paraId="204C46C7" w14:textId="77777777" w:rsidR="00B46869" w:rsidRPr="00373309" w:rsidRDefault="00B46869" w:rsidP="00B46869">
      <w:pPr>
        <w:spacing w:line="360" w:lineRule="auto"/>
        <w:ind w:firstLine="709"/>
        <w:jc w:val="both"/>
        <w:rPr>
          <w:rFonts w:ascii="Times New Roman" w:hAnsi="Times New Roman" w:cs="Times New Roman"/>
          <w:sz w:val="28"/>
          <w:szCs w:val="28"/>
        </w:rPr>
      </w:pPr>
      <w:r w:rsidRPr="00373309">
        <w:rPr>
          <w:rStyle w:val="a8"/>
          <w:rFonts w:ascii="Times New Roman" w:hAnsi="Times New Roman" w:cs="Times New Roman"/>
          <w:b w:val="0"/>
          <w:sz w:val="28"/>
          <w:szCs w:val="28"/>
        </w:rPr>
        <w:t>Самосвідомість</w:t>
      </w:r>
      <w:r w:rsidRPr="00660194">
        <w:rPr>
          <w:rFonts w:ascii="Times New Roman" w:hAnsi="Times New Roman" w:cs="Times New Roman"/>
          <w:sz w:val="28"/>
          <w:szCs w:val="28"/>
        </w:rPr>
        <w:t xml:space="preserve"> майже не корелює з загальною задоволеністю роботою або її умовами, </w:t>
      </w:r>
      <w:r w:rsidRPr="00373309">
        <w:rPr>
          <w:rFonts w:ascii="Times New Roman" w:hAnsi="Times New Roman" w:cs="Times New Roman"/>
          <w:sz w:val="28"/>
          <w:szCs w:val="28"/>
        </w:rPr>
        <w:t>але пов’язана із змістовністю праці (характер роботи).</w:t>
      </w:r>
    </w:p>
    <w:p w14:paraId="29440E4C" w14:textId="77777777" w:rsidR="00B46869" w:rsidRPr="00660194" w:rsidRDefault="00B46869" w:rsidP="00B46869">
      <w:pPr>
        <w:spacing w:line="360" w:lineRule="auto"/>
        <w:ind w:firstLine="709"/>
        <w:jc w:val="both"/>
        <w:rPr>
          <w:rFonts w:ascii="Times New Roman" w:hAnsi="Times New Roman" w:cs="Times New Roman"/>
          <w:sz w:val="28"/>
          <w:szCs w:val="28"/>
        </w:rPr>
      </w:pPr>
      <w:r w:rsidRPr="00373309">
        <w:rPr>
          <w:rStyle w:val="a8"/>
          <w:rFonts w:ascii="Times New Roman" w:hAnsi="Times New Roman" w:cs="Times New Roman"/>
          <w:b w:val="0"/>
          <w:sz w:val="28"/>
          <w:szCs w:val="28"/>
        </w:rPr>
        <w:t>Загальна задоволеність за SDS</w:t>
      </w:r>
      <w:r w:rsidRPr="00660194">
        <w:rPr>
          <w:rFonts w:ascii="Times New Roman" w:hAnsi="Times New Roman" w:cs="Times New Roman"/>
          <w:sz w:val="28"/>
          <w:szCs w:val="28"/>
        </w:rPr>
        <w:t xml:space="preserve"> демонструє помірні зв’язки з оцінкою оплати, винагород та характеру роботи.</w:t>
      </w:r>
    </w:p>
    <w:p w14:paraId="32E53075" w14:textId="77777777" w:rsidR="00B46869" w:rsidRPr="0069065B" w:rsidRDefault="00B46869" w:rsidP="00B46869">
      <w:pPr>
        <w:spacing w:line="360" w:lineRule="auto"/>
        <w:ind w:firstLine="709"/>
        <w:jc w:val="both"/>
        <w:rPr>
          <w:rFonts w:ascii="Times New Roman" w:hAnsi="Times New Roman" w:cs="Times New Roman"/>
          <w:sz w:val="28"/>
          <w:szCs w:val="28"/>
          <w:lang w:val="uk-UA"/>
        </w:rPr>
      </w:pPr>
      <w:r w:rsidRPr="00660194">
        <w:rPr>
          <w:rFonts w:ascii="Times New Roman" w:hAnsi="Times New Roman" w:cs="Times New Roman"/>
          <w:sz w:val="28"/>
          <w:szCs w:val="28"/>
        </w:rPr>
        <w:t xml:space="preserve">Загалом результати підкреслюють, що </w:t>
      </w:r>
      <w:r w:rsidRPr="00373309">
        <w:rPr>
          <w:rStyle w:val="a8"/>
          <w:rFonts w:ascii="Times New Roman" w:hAnsi="Times New Roman" w:cs="Times New Roman"/>
          <w:b w:val="0"/>
          <w:sz w:val="28"/>
          <w:szCs w:val="28"/>
        </w:rPr>
        <w:t>внутрішні стани самовизначення найбільше узгоджуються зі змістовними та оціночними аспектами праці</w:t>
      </w:r>
      <w:r w:rsidRPr="00373309">
        <w:rPr>
          <w:rFonts w:ascii="Times New Roman" w:hAnsi="Times New Roman" w:cs="Times New Roman"/>
          <w:b/>
          <w:sz w:val="28"/>
          <w:szCs w:val="28"/>
        </w:rPr>
        <w:t>,</w:t>
      </w:r>
      <w:r w:rsidRPr="00660194">
        <w:rPr>
          <w:rFonts w:ascii="Times New Roman" w:hAnsi="Times New Roman" w:cs="Times New Roman"/>
          <w:sz w:val="28"/>
          <w:szCs w:val="28"/>
        </w:rPr>
        <w:t xml:space="preserve"> але значно менше </w:t>
      </w:r>
      <w:r>
        <w:rPr>
          <w:rFonts w:ascii="Times New Roman" w:hAnsi="Times New Roman" w:cs="Times New Roman"/>
          <w:sz w:val="28"/>
          <w:szCs w:val="28"/>
        </w:rPr>
        <w:t>–</w:t>
      </w:r>
      <w:r w:rsidRPr="00660194">
        <w:rPr>
          <w:rFonts w:ascii="Times New Roman" w:hAnsi="Times New Roman" w:cs="Times New Roman"/>
          <w:sz w:val="28"/>
          <w:szCs w:val="28"/>
        </w:rPr>
        <w:t xml:space="preserve"> із соціально-організаційними.</w:t>
      </w:r>
    </w:p>
    <w:p w14:paraId="1D80D0D9" w14:textId="77777777" w:rsidR="00B46869" w:rsidRPr="00373309" w:rsidRDefault="00B46869" w:rsidP="00B46869">
      <w:pPr>
        <w:spacing w:line="360" w:lineRule="auto"/>
        <w:ind w:firstLine="709"/>
        <w:jc w:val="both"/>
        <w:rPr>
          <w:rFonts w:ascii="Times New Roman" w:hAnsi="Times New Roman" w:cs="Times New Roman"/>
          <w:b/>
          <w:sz w:val="28"/>
          <w:szCs w:val="28"/>
          <w:lang w:val="uk-UA"/>
        </w:rPr>
      </w:pPr>
      <w:r w:rsidRPr="00373309">
        <w:rPr>
          <w:rStyle w:val="a8"/>
          <w:rFonts w:ascii="Times New Roman" w:hAnsi="Times New Roman" w:cs="Times New Roman"/>
          <w:b w:val="0"/>
          <w:sz w:val="28"/>
          <w:szCs w:val="28"/>
          <w:lang w:val="uk-UA"/>
        </w:rPr>
        <w:lastRenderedPageBreak/>
        <w:t>Висновки за результатами кореляційного аналізу</w:t>
      </w:r>
      <w:r w:rsidR="00373309">
        <w:rPr>
          <w:rStyle w:val="a8"/>
          <w:rFonts w:ascii="Times New Roman" w:hAnsi="Times New Roman" w:cs="Times New Roman"/>
          <w:b w:val="0"/>
          <w:sz w:val="28"/>
          <w:szCs w:val="28"/>
          <w:lang w:val="uk-UA"/>
        </w:rPr>
        <w:t>.</w:t>
      </w:r>
    </w:p>
    <w:p w14:paraId="71D8CE39" w14:textId="77777777" w:rsidR="00B46869" w:rsidRPr="00792D6C" w:rsidRDefault="00B46869" w:rsidP="00B46869">
      <w:pPr>
        <w:spacing w:line="360" w:lineRule="auto"/>
        <w:ind w:firstLine="709"/>
        <w:jc w:val="both"/>
        <w:rPr>
          <w:rFonts w:ascii="Times New Roman" w:hAnsi="Times New Roman" w:cs="Times New Roman"/>
          <w:sz w:val="28"/>
          <w:szCs w:val="28"/>
          <w:lang w:val="uk-UA"/>
        </w:rPr>
      </w:pPr>
      <w:r w:rsidRPr="00792D6C">
        <w:rPr>
          <w:rFonts w:ascii="Times New Roman" w:hAnsi="Times New Roman" w:cs="Times New Roman"/>
          <w:sz w:val="28"/>
          <w:szCs w:val="28"/>
          <w:lang w:val="uk-UA"/>
        </w:rPr>
        <w:t>Комплексний аналіз взаємозв’язків між показниками залученості, задоволеності роботою та самовизначенням дозволив виявити низку закономірностей, важливих для розуміння психологічних механізмів трудової мотивації та впливу соціально-психологічних чинників на залученість персоналу в роботу..</w:t>
      </w:r>
    </w:p>
    <w:p w14:paraId="256C6628" w14:textId="77777777" w:rsidR="00B46869" w:rsidRPr="00792D6C" w:rsidRDefault="00B46869" w:rsidP="00B46869">
      <w:pPr>
        <w:spacing w:line="360" w:lineRule="auto"/>
        <w:ind w:firstLine="709"/>
        <w:jc w:val="both"/>
        <w:rPr>
          <w:rFonts w:ascii="Times New Roman" w:hAnsi="Times New Roman" w:cs="Times New Roman"/>
          <w:sz w:val="28"/>
          <w:szCs w:val="28"/>
        </w:rPr>
      </w:pPr>
      <w:r w:rsidRPr="00792D6C">
        <w:rPr>
          <w:rFonts w:ascii="Times New Roman" w:hAnsi="Times New Roman" w:cs="Times New Roman"/>
          <w:sz w:val="28"/>
          <w:szCs w:val="28"/>
        </w:rPr>
        <w:t>По-перше, результати таблиці 3.1</w:t>
      </w:r>
      <w:r>
        <w:rPr>
          <w:rFonts w:ascii="Times New Roman" w:hAnsi="Times New Roman" w:cs="Times New Roman"/>
          <w:sz w:val="28"/>
          <w:szCs w:val="28"/>
          <w:lang w:val="uk-UA"/>
        </w:rPr>
        <w:t>3</w:t>
      </w:r>
      <w:r w:rsidRPr="00792D6C">
        <w:rPr>
          <w:rFonts w:ascii="Times New Roman" w:hAnsi="Times New Roman" w:cs="Times New Roman"/>
          <w:sz w:val="28"/>
          <w:szCs w:val="28"/>
        </w:rPr>
        <w:t xml:space="preserve"> показали, що показники залученості (загальний рівень, енергійність, відданість, заглибленість) мають виразні кореляції з основними аспектами задоволеності працею. Найсильніший зв’язок виявлено із задоволеністю характером роботи (r = 0.66), що підкреслює центральну роль змістовності та інтересу до професійної діяльності у формуванні залученості.</w:t>
      </w:r>
    </w:p>
    <w:p w14:paraId="4A97D357" w14:textId="77777777" w:rsidR="00B46869" w:rsidRPr="00792D6C" w:rsidRDefault="00B46869" w:rsidP="00B46869">
      <w:pPr>
        <w:spacing w:line="360" w:lineRule="auto"/>
        <w:ind w:firstLine="709"/>
        <w:jc w:val="both"/>
        <w:rPr>
          <w:rFonts w:ascii="Times New Roman" w:hAnsi="Times New Roman" w:cs="Times New Roman"/>
          <w:sz w:val="28"/>
          <w:szCs w:val="28"/>
        </w:rPr>
      </w:pPr>
      <w:r w:rsidRPr="00792D6C">
        <w:rPr>
          <w:rFonts w:ascii="Times New Roman" w:hAnsi="Times New Roman" w:cs="Times New Roman"/>
          <w:sz w:val="28"/>
          <w:szCs w:val="28"/>
        </w:rPr>
        <w:t>Важливими є також кореляції із загальною задоволеністю працею (r = 0.43) та задоволеністю комунікацією (r = 0.42), що свідчить про значення якісної взаємодії в колективі та сприятливого емоційного клімату для підтримання включеності працівників.</w:t>
      </w:r>
    </w:p>
    <w:p w14:paraId="3D937D08" w14:textId="77777777" w:rsidR="00B46869" w:rsidRPr="00792D6C" w:rsidRDefault="00B46869" w:rsidP="00B46869">
      <w:pPr>
        <w:spacing w:line="360" w:lineRule="auto"/>
        <w:ind w:firstLine="709"/>
        <w:jc w:val="both"/>
        <w:rPr>
          <w:rFonts w:ascii="Times New Roman" w:hAnsi="Times New Roman" w:cs="Times New Roman"/>
          <w:sz w:val="28"/>
          <w:szCs w:val="28"/>
        </w:rPr>
      </w:pPr>
      <w:r w:rsidRPr="00792D6C">
        <w:rPr>
          <w:rFonts w:ascii="Times New Roman" w:hAnsi="Times New Roman" w:cs="Times New Roman"/>
          <w:sz w:val="28"/>
          <w:szCs w:val="28"/>
        </w:rPr>
        <w:t>Зв’язок між загальним рівнем залученості та задоволеністю умовними винагородами (r = 0.40) вказує, що результативно орієнтована система заохочень також відіграє мотивувальну роль, підсилюючи відчуття значущості роботи.</w:t>
      </w:r>
    </w:p>
    <w:p w14:paraId="5E30803C" w14:textId="77777777" w:rsidR="00B46869" w:rsidRPr="00792D6C" w:rsidRDefault="00B46869" w:rsidP="00B46869">
      <w:pPr>
        <w:spacing w:line="360" w:lineRule="auto"/>
        <w:ind w:firstLine="709"/>
        <w:jc w:val="both"/>
        <w:rPr>
          <w:rFonts w:ascii="Times New Roman" w:hAnsi="Times New Roman" w:cs="Times New Roman"/>
          <w:sz w:val="28"/>
          <w:szCs w:val="28"/>
          <w:lang w:val="uk-UA"/>
        </w:rPr>
      </w:pPr>
      <w:r w:rsidRPr="00792D6C">
        <w:rPr>
          <w:rFonts w:ascii="Times New Roman" w:hAnsi="Times New Roman" w:cs="Times New Roman"/>
          <w:sz w:val="28"/>
          <w:szCs w:val="28"/>
        </w:rPr>
        <w:t>Узагальнюючи, таблиця 3.12 підтверджує, що залученість значною мірою зумовлюється змістовністю діяльності та якістю професійної взаємодії, тоді як зовнішні стимули виконують допоміжну, але не провідну функцію.</w:t>
      </w:r>
    </w:p>
    <w:p w14:paraId="05B45FF5" w14:textId="77777777" w:rsidR="00B46869" w:rsidRPr="00792D6C" w:rsidRDefault="00B46869" w:rsidP="00B46869">
      <w:pPr>
        <w:spacing w:line="360" w:lineRule="auto"/>
        <w:ind w:firstLine="709"/>
        <w:jc w:val="both"/>
        <w:rPr>
          <w:rFonts w:ascii="Times New Roman" w:hAnsi="Times New Roman" w:cs="Times New Roman"/>
          <w:sz w:val="28"/>
          <w:szCs w:val="28"/>
        </w:rPr>
      </w:pPr>
      <w:r w:rsidRPr="00792D6C">
        <w:rPr>
          <w:rFonts w:ascii="Times New Roman" w:hAnsi="Times New Roman" w:cs="Times New Roman"/>
          <w:sz w:val="28"/>
          <w:szCs w:val="28"/>
        </w:rPr>
        <w:t>По-друге, результати таблиці 3.1</w:t>
      </w:r>
      <w:r>
        <w:rPr>
          <w:rFonts w:ascii="Times New Roman" w:hAnsi="Times New Roman" w:cs="Times New Roman"/>
          <w:sz w:val="28"/>
          <w:szCs w:val="28"/>
          <w:lang w:val="uk-UA"/>
        </w:rPr>
        <w:t>4</w:t>
      </w:r>
      <w:r w:rsidRPr="00792D6C">
        <w:rPr>
          <w:rFonts w:ascii="Times New Roman" w:hAnsi="Times New Roman" w:cs="Times New Roman"/>
          <w:sz w:val="28"/>
          <w:szCs w:val="28"/>
        </w:rPr>
        <w:t xml:space="preserve"> демонструють наявність помірних позитивних зв’язків між компонентами залученості (UWES) та внутрішніми психологічними характеристиками працівників. Загальна задоволеність за SDS виявляє стабільні, хоча й невисокі кореляції з усіма компонентами залученості (r=0.28–0.33), що свідчить про те, що суб’єктивне благополуччя працівника певною мірою підтримує його емоційну та поведінкову включеність у роботу.</w:t>
      </w:r>
    </w:p>
    <w:p w14:paraId="73D1EB87" w14:textId="77777777" w:rsidR="00B46869" w:rsidRPr="00792D6C" w:rsidRDefault="00B46869" w:rsidP="00B46869">
      <w:pPr>
        <w:spacing w:line="360" w:lineRule="auto"/>
        <w:ind w:firstLine="709"/>
        <w:jc w:val="both"/>
        <w:rPr>
          <w:rFonts w:ascii="Times New Roman" w:hAnsi="Times New Roman" w:cs="Times New Roman"/>
          <w:sz w:val="28"/>
          <w:szCs w:val="28"/>
        </w:rPr>
      </w:pPr>
      <w:r w:rsidRPr="00792D6C">
        <w:rPr>
          <w:rFonts w:ascii="Times New Roman" w:hAnsi="Times New Roman" w:cs="Times New Roman"/>
          <w:sz w:val="28"/>
          <w:szCs w:val="28"/>
        </w:rPr>
        <w:t xml:space="preserve">Показник самосвідомості виявляє вибіркові кореляції: найсильніший зв’язок спостерігається із відданістю (r = 0.35), що може свідчити про роль рефлексивності у формуванні внутрішньої причетності та особистісного значення роботи. Водночас </w:t>
      </w:r>
      <w:r w:rsidRPr="00792D6C">
        <w:rPr>
          <w:rFonts w:ascii="Times New Roman" w:hAnsi="Times New Roman" w:cs="Times New Roman"/>
          <w:sz w:val="28"/>
          <w:szCs w:val="28"/>
        </w:rPr>
        <w:lastRenderedPageBreak/>
        <w:t>зв’язки з іншими компонентами є слабшими (r = 0.16–0.25), що підкреслює, що самосвідомість не є універсальним предиктором залученості.</w:t>
      </w:r>
    </w:p>
    <w:p w14:paraId="57459CB8" w14:textId="77777777" w:rsidR="00B46869" w:rsidRPr="00792D6C" w:rsidRDefault="00B46869" w:rsidP="00B46869">
      <w:pPr>
        <w:spacing w:line="360" w:lineRule="auto"/>
        <w:ind w:firstLine="709"/>
        <w:jc w:val="both"/>
        <w:rPr>
          <w:rFonts w:ascii="Times New Roman" w:hAnsi="Times New Roman" w:cs="Times New Roman"/>
          <w:sz w:val="28"/>
          <w:szCs w:val="28"/>
        </w:rPr>
      </w:pPr>
      <w:r w:rsidRPr="00792D6C">
        <w:rPr>
          <w:rFonts w:ascii="Times New Roman" w:hAnsi="Times New Roman" w:cs="Times New Roman"/>
          <w:sz w:val="28"/>
          <w:szCs w:val="28"/>
        </w:rPr>
        <w:t>Відчуття вибору також демонструє слабкі або помірні взаємозв’язки з показниками залученості (r = 0.14–0.24), найбільш виражені у сфері заглибленості в роботу. Це може свідчити про те, що автономія та можливість самостійно приймати рішення мають певний вплив на те, наскільки працівник поглинається робочими процесами, проте цей вплив не є визначальним.</w:t>
      </w:r>
    </w:p>
    <w:p w14:paraId="249A104B" w14:textId="77777777" w:rsidR="00B46869" w:rsidRDefault="00B46869" w:rsidP="00B46869">
      <w:pPr>
        <w:spacing w:line="360" w:lineRule="auto"/>
        <w:ind w:firstLine="709"/>
        <w:jc w:val="both"/>
        <w:rPr>
          <w:rFonts w:ascii="Times New Roman" w:hAnsi="Times New Roman" w:cs="Times New Roman"/>
          <w:sz w:val="28"/>
          <w:szCs w:val="28"/>
          <w:lang w:val="uk-UA"/>
        </w:rPr>
      </w:pPr>
      <w:r w:rsidRPr="00792D6C">
        <w:rPr>
          <w:rFonts w:ascii="Times New Roman" w:hAnsi="Times New Roman" w:cs="Times New Roman"/>
          <w:sz w:val="28"/>
          <w:szCs w:val="28"/>
        </w:rPr>
        <w:t>Отже, внутрішня автономія, рефлексивність та загальна психологічна задоволеність пов’язані із залученістю, але виступають радше вторинними, ніж провідними чинниками у її формуванні, що вказує на багатофакторний характер цього феномену.</w:t>
      </w:r>
    </w:p>
    <w:p w14:paraId="456FD1BB" w14:textId="77777777" w:rsidR="00B46869" w:rsidRPr="00AD6909" w:rsidRDefault="00B46869" w:rsidP="00B46869">
      <w:pPr>
        <w:spacing w:line="360" w:lineRule="auto"/>
        <w:ind w:firstLine="709"/>
        <w:jc w:val="both"/>
        <w:rPr>
          <w:rFonts w:ascii="Times New Roman" w:hAnsi="Times New Roman" w:cs="Times New Roman"/>
          <w:sz w:val="28"/>
          <w:szCs w:val="28"/>
        </w:rPr>
      </w:pPr>
      <w:r w:rsidRPr="002D0DA5">
        <w:rPr>
          <w:rFonts w:ascii="Times New Roman" w:hAnsi="Times New Roman" w:cs="Times New Roman"/>
          <w:sz w:val="28"/>
          <w:szCs w:val="28"/>
          <w:lang w:val="uk-UA"/>
        </w:rPr>
        <w:t>По-третє, аналіз у таблиці 3.1</w:t>
      </w:r>
      <w:r>
        <w:rPr>
          <w:rFonts w:ascii="Times New Roman" w:hAnsi="Times New Roman" w:cs="Times New Roman"/>
          <w:sz w:val="28"/>
          <w:szCs w:val="28"/>
          <w:lang w:val="uk-UA"/>
        </w:rPr>
        <w:t>5</w:t>
      </w:r>
      <w:r w:rsidRPr="002D0DA5">
        <w:rPr>
          <w:rFonts w:ascii="Times New Roman" w:hAnsi="Times New Roman" w:cs="Times New Roman"/>
          <w:sz w:val="28"/>
          <w:szCs w:val="28"/>
          <w:lang w:val="uk-UA"/>
        </w:rPr>
        <w:t xml:space="preserve"> показав, що </w:t>
      </w:r>
      <w:r w:rsidRPr="00373309">
        <w:rPr>
          <w:rStyle w:val="a8"/>
          <w:rFonts w:ascii="Times New Roman" w:hAnsi="Times New Roman" w:cs="Times New Roman"/>
          <w:b w:val="0"/>
          <w:sz w:val="28"/>
          <w:szCs w:val="28"/>
          <w:lang w:val="uk-UA"/>
        </w:rPr>
        <w:t>зв’язки між самовизначенням і задоволеністю роботою є слабкими або помірними</w:t>
      </w:r>
      <w:r w:rsidRPr="00373309">
        <w:rPr>
          <w:rFonts w:ascii="Times New Roman" w:hAnsi="Times New Roman" w:cs="Times New Roman"/>
          <w:b/>
          <w:sz w:val="28"/>
          <w:szCs w:val="28"/>
          <w:lang w:val="uk-UA"/>
        </w:rPr>
        <w:t>,</w:t>
      </w:r>
      <w:r w:rsidRPr="002D0DA5">
        <w:rPr>
          <w:rFonts w:ascii="Times New Roman" w:hAnsi="Times New Roman" w:cs="Times New Roman"/>
          <w:sz w:val="28"/>
          <w:szCs w:val="28"/>
          <w:lang w:val="uk-UA"/>
        </w:rPr>
        <w:t xml:space="preserve"> причому вони істотно варіюють залежно від конкретного аспекту робочого середовища. Найтісніші кореляції були виявлені між відчуттям вибору та оцінкою умовних винагород і оплати праці, тоді як соціальні аспекти (взаємини з колегами, комунікація, керівництво) виявилися майже не пов’язаними з автономією. </w:t>
      </w:r>
      <w:r w:rsidRPr="001D235C">
        <w:rPr>
          <w:rFonts w:ascii="Times New Roman" w:hAnsi="Times New Roman" w:cs="Times New Roman"/>
          <w:sz w:val="28"/>
          <w:szCs w:val="28"/>
        </w:rPr>
        <w:t>Самосвідомість, у свою чергу зв’язок переважно зі змістовними характеристиками роботи, зокрема з характером трудової діяльності.</w:t>
      </w:r>
    </w:p>
    <w:p w14:paraId="6DCDCD85" w14:textId="77777777" w:rsidR="00B46869" w:rsidRPr="002D0DA5" w:rsidRDefault="00B46869" w:rsidP="00B46869">
      <w:pPr>
        <w:spacing w:line="360" w:lineRule="auto"/>
        <w:ind w:firstLine="709"/>
        <w:jc w:val="both"/>
        <w:rPr>
          <w:rFonts w:ascii="Times New Roman" w:hAnsi="Times New Roman" w:cs="Times New Roman"/>
          <w:sz w:val="28"/>
          <w:szCs w:val="28"/>
          <w:lang w:val="uk-UA"/>
        </w:rPr>
      </w:pPr>
      <w:r w:rsidRPr="00373309">
        <w:rPr>
          <w:rStyle w:val="a8"/>
          <w:rFonts w:ascii="Times New Roman" w:hAnsi="Times New Roman" w:cs="Times New Roman"/>
          <w:b w:val="0"/>
          <w:sz w:val="28"/>
          <w:szCs w:val="28"/>
          <w:lang w:val="uk-UA"/>
        </w:rPr>
        <w:t>Аналіз трьох таблиць показав</w:t>
      </w:r>
      <w:r w:rsidRPr="002D0DA5">
        <w:rPr>
          <w:rFonts w:ascii="Times New Roman" w:hAnsi="Times New Roman" w:cs="Times New Roman"/>
          <w:sz w:val="28"/>
          <w:szCs w:val="28"/>
          <w:lang w:val="uk-UA"/>
        </w:rPr>
        <w:t xml:space="preserve">, що залученість працівників найбільше пов’язана зі змістовністю та інтересом до роботи, якістю комунікації та загальним емоційним фоном у колективі. Система винагород має додатковий, але не провідний вплив. Внутрішні психологічні чинники </w:t>
      </w:r>
      <w:r>
        <w:rPr>
          <w:rFonts w:ascii="Times New Roman" w:hAnsi="Times New Roman" w:cs="Times New Roman"/>
          <w:sz w:val="28"/>
          <w:szCs w:val="28"/>
          <w:lang w:val="uk-UA"/>
        </w:rPr>
        <w:t>–</w:t>
      </w:r>
      <w:r w:rsidRPr="002D0DA5">
        <w:rPr>
          <w:rFonts w:ascii="Times New Roman" w:hAnsi="Times New Roman" w:cs="Times New Roman"/>
          <w:sz w:val="28"/>
          <w:szCs w:val="28"/>
          <w:lang w:val="uk-UA"/>
        </w:rPr>
        <w:t xml:space="preserve"> загальна задоволеність, самосвідомість і відчуття вибору </w:t>
      </w:r>
      <w:r>
        <w:rPr>
          <w:rFonts w:ascii="Times New Roman" w:hAnsi="Times New Roman" w:cs="Times New Roman"/>
          <w:sz w:val="28"/>
          <w:szCs w:val="28"/>
          <w:lang w:val="uk-UA"/>
        </w:rPr>
        <w:t>–</w:t>
      </w:r>
      <w:r w:rsidRPr="002D0DA5">
        <w:rPr>
          <w:rFonts w:ascii="Times New Roman" w:hAnsi="Times New Roman" w:cs="Times New Roman"/>
          <w:sz w:val="28"/>
          <w:szCs w:val="28"/>
          <w:lang w:val="uk-UA"/>
        </w:rPr>
        <w:t xml:space="preserve"> демонструють слабкі або помірні зв’язки із залученістю, причому самосвідомість виявляється важливішою за автономію. </w:t>
      </w:r>
      <w:r w:rsidRPr="002D0DA5">
        <w:rPr>
          <w:rFonts w:ascii="Times New Roman" w:hAnsi="Times New Roman" w:cs="Times New Roman"/>
          <w:sz w:val="28"/>
          <w:szCs w:val="28"/>
        </w:rPr>
        <w:t>Загалом залученість визначається поєднанням змісту роботи, взаємодії в колективі та індивідуальних характеристик працівника.</w:t>
      </w:r>
    </w:p>
    <w:p w14:paraId="0B525850" w14:textId="77777777" w:rsidR="00B46869" w:rsidRDefault="00B46869" w:rsidP="00B46869">
      <w:pPr>
        <w:spacing w:line="360" w:lineRule="auto"/>
        <w:ind w:firstLine="709"/>
        <w:jc w:val="both"/>
        <w:rPr>
          <w:rFonts w:ascii="Times New Roman" w:hAnsi="Times New Roman" w:cs="Times New Roman"/>
          <w:sz w:val="28"/>
          <w:szCs w:val="28"/>
          <w:lang w:val="uk-UA"/>
        </w:rPr>
      </w:pPr>
      <w:r w:rsidRPr="00373309">
        <w:rPr>
          <w:rStyle w:val="a8"/>
          <w:rFonts w:ascii="Times New Roman" w:hAnsi="Times New Roman" w:cs="Times New Roman"/>
          <w:b w:val="0"/>
          <w:sz w:val="28"/>
          <w:szCs w:val="28"/>
        </w:rPr>
        <w:t>Якісний аналіз інтерв’ю надав глибше розуміння психологічного досвіду респондентів.</w:t>
      </w:r>
      <w:r w:rsidRPr="002405F8">
        <w:rPr>
          <w:rFonts w:ascii="Times New Roman" w:hAnsi="Times New Roman" w:cs="Times New Roman"/>
          <w:sz w:val="28"/>
          <w:szCs w:val="28"/>
        </w:rPr>
        <w:t xml:space="preserve"> Відповіді працівників дозволили окреслити ключові смисли, які стоять за кількісними показниками. Учасники інтерв’ю визначали залученість як стан внутрішнього інтересу, відповідальності та готовності докладати додаткових </w:t>
      </w:r>
      <w:r w:rsidRPr="002405F8">
        <w:rPr>
          <w:rFonts w:ascii="Times New Roman" w:hAnsi="Times New Roman" w:cs="Times New Roman"/>
          <w:sz w:val="28"/>
          <w:szCs w:val="28"/>
        </w:rPr>
        <w:lastRenderedPageBreak/>
        <w:t xml:space="preserve">зусиль, коли робота сприймається важливою і змістовною. Найчастіше мотивуючими чинниками респонденти називали можливість реалізувати свій потенціал, бачити результат діяльності та </w:t>
      </w:r>
      <w:r>
        <w:rPr>
          <w:rFonts w:ascii="Times New Roman" w:hAnsi="Times New Roman" w:cs="Times New Roman"/>
          <w:sz w:val="28"/>
          <w:szCs w:val="28"/>
          <w:lang w:val="uk-UA"/>
        </w:rPr>
        <w:t>отримувати винагороду за цей результат.</w:t>
      </w:r>
    </w:p>
    <w:p w14:paraId="7112A53D" w14:textId="77777777" w:rsidR="00B46869" w:rsidRPr="00587EB2" w:rsidRDefault="00B46869" w:rsidP="00B46869">
      <w:pPr>
        <w:spacing w:line="360" w:lineRule="auto"/>
        <w:ind w:firstLine="709"/>
        <w:jc w:val="both"/>
        <w:rPr>
          <w:rFonts w:ascii="Times New Roman" w:hAnsi="Times New Roman" w:cs="Times New Roman"/>
          <w:sz w:val="28"/>
          <w:szCs w:val="28"/>
          <w:lang w:val="uk-UA"/>
        </w:rPr>
      </w:pPr>
      <w:r w:rsidRPr="00587EB2">
        <w:rPr>
          <w:rFonts w:ascii="Times New Roman" w:hAnsi="Times New Roman" w:cs="Times New Roman"/>
          <w:sz w:val="28"/>
          <w:szCs w:val="28"/>
          <w:lang w:val="uk-UA"/>
        </w:rPr>
        <w:t xml:space="preserve">Підтримка керівництва описувалась як один із фундаментальних ресурсів залученості: </w:t>
      </w:r>
      <w:r>
        <w:rPr>
          <w:rFonts w:ascii="Times New Roman" w:hAnsi="Times New Roman" w:cs="Times New Roman"/>
          <w:sz w:val="28"/>
          <w:szCs w:val="28"/>
          <w:lang w:val="uk-UA"/>
        </w:rPr>
        <w:t>о</w:t>
      </w:r>
      <w:r w:rsidRPr="00587EB2">
        <w:rPr>
          <w:rFonts w:ascii="Times New Roman" w:hAnsi="Times New Roman" w:cs="Times New Roman"/>
          <w:sz w:val="28"/>
          <w:szCs w:val="28"/>
          <w:lang w:val="uk-UA"/>
        </w:rPr>
        <w:t>тримання похвали та визнання з боку керівництва підвищує відчуття підн</w:t>
      </w:r>
      <w:r>
        <w:rPr>
          <w:rFonts w:ascii="Times New Roman" w:hAnsi="Times New Roman" w:cs="Times New Roman"/>
          <w:sz w:val="28"/>
          <w:szCs w:val="28"/>
          <w:lang w:val="uk-UA"/>
        </w:rPr>
        <w:t>есення та внутрішньої мотивації</w:t>
      </w:r>
      <w:r w:rsidRPr="00587EB2">
        <w:rPr>
          <w:rFonts w:ascii="Times New Roman" w:hAnsi="Times New Roman" w:cs="Times New Roman"/>
          <w:sz w:val="28"/>
          <w:szCs w:val="28"/>
          <w:lang w:val="uk-UA"/>
        </w:rPr>
        <w:t xml:space="preserve">, оскільки посилює впевненість працівника та відчуття його значущості. </w:t>
      </w:r>
      <w:r w:rsidRPr="00587EB2">
        <w:rPr>
          <w:rFonts w:ascii="Times New Roman" w:hAnsi="Times New Roman" w:cs="Times New Roman"/>
          <w:sz w:val="28"/>
          <w:szCs w:val="28"/>
        </w:rPr>
        <w:t>Натомість відсутність визнання може знижувати мотивацію та готовність активно включатися у роботу.</w:t>
      </w:r>
    </w:p>
    <w:p w14:paraId="735A0D7E" w14:textId="77777777" w:rsidR="00B46869" w:rsidRPr="00587EB2" w:rsidRDefault="00B46869" w:rsidP="00B46869">
      <w:pPr>
        <w:spacing w:line="360" w:lineRule="auto"/>
        <w:ind w:firstLine="709"/>
        <w:jc w:val="both"/>
        <w:rPr>
          <w:rFonts w:ascii="Times New Roman" w:hAnsi="Times New Roman" w:cs="Times New Roman"/>
          <w:sz w:val="28"/>
          <w:szCs w:val="28"/>
          <w:lang w:val="uk-UA"/>
        </w:rPr>
      </w:pPr>
      <w:r w:rsidRPr="00587EB2">
        <w:rPr>
          <w:rFonts w:ascii="Times New Roman" w:hAnsi="Times New Roman" w:cs="Times New Roman"/>
          <w:sz w:val="28"/>
          <w:szCs w:val="28"/>
          <w:lang w:val="uk-UA"/>
        </w:rPr>
        <w:t>Значущу роль відіграє й автономність: більшість учасників інтерв’ю зазначили, що можливість приймати рішення та впливати на організацію своєї діяльності підтримує їхню мотивацію, хоча інколи автономія обмежується організаційними умовами.</w:t>
      </w:r>
    </w:p>
    <w:p w14:paraId="60C4902F" w14:textId="77777777" w:rsidR="00B46869" w:rsidRPr="002405F8" w:rsidRDefault="00B46869" w:rsidP="00B46869">
      <w:pPr>
        <w:spacing w:line="360" w:lineRule="auto"/>
        <w:ind w:firstLine="709"/>
        <w:jc w:val="both"/>
        <w:rPr>
          <w:rFonts w:ascii="Times New Roman" w:hAnsi="Times New Roman" w:cs="Times New Roman"/>
          <w:sz w:val="28"/>
          <w:szCs w:val="28"/>
        </w:rPr>
      </w:pPr>
      <w:r w:rsidRPr="002405F8">
        <w:rPr>
          <w:rFonts w:ascii="Times New Roman" w:hAnsi="Times New Roman" w:cs="Times New Roman"/>
          <w:sz w:val="28"/>
          <w:szCs w:val="28"/>
        </w:rPr>
        <w:t>Серед чинників зниження залученості респонденти найчастіше згадували надмірне навантаження, нечіткість вимог, брак зворотного зв’язку, рутинність завдань і несправедливість умов винагороди. У свою чергу, підтримувати залученість у складні періоди допомагають професійна відповідальність, внутрішні переконання, наявність чітких цілей та особисті стратегії подолання втоми.</w:t>
      </w:r>
    </w:p>
    <w:p w14:paraId="6FDC4D30" w14:textId="77777777" w:rsidR="00B46869" w:rsidRPr="002405F8" w:rsidRDefault="00B46869" w:rsidP="00B4686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Респонденти</w:t>
      </w:r>
      <w:r w:rsidRPr="002405F8">
        <w:rPr>
          <w:rFonts w:ascii="Times New Roman" w:hAnsi="Times New Roman" w:cs="Times New Roman"/>
          <w:sz w:val="28"/>
          <w:szCs w:val="28"/>
        </w:rPr>
        <w:t xml:space="preserve"> також окреслили можливі організаційні зміни, які могли б підвищити їхню мотивацію: поліпшення комунікації, підвищення прозорості системи винагород, можливості професійного розвитку та більш гнучкі умови виконання роботи.</w:t>
      </w:r>
    </w:p>
    <w:p w14:paraId="718A1CC6" w14:textId="77777777" w:rsidR="00B46869" w:rsidRPr="00264532" w:rsidRDefault="00B46869" w:rsidP="00B46869">
      <w:pPr>
        <w:spacing w:line="360" w:lineRule="auto"/>
        <w:ind w:firstLine="709"/>
        <w:jc w:val="both"/>
        <w:rPr>
          <w:rFonts w:ascii="Times New Roman" w:hAnsi="Times New Roman" w:cs="Times New Roman"/>
          <w:sz w:val="28"/>
          <w:szCs w:val="28"/>
          <w:lang w:val="uk-UA"/>
        </w:rPr>
      </w:pPr>
      <w:r w:rsidRPr="00264532">
        <w:rPr>
          <w:rFonts w:ascii="Times New Roman" w:hAnsi="Times New Roman" w:cs="Times New Roman"/>
          <w:sz w:val="28"/>
          <w:szCs w:val="28"/>
        </w:rPr>
        <w:t xml:space="preserve">Оскільки дослідження дозволило визначити основні </w:t>
      </w:r>
      <w:r>
        <w:rPr>
          <w:rFonts w:ascii="Times New Roman" w:hAnsi="Times New Roman" w:cs="Times New Roman"/>
          <w:sz w:val="28"/>
          <w:szCs w:val="28"/>
          <w:lang w:val="uk-UA"/>
        </w:rPr>
        <w:t xml:space="preserve">соціально-психологічні </w:t>
      </w:r>
      <w:r w:rsidRPr="00264532">
        <w:rPr>
          <w:rFonts w:ascii="Times New Roman" w:hAnsi="Times New Roman" w:cs="Times New Roman"/>
          <w:sz w:val="28"/>
          <w:szCs w:val="28"/>
        </w:rPr>
        <w:t>чинники, що впливають на рівень залученості персоналу, у на</w:t>
      </w:r>
      <w:r>
        <w:rPr>
          <w:rFonts w:ascii="Times New Roman" w:hAnsi="Times New Roman" w:cs="Times New Roman"/>
          <w:sz w:val="28"/>
          <w:szCs w:val="28"/>
          <w:lang w:val="uk-UA"/>
        </w:rPr>
        <w:t xml:space="preserve"> в роботу</w:t>
      </w:r>
      <w:r w:rsidRPr="00264532">
        <w:rPr>
          <w:rFonts w:ascii="Times New Roman" w:hAnsi="Times New Roman" w:cs="Times New Roman"/>
          <w:sz w:val="28"/>
          <w:szCs w:val="28"/>
        </w:rPr>
        <w:t>ступному розділі буде представлено практичні рекомендації щодо її підвищення.</w:t>
      </w:r>
    </w:p>
    <w:p w14:paraId="5A7EDF53" w14:textId="77777777" w:rsidR="00B46869" w:rsidRDefault="00B46869" w:rsidP="00B46869">
      <w:pPr>
        <w:spacing w:line="360" w:lineRule="auto"/>
        <w:ind w:firstLine="567"/>
        <w:jc w:val="both"/>
        <w:rPr>
          <w:rFonts w:ascii="Times New Roman" w:hAnsi="Times New Roman" w:cs="Times New Roman"/>
          <w:sz w:val="28"/>
          <w:szCs w:val="28"/>
          <w:lang w:val="uk-UA"/>
        </w:rPr>
      </w:pPr>
    </w:p>
    <w:p w14:paraId="504A55AF" w14:textId="77777777" w:rsidR="00B46869" w:rsidRDefault="00B46869" w:rsidP="00B46869">
      <w:pPr>
        <w:spacing w:line="360" w:lineRule="auto"/>
        <w:ind w:firstLine="709"/>
        <w:jc w:val="both"/>
        <w:rPr>
          <w:rFonts w:ascii="Times New Roman" w:hAnsi="Times New Roman" w:cs="Times New Roman"/>
          <w:b/>
          <w:sz w:val="28"/>
          <w:szCs w:val="28"/>
          <w:lang w:val="uk-UA"/>
        </w:rPr>
      </w:pPr>
      <w:r w:rsidRPr="00264532">
        <w:rPr>
          <w:rFonts w:ascii="Times New Roman" w:hAnsi="Times New Roman" w:cs="Times New Roman"/>
          <w:b/>
          <w:sz w:val="28"/>
          <w:szCs w:val="28"/>
          <w:lang w:val="uk-UA"/>
        </w:rPr>
        <w:t>3.3. Практичні рекомендації щодо підвищення залученості персоналу в роботу</w:t>
      </w:r>
    </w:p>
    <w:p w14:paraId="4EC5EEF1" w14:textId="77777777" w:rsidR="00B46869" w:rsidRPr="00B6319B" w:rsidRDefault="00B46869" w:rsidP="00B46869">
      <w:pPr>
        <w:pStyle w:val="a9"/>
        <w:spacing w:line="360" w:lineRule="auto"/>
        <w:ind w:firstLine="709"/>
      </w:pPr>
      <w:r w:rsidRPr="00B6319B">
        <w:t xml:space="preserve">На основі комплексного аналізу кількісних та якісних даних, що дозволив визначити ключові соціально-психологічні чинники, які впливають на рівень залученості персоналу в роботу, пропонується низка практичних рекомендацій, </w:t>
      </w:r>
      <w:r w:rsidRPr="00B6319B">
        <w:lastRenderedPageBreak/>
        <w:t>спрямованих на оптимізацію робочого середовища та системи мотивації.</w:t>
      </w:r>
    </w:p>
    <w:p w14:paraId="1A6C81A0" w14:textId="77777777" w:rsidR="00B46869" w:rsidRPr="00B6319B" w:rsidRDefault="00B46869" w:rsidP="00B46869">
      <w:pPr>
        <w:pStyle w:val="a9"/>
        <w:spacing w:line="360" w:lineRule="auto"/>
        <w:ind w:firstLine="709"/>
      </w:pPr>
      <w:r w:rsidRPr="00B6319B">
        <w:t>Головними рушіями залученості є змістовність діяльності та якість професійної взаємодії. Водночас, найбільші прогалини виявлено у сфері матеріальних та кар'єрних стимулів, а також відчуття автономії.</w:t>
      </w:r>
    </w:p>
    <w:p w14:paraId="4FB58415" w14:textId="77777777" w:rsidR="00B46869" w:rsidRPr="00B6319B" w:rsidRDefault="00B46869" w:rsidP="00B46869">
      <w:pPr>
        <w:pStyle w:val="a9"/>
        <w:spacing w:line="360" w:lineRule="auto"/>
        <w:ind w:firstLine="709"/>
      </w:pPr>
      <w:r w:rsidRPr="00B6319B">
        <w:t>Практичні рекомендації структуровані відповідно до найбільш значущих факторів впливу:</w:t>
      </w:r>
    </w:p>
    <w:p w14:paraId="0198F2DF" w14:textId="77777777" w:rsidR="00B46869" w:rsidRPr="00B6319B" w:rsidRDefault="00B46869" w:rsidP="00B46869">
      <w:pPr>
        <w:pStyle w:val="a9"/>
        <w:spacing w:line="360" w:lineRule="auto"/>
        <w:ind w:firstLine="709"/>
      </w:pPr>
      <w:r w:rsidRPr="00B6319B">
        <w:t>1. Збагачення змісту роботи та фокусування на її значущості. Ключовим предиктором залученості є задоволеність характером роботи, що має найсильніший кореляційний зв’язок із загальним рівнем залученості.</w:t>
      </w:r>
    </w:p>
    <w:p w14:paraId="63AA154C" w14:textId="77777777" w:rsidR="00B46869" w:rsidRPr="00B6319B" w:rsidRDefault="00B46869" w:rsidP="00B46869">
      <w:pPr>
        <w:pStyle w:val="a9"/>
        <w:spacing w:line="360" w:lineRule="auto"/>
        <w:ind w:firstLine="0"/>
      </w:pPr>
      <w:r w:rsidRPr="00B6319B">
        <w:t>- Акцент на змістовності. Зниження залученості часто пов'язане з рутинністю завдань. Необхідно впроваджувати практики, що підвищують змістовність діяльності, оскільки працівники визначають залученість як стан внутрішнього інтересу.</w:t>
      </w:r>
    </w:p>
    <w:p w14:paraId="0EFFFEF9" w14:textId="77777777" w:rsidR="00B46869" w:rsidRPr="00B6319B" w:rsidRDefault="00B46869" w:rsidP="00B46869">
      <w:pPr>
        <w:pStyle w:val="a9"/>
        <w:spacing w:line="360" w:lineRule="auto"/>
        <w:ind w:firstLine="0"/>
      </w:pPr>
      <w:r w:rsidRPr="00B6319B">
        <w:t>- Сприяння реалізації потенціалу. Важливо надавати працівникам можливість реалізувати свій потенціал, бачити результат діяльності, оскільки це є одним із найчастіше згадуваних мотивуючих чинників.</w:t>
      </w:r>
    </w:p>
    <w:p w14:paraId="0DE546CA" w14:textId="77777777" w:rsidR="00B46869" w:rsidRPr="00B6319B" w:rsidRDefault="00B46869" w:rsidP="00B46869">
      <w:pPr>
        <w:pStyle w:val="a9"/>
        <w:spacing w:line="360" w:lineRule="auto"/>
        <w:ind w:firstLine="0"/>
      </w:pPr>
      <w:r w:rsidRPr="00B6319B">
        <w:t>- Чітке визначення цілей. Наявність чітких цілей допомагає працівникам підтримувати залученість у складні періоди.</w:t>
      </w:r>
    </w:p>
    <w:p w14:paraId="2FD96CEE" w14:textId="77777777" w:rsidR="00B46869" w:rsidRPr="00B6319B" w:rsidRDefault="00B46869" w:rsidP="00B46869">
      <w:pPr>
        <w:pStyle w:val="a9"/>
        <w:spacing w:line="360" w:lineRule="auto"/>
        <w:ind w:firstLine="709"/>
      </w:pPr>
      <w:r w:rsidRPr="00B6319B">
        <w:t>2. Оптимізація системи винагород, заохочень та кар'єрного розвитку. Незважаючи на те, що зовнішні стимули мають допоміжну, а не провідну функцію у формуванні залученості, незадоволеність матеріальними та кар’єрними стимулами була виявлена як слабке місце в дослідженні.</w:t>
      </w:r>
    </w:p>
    <w:p w14:paraId="4334AD1E" w14:textId="77777777" w:rsidR="00B46869" w:rsidRPr="00B6319B" w:rsidRDefault="00B46869" w:rsidP="00B46869">
      <w:pPr>
        <w:pStyle w:val="a9"/>
        <w:spacing w:line="360" w:lineRule="auto"/>
        <w:ind w:firstLine="0"/>
      </w:pPr>
      <w:r w:rsidRPr="00B6319B">
        <w:t>- Підвищення прозорості системи винагород. Найнижчі середні оцінки були зафіксовані за шкалами «додаткові пільги» та «підвищення по службі», що вказує на невдоволення можливостями матеріального заохочення та обмежені перспективи кар’єрного розвитку. Респонденти прямо пропонують підвищити прозорість системи винагород. Також варто робити систему мотивації та умов оплати праці, враховуючи, що зниження залученості пов’язане з несправедливістю умов винагороди.</w:t>
      </w:r>
    </w:p>
    <w:p w14:paraId="56E23CC0" w14:textId="77777777" w:rsidR="00B46869" w:rsidRPr="00B6319B" w:rsidRDefault="00B46869" w:rsidP="00B46869">
      <w:pPr>
        <w:pStyle w:val="a9"/>
        <w:spacing w:line="360" w:lineRule="auto"/>
        <w:ind w:firstLine="0"/>
      </w:pPr>
      <w:r w:rsidRPr="00B6319B">
        <w:t xml:space="preserve">- Використання умовних винагород. Задоволеність умовними винагородами </w:t>
      </w:r>
      <w:r w:rsidRPr="00B6319B">
        <w:lastRenderedPageBreak/>
        <w:t>(негрошовими, пов’язаними з оцінюванням та визнанням) має помірний позитивний зв’язок із загальною залученістю. Підтримка керівництва, зокрема похвала та визнання, описувалась як фундаментальний ресурс, що посилює відчуття значущості. Важливо забезпечити регулярне визнання результатів праці, оскільки відсутність визнання може знижувати мотивацію.</w:t>
      </w:r>
    </w:p>
    <w:p w14:paraId="40417E52" w14:textId="77777777" w:rsidR="00B46869" w:rsidRPr="00B6319B" w:rsidRDefault="00B46869" w:rsidP="00B46869">
      <w:pPr>
        <w:pStyle w:val="a9"/>
        <w:spacing w:line="360" w:lineRule="auto"/>
        <w:ind w:firstLine="0"/>
      </w:pPr>
      <w:r w:rsidRPr="00B6319B">
        <w:t>- Створення можливостей професійного розвитку: Респонденти наголошували на потребі в можливостях професійного розвитку. Низькі оцінки за шкалою «підвищення по службі» та високе розсіювання результатів за шкалою «додаткові пільги» свідчать про необхідність та важливість політики просування.</w:t>
      </w:r>
    </w:p>
    <w:p w14:paraId="2B97F133" w14:textId="77777777" w:rsidR="00B46869" w:rsidRPr="00B6319B" w:rsidRDefault="00B46869" w:rsidP="00B46869">
      <w:pPr>
        <w:pStyle w:val="a9"/>
        <w:spacing w:line="360" w:lineRule="auto"/>
        <w:ind w:firstLine="709"/>
      </w:pPr>
      <w:r w:rsidRPr="00B6319B">
        <w:t>3. Покращення соціальної взаємодії та комунікації. Якісна комунікація та соціальні фактори відіграють важливу роль.</w:t>
      </w:r>
    </w:p>
    <w:p w14:paraId="7F0CEA18" w14:textId="77777777" w:rsidR="00B46869" w:rsidRPr="00B6319B" w:rsidRDefault="00B46869" w:rsidP="00B46869">
      <w:pPr>
        <w:pStyle w:val="a9"/>
        <w:spacing w:line="360" w:lineRule="auto"/>
        <w:ind w:firstLine="0"/>
      </w:pPr>
      <w:r w:rsidRPr="00B6319B">
        <w:t>- Поліпшення комунікації. Задоволеність комунікацією має помірно сильний зв'язок із загальною залученістю. Працівники пропонують поліпшення комунікації як чинник підвищення мотивації.</w:t>
      </w:r>
    </w:p>
    <w:p w14:paraId="2D7DA03E" w14:textId="77777777" w:rsidR="00B46869" w:rsidRPr="00B6319B" w:rsidRDefault="00B46869" w:rsidP="00B46869">
      <w:pPr>
        <w:pStyle w:val="a9"/>
        <w:spacing w:line="360" w:lineRule="auto"/>
        <w:ind w:firstLine="0"/>
      </w:pPr>
      <w:r w:rsidRPr="00B6319B">
        <w:t>- Забезпечення зворотного зв'язку: Серед чинників зниження залученості респонденти згадували брак зворотного зв’язку. Керівництву слід забезпечити регулярний та конструктивний зворотний зв'язок.</w:t>
      </w:r>
    </w:p>
    <w:p w14:paraId="47793860" w14:textId="77777777" w:rsidR="00B46869" w:rsidRPr="00B6319B" w:rsidRDefault="00B46869" w:rsidP="00B46869">
      <w:pPr>
        <w:pStyle w:val="a9"/>
        <w:spacing w:line="360" w:lineRule="auto"/>
        <w:ind w:firstLine="0"/>
      </w:pPr>
      <w:r w:rsidRPr="00B6319B">
        <w:t>- Підтримка керівництва. Задоволеність керівництвом була оцінена високо, високий середній бал свідчить про важливість довіри керівництву. Необхідно підтримувати позитивний клімат, оскільки соціальні та управлінські фактори відіграють важливу роль у формуванні позитивного ставлення до праці.</w:t>
      </w:r>
    </w:p>
    <w:p w14:paraId="10748A27" w14:textId="77777777" w:rsidR="00B46869" w:rsidRPr="00B6319B" w:rsidRDefault="00B46869" w:rsidP="00B46869">
      <w:pPr>
        <w:pStyle w:val="a9"/>
        <w:spacing w:line="360" w:lineRule="auto"/>
        <w:ind w:firstLine="709"/>
      </w:pPr>
      <w:r w:rsidRPr="00B6319B">
        <w:t>4. Підтримка внутрішньої мотивації та автономії. Внутрішні психологічні чинники мають помірний позитивний зв’язок із залученістю.</w:t>
      </w:r>
    </w:p>
    <w:p w14:paraId="61E4B463" w14:textId="77777777" w:rsidR="00B46869" w:rsidRPr="00B6319B" w:rsidRDefault="00B46869" w:rsidP="00B46869">
      <w:pPr>
        <w:pStyle w:val="a9"/>
        <w:spacing w:line="360" w:lineRule="auto"/>
        <w:ind w:firstLine="0"/>
      </w:pPr>
      <w:r w:rsidRPr="00B6319B">
        <w:t>- Розвиток самосвідомості. Хоча самосвідомість виявилася важливішою за автономію, вона має найсильніший зв’язок із відданістю. Це свідчить про необхідність підтримки рефлексивності, оскільки вона сприяє усвідомленню цінності власної діяльності.</w:t>
      </w:r>
    </w:p>
    <w:p w14:paraId="1DE918FA" w14:textId="77777777" w:rsidR="00B46869" w:rsidRPr="00B6319B" w:rsidRDefault="00B46869" w:rsidP="00B46869">
      <w:pPr>
        <w:pStyle w:val="a9"/>
        <w:spacing w:line="360" w:lineRule="auto"/>
        <w:ind w:firstLine="0"/>
      </w:pPr>
      <w:r w:rsidRPr="00B6319B">
        <w:t xml:space="preserve">- Сприяння автономії. Незважаючи на те, що відчуття вибору демонструє слабкі зв’язки із залученістю, можливість приймати рішення та впливати на організацію своєї діяльності підтримує мотивацію. Оскільки відчуття вибору є слабшою ланкою </w:t>
      </w:r>
      <w:r w:rsidRPr="00B6319B">
        <w:lastRenderedPageBreak/>
        <w:t>в структурі самодетермінації, необхідно зосередитися на аспектах, що стосуються зовнішніх можливостей впливу.</w:t>
      </w:r>
    </w:p>
    <w:p w14:paraId="126FEE96" w14:textId="77777777" w:rsidR="00B46869" w:rsidRPr="00B6319B" w:rsidRDefault="00B46869" w:rsidP="00B46869">
      <w:pPr>
        <w:pStyle w:val="a9"/>
        <w:spacing w:line="360" w:lineRule="auto"/>
        <w:ind w:firstLine="709"/>
      </w:pPr>
      <w:r w:rsidRPr="00B6319B">
        <w:t>Запропоновані практичні рекомендації ґрунтуються на детальному кількісному та якісному аналізі, що дозволив комплексно оцінити соціально-психологічні чинники залученості персоналу в роботу. Виявлені тенденції свідчать, що працівники високо оцінюють змістовність роботи, підтримку керівництва та якість взаємодії в колективі, однак демонструють потребу у вдосконаленні системи матеріальних стимулів, можливостей професійного розвитку та більшої автономії в прийнятті рішень. Саме ці аспекти стали основою для розробки рекомендацій, спрямованих на посилення залученості персоналу в роботу та її складових. Реалізація запропонованих заходів дасть змогу:</w:t>
      </w:r>
    </w:p>
    <w:p w14:paraId="6B20BA12" w14:textId="77777777" w:rsidR="00B46869" w:rsidRPr="00B6319B" w:rsidRDefault="00B46869" w:rsidP="00B46869">
      <w:pPr>
        <w:pStyle w:val="a9"/>
        <w:spacing w:line="360" w:lineRule="auto"/>
        <w:ind w:firstLine="0"/>
      </w:pPr>
      <w:r w:rsidRPr="00B6319B">
        <w:rPr>
          <w:rStyle w:val="a8"/>
          <w:rFonts w:eastAsiaTheme="majorEastAsia"/>
        </w:rPr>
        <w:t xml:space="preserve">- </w:t>
      </w:r>
      <w:r w:rsidRPr="00373309">
        <w:rPr>
          <w:rStyle w:val="a8"/>
          <w:rFonts w:eastAsiaTheme="majorEastAsia"/>
          <w:b w:val="0"/>
        </w:rPr>
        <w:t>Посилити внутрішню мотивацію</w:t>
      </w:r>
      <w:r w:rsidRPr="00373309">
        <w:rPr>
          <w:b/>
        </w:rPr>
        <w:t>,</w:t>
      </w:r>
      <w:r w:rsidRPr="00B6319B">
        <w:t xml:space="preserve"> забезпечивши працівникам можливість реалізовувати свій потенціал, впливати на процеси та бачити значущість власного внеску.</w:t>
      </w:r>
    </w:p>
    <w:p w14:paraId="618F2C9D" w14:textId="77777777" w:rsidR="00B46869" w:rsidRPr="00B6319B" w:rsidRDefault="00B46869" w:rsidP="00B46869">
      <w:pPr>
        <w:pStyle w:val="a9"/>
        <w:spacing w:line="360" w:lineRule="auto"/>
        <w:ind w:firstLine="0"/>
      </w:pPr>
      <w:r w:rsidRPr="00B6319B">
        <w:rPr>
          <w:rStyle w:val="a8"/>
          <w:rFonts w:eastAsiaTheme="majorEastAsia"/>
        </w:rPr>
        <w:t xml:space="preserve">- </w:t>
      </w:r>
      <w:r w:rsidRPr="00373309">
        <w:rPr>
          <w:rStyle w:val="a8"/>
          <w:rFonts w:eastAsiaTheme="majorEastAsia"/>
          <w:b w:val="0"/>
        </w:rPr>
        <w:t>Зміцнити соціальні зв’язки у колективі</w:t>
      </w:r>
      <w:r w:rsidRPr="00373309">
        <w:rPr>
          <w:b/>
        </w:rPr>
        <w:t>,</w:t>
      </w:r>
      <w:r w:rsidRPr="00B6319B">
        <w:t xml:space="preserve"> що є критично важливим для підтримання відчуття взаємної підтримки, довіри та командної згуртованості.</w:t>
      </w:r>
    </w:p>
    <w:p w14:paraId="4CAF686A" w14:textId="77777777" w:rsidR="00B46869" w:rsidRPr="00B6319B" w:rsidRDefault="00B46869" w:rsidP="00B46869">
      <w:pPr>
        <w:pStyle w:val="a9"/>
        <w:spacing w:line="360" w:lineRule="auto"/>
        <w:ind w:firstLine="0"/>
      </w:pPr>
      <w:r w:rsidRPr="00B6319B">
        <w:rPr>
          <w:rStyle w:val="a8"/>
          <w:rFonts w:eastAsiaTheme="majorEastAsia"/>
        </w:rPr>
        <w:t xml:space="preserve">- </w:t>
      </w:r>
      <w:r w:rsidRPr="00373309">
        <w:rPr>
          <w:rStyle w:val="a8"/>
          <w:rFonts w:eastAsiaTheme="majorEastAsia"/>
          <w:b w:val="0"/>
        </w:rPr>
        <w:t>Підвищити відчуття справедливості та прозорості</w:t>
      </w:r>
      <w:r w:rsidRPr="00373309">
        <w:rPr>
          <w:b/>
        </w:rPr>
        <w:t>,</w:t>
      </w:r>
      <w:r w:rsidRPr="00B6319B">
        <w:t xml:space="preserve"> зокрема у питаннях винагороди, визнання та кар’єрного просування.</w:t>
      </w:r>
    </w:p>
    <w:p w14:paraId="00457B23" w14:textId="77777777" w:rsidR="00B46869" w:rsidRPr="00B6319B" w:rsidRDefault="00B46869" w:rsidP="00B46869">
      <w:pPr>
        <w:pStyle w:val="a9"/>
        <w:spacing w:line="360" w:lineRule="auto"/>
        <w:ind w:firstLine="0"/>
      </w:pPr>
      <w:r w:rsidRPr="00B6319B">
        <w:rPr>
          <w:rStyle w:val="a8"/>
          <w:rFonts w:eastAsiaTheme="majorEastAsia"/>
        </w:rPr>
        <w:t xml:space="preserve">- </w:t>
      </w:r>
      <w:r w:rsidRPr="00373309">
        <w:rPr>
          <w:rStyle w:val="a8"/>
          <w:rFonts w:eastAsiaTheme="majorEastAsia"/>
          <w:b w:val="0"/>
        </w:rPr>
        <w:t>Поглибити відданість та енергійність персоналу</w:t>
      </w:r>
      <w:r w:rsidRPr="00373309">
        <w:rPr>
          <w:b/>
        </w:rPr>
        <w:t>,</w:t>
      </w:r>
      <w:r w:rsidRPr="00B6319B">
        <w:t xml:space="preserve"> створивши умови для більшої психологічної стійкості, включеності та професійного оптимізму.</w:t>
      </w:r>
    </w:p>
    <w:p w14:paraId="04918BEA" w14:textId="77777777" w:rsidR="00B46869" w:rsidRPr="00B6319B" w:rsidRDefault="00B46869" w:rsidP="00B46869">
      <w:pPr>
        <w:pStyle w:val="a9"/>
        <w:spacing w:line="360" w:lineRule="auto"/>
        <w:ind w:firstLine="0"/>
      </w:pPr>
      <w:r w:rsidRPr="00B6319B">
        <w:rPr>
          <w:rStyle w:val="a8"/>
          <w:rFonts w:eastAsiaTheme="majorEastAsia"/>
        </w:rPr>
        <w:t xml:space="preserve">- </w:t>
      </w:r>
      <w:r w:rsidRPr="00373309">
        <w:rPr>
          <w:rStyle w:val="a8"/>
          <w:rFonts w:eastAsiaTheme="majorEastAsia"/>
          <w:b w:val="0"/>
        </w:rPr>
        <w:t>Покращити психологічний комфорт та якість робочого середовища</w:t>
      </w:r>
      <w:r w:rsidRPr="00373309">
        <w:rPr>
          <w:b/>
        </w:rPr>
        <w:t>,</w:t>
      </w:r>
      <w:r w:rsidRPr="00B6319B">
        <w:t xml:space="preserve"> що сприятиме зменшенню емоційного виснаження та підвищенню задоволеності працею.</w:t>
      </w:r>
    </w:p>
    <w:p w14:paraId="5EB14B33" w14:textId="77777777" w:rsidR="00B46869" w:rsidRDefault="00B46869" w:rsidP="00B46869">
      <w:pPr>
        <w:pStyle w:val="a9"/>
        <w:spacing w:line="360" w:lineRule="auto"/>
        <w:ind w:firstLine="709"/>
      </w:pPr>
      <w:r w:rsidRPr="00B6319B">
        <w:t xml:space="preserve">У довгостроковій перспективі впровадження цих рекомендацій може забезпечити </w:t>
      </w:r>
      <w:r w:rsidRPr="00373309">
        <w:rPr>
          <w:rStyle w:val="a8"/>
          <w:rFonts w:eastAsiaTheme="majorEastAsia"/>
          <w:b w:val="0"/>
        </w:rPr>
        <w:t>стале зростання рівня залученості персоналу</w:t>
      </w:r>
      <w:r w:rsidRPr="00373309">
        <w:rPr>
          <w:b/>
        </w:rPr>
        <w:t>,</w:t>
      </w:r>
      <w:r w:rsidRPr="00B6319B">
        <w:t xml:space="preserve"> підвищення продуктивності, покращення корпоративної культури та зміцнення іміджу організації як привабливого роботодавця.</w:t>
      </w:r>
    </w:p>
    <w:p w14:paraId="529EDEC5" w14:textId="77777777" w:rsidR="00B46869" w:rsidRPr="00B6319B" w:rsidRDefault="00B46869" w:rsidP="00B46869">
      <w:pPr>
        <w:pStyle w:val="a9"/>
        <w:spacing w:line="360" w:lineRule="auto"/>
        <w:ind w:firstLine="709"/>
      </w:pPr>
      <w:r w:rsidRPr="00B6319B">
        <w:t>Таким чином, запропоновані заходи не лише відповідають реальним потребам працівників, але й створюють основу для формування здорового, мотивуючого та ефективного робочого середовища.</w:t>
      </w:r>
    </w:p>
    <w:p w14:paraId="33D50D33" w14:textId="77777777" w:rsidR="00B46869" w:rsidRPr="00D36AFE" w:rsidRDefault="00B46869" w:rsidP="00B46869">
      <w:pPr>
        <w:spacing w:line="360" w:lineRule="auto"/>
        <w:jc w:val="both"/>
        <w:rPr>
          <w:rFonts w:ascii="Times New Roman" w:hAnsi="Times New Roman" w:cs="Times New Roman"/>
          <w:b/>
          <w:sz w:val="28"/>
          <w:szCs w:val="28"/>
          <w:lang w:val="uk-UA"/>
        </w:rPr>
      </w:pPr>
    </w:p>
    <w:p w14:paraId="0F682B02" w14:textId="77777777" w:rsidR="00B46869" w:rsidRPr="00031944" w:rsidRDefault="00B46869" w:rsidP="00B46869">
      <w:pPr>
        <w:spacing w:line="360" w:lineRule="auto"/>
        <w:ind w:firstLine="567"/>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 </w:t>
      </w:r>
      <w:r w:rsidRPr="00ED47E7">
        <w:rPr>
          <w:rFonts w:ascii="Times New Roman" w:hAnsi="Times New Roman" w:cs="Times New Roman"/>
          <w:b/>
          <w:bCs/>
          <w:sz w:val="28"/>
          <w:szCs w:val="28"/>
          <w:lang w:val="uk-UA"/>
        </w:rPr>
        <w:t>Висновки до 3 розділу.</w:t>
      </w:r>
    </w:p>
    <w:p w14:paraId="2A469829" w14:textId="77777777" w:rsidR="00B46869" w:rsidRPr="00272E5F" w:rsidRDefault="00B46869" w:rsidP="00B46869">
      <w:pPr>
        <w:spacing w:line="360" w:lineRule="auto"/>
        <w:ind w:firstLine="709"/>
        <w:jc w:val="both"/>
        <w:rPr>
          <w:rFonts w:ascii="Times New Roman" w:hAnsi="Times New Roman" w:cs="Times New Roman"/>
          <w:sz w:val="28"/>
          <w:szCs w:val="28"/>
        </w:rPr>
      </w:pPr>
      <w:r w:rsidRPr="00272E5F">
        <w:rPr>
          <w:rFonts w:ascii="Times New Roman" w:hAnsi="Times New Roman" w:cs="Times New Roman"/>
          <w:sz w:val="28"/>
          <w:szCs w:val="28"/>
        </w:rPr>
        <w:t xml:space="preserve">Проведене дослідження дозволило комплексно оцінити рівень залученості персоналу в роботу та визначити провідні соціально-психологічні чинники, що впливають на її формування. Поєднання кількісних (опитувальники UWES, JSS, Шкала Самодетермінації) та якісних даних (відкриті відповіді респондентів) дало змогу отримати цілісну картину професійного функціонування </w:t>
      </w:r>
      <w:r>
        <w:rPr>
          <w:rFonts w:ascii="Times New Roman" w:hAnsi="Times New Roman" w:cs="Times New Roman"/>
          <w:sz w:val="28"/>
          <w:szCs w:val="28"/>
          <w:lang w:val="uk-UA"/>
        </w:rPr>
        <w:t>учасників дослідження</w:t>
      </w:r>
      <w:r w:rsidRPr="00272E5F">
        <w:rPr>
          <w:rFonts w:ascii="Times New Roman" w:hAnsi="Times New Roman" w:cs="Times New Roman"/>
          <w:sz w:val="28"/>
          <w:szCs w:val="28"/>
        </w:rPr>
        <w:t>, структури їхньої мотивації та особливостей сприйняття робочого середовища.</w:t>
      </w:r>
    </w:p>
    <w:p w14:paraId="71482BB7" w14:textId="77777777" w:rsidR="00B46869" w:rsidRPr="00272E5F" w:rsidRDefault="00B46869" w:rsidP="00B46869">
      <w:pPr>
        <w:spacing w:line="360" w:lineRule="auto"/>
        <w:ind w:firstLine="709"/>
        <w:jc w:val="both"/>
        <w:rPr>
          <w:rFonts w:ascii="Times New Roman" w:hAnsi="Times New Roman" w:cs="Times New Roman"/>
          <w:sz w:val="28"/>
          <w:szCs w:val="28"/>
          <w:lang w:val="uk-UA"/>
        </w:rPr>
      </w:pPr>
      <w:r w:rsidRPr="00272E5F">
        <w:rPr>
          <w:rFonts w:ascii="Times New Roman" w:hAnsi="Times New Roman" w:cs="Times New Roman"/>
          <w:sz w:val="28"/>
          <w:szCs w:val="28"/>
        </w:rPr>
        <w:t xml:space="preserve">Загалом працівники продемонстрували </w:t>
      </w:r>
      <w:r w:rsidRPr="00373309">
        <w:rPr>
          <w:rStyle w:val="a8"/>
          <w:rFonts w:ascii="Times New Roman" w:hAnsi="Times New Roman" w:cs="Times New Roman"/>
          <w:b w:val="0"/>
          <w:sz w:val="28"/>
          <w:szCs w:val="28"/>
        </w:rPr>
        <w:t>середній рівень залученості</w:t>
      </w:r>
      <w:r w:rsidRPr="00373309">
        <w:rPr>
          <w:rFonts w:ascii="Times New Roman" w:hAnsi="Times New Roman" w:cs="Times New Roman"/>
          <w:b/>
          <w:sz w:val="28"/>
          <w:szCs w:val="28"/>
        </w:rPr>
        <w:t>,</w:t>
      </w:r>
      <w:r w:rsidRPr="00272E5F">
        <w:rPr>
          <w:rFonts w:ascii="Times New Roman" w:hAnsi="Times New Roman" w:cs="Times New Roman"/>
          <w:sz w:val="28"/>
          <w:szCs w:val="28"/>
        </w:rPr>
        <w:t xml:space="preserve"> що свідчить про достатньо стабільний емоційний та мотиваційний зв’язок із </w:t>
      </w:r>
      <w:r w:rsidR="00373309">
        <w:rPr>
          <w:rFonts w:ascii="Times New Roman" w:hAnsi="Times New Roman" w:cs="Times New Roman"/>
          <w:sz w:val="28"/>
          <w:szCs w:val="28"/>
        </w:rPr>
        <w:t>професійною діяльністю. Найвищ</w:t>
      </w:r>
      <w:r w:rsidR="00373309">
        <w:rPr>
          <w:rFonts w:ascii="Times New Roman" w:hAnsi="Times New Roman" w:cs="Times New Roman"/>
          <w:sz w:val="28"/>
          <w:szCs w:val="28"/>
          <w:lang w:val="uk-UA"/>
        </w:rPr>
        <w:t>і</w:t>
      </w:r>
      <w:r w:rsidR="00373309">
        <w:rPr>
          <w:rFonts w:ascii="Times New Roman" w:hAnsi="Times New Roman" w:cs="Times New Roman"/>
          <w:sz w:val="28"/>
          <w:szCs w:val="28"/>
        </w:rPr>
        <w:t xml:space="preserve"> показник</w:t>
      </w:r>
      <w:r w:rsidR="00373309">
        <w:rPr>
          <w:rFonts w:ascii="Times New Roman" w:hAnsi="Times New Roman" w:cs="Times New Roman"/>
          <w:sz w:val="28"/>
          <w:szCs w:val="28"/>
          <w:lang w:val="uk-UA"/>
        </w:rPr>
        <w:t>и</w:t>
      </w:r>
      <w:r w:rsidRPr="00272E5F">
        <w:rPr>
          <w:rFonts w:ascii="Times New Roman" w:hAnsi="Times New Roman" w:cs="Times New Roman"/>
          <w:sz w:val="28"/>
          <w:szCs w:val="28"/>
        </w:rPr>
        <w:t xml:space="preserve"> за шкалами, що відображають </w:t>
      </w:r>
      <w:r w:rsidRPr="00373309">
        <w:rPr>
          <w:rStyle w:val="a8"/>
          <w:rFonts w:ascii="Times New Roman" w:hAnsi="Times New Roman" w:cs="Times New Roman"/>
          <w:b w:val="0"/>
          <w:sz w:val="28"/>
          <w:szCs w:val="28"/>
        </w:rPr>
        <w:t>якість соціальної взаємодії та змістовність роботи</w:t>
      </w:r>
      <w:r w:rsidRPr="00373309">
        <w:rPr>
          <w:rFonts w:ascii="Times New Roman" w:hAnsi="Times New Roman" w:cs="Times New Roman"/>
          <w:b/>
          <w:sz w:val="28"/>
          <w:szCs w:val="28"/>
        </w:rPr>
        <w:t>:</w:t>
      </w:r>
      <w:r w:rsidRPr="00272E5F">
        <w:rPr>
          <w:rFonts w:ascii="Times New Roman" w:hAnsi="Times New Roman" w:cs="Times New Roman"/>
          <w:sz w:val="28"/>
          <w:szCs w:val="28"/>
        </w:rPr>
        <w:t xml:space="preserve"> зокрема, </w:t>
      </w:r>
      <w:r>
        <w:rPr>
          <w:rFonts w:ascii="Times New Roman" w:hAnsi="Times New Roman" w:cs="Times New Roman"/>
          <w:sz w:val="28"/>
          <w:szCs w:val="28"/>
          <w:lang w:val="uk-UA"/>
        </w:rPr>
        <w:t xml:space="preserve">респонденти </w:t>
      </w:r>
      <w:r w:rsidRPr="00272E5F">
        <w:rPr>
          <w:rFonts w:ascii="Times New Roman" w:hAnsi="Times New Roman" w:cs="Times New Roman"/>
          <w:sz w:val="28"/>
          <w:szCs w:val="28"/>
        </w:rPr>
        <w:t>високо оцінили характер професійних завдань</w:t>
      </w:r>
      <w:r>
        <w:rPr>
          <w:rFonts w:ascii="Times New Roman" w:hAnsi="Times New Roman" w:cs="Times New Roman"/>
          <w:sz w:val="28"/>
          <w:szCs w:val="28"/>
          <w:lang w:val="uk-UA"/>
        </w:rPr>
        <w:t xml:space="preserve">, задоволеність комунікацією та умовними винагородами. </w:t>
      </w:r>
      <w:r w:rsidRPr="00272E5F">
        <w:rPr>
          <w:rFonts w:ascii="Times New Roman" w:hAnsi="Times New Roman" w:cs="Times New Roman"/>
          <w:sz w:val="28"/>
          <w:szCs w:val="28"/>
          <w:lang w:val="uk-UA"/>
        </w:rPr>
        <w:t xml:space="preserve">Це підтверджує ключову роль </w:t>
      </w:r>
      <w:r w:rsidRPr="00373309">
        <w:rPr>
          <w:rStyle w:val="a8"/>
          <w:rFonts w:ascii="Times New Roman" w:hAnsi="Times New Roman" w:cs="Times New Roman"/>
          <w:b w:val="0"/>
          <w:sz w:val="28"/>
          <w:szCs w:val="28"/>
          <w:lang w:val="uk-UA"/>
        </w:rPr>
        <w:t>нефінансових чинників</w:t>
      </w:r>
      <w:r w:rsidRPr="00272E5F">
        <w:rPr>
          <w:rFonts w:ascii="Times New Roman" w:hAnsi="Times New Roman" w:cs="Times New Roman"/>
          <w:sz w:val="28"/>
          <w:szCs w:val="28"/>
          <w:lang w:val="uk-UA"/>
        </w:rPr>
        <w:t xml:space="preserve"> у підтриманні залученості </w:t>
      </w:r>
      <w:r>
        <w:rPr>
          <w:rFonts w:ascii="Times New Roman" w:hAnsi="Times New Roman" w:cs="Times New Roman"/>
          <w:sz w:val="28"/>
          <w:szCs w:val="28"/>
          <w:lang w:val="uk-UA"/>
        </w:rPr>
        <w:t>–</w:t>
      </w:r>
      <w:r w:rsidRPr="00272E5F">
        <w:rPr>
          <w:rFonts w:ascii="Times New Roman" w:hAnsi="Times New Roman" w:cs="Times New Roman"/>
          <w:sz w:val="28"/>
          <w:szCs w:val="28"/>
          <w:lang w:val="uk-UA"/>
        </w:rPr>
        <w:t xml:space="preserve"> таких як значущість діяльності, командна підтримка, позитивна атмосфера, можливість бачити результати своєї праці.</w:t>
      </w:r>
    </w:p>
    <w:p w14:paraId="78C20EFA" w14:textId="77777777" w:rsidR="00B46869" w:rsidRPr="00272E5F" w:rsidRDefault="00B46869" w:rsidP="00B46869">
      <w:pPr>
        <w:spacing w:line="360" w:lineRule="auto"/>
        <w:ind w:firstLine="709"/>
        <w:jc w:val="both"/>
        <w:rPr>
          <w:rFonts w:ascii="Times New Roman" w:hAnsi="Times New Roman" w:cs="Times New Roman"/>
          <w:sz w:val="28"/>
          <w:szCs w:val="28"/>
        </w:rPr>
      </w:pPr>
      <w:r w:rsidRPr="00272E5F">
        <w:rPr>
          <w:rFonts w:ascii="Times New Roman" w:hAnsi="Times New Roman" w:cs="Times New Roman"/>
          <w:sz w:val="28"/>
          <w:szCs w:val="28"/>
        </w:rPr>
        <w:t xml:space="preserve">Водночас дослідження виявило наявність </w:t>
      </w:r>
      <w:r w:rsidRPr="00373309">
        <w:rPr>
          <w:rStyle w:val="a8"/>
          <w:rFonts w:ascii="Times New Roman" w:hAnsi="Times New Roman" w:cs="Times New Roman"/>
          <w:b w:val="0"/>
          <w:sz w:val="28"/>
          <w:szCs w:val="28"/>
        </w:rPr>
        <w:t>структурних слабких місць</w:t>
      </w:r>
      <w:r w:rsidRPr="00373309">
        <w:rPr>
          <w:rFonts w:ascii="Times New Roman" w:hAnsi="Times New Roman" w:cs="Times New Roman"/>
          <w:b/>
          <w:sz w:val="28"/>
          <w:szCs w:val="28"/>
        </w:rPr>
        <w:t>,</w:t>
      </w:r>
      <w:r w:rsidRPr="00272E5F">
        <w:rPr>
          <w:rFonts w:ascii="Times New Roman" w:hAnsi="Times New Roman" w:cs="Times New Roman"/>
          <w:sz w:val="28"/>
          <w:szCs w:val="28"/>
        </w:rPr>
        <w:t xml:space="preserve"> які можуть стримувати зростання залученості. Найнижчі оцінки та найбільша варіативність спостерігаються у сферах, пов’язаних із </w:t>
      </w:r>
      <w:r w:rsidRPr="00373309">
        <w:rPr>
          <w:rStyle w:val="a8"/>
          <w:rFonts w:ascii="Times New Roman" w:hAnsi="Times New Roman" w:cs="Times New Roman"/>
          <w:b w:val="0"/>
          <w:sz w:val="28"/>
          <w:szCs w:val="28"/>
        </w:rPr>
        <w:t>матеріальними стимулами,</w:t>
      </w:r>
      <w:r w:rsidRPr="00272E5F">
        <w:rPr>
          <w:rStyle w:val="a8"/>
          <w:rFonts w:ascii="Times New Roman" w:hAnsi="Times New Roman" w:cs="Times New Roman"/>
          <w:sz w:val="28"/>
          <w:szCs w:val="28"/>
        </w:rPr>
        <w:t xml:space="preserve"> </w:t>
      </w:r>
      <w:r w:rsidRPr="00373309">
        <w:rPr>
          <w:rStyle w:val="a8"/>
          <w:rFonts w:ascii="Times New Roman" w:hAnsi="Times New Roman" w:cs="Times New Roman"/>
          <w:b w:val="0"/>
          <w:sz w:val="28"/>
          <w:szCs w:val="28"/>
        </w:rPr>
        <w:t>кар’єрними перспективами та відчуттям автономії</w:t>
      </w:r>
      <w:r w:rsidRPr="00272E5F">
        <w:rPr>
          <w:rFonts w:ascii="Times New Roman" w:hAnsi="Times New Roman" w:cs="Times New Roman"/>
          <w:sz w:val="28"/>
          <w:szCs w:val="28"/>
        </w:rPr>
        <w:t xml:space="preserve">. Працівники виразно сигналізують про недостатню прозорість системи винагород, обмежені можливості зростання та </w:t>
      </w:r>
      <w:r w:rsidR="00373309">
        <w:rPr>
          <w:rFonts w:ascii="Times New Roman" w:hAnsi="Times New Roman" w:cs="Times New Roman"/>
          <w:sz w:val="28"/>
          <w:szCs w:val="28"/>
          <w:lang w:val="uk-UA"/>
        </w:rPr>
        <w:t>слабке</w:t>
      </w:r>
      <w:r w:rsidRPr="00272E5F">
        <w:rPr>
          <w:rFonts w:ascii="Times New Roman" w:hAnsi="Times New Roman" w:cs="Times New Roman"/>
          <w:sz w:val="28"/>
          <w:szCs w:val="28"/>
        </w:rPr>
        <w:t xml:space="preserve"> визнання результатів праці. Ці аспекти не є домінуючими, проте їх брак створює додаткове напруження й знижує загальну задоволеність.</w:t>
      </w:r>
    </w:p>
    <w:p w14:paraId="47C584A1" w14:textId="77777777" w:rsidR="00B46869" w:rsidRDefault="00B46869" w:rsidP="00B46869">
      <w:pPr>
        <w:spacing w:line="360" w:lineRule="auto"/>
        <w:ind w:firstLine="709"/>
        <w:jc w:val="both"/>
        <w:rPr>
          <w:rFonts w:ascii="Times New Roman" w:hAnsi="Times New Roman" w:cs="Times New Roman"/>
          <w:sz w:val="28"/>
          <w:szCs w:val="28"/>
          <w:lang w:val="uk-UA"/>
        </w:rPr>
      </w:pPr>
      <w:r w:rsidRPr="00272E5F">
        <w:rPr>
          <w:rFonts w:ascii="Times New Roman" w:hAnsi="Times New Roman" w:cs="Times New Roman"/>
          <w:sz w:val="28"/>
          <w:szCs w:val="28"/>
        </w:rPr>
        <w:t xml:space="preserve">Аналіз також засвідчив важливість </w:t>
      </w:r>
      <w:r w:rsidRPr="00373309">
        <w:rPr>
          <w:rStyle w:val="a8"/>
          <w:rFonts w:ascii="Times New Roman" w:hAnsi="Times New Roman" w:cs="Times New Roman"/>
          <w:b w:val="0"/>
          <w:sz w:val="28"/>
          <w:szCs w:val="28"/>
        </w:rPr>
        <w:t>внутрішніх психологічних чинників</w:t>
      </w:r>
      <w:r w:rsidRPr="00373309">
        <w:rPr>
          <w:rFonts w:ascii="Times New Roman" w:hAnsi="Times New Roman" w:cs="Times New Roman"/>
          <w:b/>
          <w:sz w:val="28"/>
          <w:szCs w:val="28"/>
        </w:rPr>
        <w:t>,</w:t>
      </w:r>
      <w:r w:rsidRPr="00272E5F">
        <w:rPr>
          <w:rFonts w:ascii="Times New Roman" w:hAnsi="Times New Roman" w:cs="Times New Roman"/>
          <w:sz w:val="28"/>
          <w:szCs w:val="28"/>
        </w:rPr>
        <w:t xml:space="preserve"> таких як самосвідомість та відчуття вибору. Самосвідомість продемонструвала сильний позитивний зв’язок із відданістю роботі, що підкреслює значущість здатності працівників усвідомлювати власні цінності, потреби й </w:t>
      </w:r>
      <w:r w:rsidRPr="00B86794">
        <w:rPr>
          <w:rFonts w:ascii="Times New Roman" w:hAnsi="Times New Roman" w:cs="Times New Roman"/>
          <w:sz w:val="28"/>
          <w:szCs w:val="28"/>
        </w:rPr>
        <w:t xml:space="preserve">мотиви. Водночас рівень автономії виявився нижчим, ніж інші показники. Це може свідчити про обмежені можливості працівників впливати на організацію власної роботи чи брати участь у прийнятті важливих рішень. Не можна також виключати вплив зовнішніх умов </w:t>
      </w:r>
      <w:r w:rsidRPr="00B86794">
        <w:rPr>
          <w:rFonts w:ascii="Times New Roman" w:hAnsi="Times New Roman" w:cs="Times New Roman"/>
          <w:sz w:val="28"/>
          <w:szCs w:val="28"/>
        </w:rPr>
        <w:lastRenderedPageBreak/>
        <w:t>сучасного середовища, які можуть зменшувати відчуття контролю та самостійності в професійній діяльності.</w:t>
      </w:r>
    </w:p>
    <w:p w14:paraId="7F7DFF68" w14:textId="77777777" w:rsidR="00B46869" w:rsidRPr="00272E5F" w:rsidRDefault="00B46869" w:rsidP="00B46869">
      <w:pPr>
        <w:spacing w:line="360" w:lineRule="auto"/>
        <w:ind w:firstLine="709"/>
        <w:jc w:val="both"/>
        <w:rPr>
          <w:rFonts w:ascii="Times New Roman" w:hAnsi="Times New Roman" w:cs="Times New Roman"/>
          <w:sz w:val="28"/>
          <w:szCs w:val="28"/>
        </w:rPr>
      </w:pPr>
      <w:r w:rsidRPr="00272E5F">
        <w:rPr>
          <w:rFonts w:ascii="Times New Roman" w:hAnsi="Times New Roman" w:cs="Times New Roman"/>
          <w:sz w:val="28"/>
          <w:szCs w:val="28"/>
        </w:rPr>
        <w:t xml:space="preserve">Таким чином, результати підтверджують, що </w:t>
      </w:r>
      <w:r w:rsidRPr="00373309">
        <w:rPr>
          <w:rStyle w:val="a8"/>
          <w:rFonts w:ascii="Times New Roman" w:hAnsi="Times New Roman" w:cs="Times New Roman"/>
          <w:b w:val="0"/>
          <w:sz w:val="28"/>
          <w:szCs w:val="28"/>
        </w:rPr>
        <w:t>залученість формується як взаємодія трьох компонентів</w:t>
      </w:r>
      <w:r w:rsidRPr="00373309">
        <w:rPr>
          <w:rFonts w:ascii="Times New Roman" w:hAnsi="Times New Roman" w:cs="Times New Roman"/>
          <w:b/>
          <w:sz w:val="28"/>
          <w:szCs w:val="28"/>
        </w:rPr>
        <w:t>:</w:t>
      </w:r>
    </w:p>
    <w:p w14:paraId="1FBC40B4" w14:textId="77777777" w:rsidR="00B46869" w:rsidRPr="00272E5F" w:rsidRDefault="00B46869" w:rsidP="00B46869">
      <w:pPr>
        <w:spacing w:line="360" w:lineRule="auto"/>
        <w:jc w:val="both"/>
        <w:rPr>
          <w:rFonts w:ascii="Times New Roman" w:hAnsi="Times New Roman" w:cs="Times New Roman"/>
          <w:sz w:val="28"/>
          <w:szCs w:val="28"/>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rPr>
        <w:t>змісту роботи</w:t>
      </w:r>
      <w:r w:rsidRPr="00272E5F">
        <w:rPr>
          <w:rFonts w:ascii="Times New Roman" w:hAnsi="Times New Roman" w:cs="Times New Roman"/>
          <w:sz w:val="28"/>
          <w:szCs w:val="28"/>
        </w:rPr>
        <w:t xml:space="preserve"> (значущість, розвиток, можливість реалізувати потенціал);</w:t>
      </w:r>
    </w:p>
    <w:p w14:paraId="140B000D" w14:textId="77777777" w:rsidR="00B46869" w:rsidRPr="00272E5F" w:rsidRDefault="00B46869" w:rsidP="00B46869">
      <w:pPr>
        <w:spacing w:line="360" w:lineRule="auto"/>
        <w:jc w:val="both"/>
        <w:rPr>
          <w:rFonts w:ascii="Times New Roman" w:hAnsi="Times New Roman" w:cs="Times New Roman"/>
          <w:sz w:val="28"/>
          <w:szCs w:val="28"/>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rPr>
        <w:t>соціального середовища</w:t>
      </w:r>
      <w:r w:rsidRPr="00272E5F">
        <w:rPr>
          <w:rFonts w:ascii="Times New Roman" w:hAnsi="Times New Roman" w:cs="Times New Roman"/>
          <w:sz w:val="28"/>
          <w:szCs w:val="28"/>
        </w:rPr>
        <w:t xml:space="preserve"> (комунікація, підтримка, довіра);</w:t>
      </w:r>
    </w:p>
    <w:p w14:paraId="050DB137" w14:textId="77777777" w:rsidR="00B46869" w:rsidRPr="00272E5F" w:rsidRDefault="00B46869" w:rsidP="00B46869">
      <w:pPr>
        <w:spacing w:line="360" w:lineRule="auto"/>
        <w:jc w:val="both"/>
        <w:rPr>
          <w:rFonts w:ascii="Times New Roman" w:hAnsi="Times New Roman" w:cs="Times New Roman"/>
          <w:sz w:val="28"/>
          <w:szCs w:val="28"/>
        </w:rPr>
      </w:pPr>
      <w:r>
        <w:rPr>
          <w:rStyle w:val="a8"/>
          <w:rFonts w:ascii="Times New Roman" w:hAnsi="Times New Roman" w:cs="Times New Roman"/>
          <w:sz w:val="28"/>
          <w:szCs w:val="28"/>
          <w:lang w:val="uk-UA"/>
        </w:rPr>
        <w:t xml:space="preserve">- </w:t>
      </w:r>
      <w:r w:rsidRPr="00373309">
        <w:rPr>
          <w:rStyle w:val="a8"/>
          <w:rFonts w:ascii="Times New Roman" w:hAnsi="Times New Roman" w:cs="Times New Roman"/>
          <w:b w:val="0"/>
          <w:sz w:val="28"/>
          <w:szCs w:val="28"/>
        </w:rPr>
        <w:t>системи стимулів та організаційної структури</w:t>
      </w:r>
      <w:r w:rsidR="00373309">
        <w:rPr>
          <w:rFonts w:ascii="Times New Roman" w:hAnsi="Times New Roman" w:cs="Times New Roman"/>
          <w:sz w:val="28"/>
          <w:szCs w:val="28"/>
        </w:rPr>
        <w:t xml:space="preserve"> (винагороди, кар’єр</w:t>
      </w:r>
      <w:r w:rsidR="00373309">
        <w:rPr>
          <w:rFonts w:ascii="Times New Roman" w:hAnsi="Times New Roman" w:cs="Times New Roman"/>
          <w:sz w:val="28"/>
          <w:szCs w:val="28"/>
          <w:lang w:val="uk-UA"/>
        </w:rPr>
        <w:t>а</w:t>
      </w:r>
      <w:r w:rsidRPr="00272E5F">
        <w:rPr>
          <w:rFonts w:ascii="Times New Roman" w:hAnsi="Times New Roman" w:cs="Times New Roman"/>
          <w:sz w:val="28"/>
          <w:szCs w:val="28"/>
        </w:rPr>
        <w:t>, автономія).</w:t>
      </w:r>
    </w:p>
    <w:p w14:paraId="7954512F" w14:textId="77777777" w:rsidR="00B46869" w:rsidRPr="00272E5F" w:rsidRDefault="00B46869" w:rsidP="00B46869">
      <w:pPr>
        <w:spacing w:line="360" w:lineRule="auto"/>
        <w:ind w:firstLine="709"/>
        <w:jc w:val="both"/>
        <w:rPr>
          <w:rFonts w:ascii="Times New Roman" w:hAnsi="Times New Roman" w:cs="Times New Roman"/>
          <w:sz w:val="28"/>
          <w:szCs w:val="28"/>
        </w:rPr>
      </w:pPr>
      <w:r w:rsidRPr="00272E5F">
        <w:rPr>
          <w:rFonts w:ascii="Times New Roman" w:hAnsi="Times New Roman" w:cs="Times New Roman"/>
          <w:sz w:val="28"/>
          <w:szCs w:val="28"/>
        </w:rPr>
        <w:t>На основі виявлених тенденцій було сформовано комплекс практичних рекомендацій, спрямованих на поси</w:t>
      </w:r>
      <w:r>
        <w:rPr>
          <w:rFonts w:ascii="Times New Roman" w:hAnsi="Times New Roman" w:cs="Times New Roman"/>
          <w:sz w:val="28"/>
          <w:szCs w:val="28"/>
        </w:rPr>
        <w:t>лення сильних сторін організаці</w:t>
      </w:r>
      <w:r>
        <w:rPr>
          <w:rFonts w:ascii="Times New Roman" w:hAnsi="Times New Roman" w:cs="Times New Roman"/>
          <w:sz w:val="28"/>
          <w:szCs w:val="28"/>
          <w:lang w:val="uk-UA"/>
        </w:rPr>
        <w:t>й</w:t>
      </w:r>
      <w:r w:rsidRPr="00272E5F">
        <w:rPr>
          <w:rFonts w:ascii="Times New Roman" w:hAnsi="Times New Roman" w:cs="Times New Roman"/>
          <w:sz w:val="28"/>
          <w:szCs w:val="28"/>
        </w:rPr>
        <w:t xml:space="preserve"> (позитивна комунікація, підтримка, змістовність роботи) та опрацювання слабких (матеріальна мотивація, визнання, кар’єрний розвиток, автономія). Запропоновані заходи мають потенціал не лише підвищити рівень залученості, а й покращити загальне професійне благополуччя персоналу, сприяти зменшенню ризику емоційного виснаження та забезпечити довгострокову стабільність і ефективність роботи організації.</w:t>
      </w:r>
    </w:p>
    <w:p w14:paraId="076D08DB" w14:textId="77777777" w:rsidR="00B46869" w:rsidRPr="004F45AD" w:rsidRDefault="00B46869" w:rsidP="00B46869">
      <w:pPr>
        <w:pStyle w:val="ab"/>
        <w:spacing w:line="360" w:lineRule="auto"/>
        <w:ind w:left="284" w:right="-142" w:firstLine="0"/>
        <w:contextualSpacing/>
        <w:jc w:val="left"/>
        <w:rPr>
          <w:rStyle w:val="af4"/>
          <w:i w:val="0"/>
          <w:iCs w:val="0"/>
          <w:color w:val="auto"/>
          <w:sz w:val="28"/>
          <w:szCs w:val="28"/>
        </w:rPr>
      </w:pPr>
    </w:p>
    <w:p w14:paraId="7CF967DC" w14:textId="77777777" w:rsidR="00B46869" w:rsidRPr="004F45AD" w:rsidRDefault="00B46869" w:rsidP="00B46869">
      <w:pPr>
        <w:pStyle w:val="ab"/>
        <w:spacing w:line="360" w:lineRule="auto"/>
        <w:ind w:left="284" w:right="-142" w:firstLine="0"/>
        <w:contextualSpacing/>
        <w:jc w:val="left"/>
        <w:rPr>
          <w:sz w:val="28"/>
          <w:szCs w:val="28"/>
          <w:shd w:val="clear" w:color="auto" w:fill="F8F9FA"/>
        </w:rPr>
      </w:pPr>
    </w:p>
    <w:p w14:paraId="07126CDE"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68E7438F"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0B17A6A9"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25614F7A"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2132C9FF"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347C0AD6"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15B88D5C"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6413BF30"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649A7A30" w14:textId="77777777" w:rsidR="00B46869" w:rsidRPr="004F45AD" w:rsidRDefault="00B46869" w:rsidP="00B46869">
      <w:pPr>
        <w:spacing w:line="360" w:lineRule="auto"/>
        <w:rPr>
          <w:rFonts w:ascii="Times New Roman" w:hAnsi="Times New Roman" w:cs="Times New Roman"/>
          <w:sz w:val="28"/>
          <w:szCs w:val="28"/>
          <w:shd w:val="clear" w:color="auto" w:fill="F8F9FA"/>
          <w:lang w:val="uk-UA"/>
        </w:rPr>
      </w:pPr>
    </w:p>
    <w:p w14:paraId="154E76E8" w14:textId="77777777" w:rsidR="00B46869" w:rsidRDefault="00B46869" w:rsidP="00B46869">
      <w:pPr>
        <w:spacing w:line="360" w:lineRule="auto"/>
        <w:rPr>
          <w:rFonts w:ascii="Times New Roman" w:hAnsi="Times New Roman" w:cs="Times New Roman"/>
          <w:sz w:val="28"/>
          <w:szCs w:val="28"/>
          <w:shd w:val="clear" w:color="auto" w:fill="F8F9FA"/>
          <w:lang w:val="uk-UA"/>
        </w:rPr>
      </w:pPr>
    </w:p>
    <w:p w14:paraId="7E34523B" w14:textId="77777777" w:rsidR="00B46869" w:rsidRPr="001F5C42" w:rsidRDefault="00B46869" w:rsidP="00B46869">
      <w:pPr>
        <w:jc w:val="center"/>
        <w:rPr>
          <w:rFonts w:ascii="Times New Roman" w:hAnsi="Times New Roman" w:cs="Times New Roman"/>
          <w:b/>
          <w:sz w:val="28"/>
          <w:szCs w:val="28"/>
          <w:shd w:val="clear" w:color="auto" w:fill="F8F9FA"/>
          <w:lang w:val="uk-UA"/>
        </w:rPr>
      </w:pPr>
      <w:r w:rsidRPr="001F5C42">
        <w:rPr>
          <w:rFonts w:ascii="Times New Roman" w:hAnsi="Times New Roman" w:cs="Times New Roman"/>
          <w:b/>
          <w:sz w:val="28"/>
          <w:szCs w:val="28"/>
          <w:shd w:val="clear" w:color="auto" w:fill="F8F9FA"/>
          <w:lang w:val="uk-UA"/>
        </w:rPr>
        <w:t>ДОДАТКИ</w:t>
      </w:r>
    </w:p>
    <w:p w14:paraId="3843AB3A" w14:textId="77777777" w:rsidR="00B46869" w:rsidRDefault="00B46869" w:rsidP="00B46869">
      <w:pPr>
        <w:jc w:val="right"/>
        <w:rPr>
          <w:rFonts w:ascii="Times New Roman" w:hAnsi="Times New Roman" w:cs="Times New Roman"/>
          <w:sz w:val="28"/>
          <w:szCs w:val="28"/>
          <w:shd w:val="clear" w:color="auto" w:fill="F8F9FA"/>
          <w:lang w:val="uk-UA"/>
        </w:rPr>
      </w:pPr>
    </w:p>
    <w:p w14:paraId="170CAB69" w14:textId="77777777" w:rsidR="00B46869" w:rsidRPr="001F5C42" w:rsidRDefault="00B46869" w:rsidP="00B46869">
      <w:pPr>
        <w:jc w:val="center"/>
        <w:rPr>
          <w:rFonts w:ascii="Times New Roman" w:hAnsi="Times New Roman" w:cs="Times New Roman"/>
          <w:b/>
          <w:sz w:val="28"/>
          <w:szCs w:val="28"/>
          <w:shd w:val="clear" w:color="auto" w:fill="F8F9FA"/>
          <w:lang w:val="uk-UA"/>
        </w:rPr>
      </w:pPr>
      <w:r w:rsidRPr="001F5C42">
        <w:rPr>
          <w:rFonts w:ascii="Times New Roman" w:hAnsi="Times New Roman" w:cs="Times New Roman"/>
          <w:b/>
          <w:sz w:val="28"/>
          <w:szCs w:val="28"/>
          <w:shd w:val="clear" w:color="auto" w:fill="F8F9FA"/>
          <w:lang w:val="uk-UA"/>
        </w:rPr>
        <w:t>Додаток А</w:t>
      </w:r>
    </w:p>
    <w:p w14:paraId="5C189EBA" w14:textId="77777777" w:rsidR="00B46869" w:rsidRDefault="00B46869" w:rsidP="00B46869">
      <w:pPr>
        <w:jc w:val="right"/>
        <w:rPr>
          <w:rFonts w:ascii="Times New Roman" w:hAnsi="Times New Roman" w:cs="Times New Roman"/>
          <w:sz w:val="28"/>
          <w:szCs w:val="28"/>
          <w:shd w:val="clear" w:color="auto" w:fill="F8F9FA"/>
          <w:lang w:val="uk-UA"/>
        </w:rPr>
      </w:pPr>
    </w:p>
    <w:p w14:paraId="378E3FA1" w14:textId="77777777" w:rsidR="00B46869" w:rsidRPr="00CC3BB7" w:rsidRDefault="00B46869" w:rsidP="00B46869">
      <w:pPr>
        <w:rPr>
          <w:rFonts w:ascii="Times New Roman" w:hAnsi="Times New Roman" w:cs="Times New Roman"/>
          <w:b/>
          <w:sz w:val="28"/>
          <w:szCs w:val="28"/>
          <w:shd w:val="clear" w:color="auto" w:fill="F8F9FA"/>
          <w:lang w:val="uk-UA"/>
        </w:rPr>
      </w:pPr>
    </w:p>
    <w:p w14:paraId="672BD934" w14:textId="77777777" w:rsidR="00B46869" w:rsidRPr="00CC3BB7" w:rsidRDefault="00B46869" w:rsidP="00B46869">
      <w:pPr>
        <w:spacing w:line="360" w:lineRule="auto"/>
        <w:rPr>
          <w:rFonts w:ascii="Times New Roman" w:hAnsi="Times New Roman" w:cs="Times New Roman"/>
          <w:sz w:val="28"/>
          <w:szCs w:val="28"/>
          <w:lang w:val="uk-UA"/>
        </w:rPr>
      </w:pPr>
      <w:r w:rsidRPr="00CC3BB7">
        <w:rPr>
          <w:rFonts w:ascii="Times New Roman" w:hAnsi="Times New Roman" w:cs="Times New Roman"/>
          <w:sz w:val="28"/>
          <w:szCs w:val="28"/>
        </w:rPr>
        <w:t xml:space="preserve">Утрехтська шкала залученності в роботу </w:t>
      </w:r>
      <w:r w:rsidRPr="00CC3BB7">
        <w:rPr>
          <w:rFonts w:ascii="Times New Roman" w:hAnsi="Times New Roman" w:cs="Times New Roman"/>
          <w:sz w:val="28"/>
          <w:szCs w:val="28"/>
          <w:lang w:val="uk-UA"/>
        </w:rPr>
        <w:t>В</w:t>
      </w:r>
      <w:r w:rsidRPr="00CC3BB7">
        <w:rPr>
          <w:rFonts w:ascii="Times New Roman" w:hAnsi="Times New Roman" w:cs="Times New Roman"/>
          <w:sz w:val="28"/>
          <w:szCs w:val="28"/>
        </w:rPr>
        <w:t xml:space="preserve">. Шауфелі та </w:t>
      </w:r>
      <w:r w:rsidRPr="00CC3BB7">
        <w:rPr>
          <w:rFonts w:ascii="Times New Roman" w:hAnsi="Times New Roman" w:cs="Times New Roman"/>
          <w:sz w:val="28"/>
          <w:szCs w:val="28"/>
          <w:lang w:val="uk-UA"/>
        </w:rPr>
        <w:t>Б</w:t>
      </w:r>
      <w:r w:rsidRPr="00CC3BB7">
        <w:rPr>
          <w:rFonts w:ascii="Times New Roman" w:hAnsi="Times New Roman" w:cs="Times New Roman"/>
          <w:sz w:val="28"/>
          <w:szCs w:val="28"/>
        </w:rPr>
        <w:t>еккер</w:t>
      </w:r>
      <w:r w:rsidRPr="00CC3BB7">
        <w:rPr>
          <w:rFonts w:ascii="Times New Roman" w:hAnsi="Times New Roman" w:cs="Times New Roman"/>
          <w:sz w:val="28"/>
          <w:szCs w:val="28"/>
          <w:lang w:val="uk-UA"/>
        </w:rPr>
        <w:t>.</w:t>
      </w:r>
    </w:p>
    <w:p w14:paraId="1838984E" w14:textId="77777777" w:rsidR="00B46869" w:rsidRPr="00CC3BB7" w:rsidRDefault="00B46869" w:rsidP="00B46869">
      <w:pPr>
        <w:spacing w:line="360" w:lineRule="auto"/>
        <w:rPr>
          <w:rFonts w:ascii="Times New Roman" w:hAnsi="Times New Roman" w:cs="Times New Roman"/>
          <w:sz w:val="28"/>
          <w:szCs w:val="28"/>
          <w:lang w:val="uk-UA"/>
        </w:rPr>
      </w:pPr>
      <w:r w:rsidRPr="00CC3BB7">
        <w:rPr>
          <w:rFonts w:ascii="Times New Roman" w:hAnsi="Times New Roman" w:cs="Times New Roman"/>
          <w:sz w:val="28"/>
          <w:szCs w:val="28"/>
          <w:lang w:val="uk-UA"/>
        </w:rPr>
        <w:t>Опитувальник (</w:t>
      </w:r>
      <w:r w:rsidRPr="00CC3BB7">
        <w:rPr>
          <w:rFonts w:ascii="Times New Roman" w:hAnsi="Times New Roman" w:cs="Times New Roman"/>
          <w:sz w:val="28"/>
          <w:szCs w:val="28"/>
          <w:lang w:val="en-US"/>
        </w:rPr>
        <w:t>UWES</w:t>
      </w:r>
      <w:r w:rsidRPr="00CC3BB7">
        <w:rPr>
          <w:rFonts w:ascii="Times New Roman" w:hAnsi="Times New Roman" w:cs="Times New Roman"/>
          <w:sz w:val="28"/>
          <w:szCs w:val="28"/>
          <w:lang w:val="uk-UA"/>
        </w:rPr>
        <w:t xml:space="preserve"> - </w:t>
      </w:r>
      <w:r w:rsidRPr="00CC3BB7">
        <w:rPr>
          <w:rFonts w:ascii="Times New Roman" w:hAnsi="Times New Roman" w:cs="Times New Roman"/>
          <w:sz w:val="28"/>
          <w:szCs w:val="28"/>
          <w:lang w:val="en-US"/>
        </w:rPr>
        <w:t>The</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Utrecht</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Work</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Engagement</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Scale</w:t>
      </w:r>
      <w:r w:rsidRPr="00CC3BB7">
        <w:rPr>
          <w:rFonts w:ascii="Times New Roman" w:hAnsi="Times New Roman" w:cs="Times New Roman"/>
          <w:sz w:val="28"/>
          <w:szCs w:val="28"/>
          <w:lang w:val="uk-UA"/>
        </w:rPr>
        <w:t>).</w:t>
      </w:r>
    </w:p>
    <w:p w14:paraId="4E3797D7" w14:textId="77777777" w:rsidR="00B46869" w:rsidRDefault="00B46869" w:rsidP="00B46869">
      <w:pPr>
        <w:spacing w:line="360" w:lineRule="auto"/>
        <w:rPr>
          <w:rFonts w:ascii="Times New Roman" w:hAnsi="Times New Roman" w:cs="Times New Roman"/>
          <w:sz w:val="28"/>
          <w:szCs w:val="28"/>
          <w:lang w:val="uk-UA"/>
        </w:rPr>
      </w:pPr>
      <w:r w:rsidRPr="00CC3BB7">
        <w:rPr>
          <w:rFonts w:ascii="Times New Roman" w:hAnsi="Times New Roman" w:cs="Times New Roman"/>
          <w:sz w:val="28"/>
          <w:szCs w:val="28"/>
          <w:lang w:val="uk-UA"/>
        </w:rPr>
        <w:t xml:space="preserve">Інструкція для учасників опитування: </w:t>
      </w:r>
    </w:p>
    <w:p w14:paraId="45C8F317" w14:textId="77777777" w:rsidR="00B46869" w:rsidRPr="00CC3BB7" w:rsidRDefault="00B46869" w:rsidP="00B46869">
      <w:pPr>
        <w:spacing w:line="360" w:lineRule="auto"/>
        <w:rPr>
          <w:rFonts w:ascii="Times New Roman" w:hAnsi="Times New Roman" w:cs="Times New Roman"/>
          <w:sz w:val="28"/>
          <w:szCs w:val="28"/>
          <w:lang w:val="uk-UA"/>
        </w:rPr>
      </w:pPr>
      <w:r w:rsidRPr="00CC3BB7">
        <w:rPr>
          <w:rFonts w:ascii="Times New Roman" w:hAnsi="Times New Roman" w:cs="Times New Roman"/>
          <w:sz w:val="28"/>
          <w:szCs w:val="28"/>
        </w:rPr>
        <w:t xml:space="preserve">Будь ласка, уважно прочитайте кожне твердження та визначте, чи відчували Ви коли-небудь щось подібне щодо Вашої основної роботи. Якщо у Вас ніколи не було такого переживання, обведіть "0", якщо те чи інше переживання у Вас було, зазначте, як часто воно виникає, відповідно до поданої шкали.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67"/>
        <w:gridCol w:w="1627"/>
        <w:gridCol w:w="1417"/>
        <w:gridCol w:w="1402"/>
        <w:gridCol w:w="1433"/>
        <w:gridCol w:w="1560"/>
      </w:tblGrid>
      <w:tr w:rsidR="00B46869" w:rsidRPr="00CC3BB7" w14:paraId="5537940A" w14:textId="77777777" w:rsidTr="00AF6A76">
        <w:tc>
          <w:tcPr>
            <w:tcW w:w="1367" w:type="dxa"/>
          </w:tcPr>
          <w:p w14:paraId="492286FB"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Ніколи</w:t>
            </w:r>
          </w:p>
        </w:tc>
        <w:tc>
          <w:tcPr>
            <w:tcW w:w="1367" w:type="dxa"/>
          </w:tcPr>
          <w:p w14:paraId="4CA12BEA"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Майже ніколи</w:t>
            </w:r>
          </w:p>
        </w:tc>
        <w:tc>
          <w:tcPr>
            <w:tcW w:w="1627" w:type="dxa"/>
          </w:tcPr>
          <w:p w14:paraId="5E1E9CF4"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Досить рідко</w:t>
            </w:r>
          </w:p>
        </w:tc>
        <w:tc>
          <w:tcPr>
            <w:tcW w:w="1417" w:type="dxa"/>
          </w:tcPr>
          <w:p w14:paraId="57781A86"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Іноді</w:t>
            </w:r>
          </w:p>
        </w:tc>
        <w:tc>
          <w:tcPr>
            <w:tcW w:w="1402" w:type="dxa"/>
          </w:tcPr>
          <w:p w14:paraId="359E775F"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Досить часто</w:t>
            </w:r>
          </w:p>
        </w:tc>
        <w:tc>
          <w:tcPr>
            <w:tcW w:w="1433" w:type="dxa"/>
          </w:tcPr>
          <w:p w14:paraId="1B56588C"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Майже завжди</w:t>
            </w:r>
          </w:p>
        </w:tc>
        <w:tc>
          <w:tcPr>
            <w:tcW w:w="1560" w:type="dxa"/>
          </w:tcPr>
          <w:p w14:paraId="5A8FAEF3"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Постійно</w:t>
            </w:r>
          </w:p>
        </w:tc>
      </w:tr>
      <w:tr w:rsidR="00B46869" w:rsidRPr="00CC3BB7" w14:paraId="663905F2" w14:textId="77777777" w:rsidTr="00AF6A76">
        <w:tc>
          <w:tcPr>
            <w:tcW w:w="1367" w:type="dxa"/>
          </w:tcPr>
          <w:p w14:paraId="503735D3"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0 балів</w:t>
            </w:r>
          </w:p>
        </w:tc>
        <w:tc>
          <w:tcPr>
            <w:tcW w:w="1367" w:type="dxa"/>
          </w:tcPr>
          <w:p w14:paraId="7118B298"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1 бал</w:t>
            </w:r>
          </w:p>
        </w:tc>
        <w:tc>
          <w:tcPr>
            <w:tcW w:w="1627" w:type="dxa"/>
          </w:tcPr>
          <w:p w14:paraId="5B887458"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2 бали</w:t>
            </w:r>
          </w:p>
        </w:tc>
        <w:tc>
          <w:tcPr>
            <w:tcW w:w="1417" w:type="dxa"/>
          </w:tcPr>
          <w:p w14:paraId="1CE42904"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3 бали</w:t>
            </w:r>
          </w:p>
        </w:tc>
        <w:tc>
          <w:tcPr>
            <w:tcW w:w="1402" w:type="dxa"/>
          </w:tcPr>
          <w:p w14:paraId="78063825"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4 бали</w:t>
            </w:r>
          </w:p>
        </w:tc>
        <w:tc>
          <w:tcPr>
            <w:tcW w:w="1433" w:type="dxa"/>
          </w:tcPr>
          <w:p w14:paraId="21A4DE67"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5 балів</w:t>
            </w:r>
          </w:p>
        </w:tc>
        <w:tc>
          <w:tcPr>
            <w:tcW w:w="1560" w:type="dxa"/>
          </w:tcPr>
          <w:p w14:paraId="4CF4CBBE"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6 балів</w:t>
            </w:r>
          </w:p>
        </w:tc>
      </w:tr>
      <w:tr w:rsidR="00B46869" w:rsidRPr="00CC3BB7" w14:paraId="3623BEA2" w14:textId="77777777" w:rsidTr="00AF6A76">
        <w:tc>
          <w:tcPr>
            <w:tcW w:w="1367" w:type="dxa"/>
          </w:tcPr>
          <w:p w14:paraId="34A61185"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Жодного разу</w:t>
            </w:r>
          </w:p>
        </w:tc>
        <w:tc>
          <w:tcPr>
            <w:tcW w:w="1367" w:type="dxa"/>
          </w:tcPr>
          <w:p w14:paraId="61FAF7C7"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Кілька разів на рік</w:t>
            </w:r>
          </w:p>
        </w:tc>
        <w:tc>
          <w:tcPr>
            <w:tcW w:w="1627" w:type="dxa"/>
          </w:tcPr>
          <w:p w14:paraId="74006CAD"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Раз у місяць або рідше</w:t>
            </w:r>
          </w:p>
        </w:tc>
        <w:tc>
          <w:tcPr>
            <w:tcW w:w="1417" w:type="dxa"/>
          </w:tcPr>
          <w:p w14:paraId="4F560B74"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Кілька разів на місяць</w:t>
            </w:r>
          </w:p>
        </w:tc>
        <w:tc>
          <w:tcPr>
            <w:tcW w:w="1402" w:type="dxa"/>
          </w:tcPr>
          <w:p w14:paraId="33023C7B"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Раз на тиждень</w:t>
            </w:r>
          </w:p>
        </w:tc>
        <w:tc>
          <w:tcPr>
            <w:tcW w:w="1433" w:type="dxa"/>
          </w:tcPr>
          <w:p w14:paraId="77D6FE44"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Кілька разів на тиждень</w:t>
            </w:r>
          </w:p>
        </w:tc>
        <w:tc>
          <w:tcPr>
            <w:tcW w:w="1560" w:type="dxa"/>
          </w:tcPr>
          <w:p w14:paraId="0DE570C4"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Кожен день</w:t>
            </w:r>
          </w:p>
        </w:tc>
      </w:tr>
    </w:tbl>
    <w:p w14:paraId="145525DF" w14:textId="77777777" w:rsidR="00B46869" w:rsidRPr="00CC3BB7" w:rsidRDefault="00B46869" w:rsidP="00B46869">
      <w:pPr>
        <w:rPr>
          <w:rFonts w:ascii="Times New Roman" w:hAnsi="Times New Roman" w:cs="Times New Roman"/>
          <w:sz w:val="22"/>
          <w:szCs w:val="22"/>
          <w:lang w:val="uk-UA"/>
        </w:rPr>
      </w:pPr>
    </w:p>
    <w:p w14:paraId="219A8766" w14:textId="77777777" w:rsidR="00B46869" w:rsidRPr="00CC3BB7" w:rsidRDefault="00B46869" w:rsidP="00B46869">
      <w:pPr>
        <w:rPr>
          <w:rFonts w:ascii="Times New Roman" w:hAnsi="Times New Roman" w:cs="Times New Roman"/>
          <w:sz w:val="28"/>
          <w:szCs w:val="28"/>
          <w:lang w:val="uk-UA"/>
        </w:rPr>
      </w:pPr>
      <w:r w:rsidRPr="00CC3BB7">
        <w:rPr>
          <w:rFonts w:ascii="Times New Roman" w:hAnsi="Times New Roman" w:cs="Times New Roman"/>
          <w:sz w:val="28"/>
          <w:szCs w:val="28"/>
          <w:lang w:val="uk-UA"/>
        </w:rPr>
        <w:t>Текст опитувальника: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363"/>
        <w:gridCol w:w="3119"/>
      </w:tblGrid>
      <w:tr w:rsidR="00B46869" w:rsidRPr="00CC3BB7" w14:paraId="5983E2E5" w14:textId="77777777" w:rsidTr="00AF6A76">
        <w:trPr>
          <w:trHeight w:val="397"/>
        </w:trPr>
        <w:tc>
          <w:tcPr>
            <w:tcW w:w="549" w:type="dxa"/>
            <w:vAlign w:val="center"/>
          </w:tcPr>
          <w:p w14:paraId="40490E0D"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 з/п</w:t>
            </w:r>
          </w:p>
        </w:tc>
        <w:tc>
          <w:tcPr>
            <w:tcW w:w="6363" w:type="dxa"/>
            <w:vAlign w:val="center"/>
          </w:tcPr>
          <w:p w14:paraId="4DACD2D4"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Твердження</w:t>
            </w:r>
          </w:p>
        </w:tc>
        <w:tc>
          <w:tcPr>
            <w:tcW w:w="3119" w:type="dxa"/>
            <w:vAlign w:val="center"/>
          </w:tcPr>
          <w:p w14:paraId="7A20DB24"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Відповідь</w:t>
            </w:r>
          </w:p>
        </w:tc>
      </w:tr>
      <w:tr w:rsidR="00B46869" w:rsidRPr="00CC3BB7" w14:paraId="3AE0D813" w14:textId="77777777" w:rsidTr="00AF6A76">
        <w:trPr>
          <w:trHeight w:val="397"/>
        </w:trPr>
        <w:tc>
          <w:tcPr>
            <w:tcW w:w="549" w:type="dxa"/>
            <w:vAlign w:val="center"/>
          </w:tcPr>
          <w:p w14:paraId="33A45DE8"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w:t>
            </w:r>
          </w:p>
        </w:tc>
        <w:tc>
          <w:tcPr>
            <w:tcW w:w="6363" w:type="dxa"/>
            <w:vAlign w:val="center"/>
          </w:tcPr>
          <w:p w14:paraId="43B36AA4"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lang w:val="uk-UA"/>
              </w:rPr>
              <w:t>Під час роботи мене переповнює енергія.</w:t>
            </w:r>
          </w:p>
        </w:tc>
        <w:tc>
          <w:tcPr>
            <w:tcW w:w="3119" w:type="dxa"/>
            <w:vAlign w:val="center"/>
          </w:tcPr>
          <w:p w14:paraId="550EFBDB"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6C0B9188" w14:textId="77777777" w:rsidTr="00AF6A76">
        <w:trPr>
          <w:trHeight w:val="397"/>
        </w:trPr>
        <w:tc>
          <w:tcPr>
            <w:tcW w:w="549" w:type="dxa"/>
            <w:vAlign w:val="center"/>
          </w:tcPr>
          <w:p w14:paraId="5ECE30BC"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2</w:t>
            </w:r>
          </w:p>
        </w:tc>
        <w:tc>
          <w:tcPr>
            <w:tcW w:w="6363" w:type="dxa"/>
            <w:vAlign w:val="center"/>
          </w:tcPr>
          <w:p w14:paraId="2730825A"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Моя робота цілеспрямована та осмислена.</w:t>
            </w:r>
          </w:p>
        </w:tc>
        <w:tc>
          <w:tcPr>
            <w:tcW w:w="3119" w:type="dxa"/>
            <w:vAlign w:val="center"/>
          </w:tcPr>
          <w:p w14:paraId="0B05794F"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7036C4E1" w14:textId="77777777" w:rsidTr="00AF6A76">
        <w:trPr>
          <w:trHeight w:val="397"/>
        </w:trPr>
        <w:tc>
          <w:tcPr>
            <w:tcW w:w="549" w:type="dxa"/>
            <w:vAlign w:val="center"/>
          </w:tcPr>
          <w:p w14:paraId="12DAF356"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3</w:t>
            </w:r>
          </w:p>
        </w:tc>
        <w:tc>
          <w:tcPr>
            <w:tcW w:w="6363" w:type="dxa"/>
            <w:vAlign w:val="center"/>
          </w:tcPr>
          <w:p w14:paraId="74B5F77E"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Коли я працюю, час пролітає непомітно.</w:t>
            </w:r>
          </w:p>
        </w:tc>
        <w:tc>
          <w:tcPr>
            <w:tcW w:w="3119" w:type="dxa"/>
            <w:vAlign w:val="center"/>
          </w:tcPr>
          <w:p w14:paraId="03E48108"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7403F540" w14:textId="77777777" w:rsidTr="00AF6A76">
        <w:trPr>
          <w:trHeight w:val="397"/>
        </w:trPr>
        <w:tc>
          <w:tcPr>
            <w:tcW w:w="549" w:type="dxa"/>
            <w:vAlign w:val="center"/>
          </w:tcPr>
          <w:p w14:paraId="002BD5B1"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4</w:t>
            </w:r>
          </w:p>
        </w:tc>
        <w:tc>
          <w:tcPr>
            <w:tcW w:w="6363" w:type="dxa"/>
            <w:vAlign w:val="center"/>
          </w:tcPr>
          <w:p w14:paraId="2CB194C9"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Під час роботи я відчуваю прилив сил і енергії.</w:t>
            </w:r>
          </w:p>
        </w:tc>
        <w:tc>
          <w:tcPr>
            <w:tcW w:w="3119" w:type="dxa"/>
            <w:vAlign w:val="center"/>
          </w:tcPr>
          <w:p w14:paraId="33A5A050"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5675502B" w14:textId="77777777" w:rsidTr="00AF6A76">
        <w:trPr>
          <w:trHeight w:val="397"/>
        </w:trPr>
        <w:tc>
          <w:tcPr>
            <w:tcW w:w="549" w:type="dxa"/>
            <w:vAlign w:val="center"/>
          </w:tcPr>
          <w:p w14:paraId="56E4906F"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5</w:t>
            </w:r>
          </w:p>
        </w:tc>
        <w:tc>
          <w:tcPr>
            <w:tcW w:w="6363" w:type="dxa"/>
            <w:vAlign w:val="center"/>
          </w:tcPr>
          <w:p w14:paraId="1985D9A7"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Я сповнений ентузіазму щодо своєї роботи.</w:t>
            </w:r>
          </w:p>
        </w:tc>
        <w:tc>
          <w:tcPr>
            <w:tcW w:w="3119" w:type="dxa"/>
            <w:vAlign w:val="center"/>
          </w:tcPr>
          <w:p w14:paraId="3EFBA1A7"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74321418" w14:textId="77777777" w:rsidTr="00AF6A76">
        <w:trPr>
          <w:trHeight w:val="397"/>
        </w:trPr>
        <w:tc>
          <w:tcPr>
            <w:tcW w:w="549" w:type="dxa"/>
            <w:vAlign w:val="center"/>
          </w:tcPr>
          <w:p w14:paraId="6D916CEA"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6</w:t>
            </w:r>
          </w:p>
        </w:tc>
        <w:tc>
          <w:tcPr>
            <w:tcW w:w="6363" w:type="dxa"/>
            <w:vAlign w:val="center"/>
          </w:tcPr>
          <w:p w14:paraId="7F0C5167"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Під час роботи я забуваю про все, що мене оточує.</w:t>
            </w:r>
          </w:p>
        </w:tc>
        <w:tc>
          <w:tcPr>
            <w:tcW w:w="3119" w:type="dxa"/>
            <w:vAlign w:val="center"/>
          </w:tcPr>
          <w:p w14:paraId="169BDB20"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4FEE693A" w14:textId="77777777" w:rsidTr="00AF6A76">
        <w:trPr>
          <w:trHeight w:val="397"/>
        </w:trPr>
        <w:tc>
          <w:tcPr>
            <w:tcW w:w="549" w:type="dxa"/>
            <w:vAlign w:val="center"/>
          </w:tcPr>
          <w:p w14:paraId="4039C2C5"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7</w:t>
            </w:r>
          </w:p>
        </w:tc>
        <w:tc>
          <w:tcPr>
            <w:tcW w:w="6363" w:type="dxa"/>
            <w:vAlign w:val="center"/>
          </w:tcPr>
          <w:p w14:paraId="02F1E8B2"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Моя робота надихає мене.</w:t>
            </w:r>
          </w:p>
        </w:tc>
        <w:tc>
          <w:tcPr>
            <w:tcW w:w="3119" w:type="dxa"/>
            <w:vAlign w:val="center"/>
          </w:tcPr>
          <w:p w14:paraId="1578A213"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522B1129" w14:textId="77777777" w:rsidTr="00AF6A76">
        <w:trPr>
          <w:trHeight w:val="397"/>
        </w:trPr>
        <w:tc>
          <w:tcPr>
            <w:tcW w:w="549" w:type="dxa"/>
            <w:vAlign w:val="center"/>
          </w:tcPr>
          <w:p w14:paraId="0847BB01"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8</w:t>
            </w:r>
          </w:p>
        </w:tc>
        <w:tc>
          <w:tcPr>
            <w:tcW w:w="6363" w:type="dxa"/>
            <w:vAlign w:val="center"/>
          </w:tcPr>
          <w:p w14:paraId="42DDBC2D"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Прокинувшись вранці, я радію тому, що піду на роботу.</w:t>
            </w:r>
          </w:p>
        </w:tc>
        <w:tc>
          <w:tcPr>
            <w:tcW w:w="3119" w:type="dxa"/>
            <w:vAlign w:val="center"/>
          </w:tcPr>
          <w:p w14:paraId="4F88E7A2"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51AA7B23" w14:textId="77777777" w:rsidTr="00AF6A76">
        <w:trPr>
          <w:trHeight w:val="397"/>
        </w:trPr>
        <w:tc>
          <w:tcPr>
            <w:tcW w:w="549" w:type="dxa"/>
            <w:vAlign w:val="center"/>
          </w:tcPr>
          <w:p w14:paraId="593E2D88"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9</w:t>
            </w:r>
          </w:p>
        </w:tc>
        <w:tc>
          <w:tcPr>
            <w:tcW w:w="6363" w:type="dxa"/>
            <w:vAlign w:val="center"/>
          </w:tcPr>
          <w:p w14:paraId="416599DD"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Я щасливий, коли інтенсивно працюю.</w:t>
            </w:r>
          </w:p>
        </w:tc>
        <w:tc>
          <w:tcPr>
            <w:tcW w:w="3119" w:type="dxa"/>
            <w:vAlign w:val="center"/>
          </w:tcPr>
          <w:p w14:paraId="71CC9CDB"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5F00FDFB" w14:textId="77777777" w:rsidTr="00AF6A76">
        <w:trPr>
          <w:trHeight w:val="397"/>
        </w:trPr>
        <w:tc>
          <w:tcPr>
            <w:tcW w:w="549" w:type="dxa"/>
            <w:vAlign w:val="center"/>
          </w:tcPr>
          <w:p w14:paraId="1442D80B"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10</w:t>
            </w:r>
          </w:p>
        </w:tc>
        <w:tc>
          <w:tcPr>
            <w:tcW w:w="6363" w:type="dxa"/>
            <w:vAlign w:val="center"/>
          </w:tcPr>
          <w:p w14:paraId="6366C7CE"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Я пишаюся своєю роботою.</w:t>
            </w:r>
          </w:p>
        </w:tc>
        <w:tc>
          <w:tcPr>
            <w:tcW w:w="3119" w:type="dxa"/>
            <w:vAlign w:val="center"/>
          </w:tcPr>
          <w:p w14:paraId="790C114F"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2577F924" w14:textId="77777777" w:rsidTr="00AF6A76">
        <w:trPr>
          <w:trHeight w:val="397"/>
        </w:trPr>
        <w:tc>
          <w:tcPr>
            <w:tcW w:w="549" w:type="dxa"/>
            <w:vAlign w:val="center"/>
          </w:tcPr>
          <w:p w14:paraId="441C70CE"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11</w:t>
            </w:r>
          </w:p>
        </w:tc>
        <w:tc>
          <w:tcPr>
            <w:tcW w:w="6363" w:type="dxa"/>
            <w:vAlign w:val="center"/>
          </w:tcPr>
          <w:p w14:paraId="12207AE3"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Я занурююся в роботу з головою.</w:t>
            </w:r>
          </w:p>
        </w:tc>
        <w:tc>
          <w:tcPr>
            <w:tcW w:w="3119" w:type="dxa"/>
            <w:vAlign w:val="center"/>
          </w:tcPr>
          <w:p w14:paraId="03170719"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170E331C" w14:textId="77777777" w:rsidTr="00AF6A76">
        <w:trPr>
          <w:trHeight w:val="397"/>
        </w:trPr>
        <w:tc>
          <w:tcPr>
            <w:tcW w:w="549" w:type="dxa"/>
            <w:vAlign w:val="center"/>
          </w:tcPr>
          <w:p w14:paraId="069D9042"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12</w:t>
            </w:r>
          </w:p>
        </w:tc>
        <w:tc>
          <w:tcPr>
            <w:tcW w:w="6363" w:type="dxa"/>
            <w:vAlign w:val="center"/>
          </w:tcPr>
          <w:p w14:paraId="65B3E49A"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Я можу працювати протягом тривалого часу без перерв.</w:t>
            </w:r>
          </w:p>
        </w:tc>
        <w:tc>
          <w:tcPr>
            <w:tcW w:w="3119" w:type="dxa"/>
            <w:vAlign w:val="center"/>
          </w:tcPr>
          <w:p w14:paraId="4155E3BA"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30A25CB5" w14:textId="77777777" w:rsidTr="00AF6A76">
        <w:trPr>
          <w:trHeight w:val="397"/>
        </w:trPr>
        <w:tc>
          <w:tcPr>
            <w:tcW w:w="549" w:type="dxa"/>
            <w:vAlign w:val="center"/>
          </w:tcPr>
          <w:p w14:paraId="16CB792A"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13</w:t>
            </w:r>
          </w:p>
        </w:tc>
        <w:tc>
          <w:tcPr>
            <w:tcW w:w="6363" w:type="dxa"/>
            <w:vAlign w:val="center"/>
          </w:tcPr>
          <w:p w14:paraId="16F3F862"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Робота ставить переді мною складні і цікаві завдання.</w:t>
            </w:r>
          </w:p>
        </w:tc>
        <w:tc>
          <w:tcPr>
            <w:tcW w:w="3119" w:type="dxa"/>
            <w:vAlign w:val="center"/>
          </w:tcPr>
          <w:p w14:paraId="288C7CF4"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5F611F2E" w14:textId="77777777" w:rsidTr="00AF6A76">
        <w:trPr>
          <w:trHeight w:val="397"/>
        </w:trPr>
        <w:tc>
          <w:tcPr>
            <w:tcW w:w="549" w:type="dxa"/>
            <w:vAlign w:val="center"/>
          </w:tcPr>
          <w:p w14:paraId="5FCB4AD8"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14</w:t>
            </w:r>
          </w:p>
        </w:tc>
        <w:tc>
          <w:tcPr>
            <w:tcW w:w="6363" w:type="dxa"/>
            <w:vAlign w:val="center"/>
          </w:tcPr>
          <w:p w14:paraId="15031810"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Я дозволяю роботі «забирати/уносити» мене.</w:t>
            </w:r>
          </w:p>
        </w:tc>
        <w:tc>
          <w:tcPr>
            <w:tcW w:w="3119" w:type="dxa"/>
            <w:vAlign w:val="center"/>
          </w:tcPr>
          <w:p w14:paraId="32BEDE41"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711D4553" w14:textId="77777777" w:rsidTr="00AF6A76">
        <w:trPr>
          <w:trHeight w:val="397"/>
        </w:trPr>
        <w:tc>
          <w:tcPr>
            <w:tcW w:w="549" w:type="dxa"/>
            <w:vAlign w:val="center"/>
          </w:tcPr>
          <w:p w14:paraId="2BF61110"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15</w:t>
            </w:r>
          </w:p>
        </w:tc>
        <w:tc>
          <w:tcPr>
            <w:tcW w:w="6363" w:type="dxa"/>
            <w:vAlign w:val="center"/>
          </w:tcPr>
          <w:p w14:paraId="19F95520"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У роботі я наполегливий і не відволікаюся на сторонні речі.</w:t>
            </w:r>
          </w:p>
        </w:tc>
        <w:tc>
          <w:tcPr>
            <w:tcW w:w="3119" w:type="dxa"/>
            <w:vAlign w:val="center"/>
          </w:tcPr>
          <w:p w14:paraId="0D437CF4"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495277D6" w14:textId="77777777" w:rsidTr="00AF6A76">
        <w:trPr>
          <w:trHeight w:val="397"/>
        </w:trPr>
        <w:tc>
          <w:tcPr>
            <w:tcW w:w="549" w:type="dxa"/>
            <w:vAlign w:val="center"/>
          </w:tcPr>
          <w:p w14:paraId="0AF97332"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16</w:t>
            </w:r>
          </w:p>
        </w:tc>
        <w:tc>
          <w:tcPr>
            <w:tcW w:w="6363" w:type="dxa"/>
            <w:vAlign w:val="center"/>
          </w:tcPr>
          <w:p w14:paraId="1EC50A53" w14:textId="77777777" w:rsidR="00B46869" w:rsidRPr="00CC3BB7" w:rsidRDefault="00B46869" w:rsidP="0050027C">
            <w:pPr>
              <w:rPr>
                <w:rFonts w:ascii="Times New Roman" w:hAnsi="Times New Roman" w:cs="Times New Roman"/>
                <w:lang w:val="uk-UA"/>
              </w:rPr>
            </w:pPr>
            <w:r w:rsidRPr="00CC3BB7">
              <w:rPr>
                <w:rFonts w:ascii="Times New Roman" w:hAnsi="Times New Roman" w:cs="Times New Roman"/>
              </w:rPr>
              <w:t>Мені важко відкласти роботу в сторону.</w:t>
            </w:r>
          </w:p>
        </w:tc>
        <w:tc>
          <w:tcPr>
            <w:tcW w:w="3119" w:type="dxa"/>
            <w:vAlign w:val="center"/>
          </w:tcPr>
          <w:p w14:paraId="0829DEBC"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r w:rsidR="00B46869" w:rsidRPr="00CC3BB7" w14:paraId="0B6C9496" w14:textId="77777777" w:rsidTr="00AF6A76">
        <w:trPr>
          <w:trHeight w:val="397"/>
        </w:trPr>
        <w:tc>
          <w:tcPr>
            <w:tcW w:w="549" w:type="dxa"/>
            <w:vAlign w:val="center"/>
          </w:tcPr>
          <w:p w14:paraId="7BCC26A7"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lang w:val="uk-UA"/>
              </w:rPr>
              <w:t>17</w:t>
            </w:r>
          </w:p>
        </w:tc>
        <w:tc>
          <w:tcPr>
            <w:tcW w:w="6363" w:type="dxa"/>
            <w:vAlign w:val="center"/>
          </w:tcPr>
          <w:p w14:paraId="61F3D3AB" w14:textId="77777777" w:rsidR="00B46869" w:rsidRPr="00CC3BB7" w:rsidRDefault="00B46869" w:rsidP="0050027C">
            <w:pPr>
              <w:rPr>
                <w:rFonts w:ascii="Times New Roman" w:hAnsi="Times New Roman" w:cs="Times New Roman"/>
              </w:rPr>
            </w:pPr>
            <w:r w:rsidRPr="00CC3BB7">
              <w:rPr>
                <w:rFonts w:ascii="Times New Roman" w:hAnsi="Times New Roman" w:cs="Times New Roman"/>
              </w:rPr>
              <w:t>Я продовжую працювати навіть тоді, коли справи йдуть погано.</w:t>
            </w:r>
          </w:p>
        </w:tc>
        <w:tc>
          <w:tcPr>
            <w:tcW w:w="3119" w:type="dxa"/>
            <w:vAlign w:val="center"/>
          </w:tcPr>
          <w:p w14:paraId="620C42D3" w14:textId="77777777" w:rsidR="00B46869" w:rsidRPr="00CC3BB7" w:rsidRDefault="00B46869" w:rsidP="0050027C">
            <w:pPr>
              <w:jc w:val="center"/>
              <w:rPr>
                <w:rFonts w:ascii="Times New Roman" w:hAnsi="Times New Roman" w:cs="Times New Roman"/>
                <w:lang w:val="uk-UA"/>
              </w:rPr>
            </w:pPr>
            <w:r w:rsidRPr="00CC3BB7">
              <w:rPr>
                <w:rFonts w:ascii="Times New Roman" w:hAnsi="Times New Roman" w:cs="Times New Roman"/>
              </w:rPr>
              <w:t xml:space="preserve">0 </w:t>
            </w:r>
            <w:r w:rsidRPr="00CC3BB7">
              <w:rPr>
                <w:rFonts w:ascii="Times New Roman" w:hAnsi="Times New Roman" w:cs="Times New Roman"/>
                <w:lang w:val="uk-UA"/>
              </w:rPr>
              <w:t xml:space="preserve">   </w:t>
            </w:r>
            <w:r w:rsidRPr="00CC3BB7">
              <w:rPr>
                <w:rFonts w:ascii="Times New Roman" w:hAnsi="Times New Roman" w:cs="Times New Roman"/>
              </w:rPr>
              <w:t xml:space="preserve">1 </w:t>
            </w:r>
            <w:r w:rsidRPr="00CC3BB7">
              <w:rPr>
                <w:rFonts w:ascii="Times New Roman" w:hAnsi="Times New Roman" w:cs="Times New Roman"/>
                <w:lang w:val="uk-UA"/>
              </w:rPr>
              <w:t xml:space="preserve">   </w:t>
            </w:r>
            <w:r w:rsidRPr="00CC3BB7">
              <w:rPr>
                <w:rFonts w:ascii="Times New Roman" w:hAnsi="Times New Roman" w:cs="Times New Roman"/>
              </w:rPr>
              <w:t xml:space="preserve">2 </w:t>
            </w:r>
            <w:r w:rsidRPr="00CC3BB7">
              <w:rPr>
                <w:rFonts w:ascii="Times New Roman" w:hAnsi="Times New Roman" w:cs="Times New Roman"/>
                <w:lang w:val="uk-UA"/>
              </w:rPr>
              <w:t xml:space="preserve">   </w:t>
            </w:r>
            <w:r w:rsidRPr="00CC3BB7">
              <w:rPr>
                <w:rFonts w:ascii="Times New Roman" w:hAnsi="Times New Roman" w:cs="Times New Roman"/>
              </w:rPr>
              <w:t xml:space="preserve">3 </w:t>
            </w:r>
            <w:r w:rsidRPr="00CC3BB7">
              <w:rPr>
                <w:rFonts w:ascii="Times New Roman" w:hAnsi="Times New Roman" w:cs="Times New Roman"/>
                <w:lang w:val="uk-UA"/>
              </w:rPr>
              <w:t xml:space="preserve">   </w:t>
            </w:r>
            <w:r w:rsidRPr="00CC3BB7">
              <w:rPr>
                <w:rFonts w:ascii="Times New Roman" w:hAnsi="Times New Roman" w:cs="Times New Roman"/>
              </w:rPr>
              <w:t xml:space="preserve">4 </w:t>
            </w:r>
            <w:r w:rsidRPr="00CC3BB7">
              <w:rPr>
                <w:rFonts w:ascii="Times New Roman" w:hAnsi="Times New Roman" w:cs="Times New Roman"/>
                <w:lang w:val="uk-UA"/>
              </w:rPr>
              <w:t xml:space="preserve">   </w:t>
            </w:r>
            <w:r w:rsidRPr="00CC3BB7">
              <w:rPr>
                <w:rFonts w:ascii="Times New Roman" w:hAnsi="Times New Roman" w:cs="Times New Roman"/>
              </w:rPr>
              <w:t>5</w:t>
            </w:r>
            <w:r w:rsidRPr="00CC3BB7">
              <w:rPr>
                <w:rFonts w:ascii="Times New Roman" w:hAnsi="Times New Roman" w:cs="Times New Roman"/>
                <w:lang w:val="uk-UA"/>
              </w:rPr>
              <w:t xml:space="preserve"> </w:t>
            </w:r>
            <w:r w:rsidRPr="00CC3BB7">
              <w:rPr>
                <w:rFonts w:ascii="Times New Roman" w:hAnsi="Times New Roman" w:cs="Times New Roman"/>
              </w:rPr>
              <w:t xml:space="preserve"> </w:t>
            </w:r>
            <w:r w:rsidRPr="00CC3BB7">
              <w:rPr>
                <w:rFonts w:ascii="Times New Roman" w:hAnsi="Times New Roman" w:cs="Times New Roman"/>
                <w:lang w:val="uk-UA"/>
              </w:rPr>
              <w:t xml:space="preserve">  </w:t>
            </w:r>
            <w:r w:rsidRPr="00CC3BB7">
              <w:rPr>
                <w:rFonts w:ascii="Times New Roman" w:hAnsi="Times New Roman" w:cs="Times New Roman"/>
              </w:rPr>
              <w:t>6</w:t>
            </w:r>
          </w:p>
        </w:tc>
      </w:tr>
    </w:tbl>
    <w:p w14:paraId="5F8D029A" w14:textId="77777777" w:rsidR="00B46869" w:rsidRDefault="00B46869" w:rsidP="00B46869">
      <w:pPr>
        <w:spacing w:line="360" w:lineRule="auto"/>
        <w:contextualSpacing/>
        <w:rPr>
          <w:rFonts w:ascii="Times New Roman" w:hAnsi="Times New Roman" w:cs="Times New Roman"/>
          <w:lang w:val="uk-UA"/>
        </w:rPr>
      </w:pPr>
    </w:p>
    <w:p w14:paraId="3FA9AC0E" w14:textId="77777777" w:rsidR="00B46869" w:rsidRPr="00F73899" w:rsidRDefault="00B46869" w:rsidP="00B46869">
      <w:pPr>
        <w:pStyle w:val="1"/>
        <w:spacing w:line="360" w:lineRule="auto"/>
        <w:ind w:left="0"/>
        <w:rPr>
          <w:b w:val="0"/>
        </w:rPr>
      </w:pPr>
      <w:r w:rsidRPr="007428C2">
        <w:rPr>
          <w:b w:val="0"/>
        </w:rPr>
        <w:t xml:space="preserve">Інструкції щодо </w:t>
      </w:r>
      <w:r>
        <w:rPr>
          <w:b w:val="0"/>
        </w:rPr>
        <w:t>обробки результатів</w:t>
      </w:r>
      <w:r w:rsidRPr="007428C2">
        <w:rPr>
          <w:b w:val="0"/>
        </w:rPr>
        <w:t>:</w:t>
      </w:r>
    </w:p>
    <w:tbl>
      <w:tblPr>
        <w:tblW w:w="648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305"/>
        <w:gridCol w:w="1687"/>
        <w:gridCol w:w="1805"/>
      </w:tblGrid>
      <w:tr w:rsidR="00B46869" w:rsidRPr="00124C73" w14:paraId="123B663D" w14:textId="77777777" w:rsidTr="00AF6A76">
        <w:trPr>
          <w:trHeight w:val="372"/>
        </w:trPr>
        <w:tc>
          <w:tcPr>
            <w:tcW w:w="1683" w:type="dxa"/>
            <w:vMerge w:val="restart"/>
            <w:hideMark/>
          </w:tcPr>
          <w:p w14:paraId="6B3A7451" w14:textId="77777777" w:rsidR="00B46869" w:rsidRPr="00124C73" w:rsidRDefault="00B46869" w:rsidP="0050027C">
            <w:pPr>
              <w:jc w:val="center"/>
              <w:rPr>
                <w:rFonts w:ascii="Times New Roman" w:eastAsia="Times New Roman" w:hAnsi="Times New Roman" w:cs="Times New Roman"/>
                <w:bCs/>
                <w:color w:val="000000"/>
                <w:lang w:eastAsia="ru-RU"/>
              </w:rPr>
            </w:pPr>
            <w:r w:rsidRPr="00F73899">
              <w:rPr>
                <w:rFonts w:ascii="Times New Roman" w:eastAsia="Times New Roman" w:hAnsi="Times New Roman" w:cs="Times New Roman"/>
                <w:bCs/>
                <w:color w:val="000000"/>
                <w:lang w:val="uk-UA" w:eastAsia="ru-RU"/>
              </w:rPr>
              <w:lastRenderedPageBreak/>
              <w:t>Шкали залученості в роботу</w:t>
            </w:r>
          </w:p>
        </w:tc>
        <w:tc>
          <w:tcPr>
            <w:tcW w:w="4797" w:type="dxa"/>
            <w:gridSpan w:val="3"/>
            <w:hideMark/>
          </w:tcPr>
          <w:p w14:paraId="3C8D4275" w14:textId="77777777" w:rsidR="00B46869" w:rsidRPr="00124C73" w:rsidRDefault="00B46869" w:rsidP="0050027C">
            <w:pPr>
              <w:jc w:val="center"/>
              <w:rPr>
                <w:rFonts w:ascii="Times New Roman" w:eastAsia="Times New Roman" w:hAnsi="Times New Roman" w:cs="Times New Roman"/>
                <w:bCs/>
                <w:color w:val="000000"/>
                <w:lang w:eastAsia="ru-RU"/>
              </w:rPr>
            </w:pPr>
            <w:r w:rsidRPr="00124C73">
              <w:rPr>
                <w:rFonts w:ascii="Times New Roman" w:eastAsia="Times New Roman" w:hAnsi="Times New Roman" w:cs="Times New Roman"/>
                <w:bCs/>
                <w:color w:val="000000"/>
                <w:lang w:eastAsia="ru-RU"/>
              </w:rPr>
              <w:t>Бали</w:t>
            </w:r>
          </w:p>
        </w:tc>
      </w:tr>
      <w:tr w:rsidR="00B46869" w:rsidRPr="00124C73" w14:paraId="46AB9220" w14:textId="77777777" w:rsidTr="00AF6A76">
        <w:trPr>
          <w:trHeight w:val="420"/>
        </w:trPr>
        <w:tc>
          <w:tcPr>
            <w:tcW w:w="1683" w:type="dxa"/>
            <w:vMerge/>
            <w:hideMark/>
          </w:tcPr>
          <w:p w14:paraId="0BCDDC93" w14:textId="77777777" w:rsidR="00B46869" w:rsidRPr="00124C73" w:rsidRDefault="00B46869" w:rsidP="0050027C">
            <w:pPr>
              <w:jc w:val="center"/>
              <w:rPr>
                <w:rFonts w:ascii="Times New Roman" w:eastAsia="Times New Roman" w:hAnsi="Times New Roman" w:cs="Times New Roman"/>
                <w:bCs/>
                <w:color w:val="000000"/>
                <w:lang w:val="uk-UA" w:eastAsia="ru-RU"/>
              </w:rPr>
            </w:pPr>
          </w:p>
        </w:tc>
        <w:tc>
          <w:tcPr>
            <w:tcW w:w="1305" w:type="dxa"/>
            <w:hideMark/>
          </w:tcPr>
          <w:p w14:paraId="73939F88"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Низький рівень</w:t>
            </w:r>
          </w:p>
        </w:tc>
        <w:tc>
          <w:tcPr>
            <w:tcW w:w="1687" w:type="dxa"/>
            <w:hideMark/>
          </w:tcPr>
          <w:p w14:paraId="015C2417"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Середній рівень</w:t>
            </w:r>
          </w:p>
        </w:tc>
        <w:tc>
          <w:tcPr>
            <w:tcW w:w="1805" w:type="dxa"/>
            <w:hideMark/>
          </w:tcPr>
          <w:p w14:paraId="46E12740"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Високий рівень</w:t>
            </w:r>
          </w:p>
        </w:tc>
      </w:tr>
      <w:tr w:rsidR="00B46869" w:rsidRPr="00124C73" w14:paraId="187E4F33" w14:textId="77777777" w:rsidTr="00AF6A76">
        <w:trPr>
          <w:trHeight w:val="456"/>
        </w:trPr>
        <w:tc>
          <w:tcPr>
            <w:tcW w:w="1683" w:type="dxa"/>
            <w:vAlign w:val="center"/>
            <w:hideMark/>
          </w:tcPr>
          <w:p w14:paraId="3F11ACB1" w14:textId="77777777" w:rsidR="00B46869" w:rsidRPr="00124C73" w:rsidRDefault="00B46869" w:rsidP="0050027C">
            <w:pP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Енергійність</w:t>
            </w:r>
          </w:p>
        </w:tc>
        <w:tc>
          <w:tcPr>
            <w:tcW w:w="1305" w:type="dxa"/>
            <w:vAlign w:val="center"/>
            <w:hideMark/>
          </w:tcPr>
          <w:p w14:paraId="241ADEB0"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0-2,99</w:t>
            </w:r>
          </w:p>
        </w:tc>
        <w:tc>
          <w:tcPr>
            <w:tcW w:w="1687" w:type="dxa"/>
            <w:vAlign w:val="center"/>
            <w:hideMark/>
          </w:tcPr>
          <w:p w14:paraId="35DDDE5B"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3-5,00</w:t>
            </w:r>
          </w:p>
        </w:tc>
        <w:tc>
          <w:tcPr>
            <w:tcW w:w="1805" w:type="dxa"/>
            <w:vAlign w:val="center"/>
            <w:hideMark/>
          </w:tcPr>
          <w:p w14:paraId="1BA8096D"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5,01-6</w:t>
            </w:r>
          </w:p>
        </w:tc>
      </w:tr>
      <w:tr w:rsidR="00B46869" w:rsidRPr="00124C73" w14:paraId="6D881C57" w14:textId="77777777" w:rsidTr="00AF6A76">
        <w:trPr>
          <w:trHeight w:val="372"/>
        </w:trPr>
        <w:tc>
          <w:tcPr>
            <w:tcW w:w="1683" w:type="dxa"/>
            <w:vAlign w:val="center"/>
            <w:hideMark/>
          </w:tcPr>
          <w:p w14:paraId="40B11EA2" w14:textId="77777777" w:rsidR="00B46869" w:rsidRPr="00124C73" w:rsidRDefault="00B46869" w:rsidP="0050027C">
            <w:pP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Відданість</w:t>
            </w:r>
          </w:p>
        </w:tc>
        <w:tc>
          <w:tcPr>
            <w:tcW w:w="1305" w:type="dxa"/>
            <w:vAlign w:val="center"/>
            <w:hideMark/>
          </w:tcPr>
          <w:p w14:paraId="65F11526"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0-3,39</w:t>
            </w:r>
          </w:p>
        </w:tc>
        <w:tc>
          <w:tcPr>
            <w:tcW w:w="1687" w:type="dxa"/>
            <w:vAlign w:val="center"/>
            <w:hideMark/>
          </w:tcPr>
          <w:p w14:paraId="6CC54D03"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3,4-5,6</w:t>
            </w:r>
          </w:p>
        </w:tc>
        <w:tc>
          <w:tcPr>
            <w:tcW w:w="1805" w:type="dxa"/>
            <w:vAlign w:val="center"/>
            <w:hideMark/>
          </w:tcPr>
          <w:p w14:paraId="68284FBE"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5,61-6</w:t>
            </w:r>
          </w:p>
        </w:tc>
      </w:tr>
      <w:tr w:rsidR="00B46869" w:rsidRPr="00124C73" w14:paraId="203CB6F1" w14:textId="77777777" w:rsidTr="00AF6A76">
        <w:trPr>
          <w:trHeight w:val="480"/>
        </w:trPr>
        <w:tc>
          <w:tcPr>
            <w:tcW w:w="1683" w:type="dxa"/>
            <w:vAlign w:val="center"/>
            <w:hideMark/>
          </w:tcPr>
          <w:p w14:paraId="19B41A29" w14:textId="77777777" w:rsidR="00B46869" w:rsidRPr="00124C73" w:rsidRDefault="00B46869" w:rsidP="0050027C">
            <w:pP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Заглибленість</w:t>
            </w:r>
          </w:p>
        </w:tc>
        <w:tc>
          <w:tcPr>
            <w:tcW w:w="1305" w:type="dxa"/>
            <w:vAlign w:val="center"/>
            <w:hideMark/>
          </w:tcPr>
          <w:p w14:paraId="2D5C67BE"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0-2,89</w:t>
            </w:r>
          </w:p>
        </w:tc>
        <w:tc>
          <w:tcPr>
            <w:tcW w:w="1687" w:type="dxa"/>
            <w:vAlign w:val="center"/>
            <w:hideMark/>
          </w:tcPr>
          <w:p w14:paraId="4D04BD7D"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2,9-5,2</w:t>
            </w:r>
          </w:p>
        </w:tc>
        <w:tc>
          <w:tcPr>
            <w:tcW w:w="1805" w:type="dxa"/>
            <w:vAlign w:val="center"/>
            <w:hideMark/>
          </w:tcPr>
          <w:p w14:paraId="49E6399A" w14:textId="77777777" w:rsidR="00B46869" w:rsidRPr="00124C73" w:rsidRDefault="00B46869" w:rsidP="0050027C">
            <w:pPr>
              <w:jc w:val="center"/>
              <w:rPr>
                <w:rFonts w:ascii="Times New Roman" w:eastAsia="Times New Roman" w:hAnsi="Times New Roman" w:cs="Times New Roman"/>
                <w:color w:val="000000"/>
                <w:lang w:eastAsia="ru-RU"/>
              </w:rPr>
            </w:pPr>
            <w:r w:rsidRPr="00124C73">
              <w:rPr>
                <w:rFonts w:ascii="Times New Roman" w:eastAsia="Times New Roman" w:hAnsi="Times New Roman" w:cs="Times New Roman"/>
                <w:color w:val="000000"/>
                <w:lang w:eastAsia="ru-RU"/>
              </w:rPr>
              <w:t>5,21-6</w:t>
            </w:r>
          </w:p>
        </w:tc>
      </w:tr>
    </w:tbl>
    <w:p w14:paraId="544307E7"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2A930648"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564B811"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3F6620E"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7E1C92EA"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293D276D"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2A1E435C"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60AF431"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4D46D87D"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31EC0156"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45FC167C"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72F76F81"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197DAD9D"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057A1C5B"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389E8B01"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354764D4"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0EF3ED17"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3EDB3730"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7AE1103D"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2738F244"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4EB2E927"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40A75DD3"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FC74DA1" w14:textId="77777777" w:rsidR="00B46869" w:rsidRDefault="00B46869" w:rsidP="00B46869">
      <w:pPr>
        <w:jc w:val="center"/>
        <w:rPr>
          <w:rFonts w:ascii="Times New Roman" w:hAnsi="Times New Roman" w:cs="Times New Roman"/>
          <w:b/>
          <w:sz w:val="28"/>
          <w:szCs w:val="28"/>
          <w:shd w:val="clear" w:color="auto" w:fill="F8F9FA"/>
          <w:lang w:val="uk-UA"/>
        </w:rPr>
      </w:pPr>
      <w:r>
        <w:rPr>
          <w:rFonts w:ascii="Times New Roman" w:hAnsi="Times New Roman" w:cs="Times New Roman"/>
          <w:b/>
          <w:sz w:val="28"/>
          <w:szCs w:val="28"/>
          <w:shd w:val="clear" w:color="auto" w:fill="F8F9FA"/>
          <w:lang w:val="uk-UA"/>
        </w:rPr>
        <w:t>Додаток Б</w:t>
      </w:r>
    </w:p>
    <w:p w14:paraId="4BF9FB7E"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50320117" w14:textId="77777777" w:rsidR="00B46869" w:rsidRPr="00DD65AB" w:rsidRDefault="00B46869" w:rsidP="00B46869">
      <w:pPr>
        <w:spacing w:line="360" w:lineRule="auto"/>
        <w:rPr>
          <w:rFonts w:ascii="Times New Roman" w:hAnsi="Times New Roman" w:cs="Times New Roman"/>
          <w:color w:val="1F1F1F"/>
          <w:sz w:val="28"/>
          <w:szCs w:val="28"/>
          <w:lang w:val="uk-UA"/>
        </w:rPr>
      </w:pPr>
      <w:r w:rsidRPr="007F0A2F">
        <w:rPr>
          <w:rFonts w:ascii="Times New Roman" w:hAnsi="Times New Roman" w:cs="Times New Roman"/>
          <w:sz w:val="28"/>
          <w:szCs w:val="28"/>
          <w:lang w:val="uk-UA"/>
        </w:rPr>
        <w:t>Опитування щодо задоволеності працею (</w:t>
      </w:r>
      <w:r w:rsidRPr="007F0A2F">
        <w:rPr>
          <w:rFonts w:ascii="Times New Roman" w:hAnsi="Times New Roman" w:cs="Times New Roman"/>
          <w:sz w:val="28"/>
          <w:szCs w:val="28"/>
          <w:lang w:val="en-US"/>
        </w:rPr>
        <w:t>Job</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Satisfaction</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Survey</w:t>
      </w:r>
      <w:r w:rsidRPr="007F0A2F">
        <w:rPr>
          <w:rFonts w:ascii="Times New Roman" w:hAnsi="Times New Roman" w:cs="Times New Roman"/>
          <w:sz w:val="28"/>
          <w:szCs w:val="28"/>
          <w:lang w:val="uk-UA"/>
        </w:rPr>
        <w:t xml:space="preserve">) </w:t>
      </w:r>
      <w:r>
        <w:rPr>
          <w:rStyle w:val="y2iqfc"/>
          <w:rFonts w:ascii="Times New Roman" w:hAnsi="Times New Roman" w:cs="Times New Roman"/>
          <w:color w:val="1F1F1F"/>
          <w:sz w:val="28"/>
          <w:szCs w:val="28"/>
          <w:lang w:val="uk-UA"/>
        </w:rPr>
        <w:t xml:space="preserve">Пол Е. </w:t>
      </w:r>
      <w:r w:rsidRPr="007F0A2F">
        <w:rPr>
          <w:rStyle w:val="y2iqfc"/>
          <w:rFonts w:ascii="Times New Roman" w:hAnsi="Times New Roman" w:cs="Times New Roman"/>
          <w:color w:val="1F1F1F"/>
          <w:sz w:val="28"/>
          <w:szCs w:val="28"/>
          <w:lang w:val="uk-UA"/>
        </w:rPr>
        <w:t>Спектор</w:t>
      </w:r>
      <w:r>
        <w:rPr>
          <w:rStyle w:val="y2iqfc"/>
          <w:rFonts w:ascii="Times New Roman" w:hAnsi="Times New Roman" w:cs="Times New Roman"/>
          <w:color w:val="1F1F1F"/>
          <w:sz w:val="28"/>
          <w:szCs w:val="28"/>
          <w:lang w:val="uk-UA"/>
        </w:rPr>
        <w:t>.</w:t>
      </w:r>
    </w:p>
    <w:tbl>
      <w:tblPr>
        <w:tblW w:w="10206"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30"/>
        <w:gridCol w:w="7025"/>
        <w:gridCol w:w="2551"/>
      </w:tblGrid>
      <w:tr w:rsidR="00B46869" w14:paraId="6F69DC5B" w14:textId="77777777" w:rsidTr="0050027C">
        <w:trPr>
          <w:trHeight w:hRule="exact" w:val="577"/>
        </w:trPr>
        <w:tc>
          <w:tcPr>
            <w:tcW w:w="630" w:type="dxa"/>
          </w:tcPr>
          <w:p w14:paraId="2960B3E9" w14:textId="77777777" w:rsidR="00B46869" w:rsidRPr="006F1E27" w:rsidRDefault="00B46869" w:rsidP="0050027C">
            <w:pPr>
              <w:tabs>
                <w:tab w:val="left" w:pos="-720"/>
              </w:tabs>
              <w:suppressAutoHyphens/>
              <w:spacing w:before="90" w:after="54"/>
              <w:rPr>
                <w:spacing w:val="-3"/>
                <w:lang w:val="uk-UA"/>
              </w:rPr>
            </w:pPr>
          </w:p>
        </w:tc>
        <w:tc>
          <w:tcPr>
            <w:tcW w:w="7025" w:type="dxa"/>
          </w:tcPr>
          <w:p w14:paraId="7DE2C257" w14:textId="77777777" w:rsidR="00B46869" w:rsidRPr="00DD65AB" w:rsidRDefault="00B46869" w:rsidP="0050027C">
            <w:pPr>
              <w:jc w:val="center"/>
              <w:rPr>
                <w:rFonts w:ascii="Times New Roman" w:hAnsi="Times New Roman" w:cs="Times New Roman"/>
                <w:lang w:val="uk-UA" w:eastAsia="ru-RU"/>
              </w:rPr>
            </w:pPr>
            <w:r w:rsidRPr="00DD65AB">
              <w:rPr>
                <w:rFonts w:ascii="Times New Roman" w:hAnsi="Times New Roman" w:cs="Times New Roman"/>
                <w:lang w:val="uk-UA" w:eastAsia="ru-RU"/>
              </w:rPr>
              <w:t>ОПИТУВАННЯ</w:t>
            </w:r>
          </w:p>
          <w:p w14:paraId="7F46757E" w14:textId="77777777" w:rsidR="00B46869" w:rsidRPr="00DD65AB" w:rsidRDefault="00B46869" w:rsidP="0050027C">
            <w:pPr>
              <w:jc w:val="center"/>
              <w:rPr>
                <w:rFonts w:ascii="Times New Roman" w:hAnsi="Times New Roman" w:cs="Times New Roman"/>
                <w:sz w:val="28"/>
                <w:szCs w:val="28"/>
                <w:lang w:eastAsia="ru-RU"/>
              </w:rPr>
            </w:pPr>
            <w:r w:rsidRPr="00DD65AB">
              <w:rPr>
                <w:rFonts w:ascii="Times New Roman" w:hAnsi="Times New Roman" w:cs="Times New Roman"/>
                <w:lang w:val="uk-UA" w:eastAsia="ru-RU"/>
              </w:rPr>
              <w:t>ЩОДО ЗАДОВОЛЕНОСТІ РОБОТОЮ</w:t>
            </w:r>
          </w:p>
        </w:tc>
        <w:tc>
          <w:tcPr>
            <w:tcW w:w="2551" w:type="dxa"/>
          </w:tcPr>
          <w:p w14:paraId="4D166692" w14:textId="77777777" w:rsidR="00B46869" w:rsidRDefault="00B46869" w:rsidP="0050027C">
            <w:pPr>
              <w:tabs>
                <w:tab w:val="center" w:pos="2806"/>
              </w:tabs>
              <w:suppressAutoHyphens/>
              <w:spacing w:before="90"/>
              <w:rPr>
                <w:b/>
                <w:bCs/>
                <w:spacing w:val="-4"/>
                <w:sz w:val="36"/>
                <w:szCs w:val="36"/>
              </w:rPr>
            </w:pPr>
          </w:p>
        </w:tc>
      </w:tr>
      <w:tr w:rsidR="00B46869" w:rsidRPr="00977888" w14:paraId="37A56719" w14:textId="77777777" w:rsidTr="0050027C">
        <w:trPr>
          <w:cantSplit/>
          <w:trHeight w:hRule="exact" w:val="2446"/>
        </w:trPr>
        <w:tc>
          <w:tcPr>
            <w:tcW w:w="630" w:type="dxa"/>
          </w:tcPr>
          <w:p w14:paraId="4B378FC9" w14:textId="77777777" w:rsidR="00B46869" w:rsidRDefault="00B46869" w:rsidP="0050027C">
            <w:pPr>
              <w:tabs>
                <w:tab w:val="left" w:pos="-720"/>
              </w:tabs>
              <w:suppressAutoHyphens/>
              <w:spacing w:before="90" w:after="54"/>
              <w:rPr>
                <w:spacing w:val="-2"/>
                <w:sz w:val="19"/>
                <w:szCs w:val="19"/>
              </w:rPr>
            </w:pPr>
          </w:p>
        </w:tc>
        <w:tc>
          <w:tcPr>
            <w:tcW w:w="7025" w:type="dxa"/>
          </w:tcPr>
          <w:p w14:paraId="2D93EE42" w14:textId="77777777" w:rsidR="00B46869" w:rsidRPr="00DD65AB" w:rsidRDefault="00B46869" w:rsidP="0050027C">
            <w:pPr>
              <w:rPr>
                <w:rFonts w:ascii="Times New Roman" w:hAnsi="Times New Roman" w:cs="Times New Roman"/>
              </w:rPr>
            </w:pPr>
            <w:r w:rsidRPr="00DD65AB">
              <w:rPr>
                <w:rStyle w:val="y2iqfc"/>
                <w:rFonts w:ascii="Times New Roman" w:hAnsi="Times New Roman" w:cs="Times New Roman"/>
                <w:sz w:val="22"/>
                <w:szCs w:val="22"/>
                <w:lang w:val="uk-UA"/>
              </w:rPr>
              <w:t>Будь ласка, оберіть один номер для кожного запитання, який найближче відображає вашу думку щодо нього</w:t>
            </w:r>
          </w:p>
          <w:p w14:paraId="1F282475" w14:textId="77777777" w:rsidR="00B46869" w:rsidRPr="00DD65AB" w:rsidRDefault="00B46869" w:rsidP="0050027C">
            <w:pPr>
              <w:tabs>
                <w:tab w:val="left" w:pos="-720"/>
              </w:tabs>
              <w:suppressAutoHyphens/>
              <w:rPr>
                <w:rFonts w:ascii="Times New Roman" w:hAnsi="Times New Roman" w:cs="Times New Roman"/>
                <w:spacing w:val="-2"/>
              </w:rPr>
            </w:pPr>
            <w:r w:rsidRPr="00DD65AB">
              <w:rPr>
                <w:rFonts w:ascii="Times New Roman" w:hAnsi="Times New Roman" w:cs="Times New Roman"/>
                <w:spacing w:val="-2"/>
                <w:sz w:val="22"/>
                <w:szCs w:val="22"/>
              </w:rPr>
              <w:t>1 – повністю не згоден</w:t>
            </w:r>
          </w:p>
          <w:p w14:paraId="620B651C" w14:textId="77777777" w:rsidR="00B46869" w:rsidRPr="00DD65AB" w:rsidRDefault="00B46869" w:rsidP="0050027C">
            <w:pPr>
              <w:tabs>
                <w:tab w:val="left" w:pos="-720"/>
              </w:tabs>
              <w:suppressAutoHyphens/>
              <w:rPr>
                <w:rFonts w:ascii="Times New Roman" w:hAnsi="Times New Roman" w:cs="Times New Roman"/>
                <w:spacing w:val="-2"/>
              </w:rPr>
            </w:pPr>
            <w:r w:rsidRPr="00DD65AB">
              <w:rPr>
                <w:rFonts w:ascii="Times New Roman" w:hAnsi="Times New Roman" w:cs="Times New Roman"/>
                <w:spacing w:val="-2"/>
                <w:sz w:val="22"/>
                <w:szCs w:val="22"/>
              </w:rPr>
              <w:t>2 – в основному не згоден</w:t>
            </w:r>
          </w:p>
          <w:p w14:paraId="6A32BD62" w14:textId="77777777" w:rsidR="00B46869" w:rsidRPr="00DD65AB" w:rsidRDefault="00B46869" w:rsidP="0050027C">
            <w:pPr>
              <w:tabs>
                <w:tab w:val="left" w:pos="-720"/>
              </w:tabs>
              <w:suppressAutoHyphens/>
              <w:rPr>
                <w:rFonts w:ascii="Times New Roman" w:hAnsi="Times New Roman" w:cs="Times New Roman"/>
                <w:spacing w:val="-2"/>
              </w:rPr>
            </w:pPr>
            <w:r w:rsidRPr="00DD65AB">
              <w:rPr>
                <w:rFonts w:ascii="Times New Roman" w:hAnsi="Times New Roman" w:cs="Times New Roman"/>
                <w:spacing w:val="-2"/>
                <w:sz w:val="22"/>
                <w:szCs w:val="22"/>
              </w:rPr>
              <w:t>3 – скоріше не згоден</w:t>
            </w:r>
          </w:p>
          <w:p w14:paraId="37984D1E" w14:textId="77777777" w:rsidR="00B46869" w:rsidRPr="00DD65AB" w:rsidRDefault="00B46869" w:rsidP="0050027C">
            <w:pPr>
              <w:tabs>
                <w:tab w:val="left" w:pos="-720"/>
              </w:tabs>
              <w:suppressAutoHyphens/>
              <w:rPr>
                <w:rFonts w:ascii="Times New Roman" w:hAnsi="Times New Roman" w:cs="Times New Roman"/>
                <w:spacing w:val="-2"/>
              </w:rPr>
            </w:pPr>
            <w:r w:rsidRPr="00DD65AB">
              <w:rPr>
                <w:rFonts w:ascii="Times New Roman" w:hAnsi="Times New Roman" w:cs="Times New Roman"/>
                <w:spacing w:val="-2"/>
                <w:sz w:val="22"/>
                <w:szCs w:val="22"/>
              </w:rPr>
              <w:t>4 – скоріше згоден</w:t>
            </w:r>
          </w:p>
          <w:p w14:paraId="68D33CAE" w14:textId="77777777" w:rsidR="00B46869" w:rsidRPr="00DD65AB" w:rsidRDefault="00B46869" w:rsidP="0050027C">
            <w:pPr>
              <w:tabs>
                <w:tab w:val="left" w:pos="-720"/>
              </w:tabs>
              <w:suppressAutoHyphens/>
              <w:rPr>
                <w:rFonts w:ascii="Times New Roman" w:hAnsi="Times New Roman" w:cs="Times New Roman"/>
                <w:spacing w:val="-2"/>
              </w:rPr>
            </w:pPr>
            <w:r w:rsidRPr="00DD65AB">
              <w:rPr>
                <w:rFonts w:ascii="Times New Roman" w:hAnsi="Times New Roman" w:cs="Times New Roman"/>
                <w:spacing w:val="-2"/>
                <w:sz w:val="22"/>
                <w:szCs w:val="22"/>
              </w:rPr>
              <w:t>5 – в основному згоден</w:t>
            </w:r>
          </w:p>
          <w:p w14:paraId="0ACBD5AD" w14:textId="77777777" w:rsidR="00B46869" w:rsidRPr="00DD65AB" w:rsidRDefault="00B46869" w:rsidP="0050027C">
            <w:pPr>
              <w:tabs>
                <w:tab w:val="left" w:pos="-720"/>
              </w:tabs>
              <w:suppressAutoHyphens/>
              <w:rPr>
                <w:rFonts w:ascii="Times New Roman" w:hAnsi="Times New Roman" w:cs="Times New Roman"/>
                <w:spacing w:val="-2"/>
              </w:rPr>
            </w:pPr>
            <w:r w:rsidRPr="00DD65AB">
              <w:rPr>
                <w:rFonts w:ascii="Times New Roman" w:hAnsi="Times New Roman" w:cs="Times New Roman"/>
                <w:spacing w:val="-2"/>
                <w:sz w:val="22"/>
                <w:szCs w:val="22"/>
              </w:rPr>
              <w:t>6 – повністю згоден</w:t>
            </w:r>
          </w:p>
          <w:p w14:paraId="48D107FE" w14:textId="77777777" w:rsidR="00B46869" w:rsidRPr="00DD65AB" w:rsidRDefault="00B46869" w:rsidP="0050027C">
            <w:pPr>
              <w:tabs>
                <w:tab w:val="left" w:pos="-720"/>
              </w:tabs>
              <w:suppressAutoHyphens/>
              <w:rPr>
                <w:rFonts w:ascii="Times New Roman" w:hAnsi="Times New Roman" w:cs="Times New Roman"/>
                <w:spacing w:val="-2"/>
                <w:szCs w:val="20"/>
              </w:rPr>
            </w:pPr>
            <w:r w:rsidRPr="00DD65AB">
              <w:rPr>
                <w:rFonts w:ascii="Times New Roman" w:hAnsi="Times New Roman" w:cs="Times New Roman"/>
                <w:spacing w:val="-2"/>
                <w:sz w:val="22"/>
                <w:szCs w:val="22"/>
              </w:rPr>
              <w:t>Позначте свій вибір, наприклад, обведіть в коло цифру.</w:t>
            </w:r>
          </w:p>
        </w:tc>
        <w:tc>
          <w:tcPr>
            <w:tcW w:w="2551" w:type="dxa"/>
            <w:textDirection w:val="btLr"/>
          </w:tcPr>
          <w:p w14:paraId="162C7351" w14:textId="77777777" w:rsidR="00B46869" w:rsidRPr="00977888" w:rsidRDefault="00B46869" w:rsidP="0050027C">
            <w:pPr>
              <w:tabs>
                <w:tab w:val="left" w:pos="-720"/>
              </w:tabs>
              <w:suppressAutoHyphens/>
              <w:spacing w:before="90" w:after="54"/>
              <w:ind w:left="113" w:right="113"/>
              <w:rPr>
                <w:rFonts w:ascii="Times New Roman" w:hAnsi="Times New Roman" w:cs="Times New Roman"/>
                <w:color w:val="FFFFFF"/>
                <w:spacing w:val="-2"/>
                <w:sz w:val="16"/>
                <w:szCs w:val="16"/>
              </w:rPr>
            </w:pPr>
          </w:p>
          <w:p w14:paraId="4250AE50" w14:textId="77777777" w:rsidR="00B46869" w:rsidRPr="00977888" w:rsidRDefault="00B46869" w:rsidP="0050027C">
            <w:pPr>
              <w:spacing w:line="320" w:lineRule="exact"/>
              <w:rPr>
                <w:rFonts w:ascii="Times New Roman" w:hAnsi="Times New Roman" w:cs="Times New Roman"/>
              </w:rPr>
            </w:pPr>
            <w:r w:rsidRPr="00977888">
              <w:rPr>
                <w:rFonts w:ascii="Times New Roman" w:hAnsi="Times New Roman" w:cs="Times New Roman"/>
              </w:rPr>
              <w:t xml:space="preserve">Повністю не згоден </w:t>
            </w:r>
          </w:p>
          <w:p w14:paraId="2C3BFC45" w14:textId="77777777" w:rsidR="00B46869" w:rsidRPr="00977888" w:rsidRDefault="00B46869" w:rsidP="0050027C">
            <w:pPr>
              <w:spacing w:line="320" w:lineRule="exact"/>
              <w:rPr>
                <w:rFonts w:ascii="Times New Roman" w:hAnsi="Times New Roman" w:cs="Times New Roman"/>
              </w:rPr>
            </w:pPr>
            <w:r w:rsidRPr="00977888">
              <w:rPr>
                <w:rFonts w:ascii="Times New Roman" w:hAnsi="Times New Roman" w:cs="Times New Roman"/>
              </w:rPr>
              <w:t>В основному не згоден Скоріше не згоден</w:t>
            </w:r>
          </w:p>
          <w:p w14:paraId="1449A84E" w14:textId="77777777" w:rsidR="00B46869" w:rsidRPr="00977888" w:rsidRDefault="00B46869" w:rsidP="0050027C">
            <w:pPr>
              <w:spacing w:line="320" w:lineRule="exact"/>
              <w:rPr>
                <w:rFonts w:ascii="Times New Roman" w:hAnsi="Times New Roman" w:cs="Times New Roman"/>
              </w:rPr>
            </w:pPr>
            <w:r w:rsidRPr="00977888">
              <w:rPr>
                <w:rFonts w:ascii="Times New Roman" w:hAnsi="Times New Roman" w:cs="Times New Roman"/>
              </w:rPr>
              <w:t>Скоріше згоден</w:t>
            </w:r>
          </w:p>
          <w:p w14:paraId="68CA6584" w14:textId="77777777" w:rsidR="00B46869" w:rsidRPr="00977888" w:rsidRDefault="00B46869" w:rsidP="0050027C">
            <w:pPr>
              <w:spacing w:line="320" w:lineRule="exact"/>
              <w:rPr>
                <w:rFonts w:ascii="Times New Roman" w:hAnsi="Times New Roman" w:cs="Times New Roman"/>
                <w:sz w:val="19"/>
                <w:szCs w:val="19"/>
              </w:rPr>
            </w:pPr>
            <w:r w:rsidRPr="00977888">
              <w:rPr>
                <w:rFonts w:ascii="Times New Roman" w:hAnsi="Times New Roman" w:cs="Times New Roman"/>
              </w:rPr>
              <w:t>В основному згоден Повністю згоден</w:t>
            </w:r>
            <w:r w:rsidRPr="00977888">
              <w:rPr>
                <w:rFonts w:ascii="Times New Roman" w:hAnsi="Times New Roman" w:cs="Times New Roman"/>
                <w:sz w:val="18"/>
                <w:szCs w:val="19"/>
              </w:rPr>
              <w:t xml:space="preserve"> </w:t>
            </w:r>
          </w:p>
        </w:tc>
      </w:tr>
      <w:tr w:rsidR="00B46869" w:rsidRPr="00DD65AB" w14:paraId="3F718296" w14:textId="77777777" w:rsidTr="0050027C">
        <w:trPr>
          <w:trHeight w:hRule="exact" w:val="284"/>
        </w:trPr>
        <w:tc>
          <w:tcPr>
            <w:tcW w:w="630" w:type="dxa"/>
            <w:vAlign w:val="center"/>
          </w:tcPr>
          <w:p w14:paraId="5F71045E"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lang w:val="uk-UA"/>
              </w:rPr>
            </w:pPr>
            <w:r w:rsidRPr="00DD65AB">
              <w:rPr>
                <w:rFonts w:ascii="Times New Roman" w:hAnsi="Times New Roman" w:cs="Times New Roman"/>
                <w:spacing w:val="-2"/>
                <w:sz w:val="19"/>
                <w:szCs w:val="19"/>
              </w:rPr>
              <w:t>1</w:t>
            </w:r>
          </w:p>
        </w:tc>
        <w:tc>
          <w:tcPr>
            <w:tcW w:w="7025" w:type="dxa"/>
          </w:tcPr>
          <w:p w14:paraId="0DC185A2" w14:textId="77777777" w:rsidR="00B46869" w:rsidRPr="00DD65AB" w:rsidRDefault="00B46869" w:rsidP="0050027C">
            <w:pPr>
              <w:rPr>
                <w:rFonts w:ascii="Times New Roman" w:hAnsi="Times New Roman" w:cs="Times New Roman"/>
                <w:color w:val="1F1F1F"/>
                <w:szCs w:val="20"/>
              </w:rPr>
            </w:pPr>
            <w:r w:rsidRPr="00DD65AB">
              <w:rPr>
                <w:rFonts w:ascii="Times New Roman" w:hAnsi="Times New Roman" w:cs="Times New Roman"/>
                <w:szCs w:val="20"/>
              </w:rPr>
              <w:t>Я вважаю, що мені платять справедливу суму за ту роботу, яку я</w:t>
            </w:r>
            <w:r w:rsidRPr="00DD65AB">
              <w:rPr>
                <w:rStyle w:val="y2iqfc"/>
                <w:rFonts w:ascii="Times New Roman" w:hAnsi="Times New Roman" w:cs="Times New Roman"/>
                <w:color w:val="1F1F1F"/>
                <w:szCs w:val="20"/>
                <w:lang w:val="uk-UA"/>
              </w:rPr>
              <w:t xml:space="preserve"> виконую.</w:t>
            </w:r>
          </w:p>
          <w:p w14:paraId="54305884" w14:textId="77777777" w:rsidR="00B46869" w:rsidRPr="00DD65AB" w:rsidRDefault="00B46869" w:rsidP="0050027C">
            <w:pPr>
              <w:rPr>
                <w:rFonts w:ascii="Times New Roman" w:hAnsi="Times New Roman" w:cs="Times New Roman"/>
                <w:spacing w:val="-2"/>
                <w:szCs w:val="20"/>
              </w:rPr>
            </w:pPr>
          </w:p>
        </w:tc>
        <w:tc>
          <w:tcPr>
            <w:tcW w:w="2551" w:type="dxa"/>
          </w:tcPr>
          <w:p w14:paraId="5DC0906D"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63A3F5F9" w14:textId="77777777" w:rsidTr="0050027C">
        <w:trPr>
          <w:trHeight w:hRule="exact" w:val="284"/>
        </w:trPr>
        <w:tc>
          <w:tcPr>
            <w:tcW w:w="630" w:type="dxa"/>
            <w:vAlign w:val="center"/>
          </w:tcPr>
          <w:p w14:paraId="00AB77EF"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w:t>
            </w:r>
          </w:p>
        </w:tc>
        <w:tc>
          <w:tcPr>
            <w:tcW w:w="7025" w:type="dxa"/>
          </w:tcPr>
          <w:p w14:paraId="4D24AB38"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У мене справді дуже мало шансів на підвищення по службі.</w:t>
            </w:r>
          </w:p>
          <w:p w14:paraId="12C9614F" w14:textId="77777777" w:rsidR="00B46869" w:rsidRPr="00DD65AB" w:rsidRDefault="00B46869" w:rsidP="0050027C">
            <w:pPr>
              <w:rPr>
                <w:rFonts w:ascii="Times New Roman" w:hAnsi="Times New Roman" w:cs="Times New Roman"/>
                <w:spacing w:val="-2"/>
                <w:szCs w:val="20"/>
              </w:rPr>
            </w:pPr>
          </w:p>
        </w:tc>
        <w:tc>
          <w:tcPr>
            <w:tcW w:w="2551" w:type="dxa"/>
          </w:tcPr>
          <w:p w14:paraId="52A6CA19"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567B51BD" w14:textId="77777777" w:rsidTr="0050027C">
        <w:trPr>
          <w:trHeight w:hRule="exact" w:val="284"/>
        </w:trPr>
        <w:tc>
          <w:tcPr>
            <w:tcW w:w="630" w:type="dxa"/>
            <w:vAlign w:val="center"/>
          </w:tcPr>
          <w:p w14:paraId="242049F2"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3</w:t>
            </w:r>
          </w:p>
        </w:tc>
        <w:tc>
          <w:tcPr>
            <w:tcW w:w="7025" w:type="dxa"/>
          </w:tcPr>
          <w:p w14:paraId="05C17F64"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Мій керівник досить компетентний у виконанні своєї роботи.</w:t>
            </w:r>
          </w:p>
          <w:p w14:paraId="6B40D4D3" w14:textId="77777777" w:rsidR="00B46869" w:rsidRPr="00DD65AB" w:rsidRDefault="00B46869" w:rsidP="0050027C">
            <w:pPr>
              <w:rPr>
                <w:rFonts w:ascii="Times New Roman" w:hAnsi="Times New Roman" w:cs="Times New Roman"/>
                <w:spacing w:val="-2"/>
                <w:szCs w:val="20"/>
              </w:rPr>
            </w:pPr>
          </w:p>
        </w:tc>
        <w:tc>
          <w:tcPr>
            <w:tcW w:w="2551" w:type="dxa"/>
          </w:tcPr>
          <w:p w14:paraId="31319704"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3F6249F3" w14:textId="77777777" w:rsidTr="0050027C">
        <w:trPr>
          <w:trHeight w:hRule="exact" w:val="284"/>
        </w:trPr>
        <w:tc>
          <w:tcPr>
            <w:tcW w:w="630" w:type="dxa"/>
            <w:vAlign w:val="center"/>
          </w:tcPr>
          <w:p w14:paraId="53FB9EF8"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4</w:t>
            </w:r>
          </w:p>
        </w:tc>
        <w:tc>
          <w:tcPr>
            <w:tcW w:w="7025" w:type="dxa"/>
          </w:tcPr>
          <w:p w14:paraId="770E6BBA"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Я не задоволений пільгами, які отримую.</w:t>
            </w:r>
          </w:p>
          <w:p w14:paraId="7F47C464" w14:textId="77777777" w:rsidR="00B46869" w:rsidRPr="00DD65AB" w:rsidRDefault="00B46869" w:rsidP="0050027C">
            <w:pPr>
              <w:rPr>
                <w:rFonts w:ascii="Times New Roman" w:hAnsi="Times New Roman" w:cs="Times New Roman"/>
                <w:spacing w:val="-2"/>
                <w:szCs w:val="20"/>
              </w:rPr>
            </w:pPr>
          </w:p>
        </w:tc>
        <w:tc>
          <w:tcPr>
            <w:tcW w:w="2551" w:type="dxa"/>
          </w:tcPr>
          <w:p w14:paraId="7F461A0C"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4A7A3177" w14:textId="77777777" w:rsidTr="0050027C">
        <w:trPr>
          <w:trHeight w:hRule="exact" w:val="284"/>
        </w:trPr>
        <w:tc>
          <w:tcPr>
            <w:tcW w:w="630" w:type="dxa"/>
            <w:vAlign w:val="center"/>
          </w:tcPr>
          <w:p w14:paraId="38BBD867"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5</w:t>
            </w:r>
          </w:p>
        </w:tc>
        <w:tc>
          <w:tcPr>
            <w:tcW w:w="7025" w:type="dxa"/>
          </w:tcPr>
          <w:p w14:paraId="1969BB31"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Коли я добре виконую роботу, я отримую за неї визнання, яке я заслуговую отримати.</w:t>
            </w:r>
          </w:p>
          <w:p w14:paraId="083EFD21" w14:textId="77777777" w:rsidR="00B46869" w:rsidRPr="00DD65AB" w:rsidRDefault="00B46869" w:rsidP="0050027C">
            <w:pPr>
              <w:rPr>
                <w:rFonts w:ascii="Times New Roman" w:hAnsi="Times New Roman" w:cs="Times New Roman"/>
                <w:spacing w:val="-2"/>
                <w:szCs w:val="20"/>
              </w:rPr>
            </w:pPr>
          </w:p>
        </w:tc>
        <w:tc>
          <w:tcPr>
            <w:tcW w:w="2551" w:type="dxa"/>
          </w:tcPr>
          <w:p w14:paraId="7381828C"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3CB20AE" w14:textId="77777777" w:rsidTr="0050027C">
        <w:trPr>
          <w:trHeight w:hRule="exact" w:val="284"/>
        </w:trPr>
        <w:tc>
          <w:tcPr>
            <w:tcW w:w="630" w:type="dxa"/>
            <w:vAlign w:val="center"/>
          </w:tcPr>
          <w:p w14:paraId="4CC87EC4"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6</w:t>
            </w:r>
          </w:p>
        </w:tc>
        <w:tc>
          <w:tcPr>
            <w:tcW w:w="7025" w:type="dxa"/>
          </w:tcPr>
          <w:p w14:paraId="42B40B8E"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Багато наших правил і процедур ускладнюють якісне виконання роботи.</w:t>
            </w:r>
          </w:p>
          <w:p w14:paraId="102C2513" w14:textId="77777777" w:rsidR="00B46869" w:rsidRPr="00DD65AB" w:rsidRDefault="00B46869" w:rsidP="0050027C">
            <w:pPr>
              <w:rPr>
                <w:rFonts w:ascii="Times New Roman" w:hAnsi="Times New Roman" w:cs="Times New Roman"/>
                <w:spacing w:val="-2"/>
                <w:szCs w:val="20"/>
              </w:rPr>
            </w:pPr>
          </w:p>
        </w:tc>
        <w:tc>
          <w:tcPr>
            <w:tcW w:w="2551" w:type="dxa"/>
          </w:tcPr>
          <w:p w14:paraId="0896FF41"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4DC5AA8" w14:textId="77777777" w:rsidTr="0050027C">
        <w:trPr>
          <w:trHeight w:hRule="exact" w:val="284"/>
        </w:trPr>
        <w:tc>
          <w:tcPr>
            <w:tcW w:w="630" w:type="dxa"/>
            <w:vAlign w:val="center"/>
          </w:tcPr>
          <w:p w14:paraId="42B1724D"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7</w:t>
            </w:r>
          </w:p>
        </w:tc>
        <w:tc>
          <w:tcPr>
            <w:tcW w:w="7025" w:type="dxa"/>
          </w:tcPr>
          <w:p w14:paraId="2C7ACB91"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Мені подобаються люди, з якими я працюю.</w:t>
            </w:r>
          </w:p>
          <w:p w14:paraId="7DE03A1C" w14:textId="77777777" w:rsidR="00B46869" w:rsidRPr="00DD65AB" w:rsidRDefault="00B46869" w:rsidP="0050027C">
            <w:pPr>
              <w:rPr>
                <w:rFonts w:ascii="Times New Roman" w:hAnsi="Times New Roman" w:cs="Times New Roman"/>
                <w:spacing w:val="-2"/>
                <w:szCs w:val="20"/>
              </w:rPr>
            </w:pPr>
          </w:p>
        </w:tc>
        <w:tc>
          <w:tcPr>
            <w:tcW w:w="2551" w:type="dxa"/>
          </w:tcPr>
          <w:p w14:paraId="1E224C78"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FC10936" w14:textId="77777777" w:rsidTr="0050027C">
        <w:trPr>
          <w:trHeight w:hRule="exact" w:val="284"/>
        </w:trPr>
        <w:tc>
          <w:tcPr>
            <w:tcW w:w="630" w:type="dxa"/>
            <w:vAlign w:val="center"/>
          </w:tcPr>
          <w:p w14:paraId="348EA850"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8</w:t>
            </w:r>
          </w:p>
        </w:tc>
        <w:tc>
          <w:tcPr>
            <w:tcW w:w="7025" w:type="dxa"/>
          </w:tcPr>
          <w:p w14:paraId="5FDBD143"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Іноді мені здається, що моя робота безглузда.</w:t>
            </w:r>
          </w:p>
          <w:p w14:paraId="0EF7ED21" w14:textId="77777777" w:rsidR="00B46869" w:rsidRPr="00DD65AB" w:rsidRDefault="00B46869" w:rsidP="0050027C">
            <w:pPr>
              <w:rPr>
                <w:rFonts w:ascii="Times New Roman" w:hAnsi="Times New Roman" w:cs="Times New Roman"/>
                <w:spacing w:val="-2"/>
                <w:szCs w:val="20"/>
              </w:rPr>
            </w:pPr>
          </w:p>
        </w:tc>
        <w:tc>
          <w:tcPr>
            <w:tcW w:w="2551" w:type="dxa"/>
          </w:tcPr>
          <w:p w14:paraId="5850D325"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60A87C7F" w14:textId="77777777" w:rsidTr="0050027C">
        <w:trPr>
          <w:trHeight w:hRule="exact" w:val="284"/>
        </w:trPr>
        <w:tc>
          <w:tcPr>
            <w:tcW w:w="630" w:type="dxa"/>
            <w:vAlign w:val="center"/>
          </w:tcPr>
          <w:p w14:paraId="1B8B1D22"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9</w:t>
            </w:r>
          </w:p>
        </w:tc>
        <w:tc>
          <w:tcPr>
            <w:tcW w:w="7025" w:type="dxa"/>
          </w:tcPr>
          <w:p w14:paraId="42E963E3"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Комунікація в цій організації здається хорошою.</w:t>
            </w:r>
          </w:p>
          <w:p w14:paraId="0EA9E0B2" w14:textId="77777777" w:rsidR="00B46869" w:rsidRPr="00DD65AB" w:rsidRDefault="00B46869" w:rsidP="0050027C">
            <w:pPr>
              <w:rPr>
                <w:rFonts w:ascii="Times New Roman" w:hAnsi="Times New Roman" w:cs="Times New Roman"/>
                <w:spacing w:val="-2"/>
                <w:szCs w:val="20"/>
              </w:rPr>
            </w:pPr>
          </w:p>
        </w:tc>
        <w:tc>
          <w:tcPr>
            <w:tcW w:w="2551" w:type="dxa"/>
          </w:tcPr>
          <w:p w14:paraId="261DCF5A"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D062AEF" w14:textId="77777777" w:rsidTr="0050027C">
        <w:trPr>
          <w:trHeight w:hRule="exact" w:val="284"/>
        </w:trPr>
        <w:tc>
          <w:tcPr>
            <w:tcW w:w="630" w:type="dxa"/>
            <w:vAlign w:val="center"/>
          </w:tcPr>
          <w:p w14:paraId="3ABCF4F2"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10</w:t>
            </w:r>
          </w:p>
        </w:tc>
        <w:tc>
          <w:tcPr>
            <w:tcW w:w="7025" w:type="dxa"/>
          </w:tcPr>
          <w:p w14:paraId="7E0DB576"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Підвищення зарплати трапляються занадто рідко.</w:t>
            </w:r>
          </w:p>
          <w:p w14:paraId="6EF76FFE" w14:textId="77777777" w:rsidR="00B46869" w:rsidRPr="00DD65AB" w:rsidRDefault="00B46869" w:rsidP="0050027C">
            <w:pPr>
              <w:rPr>
                <w:rFonts w:ascii="Times New Roman" w:hAnsi="Times New Roman" w:cs="Times New Roman"/>
                <w:spacing w:val="-2"/>
                <w:szCs w:val="20"/>
              </w:rPr>
            </w:pPr>
          </w:p>
        </w:tc>
        <w:tc>
          <w:tcPr>
            <w:tcW w:w="2551" w:type="dxa"/>
          </w:tcPr>
          <w:p w14:paraId="2590547E"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E52032D" w14:textId="77777777" w:rsidTr="0050027C">
        <w:trPr>
          <w:trHeight w:hRule="exact" w:val="515"/>
        </w:trPr>
        <w:tc>
          <w:tcPr>
            <w:tcW w:w="630" w:type="dxa"/>
            <w:vAlign w:val="center"/>
          </w:tcPr>
          <w:p w14:paraId="60A9DF66"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11</w:t>
            </w:r>
          </w:p>
        </w:tc>
        <w:tc>
          <w:tcPr>
            <w:tcW w:w="7025" w:type="dxa"/>
          </w:tcPr>
          <w:p w14:paraId="6FEC3E51"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Ті, хто добре справляється з роботою, мають непогані шанси на підвищення по службі.</w:t>
            </w:r>
          </w:p>
          <w:p w14:paraId="551FA9B4" w14:textId="77777777" w:rsidR="00B46869" w:rsidRPr="00DD65AB" w:rsidRDefault="00B46869" w:rsidP="0050027C">
            <w:pPr>
              <w:rPr>
                <w:rFonts w:ascii="Times New Roman" w:hAnsi="Times New Roman" w:cs="Times New Roman"/>
                <w:spacing w:val="-2"/>
                <w:szCs w:val="20"/>
              </w:rPr>
            </w:pPr>
          </w:p>
        </w:tc>
        <w:tc>
          <w:tcPr>
            <w:tcW w:w="2551" w:type="dxa"/>
          </w:tcPr>
          <w:p w14:paraId="3ABE3708"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7F745367" w14:textId="77777777" w:rsidTr="0050027C">
        <w:trPr>
          <w:trHeight w:hRule="exact" w:val="284"/>
        </w:trPr>
        <w:tc>
          <w:tcPr>
            <w:tcW w:w="630" w:type="dxa"/>
            <w:vAlign w:val="center"/>
          </w:tcPr>
          <w:p w14:paraId="1B50A3F3"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12</w:t>
            </w:r>
          </w:p>
        </w:tc>
        <w:tc>
          <w:tcPr>
            <w:tcW w:w="7025" w:type="dxa"/>
          </w:tcPr>
          <w:p w14:paraId="7FAE6981"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Мій керівник несправедливий до мене.</w:t>
            </w:r>
          </w:p>
          <w:p w14:paraId="61127DF6" w14:textId="77777777" w:rsidR="00B46869" w:rsidRPr="00DD65AB" w:rsidRDefault="00B46869" w:rsidP="0050027C">
            <w:pPr>
              <w:rPr>
                <w:rFonts w:ascii="Times New Roman" w:hAnsi="Times New Roman" w:cs="Times New Roman"/>
                <w:spacing w:val="-2"/>
                <w:szCs w:val="20"/>
              </w:rPr>
            </w:pPr>
          </w:p>
        </w:tc>
        <w:tc>
          <w:tcPr>
            <w:tcW w:w="2551" w:type="dxa"/>
          </w:tcPr>
          <w:p w14:paraId="1D772933"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032FA02A" w14:textId="77777777" w:rsidTr="0050027C">
        <w:trPr>
          <w:trHeight w:hRule="exact" w:val="284"/>
        </w:trPr>
        <w:tc>
          <w:tcPr>
            <w:tcW w:w="630" w:type="dxa"/>
            <w:vAlign w:val="center"/>
          </w:tcPr>
          <w:p w14:paraId="2CB09A5E"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13</w:t>
            </w:r>
          </w:p>
        </w:tc>
        <w:tc>
          <w:tcPr>
            <w:tcW w:w="7025" w:type="dxa"/>
          </w:tcPr>
          <w:p w14:paraId="0E1EDD0C"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Переваги, які ми отримуємо, такі ж хороші, як і у більшості інших організацій.</w:t>
            </w:r>
          </w:p>
          <w:p w14:paraId="5112C11E" w14:textId="77777777" w:rsidR="00B46869" w:rsidRPr="00DD65AB" w:rsidRDefault="00B46869" w:rsidP="0050027C">
            <w:pPr>
              <w:rPr>
                <w:rFonts w:ascii="Times New Roman" w:hAnsi="Times New Roman" w:cs="Times New Roman"/>
                <w:spacing w:val="-2"/>
                <w:szCs w:val="20"/>
              </w:rPr>
            </w:pPr>
          </w:p>
        </w:tc>
        <w:tc>
          <w:tcPr>
            <w:tcW w:w="2551" w:type="dxa"/>
          </w:tcPr>
          <w:p w14:paraId="578778BC"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08971A65" w14:textId="77777777" w:rsidTr="0050027C">
        <w:trPr>
          <w:trHeight w:hRule="exact" w:val="284"/>
        </w:trPr>
        <w:tc>
          <w:tcPr>
            <w:tcW w:w="630" w:type="dxa"/>
            <w:vAlign w:val="center"/>
          </w:tcPr>
          <w:p w14:paraId="552012E5"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14</w:t>
            </w:r>
          </w:p>
        </w:tc>
        <w:tc>
          <w:tcPr>
            <w:tcW w:w="7025" w:type="dxa"/>
          </w:tcPr>
          <w:p w14:paraId="4A81B867"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Я не відчуваю, що мою роботу цінують.</w:t>
            </w:r>
          </w:p>
          <w:p w14:paraId="6D8C36C2" w14:textId="77777777" w:rsidR="00B46869" w:rsidRPr="00DD65AB" w:rsidRDefault="00B46869" w:rsidP="0050027C">
            <w:pPr>
              <w:rPr>
                <w:rFonts w:ascii="Times New Roman" w:hAnsi="Times New Roman" w:cs="Times New Roman"/>
                <w:spacing w:val="-2"/>
                <w:szCs w:val="20"/>
              </w:rPr>
            </w:pPr>
          </w:p>
        </w:tc>
        <w:tc>
          <w:tcPr>
            <w:tcW w:w="2551" w:type="dxa"/>
          </w:tcPr>
          <w:p w14:paraId="371DAD88"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36AB65A8" w14:textId="77777777" w:rsidTr="0050027C">
        <w:trPr>
          <w:trHeight w:hRule="exact" w:val="284"/>
        </w:trPr>
        <w:tc>
          <w:tcPr>
            <w:tcW w:w="630" w:type="dxa"/>
            <w:vAlign w:val="center"/>
          </w:tcPr>
          <w:p w14:paraId="27DC3BF5"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15</w:t>
            </w:r>
          </w:p>
        </w:tc>
        <w:tc>
          <w:tcPr>
            <w:tcW w:w="7025" w:type="dxa"/>
          </w:tcPr>
          <w:p w14:paraId="46F4E05F"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Мої зусилля добре виконувати роботу рідко стикаються з бюрократією.</w:t>
            </w:r>
          </w:p>
          <w:p w14:paraId="3B508975" w14:textId="77777777" w:rsidR="00B46869" w:rsidRPr="00DD65AB" w:rsidRDefault="00B46869" w:rsidP="0050027C">
            <w:pPr>
              <w:rPr>
                <w:rFonts w:ascii="Times New Roman" w:hAnsi="Times New Roman" w:cs="Times New Roman"/>
                <w:spacing w:val="-2"/>
                <w:szCs w:val="20"/>
              </w:rPr>
            </w:pPr>
          </w:p>
        </w:tc>
        <w:tc>
          <w:tcPr>
            <w:tcW w:w="2551" w:type="dxa"/>
          </w:tcPr>
          <w:p w14:paraId="1BB62B64"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67AFC80C" w14:textId="77777777" w:rsidTr="0050027C">
        <w:trPr>
          <w:trHeight w:hRule="exact" w:val="284"/>
        </w:trPr>
        <w:tc>
          <w:tcPr>
            <w:tcW w:w="630" w:type="dxa"/>
            <w:vAlign w:val="center"/>
          </w:tcPr>
          <w:p w14:paraId="6867BF10"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16</w:t>
            </w:r>
          </w:p>
        </w:tc>
        <w:tc>
          <w:tcPr>
            <w:tcW w:w="7025" w:type="dxa"/>
          </w:tcPr>
          <w:p w14:paraId="6F19AB44"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Я вважаю, що мені доводиться більше працювати на роботі через некомпетентність людей, з якими я працюю.</w:t>
            </w:r>
          </w:p>
          <w:p w14:paraId="46CC4378" w14:textId="77777777" w:rsidR="00B46869" w:rsidRPr="00DD65AB" w:rsidRDefault="00B46869" w:rsidP="0050027C">
            <w:pPr>
              <w:rPr>
                <w:rFonts w:ascii="Times New Roman" w:hAnsi="Times New Roman" w:cs="Times New Roman"/>
                <w:spacing w:val="-2"/>
                <w:szCs w:val="20"/>
              </w:rPr>
            </w:pPr>
          </w:p>
        </w:tc>
        <w:tc>
          <w:tcPr>
            <w:tcW w:w="2551" w:type="dxa"/>
          </w:tcPr>
          <w:p w14:paraId="25451E80"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045F25C" w14:textId="77777777" w:rsidTr="0050027C">
        <w:trPr>
          <w:trHeight w:hRule="exact" w:val="284"/>
        </w:trPr>
        <w:tc>
          <w:tcPr>
            <w:tcW w:w="630" w:type="dxa"/>
            <w:vAlign w:val="center"/>
          </w:tcPr>
          <w:p w14:paraId="5D9A735D"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17</w:t>
            </w:r>
          </w:p>
        </w:tc>
        <w:tc>
          <w:tcPr>
            <w:tcW w:w="7025" w:type="dxa"/>
          </w:tcPr>
          <w:p w14:paraId="09488C0F"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Мені подобається робити те, що я роблю на роботі.</w:t>
            </w:r>
          </w:p>
          <w:p w14:paraId="3F31C3B0" w14:textId="77777777" w:rsidR="00B46869" w:rsidRPr="00DD65AB" w:rsidRDefault="00B46869" w:rsidP="0050027C">
            <w:pPr>
              <w:rPr>
                <w:rFonts w:ascii="Times New Roman" w:hAnsi="Times New Roman" w:cs="Times New Roman"/>
                <w:spacing w:val="-2"/>
                <w:szCs w:val="20"/>
              </w:rPr>
            </w:pPr>
          </w:p>
        </w:tc>
        <w:tc>
          <w:tcPr>
            <w:tcW w:w="2551" w:type="dxa"/>
          </w:tcPr>
          <w:p w14:paraId="732CFF2A"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5ED5AE9F" w14:textId="77777777" w:rsidTr="0050027C">
        <w:trPr>
          <w:trHeight w:hRule="exact" w:val="284"/>
        </w:trPr>
        <w:tc>
          <w:tcPr>
            <w:tcW w:w="630" w:type="dxa"/>
            <w:vAlign w:val="center"/>
          </w:tcPr>
          <w:p w14:paraId="366F6FE4"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18</w:t>
            </w:r>
          </w:p>
        </w:tc>
        <w:tc>
          <w:tcPr>
            <w:tcW w:w="7025" w:type="dxa"/>
          </w:tcPr>
          <w:p w14:paraId="6C2447B4"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Мені не зрозумілі цілі моєї організації.</w:t>
            </w:r>
          </w:p>
          <w:p w14:paraId="46DFC857" w14:textId="77777777" w:rsidR="00B46869" w:rsidRPr="00DD65AB" w:rsidRDefault="00B46869" w:rsidP="0050027C">
            <w:pPr>
              <w:rPr>
                <w:rFonts w:ascii="Times New Roman" w:hAnsi="Times New Roman" w:cs="Times New Roman"/>
                <w:spacing w:val="-2"/>
                <w:szCs w:val="20"/>
              </w:rPr>
            </w:pP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Мені незрозумілі цілі цієї організації.</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Мені незрозумілі цілі цієї організації.</w:t>
            </w:r>
          </w:p>
        </w:tc>
        <w:tc>
          <w:tcPr>
            <w:tcW w:w="2551" w:type="dxa"/>
          </w:tcPr>
          <w:p w14:paraId="12158681"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0AF8A0BA" w14:textId="77777777" w:rsidTr="0050027C">
        <w:trPr>
          <w:trHeight w:hRule="exact" w:val="478"/>
        </w:trPr>
        <w:tc>
          <w:tcPr>
            <w:tcW w:w="630" w:type="dxa"/>
            <w:vAlign w:val="center"/>
          </w:tcPr>
          <w:p w14:paraId="4698E699"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19</w:t>
            </w:r>
          </w:p>
        </w:tc>
        <w:tc>
          <w:tcPr>
            <w:tcW w:w="7025" w:type="dxa"/>
          </w:tcPr>
          <w:p w14:paraId="72D35771" w14:textId="77777777" w:rsidR="00B46869" w:rsidRPr="00DD65AB" w:rsidRDefault="00B46869" w:rsidP="0050027C">
            <w:pPr>
              <w:rPr>
                <w:rFonts w:ascii="Times New Roman" w:hAnsi="Times New Roman" w:cs="Times New Roman"/>
                <w:color w:val="1F1F1F"/>
                <w:szCs w:val="20"/>
                <w:shd w:val="clear" w:color="auto" w:fill="F8F9FA"/>
              </w:rPr>
            </w:pPr>
            <w:r w:rsidRPr="00DD65AB">
              <w:rPr>
                <w:rFonts w:ascii="Times New Roman" w:hAnsi="Times New Roman" w:cs="Times New Roman"/>
                <w:color w:val="1F1F1F"/>
                <w:szCs w:val="20"/>
                <w:shd w:val="clear" w:color="auto" w:fill="F8F9FA"/>
              </w:rPr>
              <w:t>Я відчуваю, що організація мене недооцінює, коли думаю про те, скільки вони</w:t>
            </w:r>
          </w:p>
          <w:p w14:paraId="30CE7E6A" w14:textId="77777777" w:rsidR="00B46869" w:rsidRPr="00DD65AB" w:rsidRDefault="00B46869" w:rsidP="0050027C">
            <w:pPr>
              <w:rPr>
                <w:rFonts w:ascii="Times New Roman" w:hAnsi="Times New Roman" w:cs="Times New Roman"/>
                <w:szCs w:val="20"/>
              </w:rPr>
            </w:pPr>
            <w:r w:rsidRPr="00DD65AB">
              <w:rPr>
                <w:rFonts w:ascii="Times New Roman" w:hAnsi="Times New Roman" w:cs="Times New Roman"/>
                <w:color w:val="1F1F1F"/>
                <w:szCs w:val="20"/>
                <w:shd w:val="clear" w:color="auto" w:fill="F8F9FA"/>
              </w:rPr>
              <w:t xml:space="preserve"> мені платять.</w:t>
            </w:r>
          </w:p>
          <w:p w14:paraId="7CD485CA" w14:textId="77777777" w:rsidR="00B46869" w:rsidRPr="00DD65AB" w:rsidRDefault="00B46869" w:rsidP="0050027C">
            <w:pPr>
              <w:rPr>
                <w:rFonts w:ascii="Times New Roman" w:hAnsi="Times New Roman" w:cs="Times New Roman"/>
                <w:spacing w:val="-2"/>
                <w:szCs w:val="20"/>
              </w:rPr>
            </w:pP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Я відчуваю, що організація мене недооцінює, коли думаю про те, скільки вони мені платять.</w:t>
            </w:r>
          </w:p>
        </w:tc>
        <w:tc>
          <w:tcPr>
            <w:tcW w:w="2551" w:type="dxa"/>
          </w:tcPr>
          <w:p w14:paraId="001D9C0F"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03A80743" w14:textId="77777777" w:rsidTr="0050027C">
        <w:trPr>
          <w:trHeight w:hRule="exact" w:val="284"/>
        </w:trPr>
        <w:tc>
          <w:tcPr>
            <w:tcW w:w="630" w:type="dxa"/>
            <w:vAlign w:val="center"/>
          </w:tcPr>
          <w:p w14:paraId="7F3AB8AA"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20</w:t>
            </w:r>
          </w:p>
        </w:tc>
        <w:tc>
          <w:tcPr>
            <w:tcW w:w="7025" w:type="dxa"/>
          </w:tcPr>
          <w:p w14:paraId="0ACB49B6"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Тут люди досягають успіху так само швидко, як і в інших місцях.</w:t>
            </w:r>
          </w:p>
          <w:p w14:paraId="33D78E54" w14:textId="77777777" w:rsidR="00B46869" w:rsidRPr="00DD65AB" w:rsidRDefault="00B46869" w:rsidP="0050027C">
            <w:pPr>
              <w:rPr>
                <w:rFonts w:ascii="Times New Roman" w:hAnsi="Times New Roman" w:cs="Times New Roman"/>
                <w:spacing w:val="-2"/>
                <w:szCs w:val="20"/>
              </w:rPr>
            </w:pPr>
          </w:p>
        </w:tc>
        <w:tc>
          <w:tcPr>
            <w:tcW w:w="2551" w:type="dxa"/>
          </w:tcPr>
          <w:p w14:paraId="6F7C03BB"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582E08F7" w14:textId="77777777" w:rsidTr="0050027C">
        <w:trPr>
          <w:trHeight w:hRule="exact" w:val="284"/>
        </w:trPr>
        <w:tc>
          <w:tcPr>
            <w:tcW w:w="630" w:type="dxa"/>
            <w:vAlign w:val="center"/>
          </w:tcPr>
          <w:p w14:paraId="602B3F39"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21</w:t>
            </w:r>
          </w:p>
        </w:tc>
        <w:tc>
          <w:tcPr>
            <w:tcW w:w="7025" w:type="dxa"/>
          </w:tcPr>
          <w:p w14:paraId="76255C26"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Мій керівник виявляє занадто мало інтересу до почуттів підлеглих.</w:t>
            </w:r>
          </w:p>
          <w:p w14:paraId="124D13F8" w14:textId="77777777" w:rsidR="00B46869" w:rsidRPr="00DD65AB" w:rsidRDefault="00B46869" w:rsidP="0050027C">
            <w:pPr>
              <w:rPr>
                <w:rFonts w:ascii="Times New Roman" w:hAnsi="Times New Roman" w:cs="Times New Roman"/>
                <w:spacing w:val="-2"/>
                <w:szCs w:val="20"/>
              </w:rPr>
            </w:pPr>
          </w:p>
        </w:tc>
        <w:tc>
          <w:tcPr>
            <w:tcW w:w="2551" w:type="dxa"/>
          </w:tcPr>
          <w:p w14:paraId="3203D5CE"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06F351F7" w14:textId="77777777" w:rsidTr="0050027C">
        <w:trPr>
          <w:trHeight w:hRule="exact" w:val="284"/>
        </w:trPr>
        <w:tc>
          <w:tcPr>
            <w:tcW w:w="630" w:type="dxa"/>
            <w:vAlign w:val="center"/>
          </w:tcPr>
          <w:p w14:paraId="791AD05B"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22</w:t>
            </w:r>
          </w:p>
        </w:tc>
        <w:tc>
          <w:tcPr>
            <w:tcW w:w="7025" w:type="dxa"/>
          </w:tcPr>
          <w:p w14:paraId="14B83117"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Пакет пільг, який ми маємо, є справедливим.</w:t>
            </w:r>
          </w:p>
          <w:p w14:paraId="794006E9" w14:textId="77777777" w:rsidR="00B46869" w:rsidRPr="00DD65AB" w:rsidRDefault="00B46869" w:rsidP="0050027C">
            <w:pPr>
              <w:rPr>
                <w:rFonts w:ascii="Times New Roman" w:hAnsi="Times New Roman" w:cs="Times New Roman"/>
                <w:spacing w:val="-2"/>
                <w:szCs w:val="20"/>
              </w:rPr>
            </w:pPr>
          </w:p>
        </w:tc>
        <w:tc>
          <w:tcPr>
            <w:tcW w:w="2551" w:type="dxa"/>
          </w:tcPr>
          <w:p w14:paraId="28560465"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34D46116" w14:textId="77777777" w:rsidTr="0050027C">
        <w:trPr>
          <w:trHeight w:hRule="exact" w:val="284"/>
        </w:trPr>
        <w:tc>
          <w:tcPr>
            <w:tcW w:w="630" w:type="dxa"/>
            <w:vAlign w:val="center"/>
          </w:tcPr>
          <w:p w14:paraId="3F9C17D8"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23</w:t>
            </w:r>
          </w:p>
        </w:tc>
        <w:tc>
          <w:tcPr>
            <w:tcW w:w="7025" w:type="dxa"/>
          </w:tcPr>
          <w:p w14:paraId="624B8C43"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Для тих, хто тут працює, мало винагороди.</w:t>
            </w:r>
          </w:p>
          <w:p w14:paraId="0750DB88" w14:textId="77777777" w:rsidR="00B46869" w:rsidRPr="00DD65AB" w:rsidRDefault="00B46869" w:rsidP="0050027C">
            <w:pPr>
              <w:rPr>
                <w:rFonts w:ascii="Times New Roman" w:hAnsi="Times New Roman" w:cs="Times New Roman"/>
                <w:spacing w:val="-2"/>
                <w:szCs w:val="20"/>
              </w:rPr>
            </w:pPr>
          </w:p>
        </w:tc>
        <w:tc>
          <w:tcPr>
            <w:tcW w:w="2551" w:type="dxa"/>
          </w:tcPr>
          <w:p w14:paraId="4402A72E"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593A900E" w14:textId="77777777" w:rsidTr="0050027C">
        <w:trPr>
          <w:trHeight w:hRule="exact" w:val="284"/>
        </w:trPr>
        <w:tc>
          <w:tcPr>
            <w:tcW w:w="630" w:type="dxa"/>
            <w:vAlign w:val="center"/>
          </w:tcPr>
          <w:p w14:paraId="529D4682"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24</w:t>
            </w:r>
          </w:p>
        </w:tc>
        <w:tc>
          <w:tcPr>
            <w:tcW w:w="7025" w:type="dxa"/>
          </w:tcPr>
          <w:p w14:paraId="76A6C7EF"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 xml:space="preserve">У мене забагато справ на роботі. </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Мені подобаються мої колеги.</w:t>
            </w:r>
          </w:p>
          <w:p w14:paraId="77510C70" w14:textId="77777777" w:rsidR="00B46869" w:rsidRPr="00DD65AB" w:rsidRDefault="00B46869" w:rsidP="0050027C">
            <w:pPr>
              <w:rPr>
                <w:rFonts w:ascii="Times New Roman" w:hAnsi="Times New Roman" w:cs="Times New Roman"/>
                <w:spacing w:val="-2"/>
                <w:szCs w:val="20"/>
              </w:rPr>
            </w:pPr>
          </w:p>
        </w:tc>
        <w:tc>
          <w:tcPr>
            <w:tcW w:w="2551" w:type="dxa"/>
          </w:tcPr>
          <w:p w14:paraId="7B572530"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E9EBF48" w14:textId="77777777" w:rsidTr="0050027C">
        <w:trPr>
          <w:trHeight w:hRule="exact" w:val="284"/>
        </w:trPr>
        <w:tc>
          <w:tcPr>
            <w:tcW w:w="630" w:type="dxa"/>
            <w:vAlign w:val="center"/>
          </w:tcPr>
          <w:p w14:paraId="36B55F66"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25</w:t>
            </w:r>
          </w:p>
        </w:tc>
        <w:tc>
          <w:tcPr>
            <w:tcW w:w="7025" w:type="dxa"/>
          </w:tcPr>
          <w:p w14:paraId="67199EA0" w14:textId="77777777" w:rsidR="00B46869" w:rsidRPr="00DD65AB" w:rsidRDefault="00B46869" w:rsidP="0050027C">
            <w:pPr>
              <w:rPr>
                <w:rFonts w:ascii="Times New Roman" w:hAnsi="Times New Roman" w:cs="Times New Roman"/>
                <w:spacing w:val="-2"/>
                <w:szCs w:val="20"/>
              </w:rPr>
            </w:pPr>
            <w:r w:rsidRPr="00DD65AB">
              <w:rPr>
                <w:rFonts w:ascii="Times New Roman" w:hAnsi="Times New Roman" w:cs="Times New Roman"/>
                <w:color w:val="1F1F1F"/>
                <w:szCs w:val="20"/>
                <w:shd w:val="clear" w:color="auto" w:fill="F8F9FA"/>
              </w:rPr>
              <w:t>Мені подобаються мої колеги.</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Мені подобаються мої колеги.</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Мені подобаються мої колеги.</w:t>
            </w:r>
          </w:p>
        </w:tc>
        <w:tc>
          <w:tcPr>
            <w:tcW w:w="2551" w:type="dxa"/>
          </w:tcPr>
          <w:p w14:paraId="5CE74068"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67CBEEA6" w14:textId="77777777" w:rsidTr="0050027C">
        <w:trPr>
          <w:trHeight w:hRule="exact" w:val="284"/>
        </w:trPr>
        <w:tc>
          <w:tcPr>
            <w:tcW w:w="630" w:type="dxa"/>
            <w:vAlign w:val="center"/>
          </w:tcPr>
          <w:p w14:paraId="1B1CFD68"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26</w:t>
            </w:r>
          </w:p>
        </w:tc>
        <w:tc>
          <w:tcPr>
            <w:tcW w:w="7025" w:type="dxa"/>
          </w:tcPr>
          <w:p w14:paraId="423246DD"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Я часто відчуваю, що не знаю, що відбувається з організацією.</w:t>
            </w:r>
          </w:p>
          <w:p w14:paraId="1DD55C16" w14:textId="77777777" w:rsidR="00B46869" w:rsidRPr="00DD65AB" w:rsidRDefault="00B46869" w:rsidP="0050027C">
            <w:pPr>
              <w:rPr>
                <w:rFonts w:ascii="Times New Roman" w:hAnsi="Times New Roman" w:cs="Times New Roman"/>
                <w:spacing w:val="-2"/>
                <w:szCs w:val="20"/>
              </w:rPr>
            </w:pPr>
          </w:p>
        </w:tc>
        <w:tc>
          <w:tcPr>
            <w:tcW w:w="2551" w:type="dxa"/>
          </w:tcPr>
          <w:p w14:paraId="1D3A7CA1"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0CC0EA57" w14:textId="77777777" w:rsidTr="0050027C">
        <w:trPr>
          <w:trHeight w:hRule="exact" w:val="284"/>
        </w:trPr>
        <w:tc>
          <w:tcPr>
            <w:tcW w:w="630" w:type="dxa"/>
            <w:vAlign w:val="center"/>
          </w:tcPr>
          <w:p w14:paraId="158F3F0F"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27</w:t>
            </w:r>
          </w:p>
        </w:tc>
        <w:tc>
          <w:tcPr>
            <w:tcW w:w="7025" w:type="dxa"/>
          </w:tcPr>
          <w:p w14:paraId="3372D361"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Я відчуваю почуття гордості за виконання своєї роботи.</w:t>
            </w:r>
          </w:p>
          <w:p w14:paraId="5723FB2A" w14:textId="77777777" w:rsidR="00B46869" w:rsidRPr="00DD65AB" w:rsidRDefault="00B46869" w:rsidP="0050027C">
            <w:pPr>
              <w:rPr>
                <w:rFonts w:ascii="Times New Roman" w:hAnsi="Times New Roman" w:cs="Times New Roman"/>
                <w:spacing w:val="-2"/>
                <w:szCs w:val="20"/>
              </w:rPr>
            </w:pPr>
          </w:p>
        </w:tc>
        <w:tc>
          <w:tcPr>
            <w:tcW w:w="2551" w:type="dxa"/>
          </w:tcPr>
          <w:p w14:paraId="1A676CAD"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75CAE575" w14:textId="77777777" w:rsidTr="0050027C">
        <w:trPr>
          <w:trHeight w:hRule="exact" w:val="284"/>
        </w:trPr>
        <w:tc>
          <w:tcPr>
            <w:tcW w:w="630" w:type="dxa"/>
            <w:vAlign w:val="center"/>
          </w:tcPr>
          <w:p w14:paraId="5FEAB5A3"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28</w:t>
            </w:r>
          </w:p>
        </w:tc>
        <w:tc>
          <w:tcPr>
            <w:tcW w:w="7025" w:type="dxa"/>
          </w:tcPr>
          <w:p w14:paraId="4A472A98" w14:textId="77777777" w:rsidR="00B46869" w:rsidRPr="00DD65AB" w:rsidRDefault="00B46869" w:rsidP="0050027C">
            <w:pPr>
              <w:rPr>
                <w:rFonts w:ascii="Times New Roman" w:hAnsi="Times New Roman" w:cs="Times New Roman"/>
                <w:spacing w:val="-2"/>
                <w:szCs w:val="20"/>
              </w:rPr>
            </w:pPr>
            <w:r w:rsidRPr="00DD65AB">
              <w:rPr>
                <w:rFonts w:ascii="Times New Roman" w:hAnsi="Times New Roman" w:cs="Times New Roman"/>
                <w:color w:val="1F1F1F"/>
                <w:szCs w:val="20"/>
                <w:shd w:val="clear" w:color="auto" w:fill="F8F9FA"/>
              </w:rPr>
              <w:t>Я задоволений своїми шансами на підвищення зарплати.</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Я задоволений своїми шансами на підвищення зарплати.</w:t>
            </w:r>
          </w:p>
        </w:tc>
        <w:tc>
          <w:tcPr>
            <w:tcW w:w="2551" w:type="dxa"/>
          </w:tcPr>
          <w:p w14:paraId="2739F724"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50C6DE4F"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03D1C15A"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29</w:t>
            </w:r>
          </w:p>
        </w:tc>
        <w:tc>
          <w:tcPr>
            <w:tcW w:w="7025" w:type="dxa"/>
            <w:tcBorders>
              <w:top w:val="single" w:sz="4" w:space="0" w:color="auto"/>
              <w:left w:val="single" w:sz="4" w:space="0" w:color="auto"/>
              <w:bottom w:val="single" w:sz="4" w:space="0" w:color="auto"/>
              <w:right w:val="single" w:sz="4" w:space="0" w:color="auto"/>
            </w:tcBorders>
          </w:tcPr>
          <w:p w14:paraId="20F35950"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Є переваги, яких у нас немає, але які ми повинні мати.</w:t>
            </w:r>
          </w:p>
          <w:p w14:paraId="32B60DB5" w14:textId="77777777" w:rsidR="00B46869" w:rsidRPr="00DD65AB" w:rsidRDefault="00B46869" w:rsidP="0050027C">
            <w:pPr>
              <w:rPr>
                <w:rFonts w:ascii="Times New Roman" w:hAnsi="Times New Roman" w:cs="Times New Roman"/>
                <w:spacing w:val="-2"/>
                <w:szCs w:val="20"/>
              </w:rPr>
            </w:pPr>
          </w:p>
        </w:tc>
        <w:tc>
          <w:tcPr>
            <w:tcW w:w="2551" w:type="dxa"/>
            <w:tcBorders>
              <w:top w:val="single" w:sz="4" w:space="0" w:color="auto"/>
              <w:left w:val="single" w:sz="4" w:space="0" w:color="auto"/>
              <w:bottom w:val="single" w:sz="4" w:space="0" w:color="auto"/>
              <w:right w:val="single" w:sz="4" w:space="0" w:color="auto"/>
            </w:tcBorders>
          </w:tcPr>
          <w:p w14:paraId="0D38A2B6"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0343B838"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784B4D65"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30</w:t>
            </w:r>
          </w:p>
        </w:tc>
        <w:tc>
          <w:tcPr>
            <w:tcW w:w="7025" w:type="dxa"/>
            <w:tcBorders>
              <w:top w:val="single" w:sz="4" w:space="0" w:color="auto"/>
              <w:left w:val="single" w:sz="4" w:space="0" w:color="auto"/>
              <w:bottom w:val="single" w:sz="4" w:space="0" w:color="auto"/>
              <w:right w:val="single" w:sz="4" w:space="0" w:color="auto"/>
            </w:tcBorders>
          </w:tcPr>
          <w:p w14:paraId="7BE50D94"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 xml:space="preserve">Мені подобається мій керівник. </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У мене забагато паперової роботи.</w:t>
            </w:r>
          </w:p>
          <w:p w14:paraId="1D46EA91" w14:textId="77777777" w:rsidR="00B46869" w:rsidRPr="00DD65AB" w:rsidRDefault="00B46869" w:rsidP="0050027C">
            <w:pPr>
              <w:rPr>
                <w:rFonts w:ascii="Times New Roman" w:hAnsi="Times New Roman" w:cs="Times New Roman"/>
                <w:spacing w:val="-2"/>
                <w:szCs w:val="20"/>
              </w:rPr>
            </w:pPr>
          </w:p>
        </w:tc>
        <w:tc>
          <w:tcPr>
            <w:tcW w:w="2551" w:type="dxa"/>
            <w:tcBorders>
              <w:top w:val="single" w:sz="4" w:space="0" w:color="auto"/>
              <w:left w:val="single" w:sz="4" w:space="0" w:color="auto"/>
              <w:bottom w:val="single" w:sz="4" w:space="0" w:color="auto"/>
              <w:right w:val="single" w:sz="4" w:space="0" w:color="auto"/>
            </w:tcBorders>
          </w:tcPr>
          <w:p w14:paraId="44A183A2"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21FDD915"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57FEF211" w14:textId="77777777" w:rsidR="00B46869" w:rsidRPr="00DD65AB" w:rsidRDefault="00B46869" w:rsidP="0050027C">
            <w:pPr>
              <w:tabs>
                <w:tab w:val="left" w:pos="-720"/>
              </w:tabs>
              <w:suppressAutoHyphens/>
              <w:spacing w:before="90" w:after="54"/>
              <w:jc w:val="center"/>
              <w:rPr>
                <w:rFonts w:ascii="Times New Roman" w:hAnsi="Times New Roman" w:cs="Times New Roman"/>
                <w:spacing w:val="-2"/>
                <w:sz w:val="19"/>
                <w:szCs w:val="19"/>
              </w:rPr>
            </w:pPr>
            <w:r w:rsidRPr="00DD65AB">
              <w:rPr>
                <w:rFonts w:ascii="Times New Roman" w:hAnsi="Times New Roman" w:cs="Times New Roman"/>
                <w:spacing w:val="-2"/>
                <w:sz w:val="19"/>
                <w:szCs w:val="19"/>
              </w:rPr>
              <w:t>31</w:t>
            </w:r>
          </w:p>
        </w:tc>
        <w:tc>
          <w:tcPr>
            <w:tcW w:w="7025" w:type="dxa"/>
            <w:tcBorders>
              <w:top w:val="single" w:sz="4" w:space="0" w:color="auto"/>
              <w:left w:val="single" w:sz="4" w:space="0" w:color="auto"/>
              <w:bottom w:val="single" w:sz="4" w:space="0" w:color="auto"/>
              <w:right w:val="single" w:sz="4" w:space="0" w:color="auto"/>
            </w:tcBorders>
          </w:tcPr>
          <w:p w14:paraId="6A995915" w14:textId="77777777" w:rsidR="00B46869" w:rsidRPr="00DD65AB" w:rsidRDefault="00B46869" w:rsidP="0050027C">
            <w:pPr>
              <w:rPr>
                <w:rFonts w:ascii="Times New Roman" w:hAnsi="Times New Roman" w:cs="Times New Roman"/>
                <w:spacing w:val="-2"/>
                <w:szCs w:val="20"/>
              </w:rPr>
            </w:pPr>
            <w:r w:rsidRPr="00DD65AB">
              <w:rPr>
                <w:rFonts w:ascii="Times New Roman" w:hAnsi="Times New Roman" w:cs="Times New Roman"/>
                <w:color w:val="1F1F1F"/>
                <w:szCs w:val="20"/>
                <w:shd w:val="clear" w:color="auto" w:fill="F8F9FA"/>
              </w:rPr>
              <w:t>У мене забагато паперової роботи.</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У мене забагато паперової роботи.</w:t>
            </w:r>
          </w:p>
        </w:tc>
        <w:tc>
          <w:tcPr>
            <w:tcW w:w="2551" w:type="dxa"/>
            <w:tcBorders>
              <w:top w:val="single" w:sz="4" w:space="0" w:color="auto"/>
              <w:left w:val="single" w:sz="4" w:space="0" w:color="auto"/>
              <w:bottom w:val="single" w:sz="4" w:space="0" w:color="auto"/>
              <w:right w:val="single" w:sz="4" w:space="0" w:color="auto"/>
            </w:tcBorders>
          </w:tcPr>
          <w:p w14:paraId="17FB627B"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6754279A"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227DD0A6" w14:textId="77777777" w:rsidR="00B46869" w:rsidRPr="001F5C42" w:rsidRDefault="00B46869" w:rsidP="0050027C">
            <w:pPr>
              <w:tabs>
                <w:tab w:val="left" w:pos="-720"/>
              </w:tabs>
              <w:suppressAutoHyphens/>
              <w:spacing w:before="90" w:after="54"/>
              <w:jc w:val="center"/>
              <w:rPr>
                <w:rFonts w:ascii="Times New Roman" w:hAnsi="Times New Roman" w:cs="Times New Roman"/>
                <w:spacing w:val="-2"/>
                <w:sz w:val="20"/>
                <w:szCs w:val="20"/>
              </w:rPr>
            </w:pPr>
            <w:r w:rsidRPr="001F5C42">
              <w:rPr>
                <w:rFonts w:ascii="Times New Roman" w:hAnsi="Times New Roman" w:cs="Times New Roman"/>
                <w:spacing w:val="-2"/>
                <w:sz w:val="20"/>
                <w:szCs w:val="20"/>
              </w:rPr>
              <w:t>32</w:t>
            </w:r>
          </w:p>
        </w:tc>
        <w:tc>
          <w:tcPr>
            <w:tcW w:w="7025" w:type="dxa"/>
            <w:tcBorders>
              <w:top w:val="single" w:sz="4" w:space="0" w:color="auto"/>
              <w:left w:val="single" w:sz="4" w:space="0" w:color="auto"/>
              <w:bottom w:val="single" w:sz="4" w:space="0" w:color="auto"/>
              <w:right w:val="single" w:sz="4" w:space="0" w:color="auto"/>
            </w:tcBorders>
          </w:tcPr>
          <w:p w14:paraId="4FBA37DC" w14:textId="77777777" w:rsidR="00B46869" w:rsidRPr="00DD65AB" w:rsidRDefault="00B46869" w:rsidP="0050027C">
            <w:pPr>
              <w:rPr>
                <w:rFonts w:ascii="Times New Roman" w:hAnsi="Times New Roman" w:cs="Times New Roman"/>
                <w:spacing w:val="-2"/>
                <w:szCs w:val="20"/>
              </w:rPr>
            </w:pPr>
            <w:r w:rsidRPr="00DD65AB">
              <w:rPr>
                <w:rFonts w:ascii="Times New Roman" w:hAnsi="Times New Roman" w:cs="Times New Roman"/>
                <w:color w:val="1F1F1F"/>
                <w:szCs w:val="20"/>
                <w:shd w:val="clear" w:color="auto" w:fill="F8F9FA"/>
              </w:rPr>
              <w:t>Я не відчуваю, що мої зусилля винагороджуються так, як вони повинні бути.</w:t>
            </w:r>
            <w:r w:rsidRPr="00DD65AB">
              <w:rPr>
                <w:rFonts w:ascii="Times New Roman" w:hAnsi="Times New Roman" w:cs="Times New Roman"/>
                <w:szCs w:val="20"/>
              </w:rPr>
              <w:br/>
            </w:r>
            <w:r w:rsidRPr="00DD65AB">
              <w:rPr>
                <w:rFonts w:ascii="Times New Roman" w:hAnsi="Times New Roman" w:cs="Times New Roman"/>
                <w:color w:val="1F1F1F"/>
                <w:szCs w:val="20"/>
                <w:shd w:val="clear" w:color="auto" w:fill="F8F9FA"/>
              </w:rPr>
              <w:t>Я не відчуваю, що мої зусилля винагороджуються так, як вони повинні бути.</w:t>
            </w:r>
          </w:p>
        </w:tc>
        <w:tc>
          <w:tcPr>
            <w:tcW w:w="2551" w:type="dxa"/>
            <w:tcBorders>
              <w:top w:val="single" w:sz="4" w:space="0" w:color="auto"/>
              <w:left w:val="single" w:sz="4" w:space="0" w:color="auto"/>
              <w:bottom w:val="single" w:sz="4" w:space="0" w:color="auto"/>
              <w:right w:val="single" w:sz="4" w:space="0" w:color="auto"/>
            </w:tcBorders>
          </w:tcPr>
          <w:p w14:paraId="35FDDEAB"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55A8DC34"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228024DA" w14:textId="77777777" w:rsidR="00B46869" w:rsidRPr="001F5C42" w:rsidRDefault="00B46869" w:rsidP="0050027C">
            <w:pPr>
              <w:tabs>
                <w:tab w:val="left" w:pos="-720"/>
              </w:tabs>
              <w:suppressAutoHyphens/>
              <w:spacing w:before="90" w:after="54"/>
              <w:jc w:val="center"/>
              <w:rPr>
                <w:rFonts w:ascii="Times New Roman" w:hAnsi="Times New Roman" w:cs="Times New Roman"/>
                <w:spacing w:val="-2"/>
                <w:sz w:val="20"/>
                <w:szCs w:val="20"/>
              </w:rPr>
            </w:pPr>
            <w:r w:rsidRPr="001F5C42">
              <w:rPr>
                <w:rFonts w:ascii="Times New Roman" w:hAnsi="Times New Roman" w:cs="Times New Roman"/>
                <w:spacing w:val="-2"/>
                <w:sz w:val="20"/>
                <w:szCs w:val="20"/>
              </w:rPr>
              <w:t>33</w:t>
            </w:r>
          </w:p>
        </w:tc>
        <w:tc>
          <w:tcPr>
            <w:tcW w:w="7025" w:type="dxa"/>
            <w:tcBorders>
              <w:top w:val="single" w:sz="4" w:space="0" w:color="auto"/>
              <w:left w:val="single" w:sz="4" w:space="0" w:color="auto"/>
              <w:bottom w:val="single" w:sz="4" w:space="0" w:color="auto"/>
              <w:right w:val="single" w:sz="4" w:space="0" w:color="auto"/>
            </w:tcBorders>
          </w:tcPr>
          <w:p w14:paraId="291273DF"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Я задоволений своїми шансами на підвищення.</w:t>
            </w:r>
          </w:p>
          <w:p w14:paraId="43F40016" w14:textId="77777777" w:rsidR="00B46869" w:rsidRPr="00DD65AB" w:rsidRDefault="00B46869" w:rsidP="0050027C">
            <w:pPr>
              <w:rPr>
                <w:rFonts w:ascii="Times New Roman" w:hAnsi="Times New Roman" w:cs="Times New Roman"/>
                <w:spacing w:val="-2"/>
                <w:szCs w:val="20"/>
              </w:rPr>
            </w:pPr>
          </w:p>
        </w:tc>
        <w:tc>
          <w:tcPr>
            <w:tcW w:w="2551" w:type="dxa"/>
            <w:tcBorders>
              <w:top w:val="single" w:sz="4" w:space="0" w:color="auto"/>
              <w:left w:val="single" w:sz="4" w:space="0" w:color="auto"/>
              <w:bottom w:val="single" w:sz="4" w:space="0" w:color="auto"/>
              <w:right w:val="single" w:sz="4" w:space="0" w:color="auto"/>
            </w:tcBorders>
          </w:tcPr>
          <w:p w14:paraId="02B4302D"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7F848D9B"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4A149707" w14:textId="77777777" w:rsidR="00B46869" w:rsidRPr="001F5C42" w:rsidRDefault="00B46869" w:rsidP="0050027C">
            <w:pPr>
              <w:tabs>
                <w:tab w:val="left" w:pos="-720"/>
              </w:tabs>
              <w:suppressAutoHyphens/>
              <w:spacing w:before="90" w:after="54"/>
              <w:jc w:val="center"/>
              <w:rPr>
                <w:rFonts w:ascii="Times New Roman" w:hAnsi="Times New Roman" w:cs="Times New Roman"/>
                <w:spacing w:val="-2"/>
                <w:sz w:val="20"/>
                <w:szCs w:val="20"/>
              </w:rPr>
            </w:pPr>
            <w:r w:rsidRPr="001F5C42">
              <w:rPr>
                <w:rFonts w:ascii="Times New Roman" w:hAnsi="Times New Roman" w:cs="Times New Roman"/>
                <w:spacing w:val="-2"/>
                <w:sz w:val="20"/>
                <w:szCs w:val="20"/>
              </w:rPr>
              <w:t>34</w:t>
            </w:r>
          </w:p>
        </w:tc>
        <w:tc>
          <w:tcPr>
            <w:tcW w:w="7025" w:type="dxa"/>
            <w:tcBorders>
              <w:top w:val="single" w:sz="4" w:space="0" w:color="auto"/>
              <w:left w:val="single" w:sz="4" w:space="0" w:color="auto"/>
              <w:bottom w:val="single" w:sz="4" w:space="0" w:color="auto"/>
              <w:right w:val="single" w:sz="4" w:space="0" w:color="auto"/>
            </w:tcBorders>
          </w:tcPr>
          <w:p w14:paraId="12F2B3C0"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На роботі забагато сварок.</w:t>
            </w:r>
          </w:p>
          <w:p w14:paraId="03E675D1" w14:textId="77777777" w:rsidR="00B46869" w:rsidRPr="00DD65AB" w:rsidRDefault="00B46869" w:rsidP="0050027C">
            <w:pPr>
              <w:rPr>
                <w:rFonts w:ascii="Times New Roman" w:hAnsi="Times New Roman" w:cs="Times New Roman"/>
                <w:spacing w:val="-2"/>
                <w:szCs w:val="20"/>
              </w:rPr>
            </w:pPr>
          </w:p>
        </w:tc>
        <w:tc>
          <w:tcPr>
            <w:tcW w:w="2551" w:type="dxa"/>
            <w:tcBorders>
              <w:top w:val="single" w:sz="4" w:space="0" w:color="auto"/>
              <w:left w:val="single" w:sz="4" w:space="0" w:color="auto"/>
              <w:bottom w:val="single" w:sz="4" w:space="0" w:color="auto"/>
              <w:right w:val="single" w:sz="4" w:space="0" w:color="auto"/>
            </w:tcBorders>
          </w:tcPr>
          <w:p w14:paraId="3B4274B8"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7634040D"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1B39808D" w14:textId="77777777" w:rsidR="00B46869" w:rsidRPr="001F5C42" w:rsidRDefault="00B46869" w:rsidP="0050027C">
            <w:pPr>
              <w:tabs>
                <w:tab w:val="left" w:pos="-720"/>
              </w:tabs>
              <w:suppressAutoHyphens/>
              <w:spacing w:before="90" w:after="54"/>
              <w:jc w:val="center"/>
              <w:rPr>
                <w:rFonts w:ascii="Times New Roman" w:hAnsi="Times New Roman" w:cs="Times New Roman"/>
                <w:spacing w:val="-2"/>
                <w:sz w:val="20"/>
                <w:szCs w:val="20"/>
              </w:rPr>
            </w:pPr>
            <w:r w:rsidRPr="001F5C42">
              <w:rPr>
                <w:rFonts w:ascii="Times New Roman" w:hAnsi="Times New Roman" w:cs="Times New Roman"/>
                <w:spacing w:val="-2"/>
                <w:sz w:val="20"/>
                <w:szCs w:val="20"/>
              </w:rPr>
              <w:t>35</w:t>
            </w:r>
          </w:p>
        </w:tc>
        <w:tc>
          <w:tcPr>
            <w:tcW w:w="7025" w:type="dxa"/>
            <w:tcBorders>
              <w:top w:val="single" w:sz="4" w:space="0" w:color="auto"/>
              <w:left w:val="single" w:sz="4" w:space="0" w:color="auto"/>
              <w:bottom w:val="single" w:sz="4" w:space="0" w:color="auto"/>
              <w:right w:val="single" w:sz="4" w:space="0" w:color="auto"/>
            </w:tcBorders>
          </w:tcPr>
          <w:p w14:paraId="080563D6"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Моя робота приносить задоволення.</w:t>
            </w:r>
          </w:p>
          <w:p w14:paraId="51D3CE93" w14:textId="77777777" w:rsidR="00B46869" w:rsidRPr="00DD65AB" w:rsidRDefault="00B46869" w:rsidP="0050027C">
            <w:pPr>
              <w:rPr>
                <w:rFonts w:ascii="Times New Roman" w:hAnsi="Times New Roman" w:cs="Times New Roman"/>
                <w:spacing w:val="-2"/>
                <w:szCs w:val="20"/>
              </w:rPr>
            </w:pPr>
          </w:p>
        </w:tc>
        <w:tc>
          <w:tcPr>
            <w:tcW w:w="2551" w:type="dxa"/>
            <w:tcBorders>
              <w:top w:val="single" w:sz="4" w:space="0" w:color="auto"/>
              <w:left w:val="single" w:sz="4" w:space="0" w:color="auto"/>
              <w:bottom w:val="single" w:sz="4" w:space="0" w:color="auto"/>
              <w:right w:val="single" w:sz="4" w:space="0" w:color="auto"/>
            </w:tcBorders>
          </w:tcPr>
          <w:p w14:paraId="45A8C255"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r w:rsidR="00B46869" w:rsidRPr="00DD65AB" w14:paraId="54B0B45D" w14:textId="77777777" w:rsidTr="0050027C">
        <w:trPr>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14:paraId="448C6A5F" w14:textId="77777777" w:rsidR="00B46869" w:rsidRPr="001F5C42" w:rsidRDefault="00B46869" w:rsidP="0050027C">
            <w:pPr>
              <w:tabs>
                <w:tab w:val="left" w:pos="-720"/>
              </w:tabs>
              <w:suppressAutoHyphens/>
              <w:spacing w:before="90" w:after="54"/>
              <w:jc w:val="center"/>
              <w:rPr>
                <w:rFonts w:ascii="Times New Roman" w:hAnsi="Times New Roman" w:cs="Times New Roman"/>
                <w:spacing w:val="-2"/>
                <w:sz w:val="20"/>
                <w:szCs w:val="20"/>
              </w:rPr>
            </w:pPr>
            <w:r w:rsidRPr="001F5C42">
              <w:rPr>
                <w:rFonts w:ascii="Times New Roman" w:hAnsi="Times New Roman" w:cs="Times New Roman"/>
                <w:spacing w:val="-2"/>
                <w:sz w:val="20"/>
                <w:szCs w:val="20"/>
              </w:rPr>
              <w:t>36</w:t>
            </w:r>
          </w:p>
        </w:tc>
        <w:tc>
          <w:tcPr>
            <w:tcW w:w="7025" w:type="dxa"/>
            <w:tcBorders>
              <w:top w:val="single" w:sz="4" w:space="0" w:color="auto"/>
              <w:left w:val="single" w:sz="4" w:space="0" w:color="auto"/>
              <w:bottom w:val="single" w:sz="4" w:space="0" w:color="auto"/>
              <w:right w:val="single" w:sz="4" w:space="0" w:color="auto"/>
            </w:tcBorders>
          </w:tcPr>
          <w:p w14:paraId="59D99DE5" w14:textId="77777777" w:rsidR="00B46869" w:rsidRPr="00DD65AB" w:rsidRDefault="00B46869" w:rsidP="0050027C">
            <w:pPr>
              <w:rPr>
                <w:rFonts w:ascii="Times New Roman" w:hAnsi="Times New Roman" w:cs="Times New Roman"/>
                <w:color w:val="1F1F1F"/>
                <w:szCs w:val="20"/>
              </w:rPr>
            </w:pPr>
            <w:r w:rsidRPr="00DD65AB">
              <w:rPr>
                <w:rStyle w:val="y2iqfc"/>
                <w:rFonts w:ascii="Times New Roman" w:hAnsi="Times New Roman" w:cs="Times New Roman"/>
                <w:color w:val="1F1F1F"/>
                <w:szCs w:val="20"/>
                <w:lang w:val="uk-UA"/>
              </w:rPr>
              <w:t>Робочі завдання не повністю пояснені.</w:t>
            </w:r>
          </w:p>
          <w:p w14:paraId="0C8B3CCD" w14:textId="77777777" w:rsidR="00B46869" w:rsidRPr="00DD65AB" w:rsidRDefault="00B46869" w:rsidP="0050027C">
            <w:pPr>
              <w:rPr>
                <w:rFonts w:ascii="Times New Roman" w:hAnsi="Times New Roman" w:cs="Times New Roman"/>
                <w:spacing w:val="-2"/>
                <w:szCs w:val="20"/>
              </w:rPr>
            </w:pPr>
          </w:p>
        </w:tc>
        <w:tc>
          <w:tcPr>
            <w:tcW w:w="2551" w:type="dxa"/>
            <w:tcBorders>
              <w:top w:val="single" w:sz="4" w:space="0" w:color="auto"/>
              <w:left w:val="single" w:sz="4" w:space="0" w:color="auto"/>
              <w:bottom w:val="single" w:sz="4" w:space="0" w:color="auto"/>
              <w:right w:val="single" w:sz="4" w:space="0" w:color="auto"/>
            </w:tcBorders>
          </w:tcPr>
          <w:p w14:paraId="54A83972" w14:textId="77777777" w:rsidR="00B46869" w:rsidRPr="00DD65AB" w:rsidRDefault="00B46869" w:rsidP="0050027C">
            <w:pPr>
              <w:tabs>
                <w:tab w:val="left" w:pos="-720"/>
              </w:tabs>
              <w:suppressAutoHyphens/>
              <w:spacing w:after="54"/>
              <w:rPr>
                <w:rFonts w:ascii="Times New Roman" w:hAnsi="Times New Roman" w:cs="Times New Roman"/>
                <w:spacing w:val="-2"/>
                <w:sz w:val="19"/>
                <w:szCs w:val="19"/>
              </w:rPr>
            </w:pPr>
            <w:r w:rsidRPr="00DD65AB">
              <w:rPr>
                <w:rFonts w:ascii="Times New Roman" w:hAnsi="Times New Roman" w:cs="Times New Roman"/>
                <w:spacing w:val="-2"/>
                <w:sz w:val="19"/>
                <w:szCs w:val="19"/>
              </w:rPr>
              <w:t xml:space="preserve">           1     2     3     4     5     6</w:t>
            </w:r>
          </w:p>
        </w:tc>
      </w:tr>
    </w:tbl>
    <w:p w14:paraId="1A04277C" w14:textId="77777777" w:rsidR="00B46869" w:rsidRDefault="00B46869" w:rsidP="00B46869">
      <w:pPr>
        <w:rPr>
          <w:rFonts w:ascii="Times New Roman" w:hAnsi="Times New Roman" w:cs="Times New Roman"/>
          <w:sz w:val="28"/>
          <w:szCs w:val="28"/>
          <w:shd w:val="clear" w:color="auto" w:fill="F8F9FA"/>
          <w:lang w:val="uk-UA"/>
        </w:rPr>
      </w:pPr>
    </w:p>
    <w:p w14:paraId="2C6B6F67" w14:textId="77777777" w:rsidR="00B46869" w:rsidRPr="007428C2" w:rsidRDefault="00B46869" w:rsidP="00B46869">
      <w:pPr>
        <w:pStyle w:val="1"/>
        <w:spacing w:line="360" w:lineRule="auto"/>
        <w:ind w:left="0"/>
        <w:rPr>
          <w:b w:val="0"/>
        </w:rPr>
      </w:pPr>
      <w:r w:rsidRPr="007428C2">
        <w:rPr>
          <w:b w:val="0"/>
        </w:rPr>
        <w:t xml:space="preserve">Інструкції щодо </w:t>
      </w:r>
      <w:r>
        <w:rPr>
          <w:b w:val="0"/>
        </w:rPr>
        <w:t>обробки результатів</w:t>
      </w:r>
      <w:r w:rsidRPr="007428C2">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543"/>
      </w:tblGrid>
      <w:tr w:rsidR="00B46869" w:rsidRPr="00E522AB" w14:paraId="76BA43CC" w14:textId="77777777" w:rsidTr="0050027C">
        <w:trPr>
          <w:trHeight w:hRule="exact" w:val="1541"/>
        </w:trPr>
        <w:tc>
          <w:tcPr>
            <w:tcW w:w="3936" w:type="dxa"/>
          </w:tcPr>
          <w:p w14:paraId="309D9477"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lang w:eastAsia="ru-RU"/>
              </w:rPr>
              <w:lastRenderedPageBreak/>
              <w:t>Шкала</w:t>
            </w:r>
          </w:p>
        </w:tc>
        <w:tc>
          <w:tcPr>
            <w:tcW w:w="3543" w:type="dxa"/>
          </w:tcPr>
          <w:p w14:paraId="28556F1A"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lang w:eastAsia="ru-RU"/>
              </w:rPr>
              <w:t>Номери питань</w:t>
            </w:r>
          </w:p>
          <w:p w14:paraId="7093F210"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lang w:eastAsia="ru-RU"/>
              </w:rPr>
              <w:t>(сірим позначені питання зі зворотнім підрахунком баллів)</w:t>
            </w:r>
          </w:p>
        </w:tc>
      </w:tr>
      <w:tr w:rsidR="00B46869" w:rsidRPr="00E522AB" w14:paraId="400BBA80" w14:textId="77777777" w:rsidTr="0050027C">
        <w:trPr>
          <w:trHeight w:hRule="exact" w:val="397"/>
        </w:trPr>
        <w:tc>
          <w:tcPr>
            <w:tcW w:w="3936" w:type="dxa"/>
          </w:tcPr>
          <w:p w14:paraId="62C7F034"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Оплата праці</w:t>
            </w:r>
          </w:p>
        </w:tc>
        <w:tc>
          <w:tcPr>
            <w:tcW w:w="3543" w:type="dxa"/>
          </w:tcPr>
          <w:p w14:paraId="2B56E7EA"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rPr>
              <w:t xml:space="preserve">1, </w:t>
            </w:r>
            <w:r w:rsidRPr="00DD65AB">
              <w:rPr>
                <w:rFonts w:ascii="Times New Roman" w:hAnsi="Times New Roman" w:cs="Times New Roman"/>
                <w:sz w:val="28"/>
                <w:szCs w:val="28"/>
                <w:highlight w:val="lightGray"/>
              </w:rPr>
              <w:t>10</w:t>
            </w:r>
            <w:r w:rsidRPr="00DD65AB">
              <w:rPr>
                <w:rFonts w:ascii="Times New Roman" w:hAnsi="Times New Roman" w:cs="Times New Roman"/>
                <w:sz w:val="28"/>
                <w:szCs w:val="28"/>
              </w:rPr>
              <w:t xml:space="preserve">, </w:t>
            </w:r>
            <w:r w:rsidRPr="00DD65AB">
              <w:rPr>
                <w:rFonts w:ascii="Times New Roman" w:hAnsi="Times New Roman" w:cs="Times New Roman"/>
                <w:sz w:val="28"/>
                <w:szCs w:val="28"/>
                <w:highlight w:val="lightGray"/>
              </w:rPr>
              <w:t>19,</w:t>
            </w:r>
            <w:r w:rsidRPr="00DD65AB">
              <w:rPr>
                <w:rFonts w:ascii="Times New Roman" w:hAnsi="Times New Roman" w:cs="Times New Roman"/>
                <w:sz w:val="28"/>
                <w:szCs w:val="28"/>
              </w:rPr>
              <w:t xml:space="preserve"> 28</w:t>
            </w:r>
          </w:p>
        </w:tc>
      </w:tr>
      <w:tr w:rsidR="00B46869" w:rsidRPr="00E522AB" w14:paraId="0F8696D5" w14:textId="77777777" w:rsidTr="0050027C">
        <w:trPr>
          <w:trHeight w:hRule="exact" w:val="397"/>
        </w:trPr>
        <w:tc>
          <w:tcPr>
            <w:tcW w:w="3936" w:type="dxa"/>
          </w:tcPr>
          <w:p w14:paraId="1CFE86B6"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Підвищення по службі</w:t>
            </w:r>
          </w:p>
        </w:tc>
        <w:tc>
          <w:tcPr>
            <w:tcW w:w="3543" w:type="dxa"/>
          </w:tcPr>
          <w:p w14:paraId="6B82AF29"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highlight w:val="lightGray"/>
              </w:rPr>
              <w:t>2,</w:t>
            </w:r>
            <w:r w:rsidRPr="00DD65AB">
              <w:rPr>
                <w:rFonts w:ascii="Times New Roman" w:hAnsi="Times New Roman" w:cs="Times New Roman"/>
                <w:sz w:val="28"/>
                <w:szCs w:val="28"/>
              </w:rPr>
              <w:t xml:space="preserve"> 11, 20, 33</w:t>
            </w:r>
          </w:p>
        </w:tc>
      </w:tr>
      <w:tr w:rsidR="00B46869" w:rsidRPr="00E522AB" w14:paraId="0228ABF4" w14:textId="77777777" w:rsidTr="0050027C">
        <w:trPr>
          <w:trHeight w:hRule="exact" w:val="397"/>
        </w:trPr>
        <w:tc>
          <w:tcPr>
            <w:tcW w:w="3936" w:type="dxa"/>
          </w:tcPr>
          <w:p w14:paraId="39552240"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Керівництво</w:t>
            </w:r>
          </w:p>
        </w:tc>
        <w:tc>
          <w:tcPr>
            <w:tcW w:w="3543" w:type="dxa"/>
          </w:tcPr>
          <w:p w14:paraId="120FC5EC"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rPr>
              <w:t xml:space="preserve">3, </w:t>
            </w:r>
            <w:r w:rsidRPr="00DD65AB">
              <w:rPr>
                <w:rFonts w:ascii="Times New Roman" w:hAnsi="Times New Roman" w:cs="Times New Roman"/>
                <w:sz w:val="28"/>
                <w:szCs w:val="28"/>
                <w:highlight w:val="lightGray"/>
              </w:rPr>
              <w:t>12,</w:t>
            </w:r>
            <w:r w:rsidRPr="00DD65AB">
              <w:rPr>
                <w:rFonts w:ascii="Times New Roman" w:hAnsi="Times New Roman" w:cs="Times New Roman"/>
                <w:sz w:val="28"/>
                <w:szCs w:val="28"/>
              </w:rPr>
              <w:t xml:space="preserve"> </w:t>
            </w:r>
            <w:r w:rsidRPr="00DD65AB">
              <w:rPr>
                <w:rFonts w:ascii="Times New Roman" w:hAnsi="Times New Roman" w:cs="Times New Roman"/>
                <w:sz w:val="28"/>
                <w:szCs w:val="28"/>
                <w:highlight w:val="lightGray"/>
              </w:rPr>
              <w:t>21</w:t>
            </w:r>
            <w:r w:rsidRPr="00DD65AB">
              <w:rPr>
                <w:rFonts w:ascii="Times New Roman" w:hAnsi="Times New Roman" w:cs="Times New Roman"/>
                <w:sz w:val="28"/>
                <w:szCs w:val="28"/>
              </w:rPr>
              <w:t>, 30</w:t>
            </w:r>
          </w:p>
        </w:tc>
      </w:tr>
      <w:tr w:rsidR="00B46869" w:rsidRPr="00E522AB" w14:paraId="06F56805" w14:textId="77777777" w:rsidTr="0050027C">
        <w:trPr>
          <w:trHeight w:hRule="exact" w:val="397"/>
        </w:trPr>
        <w:tc>
          <w:tcPr>
            <w:tcW w:w="3936" w:type="dxa"/>
          </w:tcPr>
          <w:p w14:paraId="6D597279"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Додаткові пільги</w:t>
            </w:r>
          </w:p>
        </w:tc>
        <w:tc>
          <w:tcPr>
            <w:tcW w:w="3543" w:type="dxa"/>
          </w:tcPr>
          <w:p w14:paraId="1B898D10"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highlight w:val="lightGray"/>
              </w:rPr>
              <w:t>4,</w:t>
            </w:r>
            <w:r w:rsidRPr="00DD65AB">
              <w:rPr>
                <w:rFonts w:ascii="Times New Roman" w:hAnsi="Times New Roman" w:cs="Times New Roman"/>
                <w:sz w:val="28"/>
                <w:szCs w:val="28"/>
              </w:rPr>
              <w:t xml:space="preserve"> 13, 22, </w:t>
            </w:r>
            <w:r w:rsidRPr="00DD65AB">
              <w:rPr>
                <w:rFonts w:ascii="Times New Roman" w:hAnsi="Times New Roman" w:cs="Times New Roman"/>
                <w:sz w:val="28"/>
                <w:szCs w:val="28"/>
                <w:highlight w:val="lightGray"/>
              </w:rPr>
              <w:t>29</w:t>
            </w:r>
          </w:p>
        </w:tc>
      </w:tr>
      <w:tr w:rsidR="00B46869" w:rsidRPr="00E522AB" w14:paraId="28B281D9" w14:textId="77777777" w:rsidTr="0050027C">
        <w:trPr>
          <w:trHeight w:hRule="exact" w:val="397"/>
        </w:trPr>
        <w:tc>
          <w:tcPr>
            <w:tcW w:w="3936" w:type="dxa"/>
          </w:tcPr>
          <w:p w14:paraId="0FA44D0E"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Умовні винагороди</w:t>
            </w:r>
          </w:p>
        </w:tc>
        <w:tc>
          <w:tcPr>
            <w:tcW w:w="3543" w:type="dxa"/>
          </w:tcPr>
          <w:p w14:paraId="2D2CBF45"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rPr>
              <w:t xml:space="preserve">5, </w:t>
            </w:r>
            <w:r w:rsidRPr="00DD65AB">
              <w:rPr>
                <w:rFonts w:ascii="Times New Roman" w:hAnsi="Times New Roman" w:cs="Times New Roman"/>
                <w:sz w:val="28"/>
                <w:szCs w:val="28"/>
                <w:highlight w:val="lightGray"/>
              </w:rPr>
              <w:t>14</w:t>
            </w:r>
            <w:r w:rsidRPr="00DD65AB">
              <w:rPr>
                <w:rFonts w:ascii="Times New Roman" w:hAnsi="Times New Roman" w:cs="Times New Roman"/>
                <w:sz w:val="28"/>
                <w:szCs w:val="28"/>
              </w:rPr>
              <w:t xml:space="preserve">, </w:t>
            </w:r>
            <w:r w:rsidRPr="00DD65AB">
              <w:rPr>
                <w:rFonts w:ascii="Times New Roman" w:hAnsi="Times New Roman" w:cs="Times New Roman"/>
                <w:sz w:val="28"/>
                <w:szCs w:val="28"/>
                <w:highlight w:val="lightGray"/>
              </w:rPr>
              <w:t>23, 32</w:t>
            </w:r>
          </w:p>
        </w:tc>
      </w:tr>
      <w:tr w:rsidR="00B46869" w:rsidRPr="00E522AB" w14:paraId="5297DE44" w14:textId="77777777" w:rsidTr="0050027C">
        <w:trPr>
          <w:trHeight w:hRule="exact" w:val="397"/>
        </w:trPr>
        <w:tc>
          <w:tcPr>
            <w:tcW w:w="3936" w:type="dxa"/>
          </w:tcPr>
          <w:p w14:paraId="632C3C1E"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Умови праці</w:t>
            </w:r>
          </w:p>
        </w:tc>
        <w:tc>
          <w:tcPr>
            <w:tcW w:w="3543" w:type="dxa"/>
          </w:tcPr>
          <w:p w14:paraId="330B4662"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highlight w:val="lightGray"/>
              </w:rPr>
              <w:t>6,</w:t>
            </w:r>
            <w:r w:rsidRPr="00DD65AB">
              <w:rPr>
                <w:rFonts w:ascii="Times New Roman" w:hAnsi="Times New Roman" w:cs="Times New Roman"/>
                <w:sz w:val="28"/>
                <w:szCs w:val="28"/>
              </w:rPr>
              <w:t xml:space="preserve"> 15, </w:t>
            </w:r>
            <w:r w:rsidRPr="00DD65AB">
              <w:rPr>
                <w:rFonts w:ascii="Times New Roman" w:hAnsi="Times New Roman" w:cs="Times New Roman"/>
                <w:sz w:val="28"/>
                <w:szCs w:val="28"/>
                <w:highlight w:val="lightGray"/>
              </w:rPr>
              <w:t>24, 31</w:t>
            </w:r>
          </w:p>
        </w:tc>
      </w:tr>
      <w:tr w:rsidR="00B46869" w:rsidRPr="00E522AB" w14:paraId="166F14AE" w14:textId="77777777" w:rsidTr="0050027C">
        <w:trPr>
          <w:trHeight w:hRule="exact" w:val="397"/>
        </w:trPr>
        <w:tc>
          <w:tcPr>
            <w:tcW w:w="3936" w:type="dxa"/>
          </w:tcPr>
          <w:p w14:paraId="2736A72E"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Колеги</w:t>
            </w:r>
          </w:p>
        </w:tc>
        <w:tc>
          <w:tcPr>
            <w:tcW w:w="3543" w:type="dxa"/>
          </w:tcPr>
          <w:p w14:paraId="76B84655"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rPr>
              <w:t xml:space="preserve">7, </w:t>
            </w:r>
            <w:r w:rsidRPr="00DD65AB">
              <w:rPr>
                <w:rFonts w:ascii="Times New Roman" w:hAnsi="Times New Roman" w:cs="Times New Roman"/>
                <w:sz w:val="28"/>
                <w:szCs w:val="28"/>
                <w:highlight w:val="lightGray"/>
              </w:rPr>
              <w:t>16,</w:t>
            </w:r>
            <w:r w:rsidRPr="00DD65AB">
              <w:rPr>
                <w:rFonts w:ascii="Times New Roman" w:hAnsi="Times New Roman" w:cs="Times New Roman"/>
                <w:sz w:val="28"/>
                <w:szCs w:val="28"/>
              </w:rPr>
              <w:t xml:space="preserve"> 25, </w:t>
            </w:r>
            <w:r w:rsidRPr="00DD65AB">
              <w:rPr>
                <w:rFonts w:ascii="Times New Roman" w:hAnsi="Times New Roman" w:cs="Times New Roman"/>
                <w:sz w:val="28"/>
                <w:szCs w:val="28"/>
                <w:highlight w:val="lightGray"/>
              </w:rPr>
              <w:t>34</w:t>
            </w:r>
          </w:p>
        </w:tc>
      </w:tr>
      <w:tr w:rsidR="00B46869" w:rsidRPr="00E522AB" w14:paraId="442ECE62" w14:textId="77777777" w:rsidTr="0050027C">
        <w:trPr>
          <w:trHeight w:hRule="exact" w:val="397"/>
        </w:trPr>
        <w:tc>
          <w:tcPr>
            <w:tcW w:w="3936" w:type="dxa"/>
          </w:tcPr>
          <w:p w14:paraId="3E791CF8"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Характер роботи</w:t>
            </w:r>
          </w:p>
        </w:tc>
        <w:tc>
          <w:tcPr>
            <w:tcW w:w="3543" w:type="dxa"/>
          </w:tcPr>
          <w:p w14:paraId="4759340E"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highlight w:val="lightGray"/>
              </w:rPr>
              <w:t>8,</w:t>
            </w:r>
            <w:r w:rsidRPr="00DD65AB">
              <w:rPr>
                <w:rFonts w:ascii="Times New Roman" w:hAnsi="Times New Roman" w:cs="Times New Roman"/>
                <w:sz w:val="28"/>
                <w:szCs w:val="28"/>
              </w:rPr>
              <w:t xml:space="preserve"> 17, 27, 35</w:t>
            </w:r>
          </w:p>
        </w:tc>
      </w:tr>
      <w:tr w:rsidR="00B46869" w:rsidRPr="00E522AB" w14:paraId="0C5BDF1E" w14:textId="77777777" w:rsidTr="0050027C">
        <w:trPr>
          <w:trHeight w:hRule="exact" w:val="397"/>
        </w:trPr>
        <w:tc>
          <w:tcPr>
            <w:tcW w:w="3936" w:type="dxa"/>
          </w:tcPr>
          <w:p w14:paraId="52B06283" w14:textId="77777777" w:rsidR="00B46869" w:rsidRPr="00DD65AB" w:rsidRDefault="00B46869" w:rsidP="0050027C">
            <w:pPr>
              <w:rPr>
                <w:rFonts w:ascii="Times New Roman" w:hAnsi="Times New Roman" w:cs="Times New Roman"/>
                <w:sz w:val="28"/>
                <w:szCs w:val="28"/>
                <w:lang w:val="uk-UA" w:eastAsia="ru-RU"/>
              </w:rPr>
            </w:pPr>
            <w:r w:rsidRPr="00DD65AB">
              <w:rPr>
                <w:rFonts w:ascii="Times New Roman" w:hAnsi="Times New Roman" w:cs="Times New Roman"/>
                <w:sz w:val="28"/>
                <w:szCs w:val="28"/>
                <w:lang w:val="uk-UA" w:eastAsia="ru-RU"/>
              </w:rPr>
              <w:t>Комунікація</w:t>
            </w:r>
          </w:p>
        </w:tc>
        <w:tc>
          <w:tcPr>
            <w:tcW w:w="3543" w:type="dxa"/>
          </w:tcPr>
          <w:p w14:paraId="53C01E6B"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rPr>
              <w:t xml:space="preserve">9, </w:t>
            </w:r>
            <w:r w:rsidRPr="00DD65AB">
              <w:rPr>
                <w:rFonts w:ascii="Times New Roman" w:hAnsi="Times New Roman" w:cs="Times New Roman"/>
                <w:sz w:val="28"/>
                <w:szCs w:val="28"/>
                <w:highlight w:val="lightGray"/>
              </w:rPr>
              <w:t>18,</w:t>
            </w:r>
            <w:r w:rsidRPr="00DD65AB">
              <w:rPr>
                <w:rFonts w:ascii="Times New Roman" w:hAnsi="Times New Roman" w:cs="Times New Roman"/>
                <w:sz w:val="28"/>
                <w:szCs w:val="28"/>
              </w:rPr>
              <w:t xml:space="preserve"> </w:t>
            </w:r>
            <w:r w:rsidRPr="00DD65AB">
              <w:rPr>
                <w:rFonts w:ascii="Times New Roman" w:hAnsi="Times New Roman" w:cs="Times New Roman"/>
                <w:sz w:val="28"/>
                <w:szCs w:val="28"/>
                <w:highlight w:val="lightGray"/>
              </w:rPr>
              <w:t>26,</w:t>
            </w:r>
            <w:r w:rsidRPr="00DD65AB">
              <w:rPr>
                <w:rFonts w:ascii="Times New Roman" w:hAnsi="Times New Roman" w:cs="Times New Roman"/>
                <w:sz w:val="28"/>
                <w:szCs w:val="28"/>
              </w:rPr>
              <w:t xml:space="preserve"> </w:t>
            </w:r>
            <w:r w:rsidRPr="00DD65AB">
              <w:rPr>
                <w:rFonts w:ascii="Times New Roman" w:hAnsi="Times New Roman" w:cs="Times New Roman"/>
                <w:sz w:val="28"/>
                <w:szCs w:val="28"/>
                <w:highlight w:val="lightGray"/>
              </w:rPr>
              <w:t>36</w:t>
            </w:r>
          </w:p>
        </w:tc>
      </w:tr>
      <w:tr w:rsidR="00B46869" w:rsidRPr="00E522AB" w14:paraId="18EA03C9" w14:textId="77777777" w:rsidTr="0050027C">
        <w:trPr>
          <w:trHeight w:hRule="exact" w:val="397"/>
        </w:trPr>
        <w:tc>
          <w:tcPr>
            <w:tcW w:w="3936" w:type="dxa"/>
          </w:tcPr>
          <w:p w14:paraId="3B8B391F"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lang w:val="uk-UA" w:eastAsia="ru-RU"/>
              </w:rPr>
              <w:t>Загальна задоволеність</w:t>
            </w:r>
          </w:p>
        </w:tc>
        <w:tc>
          <w:tcPr>
            <w:tcW w:w="3543" w:type="dxa"/>
          </w:tcPr>
          <w:p w14:paraId="671B2F14" w14:textId="77777777" w:rsidR="00B46869" w:rsidRPr="00DD65AB" w:rsidRDefault="00B46869" w:rsidP="0050027C">
            <w:pPr>
              <w:rPr>
                <w:rFonts w:ascii="Times New Roman" w:hAnsi="Times New Roman" w:cs="Times New Roman"/>
                <w:sz w:val="28"/>
                <w:szCs w:val="28"/>
                <w:lang w:eastAsia="ru-RU"/>
              </w:rPr>
            </w:pPr>
            <w:r w:rsidRPr="00DD65AB">
              <w:rPr>
                <w:rFonts w:ascii="Times New Roman" w:hAnsi="Times New Roman" w:cs="Times New Roman"/>
                <w:sz w:val="28"/>
                <w:szCs w:val="28"/>
              </w:rPr>
              <w:t>1-36</w:t>
            </w:r>
          </w:p>
        </w:tc>
      </w:tr>
    </w:tbl>
    <w:p w14:paraId="649FF09D" w14:textId="77777777" w:rsidR="00B46869" w:rsidRPr="00DD65AB" w:rsidRDefault="00B46869" w:rsidP="00B46869">
      <w:pPr>
        <w:rPr>
          <w:rFonts w:ascii="Times New Roman" w:hAnsi="Times New Roman" w:cs="Times New Roman"/>
          <w:shd w:val="clear" w:color="auto" w:fill="F8F9FA"/>
          <w:lang w:val="uk-UA"/>
        </w:rPr>
      </w:pPr>
    </w:p>
    <w:p w14:paraId="66DE9285" w14:textId="77777777" w:rsidR="00B46869" w:rsidRDefault="00B46869" w:rsidP="00B46869">
      <w:pPr>
        <w:rPr>
          <w:rFonts w:ascii="Times New Roman" w:hAnsi="Times New Roman" w:cs="Times New Roman"/>
          <w:shd w:val="clear" w:color="auto" w:fill="F8F9FA"/>
          <w:lang w:val="uk-UA"/>
        </w:rPr>
      </w:pPr>
      <w:r w:rsidRPr="00DD65AB">
        <w:rPr>
          <w:rFonts w:ascii="Times New Roman" w:hAnsi="Times New Roman" w:cs="Times New Roman"/>
          <w:shd w:val="clear" w:color="auto" w:fill="F8F9FA"/>
          <w:lang w:val="uk-UA"/>
        </w:rPr>
        <w:t xml:space="preserve">                              </w:t>
      </w:r>
    </w:p>
    <w:p w14:paraId="03A7F035" w14:textId="77777777" w:rsidR="00B46869" w:rsidRDefault="00B46869" w:rsidP="00B46869">
      <w:pPr>
        <w:rPr>
          <w:rFonts w:ascii="Times New Roman" w:hAnsi="Times New Roman" w:cs="Times New Roman"/>
          <w:shd w:val="clear" w:color="auto" w:fill="F8F9FA"/>
          <w:lang w:val="uk-UA"/>
        </w:rPr>
      </w:pPr>
    </w:p>
    <w:p w14:paraId="5CB6C658" w14:textId="77777777" w:rsidR="00B46869" w:rsidRDefault="00B46869" w:rsidP="00B46869">
      <w:pPr>
        <w:jc w:val="right"/>
        <w:rPr>
          <w:rFonts w:ascii="Times New Roman" w:hAnsi="Times New Roman" w:cs="Times New Roman"/>
          <w:shd w:val="clear" w:color="auto" w:fill="F8F9FA"/>
          <w:lang w:val="uk-UA"/>
        </w:rPr>
      </w:pPr>
    </w:p>
    <w:p w14:paraId="6AE3F46F"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462537B1"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1CD65466"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5709163"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2A8675FB"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0368F10F"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BF47BE0"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1D413FC1"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B37A0DC"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5022F847"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689BAC68" w14:textId="77777777" w:rsidR="00B46869" w:rsidRDefault="00B46869" w:rsidP="00B46869">
      <w:pPr>
        <w:spacing w:line="360" w:lineRule="auto"/>
        <w:contextualSpacing/>
        <w:rPr>
          <w:rFonts w:ascii="Times New Roman" w:hAnsi="Times New Roman" w:cs="Times New Roman"/>
          <w:b/>
          <w:sz w:val="28"/>
          <w:szCs w:val="28"/>
          <w:lang w:val="uk-UA"/>
        </w:rPr>
      </w:pPr>
    </w:p>
    <w:p w14:paraId="37321236" w14:textId="77777777" w:rsidR="00B46869" w:rsidRDefault="00B46869" w:rsidP="00B46869">
      <w:pPr>
        <w:spacing w:line="360" w:lineRule="auto"/>
        <w:contextualSpacing/>
        <w:jc w:val="center"/>
        <w:rPr>
          <w:rFonts w:ascii="Times New Roman" w:hAnsi="Times New Roman" w:cs="Times New Roman"/>
          <w:b/>
          <w:sz w:val="28"/>
          <w:szCs w:val="28"/>
          <w:lang w:val="uk-UA"/>
        </w:rPr>
      </w:pPr>
    </w:p>
    <w:p w14:paraId="16F161D5" w14:textId="77777777" w:rsidR="00B46869" w:rsidRPr="00977888" w:rsidRDefault="00B46869" w:rsidP="00B46869">
      <w:pPr>
        <w:spacing w:line="360" w:lineRule="auto"/>
        <w:contextualSpacing/>
        <w:jc w:val="center"/>
        <w:rPr>
          <w:rFonts w:ascii="Times New Roman" w:hAnsi="Times New Roman" w:cs="Times New Roman"/>
          <w:b/>
          <w:sz w:val="28"/>
          <w:szCs w:val="28"/>
          <w:lang w:val="uk-UA"/>
        </w:rPr>
      </w:pPr>
      <w:r w:rsidRPr="00977888">
        <w:rPr>
          <w:rFonts w:ascii="Times New Roman" w:hAnsi="Times New Roman" w:cs="Times New Roman"/>
          <w:b/>
          <w:sz w:val="28"/>
          <w:szCs w:val="28"/>
          <w:lang w:val="uk-UA"/>
        </w:rPr>
        <w:t>Додаток В</w:t>
      </w:r>
    </w:p>
    <w:p w14:paraId="4542F568" w14:textId="77777777" w:rsidR="00B46869" w:rsidRDefault="00B46869" w:rsidP="00B46869">
      <w:pPr>
        <w:spacing w:line="360" w:lineRule="auto"/>
        <w:contextualSpacing/>
        <w:rPr>
          <w:rFonts w:ascii="Times New Roman" w:hAnsi="Times New Roman" w:cs="Times New Roman"/>
          <w:lang w:val="uk-UA"/>
        </w:rPr>
      </w:pPr>
    </w:p>
    <w:p w14:paraId="34CD6622"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kern w:val="36"/>
          <w:sz w:val="28"/>
          <w:szCs w:val="28"/>
          <w:bdr w:val="none" w:sz="0" w:space="0" w:color="auto" w:frame="1"/>
          <w:lang w:val="uk-UA" w:eastAsia="ru-RU"/>
        </w:rPr>
      </w:pPr>
      <w:r w:rsidRPr="007428C2">
        <w:rPr>
          <w:rFonts w:ascii="Times New Roman" w:eastAsia="Times New Roman" w:hAnsi="Times New Roman" w:cs="Times New Roman"/>
          <w:kern w:val="36"/>
          <w:sz w:val="28"/>
          <w:szCs w:val="28"/>
          <w:bdr w:val="none" w:sz="0" w:space="0" w:color="auto" w:frame="1"/>
          <w:lang w:val="uk-UA" w:eastAsia="ru-RU"/>
        </w:rPr>
        <w:t>Шкала самовизначення (ШСВ) (</w:t>
      </w:r>
      <w:r w:rsidRPr="007428C2">
        <w:rPr>
          <w:rFonts w:ascii="Times New Roman" w:hAnsi="Times New Roman" w:cs="Times New Roman"/>
          <w:bCs/>
          <w:sz w:val="28"/>
          <w:szCs w:val="28"/>
          <w:lang w:val="en-US"/>
        </w:rPr>
        <w:t>Self-Determination Scale (SDS)</w:t>
      </w:r>
      <w:r w:rsidRPr="007428C2">
        <w:rPr>
          <w:rFonts w:ascii="Times New Roman" w:hAnsi="Times New Roman" w:cs="Times New Roman"/>
          <w:bCs/>
          <w:sz w:val="28"/>
          <w:szCs w:val="28"/>
          <w:lang w:val="uk-UA"/>
        </w:rPr>
        <w:t>.</w:t>
      </w:r>
    </w:p>
    <w:p w14:paraId="46D3E78A" w14:textId="77777777" w:rsidR="00B46869" w:rsidRPr="007428C2" w:rsidRDefault="00B46869" w:rsidP="00B46869">
      <w:pPr>
        <w:shd w:val="clear" w:color="auto" w:fill="FFFFFF"/>
        <w:spacing w:line="360" w:lineRule="auto"/>
        <w:textAlignment w:val="baseline"/>
        <w:rPr>
          <w:rFonts w:ascii="Times New Roman" w:hAnsi="Times New Roman" w:cs="Times New Roman"/>
          <w:sz w:val="28"/>
          <w:szCs w:val="28"/>
          <w:lang w:val="uk-UA"/>
        </w:rPr>
      </w:pPr>
      <w:r w:rsidRPr="007428C2">
        <w:rPr>
          <w:rFonts w:ascii="Times New Roman" w:hAnsi="Times New Roman" w:cs="Times New Roman"/>
          <w:sz w:val="28"/>
          <w:szCs w:val="28"/>
          <w:lang w:val="uk-UA"/>
        </w:rPr>
        <w:t xml:space="preserve">Інструкція для учасників опитування: </w:t>
      </w:r>
    </w:p>
    <w:p w14:paraId="4A667405"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lastRenderedPageBreak/>
        <w:t xml:space="preserve">     </w:t>
      </w:r>
      <w:r w:rsidRPr="007428C2">
        <w:rPr>
          <w:rFonts w:ascii="Times New Roman" w:eastAsia="Times New Roman" w:hAnsi="Times New Roman" w:cs="Times New Roman"/>
          <w:sz w:val="28"/>
          <w:szCs w:val="28"/>
          <w:bdr w:val="none" w:sz="0" w:space="0" w:color="auto" w:frame="1"/>
          <w:lang w:eastAsia="ru-RU"/>
        </w:rPr>
        <w:t>Будь ласка, прочитайте пари тверджень, по одній парі за раз, і подумайте, яке твердження з пари здається вам більш правдивим на даний момент вашого життя.</w:t>
      </w:r>
    </w:p>
    <w:p w14:paraId="577DCA51"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 xml:space="preserve"> Вкажіть ступінь правдивості твердження А відносно ступеня правдивості твердження </w:t>
      </w:r>
      <w:r w:rsidRPr="007428C2">
        <w:rPr>
          <w:rFonts w:ascii="Times New Roman" w:eastAsia="Times New Roman" w:hAnsi="Times New Roman" w:cs="Times New Roman"/>
          <w:sz w:val="28"/>
          <w:szCs w:val="28"/>
          <w:bdr w:val="none" w:sz="0" w:space="0" w:color="auto" w:frame="1"/>
          <w:lang w:val="uk-UA" w:eastAsia="ru-RU"/>
        </w:rPr>
        <w:t xml:space="preserve">Б </w:t>
      </w:r>
      <w:r w:rsidRPr="007428C2">
        <w:rPr>
          <w:rFonts w:ascii="Times New Roman" w:eastAsia="Times New Roman" w:hAnsi="Times New Roman" w:cs="Times New Roman"/>
          <w:sz w:val="28"/>
          <w:szCs w:val="28"/>
          <w:bdr w:val="none" w:sz="0" w:space="0" w:color="auto" w:frame="1"/>
          <w:lang w:eastAsia="ru-RU"/>
        </w:rPr>
        <w:t xml:space="preserve">за 5-бальною шкалою, що наведена після кожної пари тверджень. </w:t>
      </w:r>
    </w:p>
    <w:p w14:paraId="0FC771DA"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Pr>
          <w:rFonts w:ascii="Times New Roman" w:eastAsia="Times New Roman" w:hAnsi="Times New Roman" w:cs="Times New Roman"/>
          <w:sz w:val="28"/>
          <w:szCs w:val="28"/>
          <w:bdr w:val="none" w:sz="0" w:space="0" w:color="auto" w:frame="1"/>
          <w:lang w:val="uk-UA" w:eastAsia="ru-RU"/>
        </w:rPr>
        <w:t>Опитувальник:</w:t>
      </w:r>
    </w:p>
    <w:p w14:paraId="7167654D"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val="uk-UA" w:eastAsia="ru-RU"/>
        </w:rPr>
      </w:pPr>
      <w:r w:rsidRPr="007428C2">
        <w:rPr>
          <w:rFonts w:ascii="Times New Roman" w:eastAsia="Times New Roman" w:hAnsi="Times New Roman" w:cs="Times New Roman"/>
          <w:sz w:val="28"/>
          <w:szCs w:val="28"/>
          <w:bdr w:val="none" w:sz="0" w:space="0" w:color="auto" w:frame="1"/>
          <w:lang w:eastAsia="ru-RU"/>
        </w:rPr>
        <w:t>1.</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 Мені завжди здається, що я сам обираю те, що роблю.</w:t>
      </w:r>
    </w:p>
    <w:p w14:paraId="26A62227"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Б. Іноді мені здається, що насправді не я обираю те, що роблю.</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64F819EF" w14:textId="77777777" w:rsidTr="00AF6A76">
        <w:tc>
          <w:tcPr>
            <w:tcW w:w="3260" w:type="dxa"/>
          </w:tcPr>
          <w:p w14:paraId="4E78EA4A" w14:textId="77777777" w:rsidR="00B46869" w:rsidRPr="007428C2" w:rsidRDefault="00B46869" w:rsidP="0050027C">
            <w:pPr>
              <w:textAlignment w:val="baseline"/>
              <w:rPr>
                <w:rFonts w:ascii="Times New Roman" w:eastAsia="Times New Roman" w:hAnsi="Times New Roman" w:cs="Times New Roman"/>
                <w:bCs/>
                <w:lang w:val="uk-UA" w:eastAsia="ru-RU"/>
              </w:rPr>
            </w:pPr>
            <w:r w:rsidRPr="007428C2">
              <w:rPr>
                <w:rFonts w:ascii="Times New Roman" w:eastAsia="Times New Roman" w:hAnsi="Times New Roman" w:cs="Times New Roman"/>
                <w:bCs/>
                <w:lang w:eastAsia="ru-RU"/>
              </w:rPr>
              <w:t xml:space="preserve">Тільки А </w:t>
            </w:r>
          </w:p>
          <w:p w14:paraId="0FC0F499" w14:textId="77777777" w:rsidR="00B46869" w:rsidRPr="007428C2" w:rsidRDefault="00B46869" w:rsidP="0050027C">
            <w:pPr>
              <w:textAlignment w:val="baseline"/>
              <w:rPr>
                <w:rFonts w:ascii="Times New Roman" w:eastAsia="Times New Roman" w:hAnsi="Times New Roman" w:cs="Times New Roman"/>
                <w:lang w:val="uk-UA" w:eastAsia="ru-RU"/>
              </w:rPr>
            </w:pPr>
            <w:r w:rsidRPr="007428C2">
              <w:rPr>
                <w:rFonts w:ascii="Times New Roman" w:eastAsia="Times New Roman" w:hAnsi="Times New Roman" w:cs="Times New Roman"/>
                <w:bCs/>
                <w:lang w:eastAsia="ru-RU"/>
              </w:rPr>
              <w:t>відчуває</w:t>
            </w:r>
            <w:r w:rsidRPr="007428C2">
              <w:rPr>
                <w:rFonts w:ascii="Times New Roman" w:eastAsia="Times New Roman" w:hAnsi="Times New Roman" w:cs="Times New Roman"/>
                <w:bCs/>
                <w:lang w:val="uk-UA" w:eastAsia="ru-RU"/>
              </w:rPr>
              <w:t>ться правдивим</w:t>
            </w:r>
          </w:p>
        </w:tc>
        <w:tc>
          <w:tcPr>
            <w:tcW w:w="567" w:type="dxa"/>
            <w:vAlign w:val="center"/>
          </w:tcPr>
          <w:p w14:paraId="787451A5" w14:textId="77777777" w:rsidR="00B46869" w:rsidRPr="007428C2" w:rsidRDefault="00B46869" w:rsidP="0050027C">
            <w:pPr>
              <w:jc w:val="center"/>
              <w:textAlignment w:val="baseline"/>
              <w:rPr>
                <w:rFonts w:ascii="Times New Roman" w:eastAsia="Times New Roman" w:hAnsi="Times New Roman" w:cs="Times New Roman"/>
                <w:lang w:val="uk-UA" w:eastAsia="ru-RU"/>
              </w:rPr>
            </w:pPr>
            <w:r w:rsidRPr="007428C2">
              <w:rPr>
                <w:rFonts w:ascii="Times New Roman" w:eastAsia="Times New Roman" w:hAnsi="Times New Roman" w:cs="Times New Roman"/>
                <w:lang w:val="uk-UA" w:eastAsia="ru-RU"/>
              </w:rPr>
              <w:t>1</w:t>
            </w:r>
          </w:p>
        </w:tc>
        <w:tc>
          <w:tcPr>
            <w:tcW w:w="567" w:type="dxa"/>
            <w:vAlign w:val="center"/>
          </w:tcPr>
          <w:p w14:paraId="216D0C66" w14:textId="77777777" w:rsidR="00B46869" w:rsidRPr="007428C2" w:rsidRDefault="00B46869" w:rsidP="0050027C">
            <w:pPr>
              <w:jc w:val="center"/>
              <w:textAlignment w:val="baseline"/>
              <w:rPr>
                <w:rFonts w:ascii="Times New Roman" w:eastAsia="Times New Roman" w:hAnsi="Times New Roman" w:cs="Times New Roman"/>
                <w:lang w:val="uk-UA" w:eastAsia="ru-RU"/>
              </w:rPr>
            </w:pPr>
            <w:r w:rsidRPr="007428C2">
              <w:rPr>
                <w:rFonts w:ascii="Times New Roman" w:eastAsia="Times New Roman" w:hAnsi="Times New Roman" w:cs="Times New Roman"/>
                <w:lang w:val="uk-UA" w:eastAsia="ru-RU"/>
              </w:rPr>
              <w:t>2</w:t>
            </w:r>
          </w:p>
        </w:tc>
        <w:tc>
          <w:tcPr>
            <w:tcW w:w="567" w:type="dxa"/>
            <w:vAlign w:val="center"/>
          </w:tcPr>
          <w:p w14:paraId="6F81566E" w14:textId="77777777" w:rsidR="00B46869" w:rsidRPr="007428C2" w:rsidRDefault="00B46869" w:rsidP="0050027C">
            <w:pPr>
              <w:jc w:val="center"/>
              <w:textAlignment w:val="baseline"/>
              <w:rPr>
                <w:rFonts w:ascii="Times New Roman" w:eastAsia="Times New Roman" w:hAnsi="Times New Roman" w:cs="Times New Roman"/>
                <w:lang w:val="uk-UA" w:eastAsia="ru-RU"/>
              </w:rPr>
            </w:pPr>
            <w:r w:rsidRPr="007428C2">
              <w:rPr>
                <w:rFonts w:ascii="Times New Roman" w:eastAsia="Times New Roman" w:hAnsi="Times New Roman" w:cs="Times New Roman"/>
                <w:lang w:val="uk-UA" w:eastAsia="ru-RU"/>
              </w:rPr>
              <w:t>3</w:t>
            </w:r>
          </w:p>
        </w:tc>
        <w:tc>
          <w:tcPr>
            <w:tcW w:w="567" w:type="dxa"/>
            <w:vAlign w:val="center"/>
          </w:tcPr>
          <w:p w14:paraId="4FDDAEB3" w14:textId="77777777" w:rsidR="00B46869" w:rsidRPr="007428C2" w:rsidRDefault="00B46869" w:rsidP="0050027C">
            <w:pPr>
              <w:jc w:val="center"/>
              <w:textAlignment w:val="baseline"/>
              <w:rPr>
                <w:rFonts w:ascii="Times New Roman" w:eastAsia="Times New Roman" w:hAnsi="Times New Roman" w:cs="Times New Roman"/>
                <w:lang w:val="uk-UA" w:eastAsia="ru-RU"/>
              </w:rPr>
            </w:pPr>
            <w:r w:rsidRPr="007428C2">
              <w:rPr>
                <w:rFonts w:ascii="Times New Roman" w:eastAsia="Times New Roman" w:hAnsi="Times New Roman" w:cs="Times New Roman"/>
                <w:lang w:val="uk-UA" w:eastAsia="ru-RU"/>
              </w:rPr>
              <w:t>4</w:t>
            </w:r>
          </w:p>
        </w:tc>
        <w:tc>
          <w:tcPr>
            <w:tcW w:w="567" w:type="dxa"/>
            <w:vAlign w:val="center"/>
          </w:tcPr>
          <w:p w14:paraId="0683E2DF" w14:textId="77777777" w:rsidR="00B46869" w:rsidRPr="007428C2" w:rsidRDefault="00B46869" w:rsidP="0050027C">
            <w:pPr>
              <w:jc w:val="center"/>
              <w:textAlignment w:val="baseline"/>
              <w:rPr>
                <w:rFonts w:ascii="Times New Roman" w:eastAsia="Times New Roman" w:hAnsi="Times New Roman" w:cs="Times New Roman"/>
                <w:lang w:val="uk-UA" w:eastAsia="ru-RU"/>
              </w:rPr>
            </w:pPr>
            <w:r w:rsidRPr="007428C2">
              <w:rPr>
                <w:rFonts w:ascii="Times New Roman" w:eastAsia="Times New Roman" w:hAnsi="Times New Roman" w:cs="Times New Roman"/>
                <w:lang w:val="uk-UA" w:eastAsia="ru-RU"/>
              </w:rPr>
              <w:t>5</w:t>
            </w:r>
          </w:p>
        </w:tc>
        <w:tc>
          <w:tcPr>
            <w:tcW w:w="3119" w:type="dxa"/>
          </w:tcPr>
          <w:p w14:paraId="0CA33053" w14:textId="77777777" w:rsidR="00B46869" w:rsidRPr="007428C2" w:rsidRDefault="00B46869" w:rsidP="0050027C">
            <w:pPr>
              <w:textAlignment w:val="baseline"/>
              <w:rPr>
                <w:rFonts w:ascii="Times New Roman" w:eastAsia="Times New Roman" w:hAnsi="Times New Roman" w:cs="Times New Roman"/>
                <w:bCs/>
                <w:lang w:val="uk-UA" w:eastAsia="ru-RU"/>
              </w:rPr>
            </w:pPr>
            <w:r w:rsidRPr="007428C2">
              <w:rPr>
                <w:rFonts w:ascii="Times New Roman" w:eastAsia="Times New Roman" w:hAnsi="Times New Roman" w:cs="Times New Roman"/>
                <w:bCs/>
                <w:lang w:eastAsia="ru-RU"/>
              </w:rPr>
              <w:t xml:space="preserve">Тільки </w:t>
            </w:r>
            <w:r w:rsidRPr="007428C2">
              <w:rPr>
                <w:rFonts w:ascii="Times New Roman" w:eastAsia="Times New Roman" w:hAnsi="Times New Roman" w:cs="Times New Roman"/>
                <w:bCs/>
                <w:lang w:val="uk-UA" w:eastAsia="ru-RU"/>
              </w:rPr>
              <w:t>Б</w:t>
            </w:r>
            <w:r w:rsidRPr="007428C2">
              <w:rPr>
                <w:rFonts w:ascii="Times New Roman" w:eastAsia="Times New Roman" w:hAnsi="Times New Roman" w:cs="Times New Roman"/>
                <w:bCs/>
                <w:lang w:eastAsia="ru-RU"/>
              </w:rPr>
              <w:t xml:space="preserve"> </w:t>
            </w:r>
          </w:p>
          <w:p w14:paraId="6B81932D" w14:textId="77777777" w:rsidR="00B46869" w:rsidRPr="007428C2" w:rsidRDefault="00B46869" w:rsidP="0050027C">
            <w:pPr>
              <w:textAlignment w:val="baseline"/>
              <w:rPr>
                <w:rFonts w:ascii="Times New Roman" w:eastAsia="Times New Roman" w:hAnsi="Times New Roman" w:cs="Times New Roman"/>
                <w:lang w:val="uk-UA" w:eastAsia="ru-RU"/>
              </w:rPr>
            </w:pPr>
            <w:r w:rsidRPr="007428C2">
              <w:rPr>
                <w:rFonts w:ascii="Times New Roman" w:eastAsia="Times New Roman" w:hAnsi="Times New Roman" w:cs="Times New Roman"/>
                <w:bCs/>
                <w:lang w:eastAsia="ru-RU"/>
              </w:rPr>
              <w:t>відчувається правд</w:t>
            </w:r>
            <w:r w:rsidRPr="007428C2">
              <w:rPr>
                <w:rFonts w:ascii="Times New Roman" w:eastAsia="Times New Roman" w:hAnsi="Times New Roman" w:cs="Times New Roman"/>
                <w:bCs/>
                <w:lang w:val="uk-UA" w:eastAsia="ru-RU"/>
              </w:rPr>
              <w:t>ивим</w:t>
            </w:r>
          </w:p>
        </w:tc>
      </w:tr>
    </w:tbl>
    <w:p w14:paraId="1D07D7F1" w14:textId="77777777" w:rsidR="00B46869" w:rsidRPr="007428C2" w:rsidRDefault="00B46869" w:rsidP="00B46869">
      <w:pPr>
        <w:shd w:val="clear" w:color="auto" w:fill="FFFFFF"/>
        <w:textAlignment w:val="baseline"/>
        <w:rPr>
          <w:rFonts w:ascii="Times New Roman" w:eastAsia="Times New Roman" w:hAnsi="Times New Roman" w:cs="Times New Roman"/>
          <w:sz w:val="28"/>
          <w:szCs w:val="28"/>
          <w:lang w:val="uk-UA" w:eastAsia="ru-RU"/>
        </w:rPr>
      </w:pPr>
    </w:p>
    <w:p w14:paraId="50F40487"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val="uk-UA" w:eastAsia="ru-RU"/>
        </w:rPr>
      </w:pPr>
      <w:r w:rsidRPr="007428C2">
        <w:rPr>
          <w:rFonts w:ascii="Times New Roman" w:eastAsia="Times New Roman" w:hAnsi="Times New Roman" w:cs="Times New Roman"/>
          <w:sz w:val="28"/>
          <w:szCs w:val="28"/>
          <w:bdr w:val="none" w:sz="0" w:space="0" w:color="auto" w:frame="1"/>
          <w:lang w:val="uk-UA" w:eastAsia="ru-RU"/>
        </w:rPr>
        <w:t>2.</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w:t>
      </w:r>
      <w:r w:rsidRPr="007428C2">
        <w:rPr>
          <w:rFonts w:ascii="Times New Roman" w:eastAsia="Times New Roman" w:hAnsi="Times New Roman" w:cs="Times New Roman"/>
          <w:sz w:val="28"/>
          <w:szCs w:val="28"/>
          <w:bdr w:val="none" w:sz="0" w:space="0" w:color="auto" w:frame="1"/>
          <w:lang w:val="uk-UA" w:eastAsia="ru-RU"/>
        </w:rPr>
        <w:t>. Мої емоції іноді здаються мені чужими.</w:t>
      </w:r>
    </w:p>
    <w:p w14:paraId="3C5E8FED"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Б. Мої емоції завжди здаються мені моїми.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5CC8E704" w14:textId="77777777" w:rsidTr="00AF6A76">
        <w:tc>
          <w:tcPr>
            <w:tcW w:w="3260" w:type="dxa"/>
          </w:tcPr>
          <w:p w14:paraId="12C44B9F"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0F95C20B"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vAlign w:val="center"/>
          </w:tcPr>
          <w:p w14:paraId="7F41EB12"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vAlign w:val="center"/>
          </w:tcPr>
          <w:p w14:paraId="1EE411E5"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vAlign w:val="center"/>
          </w:tcPr>
          <w:p w14:paraId="2E8F3783"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vAlign w:val="center"/>
          </w:tcPr>
          <w:p w14:paraId="475174B5"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vAlign w:val="center"/>
          </w:tcPr>
          <w:p w14:paraId="1AF70E9C"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12F83BC2"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58194715"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22535DFF" w14:textId="77777777" w:rsidR="00B46869" w:rsidRPr="007428C2" w:rsidRDefault="00B46869" w:rsidP="00B46869">
      <w:pPr>
        <w:shd w:val="clear" w:color="auto" w:fill="FFFFFF"/>
        <w:textAlignment w:val="baseline"/>
        <w:rPr>
          <w:rFonts w:ascii="Times New Roman" w:eastAsia="Times New Roman" w:hAnsi="Times New Roman" w:cs="Times New Roman"/>
          <w:sz w:val="28"/>
          <w:szCs w:val="28"/>
          <w:bdr w:val="none" w:sz="0" w:space="0" w:color="auto" w:frame="1"/>
          <w:lang w:eastAsia="ru-RU"/>
        </w:rPr>
      </w:pPr>
    </w:p>
    <w:p w14:paraId="7349B56F"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eastAsia="ru-RU"/>
        </w:rPr>
      </w:pPr>
      <w:r w:rsidRPr="007428C2">
        <w:rPr>
          <w:rFonts w:ascii="Times New Roman" w:eastAsia="Times New Roman" w:hAnsi="Times New Roman" w:cs="Times New Roman"/>
          <w:sz w:val="28"/>
          <w:szCs w:val="28"/>
          <w:bdr w:val="none" w:sz="0" w:space="0" w:color="auto" w:frame="1"/>
          <w:lang w:eastAsia="ru-RU"/>
        </w:rPr>
        <w:t>3.</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А. Я вирішую робити те, що мушу робити.</w:t>
      </w:r>
    </w:p>
    <w:p w14:paraId="6DC24D32"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Б. Я роблю те, що мушу, але не відчуваю, що це справді мій вибір.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1CBEA8DB" w14:textId="77777777" w:rsidTr="00AF6A76">
        <w:tc>
          <w:tcPr>
            <w:tcW w:w="3260" w:type="dxa"/>
          </w:tcPr>
          <w:p w14:paraId="52186A54"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0DB3F967"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vAlign w:val="center"/>
          </w:tcPr>
          <w:p w14:paraId="4C739293"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vAlign w:val="center"/>
          </w:tcPr>
          <w:p w14:paraId="08CAE70D"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vAlign w:val="center"/>
          </w:tcPr>
          <w:p w14:paraId="6B0E826F"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vAlign w:val="center"/>
          </w:tcPr>
          <w:p w14:paraId="26AEDCAE"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vAlign w:val="center"/>
          </w:tcPr>
          <w:p w14:paraId="1D54B889"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56381185"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40050C89"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59609F2A"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p>
    <w:p w14:paraId="6AC704A4"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eastAsia="ru-RU"/>
        </w:rPr>
      </w:pPr>
      <w:r w:rsidRPr="007428C2">
        <w:rPr>
          <w:rFonts w:ascii="Times New Roman" w:eastAsia="Times New Roman" w:hAnsi="Times New Roman" w:cs="Times New Roman"/>
          <w:sz w:val="28"/>
          <w:szCs w:val="28"/>
          <w:bdr w:val="none" w:sz="0" w:space="0" w:color="auto" w:frame="1"/>
          <w:lang w:eastAsia="ru-RU"/>
        </w:rPr>
        <w:t>4.</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 Я відчуваю, що рідко буваю собою.</w:t>
      </w:r>
    </w:p>
    <w:p w14:paraId="700A077A"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Б. Я відчуваю, що завжди залишаюся повністю собою.</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0F9AF253" w14:textId="77777777" w:rsidTr="00AF6A76">
        <w:tc>
          <w:tcPr>
            <w:tcW w:w="3260" w:type="dxa"/>
          </w:tcPr>
          <w:p w14:paraId="4BCDD5EC"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3294894A"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tcPr>
          <w:p w14:paraId="0763AB76"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tcPr>
          <w:p w14:paraId="15B57D99"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tcPr>
          <w:p w14:paraId="6EA0251B"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tcPr>
          <w:p w14:paraId="10BC6470"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tcPr>
          <w:p w14:paraId="2665D842"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2C261EF7"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4D7EAC0B"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464F02D7" w14:textId="77777777" w:rsidR="00B46869" w:rsidRPr="007428C2" w:rsidRDefault="00B46869" w:rsidP="00B46869">
      <w:pPr>
        <w:shd w:val="clear" w:color="auto" w:fill="FFFFFF"/>
        <w:textAlignment w:val="baseline"/>
        <w:rPr>
          <w:rFonts w:ascii="Times New Roman" w:eastAsia="Times New Roman" w:hAnsi="Times New Roman" w:cs="Times New Roman"/>
          <w:sz w:val="28"/>
          <w:szCs w:val="28"/>
          <w:lang w:val="uk-UA" w:eastAsia="ru-RU"/>
        </w:rPr>
      </w:pPr>
    </w:p>
    <w:p w14:paraId="602CBDC8"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eastAsia="ru-RU"/>
        </w:rPr>
      </w:pPr>
      <w:r w:rsidRPr="007428C2">
        <w:rPr>
          <w:rFonts w:ascii="Times New Roman" w:eastAsia="Times New Roman" w:hAnsi="Times New Roman" w:cs="Times New Roman"/>
          <w:sz w:val="28"/>
          <w:szCs w:val="28"/>
          <w:bdr w:val="none" w:sz="0" w:space="0" w:color="auto" w:frame="1"/>
          <w:lang w:eastAsia="ru-RU"/>
        </w:rPr>
        <w:t>5.</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 Я роблю те, що роблю, бо мені це цікаво.</w:t>
      </w:r>
    </w:p>
    <w:p w14:paraId="2F798D08"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Б. Я роблю те, що роблю, бо мушу.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5F6E1D45" w14:textId="77777777" w:rsidTr="00AF6A76">
        <w:tc>
          <w:tcPr>
            <w:tcW w:w="3260" w:type="dxa"/>
          </w:tcPr>
          <w:p w14:paraId="65242A8B"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37811101"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tcPr>
          <w:p w14:paraId="6D762C87"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tcPr>
          <w:p w14:paraId="699716B9"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tcPr>
          <w:p w14:paraId="644FB5C2"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tcPr>
          <w:p w14:paraId="60FCCBA9"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tcPr>
          <w:p w14:paraId="5D1DF9B8"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6201F430"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0001C84F"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1E65BE1B"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p>
    <w:p w14:paraId="403AD193"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eastAsia="ru-RU"/>
        </w:rPr>
      </w:pPr>
      <w:r w:rsidRPr="007428C2">
        <w:rPr>
          <w:rFonts w:ascii="Times New Roman" w:eastAsia="Times New Roman" w:hAnsi="Times New Roman" w:cs="Times New Roman"/>
          <w:sz w:val="28"/>
          <w:szCs w:val="28"/>
          <w:bdr w:val="none" w:sz="0" w:space="0" w:color="auto" w:frame="1"/>
          <w:lang w:eastAsia="ru-RU"/>
        </w:rPr>
        <w:t>6.</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 Коли я чогось досягаю, мені часто здається, що насправді це зробив не я.</w:t>
      </w:r>
    </w:p>
    <w:p w14:paraId="2B86BDFC"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Б. Коли я чогось досягаю, я завжди відчуваю, що я це зробив.</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3FA0012C" w14:textId="77777777" w:rsidTr="00AF6A76">
        <w:tc>
          <w:tcPr>
            <w:tcW w:w="3260" w:type="dxa"/>
          </w:tcPr>
          <w:p w14:paraId="6B332E42"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25827F48"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tcPr>
          <w:p w14:paraId="1A59B6D0"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tcPr>
          <w:p w14:paraId="7EC7123D"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tcPr>
          <w:p w14:paraId="3613B5B5"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tcPr>
          <w:p w14:paraId="2D2EAADC"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tcPr>
          <w:p w14:paraId="725D860C"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08EC692F"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708BD60F"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7859DB69"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p>
    <w:p w14:paraId="2A433099"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eastAsia="ru-RU"/>
        </w:rPr>
      </w:pPr>
      <w:r w:rsidRPr="007428C2">
        <w:rPr>
          <w:rFonts w:ascii="Times New Roman" w:eastAsia="Times New Roman" w:hAnsi="Times New Roman" w:cs="Times New Roman"/>
          <w:sz w:val="28"/>
          <w:szCs w:val="28"/>
          <w:bdr w:val="none" w:sz="0" w:space="0" w:color="auto" w:frame="1"/>
          <w:lang w:eastAsia="ru-RU"/>
        </w:rPr>
        <w:t>7.</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 Я вільний робити все, що вирішу.</w:t>
      </w:r>
    </w:p>
    <w:p w14:paraId="6EAC3552"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lastRenderedPageBreak/>
        <w:t xml:space="preserve">      </w:t>
      </w:r>
      <w:r w:rsidRPr="007428C2">
        <w:rPr>
          <w:rFonts w:ascii="Times New Roman" w:eastAsia="Times New Roman" w:hAnsi="Times New Roman" w:cs="Times New Roman"/>
          <w:sz w:val="28"/>
          <w:szCs w:val="28"/>
          <w:bdr w:val="none" w:sz="0" w:space="0" w:color="auto" w:frame="1"/>
          <w:lang w:eastAsia="ru-RU"/>
        </w:rPr>
        <w:t>Б. Те, що я роблю, часто не є тим, що я б вибрав/ла робити.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0583DC8B" w14:textId="77777777" w:rsidTr="00AF6A76">
        <w:tc>
          <w:tcPr>
            <w:tcW w:w="3260" w:type="dxa"/>
          </w:tcPr>
          <w:p w14:paraId="5F867F87"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45D737E2"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tcPr>
          <w:p w14:paraId="6C87AAC5"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tcPr>
          <w:p w14:paraId="2BAF4752"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tcPr>
          <w:p w14:paraId="7E4FE316"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tcPr>
          <w:p w14:paraId="59C7BC13"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tcPr>
          <w:p w14:paraId="5E87131F"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7EF56D84"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28775851"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2EB06E0E"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p>
    <w:p w14:paraId="417AD359"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val="uk-UA" w:eastAsia="ru-RU"/>
        </w:rPr>
      </w:pPr>
      <w:r w:rsidRPr="007428C2">
        <w:rPr>
          <w:rFonts w:ascii="Times New Roman" w:eastAsia="Times New Roman" w:hAnsi="Times New Roman" w:cs="Times New Roman"/>
          <w:sz w:val="28"/>
          <w:szCs w:val="28"/>
          <w:bdr w:val="none" w:sz="0" w:space="0" w:color="auto" w:frame="1"/>
          <w:lang w:val="uk-UA" w:eastAsia="ru-RU"/>
        </w:rPr>
        <w:t>8.</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w:t>
      </w:r>
      <w:r w:rsidRPr="007428C2">
        <w:rPr>
          <w:rFonts w:ascii="Times New Roman" w:eastAsia="Times New Roman" w:hAnsi="Times New Roman" w:cs="Times New Roman"/>
          <w:sz w:val="28"/>
          <w:szCs w:val="28"/>
          <w:bdr w:val="none" w:sz="0" w:space="0" w:color="auto" w:frame="1"/>
          <w:lang w:val="uk-UA" w:eastAsia="ru-RU"/>
        </w:rPr>
        <w:t>. Моє тіло іноді здається мені чужим.</w:t>
      </w:r>
    </w:p>
    <w:p w14:paraId="200AC305"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Б. Моє тіло завжди відчувається як моє.</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507FC93B" w14:textId="77777777" w:rsidTr="00AF6A76">
        <w:tc>
          <w:tcPr>
            <w:tcW w:w="3260" w:type="dxa"/>
          </w:tcPr>
          <w:p w14:paraId="57E84772"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0509B5D6"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tcPr>
          <w:p w14:paraId="609188EA"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tcPr>
          <w:p w14:paraId="4A3E5F5C"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tcPr>
          <w:p w14:paraId="55DD2AE8"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tcPr>
          <w:p w14:paraId="20C3E1FF"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tcPr>
          <w:p w14:paraId="15C1B3B4"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4317BF7B"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0119A947"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5157BE5E"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p>
    <w:p w14:paraId="2E2EEA9A"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eastAsia="ru-RU"/>
        </w:rPr>
      </w:pPr>
      <w:r w:rsidRPr="007428C2">
        <w:rPr>
          <w:rFonts w:ascii="Times New Roman" w:eastAsia="Times New Roman" w:hAnsi="Times New Roman" w:cs="Times New Roman"/>
          <w:sz w:val="28"/>
          <w:szCs w:val="28"/>
          <w:bdr w:val="none" w:sz="0" w:space="0" w:color="auto" w:frame="1"/>
          <w:lang w:eastAsia="ru-RU"/>
        </w:rPr>
        <w:t>9.</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 Я почуваюся досить вільним робити все, що забажаю.</w:t>
      </w:r>
    </w:p>
    <w:p w14:paraId="58EAD03D"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Б. Я часто роблю те, чого не хочу робити.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7428C2" w14:paraId="6D820FB1" w14:textId="77777777" w:rsidTr="00AF6A76">
        <w:tc>
          <w:tcPr>
            <w:tcW w:w="3260" w:type="dxa"/>
          </w:tcPr>
          <w:p w14:paraId="43439A23"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137D12B9"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tcPr>
          <w:p w14:paraId="40440D29"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tcPr>
          <w:p w14:paraId="0DB9C274"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tcPr>
          <w:p w14:paraId="2A65867A"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tcPr>
          <w:p w14:paraId="13E4C1DA"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tcPr>
          <w:p w14:paraId="49ED7F44"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373840F3"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04207DAD"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31A0DBD5" w14:textId="77777777" w:rsidR="00B46869" w:rsidRDefault="00B46869" w:rsidP="00B46869">
      <w:pPr>
        <w:shd w:val="clear" w:color="auto" w:fill="FFFFFF"/>
        <w:textAlignment w:val="baseline"/>
        <w:rPr>
          <w:rFonts w:ascii="Times New Roman" w:eastAsia="Times New Roman" w:hAnsi="Times New Roman" w:cs="Times New Roman"/>
          <w:sz w:val="28"/>
          <w:szCs w:val="28"/>
          <w:bdr w:val="none" w:sz="0" w:space="0" w:color="auto" w:frame="1"/>
          <w:lang w:val="uk-UA" w:eastAsia="ru-RU"/>
        </w:rPr>
      </w:pPr>
    </w:p>
    <w:p w14:paraId="031E4ED4" w14:textId="77777777" w:rsidR="00B46869" w:rsidRPr="007428C2" w:rsidRDefault="00B46869" w:rsidP="00B46869">
      <w:pPr>
        <w:shd w:val="clear" w:color="auto" w:fill="FFFFFF"/>
        <w:spacing w:line="360" w:lineRule="auto"/>
        <w:textAlignment w:val="baseline"/>
        <w:rPr>
          <w:rFonts w:ascii="Times New Roman" w:eastAsia="Times New Roman" w:hAnsi="Times New Roman" w:cs="Times New Roman"/>
          <w:sz w:val="28"/>
          <w:szCs w:val="28"/>
          <w:lang w:eastAsia="ru-RU"/>
        </w:rPr>
      </w:pPr>
      <w:r w:rsidRPr="007428C2">
        <w:rPr>
          <w:rFonts w:ascii="Times New Roman" w:eastAsia="Times New Roman" w:hAnsi="Times New Roman" w:cs="Times New Roman"/>
          <w:sz w:val="28"/>
          <w:szCs w:val="28"/>
          <w:bdr w:val="none" w:sz="0" w:space="0" w:color="auto" w:frame="1"/>
          <w:lang w:eastAsia="ru-RU"/>
        </w:rPr>
        <w:t>10.</w:t>
      </w:r>
      <w:r w:rsidRPr="007428C2">
        <w:rPr>
          <w:rFonts w:ascii="Times New Roman" w:eastAsia="Times New Roman" w:hAnsi="Times New Roman" w:cs="Times New Roman"/>
          <w:sz w:val="28"/>
          <w:szCs w:val="28"/>
          <w:lang w:val="uk-UA" w:eastAsia="ru-RU"/>
        </w:rPr>
        <w:t xml:space="preserve">  </w:t>
      </w:r>
      <w:r w:rsidRPr="007428C2">
        <w:rPr>
          <w:rFonts w:ascii="Times New Roman" w:eastAsia="Times New Roman" w:hAnsi="Times New Roman" w:cs="Times New Roman"/>
          <w:sz w:val="28"/>
          <w:szCs w:val="28"/>
          <w:bdr w:val="none" w:sz="0" w:space="0" w:color="auto" w:frame="1"/>
          <w:lang w:eastAsia="ru-RU"/>
        </w:rPr>
        <w:t>A. Іноді я дивлюся в дзеркало і бачу незнайомця.</w:t>
      </w:r>
    </w:p>
    <w:p w14:paraId="3CC2C354" w14:textId="77777777" w:rsidR="00B46869" w:rsidRDefault="00B46869" w:rsidP="00B46869">
      <w:pPr>
        <w:shd w:val="clear" w:color="auto" w:fill="FFFFFF"/>
        <w:spacing w:line="360" w:lineRule="auto"/>
        <w:textAlignment w:val="baseline"/>
        <w:rPr>
          <w:rFonts w:ascii="Times New Roman" w:eastAsia="Times New Roman" w:hAnsi="Times New Roman" w:cs="Times New Roman"/>
          <w:sz w:val="28"/>
          <w:szCs w:val="28"/>
          <w:bdr w:val="none" w:sz="0" w:space="0" w:color="auto" w:frame="1"/>
          <w:lang w:val="uk-UA" w:eastAsia="ru-RU"/>
        </w:rPr>
      </w:pPr>
      <w:r w:rsidRPr="007428C2">
        <w:rPr>
          <w:rFonts w:ascii="Times New Roman" w:eastAsia="Times New Roman" w:hAnsi="Times New Roman" w:cs="Times New Roman"/>
          <w:sz w:val="28"/>
          <w:szCs w:val="28"/>
          <w:bdr w:val="none" w:sz="0" w:space="0" w:color="auto" w:frame="1"/>
          <w:lang w:val="uk-UA" w:eastAsia="ru-RU"/>
        </w:rPr>
        <w:t xml:space="preserve">       </w:t>
      </w:r>
      <w:r w:rsidRPr="007428C2">
        <w:rPr>
          <w:rFonts w:ascii="Times New Roman" w:eastAsia="Times New Roman" w:hAnsi="Times New Roman" w:cs="Times New Roman"/>
          <w:sz w:val="28"/>
          <w:szCs w:val="28"/>
          <w:bdr w:val="none" w:sz="0" w:space="0" w:color="auto" w:frame="1"/>
          <w:lang w:eastAsia="ru-RU"/>
        </w:rPr>
        <w:t>Б. Коли я дивлюся в дзеркало, я бачу себе.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
        <w:gridCol w:w="567"/>
        <w:gridCol w:w="567"/>
        <w:gridCol w:w="567"/>
        <w:gridCol w:w="567"/>
        <w:gridCol w:w="3119"/>
      </w:tblGrid>
      <w:tr w:rsidR="00B46869" w:rsidRPr="00226D12" w14:paraId="45E0739D" w14:textId="77777777" w:rsidTr="00AF6A76">
        <w:tc>
          <w:tcPr>
            <w:tcW w:w="3260" w:type="dxa"/>
          </w:tcPr>
          <w:p w14:paraId="16CC3CB8"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А </w:t>
            </w:r>
          </w:p>
          <w:p w14:paraId="34422919"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w:t>
            </w:r>
            <w:r w:rsidRPr="00226D12">
              <w:rPr>
                <w:rFonts w:ascii="Times New Roman" w:eastAsia="Times New Roman" w:hAnsi="Times New Roman" w:cs="Times New Roman"/>
                <w:bCs/>
                <w:lang w:val="uk-UA" w:eastAsia="ru-RU"/>
              </w:rPr>
              <w:t>ться правдивим</w:t>
            </w:r>
          </w:p>
        </w:tc>
        <w:tc>
          <w:tcPr>
            <w:tcW w:w="567" w:type="dxa"/>
          </w:tcPr>
          <w:p w14:paraId="692F7E25"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1</w:t>
            </w:r>
          </w:p>
        </w:tc>
        <w:tc>
          <w:tcPr>
            <w:tcW w:w="567" w:type="dxa"/>
          </w:tcPr>
          <w:p w14:paraId="5E073804"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2</w:t>
            </w:r>
          </w:p>
        </w:tc>
        <w:tc>
          <w:tcPr>
            <w:tcW w:w="567" w:type="dxa"/>
          </w:tcPr>
          <w:p w14:paraId="55FCE4D7"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3</w:t>
            </w:r>
          </w:p>
        </w:tc>
        <w:tc>
          <w:tcPr>
            <w:tcW w:w="567" w:type="dxa"/>
          </w:tcPr>
          <w:p w14:paraId="61E401D1"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4</w:t>
            </w:r>
          </w:p>
        </w:tc>
        <w:tc>
          <w:tcPr>
            <w:tcW w:w="567" w:type="dxa"/>
          </w:tcPr>
          <w:p w14:paraId="0326967B" w14:textId="77777777" w:rsidR="00B46869" w:rsidRPr="00226D12" w:rsidRDefault="00B46869" w:rsidP="0050027C">
            <w:pPr>
              <w:jc w:val="cente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lang w:val="uk-UA" w:eastAsia="ru-RU"/>
              </w:rPr>
              <w:t>5</w:t>
            </w:r>
          </w:p>
        </w:tc>
        <w:tc>
          <w:tcPr>
            <w:tcW w:w="3119" w:type="dxa"/>
          </w:tcPr>
          <w:p w14:paraId="7A67A135" w14:textId="77777777" w:rsidR="00B46869" w:rsidRPr="00226D12" w:rsidRDefault="00B46869" w:rsidP="0050027C">
            <w:pPr>
              <w:textAlignment w:val="baseline"/>
              <w:rPr>
                <w:rFonts w:ascii="Times New Roman" w:eastAsia="Times New Roman" w:hAnsi="Times New Roman" w:cs="Times New Roman"/>
                <w:bCs/>
                <w:lang w:val="uk-UA" w:eastAsia="ru-RU"/>
              </w:rPr>
            </w:pPr>
            <w:r w:rsidRPr="00226D12">
              <w:rPr>
                <w:rFonts w:ascii="Times New Roman" w:eastAsia="Times New Roman" w:hAnsi="Times New Roman" w:cs="Times New Roman"/>
                <w:bCs/>
                <w:lang w:eastAsia="ru-RU"/>
              </w:rPr>
              <w:t xml:space="preserve">Тільки </w:t>
            </w:r>
            <w:r w:rsidRPr="00226D12">
              <w:rPr>
                <w:rFonts w:ascii="Times New Roman" w:eastAsia="Times New Roman" w:hAnsi="Times New Roman" w:cs="Times New Roman"/>
                <w:bCs/>
                <w:lang w:val="uk-UA" w:eastAsia="ru-RU"/>
              </w:rPr>
              <w:t>Б</w:t>
            </w:r>
            <w:r w:rsidRPr="00226D12">
              <w:rPr>
                <w:rFonts w:ascii="Times New Roman" w:eastAsia="Times New Roman" w:hAnsi="Times New Roman" w:cs="Times New Roman"/>
                <w:bCs/>
                <w:lang w:eastAsia="ru-RU"/>
              </w:rPr>
              <w:t xml:space="preserve"> </w:t>
            </w:r>
          </w:p>
          <w:p w14:paraId="74A054C1" w14:textId="77777777" w:rsidR="00B46869" w:rsidRPr="00226D12" w:rsidRDefault="00B46869" w:rsidP="0050027C">
            <w:pPr>
              <w:textAlignment w:val="baseline"/>
              <w:rPr>
                <w:rFonts w:ascii="Times New Roman" w:eastAsia="Times New Roman" w:hAnsi="Times New Roman" w:cs="Times New Roman"/>
                <w:lang w:val="uk-UA" w:eastAsia="ru-RU"/>
              </w:rPr>
            </w:pPr>
            <w:r w:rsidRPr="00226D12">
              <w:rPr>
                <w:rFonts w:ascii="Times New Roman" w:eastAsia="Times New Roman" w:hAnsi="Times New Roman" w:cs="Times New Roman"/>
                <w:bCs/>
                <w:lang w:eastAsia="ru-RU"/>
              </w:rPr>
              <w:t>відчувається правд</w:t>
            </w:r>
            <w:r w:rsidRPr="00226D12">
              <w:rPr>
                <w:rFonts w:ascii="Times New Roman" w:eastAsia="Times New Roman" w:hAnsi="Times New Roman" w:cs="Times New Roman"/>
                <w:bCs/>
                <w:lang w:val="uk-UA" w:eastAsia="ru-RU"/>
              </w:rPr>
              <w:t>ивим</w:t>
            </w:r>
          </w:p>
        </w:tc>
      </w:tr>
    </w:tbl>
    <w:p w14:paraId="4EC01F7B" w14:textId="77777777" w:rsidR="00B46869" w:rsidRPr="00226D12" w:rsidRDefault="00B46869" w:rsidP="00B46869">
      <w:pPr>
        <w:shd w:val="clear" w:color="auto" w:fill="FFFFFF"/>
        <w:textAlignment w:val="baseline"/>
        <w:rPr>
          <w:rFonts w:ascii="Times New Roman" w:eastAsia="Times New Roman" w:hAnsi="Times New Roman" w:cs="Times New Roman"/>
          <w:bdr w:val="none" w:sz="0" w:space="0" w:color="auto" w:frame="1"/>
          <w:lang w:val="uk-UA" w:eastAsia="ru-RU"/>
        </w:rPr>
      </w:pPr>
    </w:p>
    <w:p w14:paraId="3B849C88" w14:textId="77777777" w:rsidR="00B46869" w:rsidRPr="007428C2" w:rsidRDefault="00B46869" w:rsidP="00B46869">
      <w:pPr>
        <w:pStyle w:val="1"/>
        <w:spacing w:line="360" w:lineRule="auto"/>
        <w:ind w:left="0"/>
        <w:rPr>
          <w:b w:val="0"/>
        </w:rPr>
      </w:pPr>
      <w:r w:rsidRPr="007428C2">
        <w:rPr>
          <w:b w:val="0"/>
        </w:rPr>
        <w:t xml:space="preserve">Інструкції щодо </w:t>
      </w:r>
      <w:r>
        <w:rPr>
          <w:b w:val="0"/>
        </w:rPr>
        <w:t>обробки результатів</w:t>
      </w:r>
      <w:r w:rsidRPr="007428C2">
        <w:rPr>
          <w:b w:val="0"/>
        </w:rPr>
        <w:t>:</w:t>
      </w:r>
    </w:p>
    <w:p w14:paraId="6975E7FE" w14:textId="77777777" w:rsidR="00B46869" w:rsidRPr="00740D1C" w:rsidRDefault="00B46869" w:rsidP="00B46869">
      <w:pPr>
        <w:pStyle w:val="1"/>
        <w:spacing w:line="360" w:lineRule="auto"/>
        <w:ind w:left="0"/>
        <w:rPr>
          <w:b w:val="0"/>
        </w:rPr>
      </w:pPr>
      <w:r>
        <w:rPr>
          <w:b w:val="0"/>
        </w:rPr>
        <w:t xml:space="preserve">1. </w:t>
      </w:r>
      <w:r w:rsidRPr="00740D1C">
        <w:rPr>
          <w:b w:val="0"/>
        </w:rPr>
        <w:t>Необхідно змінити шкалу для пунктів 1, 3, 5, 7, 9</w:t>
      </w:r>
    </w:p>
    <w:p w14:paraId="6B51EC43" w14:textId="77777777" w:rsidR="00B46869" w:rsidRPr="00740D1C" w:rsidRDefault="00B46869" w:rsidP="00B46869">
      <w:pPr>
        <w:pStyle w:val="1"/>
        <w:spacing w:line="360" w:lineRule="auto"/>
        <w:ind w:left="0"/>
        <w:rPr>
          <w:b w:val="0"/>
        </w:rPr>
      </w:pPr>
      <w:r>
        <w:rPr>
          <w:b w:val="0"/>
        </w:rPr>
        <w:t xml:space="preserve">2. </w:t>
      </w:r>
      <w:r w:rsidRPr="00740D1C">
        <w:rPr>
          <w:b w:val="0"/>
        </w:rPr>
        <w:t xml:space="preserve">Загальний бал можна розрахувати, підсумувавши всі пункти </w:t>
      </w:r>
      <w:r>
        <w:rPr>
          <w:b w:val="0"/>
        </w:rPr>
        <w:t xml:space="preserve">( від 10 до 50 балів) </w:t>
      </w:r>
      <w:r w:rsidRPr="00740D1C">
        <w:rPr>
          <w:b w:val="0"/>
        </w:rPr>
        <w:t>Вищий бал відображає більшу самостійність</w:t>
      </w:r>
      <w:r>
        <w:rPr>
          <w:b w:val="0"/>
        </w:rPr>
        <w:t>.</w:t>
      </w:r>
    </w:p>
    <w:p w14:paraId="40E1C33F" w14:textId="77777777" w:rsidR="00B46869" w:rsidRPr="00740D1C" w:rsidRDefault="00B46869" w:rsidP="00B46869">
      <w:pPr>
        <w:pStyle w:val="1"/>
        <w:spacing w:line="360" w:lineRule="auto"/>
        <w:ind w:left="0"/>
        <w:rPr>
          <w:b w:val="0"/>
        </w:rPr>
      </w:pPr>
      <w:r>
        <w:rPr>
          <w:b w:val="0"/>
        </w:rPr>
        <w:t xml:space="preserve">3. </w:t>
      </w:r>
      <w:r w:rsidRPr="00740D1C">
        <w:rPr>
          <w:b w:val="0"/>
        </w:rPr>
        <w:t>Анкета містить дві підшкали. Загальний бал можна розрахувати для кожної підшкали, підсумувавши такі пункти:</w:t>
      </w:r>
    </w:p>
    <w:p w14:paraId="300C19EF" w14:textId="77777777" w:rsidR="00B46869" w:rsidRPr="00740D1C" w:rsidRDefault="00B46869" w:rsidP="00B46869">
      <w:pPr>
        <w:pStyle w:val="1"/>
        <w:spacing w:line="360" w:lineRule="auto"/>
        <w:ind w:left="0"/>
        <w:rPr>
          <w:b w:val="0"/>
        </w:rPr>
      </w:pPr>
      <w:r>
        <w:rPr>
          <w:b w:val="0"/>
        </w:rPr>
        <w:t xml:space="preserve">- </w:t>
      </w:r>
      <w:r w:rsidRPr="00740D1C">
        <w:rPr>
          <w:b w:val="0"/>
        </w:rPr>
        <w:t>Самосвідомість: пункти 2, 4, 6, ,8, 10</w:t>
      </w:r>
    </w:p>
    <w:p w14:paraId="5B4BBBB1" w14:textId="77777777" w:rsidR="00B46869" w:rsidRPr="00740D1C" w:rsidRDefault="00B46869" w:rsidP="00B46869">
      <w:pPr>
        <w:pStyle w:val="1"/>
        <w:spacing w:line="360" w:lineRule="auto"/>
        <w:ind w:left="0"/>
        <w:rPr>
          <w:b w:val="0"/>
        </w:rPr>
      </w:pPr>
      <w:r>
        <w:rPr>
          <w:b w:val="0"/>
        </w:rPr>
        <w:t xml:space="preserve">- </w:t>
      </w:r>
      <w:r w:rsidRPr="00740D1C">
        <w:rPr>
          <w:b w:val="0"/>
        </w:rPr>
        <w:t>Відчуття вибору: пункти 1, 3, 5, 7, 9</w:t>
      </w:r>
      <w:r>
        <w:rPr>
          <w:b w:val="0"/>
        </w:rPr>
        <w:t>.</w:t>
      </w:r>
    </w:p>
    <w:p w14:paraId="036C554A" w14:textId="77777777" w:rsidR="00B46869" w:rsidRPr="00F5305E" w:rsidRDefault="00B46869" w:rsidP="00B46869">
      <w:pPr>
        <w:shd w:val="clear" w:color="auto" w:fill="FFFFFF"/>
        <w:textAlignment w:val="baseline"/>
        <w:rPr>
          <w:rFonts w:ascii="Times New Roman" w:eastAsia="Times New Roman" w:hAnsi="Times New Roman" w:cs="Times New Roman"/>
          <w:b/>
          <w:bCs/>
          <w:lang w:val="uk-UA" w:eastAsia="ru-RU"/>
        </w:rPr>
      </w:pPr>
    </w:p>
    <w:p w14:paraId="6E109F25" w14:textId="77777777" w:rsidR="00B46869" w:rsidRPr="00CC3BB7" w:rsidRDefault="00B46869" w:rsidP="00B46869">
      <w:pPr>
        <w:spacing w:line="360" w:lineRule="auto"/>
        <w:contextualSpacing/>
        <w:rPr>
          <w:rFonts w:ascii="Times New Roman" w:hAnsi="Times New Roman" w:cs="Times New Roman"/>
          <w:lang w:val="uk-UA"/>
        </w:rPr>
      </w:pPr>
    </w:p>
    <w:p w14:paraId="0EB62F2D" w14:textId="77777777" w:rsidR="00B46869" w:rsidRPr="00CC3BB7" w:rsidRDefault="00B46869" w:rsidP="00B46869">
      <w:pPr>
        <w:spacing w:line="360" w:lineRule="auto"/>
        <w:contextualSpacing/>
        <w:jc w:val="right"/>
        <w:rPr>
          <w:rFonts w:ascii="Times New Roman" w:hAnsi="Times New Roman" w:cs="Times New Roman"/>
          <w:lang w:val="uk-UA"/>
        </w:rPr>
      </w:pPr>
    </w:p>
    <w:p w14:paraId="7E3C9800" w14:textId="77777777" w:rsidR="00B46869" w:rsidRDefault="00B46869" w:rsidP="00B46869">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Додаток Г</w:t>
      </w:r>
    </w:p>
    <w:p w14:paraId="75A04337" w14:textId="77777777" w:rsidR="00B46869" w:rsidRPr="004506CC" w:rsidRDefault="00B46869" w:rsidP="00B46869">
      <w:pPr>
        <w:spacing w:line="360" w:lineRule="auto"/>
        <w:contextualSpacing/>
        <w:rPr>
          <w:rFonts w:ascii="Times New Roman" w:hAnsi="Times New Roman" w:cs="Times New Roman"/>
          <w:b/>
          <w:sz w:val="28"/>
          <w:szCs w:val="28"/>
          <w:lang w:val="uk-UA"/>
        </w:rPr>
      </w:pPr>
      <w:r w:rsidRPr="004506CC">
        <w:rPr>
          <w:rFonts w:ascii="Times New Roman" w:hAnsi="Times New Roman" w:cs="Times New Roman"/>
          <w:sz w:val="28"/>
          <w:szCs w:val="28"/>
          <w:lang w:val="uk-UA"/>
        </w:rPr>
        <w:t xml:space="preserve">Результати </w:t>
      </w:r>
      <w:r>
        <w:rPr>
          <w:rFonts w:ascii="Times New Roman" w:hAnsi="Times New Roman" w:cs="Times New Roman"/>
          <w:sz w:val="28"/>
          <w:szCs w:val="28"/>
          <w:lang w:val="uk-UA"/>
        </w:rPr>
        <w:t xml:space="preserve">опитування за </w:t>
      </w:r>
      <w:r w:rsidRPr="00E144F4">
        <w:rPr>
          <w:rFonts w:ascii="Times New Roman" w:hAnsi="Times New Roman" w:cs="Times New Roman"/>
          <w:sz w:val="28"/>
          <w:szCs w:val="28"/>
          <w:lang w:val="uk-UA"/>
        </w:rPr>
        <w:t>Утрехтськ</w:t>
      </w:r>
      <w:r>
        <w:rPr>
          <w:rFonts w:ascii="Times New Roman" w:hAnsi="Times New Roman" w:cs="Times New Roman"/>
          <w:sz w:val="28"/>
          <w:szCs w:val="28"/>
          <w:lang w:val="uk-UA"/>
        </w:rPr>
        <w:t>ою</w:t>
      </w:r>
      <w:r w:rsidRPr="00E144F4">
        <w:rPr>
          <w:rFonts w:ascii="Times New Roman" w:hAnsi="Times New Roman" w:cs="Times New Roman"/>
          <w:sz w:val="28"/>
          <w:szCs w:val="28"/>
          <w:lang w:val="uk-UA"/>
        </w:rPr>
        <w:t xml:space="preserve"> шкал</w:t>
      </w:r>
      <w:r>
        <w:rPr>
          <w:rFonts w:ascii="Times New Roman" w:hAnsi="Times New Roman" w:cs="Times New Roman"/>
          <w:sz w:val="28"/>
          <w:szCs w:val="28"/>
          <w:lang w:val="uk-UA"/>
        </w:rPr>
        <w:t>ою</w:t>
      </w:r>
      <w:r w:rsidRPr="00E144F4">
        <w:rPr>
          <w:rFonts w:ascii="Times New Roman" w:hAnsi="Times New Roman" w:cs="Times New Roman"/>
          <w:sz w:val="28"/>
          <w:szCs w:val="28"/>
          <w:lang w:val="uk-UA"/>
        </w:rPr>
        <w:t xml:space="preserve"> залученності в роботу</w:t>
      </w:r>
      <w:r>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The</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Utrecht</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Work</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Engagement</w:t>
      </w:r>
      <w:r w:rsidRPr="00CC3BB7">
        <w:rPr>
          <w:rFonts w:ascii="Times New Roman" w:hAnsi="Times New Roman" w:cs="Times New Roman"/>
          <w:sz w:val="28"/>
          <w:szCs w:val="28"/>
          <w:lang w:val="uk-UA"/>
        </w:rPr>
        <w:t xml:space="preserve"> </w:t>
      </w:r>
      <w:r w:rsidRPr="00CC3BB7">
        <w:rPr>
          <w:rFonts w:ascii="Times New Roman" w:hAnsi="Times New Roman" w:cs="Times New Roman"/>
          <w:sz w:val="28"/>
          <w:szCs w:val="28"/>
          <w:lang w:val="en-US"/>
        </w:rPr>
        <w:t>Scale</w:t>
      </w:r>
      <w:r>
        <w:rPr>
          <w:rFonts w:ascii="Times New Roman" w:hAnsi="Times New Roman" w:cs="Times New Roman"/>
          <w:sz w:val="28"/>
          <w:szCs w:val="28"/>
          <w:lang w:val="uk-UA"/>
        </w:rPr>
        <w:t>)..</w:t>
      </w:r>
    </w:p>
    <w:tbl>
      <w:tblPr>
        <w:tblW w:w="10095" w:type="dxa"/>
        <w:tblInd w:w="97" w:type="dxa"/>
        <w:tblLook w:val="04A0" w:firstRow="1" w:lastRow="0" w:firstColumn="1" w:lastColumn="0" w:noHBand="0" w:noVBand="1"/>
      </w:tblPr>
      <w:tblGrid>
        <w:gridCol w:w="683"/>
        <w:gridCol w:w="354"/>
        <w:gridCol w:w="354"/>
        <w:gridCol w:w="355"/>
        <w:gridCol w:w="456"/>
        <w:gridCol w:w="456"/>
        <w:gridCol w:w="456"/>
        <w:gridCol w:w="556"/>
        <w:gridCol w:w="355"/>
        <w:gridCol w:w="355"/>
        <w:gridCol w:w="355"/>
        <w:gridCol w:w="456"/>
        <w:gridCol w:w="456"/>
        <w:gridCol w:w="556"/>
        <w:gridCol w:w="355"/>
        <w:gridCol w:w="355"/>
        <w:gridCol w:w="355"/>
        <w:gridCol w:w="436"/>
        <w:gridCol w:w="436"/>
        <w:gridCol w:w="436"/>
        <w:gridCol w:w="556"/>
        <w:gridCol w:w="963"/>
      </w:tblGrid>
      <w:tr w:rsidR="00B46869" w:rsidRPr="00E47FC9" w14:paraId="6279D2B0" w14:textId="77777777" w:rsidTr="0050027C">
        <w:trPr>
          <w:trHeight w:val="312"/>
        </w:trPr>
        <w:tc>
          <w:tcPr>
            <w:tcW w:w="683" w:type="dxa"/>
            <w:vMerge w:val="restart"/>
            <w:tcBorders>
              <w:top w:val="single" w:sz="8" w:space="0" w:color="auto"/>
              <w:left w:val="single" w:sz="8" w:space="0" w:color="auto"/>
              <w:bottom w:val="single" w:sz="4" w:space="0" w:color="auto"/>
              <w:right w:val="single" w:sz="4" w:space="0" w:color="auto"/>
            </w:tcBorders>
            <w:vAlign w:val="center"/>
            <w:hideMark/>
          </w:tcPr>
          <w:p w14:paraId="203F81B4" w14:textId="77777777" w:rsidR="00B46869" w:rsidRPr="004506CC" w:rsidRDefault="00B46869" w:rsidP="0050027C">
            <w:pPr>
              <w:jc w:val="center"/>
              <w:rPr>
                <w:rFonts w:ascii="Times New Roman" w:eastAsia="Times New Roman" w:hAnsi="Times New Roman" w:cs="Times New Roman"/>
                <w:bCs/>
                <w:color w:val="000000"/>
                <w:kern w:val="0"/>
                <w:sz w:val="18"/>
                <w:szCs w:val="18"/>
                <w:lang w:eastAsia="ru-RU"/>
              </w:rPr>
            </w:pPr>
            <w:r w:rsidRPr="004506CC">
              <w:rPr>
                <w:rFonts w:ascii="Times New Roman" w:eastAsia="Times New Roman" w:hAnsi="Times New Roman" w:cs="Times New Roman"/>
                <w:bCs/>
                <w:color w:val="000000"/>
                <w:kern w:val="0"/>
                <w:sz w:val="18"/>
                <w:szCs w:val="18"/>
                <w:lang w:eastAsia="ru-RU"/>
              </w:rPr>
              <w:t>Рес пон денти</w:t>
            </w:r>
          </w:p>
        </w:tc>
        <w:tc>
          <w:tcPr>
            <w:tcW w:w="8449" w:type="dxa"/>
            <w:gridSpan w:val="20"/>
            <w:tcBorders>
              <w:top w:val="single" w:sz="8" w:space="0" w:color="auto"/>
              <w:left w:val="nil"/>
              <w:bottom w:val="single" w:sz="4" w:space="0" w:color="auto"/>
              <w:right w:val="single" w:sz="4" w:space="0" w:color="auto"/>
            </w:tcBorders>
            <w:noWrap/>
            <w:vAlign w:val="bottom"/>
            <w:hideMark/>
          </w:tcPr>
          <w:p w14:paraId="3F5F9F72" w14:textId="77777777" w:rsidR="00B46869" w:rsidRPr="004506CC" w:rsidRDefault="00B46869" w:rsidP="0050027C">
            <w:pPr>
              <w:jc w:val="center"/>
              <w:rPr>
                <w:rFonts w:ascii="Times New Roman" w:eastAsia="Times New Roman" w:hAnsi="Times New Roman" w:cs="Times New Roman"/>
                <w:bCs/>
                <w:color w:val="000000"/>
                <w:kern w:val="0"/>
                <w:lang w:eastAsia="ru-RU"/>
              </w:rPr>
            </w:pPr>
            <w:r w:rsidRPr="004506CC">
              <w:rPr>
                <w:rFonts w:ascii="Times New Roman" w:eastAsia="Times New Roman" w:hAnsi="Times New Roman" w:cs="Times New Roman"/>
                <w:bCs/>
                <w:color w:val="000000"/>
                <w:kern w:val="0"/>
                <w:lang w:eastAsia="ru-RU"/>
              </w:rPr>
              <w:t>Шкали залученості в роботу</w:t>
            </w:r>
          </w:p>
        </w:tc>
        <w:tc>
          <w:tcPr>
            <w:tcW w:w="963" w:type="dxa"/>
            <w:vMerge w:val="restart"/>
            <w:tcBorders>
              <w:top w:val="single" w:sz="8" w:space="0" w:color="auto"/>
              <w:left w:val="single" w:sz="4" w:space="0" w:color="auto"/>
              <w:bottom w:val="single" w:sz="4" w:space="0" w:color="auto"/>
              <w:right w:val="single" w:sz="8" w:space="0" w:color="auto"/>
            </w:tcBorders>
            <w:vAlign w:val="center"/>
            <w:hideMark/>
          </w:tcPr>
          <w:p w14:paraId="5274B613" w14:textId="77777777" w:rsidR="00B46869" w:rsidRPr="00E47FC9" w:rsidRDefault="00B46869" w:rsidP="0050027C">
            <w:pPr>
              <w:jc w:val="center"/>
              <w:rPr>
                <w:rFonts w:ascii="Times New Roman" w:eastAsia="Times New Roman" w:hAnsi="Times New Roman" w:cs="Times New Roman"/>
                <w:b/>
                <w:bCs/>
                <w:color w:val="000000"/>
                <w:kern w:val="0"/>
                <w:sz w:val="18"/>
                <w:szCs w:val="18"/>
                <w:lang w:eastAsia="ru-RU"/>
              </w:rPr>
            </w:pPr>
            <w:r w:rsidRPr="00E47FC9">
              <w:rPr>
                <w:rFonts w:ascii="Times New Roman" w:eastAsia="Times New Roman" w:hAnsi="Times New Roman" w:cs="Times New Roman"/>
                <w:b/>
                <w:bCs/>
                <w:color w:val="000000"/>
                <w:kern w:val="0"/>
                <w:sz w:val="18"/>
                <w:szCs w:val="18"/>
                <w:lang w:eastAsia="ru-RU"/>
              </w:rPr>
              <w:t>Загальна задово</w:t>
            </w:r>
            <w:r>
              <w:rPr>
                <w:rFonts w:ascii="Times New Roman" w:eastAsia="Times New Roman" w:hAnsi="Times New Roman" w:cs="Times New Roman"/>
                <w:b/>
                <w:bCs/>
                <w:color w:val="000000"/>
                <w:kern w:val="0"/>
                <w:sz w:val="18"/>
                <w:szCs w:val="18"/>
                <w:lang w:val="uk-UA" w:eastAsia="ru-RU"/>
              </w:rPr>
              <w:t>-</w:t>
            </w:r>
            <w:r w:rsidRPr="00E47FC9">
              <w:rPr>
                <w:rFonts w:ascii="Times New Roman" w:eastAsia="Times New Roman" w:hAnsi="Times New Roman" w:cs="Times New Roman"/>
                <w:b/>
                <w:bCs/>
                <w:color w:val="000000"/>
                <w:kern w:val="0"/>
                <w:sz w:val="18"/>
                <w:szCs w:val="18"/>
                <w:lang w:eastAsia="ru-RU"/>
              </w:rPr>
              <w:t>леність</w:t>
            </w:r>
          </w:p>
        </w:tc>
      </w:tr>
      <w:tr w:rsidR="00B46869" w:rsidRPr="00E47FC9" w14:paraId="21709F19" w14:textId="77777777" w:rsidTr="0050027C">
        <w:trPr>
          <w:trHeight w:val="312"/>
        </w:trPr>
        <w:tc>
          <w:tcPr>
            <w:tcW w:w="683" w:type="dxa"/>
            <w:vMerge/>
            <w:tcBorders>
              <w:top w:val="single" w:sz="8" w:space="0" w:color="auto"/>
              <w:left w:val="single" w:sz="8" w:space="0" w:color="auto"/>
              <w:bottom w:val="single" w:sz="4" w:space="0" w:color="auto"/>
              <w:right w:val="single" w:sz="4" w:space="0" w:color="auto"/>
            </w:tcBorders>
            <w:vAlign w:val="center"/>
            <w:hideMark/>
          </w:tcPr>
          <w:p w14:paraId="76949754" w14:textId="77777777" w:rsidR="00B46869" w:rsidRPr="00E47FC9" w:rsidRDefault="00B46869" w:rsidP="0050027C">
            <w:pPr>
              <w:rPr>
                <w:rFonts w:ascii="Times New Roman" w:eastAsia="Times New Roman" w:hAnsi="Times New Roman" w:cs="Times New Roman"/>
                <w:b/>
                <w:bCs/>
                <w:color w:val="000000"/>
                <w:kern w:val="0"/>
                <w:sz w:val="18"/>
                <w:szCs w:val="18"/>
                <w:lang w:eastAsia="ru-RU"/>
              </w:rPr>
            </w:pPr>
          </w:p>
        </w:tc>
        <w:tc>
          <w:tcPr>
            <w:tcW w:w="2987" w:type="dxa"/>
            <w:gridSpan w:val="7"/>
            <w:tcBorders>
              <w:top w:val="single" w:sz="4" w:space="0" w:color="auto"/>
              <w:left w:val="nil"/>
              <w:bottom w:val="single" w:sz="4" w:space="0" w:color="auto"/>
              <w:right w:val="single" w:sz="4" w:space="0" w:color="auto"/>
            </w:tcBorders>
            <w:vAlign w:val="center"/>
            <w:hideMark/>
          </w:tcPr>
          <w:p w14:paraId="3D7E7936"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Енергійність</w:t>
            </w:r>
          </w:p>
        </w:tc>
        <w:tc>
          <w:tcPr>
            <w:tcW w:w="2533" w:type="dxa"/>
            <w:gridSpan w:val="6"/>
            <w:tcBorders>
              <w:top w:val="single" w:sz="4" w:space="0" w:color="auto"/>
              <w:left w:val="nil"/>
              <w:bottom w:val="single" w:sz="4" w:space="0" w:color="auto"/>
              <w:right w:val="single" w:sz="4" w:space="0" w:color="auto"/>
            </w:tcBorders>
            <w:vAlign w:val="center"/>
            <w:hideMark/>
          </w:tcPr>
          <w:p w14:paraId="37FCE4A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Відданість</w:t>
            </w:r>
          </w:p>
        </w:tc>
        <w:tc>
          <w:tcPr>
            <w:tcW w:w="2929" w:type="dxa"/>
            <w:gridSpan w:val="7"/>
            <w:tcBorders>
              <w:top w:val="single" w:sz="4" w:space="0" w:color="auto"/>
              <w:left w:val="nil"/>
              <w:bottom w:val="single" w:sz="4" w:space="0" w:color="auto"/>
              <w:right w:val="single" w:sz="4" w:space="0" w:color="auto"/>
            </w:tcBorders>
            <w:vAlign w:val="center"/>
            <w:hideMark/>
          </w:tcPr>
          <w:p w14:paraId="7BDCEB47"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Заглибленість</w:t>
            </w:r>
          </w:p>
        </w:tc>
        <w:tc>
          <w:tcPr>
            <w:tcW w:w="963" w:type="dxa"/>
            <w:vMerge/>
            <w:tcBorders>
              <w:top w:val="single" w:sz="8" w:space="0" w:color="auto"/>
              <w:left w:val="single" w:sz="4" w:space="0" w:color="auto"/>
              <w:bottom w:val="single" w:sz="4" w:space="0" w:color="auto"/>
              <w:right w:val="single" w:sz="8" w:space="0" w:color="auto"/>
            </w:tcBorders>
            <w:vAlign w:val="center"/>
            <w:hideMark/>
          </w:tcPr>
          <w:p w14:paraId="653AF25C" w14:textId="77777777" w:rsidR="00B46869" w:rsidRPr="00E47FC9" w:rsidRDefault="00B46869" w:rsidP="0050027C">
            <w:pPr>
              <w:rPr>
                <w:rFonts w:ascii="Times New Roman" w:eastAsia="Times New Roman" w:hAnsi="Times New Roman" w:cs="Times New Roman"/>
                <w:b/>
                <w:bCs/>
                <w:color w:val="000000"/>
                <w:kern w:val="0"/>
                <w:sz w:val="18"/>
                <w:szCs w:val="18"/>
                <w:lang w:eastAsia="ru-RU"/>
              </w:rPr>
            </w:pPr>
          </w:p>
        </w:tc>
      </w:tr>
      <w:tr w:rsidR="00B46869" w:rsidRPr="00E47FC9" w14:paraId="2F54053B" w14:textId="77777777" w:rsidTr="0050027C">
        <w:trPr>
          <w:trHeight w:val="312"/>
        </w:trPr>
        <w:tc>
          <w:tcPr>
            <w:tcW w:w="683" w:type="dxa"/>
            <w:vMerge/>
            <w:tcBorders>
              <w:top w:val="single" w:sz="8" w:space="0" w:color="auto"/>
              <w:left w:val="single" w:sz="8" w:space="0" w:color="auto"/>
              <w:bottom w:val="single" w:sz="4" w:space="0" w:color="auto"/>
              <w:right w:val="single" w:sz="4" w:space="0" w:color="auto"/>
            </w:tcBorders>
            <w:vAlign w:val="center"/>
            <w:hideMark/>
          </w:tcPr>
          <w:p w14:paraId="7894363B" w14:textId="77777777" w:rsidR="00B46869" w:rsidRPr="00E47FC9" w:rsidRDefault="00B46869" w:rsidP="0050027C">
            <w:pPr>
              <w:rPr>
                <w:rFonts w:ascii="Times New Roman" w:eastAsia="Times New Roman" w:hAnsi="Times New Roman" w:cs="Times New Roman"/>
                <w:b/>
                <w:bCs/>
                <w:color w:val="000000"/>
                <w:kern w:val="0"/>
                <w:sz w:val="18"/>
                <w:szCs w:val="18"/>
                <w:lang w:eastAsia="ru-RU"/>
              </w:rPr>
            </w:pPr>
          </w:p>
        </w:tc>
        <w:tc>
          <w:tcPr>
            <w:tcW w:w="354" w:type="dxa"/>
            <w:tcBorders>
              <w:top w:val="nil"/>
              <w:left w:val="nil"/>
              <w:bottom w:val="single" w:sz="4" w:space="0" w:color="auto"/>
              <w:right w:val="single" w:sz="4" w:space="0" w:color="auto"/>
            </w:tcBorders>
            <w:shd w:val="clear" w:color="000000" w:fill="FFFFFF"/>
            <w:vAlign w:val="center"/>
            <w:hideMark/>
          </w:tcPr>
          <w:p w14:paraId="68F15F7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w:t>
            </w:r>
          </w:p>
        </w:tc>
        <w:tc>
          <w:tcPr>
            <w:tcW w:w="354" w:type="dxa"/>
            <w:tcBorders>
              <w:top w:val="nil"/>
              <w:left w:val="nil"/>
              <w:bottom w:val="single" w:sz="4" w:space="0" w:color="auto"/>
              <w:right w:val="single" w:sz="4" w:space="0" w:color="auto"/>
            </w:tcBorders>
            <w:shd w:val="clear" w:color="000000" w:fill="FFFFFF"/>
            <w:vAlign w:val="center"/>
            <w:hideMark/>
          </w:tcPr>
          <w:p w14:paraId="0EE7E6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4</w:t>
            </w:r>
          </w:p>
        </w:tc>
        <w:tc>
          <w:tcPr>
            <w:tcW w:w="355" w:type="dxa"/>
            <w:tcBorders>
              <w:top w:val="nil"/>
              <w:left w:val="nil"/>
              <w:bottom w:val="single" w:sz="4" w:space="0" w:color="auto"/>
              <w:right w:val="single" w:sz="4" w:space="0" w:color="auto"/>
            </w:tcBorders>
            <w:shd w:val="clear" w:color="000000" w:fill="FFFFFF"/>
            <w:vAlign w:val="center"/>
            <w:hideMark/>
          </w:tcPr>
          <w:p w14:paraId="7178B1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8</w:t>
            </w:r>
          </w:p>
        </w:tc>
        <w:tc>
          <w:tcPr>
            <w:tcW w:w="456" w:type="dxa"/>
            <w:tcBorders>
              <w:top w:val="nil"/>
              <w:left w:val="nil"/>
              <w:bottom w:val="single" w:sz="4" w:space="0" w:color="auto"/>
              <w:right w:val="single" w:sz="4" w:space="0" w:color="auto"/>
            </w:tcBorders>
            <w:shd w:val="clear" w:color="000000" w:fill="FFFFFF"/>
            <w:vAlign w:val="center"/>
            <w:hideMark/>
          </w:tcPr>
          <w:p w14:paraId="3E2E8DA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12</w:t>
            </w:r>
          </w:p>
        </w:tc>
        <w:tc>
          <w:tcPr>
            <w:tcW w:w="456" w:type="dxa"/>
            <w:tcBorders>
              <w:top w:val="nil"/>
              <w:left w:val="nil"/>
              <w:bottom w:val="single" w:sz="4" w:space="0" w:color="auto"/>
              <w:right w:val="single" w:sz="4" w:space="0" w:color="auto"/>
            </w:tcBorders>
            <w:shd w:val="clear" w:color="000000" w:fill="FFFFFF"/>
            <w:vAlign w:val="center"/>
            <w:hideMark/>
          </w:tcPr>
          <w:p w14:paraId="1AFD38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15</w:t>
            </w:r>
          </w:p>
        </w:tc>
        <w:tc>
          <w:tcPr>
            <w:tcW w:w="456" w:type="dxa"/>
            <w:tcBorders>
              <w:top w:val="nil"/>
              <w:left w:val="nil"/>
              <w:bottom w:val="single" w:sz="4" w:space="0" w:color="auto"/>
              <w:right w:val="single" w:sz="4" w:space="0" w:color="auto"/>
            </w:tcBorders>
            <w:shd w:val="clear" w:color="000000" w:fill="FFFFFF"/>
            <w:vAlign w:val="center"/>
            <w:hideMark/>
          </w:tcPr>
          <w:p w14:paraId="7F79EB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16</w:t>
            </w:r>
          </w:p>
        </w:tc>
        <w:tc>
          <w:tcPr>
            <w:tcW w:w="556" w:type="dxa"/>
            <w:tcBorders>
              <w:top w:val="nil"/>
              <w:left w:val="nil"/>
              <w:bottom w:val="single" w:sz="4" w:space="0" w:color="auto"/>
              <w:right w:val="single" w:sz="4" w:space="0" w:color="auto"/>
            </w:tcBorders>
            <w:shd w:val="clear" w:color="000000" w:fill="D8D8D8"/>
            <w:vAlign w:val="center"/>
            <w:hideMark/>
          </w:tcPr>
          <w:p w14:paraId="0359743F" w14:textId="77777777" w:rsidR="00B46869" w:rsidRPr="00E47FC9" w:rsidRDefault="00B46869" w:rsidP="0050027C">
            <w:pPr>
              <w:jc w:val="center"/>
              <w:rPr>
                <w:rFonts w:ascii="Times New Roman" w:eastAsia="Times New Roman" w:hAnsi="Times New Roman" w:cs="Times New Roman"/>
                <w:b/>
                <w:bCs/>
                <w:color w:val="000000"/>
                <w:kern w:val="0"/>
                <w:sz w:val="16"/>
                <w:szCs w:val="16"/>
                <w:lang w:eastAsia="ru-RU"/>
              </w:rPr>
            </w:pPr>
            <w:r w:rsidRPr="00E47FC9">
              <w:rPr>
                <w:rFonts w:ascii="Times New Roman" w:eastAsia="Times New Roman" w:hAnsi="Times New Roman" w:cs="Times New Roman"/>
                <w:b/>
                <w:bCs/>
                <w:color w:val="000000"/>
                <w:kern w:val="0"/>
                <w:sz w:val="16"/>
                <w:szCs w:val="16"/>
                <w:lang w:eastAsia="ru-RU"/>
              </w:rPr>
              <w:t>сума</w:t>
            </w:r>
          </w:p>
        </w:tc>
        <w:tc>
          <w:tcPr>
            <w:tcW w:w="355" w:type="dxa"/>
            <w:tcBorders>
              <w:top w:val="nil"/>
              <w:left w:val="nil"/>
              <w:bottom w:val="single" w:sz="4" w:space="0" w:color="auto"/>
              <w:right w:val="single" w:sz="4" w:space="0" w:color="auto"/>
            </w:tcBorders>
            <w:shd w:val="clear" w:color="000000" w:fill="FFFFFF"/>
            <w:vAlign w:val="center"/>
            <w:hideMark/>
          </w:tcPr>
          <w:p w14:paraId="19CD3F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2</w:t>
            </w:r>
          </w:p>
        </w:tc>
        <w:tc>
          <w:tcPr>
            <w:tcW w:w="355" w:type="dxa"/>
            <w:tcBorders>
              <w:top w:val="nil"/>
              <w:left w:val="nil"/>
              <w:bottom w:val="single" w:sz="4" w:space="0" w:color="auto"/>
              <w:right w:val="single" w:sz="4" w:space="0" w:color="auto"/>
            </w:tcBorders>
            <w:shd w:val="clear" w:color="000000" w:fill="FFFFFF"/>
            <w:vAlign w:val="center"/>
            <w:hideMark/>
          </w:tcPr>
          <w:p w14:paraId="721BF7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5</w:t>
            </w:r>
          </w:p>
        </w:tc>
        <w:tc>
          <w:tcPr>
            <w:tcW w:w="355" w:type="dxa"/>
            <w:tcBorders>
              <w:top w:val="nil"/>
              <w:left w:val="nil"/>
              <w:bottom w:val="single" w:sz="4" w:space="0" w:color="auto"/>
              <w:right w:val="single" w:sz="4" w:space="0" w:color="auto"/>
            </w:tcBorders>
            <w:shd w:val="clear" w:color="000000" w:fill="FFFFFF"/>
            <w:vAlign w:val="center"/>
            <w:hideMark/>
          </w:tcPr>
          <w:p w14:paraId="3603B3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7</w:t>
            </w:r>
          </w:p>
        </w:tc>
        <w:tc>
          <w:tcPr>
            <w:tcW w:w="456" w:type="dxa"/>
            <w:tcBorders>
              <w:top w:val="nil"/>
              <w:left w:val="nil"/>
              <w:bottom w:val="single" w:sz="4" w:space="0" w:color="auto"/>
              <w:right w:val="single" w:sz="4" w:space="0" w:color="auto"/>
            </w:tcBorders>
            <w:shd w:val="clear" w:color="000000" w:fill="FFFFFF"/>
            <w:vAlign w:val="center"/>
            <w:hideMark/>
          </w:tcPr>
          <w:p w14:paraId="46FC36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10</w:t>
            </w:r>
          </w:p>
        </w:tc>
        <w:tc>
          <w:tcPr>
            <w:tcW w:w="456" w:type="dxa"/>
            <w:tcBorders>
              <w:top w:val="nil"/>
              <w:left w:val="nil"/>
              <w:bottom w:val="single" w:sz="4" w:space="0" w:color="auto"/>
              <w:right w:val="single" w:sz="4" w:space="0" w:color="auto"/>
            </w:tcBorders>
            <w:shd w:val="clear" w:color="000000" w:fill="FFFFFF"/>
            <w:vAlign w:val="center"/>
            <w:hideMark/>
          </w:tcPr>
          <w:p w14:paraId="54CE742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lang w:eastAsia="ru-RU"/>
              </w:rPr>
              <w:t>13</w:t>
            </w:r>
          </w:p>
        </w:tc>
        <w:tc>
          <w:tcPr>
            <w:tcW w:w="556" w:type="dxa"/>
            <w:tcBorders>
              <w:top w:val="nil"/>
              <w:left w:val="nil"/>
              <w:bottom w:val="single" w:sz="4" w:space="0" w:color="auto"/>
              <w:right w:val="single" w:sz="4" w:space="0" w:color="auto"/>
            </w:tcBorders>
            <w:shd w:val="clear" w:color="000000" w:fill="D8D8D8"/>
            <w:vAlign w:val="center"/>
            <w:hideMark/>
          </w:tcPr>
          <w:p w14:paraId="0F4B637A" w14:textId="77777777" w:rsidR="00B46869" w:rsidRPr="00E47FC9" w:rsidRDefault="00B46869" w:rsidP="0050027C">
            <w:pPr>
              <w:jc w:val="center"/>
              <w:rPr>
                <w:rFonts w:ascii="Times New Roman" w:eastAsia="Times New Roman" w:hAnsi="Times New Roman" w:cs="Times New Roman"/>
                <w:b/>
                <w:bCs/>
                <w:color w:val="000000"/>
                <w:kern w:val="0"/>
                <w:sz w:val="16"/>
                <w:szCs w:val="16"/>
                <w:lang w:eastAsia="ru-RU"/>
              </w:rPr>
            </w:pPr>
            <w:r w:rsidRPr="00E47FC9">
              <w:rPr>
                <w:rFonts w:ascii="Times New Roman" w:eastAsia="Times New Roman" w:hAnsi="Times New Roman" w:cs="Times New Roman"/>
                <w:b/>
                <w:bCs/>
                <w:color w:val="000000"/>
                <w:kern w:val="0"/>
                <w:sz w:val="16"/>
                <w:szCs w:val="16"/>
                <w:lang w:eastAsia="ru-RU"/>
              </w:rPr>
              <w:t>сума</w:t>
            </w:r>
          </w:p>
        </w:tc>
        <w:tc>
          <w:tcPr>
            <w:tcW w:w="355" w:type="dxa"/>
            <w:tcBorders>
              <w:top w:val="nil"/>
              <w:left w:val="nil"/>
              <w:bottom w:val="single" w:sz="4" w:space="0" w:color="auto"/>
              <w:right w:val="single" w:sz="4" w:space="0" w:color="auto"/>
            </w:tcBorders>
            <w:shd w:val="clear" w:color="000000" w:fill="FFFFFF"/>
            <w:vAlign w:val="center"/>
            <w:hideMark/>
          </w:tcPr>
          <w:p w14:paraId="5A33E8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vAlign w:val="center"/>
            <w:hideMark/>
          </w:tcPr>
          <w:p w14:paraId="146100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shd w:val="clear" w:color="000000" w:fill="FFFFFF"/>
            <w:vAlign w:val="center"/>
            <w:hideMark/>
          </w:tcPr>
          <w:p w14:paraId="684A78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9</w:t>
            </w:r>
          </w:p>
        </w:tc>
        <w:tc>
          <w:tcPr>
            <w:tcW w:w="436" w:type="dxa"/>
            <w:tcBorders>
              <w:top w:val="nil"/>
              <w:left w:val="nil"/>
              <w:bottom w:val="single" w:sz="4" w:space="0" w:color="auto"/>
              <w:right w:val="single" w:sz="4" w:space="0" w:color="auto"/>
            </w:tcBorders>
            <w:shd w:val="clear" w:color="000000" w:fill="FFFFFF"/>
            <w:vAlign w:val="center"/>
            <w:hideMark/>
          </w:tcPr>
          <w:p w14:paraId="0BFC2C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11</w:t>
            </w:r>
          </w:p>
        </w:tc>
        <w:tc>
          <w:tcPr>
            <w:tcW w:w="436" w:type="dxa"/>
            <w:tcBorders>
              <w:top w:val="nil"/>
              <w:left w:val="nil"/>
              <w:bottom w:val="single" w:sz="4" w:space="0" w:color="auto"/>
              <w:right w:val="single" w:sz="4" w:space="0" w:color="auto"/>
            </w:tcBorders>
            <w:shd w:val="clear" w:color="000000" w:fill="FFFFFF"/>
            <w:vAlign w:val="center"/>
            <w:hideMark/>
          </w:tcPr>
          <w:p w14:paraId="6456FC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436" w:type="dxa"/>
            <w:tcBorders>
              <w:top w:val="nil"/>
              <w:left w:val="nil"/>
              <w:bottom w:val="single" w:sz="4" w:space="0" w:color="auto"/>
              <w:right w:val="single" w:sz="4" w:space="0" w:color="auto"/>
            </w:tcBorders>
            <w:shd w:val="clear" w:color="000000" w:fill="FFFFFF"/>
            <w:vAlign w:val="center"/>
            <w:hideMark/>
          </w:tcPr>
          <w:p w14:paraId="7816B2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556" w:type="dxa"/>
            <w:tcBorders>
              <w:top w:val="nil"/>
              <w:left w:val="nil"/>
              <w:bottom w:val="single" w:sz="4" w:space="0" w:color="auto"/>
              <w:right w:val="single" w:sz="4" w:space="0" w:color="auto"/>
            </w:tcBorders>
            <w:shd w:val="clear" w:color="000000" w:fill="D8D8D8"/>
            <w:vAlign w:val="center"/>
            <w:hideMark/>
          </w:tcPr>
          <w:p w14:paraId="19B9A864" w14:textId="77777777" w:rsidR="00B46869" w:rsidRPr="00E47FC9" w:rsidRDefault="00B46869" w:rsidP="0050027C">
            <w:pPr>
              <w:jc w:val="center"/>
              <w:rPr>
                <w:rFonts w:ascii="Times New Roman" w:eastAsia="Times New Roman" w:hAnsi="Times New Roman" w:cs="Times New Roman"/>
                <w:b/>
                <w:bCs/>
                <w:color w:val="000000"/>
                <w:kern w:val="0"/>
                <w:sz w:val="16"/>
                <w:szCs w:val="16"/>
                <w:lang w:eastAsia="ru-RU"/>
              </w:rPr>
            </w:pPr>
            <w:r w:rsidRPr="00E47FC9">
              <w:rPr>
                <w:rFonts w:ascii="Times New Roman" w:eastAsia="Times New Roman" w:hAnsi="Times New Roman" w:cs="Times New Roman"/>
                <w:b/>
                <w:bCs/>
                <w:color w:val="000000"/>
                <w:kern w:val="0"/>
                <w:sz w:val="16"/>
                <w:szCs w:val="16"/>
                <w:lang w:eastAsia="ru-RU"/>
              </w:rPr>
              <w:t>сума</w:t>
            </w:r>
          </w:p>
        </w:tc>
        <w:tc>
          <w:tcPr>
            <w:tcW w:w="963" w:type="dxa"/>
            <w:tcBorders>
              <w:top w:val="nil"/>
              <w:left w:val="nil"/>
              <w:bottom w:val="single" w:sz="4" w:space="0" w:color="auto"/>
              <w:right w:val="single" w:sz="8" w:space="0" w:color="auto"/>
            </w:tcBorders>
            <w:vAlign w:val="center"/>
            <w:hideMark/>
          </w:tcPr>
          <w:p w14:paraId="027DCDF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1-17</w:t>
            </w:r>
          </w:p>
        </w:tc>
      </w:tr>
      <w:tr w:rsidR="00B46869" w:rsidRPr="00E47FC9" w14:paraId="254E4B5A"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559634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w:t>
            </w:r>
          </w:p>
        </w:tc>
        <w:tc>
          <w:tcPr>
            <w:tcW w:w="354" w:type="dxa"/>
            <w:tcBorders>
              <w:top w:val="nil"/>
              <w:left w:val="nil"/>
              <w:bottom w:val="single" w:sz="4" w:space="0" w:color="auto"/>
              <w:right w:val="single" w:sz="4" w:space="0" w:color="auto"/>
            </w:tcBorders>
            <w:noWrap/>
            <w:vAlign w:val="center"/>
            <w:hideMark/>
          </w:tcPr>
          <w:p w14:paraId="114195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4" w:type="dxa"/>
            <w:tcBorders>
              <w:top w:val="nil"/>
              <w:left w:val="nil"/>
              <w:bottom w:val="single" w:sz="4" w:space="0" w:color="auto"/>
              <w:right w:val="single" w:sz="4" w:space="0" w:color="auto"/>
            </w:tcBorders>
            <w:noWrap/>
            <w:vAlign w:val="center"/>
            <w:hideMark/>
          </w:tcPr>
          <w:p w14:paraId="1C16BD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noWrap/>
            <w:vAlign w:val="center"/>
            <w:hideMark/>
          </w:tcPr>
          <w:p w14:paraId="2F6CBF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79F9B7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7BFB0A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68DB1D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390720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55" w:type="dxa"/>
            <w:tcBorders>
              <w:top w:val="nil"/>
              <w:left w:val="nil"/>
              <w:bottom w:val="single" w:sz="4" w:space="0" w:color="auto"/>
              <w:right w:val="single" w:sz="4" w:space="0" w:color="auto"/>
            </w:tcBorders>
            <w:noWrap/>
            <w:vAlign w:val="center"/>
            <w:hideMark/>
          </w:tcPr>
          <w:p w14:paraId="6170CB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3F3422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4E0B98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2DE74F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DD947A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339E00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55" w:type="dxa"/>
            <w:tcBorders>
              <w:top w:val="nil"/>
              <w:left w:val="nil"/>
              <w:bottom w:val="single" w:sz="4" w:space="0" w:color="auto"/>
              <w:right w:val="single" w:sz="4" w:space="0" w:color="auto"/>
            </w:tcBorders>
            <w:noWrap/>
            <w:vAlign w:val="center"/>
            <w:hideMark/>
          </w:tcPr>
          <w:p w14:paraId="4F9252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3B73ED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695877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01E32F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0398D7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198F88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4" w:space="0" w:color="auto"/>
            </w:tcBorders>
            <w:shd w:val="clear" w:color="000000" w:fill="D8D8D8"/>
            <w:noWrap/>
            <w:vAlign w:val="center"/>
            <w:hideMark/>
          </w:tcPr>
          <w:p w14:paraId="3264B5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963" w:type="dxa"/>
            <w:tcBorders>
              <w:top w:val="nil"/>
              <w:left w:val="nil"/>
              <w:bottom w:val="single" w:sz="4" w:space="0" w:color="auto"/>
              <w:right w:val="single" w:sz="8" w:space="0" w:color="auto"/>
            </w:tcBorders>
            <w:noWrap/>
            <w:vAlign w:val="center"/>
            <w:hideMark/>
          </w:tcPr>
          <w:p w14:paraId="5C89960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45</w:t>
            </w:r>
          </w:p>
        </w:tc>
      </w:tr>
      <w:tr w:rsidR="00B46869" w:rsidRPr="00E47FC9" w14:paraId="2BC1D53A"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7AD769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w:t>
            </w:r>
          </w:p>
        </w:tc>
        <w:tc>
          <w:tcPr>
            <w:tcW w:w="354" w:type="dxa"/>
            <w:tcBorders>
              <w:top w:val="nil"/>
              <w:left w:val="nil"/>
              <w:bottom w:val="single" w:sz="4" w:space="0" w:color="auto"/>
              <w:right w:val="single" w:sz="4" w:space="0" w:color="auto"/>
            </w:tcBorders>
            <w:noWrap/>
            <w:vAlign w:val="center"/>
            <w:hideMark/>
          </w:tcPr>
          <w:p w14:paraId="64AB4F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1B2345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3331CB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85A0F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520410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00F8F2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6988BF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3E23AD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79B3DB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03FFDF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A35E4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08A8E8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6E8AE7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nil"/>
            </w:tcBorders>
            <w:noWrap/>
            <w:vAlign w:val="center"/>
            <w:hideMark/>
          </w:tcPr>
          <w:p w14:paraId="61DD094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77B9CA1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2D8C05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single" w:sz="4" w:space="0" w:color="auto"/>
              <w:bottom w:val="single" w:sz="4" w:space="0" w:color="auto"/>
              <w:right w:val="single" w:sz="4" w:space="0" w:color="auto"/>
            </w:tcBorders>
            <w:noWrap/>
            <w:vAlign w:val="center"/>
            <w:hideMark/>
          </w:tcPr>
          <w:p w14:paraId="6FBF55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1A37AC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64EC57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59F09F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963" w:type="dxa"/>
            <w:tcBorders>
              <w:top w:val="nil"/>
              <w:left w:val="nil"/>
              <w:bottom w:val="single" w:sz="4" w:space="0" w:color="auto"/>
              <w:right w:val="single" w:sz="8" w:space="0" w:color="auto"/>
            </w:tcBorders>
            <w:noWrap/>
            <w:vAlign w:val="center"/>
            <w:hideMark/>
          </w:tcPr>
          <w:p w14:paraId="7F2E3C0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70</w:t>
            </w:r>
          </w:p>
        </w:tc>
      </w:tr>
      <w:tr w:rsidR="00B46869" w:rsidRPr="00E47FC9" w14:paraId="24B8844B"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61DCF23"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00A04C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20B5F5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7FA391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4109A4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2A0157E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shd w:val="clear" w:color="000000" w:fill="FFFFFF"/>
            <w:noWrap/>
            <w:vAlign w:val="center"/>
            <w:hideMark/>
          </w:tcPr>
          <w:p w14:paraId="1095F4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63D9C2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nil"/>
            </w:tcBorders>
            <w:noWrap/>
            <w:vAlign w:val="center"/>
            <w:hideMark/>
          </w:tcPr>
          <w:p w14:paraId="33F4A3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4B1F881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13B452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07BEFD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45017F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657BB7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55" w:type="dxa"/>
            <w:tcBorders>
              <w:top w:val="nil"/>
              <w:left w:val="nil"/>
              <w:bottom w:val="single" w:sz="4" w:space="0" w:color="auto"/>
              <w:right w:val="nil"/>
            </w:tcBorders>
            <w:noWrap/>
            <w:vAlign w:val="center"/>
            <w:hideMark/>
          </w:tcPr>
          <w:p w14:paraId="562E4B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491362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nil"/>
            </w:tcBorders>
            <w:noWrap/>
            <w:vAlign w:val="center"/>
            <w:hideMark/>
          </w:tcPr>
          <w:p w14:paraId="07C0B6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single" w:sz="4" w:space="0" w:color="auto"/>
              <w:bottom w:val="single" w:sz="4" w:space="0" w:color="auto"/>
              <w:right w:val="single" w:sz="4" w:space="0" w:color="auto"/>
            </w:tcBorders>
            <w:noWrap/>
            <w:vAlign w:val="center"/>
            <w:hideMark/>
          </w:tcPr>
          <w:p w14:paraId="07372F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6B19428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431976C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42EE8C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963" w:type="dxa"/>
            <w:tcBorders>
              <w:top w:val="nil"/>
              <w:left w:val="nil"/>
              <w:bottom w:val="single" w:sz="4" w:space="0" w:color="auto"/>
              <w:right w:val="single" w:sz="8" w:space="0" w:color="auto"/>
            </w:tcBorders>
            <w:noWrap/>
            <w:vAlign w:val="center"/>
            <w:hideMark/>
          </w:tcPr>
          <w:p w14:paraId="548C48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52</w:t>
            </w:r>
          </w:p>
        </w:tc>
      </w:tr>
      <w:tr w:rsidR="00B46869" w:rsidRPr="00E47FC9" w14:paraId="6D420D61"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5B7E459"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0ABFFF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02BAA5A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4D72AA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shd w:val="clear" w:color="000000" w:fill="FFFFFF"/>
            <w:noWrap/>
            <w:vAlign w:val="center"/>
            <w:hideMark/>
          </w:tcPr>
          <w:p w14:paraId="42F843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495158B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50C665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663DA3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nil"/>
            </w:tcBorders>
            <w:noWrap/>
            <w:vAlign w:val="center"/>
            <w:hideMark/>
          </w:tcPr>
          <w:p w14:paraId="65B266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080122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55" w:type="dxa"/>
            <w:tcBorders>
              <w:top w:val="nil"/>
              <w:left w:val="nil"/>
              <w:bottom w:val="single" w:sz="4" w:space="0" w:color="auto"/>
              <w:right w:val="single" w:sz="4" w:space="0" w:color="auto"/>
            </w:tcBorders>
            <w:noWrap/>
            <w:vAlign w:val="center"/>
            <w:hideMark/>
          </w:tcPr>
          <w:p w14:paraId="2EA534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12EDA5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42031F6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0CD9B0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8</w:t>
            </w:r>
          </w:p>
        </w:tc>
        <w:tc>
          <w:tcPr>
            <w:tcW w:w="355" w:type="dxa"/>
            <w:tcBorders>
              <w:top w:val="nil"/>
              <w:left w:val="nil"/>
              <w:bottom w:val="single" w:sz="4" w:space="0" w:color="auto"/>
              <w:right w:val="nil"/>
            </w:tcBorders>
            <w:noWrap/>
            <w:vAlign w:val="center"/>
            <w:hideMark/>
          </w:tcPr>
          <w:p w14:paraId="166278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5ABAA5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nil"/>
            </w:tcBorders>
            <w:noWrap/>
            <w:vAlign w:val="center"/>
            <w:hideMark/>
          </w:tcPr>
          <w:p w14:paraId="4574F0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36" w:type="dxa"/>
            <w:tcBorders>
              <w:top w:val="nil"/>
              <w:left w:val="single" w:sz="4" w:space="0" w:color="auto"/>
              <w:bottom w:val="single" w:sz="4" w:space="0" w:color="auto"/>
              <w:right w:val="single" w:sz="4" w:space="0" w:color="auto"/>
            </w:tcBorders>
            <w:noWrap/>
            <w:vAlign w:val="center"/>
            <w:hideMark/>
          </w:tcPr>
          <w:p w14:paraId="3242968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3F94DB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4CBF75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6818CD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963" w:type="dxa"/>
            <w:tcBorders>
              <w:top w:val="nil"/>
              <w:left w:val="nil"/>
              <w:bottom w:val="single" w:sz="4" w:space="0" w:color="auto"/>
              <w:right w:val="single" w:sz="8" w:space="0" w:color="auto"/>
            </w:tcBorders>
            <w:noWrap/>
            <w:vAlign w:val="center"/>
            <w:hideMark/>
          </w:tcPr>
          <w:p w14:paraId="1A91FA7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42</w:t>
            </w:r>
          </w:p>
        </w:tc>
      </w:tr>
      <w:tr w:rsidR="00B46869" w:rsidRPr="00E47FC9" w14:paraId="6C15C6A1"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A0828E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5</w:t>
            </w:r>
          </w:p>
        </w:tc>
        <w:tc>
          <w:tcPr>
            <w:tcW w:w="354" w:type="dxa"/>
            <w:tcBorders>
              <w:top w:val="nil"/>
              <w:left w:val="nil"/>
              <w:bottom w:val="single" w:sz="4" w:space="0" w:color="auto"/>
              <w:right w:val="single" w:sz="4" w:space="0" w:color="auto"/>
            </w:tcBorders>
            <w:shd w:val="clear" w:color="000000" w:fill="FFFFFF"/>
            <w:noWrap/>
            <w:vAlign w:val="center"/>
            <w:hideMark/>
          </w:tcPr>
          <w:p w14:paraId="461586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42E7D7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5347CE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shd w:val="clear" w:color="000000" w:fill="FFFFFF"/>
            <w:noWrap/>
            <w:vAlign w:val="center"/>
            <w:hideMark/>
          </w:tcPr>
          <w:p w14:paraId="04C7C3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EA5034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1B7AE6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54E6A95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4" w:space="0" w:color="auto"/>
              <w:right w:val="nil"/>
            </w:tcBorders>
            <w:noWrap/>
            <w:vAlign w:val="center"/>
            <w:hideMark/>
          </w:tcPr>
          <w:p w14:paraId="2FFBE6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6DB41F1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noWrap/>
            <w:vAlign w:val="center"/>
            <w:hideMark/>
          </w:tcPr>
          <w:p w14:paraId="321A787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C8B90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51298A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41BD5E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55" w:type="dxa"/>
            <w:tcBorders>
              <w:top w:val="nil"/>
              <w:left w:val="nil"/>
              <w:bottom w:val="single" w:sz="4" w:space="0" w:color="auto"/>
              <w:right w:val="nil"/>
            </w:tcBorders>
            <w:noWrap/>
            <w:vAlign w:val="center"/>
            <w:hideMark/>
          </w:tcPr>
          <w:p w14:paraId="18EA40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6DADD6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40F944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35D7204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18FE23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689B37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25B970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963" w:type="dxa"/>
            <w:tcBorders>
              <w:top w:val="nil"/>
              <w:left w:val="nil"/>
              <w:bottom w:val="single" w:sz="4" w:space="0" w:color="auto"/>
              <w:right w:val="single" w:sz="8" w:space="0" w:color="auto"/>
            </w:tcBorders>
            <w:noWrap/>
            <w:vAlign w:val="center"/>
            <w:hideMark/>
          </w:tcPr>
          <w:p w14:paraId="562BDEF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66</w:t>
            </w:r>
          </w:p>
        </w:tc>
      </w:tr>
      <w:tr w:rsidR="00B46869" w:rsidRPr="00E47FC9" w14:paraId="32FFA574"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A71F5F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6</w:t>
            </w:r>
          </w:p>
        </w:tc>
        <w:tc>
          <w:tcPr>
            <w:tcW w:w="354" w:type="dxa"/>
            <w:tcBorders>
              <w:top w:val="nil"/>
              <w:left w:val="nil"/>
              <w:bottom w:val="single" w:sz="4" w:space="0" w:color="auto"/>
              <w:right w:val="single" w:sz="4" w:space="0" w:color="auto"/>
            </w:tcBorders>
            <w:shd w:val="clear" w:color="000000" w:fill="FFFFFF"/>
            <w:noWrap/>
            <w:vAlign w:val="center"/>
            <w:hideMark/>
          </w:tcPr>
          <w:p w14:paraId="20F5D8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128822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0BABD4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59F234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BDA23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3A81D7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2233D8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3A03CD6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3EEAEA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552064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56CB0C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46A16D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39FA81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55" w:type="dxa"/>
            <w:tcBorders>
              <w:top w:val="nil"/>
              <w:left w:val="nil"/>
              <w:bottom w:val="single" w:sz="4" w:space="0" w:color="auto"/>
              <w:right w:val="nil"/>
            </w:tcBorders>
            <w:noWrap/>
            <w:vAlign w:val="center"/>
            <w:hideMark/>
          </w:tcPr>
          <w:p w14:paraId="5A4D00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570A62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44820A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4BE303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5F063A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0D0D36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4EE473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963" w:type="dxa"/>
            <w:tcBorders>
              <w:top w:val="nil"/>
              <w:left w:val="nil"/>
              <w:bottom w:val="single" w:sz="4" w:space="0" w:color="auto"/>
              <w:right w:val="single" w:sz="8" w:space="0" w:color="auto"/>
            </w:tcBorders>
            <w:noWrap/>
            <w:vAlign w:val="center"/>
            <w:hideMark/>
          </w:tcPr>
          <w:p w14:paraId="2D2657B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63</w:t>
            </w:r>
          </w:p>
        </w:tc>
      </w:tr>
      <w:tr w:rsidR="00B46869" w:rsidRPr="00E47FC9" w14:paraId="4505A8A1"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47B1FC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7</w:t>
            </w:r>
          </w:p>
        </w:tc>
        <w:tc>
          <w:tcPr>
            <w:tcW w:w="354" w:type="dxa"/>
            <w:tcBorders>
              <w:top w:val="nil"/>
              <w:left w:val="nil"/>
              <w:bottom w:val="single" w:sz="4" w:space="0" w:color="auto"/>
              <w:right w:val="single" w:sz="4" w:space="0" w:color="auto"/>
            </w:tcBorders>
            <w:shd w:val="clear" w:color="000000" w:fill="FFFFFF"/>
            <w:noWrap/>
            <w:vAlign w:val="center"/>
            <w:hideMark/>
          </w:tcPr>
          <w:p w14:paraId="527F81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009C60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nil"/>
              <w:right w:val="single" w:sz="4" w:space="0" w:color="auto"/>
            </w:tcBorders>
            <w:shd w:val="clear" w:color="000000" w:fill="FFFFFF"/>
            <w:noWrap/>
            <w:vAlign w:val="center"/>
            <w:hideMark/>
          </w:tcPr>
          <w:p w14:paraId="0A2310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nil"/>
              <w:right w:val="single" w:sz="4" w:space="0" w:color="auto"/>
            </w:tcBorders>
            <w:shd w:val="clear" w:color="000000" w:fill="FFFFFF"/>
            <w:noWrap/>
            <w:vAlign w:val="center"/>
            <w:hideMark/>
          </w:tcPr>
          <w:p w14:paraId="7E48F3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4FB8F9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06427D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3FDF5E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355" w:type="dxa"/>
            <w:tcBorders>
              <w:top w:val="nil"/>
              <w:left w:val="nil"/>
              <w:bottom w:val="single" w:sz="4" w:space="0" w:color="auto"/>
              <w:right w:val="nil"/>
            </w:tcBorders>
            <w:noWrap/>
            <w:vAlign w:val="center"/>
            <w:hideMark/>
          </w:tcPr>
          <w:p w14:paraId="774025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72FC0A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4A3757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482B75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651CB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4B0A0A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55" w:type="dxa"/>
            <w:tcBorders>
              <w:top w:val="nil"/>
              <w:left w:val="nil"/>
              <w:bottom w:val="single" w:sz="4" w:space="0" w:color="auto"/>
              <w:right w:val="nil"/>
            </w:tcBorders>
            <w:noWrap/>
            <w:vAlign w:val="center"/>
            <w:hideMark/>
          </w:tcPr>
          <w:p w14:paraId="5B4B9A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7E6E564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69F0AF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single" w:sz="4" w:space="0" w:color="auto"/>
              <w:bottom w:val="single" w:sz="4" w:space="0" w:color="auto"/>
              <w:right w:val="single" w:sz="4" w:space="0" w:color="auto"/>
            </w:tcBorders>
            <w:noWrap/>
            <w:vAlign w:val="center"/>
            <w:hideMark/>
          </w:tcPr>
          <w:p w14:paraId="5197BB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51347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0FBD19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649037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963" w:type="dxa"/>
            <w:tcBorders>
              <w:top w:val="nil"/>
              <w:left w:val="nil"/>
              <w:bottom w:val="single" w:sz="4" w:space="0" w:color="auto"/>
              <w:right w:val="single" w:sz="8" w:space="0" w:color="auto"/>
            </w:tcBorders>
            <w:noWrap/>
            <w:vAlign w:val="center"/>
            <w:hideMark/>
          </w:tcPr>
          <w:p w14:paraId="0BAB486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585D9610"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523031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8</w:t>
            </w:r>
          </w:p>
        </w:tc>
        <w:tc>
          <w:tcPr>
            <w:tcW w:w="354" w:type="dxa"/>
            <w:tcBorders>
              <w:top w:val="nil"/>
              <w:left w:val="nil"/>
              <w:bottom w:val="single" w:sz="4" w:space="0" w:color="auto"/>
              <w:right w:val="single" w:sz="4" w:space="0" w:color="auto"/>
            </w:tcBorders>
            <w:shd w:val="clear" w:color="000000" w:fill="FFFFFF"/>
            <w:noWrap/>
            <w:vAlign w:val="center"/>
            <w:hideMark/>
          </w:tcPr>
          <w:p w14:paraId="2B39E0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shd w:val="clear" w:color="000000" w:fill="FFFFFF"/>
            <w:noWrap/>
            <w:vAlign w:val="center"/>
            <w:hideMark/>
          </w:tcPr>
          <w:p w14:paraId="667587B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single" w:sz="4" w:space="0" w:color="auto"/>
              <w:left w:val="nil"/>
              <w:bottom w:val="single" w:sz="4" w:space="0" w:color="auto"/>
              <w:right w:val="single" w:sz="4" w:space="0" w:color="auto"/>
            </w:tcBorders>
            <w:shd w:val="clear" w:color="000000" w:fill="FFFFFF"/>
            <w:noWrap/>
            <w:vAlign w:val="center"/>
            <w:hideMark/>
          </w:tcPr>
          <w:p w14:paraId="45E509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14:paraId="7EA16A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shd w:val="clear" w:color="000000" w:fill="FFFFFF"/>
            <w:noWrap/>
            <w:vAlign w:val="center"/>
            <w:hideMark/>
          </w:tcPr>
          <w:p w14:paraId="119169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shd w:val="clear" w:color="000000" w:fill="FFFFFF"/>
            <w:noWrap/>
            <w:vAlign w:val="center"/>
            <w:hideMark/>
          </w:tcPr>
          <w:p w14:paraId="129603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20240B8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355" w:type="dxa"/>
            <w:tcBorders>
              <w:top w:val="nil"/>
              <w:left w:val="nil"/>
              <w:bottom w:val="single" w:sz="4" w:space="0" w:color="auto"/>
              <w:right w:val="nil"/>
            </w:tcBorders>
            <w:noWrap/>
            <w:vAlign w:val="center"/>
            <w:hideMark/>
          </w:tcPr>
          <w:p w14:paraId="21DB15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6CCA547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291675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5DA0D2B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DC17C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02DA737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355" w:type="dxa"/>
            <w:tcBorders>
              <w:top w:val="nil"/>
              <w:left w:val="nil"/>
              <w:bottom w:val="single" w:sz="4" w:space="0" w:color="auto"/>
              <w:right w:val="nil"/>
            </w:tcBorders>
            <w:noWrap/>
            <w:vAlign w:val="center"/>
            <w:hideMark/>
          </w:tcPr>
          <w:p w14:paraId="118B6C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2CC96C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465FE1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single" w:sz="4" w:space="0" w:color="auto"/>
              <w:bottom w:val="single" w:sz="4" w:space="0" w:color="auto"/>
              <w:right w:val="single" w:sz="4" w:space="0" w:color="auto"/>
            </w:tcBorders>
            <w:noWrap/>
            <w:vAlign w:val="center"/>
            <w:hideMark/>
          </w:tcPr>
          <w:p w14:paraId="676323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14BBB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315FE7A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4747D2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36</w:t>
            </w:r>
          </w:p>
        </w:tc>
        <w:tc>
          <w:tcPr>
            <w:tcW w:w="963" w:type="dxa"/>
            <w:tcBorders>
              <w:top w:val="nil"/>
              <w:left w:val="nil"/>
              <w:bottom w:val="single" w:sz="4" w:space="0" w:color="auto"/>
              <w:right w:val="single" w:sz="8" w:space="0" w:color="auto"/>
            </w:tcBorders>
            <w:noWrap/>
            <w:vAlign w:val="center"/>
            <w:hideMark/>
          </w:tcPr>
          <w:p w14:paraId="296665D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98</w:t>
            </w:r>
          </w:p>
        </w:tc>
      </w:tr>
      <w:tr w:rsidR="00B46869" w:rsidRPr="00E47FC9" w14:paraId="539AF0AD"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952BD0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9</w:t>
            </w:r>
          </w:p>
        </w:tc>
        <w:tc>
          <w:tcPr>
            <w:tcW w:w="354" w:type="dxa"/>
            <w:tcBorders>
              <w:top w:val="nil"/>
              <w:left w:val="nil"/>
              <w:bottom w:val="single" w:sz="4" w:space="0" w:color="auto"/>
              <w:right w:val="single" w:sz="4" w:space="0" w:color="auto"/>
            </w:tcBorders>
            <w:shd w:val="clear" w:color="000000" w:fill="FFFFFF"/>
            <w:noWrap/>
            <w:vAlign w:val="center"/>
            <w:hideMark/>
          </w:tcPr>
          <w:p w14:paraId="162B82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1E3570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0337E6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56" w:type="dxa"/>
            <w:tcBorders>
              <w:top w:val="nil"/>
              <w:left w:val="nil"/>
              <w:bottom w:val="single" w:sz="4" w:space="0" w:color="auto"/>
              <w:right w:val="single" w:sz="4" w:space="0" w:color="auto"/>
            </w:tcBorders>
            <w:shd w:val="clear" w:color="000000" w:fill="FFFFFF"/>
            <w:noWrap/>
            <w:vAlign w:val="center"/>
            <w:hideMark/>
          </w:tcPr>
          <w:p w14:paraId="12889A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D8C15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221C535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33B556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55" w:type="dxa"/>
            <w:tcBorders>
              <w:top w:val="nil"/>
              <w:left w:val="nil"/>
              <w:bottom w:val="single" w:sz="4" w:space="0" w:color="auto"/>
              <w:right w:val="nil"/>
            </w:tcBorders>
            <w:noWrap/>
            <w:vAlign w:val="center"/>
            <w:hideMark/>
          </w:tcPr>
          <w:p w14:paraId="4EB1C0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1432E1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7F0817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47CE3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noWrap/>
            <w:vAlign w:val="center"/>
            <w:hideMark/>
          </w:tcPr>
          <w:p w14:paraId="762601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2B24196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11</w:t>
            </w:r>
          </w:p>
        </w:tc>
        <w:tc>
          <w:tcPr>
            <w:tcW w:w="355" w:type="dxa"/>
            <w:tcBorders>
              <w:top w:val="nil"/>
              <w:left w:val="nil"/>
              <w:bottom w:val="single" w:sz="4" w:space="0" w:color="auto"/>
              <w:right w:val="nil"/>
            </w:tcBorders>
            <w:noWrap/>
            <w:vAlign w:val="center"/>
            <w:hideMark/>
          </w:tcPr>
          <w:p w14:paraId="22EEF1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43BD96E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5B53570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273DFD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102AA24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36" w:type="dxa"/>
            <w:tcBorders>
              <w:top w:val="nil"/>
              <w:left w:val="nil"/>
              <w:bottom w:val="single" w:sz="4" w:space="0" w:color="auto"/>
              <w:right w:val="single" w:sz="4" w:space="0" w:color="auto"/>
            </w:tcBorders>
            <w:noWrap/>
            <w:vAlign w:val="center"/>
            <w:hideMark/>
          </w:tcPr>
          <w:p w14:paraId="4EA03F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74B3FD0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963" w:type="dxa"/>
            <w:tcBorders>
              <w:top w:val="nil"/>
              <w:left w:val="nil"/>
              <w:bottom w:val="single" w:sz="4" w:space="0" w:color="auto"/>
              <w:right w:val="single" w:sz="8" w:space="0" w:color="auto"/>
            </w:tcBorders>
            <w:noWrap/>
            <w:vAlign w:val="center"/>
            <w:hideMark/>
          </w:tcPr>
          <w:p w14:paraId="37FF2E2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42</w:t>
            </w:r>
          </w:p>
        </w:tc>
      </w:tr>
      <w:tr w:rsidR="00B46869" w:rsidRPr="00E47FC9" w14:paraId="240D1214"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7A0FFA8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10</w:t>
            </w:r>
          </w:p>
        </w:tc>
        <w:tc>
          <w:tcPr>
            <w:tcW w:w="354" w:type="dxa"/>
            <w:tcBorders>
              <w:top w:val="nil"/>
              <w:left w:val="nil"/>
              <w:bottom w:val="single" w:sz="4" w:space="0" w:color="auto"/>
              <w:right w:val="single" w:sz="4" w:space="0" w:color="auto"/>
            </w:tcBorders>
            <w:shd w:val="clear" w:color="000000" w:fill="FFFFFF"/>
            <w:noWrap/>
            <w:vAlign w:val="center"/>
            <w:hideMark/>
          </w:tcPr>
          <w:p w14:paraId="520A290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4" w:type="dxa"/>
            <w:tcBorders>
              <w:top w:val="nil"/>
              <w:left w:val="nil"/>
              <w:bottom w:val="single" w:sz="4" w:space="0" w:color="auto"/>
              <w:right w:val="single" w:sz="4" w:space="0" w:color="auto"/>
            </w:tcBorders>
            <w:shd w:val="clear" w:color="000000" w:fill="FFFFFF"/>
            <w:noWrap/>
            <w:vAlign w:val="center"/>
            <w:hideMark/>
          </w:tcPr>
          <w:p w14:paraId="6AD445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shd w:val="clear" w:color="000000" w:fill="FFFFFF"/>
            <w:noWrap/>
            <w:vAlign w:val="center"/>
            <w:hideMark/>
          </w:tcPr>
          <w:p w14:paraId="6C7D67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21EED6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62983A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05071E8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7D2BD9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nil"/>
            </w:tcBorders>
            <w:noWrap/>
            <w:vAlign w:val="center"/>
            <w:hideMark/>
          </w:tcPr>
          <w:p w14:paraId="164C41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066C89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0CD66D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19220A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49FD73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1B5773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55" w:type="dxa"/>
            <w:tcBorders>
              <w:top w:val="nil"/>
              <w:left w:val="nil"/>
              <w:bottom w:val="single" w:sz="4" w:space="0" w:color="auto"/>
              <w:right w:val="nil"/>
            </w:tcBorders>
            <w:noWrap/>
            <w:vAlign w:val="center"/>
            <w:hideMark/>
          </w:tcPr>
          <w:p w14:paraId="04FD614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0788D7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27B872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6A1CB7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AC3E9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78E465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6D13C2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963" w:type="dxa"/>
            <w:tcBorders>
              <w:top w:val="nil"/>
              <w:left w:val="nil"/>
              <w:bottom w:val="single" w:sz="4" w:space="0" w:color="auto"/>
              <w:right w:val="single" w:sz="8" w:space="0" w:color="auto"/>
            </w:tcBorders>
            <w:noWrap/>
            <w:vAlign w:val="center"/>
            <w:hideMark/>
          </w:tcPr>
          <w:p w14:paraId="2A268D7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56</w:t>
            </w:r>
          </w:p>
        </w:tc>
      </w:tr>
      <w:tr w:rsidR="00B46869" w:rsidRPr="00E47FC9" w14:paraId="183FA577"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247B3D9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11</w:t>
            </w:r>
          </w:p>
        </w:tc>
        <w:tc>
          <w:tcPr>
            <w:tcW w:w="354" w:type="dxa"/>
            <w:tcBorders>
              <w:top w:val="nil"/>
              <w:left w:val="nil"/>
              <w:bottom w:val="single" w:sz="4" w:space="0" w:color="auto"/>
              <w:right w:val="single" w:sz="4" w:space="0" w:color="auto"/>
            </w:tcBorders>
            <w:shd w:val="clear" w:color="000000" w:fill="FFFFFF"/>
            <w:noWrap/>
            <w:vAlign w:val="center"/>
            <w:hideMark/>
          </w:tcPr>
          <w:p w14:paraId="26F5B54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shd w:val="clear" w:color="000000" w:fill="FFFFFF"/>
            <w:noWrap/>
            <w:vAlign w:val="center"/>
            <w:hideMark/>
          </w:tcPr>
          <w:p w14:paraId="3B3810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shd w:val="clear" w:color="000000" w:fill="FFFFFF"/>
            <w:noWrap/>
            <w:vAlign w:val="center"/>
            <w:hideMark/>
          </w:tcPr>
          <w:p w14:paraId="70EB4D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0E0A98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79799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shd w:val="clear" w:color="000000" w:fill="FFFFFF"/>
            <w:noWrap/>
            <w:vAlign w:val="center"/>
            <w:hideMark/>
          </w:tcPr>
          <w:p w14:paraId="1DD658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43040C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31</w:t>
            </w:r>
          </w:p>
        </w:tc>
        <w:tc>
          <w:tcPr>
            <w:tcW w:w="355" w:type="dxa"/>
            <w:tcBorders>
              <w:top w:val="nil"/>
              <w:left w:val="nil"/>
              <w:bottom w:val="single" w:sz="4" w:space="0" w:color="auto"/>
              <w:right w:val="nil"/>
            </w:tcBorders>
            <w:noWrap/>
            <w:vAlign w:val="center"/>
            <w:hideMark/>
          </w:tcPr>
          <w:p w14:paraId="0D70C8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3AB945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0A8E7A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ACB93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EEAAC7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5BE69D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nil"/>
            </w:tcBorders>
            <w:noWrap/>
            <w:vAlign w:val="center"/>
            <w:hideMark/>
          </w:tcPr>
          <w:p w14:paraId="393077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136F78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nil"/>
            </w:tcBorders>
            <w:noWrap/>
            <w:vAlign w:val="center"/>
            <w:hideMark/>
          </w:tcPr>
          <w:p w14:paraId="3678B38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single" w:sz="4" w:space="0" w:color="auto"/>
              <w:bottom w:val="single" w:sz="4" w:space="0" w:color="auto"/>
              <w:right w:val="single" w:sz="4" w:space="0" w:color="auto"/>
            </w:tcBorders>
            <w:noWrap/>
            <w:vAlign w:val="center"/>
            <w:hideMark/>
          </w:tcPr>
          <w:p w14:paraId="4F8BD7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42DBD4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067778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3066EE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34</w:t>
            </w:r>
          </w:p>
        </w:tc>
        <w:tc>
          <w:tcPr>
            <w:tcW w:w="963" w:type="dxa"/>
            <w:tcBorders>
              <w:top w:val="nil"/>
              <w:left w:val="nil"/>
              <w:bottom w:val="single" w:sz="4" w:space="0" w:color="auto"/>
              <w:right w:val="single" w:sz="8" w:space="0" w:color="auto"/>
            </w:tcBorders>
            <w:noWrap/>
            <w:vAlign w:val="center"/>
            <w:hideMark/>
          </w:tcPr>
          <w:p w14:paraId="77D0970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91</w:t>
            </w:r>
          </w:p>
        </w:tc>
      </w:tr>
      <w:tr w:rsidR="00B46869" w:rsidRPr="00E47FC9" w14:paraId="027AADF4"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CBB94A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12</w:t>
            </w:r>
          </w:p>
        </w:tc>
        <w:tc>
          <w:tcPr>
            <w:tcW w:w="354" w:type="dxa"/>
            <w:tcBorders>
              <w:top w:val="nil"/>
              <w:left w:val="nil"/>
              <w:bottom w:val="single" w:sz="4" w:space="0" w:color="auto"/>
              <w:right w:val="single" w:sz="4" w:space="0" w:color="auto"/>
            </w:tcBorders>
            <w:shd w:val="clear" w:color="000000" w:fill="FFFFFF"/>
            <w:noWrap/>
            <w:vAlign w:val="center"/>
            <w:hideMark/>
          </w:tcPr>
          <w:p w14:paraId="2343B7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shd w:val="clear" w:color="000000" w:fill="FFFFFF"/>
            <w:noWrap/>
            <w:vAlign w:val="center"/>
            <w:hideMark/>
          </w:tcPr>
          <w:p w14:paraId="77F1A5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shd w:val="clear" w:color="000000" w:fill="FFFFFF"/>
            <w:noWrap/>
            <w:vAlign w:val="center"/>
            <w:hideMark/>
          </w:tcPr>
          <w:p w14:paraId="0C6BCD2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1EA95B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6220A3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193C32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356B30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4" w:space="0" w:color="auto"/>
              <w:right w:val="nil"/>
            </w:tcBorders>
            <w:noWrap/>
            <w:vAlign w:val="center"/>
            <w:hideMark/>
          </w:tcPr>
          <w:p w14:paraId="6C332E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028AC5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20BC2F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6E74A3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0BB023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7F5D878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4224BA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161F416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nil"/>
            </w:tcBorders>
            <w:noWrap/>
            <w:vAlign w:val="center"/>
            <w:hideMark/>
          </w:tcPr>
          <w:p w14:paraId="481C308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single" w:sz="4" w:space="0" w:color="auto"/>
              <w:bottom w:val="single" w:sz="4" w:space="0" w:color="auto"/>
              <w:right w:val="single" w:sz="4" w:space="0" w:color="auto"/>
            </w:tcBorders>
            <w:noWrap/>
            <w:vAlign w:val="center"/>
            <w:hideMark/>
          </w:tcPr>
          <w:p w14:paraId="7C7F9D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6C0FF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75238F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7038BA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963" w:type="dxa"/>
            <w:tcBorders>
              <w:top w:val="nil"/>
              <w:left w:val="nil"/>
              <w:bottom w:val="single" w:sz="4" w:space="0" w:color="auto"/>
              <w:right w:val="single" w:sz="8" w:space="0" w:color="auto"/>
            </w:tcBorders>
            <w:noWrap/>
            <w:vAlign w:val="center"/>
            <w:hideMark/>
          </w:tcPr>
          <w:p w14:paraId="4B61D02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66</w:t>
            </w:r>
          </w:p>
        </w:tc>
      </w:tr>
      <w:tr w:rsidR="00B46869" w:rsidRPr="00E47FC9" w14:paraId="745D8F52"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377017F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13</w:t>
            </w:r>
          </w:p>
        </w:tc>
        <w:tc>
          <w:tcPr>
            <w:tcW w:w="354" w:type="dxa"/>
            <w:tcBorders>
              <w:top w:val="nil"/>
              <w:left w:val="nil"/>
              <w:bottom w:val="single" w:sz="4" w:space="0" w:color="auto"/>
              <w:right w:val="single" w:sz="4" w:space="0" w:color="auto"/>
            </w:tcBorders>
            <w:shd w:val="clear" w:color="000000" w:fill="FFFFFF"/>
            <w:noWrap/>
            <w:vAlign w:val="center"/>
            <w:hideMark/>
          </w:tcPr>
          <w:p w14:paraId="625382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shd w:val="clear" w:color="000000" w:fill="FFFFFF"/>
            <w:noWrap/>
            <w:vAlign w:val="center"/>
            <w:hideMark/>
          </w:tcPr>
          <w:p w14:paraId="38C21B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shd w:val="clear" w:color="000000" w:fill="FFFFFF"/>
            <w:noWrap/>
            <w:vAlign w:val="center"/>
            <w:hideMark/>
          </w:tcPr>
          <w:p w14:paraId="09B817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shd w:val="clear" w:color="000000" w:fill="FFFFFF"/>
            <w:noWrap/>
            <w:vAlign w:val="center"/>
            <w:hideMark/>
          </w:tcPr>
          <w:p w14:paraId="766A16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shd w:val="clear" w:color="000000" w:fill="FFFFFF"/>
            <w:noWrap/>
            <w:vAlign w:val="center"/>
            <w:hideMark/>
          </w:tcPr>
          <w:p w14:paraId="5EE117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4" w:space="0" w:color="auto"/>
              <w:right w:val="single" w:sz="4" w:space="0" w:color="auto"/>
            </w:tcBorders>
            <w:shd w:val="clear" w:color="000000" w:fill="FFFFFF"/>
            <w:noWrap/>
            <w:vAlign w:val="center"/>
            <w:hideMark/>
          </w:tcPr>
          <w:p w14:paraId="7C4EBB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738773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nil"/>
            </w:tcBorders>
            <w:noWrap/>
            <w:vAlign w:val="center"/>
            <w:hideMark/>
          </w:tcPr>
          <w:p w14:paraId="2E64E3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6F845E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443300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39F78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47D2D10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7DAAFD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55" w:type="dxa"/>
            <w:tcBorders>
              <w:top w:val="nil"/>
              <w:left w:val="nil"/>
              <w:bottom w:val="single" w:sz="4" w:space="0" w:color="auto"/>
              <w:right w:val="nil"/>
            </w:tcBorders>
            <w:noWrap/>
            <w:vAlign w:val="center"/>
            <w:hideMark/>
          </w:tcPr>
          <w:p w14:paraId="23CFA5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nil"/>
            </w:tcBorders>
            <w:noWrap/>
            <w:vAlign w:val="center"/>
            <w:hideMark/>
          </w:tcPr>
          <w:p w14:paraId="700F23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nil"/>
            </w:tcBorders>
            <w:noWrap/>
            <w:vAlign w:val="center"/>
            <w:hideMark/>
          </w:tcPr>
          <w:p w14:paraId="0FDD93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single" w:sz="4" w:space="0" w:color="auto"/>
              <w:bottom w:val="single" w:sz="4" w:space="0" w:color="auto"/>
              <w:right w:val="single" w:sz="4" w:space="0" w:color="auto"/>
            </w:tcBorders>
            <w:noWrap/>
            <w:vAlign w:val="center"/>
            <w:hideMark/>
          </w:tcPr>
          <w:p w14:paraId="426774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15E32E8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477C36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556" w:type="dxa"/>
            <w:tcBorders>
              <w:top w:val="nil"/>
              <w:left w:val="nil"/>
              <w:bottom w:val="single" w:sz="4" w:space="0" w:color="auto"/>
              <w:right w:val="single" w:sz="4" w:space="0" w:color="auto"/>
            </w:tcBorders>
            <w:shd w:val="clear" w:color="000000" w:fill="D8D8D8"/>
            <w:noWrap/>
            <w:vAlign w:val="center"/>
            <w:hideMark/>
          </w:tcPr>
          <w:p w14:paraId="033352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963" w:type="dxa"/>
            <w:tcBorders>
              <w:top w:val="nil"/>
              <w:left w:val="nil"/>
              <w:bottom w:val="single" w:sz="4" w:space="0" w:color="auto"/>
              <w:right w:val="single" w:sz="8" w:space="0" w:color="auto"/>
            </w:tcBorders>
            <w:noWrap/>
            <w:vAlign w:val="center"/>
            <w:hideMark/>
          </w:tcPr>
          <w:p w14:paraId="62F5377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58</w:t>
            </w:r>
          </w:p>
        </w:tc>
      </w:tr>
      <w:tr w:rsidR="00B46869" w:rsidRPr="00E47FC9" w14:paraId="2B603F33"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4502B6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14</w:t>
            </w:r>
          </w:p>
        </w:tc>
        <w:tc>
          <w:tcPr>
            <w:tcW w:w="354" w:type="dxa"/>
            <w:tcBorders>
              <w:top w:val="nil"/>
              <w:left w:val="nil"/>
              <w:bottom w:val="single" w:sz="4" w:space="0" w:color="auto"/>
              <w:right w:val="single" w:sz="4" w:space="0" w:color="auto"/>
            </w:tcBorders>
            <w:noWrap/>
            <w:vAlign w:val="center"/>
            <w:hideMark/>
          </w:tcPr>
          <w:p w14:paraId="529D2C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72BAC1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01B13CE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077A986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053669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36779A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03B23F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nil"/>
            </w:tcBorders>
            <w:noWrap/>
            <w:vAlign w:val="center"/>
            <w:hideMark/>
          </w:tcPr>
          <w:p w14:paraId="6847844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1AA97C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730A6D5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210E3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56" w:type="dxa"/>
            <w:tcBorders>
              <w:top w:val="nil"/>
              <w:left w:val="nil"/>
              <w:bottom w:val="single" w:sz="4" w:space="0" w:color="auto"/>
              <w:right w:val="single" w:sz="4" w:space="0" w:color="auto"/>
            </w:tcBorders>
            <w:noWrap/>
            <w:vAlign w:val="center"/>
            <w:hideMark/>
          </w:tcPr>
          <w:p w14:paraId="0CEF5B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556" w:type="dxa"/>
            <w:tcBorders>
              <w:top w:val="nil"/>
              <w:left w:val="nil"/>
              <w:bottom w:val="single" w:sz="4" w:space="0" w:color="auto"/>
              <w:right w:val="single" w:sz="8" w:space="0" w:color="auto"/>
            </w:tcBorders>
            <w:shd w:val="clear" w:color="000000" w:fill="D8D8D8"/>
            <w:noWrap/>
            <w:vAlign w:val="center"/>
            <w:hideMark/>
          </w:tcPr>
          <w:p w14:paraId="558E5D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55" w:type="dxa"/>
            <w:tcBorders>
              <w:top w:val="nil"/>
              <w:left w:val="nil"/>
              <w:bottom w:val="single" w:sz="4" w:space="0" w:color="auto"/>
              <w:right w:val="single" w:sz="4" w:space="0" w:color="auto"/>
            </w:tcBorders>
            <w:noWrap/>
            <w:vAlign w:val="center"/>
            <w:hideMark/>
          </w:tcPr>
          <w:p w14:paraId="51B28B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99C70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355" w:type="dxa"/>
            <w:tcBorders>
              <w:top w:val="nil"/>
              <w:left w:val="nil"/>
              <w:bottom w:val="single" w:sz="4" w:space="0" w:color="auto"/>
              <w:right w:val="single" w:sz="4" w:space="0" w:color="auto"/>
            </w:tcBorders>
            <w:noWrap/>
            <w:vAlign w:val="center"/>
            <w:hideMark/>
          </w:tcPr>
          <w:p w14:paraId="11A040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4BE62B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5813D1C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36" w:type="dxa"/>
            <w:tcBorders>
              <w:top w:val="nil"/>
              <w:left w:val="nil"/>
              <w:bottom w:val="single" w:sz="4" w:space="0" w:color="auto"/>
              <w:right w:val="single" w:sz="4" w:space="0" w:color="auto"/>
            </w:tcBorders>
            <w:noWrap/>
            <w:vAlign w:val="center"/>
            <w:hideMark/>
          </w:tcPr>
          <w:p w14:paraId="0B6313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72E8A5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963" w:type="dxa"/>
            <w:tcBorders>
              <w:top w:val="nil"/>
              <w:left w:val="nil"/>
              <w:bottom w:val="single" w:sz="4" w:space="0" w:color="auto"/>
              <w:right w:val="single" w:sz="8" w:space="0" w:color="auto"/>
            </w:tcBorders>
            <w:noWrap/>
            <w:vAlign w:val="center"/>
            <w:hideMark/>
          </w:tcPr>
          <w:p w14:paraId="623521D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58</w:t>
            </w:r>
          </w:p>
        </w:tc>
      </w:tr>
      <w:tr w:rsidR="00B46869" w:rsidRPr="00E47FC9" w14:paraId="2BC51B6C"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2665584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15</w:t>
            </w:r>
          </w:p>
        </w:tc>
        <w:tc>
          <w:tcPr>
            <w:tcW w:w="354" w:type="dxa"/>
            <w:tcBorders>
              <w:top w:val="nil"/>
              <w:left w:val="nil"/>
              <w:bottom w:val="single" w:sz="4" w:space="0" w:color="auto"/>
              <w:right w:val="single" w:sz="4" w:space="0" w:color="auto"/>
            </w:tcBorders>
            <w:noWrap/>
            <w:vAlign w:val="center"/>
            <w:hideMark/>
          </w:tcPr>
          <w:p w14:paraId="18F954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302A58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63A1A9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4BFFD2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304681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BDD17B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0BE470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4" w:space="0" w:color="auto"/>
              <w:right w:val="nil"/>
            </w:tcBorders>
            <w:noWrap/>
            <w:vAlign w:val="center"/>
            <w:hideMark/>
          </w:tcPr>
          <w:p w14:paraId="55B9B30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50150A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22F62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EE850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166E75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8" w:space="0" w:color="auto"/>
            </w:tcBorders>
            <w:shd w:val="clear" w:color="000000" w:fill="D8D8D8"/>
            <w:noWrap/>
            <w:vAlign w:val="center"/>
            <w:hideMark/>
          </w:tcPr>
          <w:p w14:paraId="53C5145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single" w:sz="4" w:space="0" w:color="auto"/>
            </w:tcBorders>
            <w:noWrap/>
            <w:vAlign w:val="center"/>
            <w:hideMark/>
          </w:tcPr>
          <w:p w14:paraId="4AA97E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636055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01CF1C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0177F7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25298F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65C268B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556" w:type="dxa"/>
            <w:tcBorders>
              <w:top w:val="nil"/>
              <w:left w:val="nil"/>
              <w:bottom w:val="single" w:sz="4" w:space="0" w:color="auto"/>
              <w:right w:val="single" w:sz="4" w:space="0" w:color="auto"/>
            </w:tcBorders>
            <w:shd w:val="clear" w:color="000000" w:fill="D8D8D8"/>
            <w:noWrap/>
            <w:vAlign w:val="center"/>
            <w:hideMark/>
          </w:tcPr>
          <w:p w14:paraId="6E37A4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963" w:type="dxa"/>
            <w:tcBorders>
              <w:top w:val="nil"/>
              <w:left w:val="nil"/>
              <w:bottom w:val="single" w:sz="4" w:space="0" w:color="auto"/>
              <w:right w:val="single" w:sz="8" w:space="0" w:color="auto"/>
            </w:tcBorders>
            <w:noWrap/>
            <w:vAlign w:val="center"/>
            <w:hideMark/>
          </w:tcPr>
          <w:p w14:paraId="67B527C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62</w:t>
            </w:r>
          </w:p>
        </w:tc>
      </w:tr>
      <w:tr w:rsidR="00B46869" w:rsidRPr="00E47FC9" w14:paraId="6AD0D5E7"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3B9D54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16</w:t>
            </w:r>
          </w:p>
        </w:tc>
        <w:tc>
          <w:tcPr>
            <w:tcW w:w="354" w:type="dxa"/>
            <w:tcBorders>
              <w:top w:val="nil"/>
              <w:left w:val="nil"/>
              <w:bottom w:val="single" w:sz="4" w:space="0" w:color="auto"/>
              <w:right w:val="single" w:sz="4" w:space="0" w:color="auto"/>
            </w:tcBorders>
            <w:noWrap/>
            <w:vAlign w:val="center"/>
            <w:hideMark/>
          </w:tcPr>
          <w:p w14:paraId="4B38C7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5C44EC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5B3EB4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0F9E3A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443947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6467CC6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7D18C5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355" w:type="dxa"/>
            <w:tcBorders>
              <w:top w:val="nil"/>
              <w:left w:val="nil"/>
              <w:bottom w:val="single" w:sz="4" w:space="0" w:color="auto"/>
              <w:right w:val="nil"/>
            </w:tcBorders>
            <w:noWrap/>
            <w:vAlign w:val="center"/>
            <w:hideMark/>
          </w:tcPr>
          <w:p w14:paraId="3A6979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single" w:sz="4" w:space="0" w:color="auto"/>
            </w:tcBorders>
            <w:noWrap/>
            <w:vAlign w:val="center"/>
            <w:hideMark/>
          </w:tcPr>
          <w:p w14:paraId="7B74908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41D8D6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369C1A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1DA962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8" w:space="0" w:color="auto"/>
            </w:tcBorders>
            <w:shd w:val="clear" w:color="000000" w:fill="D8D8D8"/>
            <w:noWrap/>
            <w:vAlign w:val="center"/>
            <w:hideMark/>
          </w:tcPr>
          <w:p w14:paraId="062EC58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55" w:type="dxa"/>
            <w:tcBorders>
              <w:top w:val="nil"/>
              <w:left w:val="nil"/>
              <w:bottom w:val="single" w:sz="4" w:space="0" w:color="auto"/>
              <w:right w:val="single" w:sz="4" w:space="0" w:color="auto"/>
            </w:tcBorders>
            <w:noWrap/>
            <w:vAlign w:val="center"/>
            <w:hideMark/>
          </w:tcPr>
          <w:p w14:paraId="4B5C93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399A20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68D221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06AE7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00493B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147DFCF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405E75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34</w:t>
            </w:r>
          </w:p>
        </w:tc>
        <w:tc>
          <w:tcPr>
            <w:tcW w:w="963" w:type="dxa"/>
            <w:tcBorders>
              <w:top w:val="nil"/>
              <w:left w:val="nil"/>
              <w:bottom w:val="single" w:sz="4" w:space="0" w:color="auto"/>
              <w:right w:val="single" w:sz="8" w:space="0" w:color="auto"/>
            </w:tcBorders>
            <w:noWrap/>
            <w:vAlign w:val="center"/>
            <w:hideMark/>
          </w:tcPr>
          <w:p w14:paraId="02D9710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2A89BC11"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68AAF50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17</w:t>
            </w:r>
          </w:p>
        </w:tc>
        <w:tc>
          <w:tcPr>
            <w:tcW w:w="354" w:type="dxa"/>
            <w:tcBorders>
              <w:top w:val="nil"/>
              <w:left w:val="nil"/>
              <w:bottom w:val="single" w:sz="4" w:space="0" w:color="auto"/>
              <w:right w:val="single" w:sz="4" w:space="0" w:color="auto"/>
            </w:tcBorders>
            <w:noWrap/>
            <w:vAlign w:val="center"/>
            <w:hideMark/>
          </w:tcPr>
          <w:p w14:paraId="018622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11E540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22DA8A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4F307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6A65FA2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6539CA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7526C1F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6AECEF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1EB5DD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42045DB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3C8B91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16007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6C0673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55" w:type="dxa"/>
            <w:tcBorders>
              <w:top w:val="nil"/>
              <w:left w:val="nil"/>
              <w:bottom w:val="single" w:sz="4" w:space="0" w:color="auto"/>
              <w:right w:val="single" w:sz="4" w:space="0" w:color="auto"/>
            </w:tcBorders>
            <w:noWrap/>
            <w:vAlign w:val="center"/>
            <w:hideMark/>
          </w:tcPr>
          <w:p w14:paraId="4E8E34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073F8E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3C20F1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56E4CE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22C4454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5EA3136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312C49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963" w:type="dxa"/>
            <w:tcBorders>
              <w:top w:val="nil"/>
              <w:left w:val="nil"/>
              <w:bottom w:val="single" w:sz="4" w:space="0" w:color="auto"/>
              <w:right w:val="single" w:sz="8" w:space="0" w:color="auto"/>
            </w:tcBorders>
            <w:noWrap/>
            <w:vAlign w:val="center"/>
            <w:hideMark/>
          </w:tcPr>
          <w:p w14:paraId="0B071A5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69</w:t>
            </w:r>
          </w:p>
        </w:tc>
      </w:tr>
      <w:tr w:rsidR="00B46869" w:rsidRPr="00E47FC9" w14:paraId="0D5D31CD"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100B0D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18</w:t>
            </w:r>
          </w:p>
        </w:tc>
        <w:tc>
          <w:tcPr>
            <w:tcW w:w="354" w:type="dxa"/>
            <w:tcBorders>
              <w:top w:val="nil"/>
              <w:left w:val="nil"/>
              <w:bottom w:val="single" w:sz="4" w:space="0" w:color="auto"/>
              <w:right w:val="single" w:sz="4" w:space="0" w:color="auto"/>
            </w:tcBorders>
            <w:noWrap/>
            <w:vAlign w:val="center"/>
            <w:hideMark/>
          </w:tcPr>
          <w:p w14:paraId="128C17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4" w:type="dxa"/>
            <w:tcBorders>
              <w:top w:val="nil"/>
              <w:left w:val="nil"/>
              <w:bottom w:val="single" w:sz="4" w:space="0" w:color="auto"/>
              <w:right w:val="single" w:sz="4" w:space="0" w:color="auto"/>
            </w:tcBorders>
            <w:noWrap/>
            <w:vAlign w:val="center"/>
            <w:hideMark/>
          </w:tcPr>
          <w:p w14:paraId="2362A7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1ACADDF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56" w:type="dxa"/>
            <w:tcBorders>
              <w:top w:val="nil"/>
              <w:left w:val="nil"/>
              <w:bottom w:val="single" w:sz="4" w:space="0" w:color="auto"/>
              <w:right w:val="single" w:sz="4" w:space="0" w:color="auto"/>
            </w:tcBorders>
            <w:noWrap/>
            <w:vAlign w:val="center"/>
            <w:hideMark/>
          </w:tcPr>
          <w:p w14:paraId="73B106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694802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A91BF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1465C80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28</w:t>
            </w:r>
          </w:p>
        </w:tc>
        <w:tc>
          <w:tcPr>
            <w:tcW w:w="355" w:type="dxa"/>
            <w:tcBorders>
              <w:top w:val="nil"/>
              <w:left w:val="nil"/>
              <w:bottom w:val="single" w:sz="4" w:space="0" w:color="auto"/>
              <w:right w:val="nil"/>
            </w:tcBorders>
            <w:noWrap/>
            <w:vAlign w:val="center"/>
            <w:hideMark/>
          </w:tcPr>
          <w:p w14:paraId="1FB80F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732E38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4F4725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78070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562DD4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0CCEAEB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28</w:t>
            </w:r>
          </w:p>
        </w:tc>
        <w:tc>
          <w:tcPr>
            <w:tcW w:w="355" w:type="dxa"/>
            <w:tcBorders>
              <w:top w:val="nil"/>
              <w:left w:val="nil"/>
              <w:bottom w:val="single" w:sz="4" w:space="0" w:color="auto"/>
              <w:right w:val="single" w:sz="4" w:space="0" w:color="auto"/>
            </w:tcBorders>
            <w:noWrap/>
            <w:vAlign w:val="center"/>
            <w:hideMark/>
          </w:tcPr>
          <w:p w14:paraId="7010E9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53E1C4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355" w:type="dxa"/>
            <w:tcBorders>
              <w:top w:val="nil"/>
              <w:left w:val="nil"/>
              <w:bottom w:val="single" w:sz="4" w:space="0" w:color="auto"/>
              <w:right w:val="single" w:sz="4" w:space="0" w:color="auto"/>
            </w:tcBorders>
            <w:noWrap/>
            <w:vAlign w:val="center"/>
            <w:hideMark/>
          </w:tcPr>
          <w:p w14:paraId="173E37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36" w:type="dxa"/>
            <w:tcBorders>
              <w:top w:val="nil"/>
              <w:left w:val="nil"/>
              <w:bottom w:val="single" w:sz="4" w:space="0" w:color="auto"/>
              <w:right w:val="single" w:sz="4" w:space="0" w:color="auto"/>
            </w:tcBorders>
            <w:noWrap/>
            <w:vAlign w:val="center"/>
            <w:hideMark/>
          </w:tcPr>
          <w:p w14:paraId="48DC7C4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4D97D0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54231D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6224B5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963" w:type="dxa"/>
            <w:tcBorders>
              <w:top w:val="nil"/>
              <w:left w:val="nil"/>
              <w:bottom w:val="single" w:sz="4" w:space="0" w:color="auto"/>
              <w:right w:val="single" w:sz="8" w:space="0" w:color="auto"/>
            </w:tcBorders>
            <w:noWrap/>
            <w:vAlign w:val="center"/>
            <w:hideMark/>
          </w:tcPr>
          <w:p w14:paraId="354E068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77DADCBD"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B4C474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19</w:t>
            </w:r>
          </w:p>
        </w:tc>
        <w:tc>
          <w:tcPr>
            <w:tcW w:w="354" w:type="dxa"/>
            <w:tcBorders>
              <w:top w:val="nil"/>
              <w:left w:val="nil"/>
              <w:bottom w:val="single" w:sz="4" w:space="0" w:color="auto"/>
              <w:right w:val="single" w:sz="4" w:space="0" w:color="auto"/>
            </w:tcBorders>
            <w:noWrap/>
            <w:vAlign w:val="center"/>
            <w:hideMark/>
          </w:tcPr>
          <w:p w14:paraId="48569B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3D8EAB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2561071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65941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79350D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034465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556" w:type="dxa"/>
            <w:tcBorders>
              <w:top w:val="nil"/>
              <w:left w:val="nil"/>
              <w:bottom w:val="single" w:sz="4" w:space="0" w:color="auto"/>
              <w:right w:val="single" w:sz="8" w:space="0" w:color="auto"/>
            </w:tcBorders>
            <w:shd w:val="clear" w:color="000000" w:fill="D8D8D8"/>
            <w:noWrap/>
            <w:vAlign w:val="center"/>
            <w:hideMark/>
          </w:tcPr>
          <w:p w14:paraId="71F5DA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nil"/>
            </w:tcBorders>
            <w:noWrap/>
            <w:vAlign w:val="center"/>
            <w:hideMark/>
          </w:tcPr>
          <w:p w14:paraId="7FD210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single" w:sz="4" w:space="0" w:color="auto"/>
              <w:bottom w:val="single" w:sz="4" w:space="0" w:color="auto"/>
              <w:right w:val="single" w:sz="4" w:space="0" w:color="auto"/>
            </w:tcBorders>
            <w:noWrap/>
            <w:vAlign w:val="center"/>
            <w:hideMark/>
          </w:tcPr>
          <w:p w14:paraId="38D511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61020F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272999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01E998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799D74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single" w:sz="4" w:space="0" w:color="auto"/>
            </w:tcBorders>
            <w:noWrap/>
            <w:vAlign w:val="center"/>
            <w:hideMark/>
          </w:tcPr>
          <w:p w14:paraId="288D09A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5B776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2A48EC0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4A92B95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9DDAD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854FD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7F9BA0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963" w:type="dxa"/>
            <w:tcBorders>
              <w:top w:val="nil"/>
              <w:left w:val="nil"/>
              <w:bottom w:val="single" w:sz="4" w:space="0" w:color="auto"/>
              <w:right w:val="single" w:sz="8" w:space="0" w:color="auto"/>
            </w:tcBorders>
            <w:noWrap/>
            <w:vAlign w:val="center"/>
            <w:hideMark/>
          </w:tcPr>
          <w:p w14:paraId="107BC90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74</w:t>
            </w:r>
          </w:p>
        </w:tc>
      </w:tr>
      <w:tr w:rsidR="00B46869" w:rsidRPr="00E47FC9" w14:paraId="0077ADD1"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2253336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20</w:t>
            </w:r>
          </w:p>
        </w:tc>
        <w:tc>
          <w:tcPr>
            <w:tcW w:w="354" w:type="dxa"/>
            <w:tcBorders>
              <w:top w:val="nil"/>
              <w:left w:val="nil"/>
              <w:bottom w:val="single" w:sz="4" w:space="0" w:color="auto"/>
              <w:right w:val="single" w:sz="4" w:space="0" w:color="auto"/>
            </w:tcBorders>
            <w:noWrap/>
            <w:vAlign w:val="center"/>
            <w:hideMark/>
          </w:tcPr>
          <w:p w14:paraId="6CE7A9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0E6D87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1B0202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73334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427DF9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75D70A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55B75E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55" w:type="dxa"/>
            <w:tcBorders>
              <w:top w:val="nil"/>
              <w:left w:val="nil"/>
              <w:bottom w:val="single" w:sz="4" w:space="0" w:color="auto"/>
              <w:right w:val="nil"/>
            </w:tcBorders>
            <w:noWrap/>
            <w:vAlign w:val="center"/>
            <w:hideMark/>
          </w:tcPr>
          <w:p w14:paraId="76AB4E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24DF35A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2219056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4F034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7E1354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469F724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55" w:type="dxa"/>
            <w:tcBorders>
              <w:top w:val="nil"/>
              <w:left w:val="nil"/>
              <w:bottom w:val="single" w:sz="4" w:space="0" w:color="auto"/>
              <w:right w:val="single" w:sz="4" w:space="0" w:color="auto"/>
            </w:tcBorders>
            <w:noWrap/>
            <w:vAlign w:val="center"/>
            <w:hideMark/>
          </w:tcPr>
          <w:p w14:paraId="6DEED0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7DC565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18C5A4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71405E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4D7559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29F620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4" w:space="0" w:color="auto"/>
            </w:tcBorders>
            <w:shd w:val="clear" w:color="000000" w:fill="D8D8D8"/>
            <w:noWrap/>
            <w:vAlign w:val="center"/>
            <w:hideMark/>
          </w:tcPr>
          <w:p w14:paraId="6256C6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963" w:type="dxa"/>
            <w:tcBorders>
              <w:top w:val="nil"/>
              <w:left w:val="nil"/>
              <w:bottom w:val="single" w:sz="4" w:space="0" w:color="auto"/>
              <w:right w:val="single" w:sz="8" w:space="0" w:color="auto"/>
            </w:tcBorders>
            <w:noWrap/>
            <w:vAlign w:val="center"/>
            <w:hideMark/>
          </w:tcPr>
          <w:p w14:paraId="360BDF0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53</w:t>
            </w:r>
          </w:p>
        </w:tc>
      </w:tr>
      <w:tr w:rsidR="00B46869" w:rsidRPr="00E47FC9" w14:paraId="49D4786F"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A53ED1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21</w:t>
            </w:r>
          </w:p>
        </w:tc>
        <w:tc>
          <w:tcPr>
            <w:tcW w:w="354" w:type="dxa"/>
            <w:tcBorders>
              <w:top w:val="nil"/>
              <w:left w:val="nil"/>
              <w:bottom w:val="single" w:sz="4" w:space="0" w:color="auto"/>
              <w:right w:val="single" w:sz="4" w:space="0" w:color="auto"/>
            </w:tcBorders>
            <w:noWrap/>
            <w:vAlign w:val="center"/>
            <w:hideMark/>
          </w:tcPr>
          <w:p w14:paraId="50BB4D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4" w:type="dxa"/>
            <w:tcBorders>
              <w:top w:val="nil"/>
              <w:left w:val="nil"/>
              <w:bottom w:val="single" w:sz="4" w:space="0" w:color="auto"/>
              <w:right w:val="single" w:sz="4" w:space="0" w:color="auto"/>
            </w:tcBorders>
            <w:noWrap/>
            <w:vAlign w:val="center"/>
            <w:hideMark/>
          </w:tcPr>
          <w:p w14:paraId="3CA254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3A9CAF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280724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350704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6934D9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2B9523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355" w:type="dxa"/>
            <w:tcBorders>
              <w:top w:val="nil"/>
              <w:left w:val="nil"/>
              <w:bottom w:val="single" w:sz="4" w:space="0" w:color="auto"/>
              <w:right w:val="nil"/>
            </w:tcBorders>
            <w:noWrap/>
            <w:vAlign w:val="center"/>
            <w:hideMark/>
          </w:tcPr>
          <w:p w14:paraId="1383D4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438531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67D90DB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0CEFFD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6DD521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248463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29</w:t>
            </w:r>
          </w:p>
        </w:tc>
        <w:tc>
          <w:tcPr>
            <w:tcW w:w="355" w:type="dxa"/>
            <w:tcBorders>
              <w:top w:val="nil"/>
              <w:left w:val="nil"/>
              <w:bottom w:val="single" w:sz="4" w:space="0" w:color="auto"/>
              <w:right w:val="single" w:sz="4" w:space="0" w:color="auto"/>
            </w:tcBorders>
            <w:noWrap/>
            <w:vAlign w:val="center"/>
            <w:hideMark/>
          </w:tcPr>
          <w:p w14:paraId="05DED2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504CC7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2C8B51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77B7F37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6704DEF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40E9D0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64EA7F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34</w:t>
            </w:r>
          </w:p>
        </w:tc>
        <w:tc>
          <w:tcPr>
            <w:tcW w:w="963" w:type="dxa"/>
            <w:tcBorders>
              <w:top w:val="nil"/>
              <w:left w:val="nil"/>
              <w:bottom w:val="single" w:sz="4" w:space="0" w:color="auto"/>
              <w:right w:val="single" w:sz="8" w:space="0" w:color="auto"/>
            </w:tcBorders>
            <w:noWrap/>
            <w:vAlign w:val="center"/>
            <w:hideMark/>
          </w:tcPr>
          <w:p w14:paraId="13193A0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95</w:t>
            </w:r>
          </w:p>
        </w:tc>
      </w:tr>
      <w:tr w:rsidR="00B46869" w:rsidRPr="00E47FC9" w14:paraId="6556BEAE"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771D1C4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22</w:t>
            </w:r>
          </w:p>
        </w:tc>
        <w:tc>
          <w:tcPr>
            <w:tcW w:w="354" w:type="dxa"/>
            <w:tcBorders>
              <w:top w:val="nil"/>
              <w:left w:val="nil"/>
              <w:bottom w:val="single" w:sz="4" w:space="0" w:color="auto"/>
              <w:right w:val="single" w:sz="4" w:space="0" w:color="auto"/>
            </w:tcBorders>
            <w:noWrap/>
            <w:vAlign w:val="center"/>
            <w:hideMark/>
          </w:tcPr>
          <w:p w14:paraId="32D1D2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369710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C55060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44D65A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6E5F52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59E0DF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22F544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355" w:type="dxa"/>
            <w:tcBorders>
              <w:top w:val="nil"/>
              <w:left w:val="nil"/>
              <w:bottom w:val="single" w:sz="4" w:space="0" w:color="auto"/>
              <w:right w:val="nil"/>
            </w:tcBorders>
            <w:noWrap/>
            <w:vAlign w:val="center"/>
            <w:hideMark/>
          </w:tcPr>
          <w:p w14:paraId="364F35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17B824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0E5416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AF0FA0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19B3E4B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2559E6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single" w:sz="4" w:space="0" w:color="auto"/>
            </w:tcBorders>
            <w:noWrap/>
            <w:vAlign w:val="center"/>
            <w:hideMark/>
          </w:tcPr>
          <w:p w14:paraId="04F126B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26658B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1B65A3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25364D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2F3635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DAE4F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33338F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31</w:t>
            </w:r>
          </w:p>
        </w:tc>
        <w:tc>
          <w:tcPr>
            <w:tcW w:w="963" w:type="dxa"/>
            <w:tcBorders>
              <w:top w:val="nil"/>
              <w:left w:val="nil"/>
              <w:bottom w:val="single" w:sz="4" w:space="0" w:color="auto"/>
              <w:right w:val="single" w:sz="8" w:space="0" w:color="auto"/>
            </w:tcBorders>
            <w:noWrap/>
            <w:vAlign w:val="center"/>
            <w:hideMark/>
          </w:tcPr>
          <w:p w14:paraId="5C09217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89</w:t>
            </w:r>
          </w:p>
        </w:tc>
      </w:tr>
      <w:tr w:rsidR="00B46869" w:rsidRPr="00E47FC9" w14:paraId="0F6936ED"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4BDE063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23</w:t>
            </w:r>
          </w:p>
        </w:tc>
        <w:tc>
          <w:tcPr>
            <w:tcW w:w="354" w:type="dxa"/>
            <w:tcBorders>
              <w:top w:val="nil"/>
              <w:left w:val="nil"/>
              <w:bottom w:val="single" w:sz="4" w:space="0" w:color="auto"/>
              <w:right w:val="single" w:sz="4" w:space="0" w:color="auto"/>
            </w:tcBorders>
            <w:noWrap/>
            <w:vAlign w:val="center"/>
            <w:hideMark/>
          </w:tcPr>
          <w:p w14:paraId="1FA1EA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21A5DF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36C56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E4955C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E6C6C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207E5B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2A9976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31</w:t>
            </w:r>
          </w:p>
        </w:tc>
        <w:tc>
          <w:tcPr>
            <w:tcW w:w="355" w:type="dxa"/>
            <w:tcBorders>
              <w:top w:val="nil"/>
              <w:left w:val="nil"/>
              <w:bottom w:val="single" w:sz="4" w:space="0" w:color="auto"/>
              <w:right w:val="nil"/>
            </w:tcBorders>
            <w:noWrap/>
            <w:vAlign w:val="center"/>
            <w:hideMark/>
          </w:tcPr>
          <w:p w14:paraId="5C7073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6116DE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457137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2359DB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9408E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4CB4C01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single" w:sz="4" w:space="0" w:color="auto"/>
            </w:tcBorders>
            <w:noWrap/>
            <w:vAlign w:val="center"/>
            <w:hideMark/>
          </w:tcPr>
          <w:p w14:paraId="4D3956F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2BC944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355" w:type="dxa"/>
            <w:tcBorders>
              <w:top w:val="nil"/>
              <w:left w:val="nil"/>
              <w:bottom w:val="single" w:sz="4" w:space="0" w:color="auto"/>
              <w:right w:val="single" w:sz="4" w:space="0" w:color="auto"/>
            </w:tcBorders>
            <w:noWrap/>
            <w:vAlign w:val="center"/>
            <w:hideMark/>
          </w:tcPr>
          <w:p w14:paraId="635C74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6CF2AE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350D4F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0</w:t>
            </w:r>
          </w:p>
        </w:tc>
        <w:tc>
          <w:tcPr>
            <w:tcW w:w="436" w:type="dxa"/>
            <w:tcBorders>
              <w:top w:val="nil"/>
              <w:left w:val="nil"/>
              <w:bottom w:val="single" w:sz="4" w:space="0" w:color="auto"/>
              <w:right w:val="single" w:sz="4" w:space="0" w:color="auto"/>
            </w:tcBorders>
            <w:noWrap/>
            <w:vAlign w:val="center"/>
            <w:hideMark/>
          </w:tcPr>
          <w:p w14:paraId="5ABFC0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556" w:type="dxa"/>
            <w:tcBorders>
              <w:top w:val="nil"/>
              <w:left w:val="nil"/>
              <w:bottom w:val="single" w:sz="4" w:space="0" w:color="auto"/>
              <w:right w:val="single" w:sz="4" w:space="0" w:color="auto"/>
            </w:tcBorders>
            <w:shd w:val="clear" w:color="000000" w:fill="D8D8D8"/>
            <w:noWrap/>
            <w:vAlign w:val="center"/>
            <w:hideMark/>
          </w:tcPr>
          <w:p w14:paraId="094D23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963" w:type="dxa"/>
            <w:tcBorders>
              <w:top w:val="nil"/>
              <w:left w:val="nil"/>
              <w:bottom w:val="single" w:sz="4" w:space="0" w:color="auto"/>
              <w:right w:val="single" w:sz="8" w:space="0" w:color="auto"/>
            </w:tcBorders>
            <w:noWrap/>
            <w:vAlign w:val="center"/>
            <w:hideMark/>
          </w:tcPr>
          <w:p w14:paraId="6F579E8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80</w:t>
            </w:r>
          </w:p>
        </w:tc>
      </w:tr>
      <w:tr w:rsidR="00B46869" w:rsidRPr="00E47FC9" w14:paraId="365CBA0B"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26CD71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24</w:t>
            </w:r>
          </w:p>
        </w:tc>
        <w:tc>
          <w:tcPr>
            <w:tcW w:w="354" w:type="dxa"/>
            <w:tcBorders>
              <w:top w:val="nil"/>
              <w:left w:val="nil"/>
              <w:bottom w:val="single" w:sz="4" w:space="0" w:color="auto"/>
              <w:right w:val="single" w:sz="4" w:space="0" w:color="auto"/>
            </w:tcBorders>
            <w:noWrap/>
            <w:vAlign w:val="center"/>
            <w:hideMark/>
          </w:tcPr>
          <w:p w14:paraId="3483B7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3C230A1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2747838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7D8DA4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DDCDC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CF956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648551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355" w:type="dxa"/>
            <w:tcBorders>
              <w:top w:val="nil"/>
              <w:left w:val="nil"/>
              <w:bottom w:val="single" w:sz="4" w:space="0" w:color="auto"/>
              <w:right w:val="nil"/>
            </w:tcBorders>
            <w:noWrap/>
            <w:vAlign w:val="center"/>
            <w:hideMark/>
          </w:tcPr>
          <w:p w14:paraId="699AE5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76677F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B8E0FF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4084A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D2B92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2BAD04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single" w:sz="4" w:space="0" w:color="auto"/>
            </w:tcBorders>
            <w:noWrap/>
            <w:vAlign w:val="center"/>
            <w:hideMark/>
          </w:tcPr>
          <w:p w14:paraId="2786AD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4BE08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95A87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60FBCD5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70292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8BDDB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26A655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963" w:type="dxa"/>
            <w:tcBorders>
              <w:top w:val="nil"/>
              <w:left w:val="nil"/>
              <w:bottom w:val="single" w:sz="4" w:space="0" w:color="auto"/>
              <w:right w:val="single" w:sz="8" w:space="0" w:color="auto"/>
            </w:tcBorders>
            <w:noWrap/>
            <w:vAlign w:val="center"/>
            <w:hideMark/>
          </w:tcPr>
          <w:p w14:paraId="5637D11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85</w:t>
            </w:r>
          </w:p>
        </w:tc>
      </w:tr>
      <w:tr w:rsidR="00B46869" w:rsidRPr="00E47FC9" w14:paraId="62F5E41F"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1E5A004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25</w:t>
            </w:r>
          </w:p>
        </w:tc>
        <w:tc>
          <w:tcPr>
            <w:tcW w:w="354" w:type="dxa"/>
            <w:tcBorders>
              <w:top w:val="nil"/>
              <w:left w:val="nil"/>
              <w:bottom w:val="single" w:sz="4" w:space="0" w:color="auto"/>
              <w:right w:val="single" w:sz="4" w:space="0" w:color="auto"/>
            </w:tcBorders>
            <w:noWrap/>
            <w:vAlign w:val="center"/>
            <w:hideMark/>
          </w:tcPr>
          <w:p w14:paraId="7DCA6E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5A04C1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037F75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BC7FBE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218E1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F9F52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3E21755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355" w:type="dxa"/>
            <w:tcBorders>
              <w:top w:val="nil"/>
              <w:left w:val="nil"/>
              <w:bottom w:val="single" w:sz="4" w:space="0" w:color="auto"/>
              <w:right w:val="nil"/>
            </w:tcBorders>
            <w:noWrap/>
            <w:vAlign w:val="center"/>
            <w:hideMark/>
          </w:tcPr>
          <w:p w14:paraId="249EC2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single" w:sz="4" w:space="0" w:color="auto"/>
              <w:bottom w:val="single" w:sz="4" w:space="0" w:color="auto"/>
              <w:right w:val="single" w:sz="4" w:space="0" w:color="auto"/>
            </w:tcBorders>
            <w:noWrap/>
            <w:vAlign w:val="center"/>
            <w:hideMark/>
          </w:tcPr>
          <w:p w14:paraId="798DF3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5B30F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5156FA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0E1CB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4157D6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single" w:sz="4" w:space="0" w:color="auto"/>
            </w:tcBorders>
            <w:noWrap/>
            <w:vAlign w:val="center"/>
            <w:hideMark/>
          </w:tcPr>
          <w:p w14:paraId="61BD68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3A712E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2307B7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A23CF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4ACBF9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0E27B9F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25152A8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30</w:t>
            </w:r>
          </w:p>
        </w:tc>
        <w:tc>
          <w:tcPr>
            <w:tcW w:w="963" w:type="dxa"/>
            <w:tcBorders>
              <w:top w:val="nil"/>
              <w:left w:val="nil"/>
              <w:bottom w:val="single" w:sz="4" w:space="0" w:color="auto"/>
              <w:right w:val="single" w:sz="8" w:space="0" w:color="auto"/>
            </w:tcBorders>
            <w:noWrap/>
            <w:vAlign w:val="center"/>
            <w:hideMark/>
          </w:tcPr>
          <w:p w14:paraId="380CED3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85</w:t>
            </w:r>
          </w:p>
        </w:tc>
      </w:tr>
      <w:tr w:rsidR="00B46869" w:rsidRPr="00E47FC9" w14:paraId="0765E2BA"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0E3D647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26</w:t>
            </w:r>
          </w:p>
        </w:tc>
        <w:tc>
          <w:tcPr>
            <w:tcW w:w="354" w:type="dxa"/>
            <w:tcBorders>
              <w:top w:val="nil"/>
              <w:left w:val="nil"/>
              <w:bottom w:val="single" w:sz="4" w:space="0" w:color="auto"/>
              <w:right w:val="single" w:sz="4" w:space="0" w:color="auto"/>
            </w:tcBorders>
            <w:noWrap/>
            <w:vAlign w:val="center"/>
            <w:hideMark/>
          </w:tcPr>
          <w:p w14:paraId="6444C0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3C8AF4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39E2DA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4ED7CA8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7819E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52A569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2ED1BAB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55" w:type="dxa"/>
            <w:tcBorders>
              <w:top w:val="nil"/>
              <w:left w:val="nil"/>
              <w:bottom w:val="single" w:sz="4" w:space="0" w:color="auto"/>
              <w:right w:val="nil"/>
            </w:tcBorders>
            <w:noWrap/>
            <w:vAlign w:val="center"/>
            <w:hideMark/>
          </w:tcPr>
          <w:p w14:paraId="3EF438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3A36A6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5DA4B7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330D5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5383A6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7C9448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55" w:type="dxa"/>
            <w:tcBorders>
              <w:top w:val="nil"/>
              <w:left w:val="nil"/>
              <w:bottom w:val="single" w:sz="4" w:space="0" w:color="auto"/>
              <w:right w:val="single" w:sz="4" w:space="0" w:color="auto"/>
            </w:tcBorders>
            <w:noWrap/>
            <w:vAlign w:val="center"/>
            <w:hideMark/>
          </w:tcPr>
          <w:p w14:paraId="5F9B7F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6B79CD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55" w:type="dxa"/>
            <w:tcBorders>
              <w:top w:val="nil"/>
              <w:left w:val="nil"/>
              <w:bottom w:val="single" w:sz="4" w:space="0" w:color="auto"/>
              <w:right w:val="single" w:sz="4" w:space="0" w:color="auto"/>
            </w:tcBorders>
            <w:noWrap/>
            <w:vAlign w:val="center"/>
            <w:hideMark/>
          </w:tcPr>
          <w:p w14:paraId="3ADAAE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2555A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4F8E4D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2143F1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46976C1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963" w:type="dxa"/>
            <w:tcBorders>
              <w:top w:val="nil"/>
              <w:left w:val="nil"/>
              <w:bottom w:val="single" w:sz="4" w:space="0" w:color="auto"/>
              <w:right w:val="single" w:sz="8" w:space="0" w:color="auto"/>
            </w:tcBorders>
            <w:noWrap/>
            <w:vAlign w:val="center"/>
            <w:hideMark/>
          </w:tcPr>
          <w:p w14:paraId="3A19B5F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61</w:t>
            </w:r>
          </w:p>
        </w:tc>
      </w:tr>
      <w:tr w:rsidR="00B46869" w:rsidRPr="00E47FC9" w14:paraId="55FC6F8D"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6AB7BCE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27</w:t>
            </w:r>
          </w:p>
        </w:tc>
        <w:tc>
          <w:tcPr>
            <w:tcW w:w="354" w:type="dxa"/>
            <w:tcBorders>
              <w:top w:val="nil"/>
              <w:left w:val="nil"/>
              <w:bottom w:val="single" w:sz="4" w:space="0" w:color="auto"/>
              <w:right w:val="single" w:sz="4" w:space="0" w:color="auto"/>
            </w:tcBorders>
            <w:noWrap/>
            <w:vAlign w:val="center"/>
            <w:hideMark/>
          </w:tcPr>
          <w:p w14:paraId="25D7DB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4" w:type="dxa"/>
            <w:tcBorders>
              <w:top w:val="nil"/>
              <w:left w:val="nil"/>
              <w:bottom w:val="single" w:sz="4" w:space="0" w:color="auto"/>
              <w:right w:val="single" w:sz="4" w:space="0" w:color="auto"/>
            </w:tcBorders>
            <w:noWrap/>
            <w:vAlign w:val="center"/>
            <w:hideMark/>
          </w:tcPr>
          <w:p w14:paraId="6510F8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570B67D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6B9AC3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2B5361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8C7CF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646906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29</w:t>
            </w:r>
          </w:p>
        </w:tc>
        <w:tc>
          <w:tcPr>
            <w:tcW w:w="355" w:type="dxa"/>
            <w:tcBorders>
              <w:top w:val="nil"/>
              <w:left w:val="nil"/>
              <w:bottom w:val="single" w:sz="4" w:space="0" w:color="auto"/>
              <w:right w:val="nil"/>
            </w:tcBorders>
            <w:noWrap/>
            <w:vAlign w:val="center"/>
            <w:hideMark/>
          </w:tcPr>
          <w:p w14:paraId="2C37D9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single" w:sz="4" w:space="0" w:color="auto"/>
              <w:bottom w:val="single" w:sz="4" w:space="0" w:color="auto"/>
              <w:right w:val="single" w:sz="4" w:space="0" w:color="auto"/>
            </w:tcBorders>
            <w:noWrap/>
            <w:vAlign w:val="center"/>
            <w:hideMark/>
          </w:tcPr>
          <w:p w14:paraId="75AEE8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52230C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25AED7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3F83EC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4317535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single" w:sz="4" w:space="0" w:color="auto"/>
            </w:tcBorders>
            <w:noWrap/>
            <w:vAlign w:val="center"/>
            <w:hideMark/>
          </w:tcPr>
          <w:p w14:paraId="70E5E4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55" w:type="dxa"/>
            <w:tcBorders>
              <w:top w:val="nil"/>
              <w:left w:val="nil"/>
              <w:bottom w:val="single" w:sz="4" w:space="0" w:color="auto"/>
              <w:right w:val="single" w:sz="4" w:space="0" w:color="auto"/>
            </w:tcBorders>
            <w:noWrap/>
            <w:vAlign w:val="center"/>
            <w:hideMark/>
          </w:tcPr>
          <w:p w14:paraId="3E83F0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66A8D5F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7624FE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043EC7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7779FB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4" w:space="0" w:color="auto"/>
            </w:tcBorders>
            <w:shd w:val="clear" w:color="000000" w:fill="D8D8D8"/>
            <w:noWrap/>
            <w:vAlign w:val="center"/>
            <w:hideMark/>
          </w:tcPr>
          <w:p w14:paraId="1DA9E68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32</w:t>
            </w:r>
          </w:p>
        </w:tc>
        <w:tc>
          <w:tcPr>
            <w:tcW w:w="963" w:type="dxa"/>
            <w:tcBorders>
              <w:top w:val="nil"/>
              <w:left w:val="nil"/>
              <w:bottom w:val="single" w:sz="4" w:space="0" w:color="auto"/>
              <w:right w:val="single" w:sz="8" w:space="0" w:color="auto"/>
            </w:tcBorders>
            <w:noWrap/>
            <w:vAlign w:val="center"/>
            <w:hideMark/>
          </w:tcPr>
          <w:p w14:paraId="19FE908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87</w:t>
            </w:r>
          </w:p>
        </w:tc>
      </w:tr>
      <w:tr w:rsidR="00B46869" w:rsidRPr="00E47FC9" w14:paraId="2A44EA05"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5050578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28</w:t>
            </w:r>
          </w:p>
        </w:tc>
        <w:tc>
          <w:tcPr>
            <w:tcW w:w="354" w:type="dxa"/>
            <w:tcBorders>
              <w:top w:val="nil"/>
              <w:left w:val="nil"/>
              <w:bottom w:val="single" w:sz="4" w:space="0" w:color="auto"/>
              <w:right w:val="single" w:sz="4" w:space="0" w:color="auto"/>
            </w:tcBorders>
            <w:noWrap/>
            <w:vAlign w:val="center"/>
            <w:hideMark/>
          </w:tcPr>
          <w:p w14:paraId="3539BD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4" w:space="0" w:color="auto"/>
              <w:right w:val="single" w:sz="4" w:space="0" w:color="auto"/>
            </w:tcBorders>
            <w:noWrap/>
            <w:vAlign w:val="center"/>
            <w:hideMark/>
          </w:tcPr>
          <w:p w14:paraId="031BC5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5B7ABB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56" w:type="dxa"/>
            <w:tcBorders>
              <w:top w:val="nil"/>
              <w:left w:val="nil"/>
              <w:bottom w:val="single" w:sz="4" w:space="0" w:color="auto"/>
              <w:right w:val="single" w:sz="4" w:space="0" w:color="auto"/>
            </w:tcBorders>
            <w:noWrap/>
            <w:vAlign w:val="center"/>
            <w:hideMark/>
          </w:tcPr>
          <w:p w14:paraId="0E767A4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723CFF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4" w:space="0" w:color="auto"/>
              <w:right w:val="single" w:sz="4" w:space="0" w:color="auto"/>
            </w:tcBorders>
            <w:noWrap/>
            <w:vAlign w:val="center"/>
            <w:hideMark/>
          </w:tcPr>
          <w:p w14:paraId="2910B3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556" w:type="dxa"/>
            <w:tcBorders>
              <w:top w:val="nil"/>
              <w:left w:val="nil"/>
              <w:bottom w:val="single" w:sz="4" w:space="0" w:color="auto"/>
              <w:right w:val="single" w:sz="8" w:space="0" w:color="auto"/>
            </w:tcBorders>
            <w:shd w:val="clear" w:color="000000" w:fill="D8D8D8"/>
            <w:noWrap/>
            <w:vAlign w:val="center"/>
            <w:hideMark/>
          </w:tcPr>
          <w:p w14:paraId="00C59D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nil"/>
            </w:tcBorders>
            <w:noWrap/>
            <w:vAlign w:val="center"/>
            <w:hideMark/>
          </w:tcPr>
          <w:p w14:paraId="383C650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single" w:sz="4" w:space="0" w:color="auto"/>
              <w:bottom w:val="single" w:sz="4" w:space="0" w:color="auto"/>
              <w:right w:val="single" w:sz="4" w:space="0" w:color="auto"/>
            </w:tcBorders>
            <w:noWrap/>
            <w:vAlign w:val="center"/>
            <w:hideMark/>
          </w:tcPr>
          <w:p w14:paraId="7FFBB07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75AD365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1109BC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3D8158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8" w:space="0" w:color="auto"/>
            </w:tcBorders>
            <w:shd w:val="clear" w:color="000000" w:fill="D8D8D8"/>
            <w:noWrap/>
            <w:vAlign w:val="center"/>
            <w:hideMark/>
          </w:tcPr>
          <w:p w14:paraId="2638B5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55" w:type="dxa"/>
            <w:tcBorders>
              <w:top w:val="nil"/>
              <w:left w:val="nil"/>
              <w:bottom w:val="single" w:sz="4" w:space="0" w:color="auto"/>
              <w:right w:val="single" w:sz="4" w:space="0" w:color="auto"/>
            </w:tcBorders>
            <w:noWrap/>
            <w:vAlign w:val="center"/>
            <w:hideMark/>
          </w:tcPr>
          <w:p w14:paraId="688E06A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4" w:space="0" w:color="auto"/>
              <w:right w:val="single" w:sz="4" w:space="0" w:color="auto"/>
            </w:tcBorders>
            <w:noWrap/>
            <w:vAlign w:val="center"/>
            <w:hideMark/>
          </w:tcPr>
          <w:p w14:paraId="2BA139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4" w:space="0" w:color="auto"/>
              <w:right w:val="single" w:sz="4" w:space="0" w:color="auto"/>
            </w:tcBorders>
            <w:noWrap/>
            <w:vAlign w:val="center"/>
            <w:hideMark/>
          </w:tcPr>
          <w:p w14:paraId="6315F3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5C25787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4" w:space="0" w:color="auto"/>
              <w:right w:val="single" w:sz="4" w:space="0" w:color="auto"/>
            </w:tcBorders>
            <w:noWrap/>
            <w:vAlign w:val="center"/>
            <w:hideMark/>
          </w:tcPr>
          <w:p w14:paraId="248A82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36" w:type="dxa"/>
            <w:tcBorders>
              <w:top w:val="nil"/>
              <w:left w:val="nil"/>
              <w:bottom w:val="single" w:sz="4" w:space="0" w:color="auto"/>
              <w:right w:val="single" w:sz="4" w:space="0" w:color="auto"/>
            </w:tcBorders>
            <w:noWrap/>
            <w:vAlign w:val="center"/>
            <w:hideMark/>
          </w:tcPr>
          <w:p w14:paraId="70BBA2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695842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963" w:type="dxa"/>
            <w:tcBorders>
              <w:top w:val="nil"/>
              <w:left w:val="nil"/>
              <w:bottom w:val="single" w:sz="4" w:space="0" w:color="auto"/>
              <w:right w:val="single" w:sz="8" w:space="0" w:color="auto"/>
            </w:tcBorders>
            <w:noWrap/>
            <w:vAlign w:val="center"/>
            <w:hideMark/>
          </w:tcPr>
          <w:p w14:paraId="7A0B9AF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53</w:t>
            </w:r>
          </w:p>
        </w:tc>
      </w:tr>
      <w:tr w:rsidR="00B46869" w:rsidRPr="00E47FC9" w14:paraId="25310388" w14:textId="77777777" w:rsidTr="0050027C">
        <w:trPr>
          <w:trHeight w:val="360"/>
        </w:trPr>
        <w:tc>
          <w:tcPr>
            <w:tcW w:w="683" w:type="dxa"/>
            <w:tcBorders>
              <w:top w:val="nil"/>
              <w:left w:val="single" w:sz="8" w:space="0" w:color="auto"/>
              <w:bottom w:val="single" w:sz="4" w:space="0" w:color="auto"/>
              <w:right w:val="single" w:sz="8" w:space="0" w:color="auto"/>
            </w:tcBorders>
            <w:noWrap/>
            <w:vAlign w:val="center"/>
            <w:hideMark/>
          </w:tcPr>
          <w:p w14:paraId="30D2980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29</w:t>
            </w:r>
          </w:p>
        </w:tc>
        <w:tc>
          <w:tcPr>
            <w:tcW w:w="354" w:type="dxa"/>
            <w:tcBorders>
              <w:top w:val="nil"/>
              <w:left w:val="nil"/>
              <w:bottom w:val="single" w:sz="4" w:space="0" w:color="auto"/>
              <w:right w:val="single" w:sz="4" w:space="0" w:color="auto"/>
            </w:tcBorders>
            <w:noWrap/>
            <w:vAlign w:val="center"/>
            <w:hideMark/>
          </w:tcPr>
          <w:p w14:paraId="1A2053E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4" w:type="dxa"/>
            <w:tcBorders>
              <w:top w:val="nil"/>
              <w:left w:val="nil"/>
              <w:bottom w:val="single" w:sz="4" w:space="0" w:color="auto"/>
              <w:right w:val="single" w:sz="4" w:space="0" w:color="auto"/>
            </w:tcBorders>
            <w:noWrap/>
            <w:vAlign w:val="center"/>
            <w:hideMark/>
          </w:tcPr>
          <w:p w14:paraId="653FF1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610E7C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4" w:space="0" w:color="auto"/>
              <w:right w:val="single" w:sz="4" w:space="0" w:color="auto"/>
            </w:tcBorders>
            <w:noWrap/>
            <w:vAlign w:val="center"/>
            <w:hideMark/>
          </w:tcPr>
          <w:p w14:paraId="03BD99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1BA8E4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3940B4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024F5D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26</w:t>
            </w:r>
          </w:p>
        </w:tc>
        <w:tc>
          <w:tcPr>
            <w:tcW w:w="355" w:type="dxa"/>
            <w:tcBorders>
              <w:top w:val="nil"/>
              <w:left w:val="nil"/>
              <w:bottom w:val="single" w:sz="4" w:space="0" w:color="auto"/>
              <w:right w:val="nil"/>
            </w:tcBorders>
            <w:noWrap/>
            <w:vAlign w:val="center"/>
            <w:hideMark/>
          </w:tcPr>
          <w:p w14:paraId="39D152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single" w:sz="4" w:space="0" w:color="auto"/>
              <w:bottom w:val="single" w:sz="4" w:space="0" w:color="auto"/>
              <w:right w:val="single" w:sz="4" w:space="0" w:color="auto"/>
            </w:tcBorders>
            <w:noWrap/>
            <w:vAlign w:val="center"/>
            <w:hideMark/>
          </w:tcPr>
          <w:p w14:paraId="2E61BE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4" w:space="0" w:color="auto"/>
              <w:right w:val="single" w:sz="4" w:space="0" w:color="auto"/>
            </w:tcBorders>
            <w:noWrap/>
            <w:vAlign w:val="center"/>
            <w:hideMark/>
          </w:tcPr>
          <w:p w14:paraId="76E5017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4" w:space="0" w:color="auto"/>
              <w:right w:val="single" w:sz="4" w:space="0" w:color="auto"/>
            </w:tcBorders>
            <w:noWrap/>
            <w:vAlign w:val="center"/>
            <w:hideMark/>
          </w:tcPr>
          <w:p w14:paraId="4A7583B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56" w:type="dxa"/>
            <w:tcBorders>
              <w:top w:val="nil"/>
              <w:left w:val="nil"/>
              <w:bottom w:val="single" w:sz="4" w:space="0" w:color="auto"/>
              <w:right w:val="single" w:sz="4" w:space="0" w:color="auto"/>
            </w:tcBorders>
            <w:noWrap/>
            <w:vAlign w:val="center"/>
            <w:hideMark/>
          </w:tcPr>
          <w:p w14:paraId="194A4B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4" w:space="0" w:color="auto"/>
              <w:right w:val="single" w:sz="8" w:space="0" w:color="auto"/>
            </w:tcBorders>
            <w:shd w:val="clear" w:color="000000" w:fill="D8D8D8"/>
            <w:noWrap/>
            <w:vAlign w:val="center"/>
            <w:hideMark/>
          </w:tcPr>
          <w:p w14:paraId="52455F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25</w:t>
            </w:r>
          </w:p>
        </w:tc>
        <w:tc>
          <w:tcPr>
            <w:tcW w:w="355" w:type="dxa"/>
            <w:tcBorders>
              <w:top w:val="nil"/>
              <w:left w:val="nil"/>
              <w:bottom w:val="single" w:sz="4" w:space="0" w:color="auto"/>
              <w:right w:val="single" w:sz="4" w:space="0" w:color="auto"/>
            </w:tcBorders>
            <w:noWrap/>
            <w:vAlign w:val="center"/>
            <w:hideMark/>
          </w:tcPr>
          <w:p w14:paraId="4A7BC0C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08A094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4" w:space="0" w:color="auto"/>
              <w:right w:val="single" w:sz="4" w:space="0" w:color="auto"/>
            </w:tcBorders>
            <w:noWrap/>
            <w:vAlign w:val="center"/>
            <w:hideMark/>
          </w:tcPr>
          <w:p w14:paraId="135B875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36" w:type="dxa"/>
            <w:tcBorders>
              <w:top w:val="nil"/>
              <w:left w:val="nil"/>
              <w:bottom w:val="single" w:sz="4" w:space="0" w:color="auto"/>
              <w:right w:val="single" w:sz="4" w:space="0" w:color="auto"/>
            </w:tcBorders>
            <w:noWrap/>
            <w:vAlign w:val="center"/>
            <w:hideMark/>
          </w:tcPr>
          <w:p w14:paraId="3962FF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36" w:type="dxa"/>
            <w:tcBorders>
              <w:top w:val="nil"/>
              <w:left w:val="nil"/>
              <w:bottom w:val="single" w:sz="4" w:space="0" w:color="auto"/>
              <w:right w:val="single" w:sz="4" w:space="0" w:color="auto"/>
            </w:tcBorders>
            <w:noWrap/>
            <w:vAlign w:val="center"/>
            <w:hideMark/>
          </w:tcPr>
          <w:p w14:paraId="25FC18F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36" w:type="dxa"/>
            <w:tcBorders>
              <w:top w:val="nil"/>
              <w:left w:val="nil"/>
              <w:bottom w:val="single" w:sz="4" w:space="0" w:color="auto"/>
              <w:right w:val="single" w:sz="4" w:space="0" w:color="auto"/>
            </w:tcBorders>
            <w:noWrap/>
            <w:vAlign w:val="center"/>
            <w:hideMark/>
          </w:tcPr>
          <w:p w14:paraId="535780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4" w:space="0" w:color="auto"/>
              <w:right w:val="single" w:sz="4" w:space="0" w:color="auto"/>
            </w:tcBorders>
            <w:shd w:val="clear" w:color="000000" w:fill="D8D8D8"/>
            <w:noWrap/>
            <w:vAlign w:val="center"/>
            <w:hideMark/>
          </w:tcPr>
          <w:p w14:paraId="5EEE1E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27</w:t>
            </w:r>
          </w:p>
        </w:tc>
        <w:tc>
          <w:tcPr>
            <w:tcW w:w="963" w:type="dxa"/>
            <w:tcBorders>
              <w:top w:val="nil"/>
              <w:left w:val="nil"/>
              <w:bottom w:val="single" w:sz="4" w:space="0" w:color="auto"/>
              <w:right w:val="single" w:sz="8" w:space="0" w:color="auto"/>
            </w:tcBorders>
            <w:noWrap/>
            <w:vAlign w:val="center"/>
            <w:hideMark/>
          </w:tcPr>
          <w:p w14:paraId="7002598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78</w:t>
            </w:r>
          </w:p>
        </w:tc>
      </w:tr>
      <w:tr w:rsidR="00B46869" w:rsidRPr="00E47FC9" w14:paraId="585376DF" w14:textId="77777777" w:rsidTr="0050027C">
        <w:trPr>
          <w:trHeight w:val="372"/>
        </w:trPr>
        <w:tc>
          <w:tcPr>
            <w:tcW w:w="683" w:type="dxa"/>
            <w:tcBorders>
              <w:top w:val="nil"/>
              <w:left w:val="single" w:sz="8" w:space="0" w:color="auto"/>
              <w:bottom w:val="single" w:sz="8" w:space="0" w:color="auto"/>
              <w:right w:val="single" w:sz="8" w:space="0" w:color="auto"/>
            </w:tcBorders>
            <w:noWrap/>
            <w:vAlign w:val="center"/>
            <w:hideMark/>
          </w:tcPr>
          <w:p w14:paraId="6461458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c>
          <w:tcPr>
            <w:tcW w:w="354" w:type="dxa"/>
            <w:tcBorders>
              <w:top w:val="nil"/>
              <w:left w:val="nil"/>
              <w:bottom w:val="single" w:sz="8" w:space="0" w:color="auto"/>
              <w:right w:val="single" w:sz="4" w:space="0" w:color="auto"/>
            </w:tcBorders>
            <w:noWrap/>
            <w:vAlign w:val="center"/>
            <w:hideMark/>
          </w:tcPr>
          <w:p w14:paraId="02B462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4" w:type="dxa"/>
            <w:tcBorders>
              <w:top w:val="nil"/>
              <w:left w:val="nil"/>
              <w:bottom w:val="single" w:sz="8" w:space="0" w:color="auto"/>
              <w:right w:val="single" w:sz="4" w:space="0" w:color="auto"/>
            </w:tcBorders>
            <w:noWrap/>
            <w:vAlign w:val="center"/>
            <w:hideMark/>
          </w:tcPr>
          <w:p w14:paraId="5D3551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8" w:space="0" w:color="auto"/>
              <w:right w:val="single" w:sz="4" w:space="0" w:color="auto"/>
            </w:tcBorders>
            <w:noWrap/>
            <w:vAlign w:val="center"/>
            <w:hideMark/>
          </w:tcPr>
          <w:p w14:paraId="6194CC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56" w:type="dxa"/>
            <w:tcBorders>
              <w:top w:val="nil"/>
              <w:left w:val="nil"/>
              <w:bottom w:val="single" w:sz="8" w:space="0" w:color="auto"/>
              <w:right w:val="single" w:sz="4" w:space="0" w:color="auto"/>
            </w:tcBorders>
            <w:noWrap/>
            <w:vAlign w:val="center"/>
            <w:hideMark/>
          </w:tcPr>
          <w:p w14:paraId="2470DF6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56" w:type="dxa"/>
            <w:tcBorders>
              <w:top w:val="nil"/>
              <w:left w:val="nil"/>
              <w:bottom w:val="single" w:sz="8" w:space="0" w:color="auto"/>
              <w:right w:val="single" w:sz="4" w:space="0" w:color="auto"/>
            </w:tcBorders>
            <w:noWrap/>
            <w:vAlign w:val="center"/>
            <w:hideMark/>
          </w:tcPr>
          <w:p w14:paraId="193767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8" w:space="0" w:color="auto"/>
              <w:right w:val="single" w:sz="4" w:space="0" w:color="auto"/>
            </w:tcBorders>
            <w:noWrap/>
            <w:vAlign w:val="center"/>
            <w:hideMark/>
          </w:tcPr>
          <w:p w14:paraId="7D8BA2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8" w:space="0" w:color="auto"/>
              <w:right w:val="single" w:sz="8" w:space="0" w:color="auto"/>
            </w:tcBorders>
            <w:shd w:val="clear" w:color="000000" w:fill="D8D8D8"/>
            <w:noWrap/>
            <w:vAlign w:val="center"/>
            <w:hideMark/>
          </w:tcPr>
          <w:p w14:paraId="70E8B6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55" w:type="dxa"/>
            <w:tcBorders>
              <w:top w:val="nil"/>
              <w:left w:val="nil"/>
              <w:bottom w:val="single" w:sz="8" w:space="0" w:color="auto"/>
              <w:right w:val="single" w:sz="4" w:space="0" w:color="auto"/>
            </w:tcBorders>
            <w:noWrap/>
            <w:vAlign w:val="center"/>
            <w:hideMark/>
          </w:tcPr>
          <w:p w14:paraId="2ABD52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55" w:type="dxa"/>
            <w:tcBorders>
              <w:top w:val="nil"/>
              <w:left w:val="nil"/>
              <w:bottom w:val="single" w:sz="8" w:space="0" w:color="auto"/>
              <w:right w:val="single" w:sz="4" w:space="0" w:color="auto"/>
            </w:tcBorders>
            <w:noWrap/>
            <w:vAlign w:val="center"/>
            <w:hideMark/>
          </w:tcPr>
          <w:p w14:paraId="3C1D38D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55" w:type="dxa"/>
            <w:tcBorders>
              <w:top w:val="nil"/>
              <w:left w:val="nil"/>
              <w:bottom w:val="single" w:sz="8" w:space="0" w:color="auto"/>
              <w:right w:val="single" w:sz="4" w:space="0" w:color="auto"/>
            </w:tcBorders>
            <w:noWrap/>
            <w:vAlign w:val="center"/>
            <w:hideMark/>
          </w:tcPr>
          <w:p w14:paraId="481A71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56" w:type="dxa"/>
            <w:tcBorders>
              <w:top w:val="nil"/>
              <w:left w:val="nil"/>
              <w:bottom w:val="single" w:sz="8" w:space="0" w:color="auto"/>
              <w:right w:val="single" w:sz="4" w:space="0" w:color="auto"/>
            </w:tcBorders>
            <w:noWrap/>
            <w:vAlign w:val="center"/>
            <w:hideMark/>
          </w:tcPr>
          <w:p w14:paraId="398D0D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56" w:type="dxa"/>
            <w:tcBorders>
              <w:top w:val="nil"/>
              <w:left w:val="nil"/>
              <w:bottom w:val="single" w:sz="8" w:space="0" w:color="auto"/>
              <w:right w:val="single" w:sz="4" w:space="0" w:color="auto"/>
            </w:tcBorders>
            <w:noWrap/>
            <w:vAlign w:val="center"/>
            <w:hideMark/>
          </w:tcPr>
          <w:p w14:paraId="7338D4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556" w:type="dxa"/>
            <w:tcBorders>
              <w:top w:val="nil"/>
              <w:left w:val="nil"/>
              <w:bottom w:val="single" w:sz="8" w:space="0" w:color="auto"/>
              <w:right w:val="single" w:sz="8" w:space="0" w:color="auto"/>
            </w:tcBorders>
            <w:shd w:val="clear" w:color="000000" w:fill="D8D8D8"/>
            <w:noWrap/>
            <w:vAlign w:val="center"/>
            <w:hideMark/>
          </w:tcPr>
          <w:p w14:paraId="663942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55" w:type="dxa"/>
            <w:tcBorders>
              <w:top w:val="nil"/>
              <w:left w:val="nil"/>
              <w:bottom w:val="single" w:sz="8" w:space="0" w:color="auto"/>
              <w:right w:val="single" w:sz="4" w:space="0" w:color="auto"/>
            </w:tcBorders>
            <w:noWrap/>
            <w:vAlign w:val="center"/>
            <w:hideMark/>
          </w:tcPr>
          <w:p w14:paraId="3DBD81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55" w:type="dxa"/>
            <w:tcBorders>
              <w:top w:val="nil"/>
              <w:left w:val="nil"/>
              <w:bottom w:val="single" w:sz="8" w:space="0" w:color="auto"/>
              <w:right w:val="single" w:sz="4" w:space="0" w:color="auto"/>
            </w:tcBorders>
            <w:noWrap/>
            <w:vAlign w:val="center"/>
            <w:hideMark/>
          </w:tcPr>
          <w:p w14:paraId="2A0E13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55" w:type="dxa"/>
            <w:tcBorders>
              <w:top w:val="nil"/>
              <w:left w:val="nil"/>
              <w:bottom w:val="single" w:sz="8" w:space="0" w:color="auto"/>
              <w:right w:val="single" w:sz="4" w:space="0" w:color="auto"/>
            </w:tcBorders>
            <w:noWrap/>
            <w:vAlign w:val="center"/>
            <w:hideMark/>
          </w:tcPr>
          <w:p w14:paraId="78FF3A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8" w:space="0" w:color="auto"/>
              <w:right w:val="single" w:sz="4" w:space="0" w:color="auto"/>
            </w:tcBorders>
            <w:noWrap/>
            <w:vAlign w:val="center"/>
            <w:hideMark/>
          </w:tcPr>
          <w:p w14:paraId="7286C96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8" w:space="0" w:color="auto"/>
              <w:right w:val="single" w:sz="4" w:space="0" w:color="auto"/>
            </w:tcBorders>
            <w:noWrap/>
            <w:vAlign w:val="center"/>
            <w:hideMark/>
          </w:tcPr>
          <w:p w14:paraId="37E8AD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36" w:type="dxa"/>
            <w:tcBorders>
              <w:top w:val="nil"/>
              <w:left w:val="nil"/>
              <w:bottom w:val="single" w:sz="8" w:space="0" w:color="auto"/>
              <w:right w:val="single" w:sz="4" w:space="0" w:color="auto"/>
            </w:tcBorders>
            <w:noWrap/>
            <w:vAlign w:val="center"/>
            <w:hideMark/>
          </w:tcPr>
          <w:p w14:paraId="7464A0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556" w:type="dxa"/>
            <w:tcBorders>
              <w:top w:val="nil"/>
              <w:left w:val="nil"/>
              <w:bottom w:val="single" w:sz="8" w:space="0" w:color="auto"/>
              <w:right w:val="single" w:sz="4" w:space="0" w:color="auto"/>
            </w:tcBorders>
            <w:shd w:val="clear" w:color="000000" w:fill="D8D8D8"/>
            <w:noWrap/>
            <w:vAlign w:val="center"/>
            <w:hideMark/>
          </w:tcPr>
          <w:p w14:paraId="536D6A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963" w:type="dxa"/>
            <w:tcBorders>
              <w:top w:val="nil"/>
              <w:left w:val="nil"/>
              <w:bottom w:val="single" w:sz="8" w:space="0" w:color="auto"/>
              <w:right w:val="single" w:sz="8" w:space="0" w:color="auto"/>
            </w:tcBorders>
            <w:noWrap/>
            <w:vAlign w:val="center"/>
            <w:hideMark/>
          </w:tcPr>
          <w:p w14:paraId="279D4B0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56</w:t>
            </w:r>
          </w:p>
        </w:tc>
      </w:tr>
    </w:tbl>
    <w:p w14:paraId="15043F7A" w14:textId="77777777" w:rsidR="00B46869" w:rsidRPr="00E47FC9" w:rsidRDefault="00B46869" w:rsidP="00B46869">
      <w:pPr>
        <w:spacing w:line="360" w:lineRule="auto"/>
        <w:contextualSpacing/>
        <w:rPr>
          <w:rFonts w:ascii="Times New Roman" w:hAnsi="Times New Roman" w:cs="Times New Roman"/>
          <w:b/>
          <w:sz w:val="28"/>
          <w:szCs w:val="28"/>
          <w:lang w:val="uk-UA"/>
        </w:rPr>
      </w:pPr>
    </w:p>
    <w:p w14:paraId="5F03E577" w14:textId="77777777" w:rsidR="00B46869" w:rsidRDefault="00B46869" w:rsidP="00B46869">
      <w:pPr>
        <w:shd w:val="clear" w:color="auto" w:fill="FFFFFF"/>
        <w:spacing w:line="360" w:lineRule="auto"/>
        <w:jc w:val="center"/>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Додаток Д</w:t>
      </w:r>
    </w:p>
    <w:p w14:paraId="3386DE46" w14:textId="77777777" w:rsidR="00B46869" w:rsidRPr="00DD65AB" w:rsidRDefault="00B46869" w:rsidP="00B46869">
      <w:pPr>
        <w:spacing w:line="360" w:lineRule="auto"/>
        <w:rPr>
          <w:rFonts w:ascii="Times New Roman" w:hAnsi="Times New Roman" w:cs="Times New Roman"/>
          <w:color w:val="1F1F1F"/>
          <w:sz w:val="28"/>
          <w:szCs w:val="28"/>
          <w:lang w:val="uk-UA"/>
        </w:rPr>
      </w:pPr>
      <w:r>
        <w:rPr>
          <w:rFonts w:ascii="Times New Roman" w:hAnsi="Times New Roman" w:cs="Times New Roman"/>
          <w:sz w:val="28"/>
          <w:szCs w:val="28"/>
          <w:lang w:val="uk-UA"/>
        </w:rPr>
        <w:t>Результати о</w:t>
      </w:r>
      <w:r w:rsidRPr="007F0A2F">
        <w:rPr>
          <w:rFonts w:ascii="Times New Roman" w:hAnsi="Times New Roman" w:cs="Times New Roman"/>
          <w:sz w:val="28"/>
          <w:szCs w:val="28"/>
          <w:lang w:val="uk-UA"/>
        </w:rPr>
        <w:t>питування щодо задоволеності працею (</w:t>
      </w:r>
      <w:r w:rsidRPr="007F0A2F">
        <w:rPr>
          <w:rFonts w:ascii="Times New Roman" w:hAnsi="Times New Roman" w:cs="Times New Roman"/>
          <w:sz w:val="28"/>
          <w:szCs w:val="28"/>
          <w:lang w:val="en-US"/>
        </w:rPr>
        <w:t>Job</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Satisfaction</w:t>
      </w:r>
      <w:r w:rsidRPr="007F0A2F">
        <w:rPr>
          <w:rFonts w:ascii="Times New Roman" w:hAnsi="Times New Roman" w:cs="Times New Roman"/>
          <w:sz w:val="28"/>
          <w:szCs w:val="28"/>
          <w:lang w:val="uk-UA"/>
        </w:rPr>
        <w:t xml:space="preserve"> </w:t>
      </w:r>
      <w:r w:rsidRPr="007F0A2F">
        <w:rPr>
          <w:rFonts w:ascii="Times New Roman" w:hAnsi="Times New Roman" w:cs="Times New Roman"/>
          <w:sz w:val="28"/>
          <w:szCs w:val="28"/>
          <w:lang w:val="en-US"/>
        </w:rPr>
        <w:t>Survey</w:t>
      </w:r>
      <w:r w:rsidRPr="007F0A2F">
        <w:rPr>
          <w:rFonts w:ascii="Times New Roman" w:hAnsi="Times New Roman" w:cs="Times New Roman"/>
          <w:sz w:val="28"/>
          <w:szCs w:val="28"/>
          <w:lang w:val="uk-UA"/>
        </w:rPr>
        <w:t>)</w:t>
      </w:r>
      <w:r>
        <w:rPr>
          <w:rFonts w:ascii="Times New Roman" w:hAnsi="Times New Roman" w:cs="Times New Roman"/>
          <w:sz w:val="28"/>
          <w:szCs w:val="28"/>
          <w:lang w:val="uk-UA"/>
        </w:rPr>
        <w:t>.</w:t>
      </w:r>
    </w:p>
    <w:tbl>
      <w:tblPr>
        <w:tblW w:w="10211" w:type="dxa"/>
        <w:tblInd w:w="97" w:type="dxa"/>
        <w:tblLook w:val="04A0" w:firstRow="1" w:lastRow="0" w:firstColumn="1" w:lastColumn="0" w:noHBand="0" w:noVBand="1"/>
      </w:tblPr>
      <w:tblGrid>
        <w:gridCol w:w="708"/>
        <w:gridCol w:w="326"/>
        <w:gridCol w:w="357"/>
        <w:gridCol w:w="357"/>
        <w:gridCol w:w="357"/>
        <w:gridCol w:w="516"/>
        <w:gridCol w:w="326"/>
        <w:gridCol w:w="357"/>
        <w:gridCol w:w="357"/>
        <w:gridCol w:w="357"/>
        <w:gridCol w:w="516"/>
        <w:gridCol w:w="326"/>
        <w:gridCol w:w="357"/>
        <w:gridCol w:w="357"/>
        <w:gridCol w:w="357"/>
        <w:gridCol w:w="516"/>
        <w:gridCol w:w="326"/>
        <w:gridCol w:w="357"/>
        <w:gridCol w:w="357"/>
        <w:gridCol w:w="357"/>
        <w:gridCol w:w="516"/>
        <w:gridCol w:w="326"/>
        <w:gridCol w:w="357"/>
        <w:gridCol w:w="357"/>
        <w:gridCol w:w="357"/>
        <w:gridCol w:w="516"/>
      </w:tblGrid>
      <w:tr w:rsidR="00B46869" w:rsidRPr="000650D1" w14:paraId="71C5A4CC" w14:textId="77777777" w:rsidTr="0050027C">
        <w:trPr>
          <w:trHeight w:val="828"/>
        </w:trPr>
        <w:tc>
          <w:tcPr>
            <w:tcW w:w="651" w:type="dxa"/>
            <w:vMerge w:val="restart"/>
            <w:tcBorders>
              <w:top w:val="single" w:sz="4" w:space="0" w:color="auto"/>
              <w:left w:val="single" w:sz="8" w:space="0" w:color="auto"/>
              <w:bottom w:val="single" w:sz="8" w:space="0" w:color="000000"/>
              <w:right w:val="single" w:sz="8" w:space="0" w:color="auto"/>
            </w:tcBorders>
            <w:vAlign w:val="center"/>
            <w:hideMark/>
          </w:tcPr>
          <w:p w14:paraId="5809E750" w14:textId="77777777" w:rsidR="00B46869" w:rsidRDefault="00B46869" w:rsidP="0050027C">
            <w:pPr>
              <w:jc w:val="center"/>
              <w:rPr>
                <w:rFonts w:ascii="Times New Roman" w:eastAsia="Times New Roman" w:hAnsi="Times New Roman" w:cs="Times New Roman"/>
                <w:color w:val="000000"/>
                <w:kern w:val="0"/>
                <w:sz w:val="20"/>
                <w:szCs w:val="20"/>
                <w:lang w:val="uk-UA" w:eastAsia="ru-RU"/>
              </w:rPr>
            </w:pPr>
            <w:r>
              <w:rPr>
                <w:rFonts w:ascii="Times New Roman" w:eastAsia="Times New Roman" w:hAnsi="Times New Roman" w:cs="Times New Roman"/>
                <w:color w:val="000000"/>
                <w:kern w:val="0"/>
                <w:sz w:val="20"/>
                <w:szCs w:val="20"/>
                <w:lang w:eastAsia="ru-RU"/>
              </w:rPr>
              <w:t>Рес-пон</w:t>
            </w:r>
          </w:p>
          <w:p w14:paraId="0EFBD7A2" w14:textId="77777777" w:rsidR="00B46869" w:rsidRPr="000650D1" w:rsidRDefault="00B46869" w:rsidP="0050027C">
            <w:pPr>
              <w:jc w:val="center"/>
              <w:rPr>
                <w:rFonts w:ascii="Times New Roman" w:eastAsia="Times New Roman" w:hAnsi="Times New Roman" w:cs="Times New Roman"/>
                <w:color w:val="000000"/>
                <w:kern w:val="0"/>
                <w:sz w:val="20"/>
                <w:szCs w:val="20"/>
                <w:lang w:eastAsia="ru-RU"/>
              </w:rPr>
            </w:pPr>
            <w:r w:rsidRPr="000650D1">
              <w:rPr>
                <w:rFonts w:ascii="Times New Roman" w:eastAsia="Times New Roman" w:hAnsi="Times New Roman" w:cs="Times New Roman"/>
                <w:color w:val="000000"/>
                <w:kern w:val="0"/>
                <w:sz w:val="20"/>
                <w:szCs w:val="20"/>
                <w:lang w:eastAsia="ru-RU"/>
              </w:rPr>
              <w:t>денти</w:t>
            </w:r>
          </w:p>
        </w:tc>
        <w:tc>
          <w:tcPr>
            <w:tcW w:w="1912" w:type="dxa"/>
            <w:gridSpan w:val="5"/>
            <w:tcBorders>
              <w:top w:val="single" w:sz="8" w:space="0" w:color="auto"/>
              <w:left w:val="nil"/>
              <w:bottom w:val="single" w:sz="4" w:space="0" w:color="auto"/>
              <w:right w:val="single" w:sz="8" w:space="0" w:color="000000"/>
            </w:tcBorders>
            <w:vAlign w:val="center"/>
            <w:hideMark/>
          </w:tcPr>
          <w:p w14:paraId="6E8C27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Оплата праці</w:t>
            </w:r>
          </w:p>
        </w:tc>
        <w:tc>
          <w:tcPr>
            <w:tcW w:w="1912" w:type="dxa"/>
            <w:gridSpan w:val="5"/>
            <w:tcBorders>
              <w:top w:val="single" w:sz="8" w:space="0" w:color="auto"/>
              <w:left w:val="nil"/>
              <w:bottom w:val="single" w:sz="4" w:space="0" w:color="auto"/>
              <w:right w:val="single" w:sz="8" w:space="0" w:color="000000"/>
            </w:tcBorders>
            <w:vAlign w:val="center"/>
            <w:hideMark/>
          </w:tcPr>
          <w:p w14:paraId="11C44A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Підвищення по службі</w:t>
            </w:r>
          </w:p>
        </w:tc>
        <w:tc>
          <w:tcPr>
            <w:tcW w:w="1912" w:type="dxa"/>
            <w:gridSpan w:val="5"/>
            <w:tcBorders>
              <w:top w:val="single" w:sz="8" w:space="0" w:color="auto"/>
              <w:left w:val="nil"/>
              <w:bottom w:val="single" w:sz="4" w:space="0" w:color="auto"/>
              <w:right w:val="single" w:sz="8" w:space="0" w:color="000000"/>
            </w:tcBorders>
            <w:vAlign w:val="center"/>
            <w:hideMark/>
          </w:tcPr>
          <w:p w14:paraId="326C57F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Керівництво</w:t>
            </w:r>
          </w:p>
        </w:tc>
        <w:tc>
          <w:tcPr>
            <w:tcW w:w="1912" w:type="dxa"/>
            <w:gridSpan w:val="5"/>
            <w:tcBorders>
              <w:top w:val="single" w:sz="8" w:space="0" w:color="auto"/>
              <w:left w:val="nil"/>
              <w:bottom w:val="single" w:sz="4" w:space="0" w:color="auto"/>
              <w:right w:val="single" w:sz="8" w:space="0" w:color="000000"/>
            </w:tcBorders>
            <w:vAlign w:val="center"/>
            <w:hideMark/>
          </w:tcPr>
          <w:p w14:paraId="0178662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Додаткові пільги</w:t>
            </w:r>
          </w:p>
        </w:tc>
        <w:tc>
          <w:tcPr>
            <w:tcW w:w="1912" w:type="dxa"/>
            <w:gridSpan w:val="5"/>
            <w:tcBorders>
              <w:top w:val="single" w:sz="8" w:space="0" w:color="auto"/>
              <w:left w:val="nil"/>
              <w:bottom w:val="single" w:sz="4" w:space="0" w:color="auto"/>
              <w:right w:val="single" w:sz="8" w:space="0" w:color="000000"/>
            </w:tcBorders>
            <w:vAlign w:val="center"/>
            <w:hideMark/>
          </w:tcPr>
          <w:p w14:paraId="02F4509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Умовні винагороди</w:t>
            </w:r>
          </w:p>
        </w:tc>
      </w:tr>
      <w:tr w:rsidR="00B46869" w:rsidRPr="000650D1" w14:paraId="2D7D6193" w14:textId="77777777" w:rsidTr="0050027C">
        <w:trPr>
          <w:trHeight w:val="300"/>
        </w:trPr>
        <w:tc>
          <w:tcPr>
            <w:tcW w:w="651" w:type="dxa"/>
            <w:vMerge/>
            <w:tcBorders>
              <w:top w:val="single" w:sz="4" w:space="0" w:color="auto"/>
              <w:left w:val="single" w:sz="8" w:space="0" w:color="auto"/>
              <w:bottom w:val="single" w:sz="8" w:space="0" w:color="000000"/>
              <w:right w:val="single" w:sz="8" w:space="0" w:color="auto"/>
            </w:tcBorders>
            <w:vAlign w:val="center"/>
            <w:hideMark/>
          </w:tcPr>
          <w:p w14:paraId="465024EC" w14:textId="77777777" w:rsidR="00B46869" w:rsidRPr="000650D1" w:rsidRDefault="00B46869" w:rsidP="0050027C">
            <w:pPr>
              <w:rPr>
                <w:rFonts w:ascii="Times New Roman" w:eastAsia="Times New Roman" w:hAnsi="Times New Roman" w:cs="Times New Roman"/>
                <w:color w:val="000000"/>
                <w:kern w:val="0"/>
                <w:sz w:val="20"/>
                <w:szCs w:val="20"/>
                <w:lang w:eastAsia="ru-RU"/>
              </w:rPr>
            </w:pPr>
          </w:p>
        </w:tc>
        <w:tc>
          <w:tcPr>
            <w:tcW w:w="325" w:type="dxa"/>
            <w:tcBorders>
              <w:top w:val="nil"/>
              <w:left w:val="nil"/>
              <w:bottom w:val="single" w:sz="8" w:space="0" w:color="auto"/>
              <w:right w:val="single" w:sz="4" w:space="0" w:color="auto"/>
            </w:tcBorders>
            <w:vAlign w:val="center"/>
            <w:hideMark/>
          </w:tcPr>
          <w:p w14:paraId="0BA5582A"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1</w:t>
            </w:r>
          </w:p>
        </w:tc>
        <w:tc>
          <w:tcPr>
            <w:tcW w:w="357" w:type="dxa"/>
            <w:tcBorders>
              <w:top w:val="nil"/>
              <w:left w:val="nil"/>
              <w:bottom w:val="single" w:sz="8" w:space="0" w:color="auto"/>
              <w:right w:val="single" w:sz="4" w:space="0" w:color="auto"/>
            </w:tcBorders>
            <w:shd w:val="clear" w:color="000000" w:fill="F2F2F2"/>
            <w:vAlign w:val="center"/>
            <w:hideMark/>
          </w:tcPr>
          <w:p w14:paraId="61340259"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10</w:t>
            </w:r>
          </w:p>
        </w:tc>
        <w:tc>
          <w:tcPr>
            <w:tcW w:w="357" w:type="dxa"/>
            <w:tcBorders>
              <w:top w:val="nil"/>
              <w:left w:val="nil"/>
              <w:bottom w:val="single" w:sz="8" w:space="0" w:color="auto"/>
              <w:right w:val="single" w:sz="4" w:space="0" w:color="auto"/>
            </w:tcBorders>
            <w:shd w:val="clear" w:color="000000" w:fill="F2F2F2"/>
            <w:vAlign w:val="center"/>
            <w:hideMark/>
          </w:tcPr>
          <w:p w14:paraId="234AE7ED"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19</w:t>
            </w:r>
          </w:p>
        </w:tc>
        <w:tc>
          <w:tcPr>
            <w:tcW w:w="357" w:type="dxa"/>
            <w:tcBorders>
              <w:top w:val="nil"/>
              <w:left w:val="nil"/>
              <w:bottom w:val="single" w:sz="8" w:space="0" w:color="auto"/>
              <w:right w:val="single" w:sz="4" w:space="0" w:color="auto"/>
            </w:tcBorders>
            <w:vAlign w:val="center"/>
            <w:hideMark/>
          </w:tcPr>
          <w:p w14:paraId="0BB02F8A"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28</w:t>
            </w:r>
          </w:p>
        </w:tc>
        <w:tc>
          <w:tcPr>
            <w:tcW w:w="516" w:type="dxa"/>
            <w:tcBorders>
              <w:top w:val="nil"/>
              <w:left w:val="nil"/>
              <w:bottom w:val="single" w:sz="8" w:space="0" w:color="auto"/>
              <w:right w:val="single" w:sz="8" w:space="0" w:color="auto"/>
            </w:tcBorders>
            <w:shd w:val="clear" w:color="000000" w:fill="D8D8D8"/>
            <w:vAlign w:val="center"/>
            <w:hideMark/>
          </w:tcPr>
          <w:p w14:paraId="011C7CB4"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shd w:val="clear" w:color="000000" w:fill="F2F2F2"/>
            <w:vAlign w:val="center"/>
            <w:hideMark/>
          </w:tcPr>
          <w:p w14:paraId="3CE8C861"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w:t>
            </w:r>
          </w:p>
        </w:tc>
        <w:tc>
          <w:tcPr>
            <w:tcW w:w="357" w:type="dxa"/>
            <w:tcBorders>
              <w:top w:val="nil"/>
              <w:left w:val="nil"/>
              <w:bottom w:val="single" w:sz="8" w:space="0" w:color="auto"/>
              <w:right w:val="single" w:sz="4" w:space="0" w:color="auto"/>
            </w:tcBorders>
            <w:vAlign w:val="center"/>
            <w:hideMark/>
          </w:tcPr>
          <w:p w14:paraId="495BF38D"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11</w:t>
            </w:r>
          </w:p>
        </w:tc>
        <w:tc>
          <w:tcPr>
            <w:tcW w:w="357" w:type="dxa"/>
            <w:tcBorders>
              <w:top w:val="nil"/>
              <w:left w:val="nil"/>
              <w:bottom w:val="single" w:sz="8" w:space="0" w:color="auto"/>
              <w:right w:val="single" w:sz="4" w:space="0" w:color="auto"/>
            </w:tcBorders>
            <w:vAlign w:val="center"/>
            <w:hideMark/>
          </w:tcPr>
          <w:p w14:paraId="679B4402"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20</w:t>
            </w:r>
          </w:p>
        </w:tc>
        <w:tc>
          <w:tcPr>
            <w:tcW w:w="357" w:type="dxa"/>
            <w:tcBorders>
              <w:top w:val="nil"/>
              <w:left w:val="nil"/>
              <w:bottom w:val="single" w:sz="8" w:space="0" w:color="auto"/>
              <w:right w:val="single" w:sz="4" w:space="0" w:color="auto"/>
            </w:tcBorders>
            <w:vAlign w:val="center"/>
            <w:hideMark/>
          </w:tcPr>
          <w:p w14:paraId="4A8CEE1F"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33</w:t>
            </w:r>
          </w:p>
        </w:tc>
        <w:tc>
          <w:tcPr>
            <w:tcW w:w="516" w:type="dxa"/>
            <w:tcBorders>
              <w:top w:val="nil"/>
              <w:left w:val="nil"/>
              <w:bottom w:val="single" w:sz="8" w:space="0" w:color="auto"/>
              <w:right w:val="single" w:sz="8" w:space="0" w:color="auto"/>
            </w:tcBorders>
            <w:shd w:val="clear" w:color="000000" w:fill="D8D8D8"/>
            <w:vAlign w:val="center"/>
            <w:hideMark/>
          </w:tcPr>
          <w:p w14:paraId="1B97FC99"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vAlign w:val="center"/>
            <w:hideMark/>
          </w:tcPr>
          <w:p w14:paraId="30C22B30"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3</w:t>
            </w:r>
          </w:p>
        </w:tc>
        <w:tc>
          <w:tcPr>
            <w:tcW w:w="357" w:type="dxa"/>
            <w:tcBorders>
              <w:top w:val="nil"/>
              <w:left w:val="nil"/>
              <w:bottom w:val="single" w:sz="8" w:space="0" w:color="auto"/>
              <w:right w:val="single" w:sz="4" w:space="0" w:color="auto"/>
            </w:tcBorders>
            <w:shd w:val="clear" w:color="000000" w:fill="F2F2F2"/>
            <w:vAlign w:val="center"/>
            <w:hideMark/>
          </w:tcPr>
          <w:p w14:paraId="23FF8D5B" w14:textId="77777777" w:rsidR="00B46869" w:rsidRPr="00E47FC9" w:rsidRDefault="00B46869" w:rsidP="0050027C">
            <w:pPr>
              <w:jc w:val="center"/>
              <w:rPr>
                <w:rFonts w:ascii="Arial Narrow" w:eastAsia="Times New Roman" w:hAnsi="Arial Narrow" w:cs="Times New Roman"/>
                <w:b/>
                <w:bCs/>
                <w:color w:val="000000"/>
                <w:kern w:val="0"/>
                <w:sz w:val="14"/>
                <w:szCs w:val="14"/>
                <w:lang w:val="uk-UA" w:eastAsia="ru-RU"/>
              </w:rPr>
            </w:pPr>
            <w:r w:rsidRPr="00E47FC9">
              <w:rPr>
                <w:rFonts w:ascii="Arial Narrow" w:eastAsia="Times New Roman" w:hAnsi="Arial Narrow" w:cs="Times New Roman"/>
                <w:b/>
                <w:bCs/>
                <w:color w:val="000000"/>
                <w:kern w:val="0"/>
                <w:sz w:val="14"/>
                <w:szCs w:val="14"/>
                <w:lang w:val="uk-UA" w:eastAsia="ru-RU"/>
              </w:rPr>
              <w:t>12</w:t>
            </w:r>
          </w:p>
        </w:tc>
        <w:tc>
          <w:tcPr>
            <w:tcW w:w="357" w:type="dxa"/>
            <w:tcBorders>
              <w:top w:val="nil"/>
              <w:left w:val="nil"/>
              <w:bottom w:val="single" w:sz="8" w:space="0" w:color="auto"/>
              <w:right w:val="single" w:sz="4" w:space="0" w:color="auto"/>
            </w:tcBorders>
            <w:shd w:val="clear" w:color="000000" w:fill="F2F2F2"/>
            <w:vAlign w:val="center"/>
            <w:hideMark/>
          </w:tcPr>
          <w:p w14:paraId="1DDEA963"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21</w:t>
            </w:r>
          </w:p>
        </w:tc>
        <w:tc>
          <w:tcPr>
            <w:tcW w:w="357" w:type="dxa"/>
            <w:tcBorders>
              <w:top w:val="nil"/>
              <w:left w:val="nil"/>
              <w:bottom w:val="single" w:sz="8" w:space="0" w:color="auto"/>
              <w:right w:val="single" w:sz="4" w:space="0" w:color="auto"/>
            </w:tcBorders>
            <w:vAlign w:val="center"/>
            <w:hideMark/>
          </w:tcPr>
          <w:p w14:paraId="0214FFD4"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30</w:t>
            </w:r>
          </w:p>
        </w:tc>
        <w:tc>
          <w:tcPr>
            <w:tcW w:w="516" w:type="dxa"/>
            <w:tcBorders>
              <w:top w:val="nil"/>
              <w:left w:val="nil"/>
              <w:bottom w:val="single" w:sz="8" w:space="0" w:color="auto"/>
              <w:right w:val="single" w:sz="8" w:space="0" w:color="auto"/>
            </w:tcBorders>
            <w:shd w:val="clear" w:color="000000" w:fill="D8D8D8"/>
            <w:vAlign w:val="center"/>
            <w:hideMark/>
          </w:tcPr>
          <w:p w14:paraId="7AA718B7"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shd w:val="clear" w:color="000000" w:fill="F2F2F2"/>
            <w:vAlign w:val="center"/>
            <w:hideMark/>
          </w:tcPr>
          <w:p w14:paraId="776C273B"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4</w:t>
            </w:r>
          </w:p>
        </w:tc>
        <w:tc>
          <w:tcPr>
            <w:tcW w:w="357" w:type="dxa"/>
            <w:tcBorders>
              <w:top w:val="nil"/>
              <w:left w:val="nil"/>
              <w:bottom w:val="single" w:sz="8" w:space="0" w:color="auto"/>
              <w:right w:val="single" w:sz="4" w:space="0" w:color="auto"/>
            </w:tcBorders>
            <w:vAlign w:val="center"/>
            <w:hideMark/>
          </w:tcPr>
          <w:p w14:paraId="0B29F1DB"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13</w:t>
            </w:r>
          </w:p>
        </w:tc>
        <w:tc>
          <w:tcPr>
            <w:tcW w:w="357" w:type="dxa"/>
            <w:tcBorders>
              <w:top w:val="nil"/>
              <w:left w:val="nil"/>
              <w:bottom w:val="single" w:sz="8" w:space="0" w:color="auto"/>
              <w:right w:val="single" w:sz="4" w:space="0" w:color="auto"/>
            </w:tcBorders>
            <w:vAlign w:val="center"/>
            <w:hideMark/>
          </w:tcPr>
          <w:p w14:paraId="633015EE"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22</w:t>
            </w:r>
          </w:p>
        </w:tc>
        <w:tc>
          <w:tcPr>
            <w:tcW w:w="357" w:type="dxa"/>
            <w:tcBorders>
              <w:top w:val="nil"/>
              <w:left w:val="nil"/>
              <w:bottom w:val="single" w:sz="8" w:space="0" w:color="auto"/>
              <w:right w:val="single" w:sz="4" w:space="0" w:color="auto"/>
            </w:tcBorders>
            <w:shd w:val="clear" w:color="000000" w:fill="F2F2F2"/>
            <w:vAlign w:val="center"/>
            <w:hideMark/>
          </w:tcPr>
          <w:p w14:paraId="46C62E37"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29</w:t>
            </w:r>
          </w:p>
        </w:tc>
        <w:tc>
          <w:tcPr>
            <w:tcW w:w="516" w:type="dxa"/>
            <w:tcBorders>
              <w:top w:val="nil"/>
              <w:left w:val="nil"/>
              <w:bottom w:val="single" w:sz="8" w:space="0" w:color="auto"/>
              <w:right w:val="single" w:sz="8" w:space="0" w:color="auto"/>
            </w:tcBorders>
            <w:shd w:val="clear" w:color="000000" w:fill="D8D8D8"/>
            <w:vAlign w:val="center"/>
            <w:hideMark/>
          </w:tcPr>
          <w:p w14:paraId="3BE7DD41"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c>
          <w:tcPr>
            <w:tcW w:w="325" w:type="dxa"/>
            <w:tcBorders>
              <w:top w:val="nil"/>
              <w:left w:val="nil"/>
              <w:bottom w:val="single" w:sz="8" w:space="0" w:color="auto"/>
              <w:right w:val="single" w:sz="4" w:space="0" w:color="auto"/>
            </w:tcBorders>
            <w:vAlign w:val="center"/>
            <w:hideMark/>
          </w:tcPr>
          <w:p w14:paraId="491FE852" w14:textId="77777777" w:rsidR="00B46869" w:rsidRPr="00E47FC9" w:rsidRDefault="00B46869" w:rsidP="0050027C">
            <w:pPr>
              <w:jc w:val="center"/>
              <w:rPr>
                <w:rFonts w:ascii="Arial Narrow" w:eastAsia="Times New Roman" w:hAnsi="Arial Narrow" w:cs="Times New Roman"/>
                <w:b/>
                <w:color w:val="000000"/>
                <w:kern w:val="0"/>
                <w:sz w:val="14"/>
                <w:szCs w:val="14"/>
                <w:lang w:eastAsia="ru-RU"/>
              </w:rPr>
            </w:pPr>
            <w:r w:rsidRPr="00E47FC9">
              <w:rPr>
                <w:rFonts w:ascii="Arial Narrow" w:eastAsia="Times New Roman" w:hAnsi="Arial Narrow" w:cs="Times New Roman"/>
                <w:b/>
                <w:color w:val="000000"/>
                <w:kern w:val="0"/>
                <w:sz w:val="14"/>
                <w:szCs w:val="14"/>
                <w:lang w:eastAsia="ru-RU"/>
              </w:rPr>
              <w:t>5</w:t>
            </w:r>
          </w:p>
        </w:tc>
        <w:tc>
          <w:tcPr>
            <w:tcW w:w="357" w:type="dxa"/>
            <w:tcBorders>
              <w:top w:val="nil"/>
              <w:left w:val="nil"/>
              <w:bottom w:val="single" w:sz="8" w:space="0" w:color="auto"/>
              <w:right w:val="single" w:sz="4" w:space="0" w:color="auto"/>
            </w:tcBorders>
            <w:shd w:val="clear" w:color="000000" w:fill="F2F2F2"/>
            <w:vAlign w:val="center"/>
            <w:hideMark/>
          </w:tcPr>
          <w:p w14:paraId="6820663B"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14</w:t>
            </w:r>
          </w:p>
        </w:tc>
        <w:tc>
          <w:tcPr>
            <w:tcW w:w="357" w:type="dxa"/>
            <w:tcBorders>
              <w:top w:val="nil"/>
              <w:left w:val="nil"/>
              <w:bottom w:val="single" w:sz="8" w:space="0" w:color="auto"/>
              <w:right w:val="single" w:sz="4" w:space="0" w:color="auto"/>
            </w:tcBorders>
            <w:shd w:val="clear" w:color="000000" w:fill="F2F2F2"/>
            <w:vAlign w:val="center"/>
            <w:hideMark/>
          </w:tcPr>
          <w:p w14:paraId="3DFEDA79"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23</w:t>
            </w:r>
          </w:p>
        </w:tc>
        <w:tc>
          <w:tcPr>
            <w:tcW w:w="357" w:type="dxa"/>
            <w:tcBorders>
              <w:top w:val="nil"/>
              <w:left w:val="nil"/>
              <w:bottom w:val="single" w:sz="8" w:space="0" w:color="auto"/>
              <w:right w:val="single" w:sz="4" w:space="0" w:color="auto"/>
            </w:tcBorders>
            <w:shd w:val="clear" w:color="000000" w:fill="F2F2F2"/>
            <w:vAlign w:val="center"/>
            <w:hideMark/>
          </w:tcPr>
          <w:p w14:paraId="75102327"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32</w:t>
            </w:r>
          </w:p>
        </w:tc>
        <w:tc>
          <w:tcPr>
            <w:tcW w:w="516" w:type="dxa"/>
            <w:tcBorders>
              <w:top w:val="nil"/>
              <w:left w:val="nil"/>
              <w:bottom w:val="single" w:sz="8" w:space="0" w:color="auto"/>
              <w:right w:val="single" w:sz="8" w:space="0" w:color="auto"/>
            </w:tcBorders>
            <w:shd w:val="clear" w:color="000000" w:fill="D8D8D8"/>
            <w:vAlign w:val="center"/>
            <w:hideMark/>
          </w:tcPr>
          <w:p w14:paraId="07218F26" w14:textId="77777777" w:rsidR="00B46869" w:rsidRPr="00E47FC9" w:rsidRDefault="00B46869" w:rsidP="0050027C">
            <w:pPr>
              <w:jc w:val="center"/>
              <w:rPr>
                <w:rFonts w:ascii="Arial Narrow" w:eastAsia="Times New Roman" w:hAnsi="Arial Narrow" w:cs="Times New Roman"/>
                <w:b/>
                <w:bCs/>
                <w:color w:val="000000"/>
                <w:kern w:val="0"/>
                <w:sz w:val="14"/>
                <w:szCs w:val="14"/>
                <w:lang w:eastAsia="ru-RU"/>
              </w:rPr>
            </w:pPr>
            <w:r w:rsidRPr="00E47FC9">
              <w:rPr>
                <w:rFonts w:ascii="Arial Narrow" w:eastAsia="Times New Roman" w:hAnsi="Arial Narrow" w:cs="Times New Roman"/>
                <w:b/>
                <w:bCs/>
                <w:color w:val="000000"/>
                <w:kern w:val="0"/>
                <w:sz w:val="14"/>
                <w:szCs w:val="14"/>
                <w:lang w:eastAsia="ru-RU"/>
              </w:rPr>
              <w:t>сума</w:t>
            </w:r>
          </w:p>
        </w:tc>
      </w:tr>
      <w:tr w:rsidR="00B46869" w:rsidRPr="000650D1" w14:paraId="6319B2C7"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E1503C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lastRenderedPageBreak/>
              <w:t>1</w:t>
            </w:r>
          </w:p>
        </w:tc>
        <w:tc>
          <w:tcPr>
            <w:tcW w:w="325" w:type="dxa"/>
            <w:tcBorders>
              <w:top w:val="nil"/>
              <w:left w:val="nil"/>
              <w:bottom w:val="single" w:sz="4" w:space="0" w:color="auto"/>
              <w:right w:val="single" w:sz="4" w:space="0" w:color="auto"/>
            </w:tcBorders>
            <w:noWrap/>
            <w:vAlign w:val="center"/>
            <w:hideMark/>
          </w:tcPr>
          <w:p w14:paraId="473F4F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2E70E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single" w:sz="4" w:space="0" w:color="auto"/>
              <w:left w:val="nil"/>
              <w:bottom w:val="single" w:sz="4" w:space="0" w:color="auto"/>
              <w:right w:val="single" w:sz="4" w:space="0" w:color="auto"/>
            </w:tcBorders>
            <w:noWrap/>
            <w:vAlign w:val="center"/>
            <w:hideMark/>
          </w:tcPr>
          <w:p w14:paraId="5516AB3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1B3F8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0403A6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single" w:sz="4" w:space="0" w:color="auto"/>
            </w:tcBorders>
            <w:noWrap/>
            <w:vAlign w:val="center"/>
            <w:hideMark/>
          </w:tcPr>
          <w:p w14:paraId="4B0E65C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26358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84C3AC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F77F52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803E81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4" w:space="0" w:color="auto"/>
              <w:right w:val="single" w:sz="4" w:space="0" w:color="auto"/>
            </w:tcBorders>
            <w:noWrap/>
            <w:vAlign w:val="center"/>
            <w:hideMark/>
          </w:tcPr>
          <w:p w14:paraId="68EC039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153738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983E58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40A0E1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60CB67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single" w:sz="4" w:space="0" w:color="auto"/>
            </w:tcBorders>
            <w:noWrap/>
            <w:vAlign w:val="center"/>
            <w:hideMark/>
          </w:tcPr>
          <w:p w14:paraId="7643812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6BF46C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30C342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639F53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882180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71E0897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E06EB5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A7FDA6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5EA5AD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AAABCC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77DB3026"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6BEC5FD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6626D7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B1B0D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57DC349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5DBAC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77864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8</w:t>
            </w:r>
          </w:p>
        </w:tc>
        <w:tc>
          <w:tcPr>
            <w:tcW w:w="325" w:type="dxa"/>
            <w:tcBorders>
              <w:top w:val="nil"/>
              <w:left w:val="single" w:sz="4" w:space="0" w:color="auto"/>
              <w:bottom w:val="single" w:sz="4" w:space="0" w:color="auto"/>
              <w:right w:val="nil"/>
            </w:tcBorders>
            <w:noWrap/>
            <w:vAlign w:val="center"/>
            <w:hideMark/>
          </w:tcPr>
          <w:p w14:paraId="70A3796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4A762C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29A00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908EEE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6C197E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single" w:sz="4" w:space="0" w:color="auto"/>
              <w:bottom w:val="single" w:sz="4" w:space="0" w:color="auto"/>
              <w:right w:val="nil"/>
            </w:tcBorders>
            <w:noWrap/>
            <w:vAlign w:val="center"/>
            <w:hideMark/>
          </w:tcPr>
          <w:p w14:paraId="0BECD1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17286D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4FD68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88C5B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0B9406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48D6AF2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6F0B72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532471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4DF43A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543364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52995AB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60390CA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07A7EA3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FD02D1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005FD78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070A0E35"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2ED31C2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3</w:t>
            </w:r>
          </w:p>
        </w:tc>
        <w:tc>
          <w:tcPr>
            <w:tcW w:w="325" w:type="dxa"/>
            <w:tcBorders>
              <w:top w:val="nil"/>
              <w:left w:val="nil"/>
              <w:bottom w:val="single" w:sz="4" w:space="0" w:color="auto"/>
              <w:right w:val="single" w:sz="4" w:space="0" w:color="auto"/>
            </w:tcBorders>
            <w:shd w:val="clear" w:color="000000" w:fill="FFFFFF"/>
            <w:noWrap/>
            <w:vAlign w:val="center"/>
            <w:hideMark/>
          </w:tcPr>
          <w:p w14:paraId="73EC50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4BEA3E0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459DA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3628B8A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341E48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nil"/>
            </w:tcBorders>
            <w:noWrap/>
            <w:vAlign w:val="center"/>
            <w:hideMark/>
          </w:tcPr>
          <w:p w14:paraId="21E89F1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42B97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4752D20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F4FC0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190B2B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6726176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3B5C0E2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598ACB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D25BB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0B9E7AC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nil"/>
            </w:tcBorders>
            <w:noWrap/>
            <w:vAlign w:val="center"/>
            <w:hideMark/>
          </w:tcPr>
          <w:p w14:paraId="59D7DE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497F008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8433D5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69407D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7FDC4E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nil"/>
            </w:tcBorders>
            <w:noWrap/>
            <w:vAlign w:val="center"/>
            <w:hideMark/>
          </w:tcPr>
          <w:p w14:paraId="0D76DCA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23FBE8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21758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4A735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DCD462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r>
      <w:tr w:rsidR="00B46869" w:rsidRPr="000650D1" w14:paraId="6A81ACDC"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27CFC346"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4</w:t>
            </w:r>
          </w:p>
        </w:tc>
        <w:tc>
          <w:tcPr>
            <w:tcW w:w="325" w:type="dxa"/>
            <w:tcBorders>
              <w:top w:val="nil"/>
              <w:left w:val="nil"/>
              <w:bottom w:val="single" w:sz="4" w:space="0" w:color="auto"/>
              <w:right w:val="single" w:sz="4" w:space="0" w:color="auto"/>
            </w:tcBorders>
            <w:shd w:val="clear" w:color="000000" w:fill="FFFFFF"/>
            <w:noWrap/>
            <w:vAlign w:val="center"/>
            <w:hideMark/>
          </w:tcPr>
          <w:p w14:paraId="68831A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08AA60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0B3AB0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shd w:val="clear" w:color="000000" w:fill="FFFFFF"/>
            <w:noWrap/>
            <w:vAlign w:val="center"/>
            <w:hideMark/>
          </w:tcPr>
          <w:p w14:paraId="658CE66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6970F3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single" w:sz="4" w:space="0" w:color="auto"/>
              <w:bottom w:val="single" w:sz="4" w:space="0" w:color="auto"/>
              <w:right w:val="nil"/>
            </w:tcBorders>
            <w:noWrap/>
            <w:vAlign w:val="center"/>
            <w:hideMark/>
          </w:tcPr>
          <w:p w14:paraId="2D38C61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61534F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269E50F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2295984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5FFEE51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nil"/>
            </w:tcBorders>
            <w:noWrap/>
            <w:vAlign w:val="center"/>
            <w:hideMark/>
          </w:tcPr>
          <w:p w14:paraId="50A8217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5D179D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DFC73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8E67A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CE4BB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4" w:space="0" w:color="auto"/>
              <w:right w:val="nil"/>
            </w:tcBorders>
            <w:noWrap/>
            <w:vAlign w:val="center"/>
            <w:hideMark/>
          </w:tcPr>
          <w:p w14:paraId="3DF477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668E34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88887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8D455B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74E8F8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288917A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2E5E33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EDA109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EBBE6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498E132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2FB1E211"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BD17121"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5</w:t>
            </w:r>
          </w:p>
        </w:tc>
        <w:tc>
          <w:tcPr>
            <w:tcW w:w="325" w:type="dxa"/>
            <w:tcBorders>
              <w:top w:val="nil"/>
              <w:left w:val="nil"/>
              <w:bottom w:val="single" w:sz="4" w:space="0" w:color="auto"/>
              <w:right w:val="single" w:sz="4" w:space="0" w:color="auto"/>
            </w:tcBorders>
            <w:shd w:val="clear" w:color="000000" w:fill="FFFFFF"/>
            <w:noWrap/>
            <w:vAlign w:val="center"/>
            <w:hideMark/>
          </w:tcPr>
          <w:p w14:paraId="7CEDC67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shd w:val="clear" w:color="000000" w:fill="FFFFFF"/>
            <w:noWrap/>
            <w:vAlign w:val="center"/>
            <w:hideMark/>
          </w:tcPr>
          <w:p w14:paraId="48E3CE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670F83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shd w:val="clear" w:color="000000" w:fill="FFFFFF"/>
            <w:noWrap/>
            <w:vAlign w:val="center"/>
            <w:hideMark/>
          </w:tcPr>
          <w:p w14:paraId="16EE35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B97EC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single" w:sz="4" w:space="0" w:color="auto"/>
              <w:bottom w:val="single" w:sz="4" w:space="0" w:color="auto"/>
              <w:right w:val="nil"/>
            </w:tcBorders>
            <w:noWrap/>
            <w:vAlign w:val="center"/>
            <w:hideMark/>
          </w:tcPr>
          <w:p w14:paraId="1E4FA9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7122667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FC227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6673D57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4D010A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3D1B2D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569D5FB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E6E98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3E5BA7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F3019C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33592B3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7EDB29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8DF9B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557AB8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F5C401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nil"/>
            </w:tcBorders>
            <w:noWrap/>
            <w:vAlign w:val="center"/>
            <w:hideMark/>
          </w:tcPr>
          <w:p w14:paraId="5113C1D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7E004F3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CECB3D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FBC59D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7CF1DA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6C496996"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563A81D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6</w:t>
            </w:r>
          </w:p>
        </w:tc>
        <w:tc>
          <w:tcPr>
            <w:tcW w:w="325" w:type="dxa"/>
            <w:tcBorders>
              <w:top w:val="nil"/>
              <w:left w:val="nil"/>
              <w:bottom w:val="single" w:sz="4" w:space="0" w:color="auto"/>
              <w:right w:val="single" w:sz="4" w:space="0" w:color="auto"/>
            </w:tcBorders>
            <w:shd w:val="clear" w:color="000000" w:fill="FFFFFF"/>
            <w:noWrap/>
            <w:vAlign w:val="center"/>
            <w:hideMark/>
          </w:tcPr>
          <w:p w14:paraId="1D92E8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27DBF16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BC8608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shd w:val="clear" w:color="000000" w:fill="FFFFFF"/>
            <w:noWrap/>
            <w:vAlign w:val="center"/>
            <w:hideMark/>
          </w:tcPr>
          <w:p w14:paraId="112C9ED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77D5AE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7</w:t>
            </w:r>
          </w:p>
        </w:tc>
        <w:tc>
          <w:tcPr>
            <w:tcW w:w="325" w:type="dxa"/>
            <w:tcBorders>
              <w:top w:val="nil"/>
              <w:left w:val="single" w:sz="4" w:space="0" w:color="auto"/>
              <w:bottom w:val="single" w:sz="4" w:space="0" w:color="auto"/>
              <w:right w:val="nil"/>
            </w:tcBorders>
            <w:noWrap/>
            <w:vAlign w:val="center"/>
            <w:hideMark/>
          </w:tcPr>
          <w:p w14:paraId="5B92CC5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29B61FF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AF511F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6BECBE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50A240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nil"/>
            </w:tcBorders>
            <w:noWrap/>
            <w:vAlign w:val="center"/>
            <w:hideMark/>
          </w:tcPr>
          <w:p w14:paraId="7B9DD6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14A96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58D5D6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B4578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232B0F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nil"/>
            </w:tcBorders>
            <w:noWrap/>
            <w:vAlign w:val="center"/>
            <w:hideMark/>
          </w:tcPr>
          <w:p w14:paraId="45F4CF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5BCB7B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84C47E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16ED0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634143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59C265E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11CD542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0D22E7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0F12AA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A1B81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r w:rsidR="00B46869" w:rsidRPr="000650D1" w14:paraId="6B0E2742" w14:textId="77777777" w:rsidTr="0050027C">
        <w:trPr>
          <w:trHeight w:val="324"/>
        </w:trPr>
        <w:tc>
          <w:tcPr>
            <w:tcW w:w="651" w:type="dxa"/>
            <w:tcBorders>
              <w:top w:val="nil"/>
              <w:left w:val="single" w:sz="8" w:space="0" w:color="auto"/>
              <w:bottom w:val="single" w:sz="4" w:space="0" w:color="auto"/>
              <w:right w:val="single" w:sz="8" w:space="0" w:color="auto"/>
            </w:tcBorders>
            <w:noWrap/>
            <w:vAlign w:val="center"/>
            <w:hideMark/>
          </w:tcPr>
          <w:p w14:paraId="576486BE"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7</w:t>
            </w:r>
          </w:p>
        </w:tc>
        <w:tc>
          <w:tcPr>
            <w:tcW w:w="325" w:type="dxa"/>
            <w:tcBorders>
              <w:top w:val="nil"/>
              <w:left w:val="nil"/>
              <w:bottom w:val="single" w:sz="4" w:space="0" w:color="auto"/>
              <w:right w:val="single" w:sz="4" w:space="0" w:color="auto"/>
            </w:tcBorders>
            <w:shd w:val="clear" w:color="000000" w:fill="FFFFFF"/>
            <w:noWrap/>
            <w:vAlign w:val="center"/>
            <w:hideMark/>
          </w:tcPr>
          <w:p w14:paraId="46920C8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6BF85BC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8" w:space="0" w:color="auto"/>
              <w:right w:val="single" w:sz="4" w:space="0" w:color="auto"/>
            </w:tcBorders>
            <w:noWrap/>
            <w:vAlign w:val="center"/>
            <w:hideMark/>
          </w:tcPr>
          <w:p w14:paraId="31E5EA5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5C5BC79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8060B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nil"/>
            </w:tcBorders>
            <w:noWrap/>
            <w:vAlign w:val="center"/>
            <w:hideMark/>
          </w:tcPr>
          <w:p w14:paraId="2AF63CE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438B162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9DCA9E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16F12C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0D3052E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4" w:space="0" w:color="auto"/>
              <w:right w:val="nil"/>
            </w:tcBorders>
            <w:noWrap/>
            <w:vAlign w:val="center"/>
            <w:hideMark/>
          </w:tcPr>
          <w:p w14:paraId="11E956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3FA2FD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AE7282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0FB3C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013F66A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4" w:space="0" w:color="auto"/>
              <w:right w:val="nil"/>
            </w:tcBorders>
            <w:noWrap/>
            <w:vAlign w:val="center"/>
            <w:hideMark/>
          </w:tcPr>
          <w:p w14:paraId="78510CB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5862E8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5808DF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FD40D2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509A71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nil"/>
            </w:tcBorders>
            <w:noWrap/>
            <w:vAlign w:val="center"/>
            <w:hideMark/>
          </w:tcPr>
          <w:p w14:paraId="6E5C55A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674FC7C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AAF255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C380F2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7DA982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21</w:t>
            </w:r>
          </w:p>
        </w:tc>
      </w:tr>
      <w:tr w:rsidR="00B46869" w:rsidRPr="000650D1" w14:paraId="55005521"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1904FA3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8</w:t>
            </w:r>
          </w:p>
        </w:tc>
        <w:tc>
          <w:tcPr>
            <w:tcW w:w="325" w:type="dxa"/>
            <w:tcBorders>
              <w:top w:val="nil"/>
              <w:left w:val="nil"/>
              <w:bottom w:val="single" w:sz="4" w:space="0" w:color="auto"/>
              <w:right w:val="single" w:sz="4" w:space="0" w:color="auto"/>
            </w:tcBorders>
            <w:shd w:val="clear" w:color="000000" w:fill="FFFFFF"/>
            <w:noWrap/>
            <w:vAlign w:val="center"/>
            <w:hideMark/>
          </w:tcPr>
          <w:p w14:paraId="6EFF4DA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shd w:val="clear" w:color="000000" w:fill="FFFFFF"/>
            <w:noWrap/>
            <w:vAlign w:val="center"/>
            <w:hideMark/>
          </w:tcPr>
          <w:p w14:paraId="53537C7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single" w:sz="4" w:space="0" w:color="auto"/>
              <w:left w:val="nil"/>
              <w:bottom w:val="single" w:sz="4" w:space="0" w:color="auto"/>
              <w:right w:val="single" w:sz="4" w:space="0" w:color="auto"/>
            </w:tcBorders>
            <w:shd w:val="clear" w:color="000000" w:fill="FFFFFF"/>
            <w:noWrap/>
            <w:vAlign w:val="center"/>
            <w:hideMark/>
          </w:tcPr>
          <w:p w14:paraId="44DB28C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shd w:val="clear" w:color="000000" w:fill="FFFFFF"/>
            <w:noWrap/>
            <w:vAlign w:val="center"/>
            <w:hideMark/>
          </w:tcPr>
          <w:p w14:paraId="26B7B5E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70C947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nil"/>
            </w:tcBorders>
            <w:noWrap/>
            <w:vAlign w:val="center"/>
            <w:hideMark/>
          </w:tcPr>
          <w:p w14:paraId="74D99B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5B3AEA9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E46FBC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435AF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1A87655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single" w:sz="4" w:space="0" w:color="auto"/>
              <w:bottom w:val="single" w:sz="4" w:space="0" w:color="auto"/>
              <w:right w:val="nil"/>
            </w:tcBorders>
            <w:noWrap/>
            <w:vAlign w:val="center"/>
            <w:hideMark/>
          </w:tcPr>
          <w:p w14:paraId="5747D2B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796B5F9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73FFF8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D3A8A5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29D979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23</w:t>
            </w:r>
          </w:p>
        </w:tc>
        <w:tc>
          <w:tcPr>
            <w:tcW w:w="325" w:type="dxa"/>
            <w:tcBorders>
              <w:top w:val="nil"/>
              <w:left w:val="nil"/>
              <w:bottom w:val="single" w:sz="4" w:space="0" w:color="auto"/>
              <w:right w:val="nil"/>
            </w:tcBorders>
            <w:noWrap/>
            <w:vAlign w:val="center"/>
            <w:hideMark/>
          </w:tcPr>
          <w:p w14:paraId="171349C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5A02E7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C80DBD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67F421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4B183F6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7C454F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0A0F54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928AD0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883B8A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705056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22</w:t>
            </w:r>
          </w:p>
        </w:tc>
      </w:tr>
      <w:tr w:rsidR="00B46869" w:rsidRPr="000650D1" w14:paraId="57B62B89"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8CEBB11"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9</w:t>
            </w:r>
          </w:p>
        </w:tc>
        <w:tc>
          <w:tcPr>
            <w:tcW w:w="325" w:type="dxa"/>
            <w:tcBorders>
              <w:top w:val="nil"/>
              <w:left w:val="nil"/>
              <w:bottom w:val="single" w:sz="4" w:space="0" w:color="auto"/>
              <w:right w:val="single" w:sz="4" w:space="0" w:color="auto"/>
            </w:tcBorders>
            <w:shd w:val="clear" w:color="000000" w:fill="FFFFFF"/>
            <w:noWrap/>
            <w:vAlign w:val="center"/>
            <w:hideMark/>
          </w:tcPr>
          <w:p w14:paraId="7DEB3A1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44215A8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E9BC25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487B6BC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1E1B76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single" w:sz="4" w:space="0" w:color="auto"/>
              <w:bottom w:val="single" w:sz="4" w:space="0" w:color="auto"/>
              <w:right w:val="nil"/>
            </w:tcBorders>
            <w:noWrap/>
            <w:vAlign w:val="center"/>
            <w:hideMark/>
          </w:tcPr>
          <w:p w14:paraId="0B45168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747CF58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8E5263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9F91A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486E5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4" w:space="0" w:color="auto"/>
              <w:right w:val="nil"/>
            </w:tcBorders>
            <w:noWrap/>
            <w:vAlign w:val="center"/>
            <w:hideMark/>
          </w:tcPr>
          <w:p w14:paraId="3626BDB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074936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EC8331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15C99F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588AD9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nil"/>
            </w:tcBorders>
            <w:noWrap/>
            <w:vAlign w:val="center"/>
            <w:hideMark/>
          </w:tcPr>
          <w:p w14:paraId="61CC44A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74731C2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F0AE6D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045CF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7124C13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7</w:t>
            </w:r>
          </w:p>
        </w:tc>
        <w:tc>
          <w:tcPr>
            <w:tcW w:w="325" w:type="dxa"/>
            <w:tcBorders>
              <w:top w:val="nil"/>
              <w:left w:val="single" w:sz="4" w:space="0" w:color="auto"/>
              <w:bottom w:val="single" w:sz="4" w:space="0" w:color="auto"/>
              <w:right w:val="nil"/>
            </w:tcBorders>
            <w:noWrap/>
            <w:vAlign w:val="center"/>
            <w:hideMark/>
          </w:tcPr>
          <w:p w14:paraId="2A1574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142660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F3FD0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E2CC40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46697B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r>
      <w:tr w:rsidR="00B46869" w:rsidRPr="000650D1" w14:paraId="4888F03B"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2B11A0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10</w:t>
            </w:r>
          </w:p>
        </w:tc>
        <w:tc>
          <w:tcPr>
            <w:tcW w:w="325" w:type="dxa"/>
            <w:tcBorders>
              <w:top w:val="nil"/>
              <w:left w:val="nil"/>
              <w:bottom w:val="single" w:sz="4" w:space="0" w:color="auto"/>
              <w:right w:val="single" w:sz="4" w:space="0" w:color="auto"/>
            </w:tcBorders>
            <w:shd w:val="clear" w:color="000000" w:fill="FFFFFF"/>
            <w:noWrap/>
            <w:vAlign w:val="center"/>
            <w:hideMark/>
          </w:tcPr>
          <w:p w14:paraId="5F3FA68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27E36C4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ABE6A6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56043C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7B8FAB2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51A57A1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5449A17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7C530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2D4DF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4B882B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41F997C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1F3FA12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71721E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D7D4E1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B2AF0F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496B68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3884CF7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A18AA6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F4F046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56866A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nil"/>
            </w:tcBorders>
            <w:noWrap/>
            <w:vAlign w:val="center"/>
            <w:hideMark/>
          </w:tcPr>
          <w:p w14:paraId="613674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011595F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426BD6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D3C293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806662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r>
      <w:tr w:rsidR="00B46869" w:rsidRPr="000650D1" w14:paraId="2D23272B"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874E505"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11</w:t>
            </w:r>
          </w:p>
        </w:tc>
        <w:tc>
          <w:tcPr>
            <w:tcW w:w="325" w:type="dxa"/>
            <w:tcBorders>
              <w:top w:val="nil"/>
              <w:left w:val="nil"/>
              <w:bottom w:val="single" w:sz="4" w:space="0" w:color="auto"/>
              <w:right w:val="single" w:sz="4" w:space="0" w:color="auto"/>
            </w:tcBorders>
            <w:shd w:val="clear" w:color="000000" w:fill="FFFFFF"/>
            <w:noWrap/>
            <w:vAlign w:val="center"/>
            <w:hideMark/>
          </w:tcPr>
          <w:p w14:paraId="4782C5A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7EE4C95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A0DFC1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758D73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E92BBD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nil"/>
            </w:tcBorders>
            <w:noWrap/>
            <w:vAlign w:val="center"/>
            <w:hideMark/>
          </w:tcPr>
          <w:p w14:paraId="6E3E43B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65B9687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4E8E60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5CCB9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9F887A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2E7A16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1CBA080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7D26D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ECB1DF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6149C4C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660DFE2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41DBD0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8CA1B5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C8748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1CFDA79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4A122E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3697999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0EC38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12D6BC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68BD2C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400F95D7"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8A2598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12</w:t>
            </w:r>
          </w:p>
        </w:tc>
        <w:tc>
          <w:tcPr>
            <w:tcW w:w="325" w:type="dxa"/>
            <w:tcBorders>
              <w:top w:val="nil"/>
              <w:left w:val="nil"/>
              <w:bottom w:val="single" w:sz="4" w:space="0" w:color="auto"/>
              <w:right w:val="single" w:sz="4" w:space="0" w:color="auto"/>
            </w:tcBorders>
            <w:shd w:val="clear" w:color="000000" w:fill="FFFFFF"/>
            <w:noWrap/>
            <w:vAlign w:val="center"/>
            <w:hideMark/>
          </w:tcPr>
          <w:p w14:paraId="4751D0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shd w:val="clear" w:color="000000" w:fill="FFFFFF"/>
            <w:noWrap/>
            <w:vAlign w:val="center"/>
            <w:hideMark/>
          </w:tcPr>
          <w:p w14:paraId="28B703B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016CD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55DBC29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AC566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nil"/>
            </w:tcBorders>
            <w:noWrap/>
            <w:vAlign w:val="center"/>
            <w:hideMark/>
          </w:tcPr>
          <w:p w14:paraId="31F4BE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152F92D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D2136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E3656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5A7FF1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nil"/>
            </w:tcBorders>
            <w:noWrap/>
            <w:vAlign w:val="center"/>
            <w:hideMark/>
          </w:tcPr>
          <w:p w14:paraId="78F10F4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52E525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BD353F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54999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390C5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43FED24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21D4E5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F6F6A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045B7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D948D7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0704A9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58E8BE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3D90E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915BF7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26036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r>
      <w:tr w:rsidR="00B46869" w:rsidRPr="000650D1" w14:paraId="495C7A09"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0F4349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13</w:t>
            </w:r>
          </w:p>
        </w:tc>
        <w:tc>
          <w:tcPr>
            <w:tcW w:w="325" w:type="dxa"/>
            <w:tcBorders>
              <w:top w:val="nil"/>
              <w:left w:val="nil"/>
              <w:bottom w:val="single" w:sz="4" w:space="0" w:color="auto"/>
              <w:right w:val="single" w:sz="4" w:space="0" w:color="auto"/>
            </w:tcBorders>
            <w:shd w:val="clear" w:color="000000" w:fill="FFFFFF"/>
            <w:noWrap/>
            <w:vAlign w:val="center"/>
            <w:hideMark/>
          </w:tcPr>
          <w:p w14:paraId="239293B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shd w:val="clear" w:color="000000" w:fill="FFFFFF"/>
            <w:noWrap/>
            <w:vAlign w:val="center"/>
            <w:hideMark/>
          </w:tcPr>
          <w:p w14:paraId="493AC8C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6F352B3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shd w:val="clear" w:color="000000" w:fill="FFFFFF"/>
            <w:noWrap/>
            <w:vAlign w:val="center"/>
            <w:hideMark/>
          </w:tcPr>
          <w:p w14:paraId="65C7F4A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300DD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nil"/>
            </w:tcBorders>
            <w:noWrap/>
            <w:vAlign w:val="center"/>
            <w:hideMark/>
          </w:tcPr>
          <w:p w14:paraId="133561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01EC54F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2851D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7CC0B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9D7D92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nil"/>
            </w:tcBorders>
            <w:noWrap/>
            <w:vAlign w:val="center"/>
            <w:hideMark/>
          </w:tcPr>
          <w:p w14:paraId="48B3B87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31B97A2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38F6BA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022B9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6F2C40B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nil"/>
            </w:tcBorders>
            <w:noWrap/>
            <w:vAlign w:val="center"/>
            <w:hideMark/>
          </w:tcPr>
          <w:p w14:paraId="0FBBF3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38760D3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23E6AD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3AB7C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44CD2F1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nil"/>
            </w:tcBorders>
            <w:noWrap/>
            <w:vAlign w:val="center"/>
            <w:hideMark/>
          </w:tcPr>
          <w:p w14:paraId="0E94E6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014AEA0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201C05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83C14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3ED80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r w:rsidR="00B46869" w:rsidRPr="000650D1" w14:paraId="55BEC1CE"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7BC2885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14</w:t>
            </w:r>
          </w:p>
        </w:tc>
        <w:tc>
          <w:tcPr>
            <w:tcW w:w="325" w:type="dxa"/>
            <w:tcBorders>
              <w:top w:val="nil"/>
              <w:left w:val="nil"/>
              <w:bottom w:val="single" w:sz="4" w:space="0" w:color="auto"/>
              <w:right w:val="single" w:sz="4" w:space="0" w:color="auto"/>
            </w:tcBorders>
            <w:noWrap/>
            <w:vAlign w:val="center"/>
            <w:hideMark/>
          </w:tcPr>
          <w:p w14:paraId="70F65F4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6B12A0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5A68AF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12EDF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1E30F3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single" w:sz="4" w:space="0" w:color="auto"/>
              <w:bottom w:val="single" w:sz="4" w:space="0" w:color="auto"/>
              <w:right w:val="nil"/>
            </w:tcBorders>
            <w:noWrap/>
            <w:vAlign w:val="center"/>
            <w:hideMark/>
          </w:tcPr>
          <w:p w14:paraId="570AE05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574DD64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02340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37265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169CAA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single" w:sz="4" w:space="0" w:color="auto"/>
            </w:tcBorders>
            <w:noWrap/>
            <w:vAlign w:val="center"/>
            <w:hideMark/>
          </w:tcPr>
          <w:p w14:paraId="133C28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5D75E2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2446D1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61AD5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4E6BC2D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171F77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single" w:sz="4" w:space="0" w:color="auto"/>
              <w:bottom w:val="single" w:sz="4" w:space="0" w:color="auto"/>
              <w:right w:val="single" w:sz="4" w:space="0" w:color="auto"/>
            </w:tcBorders>
            <w:noWrap/>
            <w:vAlign w:val="center"/>
            <w:hideMark/>
          </w:tcPr>
          <w:p w14:paraId="2D2A9EA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7147E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84C73C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803B88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nil"/>
            </w:tcBorders>
            <w:noWrap/>
            <w:vAlign w:val="center"/>
            <w:hideMark/>
          </w:tcPr>
          <w:p w14:paraId="01CB9F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7BAD77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8D6ABE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E8CC6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9950A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6DB7B5AE"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121DE87C"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206C9F1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21EDD4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51B32D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F7B85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0BF82C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nil"/>
              <w:bottom w:val="single" w:sz="4" w:space="0" w:color="auto"/>
              <w:right w:val="nil"/>
            </w:tcBorders>
            <w:noWrap/>
            <w:vAlign w:val="center"/>
            <w:hideMark/>
          </w:tcPr>
          <w:p w14:paraId="3E08351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5BE9099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622EB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4C1FB2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0CBE98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19CA66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4CD74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8FE62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2250B8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2387BE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5BF5634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6FEE23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DD708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D6C2C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19EF176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nil"/>
            </w:tcBorders>
            <w:noWrap/>
            <w:vAlign w:val="center"/>
            <w:hideMark/>
          </w:tcPr>
          <w:p w14:paraId="04606FB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02AA1E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355E4F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213CDD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719A4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r>
      <w:tr w:rsidR="00B46869" w:rsidRPr="000650D1" w14:paraId="1F6861B4"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BC1B312"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16</w:t>
            </w:r>
          </w:p>
        </w:tc>
        <w:tc>
          <w:tcPr>
            <w:tcW w:w="325" w:type="dxa"/>
            <w:tcBorders>
              <w:top w:val="nil"/>
              <w:left w:val="nil"/>
              <w:bottom w:val="single" w:sz="4" w:space="0" w:color="auto"/>
              <w:right w:val="single" w:sz="4" w:space="0" w:color="auto"/>
            </w:tcBorders>
            <w:noWrap/>
            <w:vAlign w:val="center"/>
            <w:hideMark/>
          </w:tcPr>
          <w:p w14:paraId="10FF91E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78C44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B2C9B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94BA07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0556D48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nil"/>
              <w:bottom w:val="single" w:sz="4" w:space="0" w:color="auto"/>
              <w:right w:val="nil"/>
            </w:tcBorders>
            <w:noWrap/>
            <w:vAlign w:val="center"/>
            <w:hideMark/>
          </w:tcPr>
          <w:p w14:paraId="6F2367A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3C4D39A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9A8B0F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79A385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270536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single" w:sz="4" w:space="0" w:color="auto"/>
            </w:tcBorders>
            <w:noWrap/>
            <w:vAlign w:val="center"/>
            <w:hideMark/>
          </w:tcPr>
          <w:p w14:paraId="3A3D2CB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7E8C06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729B5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62CEA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743A579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7D3FA7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0E15633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58C76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8A5ED3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08ADEA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4" w:space="0" w:color="auto"/>
              <w:right w:val="single" w:sz="4" w:space="0" w:color="auto"/>
            </w:tcBorders>
            <w:noWrap/>
            <w:vAlign w:val="center"/>
            <w:hideMark/>
          </w:tcPr>
          <w:p w14:paraId="1A8C8DE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D2D8E3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7B6D5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C3743F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2F3856D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r>
      <w:tr w:rsidR="00B46869" w:rsidRPr="000650D1" w14:paraId="0B778C0E"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27909F1"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17</w:t>
            </w:r>
          </w:p>
        </w:tc>
        <w:tc>
          <w:tcPr>
            <w:tcW w:w="325" w:type="dxa"/>
            <w:tcBorders>
              <w:top w:val="nil"/>
              <w:left w:val="nil"/>
              <w:bottom w:val="single" w:sz="4" w:space="0" w:color="auto"/>
              <w:right w:val="single" w:sz="4" w:space="0" w:color="auto"/>
            </w:tcBorders>
            <w:noWrap/>
            <w:vAlign w:val="center"/>
            <w:hideMark/>
          </w:tcPr>
          <w:p w14:paraId="787F03F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BC81B6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06CF6AB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E3E192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0F5857E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4B31AF4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4C1E3FF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F8996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C6AA0F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41AE1EE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4FE4C22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5F97FD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FAAA9A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13C701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36A53A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7BC3704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13B87F0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7EE4B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BCC547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68D1449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3F41AD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5979A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40704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C3C6A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04DF74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r>
      <w:tr w:rsidR="00B46869" w:rsidRPr="000650D1" w14:paraId="183BD080"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444BC0C"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5BEECC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322C18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7667B2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18E983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671B5F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335FA67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78211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3DBAA6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D25CE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E7663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4" w:space="0" w:color="auto"/>
              <w:right w:val="single" w:sz="4" w:space="0" w:color="auto"/>
            </w:tcBorders>
            <w:noWrap/>
            <w:vAlign w:val="center"/>
            <w:hideMark/>
          </w:tcPr>
          <w:p w14:paraId="3ECEE0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18914B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2EC1FE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791751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0246548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5F251F4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2E2D99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66D32C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641C7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6484A1C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single" w:sz="4" w:space="0" w:color="auto"/>
              <w:bottom w:val="single" w:sz="4" w:space="0" w:color="auto"/>
              <w:right w:val="single" w:sz="4" w:space="0" w:color="auto"/>
            </w:tcBorders>
            <w:noWrap/>
            <w:vAlign w:val="center"/>
            <w:hideMark/>
          </w:tcPr>
          <w:p w14:paraId="4F3E775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A74A1E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77464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72E281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0C532D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r w:rsidR="00B46869" w:rsidRPr="000650D1" w14:paraId="33753846"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49BA7E0A"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19</w:t>
            </w:r>
          </w:p>
        </w:tc>
        <w:tc>
          <w:tcPr>
            <w:tcW w:w="325" w:type="dxa"/>
            <w:tcBorders>
              <w:top w:val="nil"/>
              <w:left w:val="nil"/>
              <w:bottom w:val="single" w:sz="4" w:space="0" w:color="auto"/>
              <w:right w:val="single" w:sz="4" w:space="0" w:color="auto"/>
            </w:tcBorders>
            <w:noWrap/>
            <w:vAlign w:val="center"/>
            <w:hideMark/>
          </w:tcPr>
          <w:p w14:paraId="128220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52C34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BE9362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CCE64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04E7256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nil"/>
            </w:tcBorders>
            <w:noWrap/>
            <w:vAlign w:val="center"/>
            <w:hideMark/>
          </w:tcPr>
          <w:p w14:paraId="3292228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2B436D8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4CDE81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A4E044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1E0752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19EF9EB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8A89FA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801CD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82E7B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4A4DB6E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nil"/>
            </w:tcBorders>
            <w:noWrap/>
            <w:vAlign w:val="center"/>
            <w:hideMark/>
          </w:tcPr>
          <w:p w14:paraId="226FCE4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364989B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E35A22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A9A762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02B2A02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single" w:sz="4" w:space="0" w:color="auto"/>
            </w:tcBorders>
            <w:noWrap/>
            <w:vAlign w:val="center"/>
            <w:hideMark/>
          </w:tcPr>
          <w:p w14:paraId="19B72C6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32E0C7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89FD99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76B327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167C23C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r>
      <w:tr w:rsidR="00B46869" w:rsidRPr="000650D1" w14:paraId="00AF9E6F"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2FCAB0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20</w:t>
            </w:r>
          </w:p>
        </w:tc>
        <w:tc>
          <w:tcPr>
            <w:tcW w:w="325" w:type="dxa"/>
            <w:tcBorders>
              <w:top w:val="nil"/>
              <w:left w:val="nil"/>
              <w:bottom w:val="single" w:sz="4" w:space="0" w:color="auto"/>
              <w:right w:val="single" w:sz="4" w:space="0" w:color="auto"/>
            </w:tcBorders>
            <w:noWrap/>
            <w:vAlign w:val="center"/>
            <w:hideMark/>
          </w:tcPr>
          <w:p w14:paraId="2238E31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B6D874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33EBB46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474351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2924DE1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0668D7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7F15686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352B77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7563DA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2882A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single" w:sz="4" w:space="0" w:color="auto"/>
            </w:tcBorders>
            <w:noWrap/>
            <w:vAlign w:val="center"/>
            <w:hideMark/>
          </w:tcPr>
          <w:p w14:paraId="4CD818B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939D19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A2B74C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02B38E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2533BF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21</w:t>
            </w:r>
          </w:p>
        </w:tc>
        <w:tc>
          <w:tcPr>
            <w:tcW w:w="325" w:type="dxa"/>
            <w:tcBorders>
              <w:top w:val="nil"/>
              <w:left w:val="nil"/>
              <w:bottom w:val="single" w:sz="4" w:space="0" w:color="auto"/>
              <w:right w:val="nil"/>
            </w:tcBorders>
            <w:noWrap/>
            <w:vAlign w:val="center"/>
            <w:hideMark/>
          </w:tcPr>
          <w:p w14:paraId="4D335A3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4618A3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A3531D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25C5334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194D43E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44319F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EBBE5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96B4DE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498506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250CC0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r>
      <w:tr w:rsidR="00B46869" w:rsidRPr="000650D1" w14:paraId="352D99E1"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6C5DA7C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21</w:t>
            </w:r>
          </w:p>
        </w:tc>
        <w:tc>
          <w:tcPr>
            <w:tcW w:w="325" w:type="dxa"/>
            <w:tcBorders>
              <w:top w:val="nil"/>
              <w:left w:val="nil"/>
              <w:bottom w:val="single" w:sz="4" w:space="0" w:color="auto"/>
              <w:right w:val="single" w:sz="4" w:space="0" w:color="auto"/>
            </w:tcBorders>
            <w:noWrap/>
            <w:vAlign w:val="center"/>
            <w:hideMark/>
          </w:tcPr>
          <w:p w14:paraId="5FFAFBA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A95F4A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5D6F46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26B999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34F0253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nil"/>
            </w:tcBorders>
            <w:noWrap/>
            <w:vAlign w:val="center"/>
            <w:hideMark/>
          </w:tcPr>
          <w:p w14:paraId="7BCFEC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72A6004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564844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C332FF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32C516D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single" w:sz="4" w:space="0" w:color="auto"/>
              <w:bottom w:val="single" w:sz="4" w:space="0" w:color="auto"/>
              <w:right w:val="single" w:sz="4" w:space="0" w:color="auto"/>
            </w:tcBorders>
            <w:noWrap/>
            <w:vAlign w:val="center"/>
            <w:hideMark/>
          </w:tcPr>
          <w:p w14:paraId="4E0906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B58922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FEB4A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09E2DF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6F5539C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single" w:sz="4" w:space="0" w:color="auto"/>
            </w:tcBorders>
            <w:noWrap/>
            <w:vAlign w:val="center"/>
            <w:hideMark/>
          </w:tcPr>
          <w:p w14:paraId="3395C50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3B5946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80B50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5151AE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5B5E3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single" w:sz="4" w:space="0" w:color="auto"/>
              <w:bottom w:val="single" w:sz="4" w:space="0" w:color="auto"/>
              <w:right w:val="single" w:sz="4" w:space="0" w:color="auto"/>
            </w:tcBorders>
            <w:noWrap/>
            <w:vAlign w:val="center"/>
            <w:hideMark/>
          </w:tcPr>
          <w:p w14:paraId="1DF273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7940A2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FB39C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882BE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7AC00FD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r>
      <w:tr w:rsidR="00B46869" w:rsidRPr="000650D1" w14:paraId="3B441612"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1752BAC"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22</w:t>
            </w:r>
          </w:p>
        </w:tc>
        <w:tc>
          <w:tcPr>
            <w:tcW w:w="325" w:type="dxa"/>
            <w:tcBorders>
              <w:top w:val="nil"/>
              <w:left w:val="nil"/>
              <w:bottom w:val="single" w:sz="4" w:space="0" w:color="auto"/>
              <w:right w:val="single" w:sz="4" w:space="0" w:color="auto"/>
            </w:tcBorders>
            <w:noWrap/>
            <w:vAlign w:val="center"/>
            <w:hideMark/>
          </w:tcPr>
          <w:p w14:paraId="771944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F6B3BA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FDBEA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2BA6E7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252D8B8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23</w:t>
            </w:r>
          </w:p>
        </w:tc>
        <w:tc>
          <w:tcPr>
            <w:tcW w:w="325" w:type="dxa"/>
            <w:tcBorders>
              <w:top w:val="nil"/>
              <w:left w:val="nil"/>
              <w:bottom w:val="single" w:sz="4" w:space="0" w:color="auto"/>
              <w:right w:val="nil"/>
            </w:tcBorders>
            <w:noWrap/>
            <w:vAlign w:val="center"/>
            <w:hideMark/>
          </w:tcPr>
          <w:p w14:paraId="5F4F67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043EC9B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7CC34A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00D1B6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41E1EAF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single" w:sz="4" w:space="0" w:color="auto"/>
              <w:bottom w:val="single" w:sz="4" w:space="0" w:color="auto"/>
              <w:right w:val="single" w:sz="4" w:space="0" w:color="auto"/>
            </w:tcBorders>
            <w:noWrap/>
            <w:vAlign w:val="center"/>
            <w:hideMark/>
          </w:tcPr>
          <w:p w14:paraId="12FF821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F2D571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973A8F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525AC7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3156864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c>
          <w:tcPr>
            <w:tcW w:w="325" w:type="dxa"/>
            <w:tcBorders>
              <w:top w:val="nil"/>
              <w:left w:val="nil"/>
              <w:bottom w:val="single" w:sz="4" w:space="0" w:color="auto"/>
              <w:right w:val="single" w:sz="4" w:space="0" w:color="auto"/>
            </w:tcBorders>
            <w:noWrap/>
            <w:vAlign w:val="center"/>
            <w:hideMark/>
          </w:tcPr>
          <w:p w14:paraId="5F6965D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9740CF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42169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0E18E7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58231D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single" w:sz="4" w:space="0" w:color="auto"/>
              <w:bottom w:val="single" w:sz="4" w:space="0" w:color="auto"/>
              <w:right w:val="single" w:sz="4" w:space="0" w:color="auto"/>
            </w:tcBorders>
            <w:noWrap/>
            <w:vAlign w:val="center"/>
            <w:hideMark/>
          </w:tcPr>
          <w:p w14:paraId="563B58F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DD1534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2757AB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FF11B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2FA72BB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24</w:t>
            </w:r>
          </w:p>
        </w:tc>
      </w:tr>
      <w:tr w:rsidR="00B46869" w:rsidRPr="000650D1" w14:paraId="60249450"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E0F722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23</w:t>
            </w:r>
          </w:p>
        </w:tc>
        <w:tc>
          <w:tcPr>
            <w:tcW w:w="325" w:type="dxa"/>
            <w:tcBorders>
              <w:top w:val="nil"/>
              <w:left w:val="nil"/>
              <w:bottom w:val="single" w:sz="4" w:space="0" w:color="auto"/>
              <w:right w:val="single" w:sz="4" w:space="0" w:color="auto"/>
            </w:tcBorders>
            <w:noWrap/>
            <w:vAlign w:val="center"/>
            <w:hideMark/>
          </w:tcPr>
          <w:p w14:paraId="719C06A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09B9355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140862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367527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6DD2B5C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17</w:t>
            </w:r>
          </w:p>
        </w:tc>
        <w:tc>
          <w:tcPr>
            <w:tcW w:w="325" w:type="dxa"/>
            <w:tcBorders>
              <w:top w:val="nil"/>
              <w:left w:val="nil"/>
              <w:bottom w:val="single" w:sz="4" w:space="0" w:color="auto"/>
              <w:right w:val="nil"/>
            </w:tcBorders>
            <w:noWrap/>
            <w:vAlign w:val="center"/>
            <w:hideMark/>
          </w:tcPr>
          <w:p w14:paraId="47958A3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4EE4F6F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0E238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1A000C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324B2C7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08F6687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0135C4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31C7D3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5A0DA39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516" w:type="dxa"/>
            <w:tcBorders>
              <w:top w:val="nil"/>
              <w:left w:val="nil"/>
              <w:bottom w:val="single" w:sz="4" w:space="0" w:color="auto"/>
              <w:right w:val="single" w:sz="8" w:space="0" w:color="auto"/>
            </w:tcBorders>
            <w:shd w:val="clear" w:color="000000" w:fill="D8D8D8"/>
            <w:noWrap/>
            <w:vAlign w:val="center"/>
            <w:hideMark/>
          </w:tcPr>
          <w:p w14:paraId="584ADB1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4AC3AA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4F5F33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24E38D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5DE80E8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2A837E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nil"/>
            </w:tcBorders>
            <w:noWrap/>
            <w:vAlign w:val="center"/>
            <w:hideMark/>
          </w:tcPr>
          <w:p w14:paraId="119727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6ED9AA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2F7A78F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087EF3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095014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r>
      <w:tr w:rsidR="00B46869" w:rsidRPr="000650D1" w14:paraId="1D735B85"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765AB772"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24</w:t>
            </w:r>
          </w:p>
        </w:tc>
        <w:tc>
          <w:tcPr>
            <w:tcW w:w="325" w:type="dxa"/>
            <w:tcBorders>
              <w:top w:val="nil"/>
              <w:left w:val="nil"/>
              <w:bottom w:val="single" w:sz="4" w:space="0" w:color="auto"/>
              <w:right w:val="single" w:sz="4" w:space="0" w:color="auto"/>
            </w:tcBorders>
            <w:noWrap/>
            <w:vAlign w:val="center"/>
            <w:hideMark/>
          </w:tcPr>
          <w:p w14:paraId="113C90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B794FA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7F1F73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8A6A7C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2C7EE4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nil"/>
            </w:tcBorders>
            <w:noWrap/>
            <w:vAlign w:val="center"/>
            <w:hideMark/>
          </w:tcPr>
          <w:p w14:paraId="1B0DAB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7666C9F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05ED8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1B11D9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72C9559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30E567F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BD2F83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788AB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12AE1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1514D1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5AB518C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083590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9FAAB1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2081A96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294DBD5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nil"/>
              <w:bottom w:val="single" w:sz="4" w:space="0" w:color="auto"/>
              <w:right w:val="nil"/>
            </w:tcBorders>
            <w:noWrap/>
            <w:vAlign w:val="center"/>
            <w:hideMark/>
          </w:tcPr>
          <w:p w14:paraId="2665D7C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single" w:sz="4" w:space="0" w:color="auto"/>
              <w:bottom w:val="single" w:sz="4" w:space="0" w:color="auto"/>
              <w:right w:val="single" w:sz="4" w:space="0" w:color="auto"/>
            </w:tcBorders>
            <w:noWrap/>
            <w:vAlign w:val="center"/>
            <w:hideMark/>
          </w:tcPr>
          <w:p w14:paraId="2C12A11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1BBB07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786EE59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516B539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r>
      <w:tr w:rsidR="00B46869" w:rsidRPr="000650D1" w14:paraId="2BC62CF7"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6D8ABA9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25</w:t>
            </w:r>
          </w:p>
        </w:tc>
        <w:tc>
          <w:tcPr>
            <w:tcW w:w="325" w:type="dxa"/>
            <w:tcBorders>
              <w:top w:val="nil"/>
              <w:left w:val="nil"/>
              <w:bottom w:val="single" w:sz="4" w:space="0" w:color="auto"/>
              <w:right w:val="single" w:sz="4" w:space="0" w:color="auto"/>
            </w:tcBorders>
            <w:noWrap/>
            <w:vAlign w:val="center"/>
            <w:hideMark/>
          </w:tcPr>
          <w:p w14:paraId="7E25BC7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8BC6B0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F62321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527D08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377ABC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3105B7E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single" w:sz="4" w:space="0" w:color="auto"/>
              <w:bottom w:val="single" w:sz="4" w:space="0" w:color="auto"/>
              <w:right w:val="single" w:sz="4" w:space="0" w:color="auto"/>
            </w:tcBorders>
            <w:noWrap/>
            <w:vAlign w:val="center"/>
            <w:hideMark/>
          </w:tcPr>
          <w:p w14:paraId="436BEA4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E06D6A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7663F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78919D9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0558D08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B4496F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15F9B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5BE9ECA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828BE4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single" w:sz="4" w:space="0" w:color="auto"/>
            </w:tcBorders>
            <w:noWrap/>
            <w:vAlign w:val="center"/>
            <w:hideMark/>
          </w:tcPr>
          <w:p w14:paraId="0E195E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E4DF5A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FD5259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F0FCE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1C6B100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7</w:t>
            </w:r>
          </w:p>
        </w:tc>
        <w:tc>
          <w:tcPr>
            <w:tcW w:w="325" w:type="dxa"/>
            <w:tcBorders>
              <w:top w:val="nil"/>
              <w:left w:val="nil"/>
              <w:bottom w:val="single" w:sz="4" w:space="0" w:color="auto"/>
              <w:right w:val="single" w:sz="4" w:space="0" w:color="auto"/>
            </w:tcBorders>
            <w:noWrap/>
            <w:vAlign w:val="center"/>
            <w:hideMark/>
          </w:tcPr>
          <w:p w14:paraId="5252E0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5080D65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9AB642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3F2E0DE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64D71ED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r>
      <w:tr w:rsidR="00B46869" w:rsidRPr="000650D1" w14:paraId="699B2860"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6CB7CEE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26</w:t>
            </w:r>
          </w:p>
        </w:tc>
        <w:tc>
          <w:tcPr>
            <w:tcW w:w="325" w:type="dxa"/>
            <w:tcBorders>
              <w:top w:val="nil"/>
              <w:left w:val="nil"/>
              <w:bottom w:val="single" w:sz="4" w:space="0" w:color="auto"/>
              <w:right w:val="single" w:sz="4" w:space="0" w:color="auto"/>
            </w:tcBorders>
            <w:noWrap/>
            <w:vAlign w:val="center"/>
            <w:hideMark/>
          </w:tcPr>
          <w:p w14:paraId="628A5A1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70AE6E0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6EC00EA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8FF36A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51E03C4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227505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single" w:sz="4" w:space="0" w:color="auto"/>
              <w:bottom w:val="single" w:sz="4" w:space="0" w:color="auto"/>
              <w:right w:val="single" w:sz="4" w:space="0" w:color="auto"/>
            </w:tcBorders>
            <w:noWrap/>
            <w:vAlign w:val="center"/>
            <w:hideMark/>
          </w:tcPr>
          <w:p w14:paraId="7E56339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C0650E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295A32A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0455821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single" w:sz="4" w:space="0" w:color="auto"/>
              <w:bottom w:val="single" w:sz="4" w:space="0" w:color="auto"/>
              <w:right w:val="single" w:sz="4" w:space="0" w:color="auto"/>
            </w:tcBorders>
            <w:noWrap/>
            <w:vAlign w:val="center"/>
            <w:hideMark/>
          </w:tcPr>
          <w:p w14:paraId="5F6B7A6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39438C0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F607EE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3F135E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37AD3AE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c>
          <w:tcPr>
            <w:tcW w:w="325" w:type="dxa"/>
            <w:tcBorders>
              <w:top w:val="nil"/>
              <w:left w:val="nil"/>
              <w:bottom w:val="single" w:sz="4" w:space="0" w:color="auto"/>
              <w:right w:val="single" w:sz="4" w:space="0" w:color="auto"/>
            </w:tcBorders>
            <w:noWrap/>
            <w:vAlign w:val="center"/>
            <w:hideMark/>
          </w:tcPr>
          <w:p w14:paraId="0BB895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348EEE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00112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438D72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3A365C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1E84AFB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355648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DFD9A1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50CDCB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397C1E1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r>
      <w:tr w:rsidR="00B46869" w:rsidRPr="000650D1" w14:paraId="4A1F6D3E"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0068EAC8"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27</w:t>
            </w:r>
          </w:p>
        </w:tc>
        <w:tc>
          <w:tcPr>
            <w:tcW w:w="325" w:type="dxa"/>
            <w:tcBorders>
              <w:top w:val="nil"/>
              <w:left w:val="nil"/>
              <w:bottom w:val="single" w:sz="4" w:space="0" w:color="auto"/>
              <w:right w:val="single" w:sz="4" w:space="0" w:color="auto"/>
            </w:tcBorders>
            <w:noWrap/>
            <w:vAlign w:val="center"/>
            <w:hideMark/>
          </w:tcPr>
          <w:p w14:paraId="5403B0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2C953C0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742C40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0B5CFB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39EEA5F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c>
          <w:tcPr>
            <w:tcW w:w="325" w:type="dxa"/>
            <w:tcBorders>
              <w:top w:val="nil"/>
              <w:left w:val="nil"/>
              <w:bottom w:val="single" w:sz="4" w:space="0" w:color="auto"/>
              <w:right w:val="nil"/>
            </w:tcBorders>
            <w:noWrap/>
            <w:vAlign w:val="center"/>
            <w:hideMark/>
          </w:tcPr>
          <w:p w14:paraId="1362436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3BBFDF1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ADE630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08AC09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60A422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single" w:sz="4" w:space="0" w:color="auto"/>
              <w:bottom w:val="single" w:sz="4" w:space="0" w:color="auto"/>
              <w:right w:val="single" w:sz="4" w:space="0" w:color="auto"/>
            </w:tcBorders>
            <w:noWrap/>
            <w:vAlign w:val="center"/>
            <w:hideMark/>
          </w:tcPr>
          <w:p w14:paraId="0298DD5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D6F056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72E205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F9CCDF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D95E3A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c>
          <w:tcPr>
            <w:tcW w:w="325" w:type="dxa"/>
            <w:tcBorders>
              <w:top w:val="nil"/>
              <w:left w:val="nil"/>
              <w:bottom w:val="single" w:sz="4" w:space="0" w:color="auto"/>
              <w:right w:val="single" w:sz="4" w:space="0" w:color="auto"/>
            </w:tcBorders>
            <w:noWrap/>
            <w:vAlign w:val="center"/>
            <w:hideMark/>
          </w:tcPr>
          <w:p w14:paraId="2A4A772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5CAAB2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4B15AF2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19EDEBF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4" w:space="0" w:color="auto"/>
              <w:right w:val="single" w:sz="8" w:space="0" w:color="auto"/>
            </w:tcBorders>
            <w:shd w:val="clear" w:color="000000" w:fill="D8D8D8"/>
            <w:noWrap/>
            <w:vAlign w:val="center"/>
            <w:hideMark/>
          </w:tcPr>
          <w:p w14:paraId="57818F4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061C9D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289286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42DFD5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4" w:space="0" w:color="auto"/>
              <w:right w:val="single" w:sz="4" w:space="0" w:color="auto"/>
            </w:tcBorders>
            <w:noWrap/>
            <w:vAlign w:val="center"/>
            <w:hideMark/>
          </w:tcPr>
          <w:p w14:paraId="200C9B6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516" w:type="dxa"/>
            <w:tcBorders>
              <w:top w:val="nil"/>
              <w:left w:val="nil"/>
              <w:bottom w:val="single" w:sz="4" w:space="0" w:color="auto"/>
              <w:right w:val="single" w:sz="8" w:space="0" w:color="auto"/>
            </w:tcBorders>
            <w:shd w:val="clear" w:color="000000" w:fill="D8D8D8"/>
            <w:noWrap/>
            <w:vAlign w:val="center"/>
            <w:hideMark/>
          </w:tcPr>
          <w:p w14:paraId="1EB2BD9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9</w:t>
            </w:r>
          </w:p>
        </w:tc>
      </w:tr>
      <w:tr w:rsidR="00B46869" w:rsidRPr="000650D1" w14:paraId="0D57E0D5"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32AED03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28</w:t>
            </w:r>
          </w:p>
        </w:tc>
        <w:tc>
          <w:tcPr>
            <w:tcW w:w="325" w:type="dxa"/>
            <w:tcBorders>
              <w:top w:val="nil"/>
              <w:left w:val="nil"/>
              <w:bottom w:val="single" w:sz="4" w:space="0" w:color="auto"/>
              <w:right w:val="single" w:sz="4" w:space="0" w:color="auto"/>
            </w:tcBorders>
            <w:noWrap/>
            <w:vAlign w:val="center"/>
            <w:hideMark/>
          </w:tcPr>
          <w:p w14:paraId="7777C9D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4988205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064D899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7A4337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2157D66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c>
          <w:tcPr>
            <w:tcW w:w="325" w:type="dxa"/>
            <w:tcBorders>
              <w:top w:val="nil"/>
              <w:left w:val="nil"/>
              <w:bottom w:val="single" w:sz="4" w:space="0" w:color="auto"/>
              <w:right w:val="nil"/>
            </w:tcBorders>
            <w:noWrap/>
            <w:vAlign w:val="center"/>
            <w:hideMark/>
          </w:tcPr>
          <w:p w14:paraId="41C98D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single" w:sz="4" w:space="0" w:color="auto"/>
              <w:bottom w:val="single" w:sz="4" w:space="0" w:color="auto"/>
              <w:right w:val="single" w:sz="4" w:space="0" w:color="auto"/>
            </w:tcBorders>
            <w:noWrap/>
            <w:vAlign w:val="center"/>
            <w:hideMark/>
          </w:tcPr>
          <w:p w14:paraId="6C44790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9E3CBE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3110B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4FE187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16</w:t>
            </w:r>
          </w:p>
        </w:tc>
        <w:tc>
          <w:tcPr>
            <w:tcW w:w="325" w:type="dxa"/>
            <w:tcBorders>
              <w:top w:val="nil"/>
              <w:left w:val="single" w:sz="4" w:space="0" w:color="auto"/>
              <w:bottom w:val="single" w:sz="4" w:space="0" w:color="auto"/>
              <w:right w:val="single" w:sz="4" w:space="0" w:color="auto"/>
            </w:tcBorders>
            <w:noWrap/>
            <w:vAlign w:val="center"/>
            <w:hideMark/>
          </w:tcPr>
          <w:p w14:paraId="1A163A8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61D0B2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1E55ED1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175B4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7BA7975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19</w:t>
            </w:r>
          </w:p>
        </w:tc>
        <w:tc>
          <w:tcPr>
            <w:tcW w:w="325" w:type="dxa"/>
            <w:tcBorders>
              <w:top w:val="nil"/>
              <w:left w:val="nil"/>
              <w:bottom w:val="single" w:sz="4" w:space="0" w:color="auto"/>
              <w:right w:val="single" w:sz="4" w:space="0" w:color="auto"/>
            </w:tcBorders>
            <w:noWrap/>
            <w:vAlign w:val="center"/>
            <w:hideMark/>
          </w:tcPr>
          <w:p w14:paraId="67669CE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669E4D1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620153C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67F72DD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10A66E5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5BE2F1C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2C61CBF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3EDA7B7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5EBED7DF"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5A6C71D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14</w:t>
            </w:r>
          </w:p>
        </w:tc>
      </w:tr>
      <w:tr w:rsidR="00B46869" w:rsidRPr="000650D1" w14:paraId="097FFA54" w14:textId="77777777" w:rsidTr="0050027C">
        <w:trPr>
          <w:trHeight w:val="312"/>
        </w:trPr>
        <w:tc>
          <w:tcPr>
            <w:tcW w:w="651" w:type="dxa"/>
            <w:tcBorders>
              <w:top w:val="nil"/>
              <w:left w:val="single" w:sz="8" w:space="0" w:color="auto"/>
              <w:bottom w:val="single" w:sz="4" w:space="0" w:color="auto"/>
              <w:right w:val="single" w:sz="8" w:space="0" w:color="auto"/>
            </w:tcBorders>
            <w:noWrap/>
            <w:vAlign w:val="center"/>
            <w:hideMark/>
          </w:tcPr>
          <w:p w14:paraId="7F5906C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29</w:t>
            </w:r>
          </w:p>
        </w:tc>
        <w:tc>
          <w:tcPr>
            <w:tcW w:w="325" w:type="dxa"/>
            <w:tcBorders>
              <w:top w:val="nil"/>
              <w:left w:val="nil"/>
              <w:bottom w:val="single" w:sz="4" w:space="0" w:color="auto"/>
              <w:right w:val="single" w:sz="4" w:space="0" w:color="auto"/>
            </w:tcBorders>
            <w:noWrap/>
            <w:vAlign w:val="center"/>
            <w:hideMark/>
          </w:tcPr>
          <w:p w14:paraId="15669B8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1C692E3C"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w:t>
            </w:r>
          </w:p>
        </w:tc>
        <w:tc>
          <w:tcPr>
            <w:tcW w:w="357" w:type="dxa"/>
            <w:tcBorders>
              <w:top w:val="nil"/>
              <w:left w:val="nil"/>
              <w:bottom w:val="single" w:sz="4" w:space="0" w:color="auto"/>
              <w:right w:val="single" w:sz="4" w:space="0" w:color="auto"/>
            </w:tcBorders>
            <w:noWrap/>
            <w:vAlign w:val="center"/>
            <w:hideMark/>
          </w:tcPr>
          <w:p w14:paraId="0A1F836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75FFA99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6C1A6DD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10</w:t>
            </w:r>
          </w:p>
        </w:tc>
        <w:tc>
          <w:tcPr>
            <w:tcW w:w="325" w:type="dxa"/>
            <w:tcBorders>
              <w:top w:val="nil"/>
              <w:left w:val="nil"/>
              <w:bottom w:val="single" w:sz="4" w:space="0" w:color="auto"/>
              <w:right w:val="nil"/>
            </w:tcBorders>
            <w:noWrap/>
            <w:vAlign w:val="center"/>
            <w:hideMark/>
          </w:tcPr>
          <w:p w14:paraId="4CF46C01"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single" w:sz="4" w:space="0" w:color="auto"/>
              <w:bottom w:val="single" w:sz="4" w:space="0" w:color="auto"/>
              <w:right w:val="single" w:sz="4" w:space="0" w:color="auto"/>
            </w:tcBorders>
            <w:noWrap/>
            <w:vAlign w:val="center"/>
            <w:hideMark/>
          </w:tcPr>
          <w:p w14:paraId="57E0444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1A8DA9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55D6E1E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2FA4DE8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single" w:sz="4" w:space="0" w:color="auto"/>
              <w:bottom w:val="single" w:sz="4" w:space="0" w:color="auto"/>
              <w:right w:val="single" w:sz="4" w:space="0" w:color="auto"/>
            </w:tcBorders>
            <w:noWrap/>
            <w:vAlign w:val="center"/>
            <w:hideMark/>
          </w:tcPr>
          <w:p w14:paraId="62F93D0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0EA61B0B"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15683A0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A861D5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516" w:type="dxa"/>
            <w:tcBorders>
              <w:top w:val="nil"/>
              <w:left w:val="nil"/>
              <w:bottom w:val="single" w:sz="4" w:space="0" w:color="auto"/>
              <w:right w:val="single" w:sz="8" w:space="0" w:color="auto"/>
            </w:tcBorders>
            <w:shd w:val="clear" w:color="000000" w:fill="D8D8D8"/>
            <w:noWrap/>
            <w:vAlign w:val="center"/>
            <w:hideMark/>
          </w:tcPr>
          <w:p w14:paraId="6621734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20</w:t>
            </w:r>
          </w:p>
        </w:tc>
        <w:tc>
          <w:tcPr>
            <w:tcW w:w="325" w:type="dxa"/>
            <w:tcBorders>
              <w:top w:val="nil"/>
              <w:left w:val="nil"/>
              <w:bottom w:val="single" w:sz="4" w:space="0" w:color="auto"/>
              <w:right w:val="single" w:sz="4" w:space="0" w:color="auto"/>
            </w:tcBorders>
            <w:noWrap/>
            <w:vAlign w:val="center"/>
            <w:hideMark/>
          </w:tcPr>
          <w:p w14:paraId="2C50DD6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4" w:space="0" w:color="auto"/>
              <w:right w:val="single" w:sz="4" w:space="0" w:color="auto"/>
            </w:tcBorders>
            <w:noWrap/>
            <w:vAlign w:val="center"/>
            <w:hideMark/>
          </w:tcPr>
          <w:p w14:paraId="354AE4D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4" w:space="0" w:color="auto"/>
              <w:right w:val="single" w:sz="4" w:space="0" w:color="auto"/>
            </w:tcBorders>
            <w:noWrap/>
            <w:vAlign w:val="center"/>
            <w:hideMark/>
          </w:tcPr>
          <w:p w14:paraId="1539712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7B5F03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4" w:space="0" w:color="auto"/>
              <w:right w:val="single" w:sz="8" w:space="0" w:color="auto"/>
            </w:tcBorders>
            <w:shd w:val="clear" w:color="000000" w:fill="D8D8D8"/>
            <w:noWrap/>
            <w:vAlign w:val="center"/>
            <w:hideMark/>
          </w:tcPr>
          <w:p w14:paraId="79CCE65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15</w:t>
            </w:r>
          </w:p>
        </w:tc>
        <w:tc>
          <w:tcPr>
            <w:tcW w:w="325" w:type="dxa"/>
            <w:tcBorders>
              <w:top w:val="nil"/>
              <w:left w:val="nil"/>
              <w:bottom w:val="single" w:sz="4" w:space="0" w:color="auto"/>
              <w:right w:val="single" w:sz="4" w:space="0" w:color="auto"/>
            </w:tcBorders>
            <w:noWrap/>
            <w:vAlign w:val="center"/>
            <w:hideMark/>
          </w:tcPr>
          <w:p w14:paraId="44AD5D37"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6</w:t>
            </w:r>
          </w:p>
        </w:tc>
        <w:tc>
          <w:tcPr>
            <w:tcW w:w="357" w:type="dxa"/>
            <w:tcBorders>
              <w:top w:val="nil"/>
              <w:left w:val="nil"/>
              <w:bottom w:val="single" w:sz="4" w:space="0" w:color="auto"/>
              <w:right w:val="single" w:sz="4" w:space="0" w:color="auto"/>
            </w:tcBorders>
            <w:noWrap/>
            <w:vAlign w:val="center"/>
            <w:hideMark/>
          </w:tcPr>
          <w:p w14:paraId="49DDD71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5E90FAC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4" w:space="0" w:color="auto"/>
              <w:right w:val="single" w:sz="4" w:space="0" w:color="auto"/>
            </w:tcBorders>
            <w:noWrap/>
            <w:vAlign w:val="center"/>
            <w:hideMark/>
          </w:tcPr>
          <w:p w14:paraId="7AF155F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4" w:space="0" w:color="auto"/>
              <w:right w:val="single" w:sz="8" w:space="0" w:color="auto"/>
            </w:tcBorders>
            <w:shd w:val="clear" w:color="000000" w:fill="D8D8D8"/>
            <w:noWrap/>
            <w:vAlign w:val="center"/>
            <w:hideMark/>
          </w:tcPr>
          <w:p w14:paraId="177BF558"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18</w:t>
            </w:r>
          </w:p>
        </w:tc>
      </w:tr>
      <w:tr w:rsidR="00B46869" w:rsidRPr="000650D1" w14:paraId="77A9B944" w14:textId="77777777" w:rsidTr="0050027C">
        <w:trPr>
          <w:trHeight w:val="324"/>
        </w:trPr>
        <w:tc>
          <w:tcPr>
            <w:tcW w:w="651" w:type="dxa"/>
            <w:tcBorders>
              <w:top w:val="nil"/>
              <w:left w:val="single" w:sz="8" w:space="0" w:color="auto"/>
              <w:bottom w:val="single" w:sz="8" w:space="0" w:color="auto"/>
              <w:right w:val="single" w:sz="8" w:space="0" w:color="auto"/>
            </w:tcBorders>
            <w:noWrap/>
            <w:vAlign w:val="center"/>
            <w:hideMark/>
          </w:tcPr>
          <w:p w14:paraId="0DB3155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sz w:val="22"/>
                <w:szCs w:val="22"/>
                <w:lang w:eastAsia="ru-RU"/>
              </w:rPr>
              <w:t>30</w:t>
            </w:r>
          </w:p>
        </w:tc>
        <w:tc>
          <w:tcPr>
            <w:tcW w:w="325" w:type="dxa"/>
            <w:tcBorders>
              <w:top w:val="nil"/>
              <w:left w:val="nil"/>
              <w:bottom w:val="single" w:sz="8" w:space="0" w:color="auto"/>
              <w:right w:val="single" w:sz="4" w:space="0" w:color="auto"/>
            </w:tcBorders>
            <w:noWrap/>
            <w:vAlign w:val="center"/>
            <w:hideMark/>
          </w:tcPr>
          <w:p w14:paraId="2A45DC7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55273D0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5D5D558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60A67B3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8" w:space="0" w:color="auto"/>
              <w:right w:val="single" w:sz="8" w:space="0" w:color="auto"/>
            </w:tcBorders>
            <w:shd w:val="clear" w:color="000000" w:fill="D8D8D8"/>
            <w:noWrap/>
            <w:vAlign w:val="center"/>
            <w:hideMark/>
          </w:tcPr>
          <w:p w14:paraId="6DD2247A"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single" w:sz="4" w:space="0" w:color="auto"/>
              <w:bottom w:val="single" w:sz="8" w:space="0" w:color="auto"/>
              <w:right w:val="single" w:sz="4" w:space="0" w:color="auto"/>
            </w:tcBorders>
            <w:noWrap/>
            <w:vAlign w:val="center"/>
            <w:hideMark/>
          </w:tcPr>
          <w:p w14:paraId="31CE564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53D1BD16"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304FCB2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0031B96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516" w:type="dxa"/>
            <w:tcBorders>
              <w:top w:val="nil"/>
              <w:left w:val="nil"/>
              <w:bottom w:val="single" w:sz="8" w:space="0" w:color="auto"/>
              <w:right w:val="single" w:sz="8" w:space="0" w:color="auto"/>
            </w:tcBorders>
            <w:shd w:val="clear" w:color="000000" w:fill="D8D8D8"/>
            <w:noWrap/>
            <w:vAlign w:val="center"/>
            <w:hideMark/>
          </w:tcPr>
          <w:p w14:paraId="0EA1EE7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single" w:sz="4" w:space="0" w:color="auto"/>
              <w:bottom w:val="single" w:sz="8" w:space="0" w:color="auto"/>
              <w:right w:val="single" w:sz="4" w:space="0" w:color="auto"/>
            </w:tcBorders>
            <w:noWrap/>
            <w:vAlign w:val="center"/>
            <w:hideMark/>
          </w:tcPr>
          <w:p w14:paraId="754653D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260AB2E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8" w:space="0" w:color="auto"/>
              <w:right w:val="single" w:sz="4" w:space="0" w:color="auto"/>
            </w:tcBorders>
            <w:noWrap/>
            <w:vAlign w:val="center"/>
            <w:hideMark/>
          </w:tcPr>
          <w:p w14:paraId="037D3D1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769CEB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8" w:space="0" w:color="auto"/>
              <w:right w:val="single" w:sz="8" w:space="0" w:color="auto"/>
            </w:tcBorders>
            <w:shd w:val="clear" w:color="000000" w:fill="D8D8D8"/>
            <w:noWrap/>
            <w:vAlign w:val="center"/>
            <w:hideMark/>
          </w:tcPr>
          <w:p w14:paraId="7D10DDE3"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12</w:t>
            </w:r>
          </w:p>
        </w:tc>
        <w:tc>
          <w:tcPr>
            <w:tcW w:w="325" w:type="dxa"/>
            <w:tcBorders>
              <w:top w:val="nil"/>
              <w:left w:val="nil"/>
              <w:bottom w:val="single" w:sz="8" w:space="0" w:color="auto"/>
              <w:right w:val="single" w:sz="4" w:space="0" w:color="auto"/>
            </w:tcBorders>
            <w:noWrap/>
            <w:vAlign w:val="center"/>
            <w:hideMark/>
          </w:tcPr>
          <w:p w14:paraId="0B1D49A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7D9E31D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357" w:type="dxa"/>
            <w:tcBorders>
              <w:top w:val="nil"/>
              <w:left w:val="nil"/>
              <w:bottom w:val="single" w:sz="8" w:space="0" w:color="auto"/>
              <w:right w:val="single" w:sz="4" w:space="0" w:color="auto"/>
            </w:tcBorders>
            <w:noWrap/>
            <w:vAlign w:val="center"/>
            <w:hideMark/>
          </w:tcPr>
          <w:p w14:paraId="38EB50E9"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4</w:t>
            </w:r>
          </w:p>
        </w:tc>
        <w:tc>
          <w:tcPr>
            <w:tcW w:w="357" w:type="dxa"/>
            <w:tcBorders>
              <w:top w:val="nil"/>
              <w:left w:val="nil"/>
              <w:bottom w:val="single" w:sz="8" w:space="0" w:color="auto"/>
              <w:right w:val="single" w:sz="4" w:space="0" w:color="auto"/>
            </w:tcBorders>
            <w:noWrap/>
            <w:vAlign w:val="center"/>
            <w:hideMark/>
          </w:tcPr>
          <w:p w14:paraId="368BD6E2"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516" w:type="dxa"/>
            <w:tcBorders>
              <w:top w:val="nil"/>
              <w:left w:val="nil"/>
              <w:bottom w:val="single" w:sz="8" w:space="0" w:color="auto"/>
              <w:right w:val="single" w:sz="8" w:space="0" w:color="auto"/>
            </w:tcBorders>
            <w:shd w:val="clear" w:color="000000" w:fill="D8D8D8"/>
            <w:noWrap/>
            <w:vAlign w:val="center"/>
            <w:hideMark/>
          </w:tcPr>
          <w:p w14:paraId="2DBF6695"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11</w:t>
            </w:r>
          </w:p>
        </w:tc>
        <w:tc>
          <w:tcPr>
            <w:tcW w:w="325" w:type="dxa"/>
            <w:tcBorders>
              <w:top w:val="nil"/>
              <w:left w:val="nil"/>
              <w:bottom w:val="single" w:sz="8" w:space="0" w:color="auto"/>
              <w:right w:val="single" w:sz="4" w:space="0" w:color="auto"/>
            </w:tcBorders>
            <w:noWrap/>
            <w:vAlign w:val="center"/>
            <w:hideMark/>
          </w:tcPr>
          <w:p w14:paraId="22CF2AB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5</w:t>
            </w:r>
          </w:p>
        </w:tc>
        <w:tc>
          <w:tcPr>
            <w:tcW w:w="357" w:type="dxa"/>
            <w:tcBorders>
              <w:top w:val="nil"/>
              <w:left w:val="nil"/>
              <w:bottom w:val="single" w:sz="8" w:space="0" w:color="auto"/>
              <w:right w:val="single" w:sz="4" w:space="0" w:color="auto"/>
            </w:tcBorders>
            <w:noWrap/>
            <w:vAlign w:val="center"/>
            <w:hideMark/>
          </w:tcPr>
          <w:p w14:paraId="00A74884"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2C9597BE"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3</w:t>
            </w:r>
          </w:p>
        </w:tc>
        <w:tc>
          <w:tcPr>
            <w:tcW w:w="357" w:type="dxa"/>
            <w:tcBorders>
              <w:top w:val="nil"/>
              <w:left w:val="nil"/>
              <w:bottom w:val="single" w:sz="8" w:space="0" w:color="auto"/>
              <w:right w:val="single" w:sz="4" w:space="0" w:color="auto"/>
            </w:tcBorders>
            <w:noWrap/>
            <w:vAlign w:val="center"/>
            <w:hideMark/>
          </w:tcPr>
          <w:p w14:paraId="01EB18D0"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2</w:t>
            </w:r>
          </w:p>
        </w:tc>
        <w:tc>
          <w:tcPr>
            <w:tcW w:w="516" w:type="dxa"/>
            <w:tcBorders>
              <w:top w:val="nil"/>
              <w:left w:val="nil"/>
              <w:bottom w:val="single" w:sz="8" w:space="0" w:color="auto"/>
              <w:right w:val="single" w:sz="8" w:space="0" w:color="auto"/>
            </w:tcBorders>
            <w:shd w:val="clear" w:color="000000" w:fill="D8D8D8"/>
            <w:noWrap/>
            <w:vAlign w:val="center"/>
            <w:hideMark/>
          </w:tcPr>
          <w:p w14:paraId="332398CD" w14:textId="77777777" w:rsidR="00B46869" w:rsidRPr="000650D1" w:rsidRDefault="00B46869" w:rsidP="0050027C">
            <w:pPr>
              <w:jc w:val="center"/>
              <w:rPr>
                <w:rFonts w:ascii="Times New Roman" w:eastAsia="Times New Roman" w:hAnsi="Times New Roman" w:cs="Times New Roman"/>
                <w:color w:val="000000"/>
                <w:kern w:val="0"/>
                <w:lang w:eastAsia="ru-RU"/>
              </w:rPr>
            </w:pPr>
            <w:r w:rsidRPr="000650D1">
              <w:rPr>
                <w:rFonts w:ascii="Times New Roman" w:eastAsia="Times New Roman" w:hAnsi="Times New Roman" w:cs="Times New Roman"/>
                <w:color w:val="000000"/>
                <w:kern w:val="0"/>
                <w:sz w:val="22"/>
                <w:szCs w:val="22"/>
                <w:lang w:eastAsia="ru-RU"/>
              </w:rPr>
              <w:t>13</w:t>
            </w:r>
          </w:p>
        </w:tc>
      </w:tr>
    </w:tbl>
    <w:p w14:paraId="45355529" w14:textId="77777777" w:rsidR="00B46869" w:rsidRPr="00977888" w:rsidRDefault="00B46869" w:rsidP="00B46869">
      <w:pPr>
        <w:shd w:val="clear" w:color="auto" w:fill="FFFFFF"/>
        <w:spacing w:line="360" w:lineRule="auto"/>
        <w:rPr>
          <w:rFonts w:ascii="Times New Roman" w:eastAsia="Times New Roman" w:hAnsi="Times New Roman" w:cs="Times New Roman"/>
          <w:b/>
          <w:color w:val="333333"/>
          <w:sz w:val="28"/>
          <w:szCs w:val="28"/>
          <w:lang w:val="uk-UA" w:eastAsia="ru-RU"/>
        </w:rPr>
      </w:pPr>
    </w:p>
    <w:p w14:paraId="2A10D3E6" w14:textId="77777777" w:rsidR="00B46869" w:rsidRDefault="00B46869" w:rsidP="00B46869">
      <w:pPr>
        <w:spacing w:line="360" w:lineRule="auto"/>
        <w:contextualSpacing/>
        <w:rPr>
          <w:rFonts w:ascii="Times New Roman" w:eastAsia="Times New Roman" w:hAnsi="Times New Roman" w:cs="Times New Roman"/>
          <w:b/>
          <w:color w:val="333333"/>
          <w:sz w:val="28"/>
          <w:szCs w:val="28"/>
          <w:lang w:val="uk-UA" w:eastAsia="ru-RU"/>
        </w:rPr>
      </w:pPr>
    </w:p>
    <w:p w14:paraId="629DD567" w14:textId="77777777" w:rsidR="00B46869" w:rsidRDefault="00B46869" w:rsidP="00B46869">
      <w:pPr>
        <w:spacing w:line="360" w:lineRule="auto"/>
        <w:contextualSpacing/>
        <w:rPr>
          <w:rFonts w:ascii="Times New Roman" w:eastAsia="Times New Roman" w:hAnsi="Times New Roman" w:cs="Times New Roman"/>
          <w:b/>
          <w:color w:val="333333"/>
          <w:sz w:val="28"/>
          <w:szCs w:val="28"/>
          <w:lang w:val="uk-UA" w:eastAsia="ru-RU"/>
        </w:rPr>
      </w:pPr>
    </w:p>
    <w:p w14:paraId="5C10A8C2" w14:textId="77777777" w:rsidR="00B46869" w:rsidRDefault="00B46869" w:rsidP="00B46869">
      <w:pPr>
        <w:spacing w:line="360" w:lineRule="auto"/>
        <w:contextualSpacing/>
        <w:rPr>
          <w:rFonts w:ascii="Times New Roman" w:hAnsi="Times New Roman" w:cs="Times New Roman"/>
          <w:sz w:val="28"/>
          <w:szCs w:val="28"/>
          <w:lang w:val="uk-UA"/>
        </w:rPr>
      </w:pPr>
    </w:p>
    <w:p w14:paraId="0626FA3D" w14:textId="77777777" w:rsidR="00B46869" w:rsidRDefault="00B46869" w:rsidP="00B46869">
      <w:pPr>
        <w:spacing w:line="360" w:lineRule="auto"/>
        <w:contextualSpacing/>
        <w:rPr>
          <w:rFonts w:ascii="Times New Roman" w:hAnsi="Times New Roman" w:cs="Times New Roman"/>
          <w:sz w:val="28"/>
          <w:szCs w:val="28"/>
          <w:lang w:val="uk-UA"/>
        </w:rPr>
      </w:pPr>
    </w:p>
    <w:tbl>
      <w:tblPr>
        <w:tblW w:w="8760" w:type="dxa"/>
        <w:tblInd w:w="97" w:type="dxa"/>
        <w:tblLook w:val="04A0" w:firstRow="1" w:lastRow="0" w:firstColumn="1" w:lastColumn="0" w:noHBand="0" w:noVBand="1"/>
      </w:tblPr>
      <w:tblGrid>
        <w:gridCol w:w="703"/>
        <w:gridCol w:w="326"/>
        <w:gridCol w:w="361"/>
        <w:gridCol w:w="361"/>
        <w:gridCol w:w="361"/>
        <w:gridCol w:w="530"/>
        <w:gridCol w:w="325"/>
        <w:gridCol w:w="360"/>
        <w:gridCol w:w="360"/>
        <w:gridCol w:w="360"/>
        <w:gridCol w:w="529"/>
        <w:gridCol w:w="325"/>
        <w:gridCol w:w="360"/>
        <w:gridCol w:w="360"/>
        <w:gridCol w:w="360"/>
        <w:gridCol w:w="529"/>
        <w:gridCol w:w="325"/>
        <w:gridCol w:w="360"/>
        <w:gridCol w:w="360"/>
        <w:gridCol w:w="360"/>
        <w:gridCol w:w="529"/>
        <w:gridCol w:w="1502"/>
      </w:tblGrid>
      <w:tr w:rsidR="00B46869" w:rsidRPr="00E47FC9" w14:paraId="2BDD93FA" w14:textId="77777777" w:rsidTr="0050027C">
        <w:trPr>
          <w:trHeight w:val="828"/>
        </w:trPr>
        <w:tc>
          <w:tcPr>
            <w:tcW w:w="656" w:type="dxa"/>
            <w:vMerge w:val="restart"/>
            <w:tcBorders>
              <w:top w:val="single" w:sz="4" w:space="0" w:color="auto"/>
              <w:left w:val="single" w:sz="8" w:space="0" w:color="auto"/>
              <w:bottom w:val="single" w:sz="8" w:space="0" w:color="000000"/>
              <w:right w:val="single" w:sz="8" w:space="0" w:color="auto"/>
            </w:tcBorders>
            <w:vAlign w:val="center"/>
            <w:hideMark/>
          </w:tcPr>
          <w:p w14:paraId="205AAEE2" w14:textId="77777777" w:rsidR="00B46869" w:rsidRPr="00E47FC9" w:rsidRDefault="00B46869" w:rsidP="0050027C">
            <w:pPr>
              <w:jc w:val="center"/>
              <w:rPr>
                <w:rFonts w:ascii="Times New Roman" w:eastAsia="Times New Roman" w:hAnsi="Times New Roman" w:cs="Times New Roman"/>
                <w:color w:val="000000"/>
                <w:kern w:val="0"/>
                <w:sz w:val="20"/>
                <w:szCs w:val="20"/>
                <w:lang w:eastAsia="ru-RU"/>
              </w:rPr>
            </w:pPr>
            <w:r w:rsidRPr="00E47FC9">
              <w:rPr>
                <w:rFonts w:ascii="Times New Roman" w:eastAsia="Times New Roman" w:hAnsi="Times New Roman" w:cs="Times New Roman"/>
                <w:color w:val="000000"/>
                <w:kern w:val="0"/>
                <w:sz w:val="20"/>
                <w:szCs w:val="20"/>
                <w:lang w:eastAsia="ru-RU"/>
              </w:rPr>
              <w:t>Рес-пон-денти</w:t>
            </w:r>
          </w:p>
        </w:tc>
        <w:tc>
          <w:tcPr>
            <w:tcW w:w="1696" w:type="dxa"/>
            <w:gridSpan w:val="5"/>
            <w:tcBorders>
              <w:top w:val="single" w:sz="8" w:space="0" w:color="auto"/>
              <w:left w:val="nil"/>
              <w:bottom w:val="single" w:sz="4" w:space="0" w:color="auto"/>
              <w:right w:val="single" w:sz="8" w:space="0" w:color="000000"/>
            </w:tcBorders>
            <w:vAlign w:val="center"/>
            <w:hideMark/>
          </w:tcPr>
          <w:p w14:paraId="51F3DAD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Умови праці</w:t>
            </w:r>
          </w:p>
        </w:tc>
        <w:tc>
          <w:tcPr>
            <w:tcW w:w="1695" w:type="dxa"/>
            <w:gridSpan w:val="5"/>
            <w:tcBorders>
              <w:top w:val="single" w:sz="8" w:space="0" w:color="auto"/>
              <w:left w:val="nil"/>
              <w:bottom w:val="single" w:sz="4" w:space="0" w:color="auto"/>
              <w:right w:val="single" w:sz="8" w:space="0" w:color="000000"/>
            </w:tcBorders>
            <w:vAlign w:val="center"/>
            <w:hideMark/>
          </w:tcPr>
          <w:p w14:paraId="131F093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Колеги</w:t>
            </w:r>
          </w:p>
        </w:tc>
        <w:tc>
          <w:tcPr>
            <w:tcW w:w="1695" w:type="dxa"/>
            <w:gridSpan w:val="5"/>
            <w:tcBorders>
              <w:top w:val="single" w:sz="8" w:space="0" w:color="auto"/>
              <w:left w:val="nil"/>
              <w:bottom w:val="single" w:sz="4" w:space="0" w:color="auto"/>
              <w:right w:val="single" w:sz="8" w:space="0" w:color="000000"/>
            </w:tcBorders>
            <w:vAlign w:val="center"/>
            <w:hideMark/>
          </w:tcPr>
          <w:p w14:paraId="28B0D1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Характер роботи</w:t>
            </w:r>
          </w:p>
        </w:tc>
        <w:tc>
          <w:tcPr>
            <w:tcW w:w="1695" w:type="dxa"/>
            <w:gridSpan w:val="5"/>
            <w:tcBorders>
              <w:top w:val="single" w:sz="8" w:space="0" w:color="auto"/>
              <w:left w:val="nil"/>
              <w:bottom w:val="single" w:sz="4" w:space="0" w:color="auto"/>
              <w:right w:val="single" w:sz="8" w:space="0" w:color="000000"/>
            </w:tcBorders>
            <w:vAlign w:val="center"/>
            <w:hideMark/>
          </w:tcPr>
          <w:p w14:paraId="2274459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Комунікація</w:t>
            </w:r>
          </w:p>
        </w:tc>
        <w:tc>
          <w:tcPr>
            <w:tcW w:w="1323" w:type="dxa"/>
            <w:tcBorders>
              <w:top w:val="single" w:sz="8" w:space="0" w:color="auto"/>
              <w:left w:val="nil"/>
              <w:bottom w:val="single" w:sz="4" w:space="0" w:color="auto"/>
              <w:right w:val="single" w:sz="8" w:space="0" w:color="auto"/>
            </w:tcBorders>
            <w:vAlign w:val="center"/>
            <w:hideMark/>
          </w:tcPr>
          <w:p w14:paraId="619F005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Загальна задоволеність</w:t>
            </w:r>
          </w:p>
        </w:tc>
      </w:tr>
      <w:tr w:rsidR="00B46869" w:rsidRPr="00E47FC9" w14:paraId="6FC90040" w14:textId="77777777" w:rsidTr="0050027C">
        <w:trPr>
          <w:trHeight w:val="300"/>
        </w:trPr>
        <w:tc>
          <w:tcPr>
            <w:tcW w:w="656" w:type="dxa"/>
            <w:vMerge/>
            <w:tcBorders>
              <w:top w:val="single" w:sz="4" w:space="0" w:color="auto"/>
              <w:left w:val="single" w:sz="8" w:space="0" w:color="auto"/>
              <w:bottom w:val="single" w:sz="8" w:space="0" w:color="000000"/>
              <w:right w:val="single" w:sz="8" w:space="0" w:color="auto"/>
            </w:tcBorders>
            <w:vAlign w:val="center"/>
            <w:hideMark/>
          </w:tcPr>
          <w:p w14:paraId="6E82AD64" w14:textId="77777777" w:rsidR="00B46869" w:rsidRPr="00E47FC9" w:rsidRDefault="00B46869" w:rsidP="0050027C">
            <w:pPr>
              <w:rPr>
                <w:rFonts w:ascii="Times New Roman" w:eastAsia="Times New Roman" w:hAnsi="Times New Roman" w:cs="Times New Roman"/>
                <w:color w:val="000000"/>
                <w:kern w:val="0"/>
                <w:sz w:val="20"/>
                <w:szCs w:val="20"/>
                <w:lang w:eastAsia="ru-RU"/>
              </w:rPr>
            </w:pPr>
          </w:p>
        </w:tc>
        <w:tc>
          <w:tcPr>
            <w:tcW w:w="310" w:type="dxa"/>
            <w:tcBorders>
              <w:top w:val="nil"/>
              <w:left w:val="nil"/>
              <w:bottom w:val="single" w:sz="8" w:space="0" w:color="auto"/>
              <w:right w:val="single" w:sz="4" w:space="0" w:color="auto"/>
            </w:tcBorders>
            <w:shd w:val="clear" w:color="000000" w:fill="F2F2F2"/>
            <w:vAlign w:val="center"/>
            <w:hideMark/>
          </w:tcPr>
          <w:p w14:paraId="2642D1C9"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6</w:t>
            </w:r>
          </w:p>
        </w:tc>
        <w:tc>
          <w:tcPr>
            <w:tcW w:w="325" w:type="dxa"/>
            <w:tcBorders>
              <w:top w:val="nil"/>
              <w:left w:val="nil"/>
              <w:bottom w:val="single" w:sz="8" w:space="0" w:color="auto"/>
              <w:right w:val="single" w:sz="4" w:space="0" w:color="auto"/>
            </w:tcBorders>
            <w:vAlign w:val="center"/>
            <w:hideMark/>
          </w:tcPr>
          <w:p w14:paraId="6C76DA9E"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15</w:t>
            </w:r>
          </w:p>
        </w:tc>
        <w:tc>
          <w:tcPr>
            <w:tcW w:w="325" w:type="dxa"/>
            <w:tcBorders>
              <w:top w:val="nil"/>
              <w:left w:val="nil"/>
              <w:bottom w:val="single" w:sz="8" w:space="0" w:color="auto"/>
              <w:right w:val="single" w:sz="4" w:space="0" w:color="auto"/>
            </w:tcBorders>
            <w:shd w:val="clear" w:color="000000" w:fill="F2F2F2"/>
            <w:vAlign w:val="center"/>
            <w:hideMark/>
          </w:tcPr>
          <w:p w14:paraId="26ADCDFF"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24</w:t>
            </w:r>
          </w:p>
        </w:tc>
        <w:tc>
          <w:tcPr>
            <w:tcW w:w="325" w:type="dxa"/>
            <w:tcBorders>
              <w:top w:val="nil"/>
              <w:left w:val="nil"/>
              <w:bottom w:val="single" w:sz="8" w:space="0" w:color="auto"/>
              <w:right w:val="single" w:sz="4" w:space="0" w:color="auto"/>
            </w:tcBorders>
            <w:shd w:val="clear" w:color="000000" w:fill="F2F2F2"/>
            <w:vAlign w:val="center"/>
            <w:hideMark/>
          </w:tcPr>
          <w:p w14:paraId="74C46701"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31</w:t>
            </w:r>
          </w:p>
        </w:tc>
        <w:tc>
          <w:tcPr>
            <w:tcW w:w="411" w:type="dxa"/>
            <w:tcBorders>
              <w:top w:val="nil"/>
              <w:left w:val="nil"/>
              <w:bottom w:val="single" w:sz="8" w:space="0" w:color="auto"/>
              <w:right w:val="single" w:sz="8" w:space="0" w:color="auto"/>
            </w:tcBorders>
            <w:shd w:val="clear" w:color="000000" w:fill="D8D8D8"/>
            <w:vAlign w:val="center"/>
            <w:hideMark/>
          </w:tcPr>
          <w:p w14:paraId="2DB09A7C"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309" w:type="dxa"/>
            <w:tcBorders>
              <w:top w:val="nil"/>
              <w:left w:val="nil"/>
              <w:bottom w:val="single" w:sz="8" w:space="0" w:color="auto"/>
              <w:right w:val="single" w:sz="4" w:space="0" w:color="auto"/>
            </w:tcBorders>
            <w:vAlign w:val="center"/>
            <w:hideMark/>
          </w:tcPr>
          <w:p w14:paraId="6B234A1B"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7</w:t>
            </w:r>
          </w:p>
        </w:tc>
        <w:tc>
          <w:tcPr>
            <w:tcW w:w="325" w:type="dxa"/>
            <w:tcBorders>
              <w:top w:val="nil"/>
              <w:left w:val="nil"/>
              <w:bottom w:val="single" w:sz="8" w:space="0" w:color="auto"/>
              <w:right w:val="single" w:sz="4" w:space="0" w:color="auto"/>
            </w:tcBorders>
            <w:shd w:val="clear" w:color="000000" w:fill="F2F2F2"/>
            <w:vAlign w:val="center"/>
            <w:hideMark/>
          </w:tcPr>
          <w:p w14:paraId="43DEDD74"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16</w:t>
            </w:r>
          </w:p>
        </w:tc>
        <w:tc>
          <w:tcPr>
            <w:tcW w:w="325" w:type="dxa"/>
            <w:tcBorders>
              <w:top w:val="nil"/>
              <w:left w:val="nil"/>
              <w:bottom w:val="single" w:sz="8" w:space="0" w:color="auto"/>
              <w:right w:val="single" w:sz="4" w:space="0" w:color="auto"/>
            </w:tcBorders>
            <w:vAlign w:val="center"/>
            <w:hideMark/>
          </w:tcPr>
          <w:p w14:paraId="57E2777E"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25</w:t>
            </w:r>
          </w:p>
        </w:tc>
        <w:tc>
          <w:tcPr>
            <w:tcW w:w="325" w:type="dxa"/>
            <w:tcBorders>
              <w:top w:val="nil"/>
              <w:left w:val="nil"/>
              <w:bottom w:val="single" w:sz="8" w:space="0" w:color="auto"/>
              <w:right w:val="single" w:sz="4" w:space="0" w:color="auto"/>
            </w:tcBorders>
            <w:shd w:val="clear" w:color="000000" w:fill="F2F2F2"/>
            <w:vAlign w:val="center"/>
            <w:hideMark/>
          </w:tcPr>
          <w:p w14:paraId="260EFA23"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34</w:t>
            </w:r>
          </w:p>
        </w:tc>
        <w:tc>
          <w:tcPr>
            <w:tcW w:w="411" w:type="dxa"/>
            <w:tcBorders>
              <w:top w:val="nil"/>
              <w:left w:val="nil"/>
              <w:bottom w:val="single" w:sz="8" w:space="0" w:color="auto"/>
              <w:right w:val="single" w:sz="8" w:space="0" w:color="auto"/>
            </w:tcBorders>
            <w:shd w:val="clear" w:color="000000" w:fill="D8D8D8"/>
            <w:vAlign w:val="center"/>
            <w:hideMark/>
          </w:tcPr>
          <w:p w14:paraId="279ED0A1"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309" w:type="dxa"/>
            <w:tcBorders>
              <w:top w:val="nil"/>
              <w:left w:val="nil"/>
              <w:bottom w:val="single" w:sz="8" w:space="0" w:color="auto"/>
              <w:right w:val="single" w:sz="4" w:space="0" w:color="auto"/>
            </w:tcBorders>
            <w:shd w:val="clear" w:color="000000" w:fill="F2F2F2"/>
            <w:vAlign w:val="center"/>
            <w:hideMark/>
          </w:tcPr>
          <w:p w14:paraId="12B68802"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8</w:t>
            </w:r>
          </w:p>
        </w:tc>
        <w:tc>
          <w:tcPr>
            <w:tcW w:w="325" w:type="dxa"/>
            <w:tcBorders>
              <w:top w:val="nil"/>
              <w:left w:val="nil"/>
              <w:bottom w:val="single" w:sz="8" w:space="0" w:color="auto"/>
              <w:right w:val="single" w:sz="4" w:space="0" w:color="auto"/>
            </w:tcBorders>
            <w:vAlign w:val="center"/>
            <w:hideMark/>
          </w:tcPr>
          <w:p w14:paraId="7F8C6E31"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17</w:t>
            </w:r>
          </w:p>
        </w:tc>
        <w:tc>
          <w:tcPr>
            <w:tcW w:w="325" w:type="dxa"/>
            <w:tcBorders>
              <w:top w:val="nil"/>
              <w:left w:val="nil"/>
              <w:bottom w:val="single" w:sz="8" w:space="0" w:color="auto"/>
              <w:right w:val="single" w:sz="4" w:space="0" w:color="auto"/>
            </w:tcBorders>
            <w:vAlign w:val="center"/>
            <w:hideMark/>
          </w:tcPr>
          <w:p w14:paraId="496C5A37"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27</w:t>
            </w:r>
          </w:p>
        </w:tc>
        <w:tc>
          <w:tcPr>
            <w:tcW w:w="325" w:type="dxa"/>
            <w:tcBorders>
              <w:top w:val="nil"/>
              <w:left w:val="nil"/>
              <w:bottom w:val="single" w:sz="8" w:space="0" w:color="auto"/>
              <w:right w:val="single" w:sz="4" w:space="0" w:color="auto"/>
            </w:tcBorders>
            <w:vAlign w:val="center"/>
            <w:hideMark/>
          </w:tcPr>
          <w:p w14:paraId="5CCDD91A"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35</w:t>
            </w:r>
          </w:p>
        </w:tc>
        <w:tc>
          <w:tcPr>
            <w:tcW w:w="411" w:type="dxa"/>
            <w:tcBorders>
              <w:top w:val="nil"/>
              <w:left w:val="nil"/>
              <w:bottom w:val="single" w:sz="8" w:space="0" w:color="auto"/>
              <w:right w:val="single" w:sz="8" w:space="0" w:color="auto"/>
            </w:tcBorders>
            <w:shd w:val="clear" w:color="000000" w:fill="D8D8D8"/>
            <w:vAlign w:val="center"/>
            <w:hideMark/>
          </w:tcPr>
          <w:p w14:paraId="600EB494"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309" w:type="dxa"/>
            <w:tcBorders>
              <w:top w:val="nil"/>
              <w:left w:val="nil"/>
              <w:bottom w:val="single" w:sz="8" w:space="0" w:color="auto"/>
              <w:right w:val="single" w:sz="4" w:space="0" w:color="auto"/>
            </w:tcBorders>
            <w:vAlign w:val="center"/>
            <w:hideMark/>
          </w:tcPr>
          <w:p w14:paraId="2F326E74" w14:textId="77777777" w:rsidR="00B46869" w:rsidRPr="00E47FC9" w:rsidRDefault="00B46869" w:rsidP="0050027C">
            <w:pPr>
              <w:jc w:val="center"/>
              <w:rPr>
                <w:rFonts w:ascii="Arial Narrow" w:eastAsia="Times New Roman" w:hAnsi="Arial Narrow" w:cs="Times New Roman"/>
                <w:color w:val="000000"/>
                <w:kern w:val="0"/>
                <w:sz w:val="16"/>
                <w:szCs w:val="16"/>
                <w:lang w:eastAsia="ru-RU"/>
              </w:rPr>
            </w:pPr>
            <w:r w:rsidRPr="00E47FC9">
              <w:rPr>
                <w:rFonts w:ascii="Arial Narrow" w:eastAsia="Times New Roman" w:hAnsi="Arial Narrow" w:cs="Times New Roman"/>
                <w:color w:val="000000"/>
                <w:kern w:val="0"/>
                <w:sz w:val="16"/>
                <w:szCs w:val="16"/>
                <w:lang w:eastAsia="ru-RU"/>
              </w:rPr>
              <w:t>9</w:t>
            </w:r>
          </w:p>
        </w:tc>
        <w:tc>
          <w:tcPr>
            <w:tcW w:w="325" w:type="dxa"/>
            <w:tcBorders>
              <w:top w:val="nil"/>
              <w:left w:val="nil"/>
              <w:bottom w:val="single" w:sz="8" w:space="0" w:color="auto"/>
              <w:right w:val="single" w:sz="4" w:space="0" w:color="auto"/>
            </w:tcBorders>
            <w:shd w:val="clear" w:color="000000" w:fill="F2F2F2"/>
            <w:vAlign w:val="center"/>
            <w:hideMark/>
          </w:tcPr>
          <w:p w14:paraId="3CC42611"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18</w:t>
            </w:r>
          </w:p>
        </w:tc>
        <w:tc>
          <w:tcPr>
            <w:tcW w:w="325" w:type="dxa"/>
            <w:tcBorders>
              <w:top w:val="nil"/>
              <w:left w:val="nil"/>
              <w:bottom w:val="single" w:sz="8" w:space="0" w:color="auto"/>
              <w:right w:val="single" w:sz="4" w:space="0" w:color="auto"/>
            </w:tcBorders>
            <w:shd w:val="clear" w:color="000000" w:fill="F2F2F2"/>
            <w:vAlign w:val="center"/>
            <w:hideMark/>
          </w:tcPr>
          <w:p w14:paraId="4BF5306B"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26</w:t>
            </w:r>
          </w:p>
        </w:tc>
        <w:tc>
          <w:tcPr>
            <w:tcW w:w="325" w:type="dxa"/>
            <w:tcBorders>
              <w:top w:val="nil"/>
              <w:left w:val="nil"/>
              <w:bottom w:val="single" w:sz="8" w:space="0" w:color="auto"/>
              <w:right w:val="single" w:sz="4" w:space="0" w:color="auto"/>
            </w:tcBorders>
            <w:shd w:val="clear" w:color="000000" w:fill="F2F2F2"/>
            <w:vAlign w:val="center"/>
            <w:hideMark/>
          </w:tcPr>
          <w:p w14:paraId="184F5556"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36</w:t>
            </w:r>
          </w:p>
        </w:tc>
        <w:tc>
          <w:tcPr>
            <w:tcW w:w="411" w:type="dxa"/>
            <w:tcBorders>
              <w:top w:val="nil"/>
              <w:left w:val="nil"/>
              <w:bottom w:val="single" w:sz="8" w:space="0" w:color="auto"/>
              <w:right w:val="single" w:sz="8" w:space="0" w:color="auto"/>
            </w:tcBorders>
            <w:shd w:val="clear" w:color="000000" w:fill="D8D8D8"/>
            <w:vAlign w:val="center"/>
            <w:hideMark/>
          </w:tcPr>
          <w:p w14:paraId="36897D43" w14:textId="77777777" w:rsidR="00B46869" w:rsidRPr="00E47FC9" w:rsidRDefault="00B46869" w:rsidP="0050027C">
            <w:pPr>
              <w:jc w:val="center"/>
              <w:rPr>
                <w:rFonts w:ascii="Arial Narrow" w:eastAsia="Times New Roman" w:hAnsi="Arial Narrow" w:cs="Times New Roman"/>
                <w:b/>
                <w:bCs/>
                <w:color w:val="000000"/>
                <w:kern w:val="0"/>
                <w:sz w:val="16"/>
                <w:szCs w:val="16"/>
                <w:lang w:eastAsia="ru-RU"/>
              </w:rPr>
            </w:pPr>
            <w:r w:rsidRPr="00E47FC9">
              <w:rPr>
                <w:rFonts w:ascii="Arial Narrow" w:eastAsia="Times New Roman" w:hAnsi="Arial Narrow" w:cs="Times New Roman"/>
                <w:b/>
                <w:bCs/>
                <w:color w:val="000000"/>
                <w:kern w:val="0"/>
                <w:sz w:val="16"/>
                <w:szCs w:val="16"/>
                <w:lang w:eastAsia="ru-RU"/>
              </w:rPr>
              <w:t>сума</w:t>
            </w:r>
          </w:p>
        </w:tc>
        <w:tc>
          <w:tcPr>
            <w:tcW w:w="1323" w:type="dxa"/>
            <w:tcBorders>
              <w:top w:val="nil"/>
              <w:left w:val="nil"/>
              <w:bottom w:val="single" w:sz="8" w:space="0" w:color="auto"/>
              <w:right w:val="single" w:sz="8" w:space="0" w:color="auto"/>
            </w:tcBorders>
            <w:vAlign w:val="center"/>
            <w:hideMark/>
          </w:tcPr>
          <w:p w14:paraId="539755F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1-36</w:t>
            </w:r>
          </w:p>
        </w:tc>
      </w:tr>
      <w:tr w:rsidR="00B46869" w:rsidRPr="00E47FC9" w14:paraId="3237B231"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D1B813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w:t>
            </w:r>
          </w:p>
        </w:tc>
        <w:tc>
          <w:tcPr>
            <w:tcW w:w="310" w:type="dxa"/>
            <w:tcBorders>
              <w:top w:val="nil"/>
              <w:left w:val="nil"/>
              <w:bottom w:val="single" w:sz="4" w:space="0" w:color="auto"/>
              <w:right w:val="single" w:sz="4" w:space="0" w:color="auto"/>
            </w:tcBorders>
            <w:noWrap/>
            <w:vAlign w:val="center"/>
            <w:hideMark/>
          </w:tcPr>
          <w:p w14:paraId="7338555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330012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3A998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C4F23F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13233E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single" w:sz="4" w:space="0" w:color="auto"/>
            </w:tcBorders>
            <w:noWrap/>
            <w:vAlign w:val="center"/>
            <w:hideMark/>
          </w:tcPr>
          <w:p w14:paraId="4A2F0A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9B8CA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140CA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DA4E9C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3AA8BB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09" w:type="dxa"/>
            <w:tcBorders>
              <w:top w:val="nil"/>
              <w:left w:val="nil"/>
              <w:bottom w:val="single" w:sz="4" w:space="0" w:color="auto"/>
              <w:right w:val="single" w:sz="4" w:space="0" w:color="auto"/>
            </w:tcBorders>
            <w:noWrap/>
            <w:vAlign w:val="center"/>
            <w:hideMark/>
          </w:tcPr>
          <w:p w14:paraId="762279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3AD6B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EF24F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40DF30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4D4A94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09" w:type="dxa"/>
            <w:tcBorders>
              <w:top w:val="nil"/>
              <w:left w:val="nil"/>
              <w:bottom w:val="single" w:sz="4" w:space="0" w:color="auto"/>
              <w:right w:val="single" w:sz="4" w:space="0" w:color="auto"/>
            </w:tcBorders>
            <w:noWrap/>
            <w:vAlign w:val="center"/>
            <w:hideMark/>
          </w:tcPr>
          <w:p w14:paraId="4124C5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3AC1DF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3A99290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20C72A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13C5154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1323" w:type="dxa"/>
            <w:tcBorders>
              <w:top w:val="nil"/>
              <w:left w:val="nil"/>
              <w:bottom w:val="single" w:sz="4" w:space="0" w:color="auto"/>
              <w:right w:val="single" w:sz="8" w:space="0" w:color="auto"/>
            </w:tcBorders>
            <w:noWrap/>
            <w:vAlign w:val="center"/>
            <w:hideMark/>
          </w:tcPr>
          <w:p w14:paraId="0ACE9506"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133</w:t>
            </w:r>
          </w:p>
        </w:tc>
      </w:tr>
      <w:tr w:rsidR="00B46869" w:rsidRPr="00E47FC9" w14:paraId="73864701"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1DBBBF52"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w:t>
            </w:r>
          </w:p>
        </w:tc>
        <w:tc>
          <w:tcPr>
            <w:tcW w:w="310" w:type="dxa"/>
            <w:tcBorders>
              <w:top w:val="nil"/>
              <w:left w:val="nil"/>
              <w:bottom w:val="single" w:sz="4" w:space="0" w:color="auto"/>
              <w:right w:val="single" w:sz="4" w:space="0" w:color="auto"/>
            </w:tcBorders>
            <w:noWrap/>
            <w:vAlign w:val="center"/>
            <w:hideMark/>
          </w:tcPr>
          <w:p w14:paraId="46A765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1EDFB9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7EE39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59139A1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11" w:type="dxa"/>
            <w:tcBorders>
              <w:top w:val="nil"/>
              <w:left w:val="nil"/>
              <w:bottom w:val="single" w:sz="4" w:space="0" w:color="auto"/>
              <w:right w:val="single" w:sz="8" w:space="0" w:color="auto"/>
            </w:tcBorders>
            <w:shd w:val="clear" w:color="000000" w:fill="D8D8D8"/>
            <w:noWrap/>
            <w:vAlign w:val="center"/>
            <w:hideMark/>
          </w:tcPr>
          <w:p w14:paraId="600BF1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7</w:t>
            </w:r>
          </w:p>
        </w:tc>
        <w:tc>
          <w:tcPr>
            <w:tcW w:w="309" w:type="dxa"/>
            <w:tcBorders>
              <w:top w:val="nil"/>
              <w:left w:val="nil"/>
              <w:bottom w:val="single" w:sz="4" w:space="0" w:color="auto"/>
              <w:right w:val="nil"/>
            </w:tcBorders>
            <w:noWrap/>
            <w:vAlign w:val="center"/>
            <w:hideMark/>
          </w:tcPr>
          <w:p w14:paraId="453100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03FB78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615AF6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79C208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11" w:type="dxa"/>
            <w:tcBorders>
              <w:top w:val="nil"/>
              <w:left w:val="nil"/>
              <w:bottom w:val="single" w:sz="4" w:space="0" w:color="auto"/>
              <w:right w:val="single" w:sz="8" w:space="0" w:color="auto"/>
            </w:tcBorders>
            <w:shd w:val="clear" w:color="000000" w:fill="D8D8D8"/>
            <w:noWrap/>
            <w:vAlign w:val="center"/>
            <w:hideMark/>
          </w:tcPr>
          <w:p w14:paraId="23BBA0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8</w:t>
            </w:r>
          </w:p>
        </w:tc>
        <w:tc>
          <w:tcPr>
            <w:tcW w:w="309" w:type="dxa"/>
            <w:tcBorders>
              <w:top w:val="nil"/>
              <w:left w:val="nil"/>
              <w:bottom w:val="single" w:sz="4" w:space="0" w:color="auto"/>
              <w:right w:val="single" w:sz="4" w:space="0" w:color="auto"/>
            </w:tcBorders>
            <w:noWrap/>
            <w:vAlign w:val="center"/>
            <w:hideMark/>
          </w:tcPr>
          <w:p w14:paraId="7013EC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47594EA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82BF6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9AC9E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4E548A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09" w:type="dxa"/>
            <w:tcBorders>
              <w:top w:val="nil"/>
              <w:left w:val="nil"/>
              <w:bottom w:val="single" w:sz="4" w:space="0" w:color="auto"/>
              <w:right w:val="nil"/>
            </w:tcBorders>
            <w:noWrap/>
            <w:vAlign w:val="center"/>
            <w:hideMark/>
          </w:tcPr>
          <w:p w14:paraId="1C4564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2D3A88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39900B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660687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11" w:type="dxa"/>
            <w:tcBorders>
              <w:top w:val="nil"/>
              <w:left w:val="nil"/>
              <w:bottom w:val="single" w:sz="4" w:space="0" w:color="auto"/>
              <w:right w:val="single" w:sz="8" w:space="0" w:color="auto"/>
            </w:tcBorders>
            <w:shd w:val="clear" w:color="000000" w:fill="D8D8D8"/>
            <w:noWrap/>
            <w:vAlign w:val="center"/>
            <w:hideMark/>
          </w:tcPr>
          <w:p w14:paraId="238C669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9</w:t>
            </w:r>
          </w:p>
        </w:tc>
        <w:tc>
          <w:tcPr>
            <w:tcW w:w="1323" w:type="dxa"/>
            <w:tcBorders>
              <w:top w:val="nil"/>
              <w:left w:val="nil"/>
              <w:bottom w:val="single" w:sz="4" w:space="0" w:color="auto"/>
              <w:right w:val="single" w:sz="8" w:space="0" w:color="auto"/>
            </w:tcBorders>
            <w:noWrap/>
            <w:vAlign w:val="center"/>
            <w:hideMark/>
          </w:tcPr>
          <w:p w14:paraId="5C48E501"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114</w:t>
            </w:r>
          </w:p>
        </w:tc>
      </w:tr>
      <w:tr w:rsidR="00B46869" w:rsidRPr="00E47FC9" w14:paraId="74189A72"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15EE3E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3</w:t>
            </w:r>
          </w:p>
        </w:tc>
        <w:tc>
          <w:tcPr>
            <w:tcW w:w="310" w:type="dxa"/>
            <w:tcBorders>
              <w:top w:val="nil"/>
              <w:left w:val="nil"/>
              <w:bottom w:val="single" w:sz="4" w:space="0" w:color="auto"/>
              <w:right w:val="single" w:sz="4" w:space="0" w:color="auto"/>
            </w:tcBorders>
            <w:noWrap/>
            <w:vAlign w:val="center"/>
            <w:hideMark/>
          </w:tcPr>
          <w:p w14:paraId="305AF0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2BDADC7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649AB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53554C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0A5BD8D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09" w:type="dxa"/>
            <w:tcBorders>
              <w:top w:val="nil"/>
              <w:left w:val="nil"/>
              <w:bottom w:val="single" w:sz="4" w:space="0" w:color="auto"/>
              <w:right w:val="nil"/>
            </w:tcBorders>
            <w:noWrap/>
            <w:vAlign w:val="center"/>
            <w:hideMark/>
          </w:tcPr>
          <w:p w14:paraId="009B2D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5C2820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0A74A9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389453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2D41EF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single" w:sz="4" w:space="0" w:color="auto"/>
            </w:tcBorders>
            <w:noWrap/>
            <w:vAlign w:val="center"/>
            <w:hideMark/>
          </w:tcPr>
          <w:p w14:paraId="5584AE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5E1E20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4DC1D0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B5177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0F5D40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09" w:type="dxa"/>
            <w:tcBorders>
              <w:top w:val="nil"/>
              <w:left w:val="nil"/>
              <w:bottom w:val="single" w:sz="4" w:space="0" w:color="auto"/>
              <w:right w:val="nil"/>
            </w:tcBorders>
            <w:noWrap/>
            <w:vAlign w:val="center"/>
            <w:hideMark/>
          </w:tcPr>
          <w:p w14:paraId="077A38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76DEF95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631104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1EDFF6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10FFE9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323" w:type="dxa"/>
            <w:tcBorders>
              <w:top w:val="nil"/>
              <w:left w:val="nil"/>
              <w:bottom w:val="single" w:sz="4" w:space="0" w:color="auto"/>
              <w:right w:val="single" w:sz="8" w:space="0" w:color="auto"/>
            </w:tcBorders>
            <w:noWrap/>
            <w:vAlign w:val="center"/>
            <w:hideMark/>
          </w:tcPr>
          <w:p w14:paraId="44AB20DD"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149</w:t>
            </w:r>
          </w:p>
        </w:tc>
      </w:tr>
      <w:tr w:rsidR="00B46869" w:rsidRPr="00E47FC9" w14:paraId="5063E095"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6EE9F14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lastRenderedPageBreak/>
              <w:t>4</w:t>
            </w:r>
          </w:p>
        </w:tc>
        <w:tc>
          <w:tcPr>
            <w:tcW w:w="310" w:type="dxa"/>
            <w:tcBorders>
              <w:top w:val="nil"/>
              <w:left w:val="nil"/>
              <w:bottom w:val="single" w:sz="4" w:space="0" w:color="auto"/>
              <w:right w:val="single" w:sz="4" w:space="0" w:color="auto"/>
            </w:tcBorders>
            <w:noWrap/>
            <w:vAlign w:val="center"/>
            <w:hideMark/>
          </w:tcPr>
          <w:p w14:paraId="1FDA70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1A21CA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D60BF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38D1E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77E44F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09" w:type="dxa"/>
            <w:tcBorders>
              <w:top w:val="nil"/>
              <w:left w:val="nil"/>
              <w:bottom w:val="single" w:sz="4" w:space="0" w:color="auto"/>
              <w:right w:val="nil"/>
            </w:tcBorders>
            <w:noWrap/>
            <w:vAlign w:val="center"/>
            <w:hideMark/>
          </w:tcPr>
          <w:p w14:paraId="0CD392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2BB847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5798ABF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70AD3C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156ACB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09" w:type="dxa"/>
            <w:tcBorders>
              <w:top w:val="nil"/>
              <w:left w:val="nil"/>
              <w:bottom w:val="single" w:sz="4" w:space="0" w:color="auto"/>
              <w:right w:val="single" w:sz="4" w:space="0" w:color="auto"/>
            </w:tcBorders>
            <w:noWrap/>
            <w:vAlign w:val="center"/>
            <w:hideMark/>
          </w:tcPr>
          <w:p w14:paraId="3D059B7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1B2B00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5BCA6B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7F909B7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69A90E1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309" w:type="dxa"/>
            <w:tcBorders>
              <w:top w:val="nil"/>
              <w:left w:val="nil"/>
              <w:bottom w:val="single" w:sz="4" w:space="0" w:color="auto"/>
              <w:right w:val="nil"/>
            </w:tcBorders>
            <w:noWrap/>
            <w:vAlign w:val="center"/>
            <w:hideMark/>
          </w:tcPr>
          <w:p w14:paraId="158EEE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2764B7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DDFB7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6A8552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17BD29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1323" w:type="dxa"/>
            <w:tcBorders>
              <w:top w:val="nil"/>
              <w:left w:val="nil"/>
              <w:bottom w:val="single" w:sz="4" w:space="0" w:color="auto"/>
              <w:right w:val="single" w:sz="8" w:space="0" w:color="auto"/>
            </w:tcBorders>
            <w:noWrap/>
            <w:vAlign w:val="center"/>
            <w:hideMark/>
          </w:tcPr>
          <w:p w14:paraId="4EDB5BF7"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103</w:t>
            </w:r>
          </w:p>
        </w:tc>
      </w:tr>
      <w:tr w:rsidR="00B46869" w:rsidRPr="00E47FC9" w14:paraId="73944306"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22AB8368"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5</w:t>
            </w:r>
          </w:p>
        </w:tc>
        <w:tc>
          <w:tcPr>
            <w:tcW w:w="310" w:type="dxa"/>
            <w:tcBorders>
              <w:top w:val="nil"/>
              <w:left w:val="nil"/>
              <w:bottom w:val="single" w:sz="4" w:space="0" w:color="auto"/>
              <w:right w:val="single" w:sz="4" w:space="0" w:color="auto"/>
            </w:tcBorders>
            <w:noWrap/>
            <w:vAlign w:val="center"/>
            <w:hideMark/>
          </w:tcPr>
          <w:p w14:paraId="28DCE70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3D96CA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5CD094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48EB5F2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08ADA9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309" w:type="dxa"/>
            <w:tcBorders>
              <w:top w:val="nil"/>
              <w:left w:val="nil"/>
              <w:bottom w:val="single" w:sz="4" w:space="0" w:color="auto"/>
              <w:right w:val="nil"/>
            </w:tcBorders>
            <w:noWrap/>
            <w:vAlign w:val="center"/>
            <w:hideMark/>
          </w:tcPr>
          <w:p w14:paraId="09578F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7F301C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73C5BBE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3C647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68C0A7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09" w:type="dxa"/>
            <w:tcBorders>
              <w:top w:val="nil"/>
              <w:left w:val="nil"/>
              <w:bottom w:val="single" w:sz="4" w:space="0" w:color="auto"/>
              <w:right w:val="single" w:sz="4" w:space="0" w:color="auto"/>
            </w:tcBorders>
            <w:noWrap/>
            <w:vAlign w:val="center"/>
            <w:hideMark/>
          </w:tcPr>
          <w:p w14:paraId="41E6EA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52B023B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A57F54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B68B8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6B7BB4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nil"/>
            </w:tcBorders>
            <w:noWrap/>
            <w:vAlign w:val="center"/>
            <w:hideMark/>
          </w:tcPr>
          <w:p w14:paraId="03C6ED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single" w:sz="4" w:space="0" w:color="auto"/>
              <w:bottom w:val="single" w:sz="4" w:space="0" w:color="auto"/>
              <w:right w:val="single" w:sz="4" w:space="0" w:color="auto"/>
            </w:tcBorders>
            <w:noWrap/>
            <w:vAlign w:val="center"/>
            <w:hideMark/>
          </w:tcPr>
          <w:p w14:paraId="0184ECB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637A63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693C8E3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5329C9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323" w:type="dxa"/>
            <w:tcBorders>
              <w:top w:val="nil"/>
              <w:left w:val="nil"/>
              <w:bottom w:val="single" w:sz="4" w:space="0" w:color="auto"/>
              <w:right w:val="single" w:sz="8" w:space="0" w:color="auto"/>
            </w:tcBorders>
            <w:noWrap/>
            <w:vAlign w:val="center"/>
            <w:hideMark/>
          </w:tcPr>
          <w:p w14:paraId="051E3999"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107</w:t>
            </w:r>
          </w:p>
        </w:tc>
      </w:tr>
      <w:tr w:rsidR="00B46869" w:rsidRPr="00E47FC9" w14:paraId="4DB470BC"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19DC2FF9"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6</w:t>
            </w:r>
          </w:p>
        </w:tc>
        <w:tc>
          <w:tcPr>
            <w:tcW w:w="310" w:type="dxa"/>
            <w:tcBorders>
              <w:top w:val="nil"/>
              <w:left w:val="nil"/>
              <w:bottom w:val="single" w:sz="4" w:space="0" w:color="auto"/>
              <w:right w:val="single" w:sz="4" w:space="0" w:color="auto"/>
            </w:tcBorders>
            <w:noWrap/>
            <w:vAlign w:val="center"/>
            <w:hideMark/>
          </w:tcPr>
          <w:p w14:paraId="2F2921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7F40E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8D8EA3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49E42A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066FF8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nil"/>
            </w:tcBorders>
            <w:noWrap/>
            <w:vAlign w:val="center"/>
            <w:hideMark/>
          </w:tcPr>
          <w:p w14:paraId="109C4B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56FC8B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317561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F2084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1D8541E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single" w:sz="4" w:space="0" w:color="auto"/>
            </w:tcBorders>
            <w:noWrap/>
            <w:vAlign w:val="center"/>
            <w:hideMark/>
          </w:tcPr>
          <w:p w14:paraId="1C3F3C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10F29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DA6C3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19754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259A11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09" w:type="dxa"/>
            <w:tcBorders>
              <w:top w:val="nil"/>
              <w:left w:val="nil"/>
              <w:bottom w:val="single" w:sz="4" w:space="0" w:color="auto"/>
              <w:right w:val="nil"/>
            </w:tcBorders>
            <w:noWrap/>
            <w:vAlign w:val="center"/>
            <w:hideMark/>
          </w:tcPr>
          <w:p w14:paraId="229882D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4FE11D1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A267B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15F81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47FCE5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1323" w:type="dxa"/>
            <w:tcBorders>
              <w:top w:val="nil"/>
              <w:left w:val="nil"/>
              <w:bottom w:val="single" w:sz="4" w:space="0" w:color="auto"/>
              <w:right w:val="single" w:sz="8" w:space="0" w:color="auto"/>
            </w:tcBorders>
            <w:noWrap/>
            <w:vAlign w:val="center"/>
            <w:hideMark/>
          </w:tcPr>
          <w:p w14:paraId="4BF9EAE0"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153</w:t>
            </w:r>
          </w:p>
        </w:tc>
      </w:tr>
      <w:tr w:rsidR="00B46869" w:rsidRPr="00E47FC9" w14:paraId="51D86CF6"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1E55C29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7</w:t>
            </w:r>
          </w:p>
        </w:tc>
        <w:tc>
          <w:tcPr>
            <w:tcW w:w="310" w:type="dxa"/>
            <w:tcBorders>
              <w:top w:val="nil"/>
              <w:left w:val="nil"/>
              <w:bottom w:val="single" w:sz="4" w:space="0" w:color="auto"/>
              <w:right w:val="single" w:sz="4" w:space="0" w:color="auto"/>
            </w:tcBorders>
            <w:noWrap/>
            <w:vAlign w:val="center"/>
            <w:hideMark/>
          </w:tcPr>
          <w:p w14:paraId="5B1658E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35E0F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A7A23F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AC1BD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0590A9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19D1DB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22D70C8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F07DA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B64A2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EC1EF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09" w:type="dxa"/>
            <w:tcBorders>
              <w:top w:val="nil"/>
              <w:left w:val="nil"/>
              <w:bottom w:val="single" w:sz="4" w:space="0" w:color="auto"/>
              <w:right w:val="single" w:sz="4" w:space="0" w:color="auto"/>
            </w:tcBorders>
            <w:noWrap/>
            <w:vAlign w:val="center"/>
            <w:hideMark/>
          </w:tcPr>
          <w:p w14:paraId="3102CA1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30F24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6F733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480F9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72E0DD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09" w:type="dxa"/>
            <w:tcBorders>
              <w:top w:val="nil"/>
              <w:left w:val="nil"/>
              <w:bottom w:val="single" w:sz="4" w:space="0" w:color="auto"/>
              <w:right w:val="nil"/>
            </w:tcBorders>
            <w:noWrap/>
            <w:vAlign w:val="center"/>
            <w:hideMark/>
          </w:tcPr>
          <w:p w14:paraId="37AD5B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1094935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EE4EF1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1FB5C6B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1B95F1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1323" w:type="dxa"/>
            <w:tcBorders>
              <w:top w:val="nil"/>
              <w:left w:val="nil"/>
              <w:bottom w:val="single" w:sz="4" w:space="0" w:color="auto"/>
              <w:right w:val="single" w:sz="8" w:space="0" w:color="auto"/>
            </w:tcBorders>
            <w:noWrap/>
            <w:vAlign w:val="center"/>
            <w:hideMark/>
          </w:tcPr>
          <w:p w14:paraId="6264D8A7"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151</w:t>
            </w:r>
          </w:p>
        </w:tc>
      </w:tr>
      <w:tr w:rsidR="00B46869" w:rsidRPr="00E47FC9" w14:paraId="7F5C2B4F"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76D90197"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8</w:t>
            </w:r>
          </w:p>
        </w:tc>
        <w:tc>
          <w:tcPr>
            <w:tcW w:w="310" w:type="dxa"/>
            <w:tcBorders>
              <w:top w:val="nil"/>
              <w:left w:val="nil"/>
              <w:bottom w:val="single" w:sz="4" w:space="0" w:color="auto"/>
              <w:right w:val="single" w:sz="4" w:space="0" w:color="auto"/>
            </w:tcBorders>
            <w:noWrap/>
            <w:vAlign w:val="center"/>
            <w:hideMark/>
          </w:tcPr>
          <w:p w14:paraId="7E1EF1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4140D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105C4A6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3F9E6A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11" w:type="dxa"/>
            <w:tcBorders>
              <w:top w:val="nil"/>
              <w:left w:val="nil"/>
              <w:bottom w:val="single" w:sz="4" w:space="0" w:color="auto"/>
              <w:right w:val="single" w:sz="8" w:space="0" w:color="auto"/>
            </w:tcBorders>
            <w:shd w:val="clear" w:color="000000" w:fill="D8D8D8"/>
            <w:noWrap/>
            <w:vAlign w:val="center"/>
            <w:hideMark/>
          </w:tcPr>
          <w:p w14:paraId="3B67416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single" w:sz="4" w:space="0" w:color="auto"/>
            </w:tcBorders>
            <w:noWrap/>
            <w:vAlign w:val="center"/>
            <w:hideMark/>
          </w:tcPr>
          <w:p w14:paraId="0344F5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7788A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36598D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48919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AB0B0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single" w:sz="4" w:space="0" w:color="auto"/>
            </w:tcBorders>
            <w:noWrap/>
            <w:vAlign w:val="center"/>
            <w:hideMark/>
          </w:tcPr>
          <w:p w14:paraId="27722F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62A53FA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78870D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02F3D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F4DCAF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09" w:type="dxa"/>
            <w:tcBorders>
              <w:top w:val="nil"/>
              <w:left w:val="nil"/>
              <w:bottom w:val="single" w:sz="4" w:space="0" w:color="auto"/>
              <w:right w:val="nil"/>
            </w:tcBorders>
            <w:noWrap/>
            <w:vAlign w:val="center"/>
            <w:hideMark/>
          </w:tcPr>
          <w:p w14:paraId="466F61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3A07148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3CAAE4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2FF31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1311BE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323" w:type="dxa"/>
            <w:tcBorders>
              <w:top w:val="nil"/>
              <w:left w:val="nil"/>
              <w:bottom w:val="single" w:sz="4" w:space="0" w:color="auto"/>
              <w:right w:val="single" w:sz="8" w:space="0" w:color="auto"/>
            </w:tcBorders>
            <w:noWrap/>
            <w:vAlign w:val="center"/>
            <w:hideMark/>
          </w:tcPr>
          <w:p w14:paraId="2ACC6C1C"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180</w:t>
            </w:r>
          </w:p>
        </w:tc>
      </w:tr>
      <w:tr w:rsidR="00B46869" w:rsidRPr="00E47FC9" w14:paraId="4740685C"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DF67E4C"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9</w:t>
            </w:r>
          </w:p>
        </w:tc>
        <w:tc>
          <w:tcPr>
            <w:tcW w:w="310" w:type="dxa"/>
            <w:tcBorders>
              <w:top w:val="nil"/>
              <w:left w:val="nil"/>
              <w:bottom w:val="single" w:sz="4" w:space="0" w:color="auto"/>
              <w:right w:val="nil"/>
            </w:tcBorders>
            <w:noWrap/>
            <w:vAlign w:val="center"/>
            <w:hideMark/>
          </w:tcPr>
          <w:p w14:paraId="4457E22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7A8CDD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92881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72050A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467FBC9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single" w:sz="4" w:space="0" w:color="auto"/>
            </w:tcBorders>
            <w:noWrap/>
            <w:vAlign w:val="center"/>
            <w:hideMark/>
          </w:tcPr>
          <w:p w14:paraId="2D73F9E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546DA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1A29E0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390AC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703368E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09" w:type="dxa"/>
            <w:tcBorders>
              <w:top w:val="nil"/>
              <w:left w:val="nil"/>
              <w:bottom w:val="single" w:sz="4" w:space="0" w:color="auto"/>
              <w:right w:val="nil"/>
            </w:tcBorders>
            <w:noWrap/>
            <w:vAlign w:val="center"/>
            <w:hideMark/>
          </w:tcPr>
          <w:p w14:paraId="7F4C2C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284889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1BEA0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0921F91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775EE11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09" w:type="dxa"/>
            <w:tcBorders>
              <w:top w:val="nil"/>
              <w:left w:val="nil"/>
              <w:bottom w:val="single" w:sz="4" w:space="0" w:color="auto"/>
              <w:right w:val="nil"/>
            </w:tcBorders>
            <w:noWrap/>
            <w:vAlign w:val="center"/>
            <w:hideMark/>
          </w:tcPr>
          <w:p w14:paraId="0DED52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649473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E1CB7B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1EC104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6DDA845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1323" w:type="dxa"/>
            <w:tcBorders>
              <w:top w:val="nil"/>
              <w:left w:val="nil"/>
              <w:bottom w:val="single" w:sz="4" w:space="0" w:color="auto"/>
              <w:right w:val="single" w:sz="8" w:space="0" w:color="auto"/>
            </w:tcBorders>
            <w:noWrap/>
            <w:vAlign w:val="center"/>
            <w:hideMark/>
          </w:tcPr>
          <w:p w14:paraId="73135212"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133</w:t>
            </w:r>
          </w:p>
        </w:tc>
      </w:tr>
      <w:tr w:rsidR="00B46869" w:rsidRPr="00E47FC9" w14:paraId="754C2278"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CF079F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10</w:t>
            </w:r>
          </w:p>
        </w:tc>
        <w:tc>
          <w:tcPr>
            <w:tcW w:w="310" w:type="dxa"/>
            <w:tcBorders>
              <w:top w:val="nil"/>
              <w:left w:val="nil"/>
              <w:bottom w:val="single" w:sz="4" w:space="0" w:color="auto"/>
              <w:right w:val="nil"/>
            </w:tcBorders>
            <w:noWrap/>
            <w:vAlign w:val="center"/>
            <w:hideMark/>
          </w:tcPr>
          <w:p w14:paraId="008321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single" w:sz="4" w:space="0" w:color="auto"/>
              <w:bottom w:val="single" w:sz="4" w:space="0" w:color="auto"/>
              <w:right w:val="single" w:sz="4" w:space="0" w:color="auto"/>
            </w:tcBorders>
            <w:noWrap/>
            <w:vAlign w:val="center"/>
            <w:hideMark/>
          </w:tcPr>
          <w:p w14:paraId="41AF4E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7D5213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50C8C5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411" w:type="dxa"/>
            <w:tcBorders>
              <w:top w:val="nil"/>
              <w:left w:val="nil"/>
              <w:bottom w:val="single" w:sz="4" w:space="0" w:color="auto"/>
              <w:right w:val="single" w:sz="8" w:space="0" w:color="auto"/>
            </w:tcBorders>
            <w:shd w:val="clear" w:color="000000" w:fill="D8D8D8"/>
            <w:noWrap/>
            <w:vAlign w:val="center"/>
            <w:hideMark/>
          </w:tcPr>
          <w:p w14:paraId="41417B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309" w:type="dxa"/>
            <w:tcBorders>
              <w:top w:val="nil"/>
              <w:left w:val="nil"/>
              <w:bottom w:val="single" w:sz="4" w:space="0" w:color="auto"/>
              <w:right w:val="nil"/>
            </w:tcBorders>
            <w:noWrap/>
            <w:vAlign w:val="center"/>
            <w:hideMark/>
          </w:tcPr>
          <w:p w14:paraId="083B59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67DEFAD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704A69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71BA06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088EDF3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09" w:type="dxa"/>
            <w:tcBorders>
              <w:top w:val="nil"/>
              <w:left w:val="nil"/>
              <w:bottom w:val="single" w:sz="4" w:space="0" w:color="auto"/>
              <w:right w:val="nil"/>
            </w:tcBorders>
            <w:noWrap/>
            <w:vAlign w:val="center"/>
            <w:hideMark/>
          </w:tcPr>
          <w:p w14:paraId="6C1698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39E163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6A7E6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248A5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77F984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3A57A9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4FFBF8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1073CF9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45EEC7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747A23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323" w:type="dxa"/>
            <w:tcBorders>
              <w:top w:val="nil"/>
              <w:left w:val="nil"/>
              <w:bottom w:val="single" w:sz="4" w:space="0" w:color="auto"/>
              <w:right w:val="single" w:sz="8" w:space="0" w:color="auto"/>
            </w:tcBorders>
            <w:noWrap/>
            <w:vAlign w:val="center"/>
            <w:hideMark/>
          </w:tcPr>
          <w:p w14:paraId="0CBE22DD"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124</w:t>
            </w:r>
          </w:p>
        </w:tc>
      </w:tr>
      <w:tr w:rsidR="00B46869" w:rsidRPr="00E47FC9" w14:paraId="65E2ADBB"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4D3398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11</w:t>
            </w:r>
          </w:p>
        </w:tc>
        <w:tc>
          <w:tcPr>
            <w:tcW w:w="310" w:type="dxa"/>
            <w:tcBorders>
              <w:top w:val="nil"/>
              <w:left w:val="nil"/>
              <w:bottom w:val="single" w:sz="4" w:space="0" w:color="auto"/>
              <w:right w:val="nil"/>
            </w:tcBorders>
            <w:noWrap/>
            <w:vAlign w:val="center"/>
            <w:hideMark/>
          </w:tcPr>
          <w:p w14:paraId="365395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3FA255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1A3FF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B9DE4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135559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nil"/>
            </w:tcBorders>
            <w:noWrap/>
            <w:vAlign w:val="center"/>
            <w:hideMark/>
          </w:tcPr>
          <w:p w14:paraId="4C65B4C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74D4037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0494C9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B0E05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43FBA5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09" w:type="dxa"/>
            <w:tcBorders>
              <w:top w:val="nil"/>
              <w:left w:val="nil"/>
              <w:bottom w:val="single" w:sz="4" w:space="0" w:color="auto"/>
              <w:right w:val="nil"/>
            </w:tcBorders>
            <w:noWrap/>
            <w:vAlign w:val="center"/>
            <w:hideMark/>
          </w:tcPr>
          <w:p w14:paraId="27FB4F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6F1BA5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12BB91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0D0B8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223082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09" w:type="dxa"/>
            <w:tcBorders>
              <w:top w:val="nil"/>
              <w:left w:val="nil"/>
              <w:bottom w:val="single" w:sz="4" w:space="0" w:color="auto"/>
              <w:right w:val="nil"/>
            </w:tcBorders>
            <w:noWrap/>
            <w:vAlign w:val="center"/>
            <w:hideMark/>
          </w:tcPr>
          <w:p w14:paraId="3A118E5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4E8EB6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40DD1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313AA9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3289E1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323" w:type="dxa"/>
            <w:tcBorders>
              <w:top w:val="nil"/>
              <w:left w:val="nil"/>
              <w:bottom w:val="single" w:sz="4" w:space="0" w:color="auto"/>
              <w:right w:val="single" w:sz="8" w:space="0" w:color="auto"/>
            </w:tcBorders>
            <w:noWrap/>
            <w:vAlign w:val="center"/>
            <w:hideMark/>
          </w:tcPr>
          <w:p w14:paraId="6E9504B6"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155</w:t>
            </w:r>
          </w:p>
        </w:tc>
      </w:tr>
      <w:tr w:rsidR="00B46869" w:rsidRPr="00E47FC9" w14:paraId="3206B3A2"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442FC34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12</w:t>
            </w:r>
          </w:p>
        </w:tc>
        <w:tc>
          <w:tcPr>
            <w:tcW w:w="310" w:type="dxa"/>
            <w:tcBorders>
              <w:top w:val="nil"/>
              <w:left w:val="nil"/>
              <w:bottom w:val="single" w:sz="4" w:space="0" w:color="auto"/>
              <w:right w:val="nil"/>
            </w:tcBorders>
            <w:noWrap/>
            <w:vAlign w:val="center"/>
            <w:hideMark/>
          </w:tcPr>
          <w:p w14:paraId="7762C37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22F2B7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546463E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2A5A79E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6C026D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09" w:type="dxa"/>
            <w:tcBorders>
              <w:top w:val="nil"/>
              <w:left w:val="nil"/>
              <w:bottom w:val="single" w:sz="4" w:space="0" w:color="auto"/>
              <w:right w:val="nil"/>
            </w:tcBorders>
            <w:noWrap/>
            <w:vAlign w:val="center"/>
            <w:hideMark/>
          </w:tcPr>
          <w:p w14:paraId="342059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5812D8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6604B7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DF883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21E700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09" w:type="dxa"/>
            <w:tcBorders>
              <w:top w:val="nil"/>
              <w:left w:val="nil"/>
              <w:bottom w:val="single" w:sz="4" w:space="0" w:color="auto"/>
              <w:right w:val="nil"/>
            </w:tcBorders>
            <w:noWrap/>
            <w:vAlign w:val="center"/>
            <w:hideMark/>
          </w:tcPr>
          <w:p w14:paraId="3600E6E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5BA7BF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D6A94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CD1B3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63D28F0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09" w:type="dxa"/>
            <w:tcBorders>
              <w:top w:val="nil"/>
              <w:left w:val="nil"/>
              <w:bottom w:val="single" w:sz="4" w:space="0" w:color="auto"/>
              <w:right w:val="nil"/>
            </w:tcBorders>
            <w:noWrap/>
            <w:vAlign w:val="center"/>
            <w:hideMark/>
          </w:tcPr>
          <w:p w14:paraId="1FC69B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2154A6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478AF7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393608B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68F858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323" w:type="dxa"/>
            <w:tcBorders>
              <w:top w:val="nil"/>
              <w:left w:val="nil"/>
              <w:bottom w:val="single" w:sz="4" w:space="0" w:color="auto"/>
              <w:right w:val="single" w:sz="8" w:space="0" w:color="auto"/>
            </w:tcBorders>
            <w:noWrap/>
            <w:vAlign w:val="center"/>
            <w:hideMark/>
          </w:tcPr>
          <w:p w14:paraId="1A5E62F3"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131</w:t>
            </w:r>
          </w:p>
        </w:tc>
      </w:tr>
      <w:tr w:rsidR="00B46869" w:rsidRPr="00E47FC9" w14:paraId="437646FC"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46261FE6"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13</w:t>
            </w:r>
          </w:p>
        </w:tc>
        <w:tc>
          <w:tcPr>
            <w:tcW w:w="310" w:type="dxa"/>
            <w:tcBorders>
              <w:top w:val="nil"/>
              <w:left w:val="nil"/>
              <w:bottom w:val="single" w:sz="4" w:space="0" w:color="auto"/>
              <w:right w:val="nil"/>
            </w:tcBorders>
            <w:noWrap/>
            <w:vAlign w:val="center"/>
            <w:hideMark/>
          </w:tcPr>
          <w:p w14:paraId="3FA290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5A8B5F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2FD0B4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4BB6E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59781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nil"/>
            </w:tcBorders>
            <w:noWrap/>
            <w:vAlign w:val="center"/>
            <w:hideMark/>
          </w:tcPr>
          <w:p w14:paraId="3053A89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14788D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6FDF8B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6DF95D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12741B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single" w:sz="4" w:space="0" w:color="auto"/>
            </w:tcBorders>
            <w:noWrap/>
            <w:vAlign w:val="center"/>
            <w:hideMark/>
          </w:tcPr>
          <w:p w14:paraId="0B511F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23EBF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C3E3B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A8AE1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3CEF4F6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nil"/>
            </w:tcBorders>
            <w:noWrap/>
            <w:vAlign w:val="center"/>
            <w:hideMark/>
          </w:tcPr>
          <w:p w14:paraId="43C5FA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1D2644C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6028695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95D34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57A19DB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1323" w:type="dxa"/>
            <w:tcBorders>
              <w:top w:val="nil"/>
              <w:left w:val="nil"/>
              <w:bottom w:val="single" w:sz="4" w:space="0" w:color="auto"/>
              <w:right w:val="single" w:sz="8" w:space="0" w:color="auto"/>
            </w:tcBorders>
            <w:noWrap/>
            <w:vAlign w:val="center"/>
            <w:hideMark/>
          </w:tcPr>
          <w:p w14:paraId="6E2CB059"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134</w:t>
            </w:r>
          </w:p>
        </w:tc>
      </w:tr>
      <w:tr w:rsidR="00B46869" w:rsidRPr="00E47FC9" w14:paraId="7EA492A4"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2B8E06BE"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14</w:t>
            </w:r>
          </w:p>
        </w:tc>
        <w:tc>
          <w:tcPr>
            <w:tcW w:w="310" w:type="dxa"/>
            <w:tcBorders>
              <w:top w:val="nil"/>
              <w:left w:val="nil"/>
              <w:bottom w:val="single" w:sz="4" w:space="0" w:color="auto"/>
              <w:right w:val="nil"/>
            </w:tcBorders>
            <w:noWrap/>
            <w:vAlign w:val="center"/>
            <w:hideMark/>
          </w:tcPr>
          <w:p w14:paraId="02A56EA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1F92EF6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62F65F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0CC5D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B3177C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13CC07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1552F6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AC914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7F2462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1EFD0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single" w:sz="4" w:space="0" w:color="auto"/>
            </w:tcBorders>
            <w:noWrap/>
            <w:vAlign w:val="center"/>
            <w:hideMark/>
          </w:tcPr>
          <w:p w14:paraId="581DCF8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AAF6D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716D9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12978DE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5B2B09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09" w:type="dxa"/>
            <w:tcBorders>
              <w:top w:val="nil"/>
              <w:left w:val="nil"/>
              <w:bottom w:val="single" w:sz="4" w:space="0" w:color="auto"/>
              <w:right w:val="single" w:sz="4" w:space="0" w:color="auto"/>
            </w:tcBorders>
            <w:noWrap/>
            <w:vAlign w:val="center"/>
            <w:hideMark/>
          </w:tcPr>
          <w:p w14:paraId="1D24744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1A8DFA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53DB3BA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1C8B48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267AC50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323" w:type="dxa"/>
            <w:tcBorders>
              <w:top w:val="nil"/>
              <w:left w:val="nil"/>
              <w:bottom w:val="single" w:sz="4" w:space="0" w:color="auto"/>
              <w:right w:val="single" w:sz="8" w:space="0" w:color="auto"/>
            </w:tcBorders>
            <w:noWrap/>
            <w:vAlign w:val="center"/>
            <w:hideMark/>
          </w:tcPr>
          <w:p w14:paraId="4EE6930F"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133</w:t>
            </w:r>
          </w:p>
        </w:tc>
      </w:tr>
      <w:tr w:rsidR="00B46869" w:rsidRPr="00E47FC9" w14:paraId="4B003611"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A9AA8E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15</w:t>
            </w:r>
          </w:p>
        </w:tc>
        <w:tc>
          <w:tcPr>
            <w:tcW w:w="310" w:type="dxa"/>
            <w:tcBorders>
              <w:top w:val="nil"/>
              <w:left w:val="nil"/>
              <w:bottom w:val="single" w:sz="4" w:space="0" w:color="auto"/>
              <w:right w:val="nil"/>
            </w:tcBorders>
            <w:noWrap/>
            <w:vAlign w:val="center"/>
            <w:hideMark/>
          </w:tcPr>
          <w:p w14:paraId="6A4D40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30A72E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8B358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335369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220E6C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309" w:type="dxa"/>
            <w:tcBorders>
              <w:top w:val="nil"/>
              <w:left w:val="nil"/>
              <w:bottom w:val="single" w:sz="4" w:space="0" w:color="auto"/>
              <w:right w:val="nil"/>
            </w:tcBorders>
            <w:noWrap/>
            <w:vAlign w:val="center"/>
            <w:hideMark/>
          </w:tcPr>
          <w:p w14:paraId="1E6C4A8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3B748F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1B546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2533B7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6E1E1B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09" w:type="dxa"/>
            <w:tcBorders>
              <w:top w:val="nil"/>
              <w:left w:val="nil"/>
              <w:bottom w:val="single" w:sz="4" w:space="0" w:color="auto"/>
              <w:right w:val="nil"/>
            </w:tcBorders>
            <w:noWrap/>
            <w:vAlign w:val="center"/>
            <w:hideMark/>
          </w:tcPr>
          <w:p w14:paraId="14086C3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222C97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3CA7B8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9F1FB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434966D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single" w:sz="4" w:space="0" w:color="auto"/>
            </w:tcBorders>
            <w:noWrap/>
            <w:vAlign w:val="center"/>
            <w:hideMark/>
          </w:tcPr>
          <w:p w14:paraId="71FA1E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2365157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77F5642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1C0FF18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2AB28FD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323" w:type="dxa"/>
            <w:tcBorders>
              <w:top w:val="nil"/>
              <w:left w:val="nil"/>
              <w:bottom w:val="single" w:sz="4" w:space="0" w:color="auto"/>
              <w:right w:val="single" w:sz="8" w:space="0" w:color="auto"/>
            </w:tcBorders>
            <w:noWrap/>
            <w:vAlign w:val="center"/>
            <w:hideMark/>
          </w:tcPr>
          <w:p w14:paraId="1F459209"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123</w:t>
            </w:r>
          </w:p>
        </w:tc>
      </w:tr>
      <w:tr w:rsidR="00B46869" w:rsidRPr="00E47FC9" w14:paraId="5838EBFB"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6226F90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16</w:t>
            </w:r>
          </w:p>
        </w:tc>
        <w:tc>
          <w:tcPr>
            <w:tcW w:w="310" w:type="dxa"/>
            <w:tcBorders>
              <w:top w:val="nil"/>
              <w:left w:val="nil"/>
              <w:bottom w:val="single" w:sz="4" w:space="0" w:color="auto"/>
              <w:right w:val="nil"/>
            </w:tcBorders>
            <w:noWrap/>
            <w:vAlign w:val="center"/>
            <w:hideMark/>
          </w:tcPr>
          <w:p w14:paraId="0C2B52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74FADA1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68D61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08F086C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0E7011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09" w:type="dxa"/>
            <w:tcBorders>
              <w:top w:val="nil"/>
              <w:left w:val="nil"/>
              <w:bottom w:val="single" w:sz="4" w:space="0" w:color="auto"/>
              <w:right w:val="nil"/>
            </w:tcBorders>
            <w:noWrap/>
            <w:vAlign w:val="center"/>
            <w:hideMark/>
          </w:tcPr>
          <w:p w14:paraId="7C55BFD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00ACC2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7EA48E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9EF436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AF940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09" w:type="dxa"/>
            <w:tcBorders>
              <w:top w:val="nil"/>
              <w:left w:val="nil"/>
              <w:bottom w:val="single" w:sz="4" w:space="0" w:color="auto"/>
              <w:right w:val="nil"/>
            </w:tcBorders>
            <w:noWrap/>
            <w:vAlign w:val="center"/>
            <w:hideMark/>
          </w:tcPr>
          <w:p w14:paraId="071AFBB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3136FF1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5E4A88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0227CC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561A36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469F88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713F5F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2741A9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1D1132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37CD1FE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8</w:t>
            </w:r>
          </w:p>
        </w:tc>
        <w:tc>
          <w:tcPr>
            <w:tcW w:w="1323" w:type="dxa"/>
            <w:tcBorders>
              <w:top w:val="nil"/>
              <w:left w:val="nil"/>
              <w:bottom w:val="single" w:sz="4" w:space="0" w:color="auto"/>
              <w:right w:val="single" w:sz="8" w:space="0" w:color="auto"/>
            </w:tcBorders>
            <w:noWrap/>
            <w:vAlign w:val="center"/>
            <w:hideMark/>
          </w:tcPr>
          <w:p w14:paraId="534D5168"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115</w:t>
            </w:r>
          </w:p>
        </w:tc>
      </w:tr>
      <w:tr w:rsidR="00B46869" w:rsidRPr="00E47FC9" w14:paraId="336BC4FE"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1AC1D6ED"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17</w:t>
            </w:r>
          </w:p>
        </w:tc>
        <w:tc>
          <w:tcPr>
            <w:tcW w:w="310" w:type="dxa"/>
            <w:tcBorders>
              <w:top w:val="nil"/>
              <w:left w:val="nil"/>
              <w:bottom w:val="single" w:sz="4" w:space="0" w:color="auto"/>
              <w:right w:val="nil"/>
            </w:tcBorders>
            <w:noWrap/>
            <w:vAlign w:val="center"/>
            <w:hideMark/>
          </w:tcPr>
          <w:p w14:paraId="195EF44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6ACEFC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1B0DC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8FA8C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5EDAA36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nil"/>
            </w:tcBorders>
            <w:noWrap/>
            <w:vAlign w:val="center"/>
            <w:hideMark/>
          </w:tcPr>
          <w:p w14:paraId="04BCD0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5A9EB0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4F833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10E6FB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0843F1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318FA4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6E9464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DD4F98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E768E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253F33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nil"/>
            </w:tcBorders>
            <w:noWrap/>
            <w:vAlign w:val="center"/>
            <w:hideMark/>
          </w:tcPr>
          <w:p w14:paraId="049D756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27AE3D9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627CF0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6E27AA6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02C1E6F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1323" w:type="dxa"/>
            <w:tcBorders>
              <w:top w:val="nil"/>
              <w:left w:val="nil"/>
              <w:bottom w:val="single" w:sz="4" w:space="0" w:color="auto"/>
              <w:right w:val="single" w:sz="8" w:space="0" w:color="auto"/>
            </w:tcBorders>
            <w:noWrap/>
            <w:vAlign w:val="center"/>
            <w:hideMark/>
          </w:tcPr>
          <w:p w14:paraId="63C5B98A"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148</w:t>
            </w:r>
          </w:p>
        </w:tc>
      </w:tr>
      <w:tr w:rsidR="00B46869" w:rsidRPr="00E47FC9" w14:paraId="372E6E97"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4871174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18</w:t>
            </w:r>
          </w:p>
        </w:tc>
        <w:tc>
          <w:tcPr>
            <w:tcW w:w="310" w:type="dxa"/>
            <w:tcBorders>
              <w:top w:val="nil"/>
              <w:left w:val="nil"/>
              <w:bottom w:val="single" w:sz="4" w:space="0" w:color="auto"/>
              <w:right w:val="nil"/>
            </w:tcBorders>
            <w:noWrap/>
            <w:vAlign w:val="center"/>
            <w:hideMark/>
          </w:tcPr>
          <w:p w14:paraId="35977B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0F7BF6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1AFF7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76BF00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188E59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nil"/>
            </w:tcBorders>
            <w:noWrap/>
            <w:vAlign w:val="center"/>
            <w:hideMark/>
          </w:tcPr>
          <w:p w14:paraId="28073B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387300A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EECE6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5164E1C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26365F8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0EFC1F9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795440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303DBF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BE122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16EACD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48D8D8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4201D50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5B56ACA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72B9D6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4F432E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17</w:t>
            </w:r>
          </w:p>
        </w:tc>
        <w:tc>
          <w:tcPr>
            <w:tcW w:w="1323" w:type="dxa"/>
            <w:tcBorders>
              <w:top w:val="nil"/>
              <w:left w:val="nil"/>
              <w:bottom w:val="single" w:sz="4" w:space="0" w:color="auto"/>
              <w:right w:val="single" w:sz="8" w:space="0" w:color="auto"/>
            </w:tcBorders>
            <w:noWrap/>
            <w:vAlign w:val="center"/>
            <w:hideMark/>
          </w:tcPr>
          <w:p w14:paraId="5F6EC2A7"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129</w:t>
            </w:r>
          </w:p>
        </w:tc>
      </w:tr>
      <w:tr w:rsidR="00B46869" w:rsidRPr="00E47FC9" w14:paraId="10D38AF8"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B555C3E"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19</w:t>
            </w:r>
          </w:p>
        </w:tc>
        <w:tc>
          <w:tcPr>
            <w:tcW w:w="310" w:type="dxa"/>
            <w:tcBorders>
              <w:top w:val="nil"/>
              <w:left w:val="nil"/>
              <w:bottom w:val="single" w:sz="4" w:space="0" w:color="auto"/>
              <w:right w:val="nil"/>
            </w:tcBorders>
            <w:noWrap/>
            <w:vAlign w:val="center"/>
            <w:hideMark/>
          </w:tcPr>
          <w:p w14:paraId="64C071A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45D486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537F7B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F2742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026A8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nil"/>
            </w:tcBorders>
            <w:noWrap/>
            <w:vAlign w:val="center"/>
            <w:hideMark/>
          </w:tcPr>
          <w:p w14:paraId="5614BF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7501F1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66ADC58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3380FD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769B4E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nil"/>
            </w:tcBorders>
            <w:noWrap/>
            <w:vAlign w:val="center"/>
            <w:hideMark/>
          </w:tcPr>
          <w:p w14:paraId="3F2F0F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0B68AC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9A2B8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028D0B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77FEF0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22</w:t>
            </w:r>
          </w:p>
        </w:tc>
        <w:tc>
          <w:tcPr>
            <w:tcW w:w="309" w:type="dxa"/>
            <w:tcBorders>
              <w:top w:val="nil"/>
              <w:left w:val="nil"/>
              <w:bottom w:val="single" w:sz="4" w:space="0" w:color="auto"/>
              <w:right w:val="nil"/>
            </w:tcBorders>
            <w:noWrap/>
            <w:vAlign w:val="center"/>
            <w:hideMark/>
          </w:tcPr>
          <w:p w14:paraId="0A682D3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599B21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2F5183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653110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264327F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1323" w:type="dxa"/>
            <w:tcBorders>
              <w:top w:val="nil"/>
              <w:left w:val="nil"/>
              <w:bottom w:val="single" w:sz="4" w:space="0" w:color="auto"/>
              <w:right w:val="single" w:sz="8" w:space="0" w:color="auto"/>
            </w:tcBorders>
            <w:noWrap/>
            <w:vAlign w:val="center"/>
            <w:hideMark/>
          </w:tcPr>
          <w:p w14:paraId="7960C787"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185</w:t>
            </w:r>
          </w:p>
        </w:tc>
      </w:tr>
      <w:tr w:rsidR="00B46869" w:rsidRPr="00E47FC9" w14:paraId="5E3E4091"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1E870890"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20</w:t>
            </w:r>
          </w:p>
        </w:tc>
        <w:tc>
          <w:tcPr>
            <w:tcW w:w="310" w:type="dxa"/>
            <w:tcBorders>
              <w:top w:val="nil"/>
              <w:left w:val="nil"/>
              <w:bottom w:val="single" w:sz="4" w:space="0" w:color="auto"/>
              <w:right w:val="nil"/>
            </w:tcBorders>
            <w:noWrap/>
            <w:vAlign w:val="center"/>
            <w:hideMark/>
          </w:tcPr>
          <w:p w14:paraId="3D6046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single" w:sz="4" w:space="0" w:color="auto"/>
              <w:bottom w:val="single" w:sz="4" w:space="0" w:color="auto"/>
              <w:right w:val="single" w:sz="4" w:space="0" w:color="auto"/>
            </w:tcBorders>
            <w:noWrap/>
            <w:vAlign w:val="center"/>
            <w:hideMark/>
          </w:tcPr>
          <w:p w14:paraId="3171A36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6F95E1C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6403A7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7B31240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309" w:type="dxa"/>
            <w:tcBorders>
              <w:top w:val="nil"/>
              <w:left w:val="nil"/>
              <w:bottom w:val="single" w:sz="4" w:space="0" w:color="auto"/>
              <w:right w:val="single" w:sz="4" w:space="0" w:color="auto"/>
            </w:tcBorders>
            <w:noWrap/>
            <w:vAlign w:val="center"/>
            <w:hideMark/>
          </w:tcPr>
          <w:p w14:paraId="273F8FE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C80AB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F3476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1AC353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25A4F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309" w:type="dxa"/>
            <w:tcBorders>
              <w:top w:val="nil"/>
              <w:left w:val="nil"/>
              <w:bottom w:val="single" w:sz="4" w:space="0" w:color="auto"/>
              <w:right w:val="nil"/>
            </w:tcBorders>
            <w:noWrap/>
            <w:vAlign w:val="center"/>
            <w:hideMark/>
          </w:tcPr>
          <w:p w14:paraId="6DB5E64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single" w:sz="4" w:space="0" w:color="auto"/>
              <w:bottom w:val="single" w:sz="4" w:space="0" w:color="auto"/>
              <w:right w:val="single" w:sz="4" w:space="0" w:color="auto"/>
            </w:tcBorders>
            <w:noWrap/>
            <w:vAlign w:val="center"/>
            <w:hideMark/>
          </w:tcPr>
          <w:p w14:paraId="7650700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6E6EA4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63B76E8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0F171F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single" w:sz="4" w:space="0" w:color="auto"/>
            </w:tcBorders>
            <w:noWrap/>
            <w:vAlign w:val="center"/>
            <w:hideMark/>
          </w:tcPr>
          <w:p w14:paraId="0516088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395110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75E6B4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2EA047B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55EC0BA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1323" w:type="dxa"/>
            <w:tcBorders>
              <w:top w:val="nil"/>
              <w:left w:val="nil"/>
              <w:bottom w:val="single" w:sz="4" w:space="0" w:color="auto"/>
              <w:right w:val="single" w:sz="8" w:space="0" w:color="auto"/>
            </w:tcBorders>
            <w:noWrap/>
            <w:vAlign w:val="center"/>
            <w:hideMark/>
          </w:tcPr>
          <w:p w14:paraId="5B86D24A"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143</w:t>
            </w:r>
          </w:p>
        </w:tc>
      </w:tr>
      <w:tr w:rsidR="00B46869" w:rsidRPr="00E47FC9" w14:paraId="1FC6FE78"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153FD2CB"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21</w:t>
            </w:r>
          </w:p>
        </w:tc>
        <w:tc>
          <w:tcPr>
            <w:tcW w:w="310" w:type="dxa"/>
            <w:tcBorders>
              <w:top w:val="nil"/>
              <w:left w:val="nil"/>
              <w:bottom w:val="single" w:sz="4" w:space="0" w:color="auto"/>
              <w:right w:val="nil"/>
            </w:tcBorders>
            <w:noWrap/>
            <w:vAlign w:val="center"/>
            <w:hideMark/>
          </w:tcPr>
          <w:p w14:paraId="4C86809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5F0059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2B644D8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41FE90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E0CA05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single" w:sz="4" w:space="0" w:color="auto"/>
            </w:tcBorders>
            <w:noWrap/>
            <w:vAlign w:val="center"/>
            <w:hideMark/>
          </w:tcPr>
          <w:p w14:paraId="2570C5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7258CF0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40A261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24641A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2F4DC1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nil"/>
            </w:tcBorders>
            <w:noWrap/>
            <w:vAlign w:val="center"/>
            <w:hideMark/>
          </w:tcPr>
          <w:p w14:paraId="551208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single" w:sz="4" w:space="0" w:color="auto"/>
              <w:bottom w:val="single" w:sz="4" w:space="0" w:color="auto"/>
              <w:right w:val="single" w:sz="4" w:space="0" w:color="auto"/>
            </w:tcBorders>
            <w:noWrap/>
            <w:vAlign w:val="center"/>
            <w:hideMark/>
          </w:tcPr>
          <w:p w14:paraId="2FCECE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2BD7CF8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1140ED4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02DC372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single" w:sz="4" w:space="0" w:color="auto"/>
            </w:tcBorders>
            <w:noWrap/>
            <w:vAlign w:val="center"/>
            <w:hideMark/>
          </w:tcPr>
          <w:p w14:paraId="553BC18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707B6DD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A32E6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1DB1F7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4F790E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1323" w:type="dxa"/>
            <w:tcBorders>
              <w:top w:val="nil"/>
              <w:left w:val="nil"/>
              <w:bottom w:val="single" w:sz="4" w:space="0" w:color="auto"/>
              <w:right w:val="single" w:sz="8" w:space="0" w:color="auto"/>
            </w:tcBorders>
            <w:noWrap/>
            <w:vAlign w:val="center"/>
            <w:hideMark/>
          </w:tcPr>
          <w:p w14:paraId="723CC10D"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186</w:t>
            </w:r>
          </w:p>
        </w:tc>
      </w:tr>
      <w:tr w:rsidR="00B46869" w:rsidRPr="00E47FC9" w14:paraId="591E6A18"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301D070E"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22</w:t>
            </w:r>
          </w:p>
        </w:tc>
        <w:tc>
          <w:tcPr>
            <w:tcW w:w="310" w:type="dxa"/>
            <w:tcBorders>
              <w:top w:val="nil"/>
              <w:left w:val="nil"/>
              <w:bottom w:val="single" w:sz="4" w:space="0" w:color="auto"/>
              <w:right w:val="nil"/>
            </w:tcBorders>
            <w:noWrap/>
            <w:vAlign w:val="center"/>
            <w:hideMark/>
          </w:tcPr>
          <w:p w14:paraId="64A4662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11F087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395459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09C88F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03EC8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09" w:type="dxa"/>
            <w:tcBorders>
              <w:top w:val="nil"/>
              <w:left w:val="nil"/>
              <w:bottom w:val="single" w:sz="4" w:space="0" w:color="auto"/>
              <w:right w:val="single" w:sz="4" w:space="0" w:color="auto"/>
            </w:tcBorders>
            <w:noWrap/>
            <w:vAlign w:val="center"/>
            <w:hideMark/>
          </w:tcPr>
          <w:p w14:paraId="7393BC1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5A2F36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761843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31A609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5F756B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nil"/>
            </w:tcBorders>
            <w:noWrap/>
            <w:vAlign w:val="center"/>
            <w:hideMark/>
          </w:tcPr>
          <w:p w14:paraId="6CC5B1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7727DC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F30F1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3AF95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2209083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09" w:type="dxa"/>
            <w:tcBorders>
              <w:top w:val="nil"/>
              <w:left w:val="nil"/>
              <w:bottom w:val="single" w:sz="4" w:space="0" w:color="auto"/>
              <w:right w:val="single" w:sz="4" w:space="0" w:color="auto"/>
            </w:tcBorders>
            <w:noWrap/>
            <w:vAlign w:val="center"/>
            <w:hideMark/>
          </w:tcPr>
          <w:p w14:paraId="4F8CA5C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61BFC8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1578422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18FB6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416B6D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1323" w:type="dxa"/>
            <w:tcBorders>
              <w:top w:val="nil"/>
              <w:left w:val="nil"/>
              <w:bottom w:val="single" w:sz="4" w:space="0" w:color="auto"/>
              <w:right w:val="single" w:sz="8" w:space="0" w:color="auto"/>
            </w:tcBorders>
            <w:noWrap/>
            <w:vAlign w:val="center"/>
            <w:hideMark/>
          </w:tcPr>
          <w:p w14:paraId="5158DCE0"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201</w:t>
            </w:r>
          </w:p>
        </w:tc>
      </w:tr>
      <w:tr w:rsidR="00B46869" w:rsidRPr="00E47FC9" w14:paraId="5E0BFE5F"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7ED90A0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23</w:t>
            </w:r>
          </w:p>
        </w:tc>
        <w:tc>
          <w:tcPr>
            <w:tcW w:w="310" w:type="dxa"/>
            <w:tcBorders>
              <w:top w:val="nil"/>
              <w:left w:val="nil"/>
              <w:bottom w:val="single" w:sz="4" w:space="0" w:color="auto"/>
              <w:right w:val="nil"/>
            </w:tcBorders>
            <w:noWrap/>
            <w:vAlign w:val="center"/>
            <w:hideMark/>
          </w:tcPr>
          <w:p w14:paraId="6763DE8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7D5BDAD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7E7847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17D15D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5F2B3B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single" w:sz="4" w:space="0" w:color="auto"/>
            </w:tcBorders>
            <w:noWrap/>
            <w:vAlign w:val="center"/>
            <w:hideMark/>
          </w:tcPr>
          <w:p w14:paraId="5AE65DE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2AD7D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64C69A7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32218FD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4C99050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nil"/>
            </w:tcBorders>
            <w:noWrap/>
            <w:vAlign w:val="center"/>
            <w:hideMark/>
          </w:tcPr>
          <w:p w14:paraId="25638F8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7786E72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D5F396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192939A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D954EF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single" w:sz="4" w:space="0" w:color="auto"/>
            </w:tcBorders>
            <w:noWrap/>
            <w:vAlign w:val="center"/>
            <w:hideMark/>
          </w:tcPr>
          <w:p w14:paraId="440487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7CD2AED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3989E85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7AA305A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5B1DC7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1323" w:type="dxa"/>
            <w:tcBorders>
              <w:top w:val="nil"/>
              <w:left w:val="nil"/>
              <w:bottom w:val="single" w:sz="4" w:space="0" w:color="auto"/>
              <w:right w:val="single" w:sz="8" w:space="0" w:color="auto"/>
            </w:tcBorders>
            <w:noWrap/>
            <w:vAlign w:val="center"/>
            <w:hideMark/>
          </w:tcPr>
          <w:p w14:paraId="20725AA4"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139</w:t>
            </w:r>
          </w:p>
        </w:tc>
      </w:tr>
      <w:tr w:rsidR="00B46869" w:rsidRPr="00E47FC9" w14:paraId="645BF48B"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D2A7694"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24</w:t>
            </w:r>
          </w:p>
        </w:tc>
        <w:tc>
          <w:tcPr>
            <w:tcW w:w="310" w:type="dxa"/>
            <w:tcBorders>
              <w:top w:val="nil"/>
              <w:left w:val="nil"/>
              <w:bottom w:val="single" w:sz="4" w:space="0" w:color="auto"/>
              <w:right w:val="nil"/>
            </w:tcBorders>
            <w:noWrap/>
            <w:vAlign w:val="center"/>
            <w:hideMark/>
          </w:tcPr>
          <w:p w14:paraId="3113CD1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5FB0474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08AB005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3385D5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4461059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nil"/>
            </w:tcBorders>
            <w:noWrap/>
            <w:vAlign w:val="center"/>
            <w:hideMark/>
          </w:tcPr>
          <w:p w14:paraId="591FE3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3757F1E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3E6F6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E826B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C5049E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23</w:t>
            </w:r>
          </w:p>
        </w:tc>
        <w:tc>
          <w:tcPr>
            <w:tcW w:w="309" w:type="dxa"/>
            <w:tcBorders>
              <w:top w:val="nil"/>
              <w:left w:val="nil"/>
              <w:bottom w:val="single" w:sz="4" w:space="0" w:color="auto"/>
              <w:right w:val="nil"/>
            </w:tcBorders>
            <w:noWrap/>
            <w:vAlign w:val="center"/>
            <w:hideMark/>
          </w:tcPr>
          <w:p w14:paraId="6F2FE76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1BCD35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A77586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3F88517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6BAA5CC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nil"/>
            </w:tcBorders>
            <w:noWrap/>
            <w:vAlign w:val="center"/>
            <w:hideMark/>
          </w:tcPr>
          <w:p w14:paraId="01B740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6E3142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2D846E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6E2441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7FE0F1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1323" w:type="dxa"/>
            <w:tcBorders>
              <w:top w:val="nil"/>
              <w:left w:val="nil"/>
              <w:bottom w:val="single" w:sz="4" w:space="0" w:color="auto"/>
              <w:right w:val="single" w:sz="8" w:space="0" w:color="auto"/>
            </w:tcBorders>
            <w:noWrap/>
            <w:vAlign w:val="center"/>
            <w:hideMark/>
          </w:tcPr>
          <w:p w14:paraId="739CE076"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152</w:t>
            </w:r>
          </w:p>
        </w:tc>
      </w:tr>
      <w:tr w:rsidR="00B46869" w:rsidRPr="00E47FC9" w14:paraId="0A79685C"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36C16511"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25</w:t>
            </w:r>
          </w:p>
        </w:tc>
        <w:tc>
          <w:tcPr>
            <w:tcW w:w="310" w:type="dxa"/>
            <w:tcBorders>
              <w:top w:val="nil"/>
              <w:left w:val="nil"/>
              <w:bottom w:val="single" w:sz="4" w:space="0" w:color="auto"/>
              <w:right w:val="nil"/>
            </w:tcBorders>
            <w:noWrap/>
            <w:vAlign w:val="center"/>
            <w:hideMark/>
          </w:tcPr>
          <w:p w14:paraId="344F1E9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5A55191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DAF59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1B1B732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071DAD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nil"/>
            </w:tcBorders>
            <w:noWrap/>
            <w:vAlign w:val="center"/>
            <w:hideMark/>
          </w:tcPr>
          <w:p w14:paraId="188B994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3E8357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4FB685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283E47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784A9DA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309" w:type="dxa"/>
            <w:tcBorders>
              <w:top w:val="nil"/>
              <w:left w:val="nil"/>
              <w:bottom w:val="single" w:sz="4" w:space="0" w:color="auto"/>
              <w:right w:val="nil"/>
            </w:tcBorders>
            <w:noWrap/>
            <w:vAlign w:val="center"/>
            <w:hideMark/>
          </w:tcPr>
          <w:p w14:paraId="618EA51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3860882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6A52F78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BEE25C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4A2CC8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309" w:type="dxa"/>
            <w:tcBorders>
              <w:top w:val="nil"/>
              <w:left w:val="nil"/>
              <w:bottom w:val="single" w:sz="4" w:space="0" w:color="auto"/>
              <w:right w:val="nil"/>
            </w:tcBorders>
            <w:noWrap/>
            <w:vAlign w:val="center"/>
            <w:hideMark/>
          </w:tcPr>
          <w:p w14:paraId="330EAB8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54D6AE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AFA3C9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7CF31B9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157716B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1323" w:type="dxa"/>
            <w:tcBorders>
              <w:top w:val="nil"/>
              <w:left w:val="nil"/>
              <w:bottom w:val="single" w:sz="4" w:space="0" w:color="auto"/>
              <w:right w:val="single" w:sz="8" w:space="0" w:color="auto"/>
            </w:tcBorders>
            <w:noWrap/>
            <w:vAlign w:val="center"/>
            <w:hideMark/>
          </w:tcPr>
          <w:p w14:paraId="14AEA194"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107</w:t>
            </w:r>
          </w:p>
        </w:tc>
      </w:tr>
      <w:tr w:rsidR="00B46869" w:rsidRPr="00E47FC9" w14:paraId="3D0F28D5"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6EA550BC"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26</w:t>
            </w:r>
          </w:p>
        </w:tc>
        <w:tc>
          <w:tcPr>
            <w:tcW w:w="310" w:type="dxa"/>
            <w:tcBorders>
              <w:top w:val="nil"/>
              <w:left w:val="nil"/>
              <w:bottom w:val="single" w:sz="4" w:space="0" w:color="auto"/>
              <w:right w:val="nil"/>
            </w:tcBorders>
            <w:noWrap/>
            <w:vAlign w:val="center"/>
            <w:hideMark/>
          </w:tcPr>
          <w:p w14:paraId="571728C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2E84CE3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37E6C4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2AFF04C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1466F12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13</w:t>
            </w:r>
          </w:p>
        </w:tc>
        <w:tc>
          <w:tcPr>
            <w:tcW w:w="309" w:type="dxa"/>
            <w:tcBorders>
              <w:top w:val="nil"/>
              <w:left w:val="nil"/>
              <w:bottom w:val="single" w:sz="4" w:space="0" w:color="auto"/>
              <w:right w:val="nil"/>
            </w:tcBorders>
            <w:noWrap/>
            <w:vAlign w:val="center"/>
            <w:hideMark/>
          </w:tcPr>
          <w:p w14:paraId="4C3E3B1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0A6E882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4D68FD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4FC3BC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2313CE2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14</w:t>
            </w:r>
          </w:p>
        </w:tc>
        <w:tc>
          <w:tcPr>
            <w:tcW w:w="309" w:type="dxa"/>
            <w:tcBorders>
              <w:top w:val="nil"/>
              <w:left w:val="nil"/>
              <w:bottom w:val="single" w:sz="4" w:space="0" w:color="auto"/>
              <w:right w:val="nil"/>
            </w:tcBorders>
            <w:noWrap/>
            <w:vAlign w:val="center"/>
            <w:hideMark/>
          </w:tcPr>
          <w:p w14:paraId="49D82AB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04EBC76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644DD6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192D673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7DDCBFE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nil"/>
            </w:tcBorders>
            <w:noWrap/>
            <w:vAlign w:val="center"/>
            <w:hideMark/>
          </w:tcPr>
          <w:p w14:paraId="18BBF4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7D9970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272DA2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0B28D5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388AD1F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15</w:t>
            </w:r>
          </w:p>
        </w:tc>
        <w:tc>
          <w:tcPr>
            <w:tcW w:w="1323" w:type="dxa"/>
            <w:tcBorders>
              <w:top w:val="nil"/>
              <w:left w:val="nil"/>
              <w:bottom w:val="single" w:sz="4" w:space="0" w:color="auto"/>
              <w:right w:val="single" w:sz="8" w:space="0" w:color="auto"/>
            </w:tcBorders>
            <w:noWrap/>
            <w:vAlign w:val="center"/>
            <w:hideMark/>
          </w:tcPr>
          <w:p w14:paraId="40A60B60"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137</w:t>
            </w:r>
          </w:p>
        </w:tc>
      </w:tr>
      <w:tr w:rsidR="00B46869" w:rsidRPr="00E47FC9" w14:paraId="116557BA"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099E4DBF"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27</w:t>
            </w:r>
          </w:p>
        </w:tc>
        <w:tc>
          <w:tcPr>
            <w:tcW w:w="310" w:type="dxa"/>
            <w:tcBorders>
              <w:top w:val="nil"/>
              <w:left w:val="nil"/>
              <w:bottom w:val="single" w:sz="4" w:space="0" w:color="auto"/>
              <w:right w:val="nil"/>
            </w:tcBorders>
            <w:noWrap/>
            <w:vAlign w:val="center"/>
            <w:hideMark/>
          </w:tcPr>
          <w:p w14:paraId="19194E1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single" w:sz="4" w:space="0" w:color="auto"/>
              <w:bottom w:val="single" w:sz="4" w:space="0" w:color="auto"/>
              <w:right w:val="single" w:sz="4" w:space="0" w:color="auto"/>
            </w:tcBorders>
            <w:noWrap/>
            <w:vAlign w:val="center"/>
            <w:hideMark/>
          </w:tcPr>
          <w:p w14:paraId="7AD66B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0ED6AF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5D08C51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411" w:type="dxa"/>
            <w:tcBorders>
              <w:top w:val="nil"/>
              <w:left w:val="nil"/>
              <w:bottom w:val="single" w:sz="4" w:space="0" w:color="auto"/>
              <w:right w:val="single" w:sz="8" w:space="0" w:color="auto"/>
            </w:tcBorders>
            <w:shd w:val="clear" w:color="000000" w:fill="D8D8D8"/>
            <w:noWrap/>
            <w:vAlign w:val="center"/>
            <w:hideMark/>
          </w:tcPr>
          <w:p w14:paraId="347D461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09" w:type="dxa"/>
            <w:tcBorders>
              <w:top w:val="nil"/>
              <w:left w:val="nil"/>
              <w:bottom w:val="single" w:sz="4" w:space="0" w:color="auto"/>
              <w:right w:val="nil"/>
            </w:tcBorders>
            <w:noWrap/>
            <w:vAlign w:val="center"/>
            <w:hideMark/>
          </w:tcPr>
          <w:p w14:paraId="44F5BDB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4" w:space="0" w:color="auto"/>
              <w:right w:val="single" w:sz="4" w:space="0" w:color="auto"/>
            </w:tcBorders>
            <w:noWrap/>
            <w:vAlign w:val="center"/>
            <w:hideMark/>
          </w:tcPr>
          <w:p w14:paraId="227AD5A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5D63B49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4" w:space="0" w:color="auto"/>
              <w:right w:val="single" w:sz="4" w:space="0" w:color="auto"/>
            </w:tcBorders>
            <w:noWrap/>
            <w:vAlign w:val="center"/>
            <w:hideMark/>
          </w:tcPr>
          <w:p w14:paraId="5514234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00994E0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9</w:t>
            </w:r>
          </w:p>
        </w:tc>
        <w:tc>
          <w:tcPr>
            <w:tcW w:w="309" w:type="dxa"/>
            <w:tcBorders>
              <w:top w:val="nil"/>
              <w:left w:val="nil"/>
              <w:bottom w:val="single" w:sz="4" w:space="0" w:color="auto"/>
              <w:right w:val="nil"/>
            </w:tcBorders>
            <w:noWrap/>
            <w:vAlign w:val="center"/>
            <w:hideMark/>
          </w:tcPr>
          <w:p w14:paraId="14524A9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34044E9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24488E2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0E82375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3491B3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nil"/>
            </w:tcBorders>
            <w:noWrap/>
            <w:vAlign w:val="center"/>
            <w:hideMark/>
          </w:tcPr>
          <w:p w14:paraId="549387C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3ACC7E8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21EB6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7F53803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416B792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20</w:t>
            </w:r>
          </w:p>
        </w:tc>
        <w:tc>
          <w:tcPr>
            <w:tcW w:w="1323" w:type="dxa"/>
            <w:tcBorders>
              <w:top w:val="nil"/>
              <w:left w:val="nil"/>
              <w:bottom w:val="single" w:sz="4" w:space="0" w:color="auto"/>
              <w:right w:val="single" w:sz="8" w:space="0" w:color="auto"/>
            </w:tcBorders>
            <w:noWrap/>
            <w:vAlign w:val="center"/>
            <w:hideMark/>
          </w:tcPr>
          <w:p w14:paraId="5312C03A"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108</w:t>
            </w:r>
          </w:p>
        </w:tc>
      </w:tr>
      <w:tr w:rsidR="00B46869" w:rsidRPr="00E47FC9" w14:paraId="1C111946"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77E32833"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28</w:t>
            </w:r>
          </w:p>
        </w:tc>
        <w:tc>
          <w:tcPr>
            <w:tcW w:w="310" w:type="dxa"/>
            <w:tcBorders>
              <w:top w:val="nil"/>
              <w:left w:val="nil"/>
              <w:bottom w:val="single" w:sz="4" w:space="0" w:color="auto"/>
              <w:right w:val="nil"/>
            </w:tcBorders>
            <w:noWrap/>
            <w:vAlign w:val="center"/>
            <w:hideMark/>
          </w:tcPr>
          <w:p w14:paraId="608A1E1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2DB24CD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2C3A1205"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4" w:space="0" w:color="auto"/>
              <w:right w:val="single" w:sz="4" w:space="0" w:color="auto"/>
            </w:tcBorders>
            <w:noWrap/>
            <w:vAlign w:val="center"/>
            <w:hideMark/>
          </w:tcPr>
          <w:p w14:paraId="4AD21BB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797E036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11</w:t>
            </w:r>
          </w:p>
        </w:tc>
        <w:tc>
          <w:tcPr>
            <w:tcW w:w="309" w:type="dxa"/>
            <w:tcBorders>
              <w:top w:val="nil"/>
              <w:left w:val="nil"/>
              <w:bottom w:val="single" w:sz="4" w:space="0" w:color="auto"/>
              <w:right w:val="nil"/>
            </w:tcBorders>
            <w:noWrap/>
            <w:vAlign w:val="center"/>
            <w:hideMark/>
          </w:tcPr>
          <w:p w14:paraId="7255BB5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single" w:sz="4" w:space="0" w:color="auto"/>
              <w:bottom w:val="single" w:sz="4" w:space="0" w:color="auto"/>
              <w:right w:val="single" w:sz="4" w:space="0" w:color="auto"/>
            </w:tcBorders>
            <w:noWrap/>
            <w:vAlign w:val="center"/>
            <w:hideMark/>
          </w:tcPr>
          <w:p w14:paraId="5E01F8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0CA5B5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4C37ED3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18942D6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nil"/>
            </w:tcBorders>
            <w:noWrap/>
            <w:vAlign w:val="center"/>
            <w:hideMark/>
          </w:tcPr>
          <w:p w14:paraId="079D7FE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4040E4C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1495D66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534DF52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70C359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4" w:space="0" w:color="auto"/>
              <w:right w:val="nil"/>
            </w:tcBorders>
            <w:noWrap/>
            <w:vAlign w:val="center"/>
            <w:hideMark/>
          </w:tcPr>
          <w:p w14:paraId="1155E5A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2757EA3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72C23DA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20C487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4" w:space="0" w:color="auto"/>
              <w:right w:val="single" w:sz="8" w:space="0" w:color="auto"/>
            </w:tcBorders>
            <w:shd w:val="clear" w:color="000000" w:fill="D8D8D8"/>
            <w:noWrap/>
            <w:vAlign w:val="center"/>
            <w:hideMark/>
          </w:tcPr>
          <w:p w14:paraId="2E84F8F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18</w:t>
            </w:r>
          </w:p>
        </w:tc>
        <w:tc>
          <w:tcPr>
            <w:tcW w:w="1323" w:type="dxa"/>
            <w:tcBorders>
              <w:top w:val="nil"/>
              <w:left w:val="nil"/>
              <w:bottom w:val="single" w:sz="4" w:space="0" w:color="auto"/>
              <w:right w:val="single" w:sz="8" w:space="0" w:color="auto"/>
            </w:tcBorders>
            <w:noWrap/>
            <w:vAlign w:val="center"/>
            <w:hideMark/>
          </w:tcPr>
          <w:p w14:paraId="3E4FF259"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147</w:t>
            </w:r>
          </w:p>
        </w:tc>
      </w:tr>
      <w:tr w:rsidR="00B46869" w:rsidRPr="00E47FC9" w14:paraId="7A92B060" w14:textId="77777777" w:rsidTr="0050027C">
        <w:trPr>
          <w:trHeight w:val="312"/>
        </w:trPr>
        <w:tc>
          <w:tcPr>
            <w:tcW w:w="656" w:type="dxa"/>
            <w:tcBorders>
              <w:top w:val="nil"/>
              <w:left w:val="single" w:sz="8" w:space="0" w:color="auto"/>
              <w:bottom w:val="single" w:sz="4" w:space="0" w:color="auto"/>
              <w:right w:val="single" w:sz="8" w:space="0" w:color="auto"/>
            </w:tcBorders>
            <w:noWrap/>
            <w:vAlign w:val="center"/>
            <w:hideMark/>
          </w:tcPr>
          <w:p w14:paraId="57035D35"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29</w:t>
            </w:r>
          </w:p>
        </w:tc>
        <w:tc>
          <w:tcPr>
            <w:tcW w:w="310" w:type="dxa"/>
            <w:tcBorders>
              <w:top w:val="nil"/>
              <w:left w:val="nil"/>
              <w:bottom w:val="single" w:sz="4" w:space="0" w:color="auto"/>
              <w:right w:val="nil"/>
            </w:tcBorders>
            <w:noWrap/>
            <w:vAlign w:val="center"/>
            <w:hideMark/>
          </w:tcPr>
          <w:p w14:paraId="371B9EB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single" w:sz="4" w:space="0" w:color="auto"/>
              <w:bottom w:val="single" w:sz="4" w:space="0" w:color="auto"/>
              <w:right w:val="single" w:sz="4" w:space="0" w:color="auto"/>
            </w:tcBorders>
            <w:noWrap/>
            <w:vAlign w:val="center"/>
            <w:hideMark/>
          </w:tcPr>
          <w:p w14:paraId="39A55C07"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4" w:space="0" w:color="auto"/>
              <w:right w:val="single" w:sz="4" w:space="0" w:color="auto"/>
            </w:tcBorders>
            <w:noWrap/>
            <w:vAlign w:val="center"/>
            <w:hideMark/>
          </w:tcPr>
          <w:p w14:paraId="17C8483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4" w:space="0" w:color="auto"/>
              <w:right w:val="single" w:sz="4" w:space="0" w:color="auto"/>
            </w:tcBorders>
            <w:noWrap/>
            <w:vAlign w:val="center"/>
            <w:hideMark/>
          </w:tcPr>
          <w:p w14:paraId="79865CDC"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4" w:space="0" w:color="auto"/>
              <w:right w:val="single" w:sz="8" w:space="0" w:color="auto"/>
            </w:tcBorders>
            <w:shd w:val="clear" w:color="000000" w:fill="D8D8D8"/>
            <w:noWrap/>
            <w:vAlign w:val="center"/>
            <w:hideMark/>
          </w:tcPr>
          <w:p w14:paraId="32A554B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309" w:type="dxa"/>
            <w:tcBorders>
              <w:top w:val="nil"/>
              <w:left w:val="nil"/>
              <w:bottom w:val="single" w:sz="4" w:space="0" w:color="auto"/>
              <w:right w:val="single" w:sz="4" w:space="0" w:color="auto"/>
            </w:tcBorders>
            <w:noWrap/>
            <w:vAlign w:val="center"/>
            <w:hideMark/>
          </w:tcPr>
          <w:p w14:paraId="0BAECC0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BD574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56DF105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4682EF03"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2818274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21</w:t>
            </w:r>
          </w:p>
        </w:tc>
        <w:tc>
          <w:tcPr>
            <w:tcW w:w="309" w:type="dxa"/>
            <w:tcBorders>
              <w:top w:val="nil"/>
              <w:left w:val="nil"/>
              <w:bottom w:val="single" w:sz="4" w:space="0" w:color="auto"/>
              <w:right w:val="nil"/>
            </w:tcBorders>
            <w:noWrap/>
            <w:vAlign w:val="center"/>
            <w:hideMark/>
          </w:tcPr>
          <w:p w14:paraId="41A7727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single" w:sz="4" w:space="0" w:color="auto"/>
              <w:bottom w:val="single" w:sz="4" w:space="0" w:color="auto"/>
              <w:right w:val="single" w:sz="4" w:space="0" w:color="auto"/>
            </w:tcBorders>
            <w:noWrap/>
            <w:vAlign w:val="center"/>
            <w:hideMark/>
          </w:tcPr>
          <w:p w14:paraId="4FDEDE0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33F87F1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4" w:space="0" w:color="auto"/>
              <w:right w:val="single" w:sz="4" w:space="0" w:color="auto"/>
            </w:tcBorders>
            <w:noWrap/>
            <w:vAlign w:val="center"/>
            <w:hideMark/>
          </w:tcPr>
          <w:p w14:paraId="5F31942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411" w:type="dxa"/>
            <w:tcBorders>
              <w:top w:val="nil"/>
              <w:left w:val="nil"/>
              <w:bottom w:val="single" w:sz="4" w:space="0" w:color="auto"/>
              <w:right w:val="single" w:sz="8" w:space="0" w:color="auto"/>
            </w:tcBorders>
            <w:shd w:val="clear" w:color="000000" w:fill="D8D8D8"/>
            <w:noWrap/>
            <w:vAlign w:val="center"/>
            <w:hideMark/>
          </w:tcPr>
          <w:p w14:paraId="0C0DE9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24</w:t>
            </w:r>
          </w:p>
        </w:tc>
        <w:tc>
          <w:tcPr>
            <w:tcW w:w="309" w:type="dxa"/>
            <w:tcBorders>
              <w:top w:val="nil"/>
              <w:left w:val="nil"/>
              <w:bottom w:val="single" w:sz="4" w:space="0" w:color="auto"/>
              <w:right w:val="nil"/>
            </w:tcBorders>
            <w:noWrap/>
            <w:vAlign w:val="center"/>
            <w:hideMark/>
          </w:tcPr>
          <w:p w14:paraId="0CB715A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single" w:sz="4" w:space="0" w:color="auto"/>
              <w:bottom w:val="single" w:sz="4" w:space="0" w:color="auto"/>
              <w:right w:val="single" w:sz="4" w:space="0" w:color="auto"/>
            </w:tcBorders>
            <w:noWrap/>
            <w:vAlign w:val="center"/>
            <w:hideMark/>
          </w:tcPr>
          <w:p w14:paraId="66C5706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3F75A14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4" w:space="0" w:color="auto"/>
              <w:right w:val="single" w:sz="4" w:space="0" w:color="auto"/>
            </w:tcBorders>
            <w:noWrap/>
            <w:vAlign w:val="center"/>
            <w:hideMark/>
          </w:tcPr>
          <w:p w14:paraId="1EB9827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411" w:type="dxa"/>
            <w:tcBorders>
              <w:top w:val="nil"/>
              <w:left w:val="nil"/>
              <w:bottom w:val="single" w:sz="4" w:space="0" w:color="auto"/>
              <w:right w:val="single" w:sz="8" w:space="0" w:color="auto"/>
            </w:tcBorders>
            <w:shd w:val="clear" w:color="000000" w:fill="D8D8D8"/>
            <w:noWrap/>
            <w:vAlign w:val="center"/>
            <w:hideMark/>
          </w:tcPr>
          <w:p w14:paraId="4DCF600E"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16</w:t>
            </w:r>
          </w:p>
        </w:tc>
        <w:tc>
          <w:tcPr>
            <w:tcW w:w="1323" w:type="dxa"/>
            <w:tcBorders>
              <w:top w:val="nil"/>
              <w:left w:val="nil"/>
              <w:bottom w:val="single" w:sz="4" w:space="0" w:color="auto"/>
              <w:right w:val="single" w:sz="8" w:space="0" w:color="auto"/>
            </w:tcBorders>
            <w:noWrap/>
            <w:vAlign w:val="center"/>
            <w:hideMark/>
          </w:tcPr>
          <w:p w14:paraId="27A4DBD8"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160</w:t>
            </w:r>
          </w:p>
        </w:tc>
      </w:tr>
      <w:tr w:rsidR="00B46869" w:rsidRPr="00E47FC9" w14:paraId="557E397D" w14:textId="77777777" w:rsidTr="0050027C">
        <w:trPr>
          <w:trHeight w:val="324"/>
        </w:trPr>
        <w:tc>
          <w:tcPr>
            <w:tcW w:w="656" w:type="dxa"/>
            <w:tcBorders>
              <w:top w:val="nil"/>
              <w:left w:val="single" w:sz="8" w:space="0" w:color="auto"/>
              <w:bottom w:val="single" w:sz="8" w:space="0" w:color="auto"/>
              <w:right w:val="single" w:sz="8" w:space="0" w:color="auto"/>
            </w:tcBorders>
            <w:noWrap/>
            <w:vAlign w:val="center"/>
            <w:hideMark/>
          </w:tcPr>
          <w:p w14:paraId="68855AF1" w14:textId="77777777" w:rsidR="00B46869" w:rsidRPr="00E47FC9" w:rsidRDefault="00B46869" w:rsidP="0050027C">
            <w:pPr>
              <w:jc w:val="center"/>
              <w:rPr>
                <w:rFonts w:ascii="Times New Roman" w:eastAsia="Times New Roman" w:hAnsi="Times New Roman" w:cs="Times New Roman"/>
                <w:b/>
                <w:bCs/>
                <w:color w:val="000000"/>
                <w:kern w:val="0"/>
                <w:lang w:eastAsia="ru-RU"/>
              </w:rPr>
            </w:pPr>
            <w:r w:rsidRPr="00E47FC9">
              <w:rPr>
                <w:rFonts w:ascii="Times New Roman" w:eastAsia="Times New Roman" w:hAnsi="Times New Roman" w:cs="Times New Roman"/>
                <w:b/>
                <w:bCs/>
                <w:color w:val="000000"/>
                <w:kern w:val="0"/>
                <w:lang w:eastAsia="ru-RU"/>
              </w:rPr>
              <w:t>30</w:t>
            </w:r>
          </w:p>
        </w:tc>
        <w:tc>
          <w:tcPr>
            <w:tcW w:w="310" w:type="dxa"/>
            <w:tcBorders>
              <w:top w:val="nil"/>
              <w:left w:val="nil"/>
              <w:bottom w:val="single" w:sz="8" w:space="0" w:color="auto"/>
              <w:right w:val="nil"/>
            </w:tcBorders>
            <w:noWrap/>
            <w:vAlign w:val="center"/>
            <w:hideMark/>
          </w:tcPr>
          <w:p w14:paraId="5EFECA5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single" w:sz="4" w:space="0" w:color="auto"/>
              <w:bottom w:val="single" w:sz="8" w:space="0" w:color="auto"/>
              <w:right w:val="single" w:sz="4" w:space="0" w:color="auto"/>
            </w:tcBorders>
            <w:noWrap/>
            <w:vAlign w:val="center"/>
            <w:hideMark/>
          </w:tcPr>
          <w:p w14:paraId="6FA5FA1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8" w:space="0" w:color="auto"/>
              <w:right w:val="single" w:sz="4" w:space="0" w:color="auto"/>
            </w:tcBorders>
            <w:noWrap/>
            <w:vAlign w:val="center"/>
            <w:hideMark/>
          </w:tcPr>
          <w:p w14:paraId="4D78604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8" w:space="0" w:color="auto"/>
              <w:right w:val="single" w:sz="4" w:space="0" w:color="auto"/>
            </w:tcBorders>
            <w:noWrap/>
            <w:vAlign w:val="center"/>
            <w:hideMark/>
          </w:tcPr>
          <w:p w14:paraId="1E1283D9"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8" w:space="0" w:color="auto"/>
              <w:right w:val="single" w:sz="8" w:space="0" w:color="auto"/>
            </w:tcBorders>
            <w:shd w:val="clear" w:color="000000" w:fill="D8D8D8"/>
            <w:noWrap/>
            <w:vAlign w:val="center"/>
            <w:hideMark/>
          </w:tcPr>
          <w:p w14:paraId="4758DF9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309" w:type="dxa"/>
            <w:tcBorders>
              <w:top w:val="nil"/>
              <w:left w:val="nil"/>
              <w:bottom w:val="single" w:sz="8" w:space="0" w:color="auto"/>
              <w:right w:val="single" w:sz="4" w:space="0" w:color="auto"/>
            </w:tcBorders>
            <w:noWrap/>
            <w:vAlign w:val="center"/>
            <w:hideMark/>
          </w:tcPr>
          <w:p w14:paraId="37859F4F"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325" w:type="dxa"/>
            <w:tcBorders>
              <w:top w:val="nil"/>
              <w:left w:val="nil"/>
              <w:bottom w:val="single" w:sz="8" w:space="0" w:color="auto"/>
              <w:right w:val="single" w:sz="4" w:space="0" w:color="auto"/>
            </w:tcBorders>
            <w:noWrap/>
            <w:vAlign w:val="center"/>
            <w:hideMark/>
          </w:tcPr>
          <w:p w14:paraId="1C3D672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nil"/>
              <w:bottom w:val="single" w:sz="8" w:space="0" w:color="auto"/>
              <w:right w:val="single" w:sz="4" w:space="0" w:color="auto"/>
            </w:tcBorders>
            <w:noWrap/>
            <w:vAlign w:val="center"/>
            <w:hideMark/>
          </w:tcPr>
          <w:p w14:paraId="7AABFC2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8" w:space="0" w:color="auto"/>
              <w:right w:val="single" w:sz="4" w:space="0" w:color="auto"/>
            </w:tcBorders>
            <w:noWrap/>
            <w:vAlign w:val="center"/>
            <w:hideMark/>
          </w:tcPr>
          <w:p w14:paraId="32F4E644"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8" w:space="0" w:color="auto"/>
              <w:right w:val="single" w:sz="8" w:space="0" w:color="auto"/>
            </w:tcBorders>
            <w:shd w:val="clear" w:color="000000" w:fill="D8D8D8"/>
            <w:noWrap/>
            <w:vAlign w:val="center"/>
            <w:hideMark/>
          </w:tcPr>
          <w:p w14:paraId="78329BD6"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12</w:t>
            </w:r>
          </w:p>
        </w:tc>
        <w:tc>
          <w:tcPr>
            <w:tcW w:w="309" w:type="dxa"/>
            <w:tcBorders>
              <w:top w:val="nil"/>
              <w:left w:val="nil"/>
              <w:bottom w:val="single" w:sz="8" w:space="0" w:color="auto"/>
              <w:right w:val="single" w:sz="4" w:space="0" w:color="auto"/>
            </w:tcBorders>
            <w:noWrap/>
            <w:vAlign w:val="center"/>
            <w:hideMark/>
          </w:tcPr>
          <w:p w14:paraId="4891587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5</w:t>
            </w:r>
          </w:p>
        </w:tc>
        <w:tc>
          <w:tcPr>
            <w:tcW w:w="325" w:type="dxa"/>
            <w:tcBorders>
              <w:top w:val="nil"/>
              <w:left w:val="nil"/>
              <w:bottom w:val="single" w:sz="8" w:space="0" w:color="auto"/>
              <w:right w:val="single" w:sz="4" w:space="0" w:color="auto"/>
            </w:tcBorders>
            <w:noWrap/>
            <w:vAlign w:val="center"/>
            <w:hideMark/>
          </w:tcPr>
          <w:p w14:paraId="0AFC245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8" w:space="0" w:color="auto"/>
              <w:right w:val="single" w:sz="4" w:space="0" w:color="auto"/>
            </w:tcBorders>
            <w:noWrap/>
            <w:vAlign w:val="center"/>
            <w:hideMark/>
          </w:tcPr>
          <w:p w14:paraId="060B56F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6</w:t>
            </w:r>
          </w:p>
        </w:tc>
        <w:tc>
          <w:tcPr>
            <w:tcW w:w="325" w:type="dxa"/>
            <w:tcBorders>
              <w:top w:val="nil"/>
              <w:left w:val="nil"/>
              <w:bottom w:val="single" w:sz="8" w:space="0" w:color="auto"/>
              <w:right w:val="single" w:sz="4" w:space="0" w:color="auto"/>
            </w:tcBorders>
            <w:noWrap/>
            <w:vAlign w:val="center"/>
            <w:hideMark/>
          </w:tcPr>
          <w:p w14:paraId="7C149D31"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411" w:type="dxa"/>
            <w:tcBorders>
              <w:top w:val="nil"/>
              <w:left w:val="nil"/>
              <w:bottom w:val="single" w:sz="8" w:space="0" w:color="auto"/>
              <w:right w:val="single" w:sz="8" w:space="0" w:color="auto"/>
            </w:tcBorders>
            <w:shd w:val="clear" w:color="000000" w:fill="D8D8D8"/>
            <w:noWrap/>
            <w:vAlign w:val="center"/>
            <w:hideMark/>
          </w:tcPr>
          <w:p w14:paraId="3DDF61FA"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19</w:t>
            </w:r>
          </w:p>
        </w:tc>
        <w:tc>
          <w:tcPr>
            <w:tcW w:w="309" w:type="dxa"/>
            <w:tcBorders>
              <w:top w:val="nil"/>
              <w:left w:val="nil"/>
              <w:bottom w:val="single" w:sz="8" w:space="0" w:color="auto"/>
              <w:right w:val="nil"/>
            </w:tcBorders>
            <w:noWrap/>
            <w:vAlign w:val="center"/>
            <w:hideMark/>
          </w:tcPr>
          <w:p w14:paraId="3DBE935B"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w:t>
            </w:r>
          </w:p>
        </w:tc>
        <w:tc>
          <w:tcPr>
            <w:tcW w:w="325" w:type="dxa"/>
            <w:tcBorders>
              <w:top w:val="nil"/>
              <w:left w:val="single" w:sz="4" w:space="0" w:color="auto"/>
              <w:bottom w:val="single" w:sz="8" w:space="0" w:color="auto"/>
              <w:right w:val="single" w:sz="4" w:space="0" w:color="auto"/>
            </w:tcBorders>
            <w:noWrap/>
            <w:vAlign w:val="center"/>
            <w:hideMark/>
          </w:tcPr>
          <w:p w14:paraId="5327D43D"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4</w:t>
            </w:r>
          </w:p>
        </w:tc>
        <w:tc>
          <w:tcPr>
            <w:tcW w:w="325" w:type="dxa"/>
            <w:tcBorders>
              <w:top w:val="nil"/>
              <w:left w:val="nil"/>
              <w:bottom w:val="single" w:sz="8" w:space="0" w:color="auto"/>
              <w:right w:val="single" w:sz="4" w:space="0" w:color="auto"/>
            </w:tcBorders>
            <w:noWrap/>
            <w:vAlign w:val="center"/>
            <w:hideMark/>
          </w:tcPr>
          <w:p w14:paraId="3A05FB42"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2</w:t>
            </w:r>
          </w:p>
        </w:tc>
        <w:tc>
          <w:tcPr>
            <w:tcW w:w="325" w:type="dxa"/>
            <w:tcBorders>
              <w:top w:val="nil"/>
              <w:left w:val="nil"/>
              <w:bottom w:val="single" w:sz="8" w:space="0" w:color="auto"/>
              <w:right w:val="single" w:sz="4" w:space="0" w:color="auto"/>
            </w:tcBorders>
            <w:noWrap/>
            <w:vAlign w:val="center"/>
            <w:hideMark/>
          </w:tcPr>
          <w:p w14:paraId="1284D750"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3</w:t>
            </w:r>
          </w:p>
        </w:tc>
        <w:tc>
          <w:tcPr>
            <w:tcW w:w="411" w:type="dxa"/>
            <w:tcBorders>
              <w:top w:val="nil"/>
              <w:left w:val="nil"/>
              <w:bottom w:val="single" w:sz="8" w:space="0" w:color="auto"/>
              <w:right w:val="single" w:sz="8" w:space="0" w:color="auto"/>
            </w:tcBorders>
            <w:shd w:val="clear" w:color="000000" w:fill="D8D8D8"/>
            <w:noWrap/>
            <w:vAlign w:val="center"/>
            <w:hideMark/>
          </w:tcPr>
          <w:p w14:paraId="0D44E4B8" w14:textId="77777777" w:rsidR="00B46869" w:rsidRPr="00E47FC9" w:rsidRDefault="00B46869" w:rsidP="0050027C">
            <w:pPr>
              <w:jc w:val="center"/>
              <w:rPr>
                <w:rFonts w:ascii="Times New Roman" w:eastAsia="Times New Roman" w:hAnsi="Times New Roman" w:cs="Times New Roman"/>
                <w:color w:val="000000"/>
                <w:kern w:val="0"/>
                <w:lang w:eastAsia="ru-RU"/>
              </w:rPr>
            </w:pPr>
            <w:r w:rsidRPr="00E47FC9">
              <w:rPr>
                <w:rFonts w:ascii="Times New Roman" w:eastAsia="Times New Roman" w:hAnsi="Times New Roman" w:cs="Times New Roman"/>
                <w:color w:val="000000"/>
                <w:kern w:val="0"/>
                <w:sz w:val="22"/>
                <w:szCs w:val="22"/>
                <w:lang w:eastAsia="ru-RU"/>
              </w:rPr>
              <w:t>10</w:t>
            </w:r>
          </w:p>
        </w:tc>
        <w:tc>
          <w:tcPr>
            <w:tcW w:w="1323" w:type="dxa"/>
            <w:tcBorders>
              <w:top w:val="nil"/>
              <w:left w:val="nil"/>
              <w:bottom w:val="single" w:sz="8" w:space="0" w:color="auto"/>
              <w:right w:val="single" w:sz="8" w:space="0" w:color="auto"/>
            </w:tcBorders>
            <w:noWrap/>
            <w:vAlign w:val="center"/>
            <w:hideMark/>
          </w:tcPr>
          <w:p w14:paraId="2707135A" w14:textId="77777777" w:rsidR="00B46869" w:rsidRPr="00E47FC9" w:rsidRDefault="00B46869" w:rsidP="0050027C">
            <w:pPr>
              <w:jc w:val="center"/>
              <w:rPr>
                <w:rFonts w:ascii="Times New Roman" w:eastAsia="Times New Roman" w:hAnsi="Times New Roman" w:cs="Times New Roman"/>
                <w:bCs/>
                <w:color w:val="000000"/>
                <w:kern w:val="0"/>
                <w:lang w:eastAsia="ru-RU"/>
              </w:rPr>
            </w:pPr>
            <w:r w:rsidRPr="00E47FC9">
              <w:rPr>
                <w:rFonts w:ascii="Times New Roman" w:eastAsia="Times New Roman" w:hAnsi="Times New Roman" w:cs="Times New Roman"/>
                <w:bCs/>
                <w:color w:val="000000"/>
                <w:kern w:val="0"/>
                <w:lang w:eastAsia="ru-RU"/>
              </w:rPr>
              <w:t>112</w:t>
            </w:r>
          </w:p>
        </w:tc>
      </w:tr>
    </w:tbl>
    <w:p w14:paraId="6670496C" w14:textId="77777777" w:rsidR="00B46869" w:rsidRDefault="00B46869" w:rsidP="00B46869">
      <w:pPr>
        <w:spacing w:line="360" w:lineRule="auto"/>
        <w:contextualSpacing/>
        <w:rPr>
          <w:rFonts w:ascii="Times New Roman" w:hAnsi="Times New Roman" w:cs="Times New Roman"/>
          <w:sz w:val="28"/>
          <w:szCs w:val="28"/>
          <w:lang w:val="uk-UA"/>
        </w:rPr>
      </w:pPr>
    </w:p>
    <w:p w14:paraId="7CBDAC57" w14:textId="77777777" w:rsidR="00B46869" w:rsidRDefault="00B46869" w:rsidP="00B46869">
      <w:pPr>
        <w:spacing w:line="360" w:lineRule="auto"/>
        <w:contextualSpacing/>
        <w:rPr>
          <w:rFonts w:ascii="Times New Roman" w:hAnsi="Times New Roman" w:cs="Times New Roman"/>
          <w:sz w:val="28"/>
          <w:szCs w:val="28"/>
          <w:lang w:val="uk-UA"/>
        </w:rPr>
      </w:pPr>
    </w:p>
    <w:p w14:paraId="13898C54" w14:textId="77777777" w:rsidR="00B46869" w:rsidRDefault="00B46869" w:rsidP="00B46869">
      <w:pPr>
        <w:spacing w:line="360" w:lineRule="auto"/>
        <w:contextualSpacing/>
        <w:jc w:val="right"/>
        <w:rPr>
          <w:rFonts w:ascii="Times New Roman" w:hAnsi="Times New Roman" w:cs="Times New Roman"/>
          <w:sz w:val="28"/>
          <w:szCs w:val="28"/>
          <w:lang w:val="uk-UA"/>
        </w:rPr>
      </w:pPr>
    </w:p>
    <w:p w14:paraId="1ED93CC6" w14:textId="77777777" w:rsidR="00B46869" w:rsidRDefault="00B46869" w:rsidP="00B46869">
      <w:pPr>
        <w:spacing w:line="360" w:lineRule="auto"/>
        <w:contextualSpacing/>
        <w:rPr>
          <w:rFonts w:ascii="Times New Roman" w:hAnsi="Times New Roman" w:cs="Times New Roman"/>
          <w:sz w:val="28"/>
          <w:szCs w:val="28"/>
          <w:lang w:val="uk-UA"/>
        </w:rPr>
      </w:pPr>
    </w:p>
    <w:p w14:paraId="0EFD2BA2" w14:textId="77777777" w:rsidR="00B46869" w:rsidRDefault="00B46869" w:rsidP="00B46869">
      <w:pPr>
        <w:spacing w:line="360" w:lineRule="auto"/>
        <w:contextualSpacing/>
        <w:rPr>
          <w:rFonts w:ascii="Times New Roman" w:hAnsi="Times New Roman" w:cs="Times New Roman"/>
          <w:sz w:val="28"/>
          <w:szCs w:val="28"/>
          <w:lang w:val="uk-UA"/>
        </w:rPr>
      </w:pPr>
    </w:p>
    <w:p w14:paraId="217FA611" w14:textId="77777777" w:rsidR="00B46869" w:rsidRDefault="00B46869" w:rsidP="00B46869">
      <w:pPr>
        <w:spacing w:line="360" w:lineRule="auto"/>
        <w:contextualSpacing/>
        <w:rPr>
          <w:rFonts w:ascii="Times New Roman" w:hAnsi="Times New Roman" w:cs="Times New Roman"/>
          <w:sz w:val="28"/>
          <w:szCs w:val="28"/>
          <w:lang w:val="uk-UA"/>
        </w:rPr>
      </w:pPr>
    </w:p>
    <w:p w14:paraId="3912A734" w14:textId="77777777" w:rsidR="00B46869" w:rsidRDefault="00B46869" w:rsidP="00B46869">
      <w:pPr>
        <w:spacing w:line="360" w:lineRule="auto"/>
        <w:contextualSpacing/>
        <w:rPr>
          <w:rFonts w:ascii="Times New Roman" w:hAnsi="Times New Roman" w:cs="Times New Roman"/>
          <w:sz w:val="28"/>
          <w:szCs w:val="28"/>
          <w:lang w:val="uk-UA"/>
        </w:rPr>
      </w:pPr>
    </w:p>
    <w:p w14:paraId="1BA5453E" w14:textId="77777777" w:rsidR="00B46869" w:rsidRPr="004506CC" w:rsidRDefault="00B46869" w:rsidP="00B46869">
      <w:pPr>
        <w:spacing w:line="360" w:lineRule="auto"/>
        <w:contextualSpacing/>
        <w:jc w:val="center"/>
        <w:rPr>
          <w:rFonts w:ascii="Times New Roman" w:hAnsi="Times New Roman" w:cs="Times New Roman"/>
          <w:b/>
          <w:sz w:val="28"/>
          <w:szCs w:val="28"/>
          <w:lang w:val="uk-UA"/>
        </w:rPr>
      </w:pPr>
      <w:r w:rsidRPr="004506CC">
        <w:rPr>
          <w:rFonts w:ascii="Times New Roman" w:hAnsi="Times New Roman" w:cs="Times New Roman"/>
          <w:b/>
          <w:sz w:val="28"/>
          <w:szCs w:val="28"/>
          <w:lang w:val="uk-UA"/>
        </w:rPr>
        <w:t>Додаток Е</w:t>
      </w:r>
    </w:p>
    <w:p w14:paraId="2E5E1CB6" w14:textId="77777777" w:rsidR="00B46869" w:rsidRDefault="00B46869" w:rsidP="00B46869">
      <w:pPr>
        <w:shd w:val="clear" w:color="auto" w:fill="FFFFFF"/>
        <w:spacing w:line="360" w:lineRule="auto"/>
        <w:textAlignment w:val="baseline"/>
        <w:rPr>
          <w:rFonts w:ascii="Times New Roman" w:eastAsia="Times New Roman" w:hAnsi="Times New Roman" w:cs="Times New Roman"/>
          <w:kern w:val="36"/>
          <w:sz w:val="28"/>
          <w:szCs w:val="28"/>
          <w:bdr w:val="none" w:sz="0" w:space="0" w:color="auto" w:frame="1"/>
          <w:lang w:val="uk-UA" w:eastAsia="ru-RU"/>
        </w:rPr>
      </w:pPr>
      <w:r>
        <w:rPr>
          <w:rFonts w:ascii="Times New Roman" w:hAnsi="Times New Roman" w:cs="Times New Roman"/>
          <w:sz w:val="28"/>
          <w:szCs w:val="28"/>
          <w:lang w:val="uk-UA"/>
        </w:rPr>
        <w:t xml:space="preserve">Результати опитування за </w:t>
      </w:r>
      <w:r w:rsidRPr="00977888">
        <w:rPr>
          <w:rFonts w:ascii="Times New Roman" w:eastAsia="Times New Roman" w:hAnsi="Times New Roman" w:cs="Times New Roman"/>
          <w:kern w:val="36"/>
          <w:sz w:val="28"/>
          <w:szCs w:val="28"/>
          <w:bdr w:val="none" w:sz="0" w:space="0" w:color="auto" w:frame="1"/>
          <w:lang w:val="uk-UA" w:eastAsia="ru-RU"/>
        </w:rPr>
        <w:t>Шкал</w:t>
      </w:r>
      <w:r>
        <w:rPr>
          <w:rFonts w:ascii="Times New Roman" w:eastAsia="Times New Roman" w:hAnsi="Times New Roman" w:cs="Times New Roman"/>
          <w:kern w:val="36"/>
          <w:sz w:val="28"/>
          <w:szCs w:val="28"/>
          <w:bdr w:val="none" w:sz="0" w:space="0" w:color="auto" w:frame="1"/>
          <w:lang w:val="uk-UA" w:eastAsia="ru-RU"/>
        </w:rPr>
        <w:t>ою</w:t>
      </w:r>
      <w:r w:rsidRPr="00977888">
        <w:rPr>
          <w:rFonts w:ascii="Times New Roman" w:eastAsia="Times New Roman" w:hAnsi="Times New Roman" w:cs="Times New Roman"/>
          <w:kern w:val="36"/>
          <w:sz w:val="28"/>
          <w:szCs w:val="28"/>
          <w:bdr w:val="none" w:sz="0" w:space="0" w:color="auto" w:frame="1"/>
          <w:lang w:val="uk-UA" w:eastAsia="ru-RU"/>
        </w:rPr>
        <w:t xml:space="preserve"> </w:t>
      </w:r>
      <w:r>
        <w:rPr>
          <w:rFonts w:ascii="Times New Roman" w:eastAsia="Times New Roman" w:hAnsi="Times New Roman" w:cs="Times New Roman"/>
          <w:kern w:val="36"/>
          <w:sz w:val="28"/>
          <w:szCs w:val="28"/>
          <w:bdr w:val="none" w:sz="0" w:space="0" w:color="auto" w:frame="1"/>
          <w:lang w:val="uk-UA" w:eastAsia="ru-RU"/>
        </w:rPr>
        <w:t>самодетермінації (</w:t>
      </w:r>
      <w:r w:rsidRPr="00977888">
        <w:rPr>
          <w:rFonts w:ascii="Times New Roman" w:hAnsi="Times New Roman" w:cs="Times New Roman"/>
          <w:bCs/>
          <w:sz w:val="28"/>
          <w:szCs w:val="28"/>
          <w:lang w:val="en-US"/>
        </w:rPr>
        <w:t>Self</w:t>
      </w:r>
      <w:r w:rsidRPr="004506CC">
        <w:rPr>
          <w:rFonts w:ascii="Times New Roman" w:hAnsi="Times New Roman" w:cs="Times New Roman"/>
          <w:bCs/>
          <w:sz w:val="28"/>
          <w:szCs w:val="28"/>
          <w:lang w:val="uk-UA"/>
        </w:rPr>
        <w:t>-</w:t>
      </w:r>
      <w:r w:rsidRPr="00977888">
        <w:rPr>
          <w:rFonts w:ascii="Times New Roman" w:hAnsi="Times New Roman" w:cs="Times New Roman"/>
          <w:bCs/>
          <w:sz w:val="28"/>
          <w:szCs w:val="28"/>
          <w:lang w:val="en-US"/>
        </w:rPr>
        <w:t>Determination</w:t>
      </w:r>
      <w:r w:rsidRPr="004506CC">
        <w:rPr>
          <w:rFonts w:ascii="Times New Roman" w:hAnsi="Times New Roman" w:cs="Times New Roman"/>
          <w:bCs/>
          <w:sz w:val="28"/>
          <w:szCs w:val="28"/>
          <w:lang w:val="uk-UA"/>
        </w:rPr>
        <w:t xml:space="preserve"> </w:t>
      </w:r>
      <w:r w:rsidRPr="00977888">
        <w:rPr>
          <w:rFonts w:ascii="Times New Roman" w:hAnsi="Times New Roman" w:cs="Times New Roman"/>
          <w:bCs/>
          <w:sz w:val="28"/>
          <w:szCs w:val="28"/>
          <w:lang w:val="en-US"/>
        </w:rPr>
        <w:t>Scale</w:t>
      </w:r>
      <w:r w:rsidRPr="004506CC">
        <w:rPr>
          <w:rFonts w:ascii="Times New Roman" w:hAnsi="Times New Roman" w:cs="Times New Roman"/>
          <w:bCs/>
          <w:sz w:val="28"/>
          <w:szCs w:val="28"/>
          <w:lang w:val="uk-UA"/>
        </w:rPr>
        <w:t>)</w:t>
      </w:r>
      <w:r>
        <w:rPr>
          <w:rFonts w:ascii="Times New Roman" w:hAnsi="Times New Roman" w:cs="Times New Roman"/>
          <w:bCs/>
          <w:sz w:val="28"/>
          <w:szCs w:val="28"/>
          <w:lang w:val="uk-UA"/>
        </w:rPr>
        <w:t>.</w:t>
      </w:r>
    </w:p>
    <w:tbl>
      <w:tblPr>
        <w:tblW w:w="9573" w:type="dxa"/>
        <w:tblInd w:w="97" w:type="dxa"/>
        <w:tblLook w:val="04A0" w:firstRow="1" w:lastRow="0" w:firstColumn="1" w:lastColumn="0" w:noHBand="0" w:noVBand="1"/>
      </w:tblPr>
      <w:tblGrid>
        <w:gridCol w:w="1363"/>
        <w:gridCol w:w="559"/>
        <w:gridCol w:w="559"/>
        <w:gridCol w:w="560"/>
        <w:gridCol w:w="560"/>
        <w:gridCol w:w="560"/>
        <w:gridCol w:w="660"/>
        <w:gridCol w:w="560"/>
        <w:gridCol w:w="560"/>
        <w:gridCol w:w="560"/>
        <w:gridCol w:w="560"/>
        <w:gridCol w:w="560"/>
        <w:gridCol w:w="740"/>
        <w:gridCol w:w="1595"/>
      </w:tblGrid>
      <w:tr w:rsidR="00B46869" w:rsidRPr="004506CC" w14:paraId="70218239" w14:textId="77777777" w:rsidTr="0050027C">
        <w:trPr>
          <w:trHeight w:val="324"/>
        </w:trPr>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6B804D01" w14:textId="77777777" w:rsidR="00B46869" w:rsidRPr="004506CC" w:rsidRDefault="00B46869" w:rsidP="0050027C">
            <w:pPr>
              <w:jc w:val="center"/>
              <w:rPr>
                <w:rFonts w:ascii="Times New Roman" w:eastAsia="Times New Roman" w:hAnsi="Times New Roman" w:cs="Times New Roman"/>
                <w:b/>
                <w:bCs/>
                <w:color w:val="000000"/>
                <w:kern w:val="0"/>
                <w:sz w:val="20"/>
                <w:szCs w:val="20"/>
                <w:lang w:eastAsia="ru-RU"/>
              </w:rPr>
            </w:pPr>
            <w:r w:rsidRPr="004506CC">
              <w:rPr>
                <w:rFonts w:ascii="Times New Roman" w:eastAsia="Times New Roman" w:hAnsi="Times New Roman" w:cs="Times New Roman"/>
                <w:b/>
                <w:bCs/>
                <w:color w:val="000000"/>
                <w:kern w:val="0"/>
                <w:sz w:val="20"/>
                <w:szCs w:val="20"/>
                <w:lang w:eastAsia="ru-RU"/>
              </w:rPr>
              <w:t>Респонденти</w:t>
            </w:r>
          </w:p>
        </w:tc>
        <w:tc>
          <w:tcPr>
            <w:tcW w:w="7000" w:type="dxa"/>
            <w:gridSpan w:val="12"/>
            <w:tcBorders>
              <w:top w:val="single" w:sz="4" w:space="0" w:color="auto"/>
              <w:left w:val="nil"/>
              <w:bottom w:val="nil"/>
              <w:right w:val="single" w:sz="4" w:space="0" w:color="auto"/>
            </w:tcBorders>
            <w:noWrap/>
            <w:vAlign w:val="bottom"/>
            <w:hideMark/>
          </w:tcPr>
          <w:p w14:paraId="341705D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Шкали самодетермінації</w:t>
            </w:r>
          </w:p>
        </w:tc>
        <w:tc>
          <w:tcPr>
            <w:tcW w:w="1402" w:type="dxa"/>
            <w:vMerge w:val="restart"/>
            <w:tcBorders>
              <w:top w:val="single" w:sz="4" w:space="0" w:color="auto"/>
              <w:left w:val="single" w:sz="4" w:space="0" w:color="auto"/>
              <w:bottom w:val="single" w:sz="4" w:space="0" w:color="auto"/>
              <w:right w:val="single" w:sz="4" w:space="0" w:color="auto"/>
            </w:tcBorders>
            <w:vAlign w:val="center"/>
            <w:hideMark/>
          </w:tcPr>
          <w:p w14:paraId="7248DBB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sz w:val="22"/>
                <w:szCs w:val="22"/>
                <w:lang w:eastAsia="ru-RU"/>
              </w:rPr>
              <w:t>Загальна задоволеність</w:t>
            </w:r>
          </w:p>
        </w:tc>
      </w:tr>
      <w:tr w:rsidR="00B46869" w:rsidRPr="004506CC" w14:paraId="42A0D19E" w14:textId="77777777" w:rsidTr="0050027C">
        <w:trPr>
          <w:trHeight w:val="312"/>
        </w:trPr>
        <w:tc>
          <w:tcPr>
            <w:tcW w:w="1171" w:type="dxa"/>
            <w:vMerge/>
            <w:tcBorders>
              <w:top w:val="single" w:sz="4" w:space="0" w:color="auto"/>
              <w:left w:val="single" w:sz="4" w:space="0" w:color="auto"/>
              <w:bottom w:val="single" w:sz="4" w:space="0" w:color="auto"/>
              <w:right w:val="single" w:sz="4" w:space="0" w:color="auto"/>
            </w:tcBorders>
            <w:vAlign w:val="center"/>
            <w:hideMark/>
          </w:tcPr>
          <w:p w14:paraId="508DAC08" w14:textId="77777777" w:rsidR="00B46869" w:rsidRPr="004506CC" w:rsidRDefault="00B46869" w:rsidP="0050027C">
            <w:pPr>
              <w:rPr>
                <w:rFonts w:ascii="Times New Roman" w:eastAsia="Times New Roman" w:hAnsi="Times New Roman" w:cs="Times New Roman"/>
                <w:b/>
                <w:bCs/>
                <w:color w:val="000000"/>
                <w:kern w:val="0"/>
                <w:sz w:val="20"/>
                <w:szCs w:val="20"/>
                <w:lang w:eastAsia="ru-RU"/>
              </w:rPr>
            </w:pPr>
          </w:p>
        </w:tc>
        <w:tc>
          <w:tcPr>
            <w:tcW w:w="3460" w:type="dxa"/>
            <w:gridSpan w:val="6"/>
            <w:tcBorders>
              <w:top w:val="single" w:sz="8" w:space="0" w:color="auto"/>
              <w:left w:val="nil"/>
              <w:bottom w:val="single" w:sz="4" w:space="0" w:color="auto"/>
              <w:right w:val="single" w:sz="4" w:space="0" w:color="auto"/>
            </w:tcBorders>
            <w:vAlign w:val="center"/>
            <w:hideMark/>
          </w:tcPr>
          <w:p w14:paraId="660D9B53"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Самосвідомість</w:t>
            </w:r>
          </w:p>
        </w:tc>
        <w:tc>
          <w:tcPr>
            <w:tcW w:w="3540" w:type="dxa"/>
            <w:gridSpan w:val="6"/>
            <w:tcBorders>
              <w:top w:val="single" w:sz="8" w:space="0" w:color="auto"/>
              <w:left w:val="single" w:sz="8" w:space="0" w:color="auto"/>
              <w:bottom w:val="single" w:sz="4" w:space="0" w:color="auto"/>
              <w:right w:val="single" w:sz="4" w:space="0" w:color="auto"/>
            </w:tcBorders>
            <w:vAlign w:val="center"/>
            <w:hideMark/>
          </w:tcPr>
          <w:p w14:paraId="330CB8F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Відчуття вибору</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2182BA" w14:textId="77777777" w:rsidR="00B46869" w:rsidRPr="004506CC" w:rsidRDefault="00B46869" w:rsidP="0050027C">
            <w:pPr>
              <w:rPr>
                <w:rFonts w:ascii="Times New Roman" w:eastAsia="Times New Roman" w:hAnsi="Times New Roman" w:cs="Times New Roman"/>
                <w:b/>
                <w:bCs/>
                <w:color w:val="000000"/>
                <w:kern w:val="0"/>
                <w:lang w:eastAsia="ru-RU"/>
              </w:rPr>
            </w:pPr>
          </w:p>
        </w:tc>
      </w:tr>
      <w:tr w:rsidR="00B46869" w:rsidRPr="004506CC" w14:paraId="291BE3AB" w14:textId="77777777" w:rsidTr="0050027C">
        <w:trPr>
          <w:trHeight w:val="324"/>
        </w:trPr>
        <w:tc>
          <w:tcPr>
            <w:tcW w:w="1171" w:type="dxa"/>
            <w:vMerge/>
            <w:tcBorders>
              <w:top w:val="single" w:sz="4" w:space="0" w:color="auto"/>
              <w:left w:val="single" w:sz="4" w:space="0" w:color="auto"/>
              <w:bottom w:val="single" w:sz="4" w:space="0" w:color="auto"/>
              <w:right w:val="single" w:sz="4" w:space="0" w:color="auto"/>
            </w:tcBorders>
            <w:vAlign w:val="center"/>
            <w:hideMark/>
          </w:tcPr>
          <w:p w14:paraId="2E966F25" w14:textId="77777777" w:rsidR="00B46869" w:rsidRPr="004506CC" w:rsidRDefault="00B46869" w:rsidP="0050027C">
            <w:pPr>
              <w:rPr>
                <w:rFonts w:ascii="Times New Roman" w:eastAsia="Times New Roman" w:hAnsi="Times New Roman" w:cs="Times New Roman"/>
                <w:b/>
                <w:bCs/>
                <w:color w:val="000000"/>
                <w:kern w:val="0"/>
                <w:sz w:val="20"/>
                <w:szCs w:val="20"/>
                <w:lang w:eastAsia="ru-RU"/>
              </w:rPr>
            </w:pPr>
          </w:p>
        </w:tc>
        <w:tc>
          <w:tcPr>
            <w:tcW w:w="560" w:type="dxa"/>
            <w:tcBorders>
              <w:top w:val="nil"/>
              <w:left w:val="nil"/>
              <w:bottom w:val="nil"/>
              <w:right w:val="single" w:sz="4" w:space="0" w:color="auto"/>
            </w:tcBorders>
            <w:shd w:val="clear" w:color="000000" w:fill="FFFFFF"/>
            <w:vAlign w:val="center"/>
            <w:hideMark/>
          </w:tcPr>
          <w:p w14:paraId="5C32A2A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2</w:t>
            </w:r>
          </w:p>
        </w:tc>
        <w:tc>
          <w:tcPr>
            <w:tcW w:w="560" w:type="dxa"/>
            <w:tcBorders>
              <w:top w:val="nil"/>
              <w:left w:val="nil"/>
              <w:bottom w:val="nil"/>
              <w:right w:val="single" w:sz="4" w:space="0" w:color="auto"/>
            </w:tcBorders>
            <w:shd w:val="clear" w:color="000000" w:fill="FFFFFF"/>
            <w:vAlign w:val="center"/>
            <w:hideMark/>
          </w:tcPr>
          <w:p w14:paraId="1D95B93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4</w:t>
            </w:r>
          </w:p>
        </w:tc>
        <w:tc>
          <w:tcPr>
            <w:tcW w:w="560" w:type="dxa"/>
            <w:tcBorders>
              <w:top w:val="nil"/>
              <w:left w:val="nil"/>
              <w:bottom w:val="nil"/>
              <w:right w:val="single" w:sz="4" w:space="0" w:color="auto"/>
            </w:tcBorders>
            <w:shd w:val="clear" w:color="000000" w:fill="FFFFFF"/>
            <w:vAlign w:val="center"/>
            <w:hideMark/>
          </w:tcPr>
          <w:p w14:paraId="13EEDB0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6</w:t>
            </w:r>
          </w:p>
        </w:tc>
        <w:tc>
          <w:tcPr>
            <w:tcW w:w="560" w:type="dxa"/>
            <w:tcBorders>
              <w:top w:val="nil"/>
              <w:left w:val="nil"/>
              <w:bottom w:val="nil"/>
              <w:right w:val="single" w:sz="4" w:space="0" w:color="auto"/>
            </w:tcBorders>
            <w:shd w:val="clear" w:color="000000" w:fill="FFFFFF"/>
            <w:vAlign w:val="center"/>
            <w:hideMark/>
          </w:tcPr>
          <w:p w14:paraId="4D548A6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8</w:t>
            </w:r>
          </w:p>
        </w:tc>
        <w:tc>
          <w:tcPr>
            <w:tcW w:w="560" w:type="dxa"/>
            <w:tcBorders>
              <w:top w:val="nil"/>
              <w:left w:val="nil"/>
              <w:bottom w:val="nil"/>
              <w:right w:val="single" w:sz="4" w:space="0" w:color="auto"/>
            </w:tcBorders>
            <w:shd w:val="clear" w:color="000000" w:fill="FFFFFF"/>
            <w:vAlign w:val="center"/>
            <w:hideMark/>
          </w:tcPr>
          <w:p w14:paraId="3F4E97D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10</w:t>
            </w:r>
          </w:p>
        </w:tc>
        <w:tc>
          <w:tcPr>
            <w:tcW w:w="660" w:type="dxa"/>
            <w:tcBorders>
              <w:top w:val="nil"/>
              <w:left w:val="nil"/>
              <w:bottom w:val="nil"/>
              <w:right w:val="single" w:sz="4" w:space="0" w:color="auto"/>
            </w:tcBorders>
            <w:shd w:val="clear" w:color="000000" w:fill="D8D8D8"/>
            <w:vAlign w:val="center"/>
            <w:hideMark/>
          </w:tcPr>
          <w:p w14:paraId="4523E7B3" w14:textId="77777777" w:rsidR="00B46869" w:rsidRPr="004506CC" w:rsidRDefault="00B46869" w:rsidP="0050027C">
            <w:pPr>
              <w:jc w:val="center"/>
              <w:rPr>
                <w:rFonts w:ascii="Times New Roman" w:eastAsia="Times New Roman" w:hAnsi="Times New Roman" w:cs="Times New Roman"/>
                <w:b/>
                <w:bCs/>
                <w:color w:val="000000"/>
                <w:kern w:val="0"/>
                <w:sz w:val="16"/>
                <w:szCs w:val="16"/>
                <w:lang w:eastAsia="ru-RU"/>
              </w:rPr>
            </w:pPr>
            <w:r w:rsidRPr="004506CC">
              <w:rPr>
                <w:rFonts w:ascii="Times New Roman" w:eastAsia="Times New Roman" w:hAnsi="Times New Roman" w:cs="Times New Roman"/>
                <w:b/>
                <w:bCs/>
                <w:color w:val="000000"/>
                <w:kern w:val="0"/>
                <w:sz w:val="16"/>
                <w:szCs w:val="16"/>
                <w:lang w:eastAsia="ru-RU"/>
              </w:rPr>
              <w:t>сума</w:t>
            </w:r>
          </w:p>
        </w:tc>
        <w:tc>
          <w:tcPr>
            <w:tcW w:w="560" w:type="dxa"/>
            <w:tcBorders>
              <w:top w:val="nil"/>
              <w:left w:val="single" w:sz="8" w:space="0" w:color="auto"/>
              <w:bottom w:val="nil"/>
              <w:right w:val="single" w:sz="4" w:space="0" w:color="auto"/>
            </w:tcBorders>
            <w:shd w:val="clear" w:color="000000" w:fill="F2F2F2"/>
            <w:vAlign w:val="center"/>
            <w:hideMark/>
          </w:tcPr>
          <w:p w14:paraId="0D7C9AA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w:t>
            </w:r>
          </w:p>
        </w:tc>
        <w:tc>
          <w:tcPr>
            <w:tcW w:w="560" w:type="dxa"/>
            <w:tcBorders>
              <w:top w:val="nil"/>
              <w:left w:val="nil"/>
              <w:bottom w:val="nil"/>
              <w:right w:val="single" w:sz="4" w:space="0" w:color="auto"/>
            </w:tcBorders>
            <w:shd w:val="clear" w:color="000000" w:fill="F2F2F2"/>
            <w:vAlign w:val="center"/>
            <w:hideMark/>
          </w:tcPr>
          <w:p w14:paraId="00454C8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w:t>
            </w:r>
          </w:p>
        </w:tc>
        <w:tc>
          <w:tcPr>
            <w:tcW w:w="560" w:type="dxa"/>
            <w:tcBorders>
              <w:top w:val="nil"/>
              <w:left w:val="nil"/>
              <w:bottom w:val="nil"/>
              <w:right w:val="single" w:sz="4" w:space="0" w:color="auto"/>
            </w:tcBorders>
            <w:shd w:val="clear" w:color="000000" w:fill="F2F2F2"/>
            <w:vAlign w:val="center"/>
            <w:hideMark/>
          </w:tcPr>
          <w:p w14:paraId="7D95FE2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5</w:t>
            </w:r>
          </w:p>
        </w:tc>
        <w:tc>
          <w:tcPr>
            <w:tcW w:w="560" w:type="dxa"/>
            <w:tcBorders>
              <w:top w:val="nil"/>
              <w:left w:val="nil"/>
              <w:bottom w:val="nil"/>
              <w:right w:val="single" w:sz="4" w:space="0" w:color="auto"/>
            </w:tcBorders>
            <w:shd w:val="clear" w:color="000000" w:fill="F2F2F2"/>
            <w:vAlign w:val="center"/>
            <w:hideMark/>
          </w:tcPr>
          <w:p w14:paraId="7E433A7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7</w:t>
            </w:r>
          </w:p>
        </w:tc>
        <w:tc>
          <w:tcPr>
            <w:tcW w:w="560" w:type="dxa"/>
            <w:tcBorders>
              <w:top w:val="nil"/>
              <w:left w:val="nil"/>
              <w:bottom w:val="nil"/>
              <w:right w:val="single" w:sz="4" w:space="0" w:color="auto"/>
            </w:tcBorders>
            <w:shd w:val="clear" w:color="000000" w:fill="F2F2F2"/>
            <w:vAlign w:val="center"/>
            <w:hideMark/>
          </w:tcPr>
          <w:p w14:paraId="7425CC0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9</w:t>
            </w:r>
          </w:p>
        </w:tc>
        <w:tc>
          <w:tcPr>
            <w:tcW w:w="740" w:type="dxa"/>
            <w:tcBorders>
              <w:top w:val="nil"/>
              <w:left w:val="nil"/>
              <w:bottom w:val="nil"/>
              <w:right w:val="single" w:sz="4" w:space="0" w:color="auto"/>
            </w:tcBorders>
            <w:shd w:val="clear" w:color="000000" w:fill="D8D8D8"/>
            <w:vAlign w:val="center"/>
            <w:hideMark/>
          </w:tcPr>
          <w:p w14:paraId="6912082E" w14:textId="77777777" w:rsidR="00B46869" w:rsidRPr="004506CC" w:rsidRDefault="00B46869" w:rsidP="0050027C">
            <w:pPr>
              <w:jc w:val="center"/>
              <w:rPr>
                <w:rFonts w:ascii="Times New Roman" w:eastAsia="Times New Roman" w:hAnsi="Times New Roman" w:cs="Times New Roman"/>
                <w:b/>
                <w:bCs/>
                <w:color w:val="000000"/>
                <w:kern w:val="0"/>
                <w:sz w:val="16"/>
                <w:szCs w:val="16"/>
                <w:lang w:eastAsia="ru-RU"/>
              </w:rPr>
            </w:pPr>
            <w:r w:rsidRPr="004506CC">
              <w:rPr>
                <w:rFonts w:ascii="Times New Roman" w:eastAsia="Times New Roman" w:hAnsi="Times New Roman" w:cs="Times New Roman"/>
                <w:b/>
                <w:bCs/>
                <w:color w:val="000000"/>
                <w:kern w:val="0"/>
                <w:sz w:val="16"/>
                <w:szCs w:val="16"/>
                <w:lang w:eastAsia="ru-RU"/>
              </w:rPr>
              <w:t>сума</w:t>
            </w:r>
          </w:p>
        </w:tc>
        <w:tc>
          <w:tcPr>
            <w:tcW w:w="1402" w:type="dxa"/>
            <w:tcBorders>
              <w:top w:val="nil"/>
              <w:left w:val="nil"/>
              <w:bottom w:val="nil"/>
              <w:right w:val="single" w:sz="8" w:space="0" w:color="auto"/>
            </w:tcBorders>
            <w:vAlign w:val="center"/>
            <w:hideMark/>
          </w:tcPr>
          <w:p w14:paraId="73D0B77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lang w:eastAsia="ru-RU"/>
              </w:rPr>
              <w:t>1-10</w:t>
            </w:r>
          </w:p>
        </w:tc>
      </w:tr>
      <w:tr w:rsidR="00B46869" w:rsidRPr="004506CC" w14:paraId="1C68D12E"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2DF9E5D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lastRenderedPageBreak/>
              <w:t>1</w:t>
            </w:r>
          </w:p>
        </w:tc>
        <w:tc>
          <w:tcPr>
            <w:tcW w:w="560" w:type="dxa"/>
            <w:tcBorders>
              <w:top w:val="single" w:sz="8" w:space="0" w:color="auto"/>
              <w:left w:val="nil"/>
              <w:bottom w:val="single" w:sz="4" w:space="0" w:color="auto"/>
              <w:right w:val="single" w:sz="4" w:space="0" w:color="auto"/>
            </w:tcBorders>
            <w:noWrap/>
            <w:vAlign w:val="center"/>
            <w:hideMark/>
          </w:tcPr>
          <w:p w14:paraId="66F4722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single" w:sz="8" w:space="0" w:color="auto"/>
              <w:left w:val="nil"/>
              <w:bottom w:val="single" w:sz="4" w:space="0" w:color="auto"/>
              <w:right w:val="single" w:sz="4" w:space="0" w:color="auto"/>
            </w:tcBorders>
            <w:noWrap/>
            <w:vAlign w:val="center"/>
            <w:hideMark/>
          </w:tcPr>
          <w:p w14:paraId="4ACD243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single" w:sz="8" w:space="0" w:color="auto"/>
              <w:left w:val="nil"/>
              <w:bottom w:val="single" w:sz="4" w:space="0" w:color="auto"/>
              <w:right w:val="single" w:sz="4" w:space="0" w:color="auto"/>
            </w:tcBorders>
            <w:noWrap/>
            <w:vAlign w:val="center"/>
            <w:hideMark/>
          </w:tcPr>
          <w:p w14:paraId="3AF2C26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single" w:sz="8" w:space="0" w:color="auto"/>
              <w:left w:val="nil"/>
              <w:bottom w:val="single" w:sz="4" w:space="0" w:color="auto"/>
              <w:right w:val="single" w:sz="4" w:space="0" w:color="auto"/>
            </w:tcBorders>
            <w:noWrap/>
            <w:vAlign w:val="center"/>
            <w:hideMark/>
          </w:tcPr>
          <w:p w14:paraId="0E187EE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single" w:sz="8" w:space="0" w:color="auto"/>
              <w:left w:val="nil"/>
              <w:bottom w:val="single" w:sz="4" w:space="0" w:color="auto"/>
              <w:right w:val="single" w:sz="4" w:space="0" w:color="auto"/>
            </w:tcBorders>
            <w:noWrap/>
            <w:vAlign w:val="center"/>
            <w:hideMark/>
          </w:tcPr>
          <w:p w14:paraId="5CCA029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660" w:type="dxa"/>
            <w:tcBorders>
              <w:top w:val="single" w:sz="8" w:space="0" w:color="auto"/>
              <w:left w:val="nil"/>
              <w:bottom w:val="single" w:sz="4" w:space="0" w:color="auto"/>
              <w:right w:val="single" w:sz="4" w:space="0" w:color="auto"/>
            </w:tcBorders>
            <w:shd w:val="clear" w:color="000000" w:fill="D8D8D8"/>
            <w:noWrap/>
            <w:vAlign w:val="center"/>
            <w:hideMark/>
          </w:tcPr>
          <w:p w14:paraId="4CD2596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single" w:sz="8" w:space="0" w:color="auto"/>
              <w:left w:val="nil"/>
              <w:bottom w:val="single" w:sz="4" w:space="0" w:color="auto"/>
              <w:right w:val="single" w:sz="4" w:space="0" w:color="auto"/>
            </w:tcBorders>
            <w:noWrap/>
            <w:vAlign w:val="center"/>
            <w:hideMark/>
          </w:tcPr>
          <w:p w14:paraId="3CBCE2F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single" w:sz="8" w:space="0" w:color="auto"/>
              <w:left w:val="nil"/>
              <w:bottom w:val="single" w:sz="4" w:space="0" w:color="auto"/>
              <w:right w:val="single" w:sz="4" w:space="0" w:color="auto"/>
            </w:tcBorders>
            <w:noWrap/>
            <w:vAlign w:val="center"/>
            <w:hideMark/>
          </w:tcPr>
          <w:p w14:paraId="355C050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single" w:sz="8" w:space="0" w:color="auto"/>
              <w:left w:val="nil"/>
              <w:bottom w:val="single" w:sz="4" w:space="0" w:color="auto"/>
              <w:right w:val="single" w:sz="4" w:space="0" w:color="auto"/>
            </w:tcBorders>
            <w:noWrap/>
            <w:vAlign w:val="center"/>
            <w:hideMark/>
          </w:tcPr>
          <w:p w14:paraId="263AD66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single" w:sz="8" w:space="0" w:color="auto"/>
              <w:left w:val="nil"/>
              <w:bottom w:val="single" w:sz="4" w:space="0" w:color="auto"/>
              <w:right w:val="single" w:sz="4" w:space="0" w:color="auto"/>
            </w:tcBorders>
            <w:noWrap/>
            <w:vAlign w:val="center"/>
            <w:hideMark/>
          </w:tcPr>
          <w:p w14:paraId="3A412CD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single" w:sz="8" w:space="0" w:color="auto"/>
              <w:left w:val="nil"/>
              <w:bottom w:val="single" w:sz="4" w:space="0" w:color="auto"/>
              <w:right w:val="single" w:sz="4" w:space="0" w:color="auto"/>
            </w:tcBorders>
            <w:noWrap/>
            <w:vAlign w:val="center"/>
            <w:hideMark/>
          </w:tcPr>
          <w:p w14:paraId="716185F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740" w:type="dxa"/>
            <w:tcBorders>
              <w:top w:val="single" w:sz="8" w:space="0" w:color="auto"/>
              <w:left w:val="nil"/>
              <w:bottom w:val="single" w:sz="4" w:space="0" w:color="auto"/>
              <w:right w:val="single" w:sz="4" w:space="0" w:color="auto"/>
            </w:tcBorders>
            <w:shd w:val="clear" w:color="000000" w:fill="D8D8D8"/>
            <w:noWrap/>
            <w:vAlign w:val="center"/>
            <w:hideMark/>
          </w:tcPr>
          <w:p w14:paraId="455C995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12</w:t>
            </w:r>
          </w:p>
        </w:tc>
        <w:tc>
          <w:tcPr>
            <w:tcW w:w="1402" w:type="dxa"/>
            <w:tcBorders>
              <w:top w:val="single" w:sz="8" w:space="0" w:color="auto"/>
              <w:left w:val="nil"/>
              <w:bottom w:val="single" w:sz="4" w:space="0" w:color="auto"/>
              <w:right w:val="single" w:sz="8" w:space="0" w:color="auto"/>
            </w:tcBorders>
            <w:noWrap/>
            <w:vAlign w:val="center"/>
            <w:hideMark/>
          </w:tcPr>
          <w:p w14:paraId="0C726A6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32</w:t>
            </w:r>
          </w:p>
        </w:tc>
      </w:tr>
      <w:tr w:rsidR="00B46869" w:rsidRPr="004506CC" w14:paraId="657C4796"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7C2D8A6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w:t>
            </w:r>
          </w:p>
        </w:tc>
        <w:tc>
          <w:tcPr>
            <w:tcW w:w="560" w:type="dxa"/>
            <w:tcBorders>
              <w:top w:val="nil"/>
              <w:left w:val="nil"/>
              <w:bottom w:val="single" w:sz="4" w:space="0" w:color="auto"/>
              <w:right w:val="single" w:sz="4" w:space="0" w:color="auto"/>
            </w:tcBorders>
            <w:noWrap/>
            <w:vAlign w:val="center"/>
            <w:hideMark/>
          </w:tcPr>
          <w:p w14:paraId="7A248B0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66F783E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08C43C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0121E9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22C37C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6564E4F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16</w:t>
            </w:r>
          </w:p>
        </w:tc>
        <w:tc>
          <w:tcPr>
            <w:tcW w:w="560" w:type="dxa"/>
            <w:tcBorders>
              <w:top w:val="nil"/>
              <w:left w:val="nil"/>
              <w:bottom w:val="single" w:sz="4" w:space="0" w:color="auto"/>
              <w:right w:val="single" w:sz="4" w:space="0" w:color="auto"/>
            </w:tcBorders>
            <w:noWrap/>
            <w:vAlign w:val="center"/>
            <w:hideMark/>
          </w:tcPr>
          <w:p w14:paraId="6AB00A5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7E89205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6DAB868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8557EF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2F4253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B4583C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1402" w:type="dxa"/>
            <w:tcBorders>
              <w:top w:val="nil"/>
              <w:left w:val="nil"/>
              <w:bottom w:val="single" w:sz="4" w:space="0" w:color="auto"/>
              <w:right w:val="single" w:sz="8" w:space="0" w:color="auto"/>
            </w:tcBorders>
            <w:noWrap/>
            <w:vAlign w:val="center"/>
            <w:hideMark/>
          </w:tcPr>
          <w:p w14:paraId="14DC60D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18E0852D"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6BD32EC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1FB5F6E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2CE1D1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583ECA0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BD9641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DE2396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4AC1C75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070A208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A8F1B3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F14A31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65C272F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FC148F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651A1B4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402" w:type="dxa"/>
            <w:tcBorders>
              <w:top w:val="nil"/>
              <w:left w:val="nil"/>
              <w:bottom w:val="single" w:sz="4" w:space="0" w:color="auto"/>
              <w:right w:val="single" w:sz="8" w:space="0" w:color="auto"/>
            </w:tcBorders>
            <w:noWrap/>
            <w:vAlign w:val="center"/>
            <w:hideMark/>
          </w:tcPr>
          <w:p w14:paraId="3594648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r w:rsidR="00B46869" w:rsidRPr="004506CC" w14:paraId="175F63B0"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7861E0C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5DF9B69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4FDEBFF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2F76F29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0144995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FBB715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14F76B6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12</w:t>
            </w:r>
          </w:p>
        </w:tc>
        <w:tc>
          <w:tcPr>
            <w:tcW w:w="560" w:type="dxa"/>
            <w:tcBorders>
              <w:top w:val="nil"/>
              <w:left w:val="nil"/>
              <w:bottom w:val="single" w:sz="4" w:space="0" w:color="auto"/>
              <w:right w:val="single" w:sz="4" w:space="0" w:color="auto"/>
            </w:tcBorders>
            <w:noWrap/>
            <w:vAlign w:val="center"/>
            <w:hideMark/>
          </w:tcPr>
          <w:p w14:paraId="72DF083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14BAEC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F7CDF2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489094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83587E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740" w:type="dxa"/>
            <w:tcBorders>
              <w:top w:val="nil"/>
              <w:left w:val="nil"/>
              <w:bottom w:val="single" w:sz="4" w:space="0" w:color="auto"/>
              <w:right w:val="single" w:sz="4" w:space="0" w:color="auto"/>
            </w:tcBorders>
            <w:shd w:val="clear" w:color="000000" w:fill="D8D8D8"/>
            <w:noWrap/>
            <w:vAlign w:val="center"/>
            <w:hideMark/>
          </w:tcPr>
          <w:p w14:paraId="48AAF7F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402" w:type="dxa"/>
            <w:tcBorders>
              <w:top w:val="nil"/>
              <w:left w:val="nil"/>
              <w:bottom w:val="single" w:sz="4" w:space="0" w:color="auto"/>
              <w:right w:val="single" w:sz="8" w:space="0" w:color="auto"/>
            </w:tcBorders>
            <w:noWrap/>
            <w:vAlign w:val="center"/>
            <w:hideMark/>
          </w:tcPr>
          <w:p w14:paraId="61F88DA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25</w:t>
            </w:r>
          </w:p>
        </w:tc>
      </w:tr>
      <w:tr w:rsidR="00B46869" w:rsidRPr="004506CC" w14:paraId="558AE104"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418021D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6BA00DB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763A73E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3B7C4F4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2AFA878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82EF28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6C1A273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426029F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E3714F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222D1E7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37F61B6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785773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740" w:type="dxa"/>
            <w:tcBorders>
              <w:top w:val="nil"/>
              <w:left w:val="nil"/>
              <w:bottom w:val="single" w:sz="4" w:space="0" w:color="auto"/>
              <w:right w:val="single" w:sz="4" w:space="0" w:color="auto"/>
            </w:tcBorders>
            <w:shd w:val="clear" w:color="000000" w:fill="D8D8D8"/>
            <w:noWrap/>
            <w:vAlign w:val="center"/>
            <w:hideMark/>
          </w:tcPr>
          <w:p w14:paraId="563C239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11</w:t>
            </w:r>
          </w:p>
        </w:tc>
        <w:tc>
          <w:tcPr>
            <w:tcW w:w="1402" w:type="dxa"/>
            <w:tcBorders>
              <w:top w:val="nil"/>
              <w:left w:val="nil"/>
              <w:bottom w:val="single" w:sz="4" w:space="0" w:color="auto"/>
              <w:right w:val="single" w:sz="8" w:space="0" w:color="auto"/>
            </w:tcBorders>
            <w:noWrap/>
            <w:vAlign w:val="center"/>
            <w:hideMark/>
          </w:tcPr>
          <w:p w14:paraId="5C2D6BB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31</w:t>
            </w:r>
          </w:p>
        </w:tc>
      </w:tr>
      <w:tr w:rsidR="00B46869" w:rsidRPr="004506CC" w14:paraId="34AD629C"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4BE7288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6</w:t>
            </w:r>
          </w:p>
        </w:tc>
        <w:tc>
          <w:tcPr>
            <w:tcW w:w="560" w:type="dxa"/>
            <w:tcBorders>
              <w:top w:val="nil"/>
              <w:left w:val="nil"/>
              <w:bottom w:val="single" w:sz="4" w:space="0" w:color="auto"/>
              <w:right w:val="single" w:sz="4" w:space="0" w:color="auto"/>
            </w:tcBorders>
            <w:shd w:val="clear" w:color="000000" w:fill="FFFFFF"/>
            <w:noWrap/>
            <w:vAlign w:val="center"/>
            <w:hideMark/>
          </w:tcPr>
          <w:p w14:paraId="7E098C5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4F5AD22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6A3C300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20C4A6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C8FFA0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4A78EFB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1C90DFE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CEB538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AF0200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908CEF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01F86BF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251B55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402" w:type="dxa"/>
            <w:tcBorders>
              <w:top w:val="nil"/>
              <w:left w:val="nil"/>
              <w:bottom w:val="single" w:sz="4" w:space="0" w:color="auto"/>
              <w:right w:val="single" w:sz="8" w:space="0" w:color="auto"/>
            </w:tcBorders>
            <w:noWrap/>
            <w:vAlign w:val="center"/>
            <w:hideMark/>
          </w:tcPr>
          <w:p w14:paraId="03A6E50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36</w:t>
            </w:r>
          </w:p>
        </w:tc>
      </w:tr>
      <w:tr w:rsidR="00B46869" w:rsidRPr="004506CC" w14:paraId="4051D085"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7AACDA6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7</w:t>
            </w:r>
          </w:p>
        </w:tc>
        <w:tc>
          <w:tcPr>
            <w:tcW w:w="560" w:type="dxa"/>
            <w:tcBorders>
              <w:top w:val="nil"/>
              <w:left w:val="nil"/>
              <w:bottom w:val="single" w:sz="4" w:space="0" w:color="auto"/>
              <w:right w:val="single" w:sz="4" w:space="0" w:color="auto"/>
            </w:tcBorders>
            <w:shd w:val="clear" w:color="000000" w:fill="FFFFFF"/>
            <w:noWrap/>
            <w:vAlign w:val="center"/>
            <w:hideMark/>
          </w:tcPr>
          <w:p w14:paraId="54448D0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64E3CC2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121C5A0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64B762B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A51DC1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61755C9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6E6EA8F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6559CF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D74A73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F3F0AB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08B21B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499406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402" w:type="dxa"/>
            <w:tcBorders>
              <w:top w:val="nil"/>
              <w:left w:val="nil"/>
              <w:bottom w:val="single" w:sz="4" w:space="0" w:color="auto"/>
              <w:right w:val="single" w:sz="8" w:space="0" w:color="auto"/>
            </w:tcBorders>
            <w:noWrap/>
            <w:vAlign w:val="center"/>
            <w:hideMark/>
          </w:tcPr>
          <w:p w14:paraId="2648578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42</w:t>
            </w:r>
          </w:p>
        </w:tc>
      </w:tr>
      <w:tr w:rsidR="00B46869" w:rsidRPr="004506CC" w14:paraId="7882EE2C"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1DB9644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8</w:t>
            </w:r>
          </w:p>
        </w:tc>
        <w:tc>
          <w:tcPr>
            <w:tcW w:w="560" w:type="dxa"/>
            <w:tcBorders>
              <w:top w:val="nil"/>
              <w:left w:val="nil"/>
              <w:bottom w:val="single" w:sz="4" w:space="0" w:color="auto"/>
              <w:right w:val="single" w:sz="4" w:space="0" w:color="auto"/>
            </w:tcBorders>
            <w:shd w:val="clear" w:color="000000" w:fill="FFFFFF"/>
            <w:noWrap/>
            <w:vAlign w:val="center"/>
            <w:hideMark/>
          </w:tcPr>
          <w:p w14:paraId="6C49734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58D74E9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56EDF54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01E8890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50DCB2C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3DC30D6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7EE51C9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36871C0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84B41E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A2B794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0D8947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FC5C8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402" w:type="dxa"/>
            <w:tcBorders>
              <w:top w:val="nil"/>
              <w:left w:val="nil"/>
              <w:bottom w:val="single" w:sz="4" w:space="0" w:color="auto"/>
              <w:right w:val="single" w:sz="8" w:space="0" w:color="auto"/>
            </w:tcBorders>
            <w:noWrap/>
            <w:vAlign w:val="center"/>
            <w:hideMark/>
          </w:tcPr>
          <w:p w14:paraId="219BFE99"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38</w:t>
            </w:r>
          </w:p>
        </w:tc>
      </w:tr>
      <w:tr w:rsidR="00B46869" w:rsidRPr="004506CC" w14:paraId="1BA7FBCA"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51F80FD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9</w:t>
            </w:r>
          </w:p>
        </w:tc>
        <w:tc>
          <w:tcPr>
            <w:tcW w:w="560" w:type="dxa"/>
            <w:tcBorders>
              <w:top w:val="nil"/>
              <w:left w:val="nil"/>
              <w:bottom w:val="single" w:sz="4" w:space="0" w:color="auto"/>
              <w:right w:val="single" w:sz="4" w:space="0" w:color="auto"/>
            </w:tcBorders>
            <w:shd w:val="clear" w:color="000000" w:fill="FFFFFF"/>
            <w:noWrap/>
            <w:vAlign w:val="center"/>
            <w:hideMark/>
          </w:tcPr>
          <w:p w14:paraId="3484565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53F11A0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638050E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4CAC063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E76EEC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33B2313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560" w:type="dxa"/>
            <w:tcBorders>
              <w:top w:val="nil"/>
              <w:left w:val="nil"/>
              <w:bottom w:val="single" w:sz="4" w:space="0" w:color="auto"/>
              <w:right w:val="single" w:sz="4" w:space="0" w:color="auto"/>
            </w:tcBorders>
            <w:noWrap/>
            <w:vAlign w:val="center"/>
            <w:hideMark/>
          </w:tcPr>
          <w:p w14:paraId="5617C3C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68BF9D1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19FA3A5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F9E1F2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01D464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E1DCCF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402" w:type="dxa"/>
            <w:tcBorders>
              <w:top w:val="nil"/>
              <w:left w:val="nil"/>
              <w:bottom w:val="single" w:sz="4" w:space="0" w:color="auto"/>
              <w:right w:val="single" w:sz="8" w:space="0" w:color="auto"/>
            </w:tcBorders>
            <w:noWrap/>
            <w:vAlign w:val="center"/>
            <w:hideMark/>
          </w:tcPr>
          <w:p w14:paraId="384DCC6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37</w:t>
            </w:r>
          </w:p>
        </w:tc>
      </w:tr>
      <w:tr w:rsidR="00B46869" w:rsidRPr="004506CC" w14:paraId="0014C935"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167342D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10</w:t>
            </w:r>
          </w:p>
        </w:tc>
        <w:tc>
          <w:tcPr>
            <w:tcW w:w="560" w:type="dxa"/>
            <w:tcBorders>
              <w:top w:val="nil"/>
              <w:left w:val="nil"/>
              <w:bottom w:val="single" w:sz="4" w:space="0" w:color="auto"/>
              <w:right w:val="single" w:sz="4" w:space="0" w:color="auto"/>
            </w:tcBorders>
            <w:shd w:val="clear" w:color="000000" w:fill="FFFFFF"/>
            <w:noWrap/>
            <w:vAlign w:val="center"/>
            <w:hideMark/>
          </w:tcPr>
          <w:p w14:paraId="5ED7C60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16D52D4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0B35ABE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5103A2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A9381F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07EEE45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72BA82D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83A7CD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6D5602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2D5F28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4C73BA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A49530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402" w:type="dxa"/>
            <w:tcBorders>
              <w:top w:val="nil"/>
              <w:left w:val="nil"/>
              <w:bottom w:val="single" w:sz="4" w:space="0" w:color="auto"/>
              <w:right w:val="single" w:sz="8" w:space="0" w:color="auto"/>
            </w:tcBorders>
            <w:noWrap/>
            <w:vAlign w:val="center"/>
            <w:hideMark/>
          </w:tcPr>
          <w:p w14:paraId="2A043FEA"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44</w:t>
            </w:r>
          </w:p>
        </w:tc>
      </w:tr>
      <w:tr w:rsidR="00B46869" w:rsidRPr="004506CC" w14:paraId="047C4523"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3877978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11</w:t>
            </w:r>
          </w:p>
        </w:tc>
        <w:tc>
          <w:tcPr>
            <w:tcW w:w="560" w:type="dxa"/>
            <w:tcBorders>
              <w:top w:val="nil"/>
              <w:left w:val="nil"/>
              <w:bottom w:val="single" w:sz="4" w:space="0" w:color="auto"/>
              <w:right w:val="single" w:sz="4" w:space="0" w:color="auto"/>
            </w:tcBorders>
            <w:shd w:val="clear" w:color="000000" w:fill="FFFFFF"/>
            <w:noWrap/>
            <w:vAlign w:val="center"/>
            <w:hideMark/>
          </w:tcPr>
          <w:p w14:paraId="5EFCBC0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0C669E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76D9AB7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1792F6C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C12EDE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7D3E02D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4F010F5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6B6267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4EF77D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1D5DC8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47939C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69AB276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17</w:t>
            </w:r>
          </w:p>
        </w:tc>
        <w:tc>
          <w:tcPr>
            <w:tcW w:w="1402" w:type="dxa"/>
            <w:tcBorders>
              <w:top w:val="nil"/>
              <w:left w:val="nil"/>
              <w:bottom w:val="single" w:sz="4" w:space="0" w:color="auto"/>
              <w:right w:val="single" w:sz="8" w:space="0" w:color="auto"/>
            </w:tcBorders>
            <w:noWrap/>
            <w:vAlign w:val="center"/>
            <w:hideMark/>
          </w:tcPr>
          <w:p w14:paraId="661310E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37</w:t>
            </w:r>
          </w:p>
        </w:tc>
      </w:tr>
      <w:tr w:rsidR="00B46869" w:rsidRPr="004506CC" w14:paraId="716150BD"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2E7513A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12</w:t>
            </w:r>
          </w:p>
        </w:tc>
        <w:tc>
          <w:tcPr>
            <w:tcW w:w="560" w:type="dxa"/>
            <w:tcBorders>
              <w:top w:val="nil"/>
              <w:left w:val="nil"/>
              <w:bottom w:val="single" w:sz="4" w:space="0" w:color="auto"/>
              <w:right w:val="single" w:sz="4" w:space="0" w:color="auto"/>
            </w:tcBorders>
            <w:shd w:val="clear" w:color="000000" w:fill="FFFFFF"/>
            <w:noWrap/>
            <w:vAlign w:val="center"/>
            <w:hideMark/>
          </w:tcPr>
          <w:p w14:paraId="5C80A40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4E213B4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6BEC802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6AFDB5E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23764D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422529F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26C7744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CC453D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2D1DBC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67E8B48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6563C14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EFB30F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1402" w:type="dxa"/>
            <w:tcBorders>
              <w:top w:val="nil"/>
              <w:left w:val="nil"/>
              <w:bottom w:val="single" w:sz="4" w:space="0" w:color="auto"/>
              <w:right w:val="single" w:sz="8" w:space="0" w:color="auto"/>
            </w:tcBorders>
            <w:noWrap/>
            <w:vAlign w:val="center"/>
            <w:hideMark/>
          </w:tcPr>
          <w:p w14:paraId="4591471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r w:rsidR="00B46869" w:rsidRPr="004506CC" w14:paraId="6839A31C"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3D63478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13</w:t>
            </w:r>
          </w:p>
        </w:tc>
        <w:tc>
          <w:tcPr>
            <w:tcW w:w="560" w:type="dxa"/>
            <w:tcBorders>
              <w:top w:val="nil"/>
              <w:left w:val="nil"/>
              <w:bottom w:val="single" w:sz="4" w:space="0" w:color="auto"/>
              <w:right w:val="single" w:sz="4" w:space="0" w:color="auto"/>
            </w:tcBorders>
            <w:shd w:val="clear" w:color="000000" w:fill="FFFFFF"/>
            <w:noWrap/>
            <w:vAlign w:val="center"/>
            <w:hideMark/>
          </w:tcPr>
          <w:p w14:paraId="24BB595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425E1B0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2F404BB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shd w:val="clear" w:color="000000" w:fill="FFFFFF"/>
            <w:noWrap/>
            <w:vAlign w:val="center"/>
            <w:hideMark/>
          </w:tcPr>
          <w:p w14:paraId="50A47ED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shd w:val="clear" w:color="000000" w:fill="FFFFFF"/>
            <w:noWrap/>
            <w:vAlign w:val="center"/>
            <w:hideMark/>
          </w:tcPr>
          <w:p w14:paraId="51A3117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77E2CD4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560" w:type="dxa"/>
            <w:tcBorders>
              <w:top w:val="nil"/>
              <w:left w:val="nil"/>
              <w:bottom w:val="single" w:sz="4" w:space="0" w:color="auto"/>
              <w:right w:val="single" w:sz="4" w:space="0" w:color="auto"/>
            </w:tcBorders>
            <w:noWrap/>
            <w:vAlign w:val="center"/>
            <w:hideMark/>
          </w:tcPr>
          <w:p w14:paraId="52E96FE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0771F2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54F1F48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13EBA1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E7585B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D972E9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1402" w:type="dxa"/>
            <w:tcBorders>
              <w:top w:val="nil"/>
              <w:left w:val="nil"/>
              <w:bottom w:val="single" w:sz="4" w:space="0" w:color="auto"/>
              <w:right w:val="single" w:sz="8" w:space="0" w:color="auto"/>
            </w:tcBorders>
            <w:noWrap/>
            <w:vAlign w:val="center"/>
            <w:hideMark/>
          </w:tcPr>
          <w:p w14:paraId="6BE26B4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36</w:t>
            </w:r>
          </w:p>
        </w:tc>
      </w:tr>
      <w:tr w:rsidR="00B46869" w:rsidRPr="004506CC" w14:paraId="0F4F7CD9"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063344D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14</w:t>
            </w:r>
          </w:p>
        </w:tc>
        <w:tc>
          <w:tcPr>
            <w:tcW w:w="560" w:type="dxa"/>
            <w:tcBorders>
              <w:top w:val="nil"/>
              <w:left w:val="nil"/>
              <w:bottom w:val="single" w:sz="4" w:space="0" w:color="auto"/>
              <w:right w:val="single" w:sz="4" w:space="0" w:color="auto"/>
            </w:tcBorders>
            <w:noWrap/>
            <w:vAlign w:val="center"/>
            <w:hideMark/>
          </w:tcPr>
          <w:p w14:paraId="77E398A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1644E9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028679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91B49F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6F0C24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1D5AC15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560" w:type="dxa"/>
            <w:tcBorders>
              <w:top w:val="nil"/>
              <w:left w:val="nil"/>
              <w:bottom w:val="single" w:sz="4" w:space="0" w:color="auto"/>
              <w:right w:val="single" w:sz="4" w:space="0" w:color="auto"/>
            </w:tcBorders>
            <w:noWrap/>
            <w:vAlign w:val="center"/>
            <w:hideMark/>
          </w:tcPr>
          <w:p w14:paraId="3DB7F76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559A16B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36703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202654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60F4BE1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82E770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16</w:t>
            </w:r>
          </w:p>
        </w:tc>
        <w:tc>
          <w:tcPr>
            <w:tcW w:w="1402" w:type="dxa"/>
            <w:tcBorders>
              <w:top w:val="nil"/>
              <w:left w:val="nil"/>
              <w:bottom w:val="single" w:sz="4" w:space="0" w:color="auto"/>
              <w:right w:val="single" w:sz="8" w:space="0" w:color="auto"/>
            </w:tcBorders>
            <w:noWrap/>
            <w:vAlign w:val="center"/>
            <w:hideMark/>
          </w:tcPr>
          <w:p w14:paraId="1998A06F"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34</w:t>
            </w:r>
          </w:p>
        </w:tc>
      </w:tr>
      <w:tr w:rsidR="00B46869" w:rsidRPr="004506CC" w14:paraId="23D58F38"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77753EF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15</w:t>
            </w:r>
          </w:p>
        </w:tc>
        <w:tc>
          <w:tcPr>
            <w:tcW w:w="560" w:type="dxa"/>
            <w:tcBorders>
              <w:top w:val="nil"/>
              <w:left w:val="nil"/>
              <w:bottom w:val="single" w:sz="4" w:space="0" w:color="auto"/>
              <w:right w:val="single" w:sz="4" w:space="0" w:color="auto"/>
            </w:tcBorders>
            <w:noWrap/>
            <w:vAlign w:val="center"/>
            <w:hideMark/>
          </w:tcPr>
          <w:p w14:paraId="67FE458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0BF23B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FCAEA9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06978AE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EB7F7F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72B1705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1C30765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0A38469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BF7D82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E2D3CB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087E464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6F5B65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14</w:t>
            </w:r>
          </w:p>
        </w:tc>
        <w:tc>
          <w:tcPr>
            <w:tcW w:w="1402" w:type="dxa"/>
            <w:tcBorders>
              <w:top w:val="nil"/>
              <w:left w:val="nil"/>
              <w:bottom w:val="single" w:sz="4" w:space="0" w:color="auto"/>
              <w:right w:val="single" w:sz="8" w:space="0" w:color="auto"/>
            </w:tcBorders>
            <w:noWrap/>
            <w:vAlign w:val="center"/>
            <w:hideMark/>
          </w:tcPr>
          <w:p w14:paraId="205624F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73F7D64B"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52E42F9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16</w:t>
            </w:r>
          </w:p>
        </w:tc>
        <w:tc>
          <w:tcPr>
            <w:tcW w:w="560" w:type="dxa"/>
            <w:tcBorders>
              <w:top w:val="nil"/>
              <w:left w:val="nil"/>
              <w:bottom w:val="single" w:sz="4" w:space="0" w:color="auto"/>
              <w:right w:val="single" w:sz="4" w:space="0" w:color="auto"/>
            </w:tcBorders>
            <w:noWrap/>
            <w:vAlign w:val="center"/>
            <w:hideMark/>
          </w:tcPr>
          <w:p w14:paraId="17034C7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4992E1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389554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698B46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B4D645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030FAC7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0B58D81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A66589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361D48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B23A36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14158A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740" w:type="dxa"/>
            <w:tcBorders>
              <w:top w:val="nil"/>
              <w:left w:val="nil"/>
              <w:bottom w:val="single" w:sz="4" w:space="0" w:color="auto"/>
              <w:right w:val="single" w:sz="4" w:space="0" w:color="auto"/>
            </w:tcBorders>
            <w:shd w:val="clear" w:color="000000" w:fill="D8D8D8"/>
            <w:noWrap/>
            <w:vAlign w:val="center"/>
            <w:hideMark/>
          </w:tcPr>
          <w:p w14:paraId="72F2C02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1402" w:type="dxa"/>
            <w:tcBorders>
              <w:top w:val="nil"/>
              <w:left w:val="nil"/>
              <w:bottom w:val="single" w:sz="4" w:space="0" w:color="auto"/>
              <w:right w:val="single" w:sz="8" w:space="0" w:color="auto"/>
            </w:tcBorders>
            <w:noWrap/>
            <w:vAlign w:val="center"/>
            <w:hideMark/>
          </w:tcPr>
          <w:p w14:paraId="65C28F1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43</w:t>
            </w:r>
          </w:p>
        </w:tc>
      </w:tr>
      <w:tr w:rsidR="00B46869" w:rsidRPr="004506CC" w14:paraId="0C88A604"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05E4E7E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17</w:t>
            </w:r>
          </w:p>
        </w:tc>
        <w:tc>
          <w:tcPr>
            <w:tcW w:w="560" w:type="dxa"/>
            <w:tcBorders>
              <w:top w:val="nil"/>
              <w:left w:val="nil"/>
              <w:bottom w:val="single" w:sz="4" w:space="0" w:color="auto"/>
              <w:right w:val="single" w:sz="4" w:space="0" w:color="auto"/>
            </w:tcBorders>
            <w:noWrap/>
            <w:vAlign w:val="center"/>
            <w:hideMark/>
          </w:tcPr>
          <w:p w14:paraId="39A0FE5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04AAB7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BA00BB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5EDE9C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32D8A9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1529EDB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0492385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88727E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413D1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75D737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7245B3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68CB96B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402" w:type="dxa"/>
            <w:tcBorders>
              <w:top w:val="nil"/>
              <w:left w:val="nil"/>
              <w:bottom w:val="single" w:sz="4" w:space="0" w:color="auto"/>
              <w:right w:val="single" w:sz="8" w:space="0" w:color="auto"/>
            </w:tcBorders>
            <w:noWrap/>
            <w:vAlign w:val="center"/>
            <w:hideMark/>
          </w:tcPr>
          <w:p w14:paraId="656270A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34</w:t>
            </w:r>
          </w:p>
        </w:tc>
      </w:tr>
      <w:tr w:rsidR="00B46869" w:rsidRPr="004506CC" w14:paraId="1826CEE7"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715597C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18</w:t>
            </w:r>
          </w:p>
        </w:tc>
        <w:tc>
          <w:tcPr>
            <w:tcW w:w="560" w:type="dxa"/>
            <w:tcBorders>
              <w:top w:val="nil"/>
              <w:left w:val="nil"/>
              <w:bottom w:val="single" w:sz="4" w:space="0" w:color="auto"/>
              <w:right w:val="single" w:sz="4" w:space="0" w:color="auto"/>
            </w:tcBorders>
            <w:noWrap/>
            <w:vAlign w:val="center"/>
            <w:hideMark/>
          </w:tcPr>
          <w:p w14:paraId="7BACB39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B71885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D8809C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6ED176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0A69B2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429B533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560" w:type="dxa"/>
            <w:tcBorders>
              <w:top w:val="nil"/>
              <w:left w:val="nil"/>
              <w:bottom w:val="single" w:sz="4" w:space="0" w:color="auto"/>
              <w:right w:val="single" w:sz="4" w:space="0" w:color="auto"/>
            </w:tcBorders>
            <w:noWrap/>
            <w:vAlign w:val="center"/>
            <w:hideMark/>
          </w:tcPr>
          <w:p w14:paraId="5BD3CD8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780938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AA77F1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6C2D31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B2A103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7BD2AE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402" w:type="dxa"/>
            <w:tcBorders>
              <w:top w:val="nil"/>
              <w:left w:val="nil"/>
              <w:bottom w:val="single" w:sz="4" w:space="0" w:color="auto"/>
              <w:right w:val="single" w:sz="8" w:space="0" w:color="auto"/>
            </w:tcBorders>
            <w:noWrap/>
            <w:vAlign w:val="center"/>
            <w:hideMark/>
          </w:tcPr>
          <w:p w14:paraId="1F22E13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2A12ABBE"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23DC382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19</w:t>
            </w:r>
          </w:p>
        </w:tc>
        <w:tc>
          <w:tcPr>
            <w:tcW w:w="560" w:type="dxa"/>
            <w:tcBorders>
              <w:top w:val="nil"/>
              <w:left w:val="nil"/>
              <w:bottom w:val="single" w:sz="4" w:space="0" w:color="auto"/>
              <w:right w:val="single" w:sz="4" w:space="0" w:color="auto"/>
            </w:tcBorders>
            <w:noWrap/>
            <w:vAlign w:val="center"/>
            <w:hideMark/>
          </w:tcPr>
          <w:p w14:paraId="5264026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1BCB3A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1F4615F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5EC68DC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023B248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31F613B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15</w:t>
            </w:r>
          </w:p>
        </w:tc>
        <w:tc>
          <w:tcPr>
            <w:tcW w:w="560" w:type="dxa"/>
            <w:tcBorders>
              <w:top w:val="nil"/>
              <w:left w:val="nil"/>
              <w:bottom w:val="single" w:sz="4" w:space="0" w:color="auto"/>
              <w:right w:val="single" w:sz="4" w:space="0" w:color="auto"/>
            </w:tcBorders>
            <w:noWrap/>
            <w:vAlign w:val="center"/>
            <w:hideMark/>
          </w:tcPr>
          <w:p w14:paraId="485EE27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B22ECA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05DDEBC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DAB302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B62E92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740" w:type="dxa"/>
            <w:tcBorders>
              <w:top w:val="nil"/>
              <w:left w:val="nil"/>
              <w:bottom w:val="single" w:sz="4" w:space="0" w:color="auto"/>
              <w:right w:val="single" w:sz="4" w:space="0" w:color="auto"/>
            </w:tcBorders>
            <w:shd w:val="clear" w:color="000000" w:fill="D8D8D8"/>
            <w:noWrap/>
            <w:vAlign w:val="center"/>
            <w:hideMark/>
          </w:tcPr>
          <w:p w14:paraId="3C96BA8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1402" w:type="dxa"/>
            <w:tcBorders>
              <w:top w:val="nil"/>
              <w:left w:val="nil"/>
              <w:bottom w:val="single" w:sz="4" w:space="0" w:color="auto"/>
              <w:right w:val="single" w:sz="8" w:space="0" w:color="auto"/>
            </w:tcBorders>
            <w:noWrap/>
            <w:vAlign w:val="center"/>
            <w:hideMark/>
          </w:tcPr>
          <w:p w14:paraId="7D7FC76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35</w:t>
            </w:r>
          </w:p>
        </w:tc>
      </w:tr>
      <w:tr w:rsidR="00B46869" w:rsidRPr="004506CC" w14:paraId="5375ECC0"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2953575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20</w:t>
            </w:r>
          </w:p>
        </w:tc>
        <w:tc>
          <w:tcPr>
            <w:tcW w:w="560" w:type="dxa"/>
            <w:tcBorders>
              <w:top w:val="nil"/>
              <w:left w:val="nil"/>
              <w:bottom w:val="single" w:sz="4" w:space="0" w:color="auto"/>
              <w:right w:val="single" w:sz="4" w:space="0" w:color="auto"/>
            </w:tcBorders>
            <w:noWrap/>
            <w:vAlign w:val="center"/>
            <w:hideMark/>
          </w:tcPr>
          <w:p w14:paraId="7D4A6AB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AEDAF1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B63353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7FD3E5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94E8FC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15EE101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68EC43E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AF5F74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91CD42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204E40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50AD531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24594BB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17</w:t>
            </w:r>
          </w:p>
        </w:tc>
        <w:tc>
          <w:tcPr>
            <w:tcW w:w="1402" w:type="dxa"/>
            <w:tcBorders>
              <w:top w:val="nil"/>
              <w:left w:val="nil"/>
              <w:bottom w:val="single" w:sz="4" w:space="0" w:color="auto"/>
              <w:right w:val="single" w:sz="8" w:space="0" w:color="auto"/>
            </w:tcBorders>
            <w:noWrap/>
            <w:vAlign w:val="center"/>
            <w:hideMark/>
          </w:tcPr>
          <w:p w14:paraId="10BA3AF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38</w:t>
            </w:r>
          </w:p>
        </w:tc>
      </w:tr>
      <w:tr w:rsidR="00B46869" w:rsidRPr="004506CC" w14:paraId="363A1408"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6E0870B7"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21</w:t>
            </w:r>
          </w:p>
        </w:tc>
        <w:tc>
          <w:tcPr>
            <w:tcW w:w="560" w:type="dxa"/>
            <w:tcBorders>
              <w:top w:val="nil"/>
              <w:left w:val="nil"/>
              <w:bottom w:val="single" w:sz="4" w:space="0" w:color="auto"/>
              <w:right w:val="single" w:sz="4" w:space="0" w:color="auto"/>
            </w:tcBorders>
            <w:noWrap/>
            <w:vAlign w:val="center"/>
            <w:hideMark/>
          </w:tcPr>
          <w:p w14:paraId="54D91D0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83C969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76A56B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58E140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36A3576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335D558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18</w:t>
            </w:r>
          </w:p>
        </w:tc>
        <w:tc>
          <w:tcPr>
            <w:tcW w:w="560" w:type="dxa"/>
            <w:tcBorders>
              <w:top w:val="nil"/>
              <w:left w:val="nil"/>
              <w:bottom w:val="single" w:sz="4" w:space="0" w:color="auto"/>
              <w:right w:val="single" w:sz="4" w:space="0" w:color="auto"/>
            </w:tcBorders>
            <w:noWrap/>
            <w:vAlign w:val="center"/>
            <w:hideMark/>
          </w:tcPr>
          <w:p w14:paraId="1EA7C61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567E96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E70F37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E393C8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4D2E8A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4A33DC6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402" w:type="dxa"/>
            <w:tcBorders>
              <w:top w:val="nil"/>
              <w:left w:val="nil"/>
              <w:bottom w:val="single" w:sz="4" w:space="0" w:color="auto"/>
              <w:right w:val="single" w:sz="8" w:space="0" w:color="auto"/>
            </w:tcBorders>
            <w:noWrap/>
            <w:vAlign w:val="center"/>
            <w:hideMark/>
          </w:tcPr>
          <w:p w14:paraId="429A584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r w:rsidR="00B46869" w:rsidRPr="004506CC" w14:paraId="092EA74F"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6D1F482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22</w:t>
            </w:r>
          </w:p>
        </w:tc>
        <w:tc>
          <w:tcPr>
            <w:tcW w:w="560" w:type="dxa"/>
            <w:tcBorders>
              <w:top w:val="nil"/>
              <w:left w:val="nil"/>
              <w:bottom w:val="single" w:sz="4" w:space="0" w:color="auto"/>
              <w:right w:val="single" w:sz="4" w:space="0" w:color="auto"/>
            </w:tcBorders>
            <w:noWrap/>
            <w:vAlign w:val="center"/>
            <w:hideMark/>
          </w:tcPr>
          <w:p w14:paraId="641EEFE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1E7647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506DFE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3C7BE1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0D43BD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4" w:space="0" w:color="auto"/>
              <w:right w:val="single" w:sz="4" w:space="0" w:color="auto"/>
            </w:tcBorders>
            <w:shd w:val="clear" w:color="000000" w:fill="D8D8D8"/>
            <w:noWrap/>
            <w:vAlign w:val="center"/>
            <w:hideMark/>
          </w:tcPr>
          <w:p w14:paraId="2909806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560" w:type="dxa"/>
            <w:tcBorders>
              <w:top w:val="nil"/>
              <w:left w:val="nil"/>
              <w:bottom w:val="single" w:sz="4" w:space="0" w:color="auto"/>
              <w:right w:val="single" w:sz="4" w:space="0" w:color="auto"/>
            </w:tcBorders>
            <w:noWrap/>
            <w:vAlign w:val="center"/>
            <w:hideMark/>
          </w:tcPr>
          <w:p w14:paraId="6C8EBCB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AEA8A2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2C2D3B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740A2E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25B6D4E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7211AED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1402" w:type="dxa"/>
            <w:tcBorders>
              <w:top w:val="nil"/>
              <w:left w:val="nil"/>
              <w:bottom w:val="single" w:sz="4" w:space="0" w:color="auto"/>
              <w:right w:val="single" w:sz="8" w:space="0" w:color="auto"/>
            </w:tcBorders>
            <w:noWrap/>
            <w:vAlign w:val="center"/>
            <w:hideMark/>
          </w:tcPr>
          <w:p w14:paraId="2B6CD4D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42</w:t>
            </w:r>
          </w:p>
        </w:tc>
      </w:tr>
      <w:tr w:rsidR="00B46869" w:rsidRPr="004506CC" w14:paraId="3B897D52"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5DD53BB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23</w:t>
            </w:r>
          </w:p>
        </w:tc>
        <w:tc>
          <w:tcPr>
            <w:tcW w:w="560" w:type="dxa"/>
            <w:tcBorders>
              <w:top w:val="nil"/>
              <w:left w:val="nil"/>
              <w:bottom w:val="single" w:sz="4" w:space="0" w:color="auto"/>
              <w:right w:val="single" w:sz="4" w:space="0" w:color="auto"/>
            </w:tcBorders>
            <w:noWrap/>
            <w:vAlign w:val="center"/>
            <w:hideMark/>
          </w:tcPr>
          <w:p w14:paraId="585FE5C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1FE82B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BE8AF1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893049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7B24D86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660" w:type="dxa"/>
            <w:tcBorders>
              <w:top w:val="nil"/>
              <w:left w:val="nil"/>
              <w:bottom w:val="single" w:sz="4" w:space="0" w:color="auto"/>
              <w:right w:val="single" w:sz="4" w:space="0" w:color="auto"/>
            </w:tcBorders>
            <w:shd w:val="clear" w:color="000000" w:fill="D8D8D8"/>
            <w:noWrap/>
            <w:vAlign w:val="center"/>
            <w:hideMark/>
          </w:tcPr>
          <w:p w14:paraId="4F8E80F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28F681B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3D9FD6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CDA2DC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91C212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731F0B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31EDC61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1402" w:type="dxa"/>
            <w:tcBorders>
              <w:top w:val="nil"/>
              <w:left w:val="nil"/>
              <w:bottom w:val="single" w:sz="4" w:space="0" w:color="auto"/>
              <w:right w:val="single" w:sz="8" w:space="0" w:color="auto"/>
            </w:tcBorders>
            <w:noWrap/>
            <w:vAlign w:val="center"/>
            <w:hideMark/>
          </w:tcPr>
          <w:p w14:paraId="09D495F5"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42</w:t>
            </w:r>
          </w:p>
        </w:tc>
      </w:tr>
      <w:tr w:rsidR="00B46869" w:rsidRPr="004506CC" w14:paraId="3EEA9760"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249977C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24</w:t>
            </w:r>
          </w:p>
        </w:tc>
        <w:tc>
          <w:tcPr>
            <w:tcW w:w="560" w:type="dxa"/>
            <w:tcBorders>
              <w:top w:val="nil"/>
              <w:left w:val="nil"/>
              <w:bottom w:val="single" w:sz="4" w:space="0" w:color="auto"/>
              <w:right w:val="single" w:sz="4" w:space="0" w:color="auto"/>
            </w:tcBorders>
            <w:noWrap/>
            <w:vAlign w:val="center"/>
            <w:hideMark/>
          </w:tcPr>
          <w:p w14:paraId="2E95B21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FDED6A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62DEAA6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33B049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A2ABA1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660" w:type="dxa"/>
            <w:tcBorders>
              <w:top w:val="nil"/>
              <w:left w:val="nil"/>
              <w:bottom w:val="single" w:sz="4" w:space="0" w:color="auto"/>
              <w:right w:val="single" w:sz="4" w:space="0" w:color="auto"/>
            </w:tcBorders>
            <w:shd w:val="clear" w:color="000000" w:fill="D8D8D8"/>
            <w:noWrap/>
            <w:vAlign w:val="center"/>
            <w:hideMark/>
          </w:tcPr>
          <w:p w14:paraId="3430E90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53689CF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6F5B81E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24928B2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4F0242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2BA83B6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6FFC61B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7</w:t>
            </w:r>
          </w:p>
        </w:tc>
        <w:tc>
          <w:tcPr>
            <w:tcW w:w="1402" w:type="dxa"/>
            <w:tcBorders>
              <w:top w:val="nil"/>
              <w:left w:val="nil"/>
              <w:bottom w:val="single" w:sz="4" w:space="0" w:color="auto"/>
              <w:right w:val="single" w:sz="8" w:space="0" w:color="auto"/>
            </w:tcBorders>
            <w:noWrap/>
            <w:vAlign w:val="center"/>
            <w:hideMark/>
          </w:tcPr>
          <w:p w14:paraId="403EA91D"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r>
      <w:tr w:rsidR="00B46869" w:rsidRPr="004506CC" w14:paraId="52C30FBC"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48BE0F8C"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25</w:t>
            </w:r>
          </w:p>
        </w:tc>
        <w:tc>
          <w:tcPr>
            <w:tcW w:w="560" w:type="dxa"/>
            <w:tcBorders>
              <w:top w:val="nil"/>
              <w:left w:val="nil"/>
              <w:bottom w:val="single" w:sz="4" w:space="0" w:color="auto"/>
              <w:right w:val="single" w:sz="4" w:space="0" w:color="auto"/>
            </w:tcBorders>
            <w:noWrap/>
            <w:vAlign w:val="center"/>
            <w:hideMark/>
          </w:tcPr>
          <w:p w14:paraId="3E67474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B25307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7CC1841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6F498E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099D0C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660" w:type="dxa"/>
            <w:tcBorders>
              <w:top w:val="nil"/>
              <w:left w:val="nil"/>
              <w:bottom w:val="single" w:sz="4" w:space="0" w:color="auto"/>
              <w:right w:val="single" w:sz="4" w:space="0" w:color="auto"/>
            </w:tcBorders>
            <w:shd w:val="clear" w:color="000000" w:fill="D8D8D8"/>
            <w:noWrap/>
            <w:vAlign w:val="center"/>
            <w:hideMark/>
          </w:tcPr>
          <w:p w14:paraId="77EAF80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21</w:t>
            </w:r>
          </w:p>
        </w:tc>
        <w:tc>
          <w:tcPr>
            <w:tcW w:w="560" w:type="dxa"/>
            <w:tcBorders>
              <w:top w:val="nil"/>
              <w:left w:val="nil"/>
              <w:bottom w:val="single" w:sz="4" w:space="0" w:color="auto"/>
              <w:right w:val="single" w:sz="4" w:space="0" w:color="auto"/>
            </w:tcBorders>
            <w:noWrap/>
            <w:vAlign w:val="center"/>
            <w:hideMark/>
          </w:tcPr>
          <w:p w14:paraId="0C39CB9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043DF0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560" w:type="dxa"/>
            <w:tcBorders>
              <w:top w:val="nil"/>
              <w:left w:val="nil"/>
              <w:bottom w:val="single" w:sz="4" w:space="0" w:color="auto"/>
              <w:right w:val="single" w:sz="4" w:space="0" w:color="auto"/>
            </w:tcBorders>
            <w:noWrap/>
            <w:vAlign w:val="center"/>
            <w:hideMark/>
          </w:tcPr>
          <w:p w14:paraId="66D00FD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6FBC3E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39856B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644128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402" w:type="dxa"/>
            <w:tcBorders>
              <w:top w:val="nil"/>
              <w:left w:val="nil"/>
              <w:bottom w:val="single" w:sz="4" w:space="0" w:color="auto"/>
              <w:right w:val="single" w:sz="8" w:space="0" w:color="auto"/>
            </w:tcBorders>
            <w:noWrap/>
            <w:vAlign w:val="center"/>
            <w:hideMark/>
          </w:tcPr>
          <w:p w14:paraId="0C87DA01"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34</w:t>
            </w:r>
          </w:p>
        </w:tc>
      </w:tr>
      <w:tr w:rsidR="00B46869" w:rsidRPr="004506CC" w14:paraId="34A0B840"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203F820E"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26</w:t>
            </w:r>
          </w:p>
        </w:tc>
        <w:tc>
          <w:tcPr>
            <w:tcW w:w="560" w:type="dxa"/>
            <w:tcBorders>
              <w:top w:val="nil"/>
              <w:left w:val="nil"/>
              <w:bottom w:val="single" w:sz="4" w:space="0" w:color="auto"/>
              <w:right w:val="single" w:sz="4" w:space="0" w:color="auto"/>
            </w:tcBorders>
            <w:noWrap/>
            <w:vAlign w:val="center"/>
            <w:hideMark/>
          </w:tcPr>
          <w:p w14:paraId="3F6D15F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56F1B95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1260396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087663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567E84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6E469F0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26504C2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71854D7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1F92F3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F94FCF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1B95B1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7EE910D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12</w:t>
            </w:r>
          </w:p>
        </w:tc>
        <w:tc>
          <w:tcPr>
            <w:tcW w:w="1402" w:type="dxa"/>
            <w:tcBorders>
              <w:top w:val="nil"/>
              <w:left w:val="nil"/>
              <w:bottom w:val="single" w:sz="4" w:space="0" w:color="auto"/>
              <w:right w:val="single" w:sz="8" w:space="0" w:color="auto"/>
            </w:tcBorders>
            <w:noWrap/>
            <w:vAlign w:val="center"/>
            <w:hideMark/>
          </w:tcPr>
          <w:p w14:paraId="4E372559"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32</w:t>
            </w:r>
          </w:p>
        </w:tc>
      </w:tr>
      <w:tr w:rsidR="00B46869" w:rsidRPr="004506CC" w14:paraId="09A1C62C"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14C93ED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27</w:t>
            </w:r>
          </w:p>
        </w:tc>
        <w:tc>
          <w:tcPr>
            <w:tcW w:w="560" w:type="dxa"/>
            <w:tcBorders>
              <w:top w:val="nil"/>
              <w:left w:val="nil"/>
              <w:bottom w:val="single" w:sz="4" w:space="0" w:color="auto"/>
              <w:right w:val="single" w:sz="4" w:space="0" w:color="auto"/>
            </w:tcBorders>
            <w:noWrap/>
            <w:vAlign w:val="center"/>
            <w:hideMark/>
          </w:tcPr>
          <w:p w14:paraId="077BFAC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A4F3FE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0D53B54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F5DF9E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349B51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2DB6065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23</w:t>
            </w:r>
          </w:p>
        </w:tc>
        <w:tc>
          <w:tcPr>
            <w:tcW w:w="560" w:type="dxa"/>
            <w:tcBorders>
              <w:top w:val="nil"/>
              <w:left w:val="nil"/>
              <w:bottom w:val="single" w:sz="4" w:space="0" w:color="auto"/>
              <w:right w:val="single" w:sz="4" w:space="0" w:color="auto"/>
            </w:tcBorders>
            <w:noWrap/>
            <w:vAlign w:val="center"/>
            <w:hideMark/>
          </w:tcPr>
          <w:p w14:paraId="3B1DBAD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E95299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B693FC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FC0788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25DBC41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7AFE1D9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13</w:t>
            </w:r>
          </w:p>
        </w:tc>
        <w:tc>
          <w:tcPr>
            <w:tcW w:w="1402" w:type="dxa"/>
            <w:tcBorders>
              <w:top w:val="nil"/>
              <w:left w:val="nil"/>
              <w:bottom w:val="single" w:sz="4" w:space="0" w:color="auto"/>
              <w:right w:val="single" w:sz="8" w:space="0" w:color="auto"/>
            </w:tcBorders>
            <w:noWrap/>
            <w:vAlign w:val="center"/>
            <w:hideMark/>
          </w:tcPr>
          <w:p w14:paraId="01C1FA08"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36</w:t>
            </w:r>
          </w:p>
        </w:tc>
      </w:tr>
      <w:tr w:rsidR="00B46869" w:rsidRPr="004506CC" w14:paraId="0A45961F"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1E3C417B"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28</w:t>
            </w:r>
          </w:p>
        </w:tc>
        <w:tc>
          <w:tcPr>
            <w:tcW w:w="560" w:type="dxa"/>
            <w:tcBorders>
              <w:top w:val="nil"/>
              <w:left w:val="nil"/>
              <w:bottom w:val="single" w:sz="4" w:space="0" w:color="auto"/>
              <w:right w:val="single" w:sz="4" w:space="0" w:color="auto"/>
            </w:tcBorders>
            <w:noWrap/>
            <w:vAlign w:val="center"/>
            <w:hideMark/>
          </w:tcPr>
          <w:p w14:paraId="08A8DEB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5174272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4" w:space="0" w:color="auto"/>
              <w:right w:val="single" w:sz="4" w:space="0" w:color="auto"/>
            </w:tcBorders>
            <w:noWrap/>
            <w:vAlign w:val="center"/>
            <w:hideMark/>
          </w:tcPr>
          <w:p w14:paraId="700E9BC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7B7B280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3EBAEBB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23F158E5"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20</w:t>
            </w:r>
          </w:p>
        </w:tc>
        <w:tc>
          <w:tcPr>
            <w:tcW w:w="560" w:type="dxa"/>
            <w:tcBorders>
              <w:top w:val="nil"/>
              <w:left w:val="nil"/>
              <w:bottom w:val="single" w:sz="4" w:space="0" w:color="auto"/>
              <w:right w:val="single" w:sz="4" w:space="0" w:color="auto"/>
            </w:tcBorders>
            <w:noWrap/>
            <w:vAlign w:val="center"/>
            <w:hideMark/>
          </w:tcPr>
          <w:p w14:paraId="7CEC105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073CFBC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4993F774"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4C89082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4" w:space="0" w:color="auto"/>
              <w:right w:val="single" w:sz="4" w:space="0" w:color="auto"/>
            </w:tcBorders>
            <w:noWrap/>
            <w:vAlign w:val="center"/>
            <w:hideMark/>
          </w:tcPr>
          <w:p w14:paraId="400A0F3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4" w:space="0" w:color="auto"/>
              <w:right w:val="single" w:sz="4" w:space="0" w:color="auto"/>
            </w:tcBorders>
            <w:shd w:val="clear" w:color="000000" w:fill="D8D8D8"/>
            <w:noWrap/>
            <w:vAlign w:val="center"/>
            <w:hideMark/>
          </w:tcPr>
          <w:p w14:paraId="5CF77FE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10</w:t>
            </w:r>
          </w:p>
        </w:tc>
        <w:tc>
          <w:tcPr>
            <w:tcW w:w="1402" w:type="dxa"/>
            <w:tcBorders>
              <w:top w:val="nil"/>
              <w:left w:val="nil"/>
              <w:bottom w:val="single" w:sz="4" w:space="0" w:color="auto"/>
              <w:right w:val="single" w:sz="8" w:space="0" w:color="auto"/>
            </w:tcBorders>
            <w:noWrap/>
            <w:vAlign w:val="center"/>
            <w:hideMark/>
          </w:tcPr>
          <w:p w14:paraId="1DF2E4F0"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r>
      <w:tr w:rsidR="00B46869" w:rsidRPr="004506CC" w14:paraId="4FCB49D9" w14:textId="77777777" w:rsidTr="0050027C">
        <w:trPr>
          <w:trHeight w:val="312"/>
        </w:trPr>
        <w:tc>
          <w:tcPr>
            <w:tcW w:w="1171" w:type="dxa"/>
            <w:tcBorders>
              <w:top w:val="nil"/>
              <w:left w:val="single" w:sz="8" w:space="0" w:color="auto"/>
              <w:bottom w:val="single" w:sz="4" w:space="0" w:color="auto"/>
              <w:right w:val="single" w:sz="4" w:space="0" w:color="auto"/>
            </w:tcBorders>
            <w:noWrap/>
            <w:vAlign w:val="center"/>
            <w:hideMark/>
          </w:tcPr>
          <w:p w14:paraId="2A9CC8F4"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29</w:t>
            </w:r>
          </w:p>
        </w:tc>
        <w:tc>
          <w:tcPr>
            <w:tcW w:w="560" w:type="dxa"/>
            <w:tcBorders>
              <w:top w:val="nil"/>
              <w:left w:val="nil"/>
              <w:bottom w:val="single" w:sz="4" w:space="0" w:color="auto"/>
              <w:right w:val="single" w:sz="4" w:space="0" w:color="auto"/>
            </w:tcBorders>
            <w:noWrap/>
            <w:vAlign w:val="center"/>
            <w:hideMark/>
          </w:tcPr>
          <w:p w14:paraId="5BD5FA2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AE9946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DEE6FFC"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F4ADE1B"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66377731"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660" w:type="dxa"/>
            <w:tcBorders>
              <w:top w:val="nil"/>
              <w:left w:val="nil"/>
              <w:bottom w:val="single" w:sz="4" w:space="0" w:color="auto"/>
              <w:right w:val="single" w:sz="4" w:space="0" w:color="auto"/>
            </w:tcBorders>
            <w:shd w:val="clear" w:color="000000" w:fill="D8D8D8"/>
            <w:noWrap/>
            <w:vAlign w:val="center"/>
            <w:hideMark/>
          </w:tcPr>
          <w:p w14:paraId="78E4744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560" w:type="dxa"/>
            <w:tcBorders>
              <w:top w:val="nil"/>
              <w:left w:val="nil"/>
              <w:bottom w:val="single" w:sz="4" w:space="0" w:color="auto"/>
              <w:right w:val="single" w:sz="4" w:space="0" w:color="auto"/>
            </w:tcBorders>
            <w:noWrap/>
            <w:vAlign w:val="center"/>
            <w:hideMark/>
          </w:tcPr>
          <w:p w14:paraId="6F4DD40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17CD1E7D"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560" w:type="dxa"/>
            <w:tcBorders>
              <w:top w:val="nil"/>
              <w:left w:val="nil"/>
              <w:bottom w:val="single" w:sz="4" w:space="0" w:color="auto"/>
              <w:right w:val="single" w:sz="4" w:space="0" w:color="auto"/>
            </w:tcBorders>
            <w:noWrap/>
            <w:vAlign w:val="center"/>
            <w:hideMark/>
          </w:tcPr>
          <w:p w14:paraId="33176F9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251FAC19"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4" w:space="0" w:color="auto"/>
              <w:right w:val="single" w:sz="4" w:space="0" w:color="auto"/>
            </w:tcBorders>
            <w:noWrap/>
            <w:vAlign w:val="center"/>
            <w:hideMark/>
          </w:tcPr>
          <w:p w14:paraId="4B1A0B2E"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3</w:t>
            </w:r>
          </w:p>
        </w:tc>
        <w:tc>
          <w:tcPr>
            <w:tcW w:w="740" w:type="dxa"/>
            <w:tcBorders>
              <w:top w:val="nil"/>
              <w:left w:val="nil"/>
              <w:bottom w:val="single" w:sz="4" w:space="0" w:color="auto"/>
              <w:right w:val="single" w:sz="4" w:space="0" w:color="auto"/>
            </w:tcBorders>
            <w:shd w:val="clear" w:color="000000" w:fill="D8D8D8"/>
            <w:noWrap/>
            <w:vAlign w:val="center"/>
            <w:hideMark/>
          </w:tcPr>
          <w:p w14:paraId="412BC438"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19</w:t>
            </w:r>
          </w:p>
        </w:tc>
        <w:tc>
          <w:tcPr>
            <w:tcW w:w="1402" w:type="dxa"/>
            <w:tcBorders>
              <w:top w:val="nil"/>
              <w:left w:val="nil"/>
              <w:bottom w:val="single" w:sz="4" w:space="0" w:color="auto"/>
              <w:right w:val="single" w:sz="8" w:space="0" w:color="auto"/>
            </w:tcBorders>
            <w:noWrap/>
            <w:vAlign w:val="center"/>
            <w:hideMark/>
          </w:tcPr>
          <w:p w14:paraId="4713706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38</w:t>
            </w:r>
          </w:p>
        </w:tc>
      </w:tr>
      <w:tr w:rsidR="00B46869" w:rsidRPr="004506CC" w14:paraId="359624EE" w14:textId="77777777" w:rsidTr="0050027C">
        <w:trPr>
          <w:trHeight w:val="324"/>
        </w:trPr>
        <w:tc>
          <w:tcPr>
            <w:tcW w:w="1171" w:type="dxa"/>
            <w:tcBorders>
              <w:top w:val="nil"/>
              <w:left w:val="single" w:sz="8" w:space="0" w:color="auto"/>
              <w:bottom w:val="single" w:sz="8" w:space="0" w:color="auto"/>
              <w:right w:val="single" w:sz="4" w:space="0" w:color="auto"/>
            </w:tcBorders>
            <w:noWrap/>
            <w:vAlign w:val="center"/>
            <w:hideMark/>
          </w:tcPr>
          <w:p w14:paraId="44DCF966"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30</w:t>
            </w:r>
          </w:p>
        </w:tc>
        <w:tc>
          <w:tcPr>
            <w:tcW w:w="560" w:type="dxa"/>
            <w:tcBorders>
              <w:top w:val="nil"/>
              <w:left w:val="nil"/>
              <w:bottom w:val="single" w:sz="8" w:space="0" w:color="auto"/>
              <w:right w:val="single" w:sz="4" w:space="0" w:color="auto"/>
            </w:tcBorders>
            <w:noWrap/>
            <w:vAlign w:val="center"/>
            <w:hideMark/>
          </w:tcPr>
          <w:p w14:paraId="6C58A9A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20713F37"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3392E8D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25FB3B0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32134000"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660" w:type="dxa"/>
            <w:tcBorders>
              <w:top w:val="nil"/>
              <w:left w:val="nil"/>
              <w:bottom w:val="single" w:sz="8" w:space="0" w:color="auto"/>
              <w:right w:val="single" w:sz="4" w:space="0" w:color="auto"/>
            </w:tcBorders>
            <w:shd w:val="clear" w:color="000000" w:fill="D8D8D8"/>
            <w:noWrap/>
            <w:vAlign w:val="center"/>
            <w:hideMark/>
          </w:tcPr>
          <w:p w14:paraId="278B010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22</w:t>
            </w:r>
          </w:p>
        </w:tc>
        <w:tc>
          <w:tcPr>
            <w:tcW w:w="560" w:type="dxa"/>
            <w:tcBorders>
              <w:top w:val="nil"/>
              <w:left w:val="nil"/>
              <w:bottom w:val="single" w:sz="8" w:space="0" w:color="auto"/>
              <w:right w:val="single" w:sz="4" w:space="0" w:color="auto"/>
            </w:tcBorders>
            <w:noWrap/>
            <w:vAlign w:val="center"/>
            <w:hideMark/>
          </w:tcPr>
          <w:p w14:paraId="1AB3A996"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2</w:t>
            </w:r>
          </w:p>
        </w:tc>
        <w:tc>
          <w:tcPr>
            <w:tcW w:w="560" w:type="dxa"/>
            <w:tcBorders>
              <w:top w:val="nil"/>
              <w:left w:val="nil"/>
              <w:bottom w:val="single" w:sz="8" w:space="0" w:color="auto"/>
              <w:right w:val="single" w:sz="4" w:space="0" w:color="auto"/>
            </w:tcBorders>
            <w:noWrap/>
            <w:vAlign w:val="center"/>
            <w:hideMark/>
          </w:tcPr>
          <w:p w14:paraId="797DA7D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4</w:t>
            </w:r>
          </w:p>
        </w:tc>
        <w:tc>
          <w:tcPr>
            <w:tcW w:w="560" w:type="dxa"/>
            <w:tcBorders>
              <w:top w:val="nil"/>
              <w:left w:val="nil"/>
              <w:bottom w:val="single" w:sz="8" w:space="0" w:color="auto"/>
              <w:right w:val="single" w:sz="4" w:space="0" w:color="auto"/>
            </w:tcBorders>
            <w:noWrap/>
            <w:vAlign w:val="center"/>
            <w:hideMark/>
          </w:tcPr>
          <w:p w14:paraId="649E01AF"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1CB3712A"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5</w:t>
            </w:r>
          </w:p>
        </w:tc>
        <w:tc>
          <w:tcPr>
            <w:tcW w:w="560" w:type="dxa"/>
            <w:tcBorders>
              <w:top w:val="nil"/>
              <w:left w:val="nil"/>
              <w:bottom w:val="single" w:sz="8" w:space="0" w:color="auto"/>
              <w:right w:val="single" w:sz="4" w:space="0" w:color="auto"/>
            </w:tcBorders>
            <w:noWrap/>
            <w:vAlign w:val="center"/>
            <w:hideMark/>
          </w:tcPr>
          <w:p w14:paraId="2B0922E3"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w:t>
            </w:r>
          </w:p>
        </w:tc>
        <w:tc>
          <w:tcPr>
            <w:tcW w:w="740" w:type="dxa"/>
            <w:tcBorders>
              <w:top w:val="nil"/>
              <w:left w:val="nil"/>
              <w:bottom w:val="single" w:sz="8" w:space="0" w:color="auto"/>
              <w:right w:val="single" w:sz="4" w:space="0" w:color="auto"/>
            </w:tcBorders>
            <w:shd w:val="clear" w:color="000000" w:fill="D8D8D8"/>
            <w:noWrap/>
            <w:vAlign w:val="center"/>
            <w:hideMark/>
          </w:tcPr>
          <w:p w14:paraId="188C3502" w14:textId="77777777" w:rsidR="00B46869" w:rsidRPr="004506CC" w:rsidRDefault="00B46869" w:rsidP="0050027C">
            <w:pPr>
              <w:jc w:val="center"/>
              <w:rPr>
                <w:rFonts w:ascii="Times New Roman" w:eastAsia="Times New Roman" w:hAnsi="Times New Roman" w:cs="Times New Roman"/>
                <w:color w:val="000000"/>
                <w:kern w:val="0"/>
                <w:lang w:eastAsia="ru-RU"/>
              </w:rPr>
            </w:pPr>
            <w:r w:rsidRPr="004506CC">
              <w:rPr>
                <w:rFonts w:ascii="Times New Roman" w:eastAsia="Times New Roman" w:hAnsi="Times New Roman" w:cs="Times New Roman"/>
                <w:color w:val="000000"/>
                <w:kern w:val="0"/>
                <w:sz w:val="22"/>
                <w:szCs w:val="22"/>
                <w:lang w:eastAsia="ru-RU"/>
              </w:rPr>
              <w:t>17</w:t>
            </w:r>
          </w:p>
        </w:tc>
        <w:tc>
          <w:tcPr>
            <w:tcW w:w="1402" w:type="dxa"/>
            <w:tcBorders>
              <w:top w:val="nil"/>
              <w:left w:val="nil"/>
              <w:bottom w:val="single" w:sz="8" w:space="0" w:color="auto"/>
              <w:right w:val="single" w:sz="8" w:space="0" w:color="auto"/>
            </w:tcBorders>
            <w:noWrap/>
            <w:vAlign w:val="center"/>
            <w:hideMark/>
          </w:tcPr>
          <w:p w14:paraId="55DA5FB2" w14:textId="77777777" w:rsidR="00B46869" w:rsidRPr="004506CC" w:rsidRDefault="00B46869" w:rsidP="0050027C">
            <w:pPr>
              <w:jc w:val="center"/>
              <w:rPr>
                <w:rFonts w:ascii="Times New Roman" w:eastAsia="Times New Roman" w:hAnsi="Times New Roman" w:cs="Times New Roman"/>
                <w:b/>
                <w:bCs/>
                <w:color w:val="000000"/>
                <w:kern w:val="0"/>
                <w:lang w:eastAsia="ru-RU"/>
              </w:rPr>
            </w:pPr>
            <w:r w:rsidRPr="004506CC">
              <w:rPr>
                <w:rFonts w:ascii="Times New Roman" w:eastAsia="Times New Roman" w:hAnsi="Times New Roman" w:cs="Times New Roman"/>
                <w:b/>
                <w:bCs/>
                <w:color w:val="000000"/>
                <w:kern w:val="0"/>
                <w:lang w:eastAsia="ru-RU"/>
              </w:rPr>
              <w:t>39</w:t>
            </w:r>
          </w:p>
        </w:tc>
      </w:tr>
    </w:tbl>
    <w:p w14:paraId="5C137C33" w14:textId="77777777" w:rsidR="00B46869" w:rsidRDefault="00B46869" w:rsidP="00B46869">
      <w:pPr>
        <w:shd w:val="clear" w:color="auto" w:fill="FFFFFF"/>
        <w:spacing w:line="360" w:lineRule="auto"/>
        <w:textAlignment w:val="baseline"/>
        <w:rPr>
          <w:rFonts w:ascii="Times New Roman" w:hAnsi="Times New Roman" w:cs="Times New Roman"/>
          <w:sz w:val="28"/>
          <w:szCs w:val="28"/>
          <w:lang w:val="uk-UA"/>
        </w:rPr>
      </w:pPr>
    </w:p>
    <w:p w14:paraId="7290A424" w14:textId="77777777" w:rsidR="00B46869" w:rsidRDefault="00B46869" w:rsidP="00B46869">
      <w:pPr>
        <w:spacing w:line="360" w:lineRule="auto"/>
        <w:contextualSpacing/>
        <w:jc w:val="right"/>
        <w:rPr>
          <w:rFonts w:ascii="Times New Roman" w:hAnsi="Times New Roman" w:cs="Times New Roman"/>
          <w:sz w:val="28"/>
          <w:szCs w:val="28"/>
          <w:lang w:val="uk-UA"/>
        </w:rPr>
      </w:pPr>
    </w:p>
    <w:p w14:paraId="31F5DD55" w14:textId="77777777" w:rsidR="00B46869" w:rsidRDefault="00B46869" w:rsidP="00B46869">
      <w:pPr>
        <w:spacing w:line="360" w:lineRule="auto"/>
        <w:contextualSpacing/>
        <w:rPr>
          <w:rFonts w:ascii="Times New Roman" w:hAnsi="Times New Roman" w:cs="Times New Roman"/>
          <w:sz w:val="28"/>
          <w:szCs w:val="28"/>
          <w:lang w:val="uk-UA"/>
        </w:rPr>
      </w:pPr>
    </w:p>
    <w:p w14:paraId="4038E138" w14:textId="77777777" w:rsidR="00B46869" w:rsidRDefault="00B46869" w:rsidP="00B46869">
      <w:pPr>
        <w:spacing w:line="360" w:lineRule="auto"/>
        <w:contextualSpacing/>
        <w:rPr>
          <w:rFonts w:ascii="Times New Roman" w:hAnsi="Times New Roman" w:cs="Times New Roman"/>
          <w:sz w:val="28"/>
          <w:szCs w:val="28"/>
          <w:lang w:val="uk-UA"/>
        </w:rPr>
      </w:pPr>
    </w:p>
    <w:p w14:paraId="6124E4ED" w14:textId="77777777" w:rsidR="00B46869" w:rsidRPr="004506CC" w:rsidRDefault="00B46869" w:rsidP="00B46869">
      <w:pPr>
        <w:pStyle w:val="ab"/>
        <w:spacing w:line="360" w:lineRule="auto"/>
        <w:ind w:left="284" w:right="-142" w:firstLine="0"/>
        <w:contextualSpacing/>
        <w:jc w:val="left"/>
        <w:rPr>
          <w:sz w:val="28"/>
          <w:szCs w:val="28"/>
        </w:rPr>
      </w:pPr>
    </w:p>
    <w:p w14:paraId="5F6F5227" w14:textId="77777777" w:rsidR="00E80D47" w:rsidRDefault="00E80D47">
      <w:pPr>
        <w:rPr>
          <w:lang w:val="uk-UA"/>
        </w:rPr>
      </w:pPr>
    </w:p>
    <w:p w14:paraId="4CAF9E40" w14:textId="77777777" w:rsidR="004C2AC6" w:rsidRDefault="004C2AC6">
      <w:pPr>
        <w:rPr>
          <w:lang w:val="uk-UA"/>
        </w:rPr>
      </w:pPr>
    </w:p>
    <w:p w14:paraId="0856CF4D" w14:textId="77777777" w:rsidR="004C2AC6" w:rsidRDefault="004C2AC6">
      <w:pPr>
        <w:rPr>
          <w:lang w:val="uk-UA"/>
        </w:rPr>
      </w:pPr>
    </w:p>
    <w:p w14:paraId="055B6C7B" w14:textId="77777777" w:rsidR="004C2AC6" w:rsidRDefault="004C2AC6">
      <w:pPr>
        <w:rPr>
          <w:lang w:val="uk-UA"/>
        </w:rPr>
      </w:pPr>
    </w:p>
    <w:p w14:paraId="1F5D644E" w14:textId="77777777" w:rsidR="004C2AC6" w:rsidRDefault="004C2AC6">
      <w:pPr>
        <w:rPr>
          <w:lang w:val="uk-UA"/>
        </w:rPr>
      </w:pPr>
    </w:p>
    <w:p w14:paraId="5CDDD1F6" w14:textId="77777777" w:rsidR="004C2AC6" w:rsidRDefault="004C2AC6">
      <w:pPr>
        <w:rPr>
          <w:lang w:val="uk-UA"/>
        </w:rPr>
      </w:pPr>
    </w:p>
    <w:p w14:paraId="44CCAB1A" w14:textId="77777777" w:rsidR="004C2AC6" w:rsidRDefault="004C2AC6">
      <w:pPr>
        <w:rPr>
          <w:lang w:val="uk-UA"/>
        </w:rPr>
      </w:pPr>
    </w:p>
    <w:p w14:paraId="7ACCCB06" w14:textId="77777777" w:rsidR="004C2AC6" w:rsidRDefault="004C2AC6">
      <w:pPr>
        <w:rPr>
          <w:lang w:val="uk-UA"/>
        </w:rPr>
      </w:pPr>
    </w:p>
    <w:p w14:paraId="1D95A96E" w14:textId="77777777" w:rsidR="004C2AC6" w:rsidRDefault="004C2AC6">
      <w:pPr>
        <w:rPr>
          <w:lang w:val="uk-UA"/>
        </w:rPr>
      </w:pPr>
    </w:p>
    <w:p w14:paraId="1191AB5E" w14:textId="77777777" w:rsidR="004C2AC6" w:rsidRDefault="004C2AC6">
      <w:pPr>
        <w:rPr>
          <w:lang w:val="uk-UA"/>
        </w:rPr>
      </w:pPr>
    </w:p>
    <w:p w14:paraId="1C67F6CA" w14:textId="77777777" w:rsidR="004C2AC6" w:rsidRDefault="004C2AC6">
      <w:pPr>
        <w:rPr>
          <w:lang w:val="uk-UA"/>
        </w:rPr>
      </w:pPr>
    </w:p>
    <w:p w14:paraId="5B735B5A" w14:textId="77777777" w:rsidR="004C2AC6" w:rsidRDefault="004C2AC6">
      <w:pPr>
        <w:rPr>
          <w:lang w:val="uk-UA"/>
        </w:rPr>
      </w:pPr>
    </w:p>
    <w:p w14:paraId="73847FD5" w14:textId="77777777" w:rsidR="004C2AC6" w:rsidRDefault="004C2AC6">
      <w:pPr>
        <w:rPr>
          <w:lang w:val="uk-UA"/>
        </w:rPr>
      </w:pPr>
    </w:p>
    <w:p w14:paraId="3D28FD0C" w14:textId="77777777" w:rsidR="004C2AC6" w:rsidRDefault="004C2AC6">
      <w:pPr>
        <w:rPr>
          <w:lang w:val="uk-UA"/>
        </w:rPr>
      </w:pPr>
    </w:p>
    <w:p w14:paraId="68809A23" w14:textId="77777777" w:rsidR="004C2AC6" w:rsidRDefault="004C2AC6">
      <w:pPr>
        <w:rPr>
          <w:lang w:val="uk-UA"/>
        </w:rPr>
      </w:pPr>
    </w:p>
    <w:p w14:paraId="28A61652" w14:textId="77777777" w:rsidR="004C2AC6" w:rsidRDefault="004C2AC6">
      <w:pPr>
        <w:rPr>
          <w:lang w:val="uk-UA"/>
        </w:rPr>
      </w:pPr>
    </w:p>
    <w:p w14:paraId="06B306F5" w14:textId="77777777" w:rsidR="004C2AC6" w:rsidRDefault="004C2AC6">
      <w:pPr>
        <w:rPr>
          <w:lang w:val="uk-UA"/>
        </w:rPr>
      </w:pPr>
    </w:p>
    <w:p w14:paraId="1D1E9D34" w14:textId="77777777" w:rsidR="004C2AC6" w:rsidRDefault="004C2AC6">
      <w:pPr>
        <w:rPr>
          <w:lang w:val="uk-UA"/>
        </w:rPr>
      </w:pPr>
    </w:p>
    <w:p w14:paraId="3A819035" w14:textId="77777777" w:rsidR="004C2AC6" w:rsidRDefault="004C2AC6">
      <w:pPr>
        <w:rPr>
          <w:lang w:val="uk-UA"/>
        </w:rPr>
      </w:pPr>
    </w:p>
    <w:p w14:paraId="17862390" w14:textId="77777777" w:rsidR="004C2AC6" w:rsidRDefault="004C2AC6">
      <w:pPr>
        <w:rPr>
          <w:lang w:val="uk-UA"/>
        </w:rPr>
      </w:pPr>
    </w:p>
    <w:p w14:paraId="100F0AC8" w14:textId="77777777" w:rsidR="004C2AC6" w:rsidRDefault="004C2AC6">
      <w:pPr>
        <w:rPr>
          <w:lang w:val="uk-UA"/>
        </w:rPr>
      </w:pPr>
    </w:p>
    <w:p w14:paraId="2C1D485D" w14:textId="77777777" w:rsidR="004C2AC6" w:rsidRDefault="004C2AC6">
      <w:pPr>
        <w:rPr>
          <w:lang w:val="uk-UA"/>
        </w:rPr>
      </w:pPr>
    </w:p>
    <w:p w14:paraId="7A6DE9FA" w14:textId="77777777" w:rsidR="004C2AC6" w:rsidRDefault="004C2AC6">
      <w:pPr>
        <w:rPr>
          <w:lang w:val="uk-UA"/>
        </w:rPr>
      </w:pPr>
    </w:p>
    <w:p w14:paraId="65B625FC" w14:textId="77777777" w:rsidR="004C2AC6" w:rsidRDefault="004C2AC6">
      <w:pPr>
        <w:rPr>
          <w:lang w:val="uk-UA"/>
        </w:rPr>
      </w:pPr>
    </w:p>
    <w:p w14:paraId="17DC32A7" w14:textId="77777777" w:rsidR="004C2AC6" w:rsidRDefault="004C2AC6">
      <w:pPr>
        <w:rPr>
          <w:lang w:val="uk-UA"/>
        </w:rPr>
      </w:pPr>
    </w:p>
    <w:p w14:paraId="758FFF0A" w14:textId="77777777" w:rsidR="004C2AC6" w:rsidRDefault="004C2AC6">
      <w:pPr>
        <w:rPr>
          <w:lang w:val="uk-UA"/>
        </w:rPr>
      </w:pPr>
    </w:p>
    <w:p w14:paraId="303822B0" w14:textId="77777777" w:rsidR="004C2AC6" w:rsidRDefault="004C2AC6">
      <w:pPr>
        <w:rPr>
          <w:lang w:val="uk-UA"/>
        </w:rPr>
      </w:pPr>
    </w:p>
    <w:p w14:paraId="74977DBF" w14:textId="77777777" w:rsidR="004C2AC6" w:rsidRDefault="004C2AC6">
      <w:pPr>
        <w:rPr>
          <w:lang w:val="uk-UA"/>
        </w:rPr>
      </w:pPr>
    </w:p>
    <w:p w14:paraId="72BFF0FC" w14:textId="77777777" w:rsidR="004C2AC6" w:rsidRDefault="004C2AC6">
      <w:pPr>
        <w:rPr>
          <w:lang w:val="uk-UA"/>
        </w:rPr>
      </w:pPr>
    </w:p>
    <w:p w14:paraId="488CE344" w14:textId="77777777" w:rsidR="004C2AC6" w:rsidRDefault="004C2AC6">
      <w:pPr>
        <w:rPr>
          <w:lang w:val="uk-UA"/>
        </w:rPr>
      </w:pPr>
    </w:p>
    <w:p w14:paraId="5FF77AF2" w14:textId="77777777" w:rsidR="004C2AC6" w:rsidRDefault="004C2AC6">
      <w:pPr>
        <w:rPr>
          <w:lang w:val="uk-UA"/>
        </w:rPr>
      </w:pPr>
    </w:p>
    <w:p w14:paraId="34348E8D" w14:textId="77777777" w:rsidR="004C2AC6" w:rsidRDefault="004C2AC6">
      <w:pPr>
        <w:rPr>
          <w:lang w:val="uk-UA"/>
        </w:rPr>
      </w:pPr>
    </w:p>
    <w:p w14:paraId="5F4D7BA1" w14:textId="77777777" w:rsidR="004C2AC6" w:rsidRDefault="004C2AC6">
      <w:pPr>
        <w:rPr>
          <w:lang w:val="uk-UA"/>
        </w:rPr>
      </w:pPr>
    </w:p>
    <w:p w14:paraId="3A8CC979" w14:textId="77777777" w:rsidR="004C2AC6" w:rsidRDefault="004C2AC6">
      <w:pPr>
        <w:rPr>
          <w:lang w:val="uk-UA"/>
        </w:rPr>
      </w:pPr>
    </w:p>
    <w:p w14:paraId="4619F5B5" w14:textId="77777777" w:rsidR="004C2AC6" w:rsidRDefault="004C2AC6">
      <w:pPr>
        <w:rPr>
          <w:lang w:val="uk-UA"/>
        </w:rPr>
      </w:pPr>
    </w:p>
    <w:p w14:paraId="6CF3F6EB" w14:textId="77777777" w:rsidR="004C2AC6" w:rsidRDefault="004C2AC6">
      <w:pPr>
        <w:rPr>
          <w:lang w:val="uk-UA"/>
        </w:rPr>
      </w:pPr>
    </w:p>
    <w:p w14:paraId="6654913A" w14:textId="77777777" w:rsidR="004C2AC6" w:rsidRDefault="004C2AC6">
      <w:pPr>
        <w:rPr>
          <w:lang w:val="uk-UA"/>
        </w:rPr>
      </w:pPr>
    </w:p>
    <w:p w14:paraId="555441A6" w14:textId="77777777" w:rsidR="004C2AC6" w:rsidRDefault="004C2AC6">
      <w:pPr>
        <w:rPr>
          <w:lang w:val="uk-UA"/>
        </w:rPr>
      </w:pPr>
    </w:p>
    <w:p w14:paraId="1C676682" w14:textId="77777777" w:rsidR="004C2AC6" w:rsidRDefault="004C2AC6">
      <w:pPr>
        <w:rPr>
          <w:lang w:val="uk-UA"/>
        </w:rPr>
      </w:pPr>
    </w:p>
    <w:p w14:paraId="45D43D9A" w14:textId="77777777" w:rsidR="004C2AC6" w:rsidRDefault="004C2AC6">
      <w:pPr>
        <w:rPr>
          <w:lang w:val="uk-UA"/>
        </w:rPr>
      </w:pPr>
    </w:p>
    <w:p w14:paraId="7A4C1582" w14:textId="77777777" w:rsidR="004C2AC6" w:rsidRDefault="004C2AC6">
      <w:pPr>
        <w:rPr>
          <w:lang w:val="uk-UA"/>
        </w:rPr>
      </w:pPr>
    </w:p>
    <w:p w14:paraId="53E210E4" w14:textId="77777777" w:rsidR="004C2AC6" w:rsidRDefault="004C2AC6">
      <w:pPr>
        <w:rPr>
          <w:lang w:val="uk-UA"/>
        </w:rPr>
      </w:pPr>
    </w:p>
    <w:p w14:paraId="22AECDA0" w14:textId="77777777" w:rsidR="004C2AC6" w:rsidRDefault="004C2AC6">
      <w:pPr>
        <w:rPr>
          <w:lang w:val="uk-UA"/>
        </w:rPr>
      </w:pPr>
    </w:p>
    <w:p w14:paraId="271341F4" w14:textId="77777777" w:rsidR="004C2AC6" w:rsidRDefault="004C2AC6">
      <w:pPr>
        <w:rPr>
          <w:lang w:val="uk-UA"/>
        </w:rPr>
      </w:pPr>
    </w:p>
    <w:p w14:paraId="28D5E46A" w14:textId="77777777" w:rsidR="004C2AC6" w:rsidRDefault="004C2AC6">
      <w:pPr>
        <w:rPr>
          <w:lang w:val="uk-UA"/>
        </w:rPr>
      </w:pPr>
    </w:p>
    <w:p w14:paraId="30A887E2" w14:textId="77777777" w:rsidR="004C2AC6" w:rsidRDefault="004C2AC6">
      <w:pPr>
        <w:rPr>
          <w:lang w:val="uk-UA"/>
        </w:rPr>
      </w:pPr>
    </w:p>
    <w:p w14:paraId="4C71A69E" w14:textId="77777777" w:rsidR="004C2AC6" w:rsidRDefault="004C2AC6">
      <w:pPr>
        <w:rPr>
          <w:lang w:val="uk-UA"/>
        </w:rPr>
      </w:pPr>
    </w:p>
    <w:p w14:paraId="3F11DA1C" w14:textId="77777777" w:rsidR="004C2AC6" w:rsidRDefault="004C2AC6">
      <w:pPr>
        <w:rPr>
          <w:lang w:val="uk-UA"/>
        </w:rPr>
      </w:pPr>
    </w:p>
    <w:p w14:paraId="2AE92E6D" w14:textId="77777777" w:rsidR="004C2AC6" w:rsidRDefault="004C2AC6">
      <w:pPr>
        <w:rPr>
          <w:lang w:val="uk-UA"/>
        </w:rPr>
      </w:pPr>
    </w:p>
    <w:p w14:paraId="4EA6E5A9" w14:textId="77777777" w:rsidR="004C2AC6" w:rsidRDefault="004C2AC6">
      <w:pPr>
        <w:rPr>
          <w:lang w:val="uk-UA"/>
        </w:rPr>
      </w:pPr>
    </w:p>
    <w:p w14:paraId="73C56AF8" w14:textId="77777777" w:rsidR="004C2AC6" w:rsidRDefault="004C2AC6">
      <w:pPr>
        <w:rPr>
          <w:lang w:val="uk-UA"/>
        </w:rPr>
      </w:pPr>
    </w:p>
    <w:p w14:paraId="77A59F7B" w14:textId="77777777" w:rsidR="004C2AC6" w:rsidRDefault="004C2AC6">
      <w:pPr>
        <w:rPr>
          <w:lang w:val="uk-UA"/>
        </w:rPr>
      </w:pPr>
    </w:p>
    <w:p w14:paraId="27E42766" w14:textId="77777777" w:rsidR="004C2AC6" w:rsidRDefault="004C2AC6">
      <w:pPr>
        <w:rPr>
          <w:lang w:val="uk-UA"/>
        </w:rPr>
      </w:pPr>
    </w:p>
    <w:p w14:paraId="76C83550" w14:textId="77777777" w:rsidR="004C2AC6" w:rsidRDefault="004C2AC6">
      <w:pPr>
        <w:rPr>
          <w:lang w:val="uk-UA"/>
        </w:rPr>
      </w:pPr>
    </w:p>
    <w:p w14:paraId="79B24647" w14:textId="77777777" w:rsidR="004C2AC6" w:rsidRDefault="004C2AC6">
      <w:pPr>
        <w:rPr>
          <w:lang w:val="uk-UA"/>
        </w:rPr>
      </w:pPr>
    </w:p>
    <w:p w14:paraId="473F1AB0" w14:textId="77777777" w:rsidR="004C2AC6" w:rsidRDefault="004C2AC6">
      <w:pPr>
        <w:rPr>
          <w:lang w:val="uk-UA"/>
        </w:rPr>
      </w:pPr>
    </w:p>
    <w:p w14:paraId="5AEFA661" w14:textId="77777777" w:rsidR="004C2AC6" w:rsidRDefault="004C2AC6">
      <w:pPr>
        <w:rPr>
          <w:lang w:val="uk-UA"/>
        </w:rPr>
      </w:pPr>
    </w:p>
    <w:p w14:paraId="36CECC47" w14:textId="77777777" w:rsidR="004C2AC6" w:rsidRDefault="004C2AC6">
      <w:pPr>
        <w:rPr>
          <w:lang w:val="uk-UA"/>
        </w:rPr>
      </w:pPr>
    </w:p>
    <w:p w14:paraId="367F8EFE" w14:textId="77777777" w:rsidR="004C2AC6" w:rsidRDefault="004C2AC6">
      <w:pPr>
        <w:rPr>
          <w:lang w:val="uk-UA"/>
        </w:rPr>
      </w:pPr>
    </w:p>
    <w:p w14:paraId="569D7FE3" w14:textId="77777777" w:rsidR="004C2AC6" w:rsidRDefault="004C2AC6">
      <w:pPr>
        <w:rPr>
          <w:lang w:val="uk-UA"/>
        </w:rPr>
      </w:pPr>
    </w:p>
    <w:p w14:paraId="73400A98" w14:textId="77777777" w:rsidR="004C2AC6" w:rsidRDefault="004C2AC6">
      <w:pPr>
        <w:rPr>
          <w:lang w:val="uk-UA"/>
        </w:rPr>
      </w:pPr>
    </w:p>
    <w:p w14:paraId="7AE34EF8" w14:textId="77777777" w:rsidR="004C2AC6" w:rsidRDefault="004C2AC6">
      <w:pPr>
        <w:rPr>
          <w:lang w:val="uk-UA"/>
        </w:rPr>
      </w:pPr>
    </w:p>
    <w:p w14:paraId="7D5973B4" w14:textId="77777777" w:rsidR="004C2AC6" w:rsidRDefault="004C2AC6">
      <w:pPr>
        <w:rPr>
          <w:lang w:val="uk-UA"/>
        </w:rPr>
      </w:pPr>
    </w:p>
    <w:p w14:paraId="6BB8CB15" w14:textId="77777777" w:rsidR="004C2AC6" w:rsidRDefault="004C2AC6">
      <w:pPr>
        <w:rPr>
          <w:lang w:val="uk-UA"/>
        </w:rPr>
      </w:pPr>
    </w:p>
    <w:p w14:paraId="2B53C6DD" w14:textId="77777777" w:rsidR="004C2AC6" w:rsidRDefault="004C2AC6">
      <w:pPr>
        <w:rPr>
          <w:lang w:val="uk-UA"/>
        </w:rPr>
      </w:pPr>
    </w:p>
    <w:p w14:paraId="4800C4DB" w14:textId="77777777" w:rsidR="004C2AC6" w:rsidRDefault="004C2AC6">
      <w:pPr>
        <w:rPr>
          <w:lang w:val="uk-UA"/>
        </w:rPr>
      </w:pPr>
    </w:p>
    <w:p w14:paraId="608CE4B7" w14:textId="77777777" w:rsidR="004C2AC6" w:rsidRDefault="004C2AC6">
      <w:pPr>
        <w:rPr>
          <w:lang w:val="uk-UA"/>
        </w:rPr>
      </w:pPr>
    </w:p>
    <w:p w14:paraId="182F348C" w14:textId="77777777" w:rsidR="004C2AC6" w:rsidRDefault="004C2AC6">
      <w:pPr>
        <w:rPr>
          <w:lang w:val="uk-UA"/>
        </w:rPr>
      </w:pPr>
    </w:p>
    <w:p w14:paraId="65FFA032" w14:textId="77777777" w:rsidR="004C2AC6" w:rsidRDefault="004C2AC6">
      <w:pPr>
        <w:rPr>
          <w:lang w:val="uk-UA"/>
        </w:rPr>
      </w:pPr>
    </w:p>
    <w:p w14:paraId="1AB186FE" w14:textId="77777777" w:rsidR="004C2AC6" w:rsidRDefault="004C2AC6">
      <w:pPr>
        <w:rPr>
          <w:lang w:val="uk-UA"/>
        </w:rPr>
      </w:pPr>
    </w:p>
    <w:p w14:paraId="2794762C" w14:textId="77777777" w:rsidR="004C2AC6" w:rsidRDefault="004C2AC6">
      <w:pPr>
        <w:rPr>
          <w:lang w:val="uk-UA"/>
        </w:rPr>
      </w:pPr>
    </w:p>
    <w:p w14:paraId="05863CCC" w14:textId="77777777" w:rsidR="004C2AC6" w:rsidRDefault="004C2AC6">
      <w:pPr>
        <w:rPr>
          <w:lang w:val="uk-UA"/>
        </w:rPr>
      </w:pPr>
    </w:p>
    <w:p w14:paraId="09D7042D" w14:textId="77777777" w:rsidR="004C2AC6" w:rsidRDefault="004C2AC6">
      <w:pPr>
        <w:rPr>
          <w:lang w:val="uk-UA"/>
        </w:rPr>
      </w:pPr>
    </w:p>
    <w:p w14:paraId="18C7F051" w14:textId="77777777" w:rsidR="004C2AC6" w:rsidRDefault="004C2AC6">
      <w:pPr>
        <w:rPr>
          <w:lang w:val="uk-UA"/>
        </w:rPr>
      </w:pPr>
    </w:p>
    <w:p w14:paraId="495B0F38" w14:textId="77777777" w:rsidR="004C2AC6" w:rsidRDefault="004C2AC6">
      <w:pPr>
        <w:rPr>
          <w:lang w:val="uk-UA"/>
        </w:rPr>
      </w:pPr>
    </w:p>
    <w:p w14:paraId="4563AF3C" w14:textId="77777777" w:rsidR="004C2AC6" w:rsidRDefault="004C2AC6">
      <w:pPr>
        <w:rPr>
          <w:lang w:val="uk-UA"/>
        </w:rPr>
      </w:pPr>
    </w:p>
    <w:p w14:paraId="1C466D1C" w14:textId="77777777" w:rsidR="004C2AC6" w:rsidRDefault="004C2AC6">
      <w:pPr>
        <w:rPr>
          <w:lang w:val="uk-UA"/>
        </w:rPr>
      </w:pPr>
    </w:p>
    <w:p w14:paraId="54D49C9E" w14:textId="77777777" w:rsidR="004C2AC6" w:rsidRDefault="004C2AC6">
      <w:pPr>
        <w:rPr>
          <w:lang w:val="uk-UA"/>
        </w:rPr>
      </w:pPr>
    </w:p>
    <w:p w14:paraId="7B89443E" w14:textId="77777777" w:rsidR="004C2AC6" w:rsidRDefault="004C2AC6">
      <w:pPr>
        <w:rPr>
          <w:lang w:val="uk-UA"/>
        </w:rPr>
      </w:pPr>
    </w:p>
    <w:p w14:paraId="5C0BFF79" w14:textId="77777777" w:rsidR="004C2AC6" w:rsidRDefault="004C2AC6">
      <w:pPr>
        <w:rPr>
          <w:lang w:val="uk-UA"/>
        </w:rPr>
      </w:pPr>
    </w:p>
    <w:p w14:paraId="5354B606" w14:textId="77777777" w:rsidR="004C2AC6" w:rsidRDefault="004C2AC6">
      <w:pPr>
        <w:rPr>
          <w:lang w:val="uk-UA"/>
        </w:rPr>
      </w:pPr>
    </w:p>
    <w:p w14:paraId="73D7E1B0" w14:textId="77777777" w:rsidR="004C2AC6" w:rsidRDefault="004C2AC6">
      <w:pPr>
        <w:rPr>
          <w:lang w:val="uk-UA"/>
        </w:rPr>
      </w:pPr>
    </w:p>
    <w:p w14:paraId="3BFA1127" w14:textId="77777777" w:rsidR="004C2AC6" w:rsidRDefault="004C2AC6">
      <w:pPr>
        <w:rPr>
          <w:lang w:val="uk-UA"/>
        </w:rPr>
      </w:pPr>
    </w:p>
    <w:p w14:paraId="0370D485" w14:textId="77777777" w:rsidR="004C2AC6" w:rsidRDefault="004C2AC6">
      <w:pPr>
        <w:rPr>
          <w:lang w:val="uk-UA"/>
        </w:rPr>
      </w:pPr>
    </w:p>
    <w:p w14:paraId="1A95B382" w14:textId="77777777" w:rsidR="004C2AC6" w:rsidRDefault="004C2AC6">
      <w:pPr>
        <w:rPr>
          <w:lang w:val="uk-UA"/>
        </w:rPr>
      </w:pPr>
    </w:p>
    <w:p w14:paraId="7C1436BF" w14:textId="77777777" w:rsidR="004C2AC6" w:rsidRDefault="004C2AC6">
      <w:pPr>
        <w:rPr>
          <w:lang w:val="uk-UA"/>
        </w:rPr>
      </w:pPr>
    </w:p>
    <w:p w14:paraId="2E854A41" w14:textId="77777777" w:rsidR="004C2AC6" w:rsidRDefault="004C2AC6">
      <w:pPr>
        <w:rPr>
          <w:lang w:val="uk-UA"/>
        </w:rPr>
      </w:pPr>
    </w:p>
    <w:p w14:paraId="4A7E65AC" w14:textId="77777777" w:rsidR="004C2AC6" w:rsidRDefault="004C2AC6">
      <w:pPr>
        <w:rPr>
          <w:lang w:val="uk-UA"/>
        </w:rPr>
      </w:pPr>
    </w:p>
    <w:p w14:paraId="6E0F4AF4" w14:textId="77777777" w:rsidR="004C2AC6" w:rsidRDefault="004C2AC6">
      <w:pPr>
        <w:rPr>
          <w:lang w:val="uk-UA"/>
        </w:rPr>
      </w:pPr>
    </w:p>
    <w:p w14:paraId="5BBB59D1" w14:textId="77777777" w:rsidR="004C2AC6" w:rsidRDefault="004C2AC6">
      <w:pPr>
        <w:rPr>
          <w:lang w:val="uk-UA"/>
        </w:rPr>
      </w:pPr>
    </w:p>
    <w:p w14:paraId="3D718569" w14:textId="77777777" w:rsidR="004C2AC6" w:rsidRDefault="004C2AC6">
      <w:pPr>
        <w:rPr>
          <w:lang w:val="uk-UA"/>
        </w:rPr>
      </w:pPr>
    </w:p>
    <w:p w14:paraId="4717E8DB" w14:textId="77777777" w:rsidR="004C2AC6" w:rsidRDefault="004C2AC6">
      <w:pPr>
        <w:rPr>
          <w:lang w:val="uk-UA"/>
        </w:rPr>
      </w:pPr>
    </w:p>
    <w:p w14:paraId="7B4CFFFB" w14:textId="77777777" w:rsidR="004C2AC6" w:rsidRDefault="004C2AC6">
      <w:pPr>
        <w:rPr>
          <w:lang w:val="uk-UA"/>
        </w:rPr>
      </w:pPr>
    </w:p>
    <w:p w14:paraId="54054C00" w14:textId="77777777" w:rsidR="004C2AC6" w:rsidRDefault="004C2AC6">
      <w:pPr>
        <w:rPr>
          <w:lang w:val="uk-UA"/>
        </w:rPr>
      </w:pPr>
    </w:p>
    <w:p w14:paraId="6A4173BD" w14:textId="77777777" w:rsidR="004C2AC6" w:rsidRDefault="004C2AC6">
      <w:pPr>
        <w:rPr>
          <w:lang w:val="uk-UA"/>
        </w:rPr>
      </w:pPr>
    </w:p>
    <w:p w14:paraId="6C020E65" w14:textId="77777777" w:rsidR="004C2AC6" w:rsidRDefault="004C2AC6">
      <w:pPr>
        <w:rPr>
          <w:lang w:val="uk-UA"/>
        </w:rPr>
      </w:pPr>
    </w:p>
    <w:p w14:paraId="25EF38BF" w14:textId="77777777" w:rsidR="004C2AC6" w:rsidRDefault="004C2AC6">
      <w:pPr>
        <w:rPr>
          <w:lang w:val="uk-UA"/>
        </w:rPr>
      </w:pPr>
    </w:p>
    <w:p w14:paraId="6560BB32" w14:textId="77777777" w:rsidR="004C2AC6" w:rsidRDefault="004C2AC6">
      <w:pPr>
        <w:rPr>
          <w:lang w:val="uk-UA"/>
        </w:rPr>
      </w:pPr>
    </w:p>
    <w:p w14:paraId="4AFA55C3" w14:textId="77777777" w:rsidR="004C2AC6" w:rsidRDefault="004C2AC6">
      <w:pPr>
        <w:rPr>
          <w:lang w:val="uk-UA"/>
        </w:rPr>
      </w:pPr>
    </w:p>
    <w:p w14:paraId="00B90990" w14:textId="77777777" w:rsidR="004C2AC6" w:rsidRDefault="004C2AC6">
      <w:pPr>
        <w:rPr>
          <w:lang w:val="uk-UA"/>
        </w:rPr>
      </w:pPr>
    </w:p>
    <w:p w14:paraId="55B0861E" w14:textId="77777777" w:rsidR="004C2AC6" w:rsidRDefault="004C2AC6">
      <w:pPr>
        <w:rPr>
          <w:lang w:val="uk-UA"/>
        </w:rPr>
      </w:pPr>
    </w:p>
    <w:p w14:paraId="70161E90" w14:textId="77777777" w:rsidR="004C2AC6" w:rsidRDefault="004C2AC6">
      <w:pPr>
        <w:rPr>
          <w:lang w:val="uk-UA"/>
        </w:rPr>
      </w:pPr>
    </w:p>
    <w:p w14:paraId="1B9F74AC" w14:textId="77777777" w:rsidR="004C2AC6" w:rsidRDefault="004C2AC6">
      <w:pPr>
        <w:rPr>
          <w:lang w:val="uk-UA"/>
        </w:rPr>
      </w:pPr>
    </w:p>
    <w:p w14:paraId="4F4BB5C9" w14:textId="77777777" w:rsidR="004C2AC6" w:rsidRDefault="004C2AC6">
      <w:pPr>
        <w:rPr>
          <w:lang w:val="uk-UA"/>
        </w:rPr>
      </w:pPr>
    </w:p>
    <w:p w14:paraId="2689CEEA" w14:textId="77777777" w:rsidR="004C2AC6" w:rsidRDefault="004C2AC6">
      <w:pPr>
        <w:rPr>
          <w:lang w:val="uk-UA"/>
        </w:rPr>
      </w:pPr>
    </w:p>
    <w:p w14:paraId="0FD3BA42" w14:textId="77777777" w:rsidR="004C2AC6" w:rsidRDefault="004C2AC6">
      <w:pPr>
        <w:rPr>
          <w:lang w:val="uk-UA"/>
        </w:rPr>
      </w:pPr>
    </w:p>
    <w:p w14:paraId="489D21E2" w14:textId="77777777" w:rsidR="004C2AC6" w:rsidRDefault="004C2AC6">
      <w:pPr>
        <w:rPr>
          <w:lang w:val="uk-UA"/>
        </w:rPr>
      </w:pPr>
    </w:p>
    <w:p w14:paraId="4F29C5E0" w14:textId="77777777" w:rsidR="004C2AC6" w:rsidRDefault="004C2AC6">
      <w:pPr>
        <w:rPr>
          <w:lang w:val="uk-UA"/>
        </w:rPr>
      </w:pPr>
    </w:p>
    <w:p w14:paraId="1098F600" w14:textId="77777777" w:rsidR="004C2AC6" w:rsidRDefault="004C2AC6">
      <w:pPr>
        <w:rPr>
          <w:lang w:val="uk-UA"/>
        </w:rPr>
      </w:pPr>
    </w:p>
    <w:p w14:paraId="57220663" w14:textId="77777777" w:rsidR="004C2AC6" w:rsidRDefault="004C2AC6">
      <w:pPr>
        <w:rPr>
          <w:lang w:val="uk-UA"/>
        </w:rPr>
      </w:pPr>
    </w:p>
    <w:p w14:paraId="4F5BDA22" w14:textId="77777777" w:rsidR="004C2AC6" w:rsidRDefault="004C2AC6">
      <w:pPr>
        <w:rPr>
          <w:lang w:val="uk-UA"/>
        </w:rPr>
      </w:pPr>
    </w:p>
    <w:p w14:paraId="11CC1FD9" w14:textId="77777777" w:rsidR="004C2AC6" w:rsidRDefault="004C2AC6">
      <w:pPr>
        <w:rPr>
          <w:lang w:val="uk-UA"/>
        </w:rPr>
      </w:pPr>
    </w:p>
    <w:p w14:paraId="5EEE84F9" w14:textId="77777777" w:rsidR="004C2AC6" w:rsidRDefault="004C2AC6">
      <w:pPr>
        <w:rPr>
          <w:lang w:val="uk-UA"/>
        </w:rPr>
      </w:pPr>
    </w:p>
    <w:p w14:paraId="7F7026AF" w14:textId="77777777" w:rsidR="004C2AC6" w:rsidRDefault="004C2AC6">
      <w:pPr>
        <w:rPr>
          <w:lang w:val="uk-UA"/>
        </w:rPr>
      </w:pPr>
    </w:p>
    <w:p w14:paraId="0C890CCD" w14:textId="77777777" w:rsidR="004C2AC6" w:rsidRDefault="004C2AC6">
      <w:pPr>
        <w:rPr>
          <w:lang w:val="uk-UA"/>
        </w:rPr>
      </w:pPr>
    </w:p>
    <w:p w14:paraId="00BCC674" w14:textId="77777777" w:rsidR="004C2AC6" w:rsidRDefault="004C2AC6">
      <w:pPr>
        <w:rPr>
          <w:lang w:val="uk-UA"/>
        </w:rPr>
      </w:pPr>
    </w:p>
    <w:p w14:paraId="65160989" w14:textId="77777777" w:rsidR="004C2AC6" w:rsidRDefault="004C2AC6">
      <w:pPr>
        <w:rPr>
          <w:lang w:val="uk-UA"/>
        </w:rPr>
      </w:pPr>
    </w:p>
    <w:p w14:paraId="1978ABDB" w14:textId="77777777" w:rsidR="004C2AC6" w:rsidRDefault="004C2AC6">
      <w:pPr>
        <w:rPr>
          <w:lang w:val="uk-UA"/>
        </w:rPr>
      </w:pPr>
    </w:p>
    <w:p w14:paraId="4565C2C1" w14:textId="77777777" w:rsidR="004C2AC6" w:rsidRDefault="004C2AC6">
      <w:pPr>
        <w:rPr>
          <w:lang w:val="uk-UA"/>
        </w:rPr>
      </w:pPr>
    </w:p>
    <w:p w14:paraId="6BED49EA" w14:textId="77777777" w:rsidR="004C2AC6" w:rsidRDefault="004C2AC6">
      <w:pPr>
        <w:rPr>
          <w:lang w:val="uk-UA"/>
        </w:rPr>
      </w:pPr>
    </w:p>
    <w:p w14:paraId="0939941E" w14:textId="77777777" w:rsidR="004C2AC6" w:rsidRDefault="004C2AC6">
      <w:pPr>
        <w:rPr>
          <w:lang w:val="uk-UA"/>
        </w:rPr>
      </w:pPr>
    </w:p>
    <w:p w14:paraId="00F3EAFD" w14:textId="77777777" w:rsidR="004C2AC6" w:rsidRDefault="004C2AC6">
      <w:pPr>
        <w:rPr>
          <w:lang w:val="uk-UA"/>
        </w:rPr>
      </w:pPr>
    </w:p>
    <w:p w14:paraId="288AA635" w14:textId="77777777" w:rsidR="004C2AC6" w:rsidRDefault="004C2AC6">
      <w:pPr>
        <w:rPr>
          <w:lang w:val="uk-UA"/>
        </w:rPr>
      </w:pPr>
    </w:p>
    <w:p w14:paraId="6A16FEDE" w14:textId="77777777" w:rsidR="004C2AC6" w:rsidRDefault="004C2AC6">
      <w:pPr>
        <w:rPr>
          <w:lang w:val="uk-UA"/>
        </w:rPr>
      </w:pPr>
    </w:p>
    <w:p w14:paraId="0F3C7829" w14:textId="77777777" w:rsidR="004C2AC6" w:rsidRDefault="004C2AC6">
      <w:pPr>
        <w:rPr>
          <w:lang w:val="uk-UA"/>
        </w:rPr>
      </w:pPr>
    </w:p>
    <w:p w14:paraId="1DDA6F19" w14:textId="77777777" w:rsidR="004C2AC6" w:rsidRDefault="004C2AC6">
      <w:pPr>
        <w:rPr>
          <w:lang w:val="uk-UA"/>
        </w:rPr>
      </w:pPr>
    </w:p>
    <w:p w14:paraId="5FE4E061" w14:textId="77777777" w:rsidR="004C2AC6" w:rsidRDefault="004C2AC6">
      <w:pPr>
        <w:rPr>
          <w:lang w:val="uk-UA"/>
        </w:rPr>
      </w:pPr>
    </w:p>
    <w:p w14:paraId="6A80E252" w14:textId="77777777" w:rsidR="004C2AC6" w:rsidRDefault="004C2AC6">
      <w:pPr>
        <w:rPr>
          <w:lang w:val="uk-UA"/>
        </w:rPr>
      </w:pPr>
    </w:p>
    <w:p w14:paraId="6D775202" w14:textId="77777777" w:rsidR="004C2AC6" w:rsidRDefault="004C2AC6">
      <w:pPr>
        <w:rPr>
          <w:lang w:val="uk-UA"/>
        </w:rPr>
      </w:pPr>
    </w:p>
    <w:p w14:paraId="1591F7FD" w14:textId="77777777" w:rsidR="004C2AC6" w:rsidRDefault="004C2AC6">
      <w:pPr>
        <w:rPr>
          <w:lang w:val="uk-UA"/>
        </w:rPr>
        <w:sectPr w:rsidR="004C2AC6" w:rsidSect="00B46869">
          <w:headerReference w:type="default" r:id="rId9"/>
          <w:pgSz w:w="11906" w:h="16838"/>
          <w:pgMar w:top="1134" w:right="709" w:bottom="1134" w:left="1134" w:header="709" w:footer="709" w:gutter="0"/>
          <w:pgNumType w:start="2"/>
          <w:cols w:space="708"/>
          <w:titlePg/>
          <w:docGrid w:linePitch="360"/>
        </w:sectPr>
      </w:pPr>
    </w:p>
    <w:p w14:paraId="1BE34FB2" w14:textId="77777777" w:rsidR="004C2AC6" w:rsidRDefault="004C2AC6">
      <w:pPr>
        <w:rPr>
          <w:lang w:val="uk-UA"/>
        </w:rPr>
      </w:pPr>
    </w:p>
    <w:p w14:paraId="7A752EA3" w14:textId="77777777" w:rsidR="004C2AC6" w:rsidRDefault="004C2AC6">
      <w:pPr>
        <w:rPr>
          <w:lang w:val="uk-UA"/>
        </w:rPr>
      </w:pPr>
    </w:p>
    <w:p w14:paraId="7C8B0E49" w14:textId="77777777" w:rsidR="004C2AC6" w:rsidRDefault="004C2AC6">
      <w:pPr>
        <w:rPr>
          <w:lang w:val="uk-UA"/>
        </w:rPr>
      </w:pPr>
    </w:p>
    <w:p w14:paraId="7DAFF616" w14:textId="77777777" w:rsidR="004C2AC6" w:rsidRDefault="004C2AC6">
      <w:pPr>
        <w:rPr>
          <w:lang w:val="uk-UA"/>
        </w:rPr>
      </w:pPr>
    </w:p>
    <w:p w14:paraId="628095AA" w14:textId="77777777" w:rsidR="004C2AC6" w:rsidRDefault="004C2AC6">
      <w:pPr>
        <w:rPr>
          <w:lang w:val="uk-UA"/>
        </w:rPr>
      </w:pPr>
    </w:p>
    <w:p w14:paraId="79FA7558" w14:textId="77777777" w:rsidR="004C2AC6" w:rsidRDefault="004C2AC6">
      <w:pPr>
        <w:rPr>
          <w:lang w:val="uk-UA"/>
        </w:rPr>
      </w:pPr>
    </w:p>
    <w:p w14:paraId="1874A1F7" w14:textId="77777777" w:rsidR="004C2AC6" w:rsidRDefault="004C2AC6">
      <w:pPr>
        <w:rPr>
          <w:lang w:val="uk-UA"/>
        </w:rPr>
      </w:pPr>
    </w:p>
    <w:p w14:paraId="4D7630E9" w14:textId="77777777" w:rsidR="004C2AC6" w:rsidRDefault="004C2AC6">
      <w:pPr>
        <w:rPr>
          <w:lang w:val="uk-UA"/>
        </w:rPr>
      </w:pPr>
    </w:p>
    <w:p w14:paraId="4A3F2C9E" w14:textId="77777777" w:rsidR="004C2AC6" w:rsidRDefault="004C2AC6">
      <w:pPr>
        <w:rPr>
          <w:lang w:val="uk-UA"/>
        </w:rPr>
      </w:pPr>
    </w:p>
    <w:p w14:paraId="749F784C" w14:textId="77777777" w:rsidR="004C2AC6" w:rsidRDefault="004C2AC6">
      <w:pPr>
        <w:rPr>
          <w:lang w:val="uk-UA"/>
        </w:rPr>
      </w:pPr>
    </w:p>
    <w:p w14:paraId="24D6DFB7" w14:textId="77777777" w:rsidR="004C2AC6" w:rsidRDefault="004C2AC6">
      <w:pPr>
        <w:rPr>
          <w:lang w:val="uk-UA"/>
        </w:rPr>
      </w:pPr>
    </w:p>
    <w:p w14:paraId="62513CBB" w14:textId="77777777" w:rsidR="004C2AC6" w:rsidRDefault="004C2AC6">
      <w:pPr>
        <w:rPr>
          <w:lang w:val="uk-UA"/>
        </w:rPr>
      </w:pPr>
    </w:p>
    <w:p w14:paraId="6193B630" w14:textId="77777777" w:rsidR="004C2AC6" w:rsidRDefault="004C2AC6">
      <w:pPr>
        <w:rPr>
          <w:lang w:val="uk-UA"/>
        </w:rPr>
      </w:pPr>
    </w:p>
    <w:p w14:paraId="7AC12A9F" w14:textId="77777777" w:rsidR="004C2AC6" w:rsidRDefault="004C2AC6">
      <w:pPr>
        <w:rPr>
          <w:lang w:val="uk-UA"/>
        </w:rPr>
      </w:pPr>
    </w:p>
    <w:p w14:paraId="5F8D1823" w14:textId="77777777" w:rsidR="004C2AC6" w:rsidRDefault="004C2AC6">
      <w:pPr>
        <w:rPr>
          <w:lang w:val="uk-UA"/>
        </w:rPr>
      </w:pPr>
    </w:p>
    <w:p w14:paraId="42E3D2A7" w14:textId="77777777" w:rsidR="004C2AC6" w:rsidRDefault="004C2AC6">
      <w:pPr>
        <w:rPr>
          <w:lang w:val="uk-UA"/>
        </w:rPr>
      </w:pPr>
    </w:p>
    <w:p w14:paraId="391525A3" w14:textId="77777777" w:rsidR="004C2AC6" w:rsidRDefault="004C2AC6">
      <w:pPr>
        <w:rPr>
          <w:lang w:val="uk-UA"/>
        </w:rPr>
      </w:pPr>
    </w:p>
    <w:p w14:paraId="7B51B74D" w14:textId="77777777" w:rsidR="004C2AC6" w:rsidRDefault="004C2AC6">
      <w:pPr>
        <w:rPr>
          <w:lang w:val="uk-UA"/>
        </w:rPr>
      </w:pPr>
    </w:p>
    <w:p w14:paraId="08F2040E" w14:textId="77777777" w:rsidR="004C2AC6" w:rsidRDefault="004C2AC6">
      <w:pPr>
        <w:rPr>
          <w:lang w:val="uk-UA"/>
        </w:rPr>
      </w:pPr>
    </w:p>
    <w:p w14:paraId="479242F6" w14:textId="77777777" w:rsidR="004C2AC6" w:rsidRDefault="004C2AC6">
      <w:pPr>
        <w:rPr>
          <w:lang w:val="uk-UA"/>
        </w:rPr>
      </w:pPr>
    </w:p>
    <w:p w14:paraId="511FA1D8" w14:textId="77777777" w:rsidR="004C2AC6" w:rsidRDefault="004C2AC6">
      <w:pPr>
        <w:rPr>
          <w:lang w:val="uk-UA"/>
        </w:rPr>
      </w:pPr>
    </w:p>
    <w:p w14:paraId="4590CA70" w14:textId="77777777" w:rsidR="004C2AC6" w:rsidRDefault="004C2AC6">
      <w:pPr>
        <w:rPr>
          <w:lang w:val="uk-UA"/>
        </w:rPr>
      </w:pPr>
    </w:p>
    <w:p w14:paraId="5EB304E6" w14:textId="77777777" w:rsidR="004C2AC6" w:rsidRDefault="004C2AC6">
      <w:pPr>
        <w:rPr>
          <w:lang w:val="uk-UA"/>
        </w:rPr>
      </w:pPr>
    </w:p>
    <w:p w14:paraId="14CFE012" w14:textId="77777777" w:rsidR="004C2AC6" w:rsidRDefault="004C2AC6">
      <w:pPr>
        <w:rPr>
          <w:lang w:val="uk-UA"/>
        </w:rPr>
      </w:pPr>
    </w:p>
    <w:p w14:paraId="05D3D754" w14:textId="77777777" w:rsidR="004C2AC6" w:rsidRDefault="004C2AC6">
      <w:pPr>
        <w:rPr>
          <w:lang w:val="uk-UA"/>
        </w:rPr>
      </w:pPr>
    </w:p>
    <w:p w14:paraId="2AF85B41" w14:textId="77777777" w:rsidR="004C2AC6" w:rsidRDefault="004C2AC6">
      <w:pPr>
        <w:rPr>
          <w:lang w:val="uk-UA"/>
        </w:rPr>
      </w:pPr>
    </w:p>
    <w:p w14:paraId="14D186C3" w14:textId="77777777" w:rsidR="004C2AC6" w:rsidRDefault="004C2AC6">
      <w:pPr>
        <w:rPr>
          <w:lang w:val="uk-UA"/>
        </w:rPr>
      </w:pPr>
    </w:p>
    <w:p w14:paraId="452B9884" w14:textId="77777777" w:rsidR="004C2AC6" w:rsidRDefault="004C2AC6">
      <w:pPr>
        <w:rPr>
          <w:lang w:val="uk-UA"/>
        </w:rPr>
      </w:pPr>
    </w:p>
    <w:p w14:paraId="3486EA34" w14:textId="77777777" w:rsidR="004C2AC6" w:rsidRDefault="004C2AC6">
      <w:pPr>
        <w:rPr>
          <w:lang w:val="uk-UA"/>
        </w:rPr>
      </w:pPr>
    </w:p>
    <w:p w14:paraId="36D39619" w14:textId="77777777" w:rsidR="004C2AC6" w:rsidRDefault="004C2AC6">
      <w:pPr>
        <w:rPr>
          <w:lang w:val="uk-UA"/>
        </w:rPr>
      </w:pPr>
    </w:p>
    <w:p w14:paraId="6E320250" w14:textId="77777777" w:rsidR="004C2AC6" w:rsidRDefault="004C2AC6">
      <w:pPr>
        <w:rPr>
          <w:lang w:val="uk-UA"/>
        </w:rPr>
      </w:pPr>
    </w:p>
    <w:p w14:paraId="0F8FB0F9" w14:textId="77777777" w:rsidR="004C2AC6" w:rsidRDefault="004C2AC6">
      <w:pPr>
        <w:rPr>
          <w:lang w:val="uk-UA"/>
        </w:rPr>
      </w:pPr>
    </w:p>
    <w:p w14:paraId="16850851" w14:textId="77777777" w:rsidR="004C2AC6" w:rsidRDefault="004C2AC6">
      <w:pPr>
        <w:rPr>
          <w:lang w:val="uk-UA"/>
        </w:rPr>
      </w:pPr>
    </w:p>
    <w:p w14:paraId="089CC653" w14:textId="77777777" w:rsidR="004C2AC6" w:rsidRDefault="004C2AC6">
      <w:pPr>
        <w:rPr>
          <w:lang w:val="uk-UA"/>
        </w:rPr>
      </w:pPr>
    </w:p>
    <w:p w14:paraId="017108CA" w14:textId="77777777" w:rsidR="004C2AC6" w:rsidRDefault="004C2AC6">
      <w:pPr>
        <w:rPr>
          <w:lang w:val="uk-UA"/>
        </w:rPr>
      </w:pPr>
    </w:p>
    <w:p w14:paraId="686AEE6B" w14:textId="77777777" w:rsidR="004C2AC6" w:rsidRDefault="004C2AC6">
      <w:pPr>
        <w:rPr>
          <w:lang w:val="uk-UA"/>
        </w:rPr>
      </w:pPr>
    </w:p>
    <w:p w14:paraId="6949722F" w14:textId="77777777" w:rsidR="004C2AC6" w:rsidRDefault="004C2AC6">
      <w:pPr>
        <w:rPr>
          <w:lang w:val="uk-UA"/>
        </w:rPr>
      </w:pPr>
    </w:p>
    <w:p w14:paraId="41AE6F48" w14:textId="77777777" w:rsidR="004C2AC6" w:rsidRDefault="004C2AC6">
      <w:pPr>
        <w:rPr>
          <w:lang w:val="uk-UA"/>
        </w:rPr>
      </w:pPr>
    </w:p>
    <w:p w14:paraId="5BF000CF" w14:textId="77777777" w:rsidR="004C2AC6" w:rsidRDefault="004C2AC6">
      <w:pPr>
        <w:rPr>
          <w:lang w:val="uk-UA"/>
        </w:rPr>
      </w:pPr>
    </w:p>
    <w:p w14:paraId="215BF55E" w14:textId="77777777" w:rsidR="004C2AC6" w:rsidRDefault="004C2AC6">
      <w:pPr>
        <w:rPr>
          <w:lang w:val="uk-UA"/>
        </w:rPr>
      </w:pPr>
    </w:p>
    <w:p w14:paraId="5FE0EDC4" w14:textId="77777777" w:rsidR="004C2AC6" w:rsidRDefault="004C2AC6">
      <w:pPr>
        <w:rPr>
          <w:lang w:val="uk-UA"/>
        </w:rPr>
      </w:pPr>
    </w:p>
    <w:p w14:paraId="530E5124" w14:textId="77777777" w:rsidR="004C2AC6" w:rsidRPr="004C2AC6" w:rsidRDefault="004C2AC6">
      <w:pPr>
        <w:rPr>
          <w:lang w:val="uk-UA"/>
        </w:rPr>
      </w:pPr>
    </w:p>
    <w:sectPr w:rsidR="004C2AC6" w:rsidRPr="004C2AC6" w:rsidSect="004C2AC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4BA1" w14:textId="77777777" w:rsidR="004A11B1" w:rsidRDefault="004A11B1" w:rsidP="004C2AC6">
      <w:r>
        <w:separator/>
      </w:r>
    </w:p>
  </w:endnote>
  <w:endnote w:type="continuationSeparator" w:id="0">
    <w:p w14:paraId="662AFD0E" w14:textId="77777777" w:rsidR="004A11B1" w:rsidRDefault="004A11B1" w:rsidP="004C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EC0C" w14:textId="77777777" w:rsidR="004A11B1" w:rsidRDefault="004A11B1" w:rsidP="004C2AC6">
      <w:r>
        <w:separator/>
      </w:r>
    </w:p>
  </w:footnote>
  <w:footnote w:type="continuationSeparator" w:id="0">
    <w:p w14:paraId="40954946" w14:textId="77777777" w:rsidR="004A11B1" w:rsidRDefault="004A11B1" w:rsidP="004C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934055"/>
      <w:docPartObj>
        <w:docPartGallery w:val="Page Numbers (Top of Page)"/>
        <w:docPartUnique/>
      </w:docPartObj>
    </w:sdtPr>
    <w:sdtContent>
      <w:p w14:paraId="3930C786" w14:textId="77777777" w:rsidR="0050027C" w:rsidRDefault="008329D6">
        <w:pPr>
          <w:pStyle w:val="a3"/>
          <w:jc w:val="right"/>
        </w:pPr>
        <w:r>
          <w:fldChar w:fldCharType="begin"/>
        </w:r>
        <w:r>
          <w:instrText xml:space="preserve"> PAGE   \* MERGEFORMAT </w:instrText>
        </w:r>
        <w:r>
          <w:fldChar w:fldCharType="separate"/>
        </w:r>
        <w:r>
          <w:rPr>
            <w:noProof/>
          </w:rPr>
          <w:t>3</w:t>
        </w:r>
        <w:r>
          <w:rPr>
            <w:noProof/>
          </w:rPr>
          <w:fldChar w:fldCharType="end"/>
        </w:r>
      </w:p>
    </w:sdtContent>
  </w:sdt>
  <w:p w14:paraId="1F633A92" w14:textId="77777777" w:rsidR="0050027C" w:rsidRDefault="005002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AB4"/>
    <w:multiLevelType w:val="multilevel"/>
    <w:tmpl w:val="C37888F0"/>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1982ACC"/>
    <w:multiLevelType w:val="multilevel"/>
    <w:tmpl w:val="2EF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E3A8F"/>
    <w:multiLevelType w:val="multilevel"/>
    <w:tmpl w:val="984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A15B0"/>
    <w:multiLevelType w:val="multilevel"/>
    <w:tmpl w:val="544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C7AA6"/>
    <w:multiLevelType w:val="multilevel"/>
    <w:tmpl w:val="ED9C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C3424"/>
    <w:multiLevelType w:val="multilevel"/>
    <w:tmpl w:val="20B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A05BA"/>
    <w:multiLevelType w:val="multilevel"/>
    <w:tmpl w:val="E124C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80D6D"/>
    <w:multiLevelType w:val="multilevel"/>
    <w:tmpl w:val="DFC8B9E6"/>
    <w:lvl w:ilvl="0">
      <w:start w:val="1"/>
      <w:numFmt w:val="decimal"/>
      <w:lvlText w:val="%1."/>
      <w:lvlJc w:val="left"/>
      <w:pPr>
        <w:tabs>
          <w:tab w:val="num" w:pos="720"/>
        </w:tabs>
        <w:ind w:left="720" w:hanging="360"/>
      </w:pPr>
      <w:rPr>
        <w:color w:val="auto"/>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D79A1"/>
    <w:multiLevelType w:val="hybridMultilevel"/>
    <w:tmpl w:val="5D586406"/>
    <w:lvl w:ilvl="0" w:tplc="EF9243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7241BC"/>
    <w:multiLevelType w:val="multilevel"/>
    <w:tmpl w:val="182A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D56B2"/>
    <w:multiLevelType w:val="multilevel"/>
    <w:tmpl w:val="4484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64B55"/>
    <w:multiLevelType w:val="multilevel"/>
    <w:tmpl w:val="A15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14043"/>
    <w:multiLevelType w:val="multilevel"/>
    <w:tmpl w:val="0F4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11055"/>
    <w:multiLevelType w:val="multilevel"/>
    <w:tmpl w:val="903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01514"/>
    <w:multiLevelType w:val="multilevel"/>
    <w:tmpl w:val="C040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1C7D8A"/>
    <w:multiLevelType w:val="multilevel"/>
    <w:tmpl w:val="BD6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A397E"/>
    <w:multiLevelType w:val="multilevel"/>
    <w:tmpl w:val="89D4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50BA9"/>
    <w:multiLevelType w:val="multilevel"/>
    <w:tmpl w:val="0C2A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3E1A1D"/>
    <w:multiLevelType w:val="multilevel"/>
    <w:tmpl w:val="05F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B76D4"/>
    <w:multiLevelType w:val="multilevel"/>
    <w:tmpl w:val="D8A8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B308D"/>
    <w:multiLevelType w:val="multilevel"/>
    <w:tmpl w:val="A1AC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D77CA8"/>
    <w:multiLevelType w:val="multilevel"/>
    <w:tmpl w:val="1E2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397889">
    <w:abstractNumId w:val="0"/>
  </w:num>
  <w:num w:numId="2" w16cid:durableId="347752760">
    <w:abstractNumId w:val="7"/>
  </w:num>
  <w:num w:numId="3" w16cid:durableId="2125689776">
    <w:abstractNumId w:val="8"/>
  </w:num>
  <w:num w:numId="4" w16cid:durableId="1538274365">
    <w:abstractNumId w:val="11"/>
  </w:num>
  <w:num w:numId="5" w16cid:durableId="1018239366">
    <w:abstractNumId w:val="18"/>
  </w:num>
  <w:num w:numId="6" w16cid:durableId="405566842">
    <w:abstractNumId w:val="12"/>
  </w:num>
  <w:num w:numId="7" w16cid:durableId="2051109081">
    <w:abstractNumId w:val="14"/>
  </w:num>
  <w:num w:numId="8" w16cid:durableId="217208672">
    <w:abstractNumId w:val="10"/>
  </w:num>
  <w:num w:numId="9" w16cid:durableId="1790777835">
    <w:abstractNumId w:val="17"/>
  </w:num>
  <w:num w:numId="10" w16cid:durableId="429545586">
    <w:abstractNumId w:val="20"/>
  </w:num>
  <w:num w:numId="11" w16cid:durableId="2040927729">
    <w:abstractNumId w:val="6"/>
  </w:num>
  <w:num w:numId="12" w16cid:durableId="1457063195">
    <w:abstractNumId w:val="3"/>
  </w:num>
  <w:num w:numId="13" w16cid:durableId="1623534198">
    <w:abstractNumId w:val="16"/>
  </w:num>
  <w:num w:numId="14" w16cid:durableId="1885677177">
    <w:abstractNumId w:val="5"/>
  </w:num>
  <w:num w:numId="15" w16cid:durableId="460196698">
    <w:abstractNumId w:val="13"/>
  </w:num>
  <w:num w:numId="16" w16cid:durableId="1085150136">
    <w:abstractNumId w:val="9"/>
  </w:num>
  <w:num w:numId="17" w16cid:durableId="1724254530">
    <w:abstractNumId w:val="4"/>
  </w:num>
  <w:num w:numId="18" w16cid:durableId="18816752">
    <w:abstractNumId w:val="15"/>
  </w:num>
  <w:num w:numId="19" w16cid:durableId="68159364">
    <w:abstractNumId w:val="19"/>
  </w:num>
  <w:num w:numId="20" w16cid:durableId="1422877630">
    <w:abstractNumId w:val="2"/>
  </w:num>
  <w:num w:numId="21" w16cid:durableId="2134054287">
    <w:abstractNumId w:val="21"/>
  </w:num>
  <w:num w:numId="22" w16cid:durableId="200593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C6"/>
    <w:rsid w:val="00125D22"/>
    <w:rsid w:val="002B35AE"/>
    <w:rsid w:val="00373309"/>
    <w:rsid w:val="004A11B1"/>
    <w:rsid w:val="004C2AC6"/>
    <w:rsid w:val="0050027C"/>
    <w:rsid w:val="00686B57"/>
    <w:rsid w:val="00733444"/>
    <w:rsid w:val="008329D6"/>
    <w:rsid w:val="00A40BB5"/>
    <w:rsid w:val="00A61EA6"/>
    <w:rsid w:val="00A67B79"/>
    <w:rsid w:val="00AE26AA"/>
    <w:rsid w:val="00AF6A76"/>
    <w:rsid w:val="00B24575"/>
    <w:rsid w:val="00B46869"/>
    <w:rsid w:val="00C233BE"/>
    <w:rsid w:val="00C736CF"/>
    <w:rsid w:val="00CD2BEB"/>
    <w:rsid w:val="00E8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8E71"/>
  <w15:docId w15:val="{2E5F4FE3-F195-4C81-9642-DBF703BB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869"/>
    <w:pPr>
      <w:spacing w:after="0" w:line="240" w:lineRule="auto"/>
    </w:pPr>
    <w:rPr>
      <w:kern w:val="2"/>
      <w:sz w:val="24"/>
      <w:szCs w:val="24"/>
    </w:rPr>
  </w:style>
  <w:style w:type="paragraph" w:styleId="1">
    <w:name w:val="heading 1"/>
    <w:basedOn w:val="a"/>
    <w:link w:val="10"/>
    <w:uiPriority w:val="1"/>
    <w:qFormat/>
    <w:rsid w:val="00B46869"/>
    <w:pPr>
      <w:widowControl w:val="0"/>
      <w:autoSpaceDE w:val="0"/>
      <w:autoSpaceDN w:val="0"/>
      <w:ind w:left="1304"/>
      <w:outlineLvl w:val="0"/>
    </w:pPr>
    <w:rPr>
      <w:rFonts w:ascii="Times New Roman" w:eastAsia="Times New Roman" w:hAnsi="Times New Roman" w:cs="Times New Roman"/>
      <w:b/>
      <w:bCs/>
      <w:kern w:val="0"/>
      <w:sz w:val="28"/>
      <w:szCs w:val="28"/>
      <w:lang w:val="uk-UA"/>
    </w:rPr>
  </w:style>
  <w:style w:type="paragraph" w:styleId="2">
    <w:name w:val="heading 2"/>
    <w:basedOn w:val="a"/>
    <w:next w:val="a"/>
    <w:link w:val="20"/>
    <w:uiPriority w:val="9"/>
    <w:unhideWhenUsed/>
    <w:qFormat/>
    <w:rsid w:val="00B468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46869"/>
    <w:pPr>
      <w:keepNext/>
      <w:keepLines/>
      <w:spacing w:before="200" w:line="276" w:lineRule="auto"/>
      <w:outlineLvl w:val="2"/>
    </w:pPr>
    <w:rPr>
      <w:rFonts w:asciiTheme="majorHAnsi" w:eastAsiaTheme="majorEastAsia" w:hAnsiTheme="majorHAnsi" w:cstheme="majorBidi"/>
      <w:b/>
      <w:bCs/>
      <w:color w:val="4F81BD" w:themeColor="accent1"/>
      <w:kern w:val="0"/>
      <w:sz w:val="22"/>
      <w:szCs w:val="22"/>
    </w:rPr>
  </w:style>
  <w:style w:type="paragraph" w:styleId="4">
    <w:name w:val="heading 4"/>
    <w:basedOn w:val="a"/>
    <w:link w:val="40"/>
    <w:uiPriority w:val="9"/>
    <w:qFormat/>
    <w:rsid w:val="00B46869"/>
    <w:pPr>
      <w:spacing w:before="100" w:beforeAutospacing="1" w:after="100" w:afterAutospacing="1"/>
      <w:outlineLvl w:val="3"/>
    </w:pPr>
    <w:rPr>
      <w:rFonts w:ascii="Times New Roman" w:eastAsia="Times New Roman" w:hAnsi="Times New Roman" w:cs="Times New Roman"/>
      <w:b/>
      <w:bCs/>
      <w:kern w:val="0"/>
      <w:lang w:eastAsia="ru-RU"/>
    </w:rPr>
  </w:style>
  <w:style w:type="paragraph" w:styleId="5">
    <w:name w:val="heading 5"/>
    <w:basedOn w:val="a"/>
    <w:next w:val="a"/>
    <w:link w:val="50"/>
    <w:uiPriority w:val="9"/>
    <w:unhideWhenUsed/>
    <w:qFormat/>
    <w:rsid w:val="00B46869"/>
    <w:pPr>
      <w:keepNext/>
      <w:keepLines/>
      <w:spacing w:before="200" w:line="276" w:lineRule="auto"/>
      <w:outlineLvl w:val="4"/>
    </w:pPr>
    <w:rPr>
      <w:rFonts w:asciiTheme="majorHAnsi" w:eastAsiaTheme="majorEastAsia" w:hAnsiTheme="majorHAnsi" w:cstheme="majorBidi"/>
      <w:color w:val="243F60" w:themeColor="accent1" w:themeShade="7F"/>
      <w:kern w:val="0"/>
      <w:sz w:val="22"/>
      <w:szCs w:val="22"/>
    </w:rPr>
  </w:style>
  <w:style w:type="paragraph" w:styleId="6">
    <w:name w:val="heading 6"/>
    <w:basedOn w:val="a"/>
    <w:next w:val="a"/>
    <w:link w:val="60"/>
    <w:uiPriority w:val="9"/>
    <w:unhideWhenUsed/>
    <w:qFormat/>
    <w:rsid w:val="00B468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869"/>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B46869"/>
    <w:rPr>
      <w:rFonts w:asciiTheme="majorHAnsi" w:eastAsiaTheme="majorEastAsia" w:hAnsiTheme="majorHAnsi" w:cstheme="majorBidi"/>
      <w:b/>
      <w:bCs/>
      <w:color w:val="4F81BD" w:themeColor="accent1"/>
      <w:kern w:val="2"/>
      <w:sz w:val="26"/>
      <w:szCs w:val="26"/>
    </w:rPr>
  </w:style>
  <w:style w:type="character" w:customStyle="1" w:styleId="30">
    <w:name w:val="Заголовок 3 Знак"/>
    <w:basedOn w:val="a0"/>
    <w:link w:val="3"/>
    <w:uiPriority w:val="9"/>
    <w:rsid w:val="00B4686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4686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4686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46869"/>
    <w:rPr>
      <w:rFonts w:asciiTheme="majorHAnsi" w:eastAsiaTheme="majorEastAsia" w:hAnsiTheme="majorHAnsi" w:cstheme="majorBidi"/>
      <w:i/>
      <w:iCs/>
      <w:color w:val="243F60" w:themeColor="accent1" w:themeShade="7F"/>
      <w:kern w:val="2"/>
      <w:sz w:val="24"/>
      <w:szCs w:val="24"/>
    </w:rPr>
  </w:style>
  <w:style w:type="paragraph" w:styleId="a3">
    <w:name w:val="header"/>
    <w:basedOn w:val="a"/>
    <w:link w:val="a4"/>
    <w:uiPriority w:val="99"/>
    <w:unhideWhenUsed/>
    <w:rsid w:val="004C2AC6"/>
    <w:pPr>
      <w:tabs>
        <w:tab w:val="center" w:pos="4677"/>
        <w:tab w:val="right" w:pos="9355"/>
      </w:tabs>
    </w:pPr>
  </w:style>
  <w:style w:type="character" w:customStyle="1" w:styleId="a4">
    <w:name w:val="Верхний колонтитул Знак"/>
    <w:basedOn w:val="a0"/>
    <w:link w:val="a3"/>
    <w:uiPriority w:val="99"/>
    <w:rsid w:val="004C2AC6"/>
  </w:style>
  <w:style w:type="paragraph" w:styleId="a5">
    <w:name w:val="footer"/>
    <w:basedOn w:val="a"/>
    <w:link w:val="a6"/>
    <w:uiPriority w:val="99"/>
    <w:unhideWhenUsed/>
    <w:rsid w:val="004C2AC6"/>
    <w:pPr>
      <w:tabs>
        <w:tab w:val="center" w:pos="4677"/>
        <w:tab w:val="right" w:pos="9355"/>
      </w:tabs>
    </w:pPr>
  </w:style>
  <w:style w:type="character" w:customStyle="1" w:styleId="a6">
    <w:name w:val="Нижний колонтитул Знак"/>
    <w:basedOn w:val="a0"/>
    <w:link w:val="a5"/>
    <w:uiPriority w:val="99"/>
    <w:rsid w:val="004C2AC6"/>
  </w:style>
  <w:style w:type="character" w:styleId="a7">
    <w:name w:val="page number"/>
    <w:basedOn w:val="a0"/>
    <w:uiPriority w:val="99"/>
    <w:semiHidden/>
    <w:unhideWhenUsed/>
    <w:rsid w:val="00B46869"/>
  </w:style>
  <w:style w:type="character" w:styleId="a8">
    <w:name w:val="Strong"/>
    <w:basedOn w:val="a0"/>
    <w:uiPriority w:val="22"/>
    <w:qFormat/>
    <w:rsid w:val="00B46869"/>
    <w:rPr>
      <w:b/>
      <w:bCs/>
    </w:rPr>
  </w:style>
  <w:style w:type="paragraph" w:styleId="a9">
    <w:name w:val="Body Text"/>
    <w:basedOn w:val="a"/>
    <w:link w:val="aa"/>
    <w:uiPriority w:val="1"/>
    <w:qFormat/>
    <w:rsid w:val="00B46869"/>
    <w:pPr>
      <w:widowControl w:val="0"/>
      <w:autoSpaceDE w:val="0"/>
      <w:autoSpaceDN w:val="0"/>
      <w:ind w:left="113" w:firstLine="710"/>
      <w:jc w:val="both"/>
    </w:pPr>
    <w:rPr>
      <w:rFonts w:ascii="Times New Roman" w:eastAsia="Times New Roman" w:hAnsi="Times New Roman" w:cs="Times New Roman"/>
      <w:kern w:val="0"/>
      <w:sz w:val="28"/>
      <w:szCs w:val="28"/>
      <w:lang w:val="uk-UA"/>
    </w:rPr>
  </w:style>
  <w:style w:type="character" w:customStyle="1" w:styleId="aa">
    <w:name w:val="Основной текст Знак"/>
    <w:basedOn w:val="a0"/>
    <w:link w:val="a9"/>
    <w:uiPriority w:val="1"/>
    <w:rsid w:val="00B46869"/>
    <w:rPr>
      <w:rFonts w:ascii="Times New Roman" w:eastAsia="Times New Roman" w:hAnsi="Times New Roman" w:cs="Times New Roman"/>
      <w:sz w:val="28"/>
      <w:szCs w:val="28"/>
      <w:lang w:val="uk-UA"/>
    </w:rPr>
  </w:style>
  <w:style w:type="paragraph" w:styleId="ab">
    <w:name w:val="List Paragraph"/>
    <w:basedOn w:val="a"/>
    <w:uiPriority w:val="34"/>
    <w:qFormat/>
    <w:rsid w:val="00B46869"/>
    <w:pPr>
      <w:widowControl w:val="0"/>
      <w:autoSpaceDE w:val="0"/>
      <w:autoSpaceDN w:val="0"/>
      <w:ind w:left="113" w:firstLine="710"/>
      <w:jc w:val="both"/>
    </w:pPr>
    <w:rPr>
      <w:rFonts w:ascii="Times New Roman" w:eastAsia="Times New Roman" w:hAnsi="Times New Roman" w:cs="Times New Roman"/>
      <w:kern w:val="0"/>
      <w:sz w:val="22"/>
      <w:szCs w:val="22"/>
      <w:lang w:val="uk-UA"/>
    </w:rPr>
  </w:style>
  <w:style w:type="paragraph" w:customStyle="1" w:styleId="TableParagraph">
    <w:name w:val="Table Paragraph"/>
    <w:basedOn w:val="a"/>
    <w:uiPriority w:val="1"/>
    <w:qFormat/>
    <w:rsid w:val="00B46869"/>
    <w:pPr>
      <w:widowControl w:val="0"/>
      <w:autoSpaceDE w:val="0"/>
      <w:autoSpaceDN w:val="0"/>
    </w:pPr>
    <w:rPr>
      <w:rFonts w:ascii="Times New Roman" w:eastAsia="Times New Roman" w:hAnsi="Times New Roman" w:cs="Times New Roman"/>
      <w:kern w:val="0"/>
      <w:sz w:val="22"/>
      <w:szCs w:val="22"/>
      <w:lang w:val="uk-UA"/>
    </w:rPr>
  </w:style>
  <w:style w:type="character" w:customStyle="1" w:styleId="y2iqfc">
    <w:name w:val="y2iqfc"/>
    <w:basedOn w:val="a0"/>
    <w:rsid w:val="00B46869"/>
  </w:style>
  <w:style w:type="table" w:styleId="ac">
    <w:name w:val="Table Grid"/>
    <w:basedOn w:val="a1"/>
    <w:uiPriority w:val="59"/>
    <w:rsid w:val="00B4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aliases w:val="Таблицы"/>
    <w:link w:val="ae"/>
    <w:uiPriority w:val="1"/>
    <w:qFormat/>
    <w:rsid w:val="00B46869"/>
    <w:pPr>
      <w:spacing w:after="0" w:line="240" w:lineRule="auto"/>
    </w:pPr>
  </w:style>
  <w:style w:type="character" w:customStyle="1" w:styleId="ae">
    <w:name w:val="Без интервала Знак"/>
    <w:aliases w:val="Таблицы Знак"/>
    <w:link w:val="ad"/>
    <w:uiPriority w:val="1"/>
    <w:locked/>
    <w:rsid w:val="00B46869"/>
  </w:style>
  <w:style w:type="character" w:styleId="af">
    <w:name w:val="Emphasis"/>
    <w:basedOn w:val="a0"/>
    <w:uiPriority w:val="20"/>
    <w:qFormat/>
    <w:rsid w:val="00B46869"/>
    <w:rPr>
      <w:i/>
      <w:iCs/>
    </w:rPr>
  </w:style>
  <w:style w:type="paragraph" w:styleId="af0">
    <w:name w:val="Balloon Text"/>
    <w:basedOn w:val="a"/>
    <w:link w:val="af1"/>
    <w:uiPriority w:val="99"/>
    <w:semiHidden/>
    <w:unhideWhenUsed/>
    <w:rsid w:val="00B46869"/>
    <w:rPr>
      <w:rFonts w:ascii="Tahoma" w:hAnsi="Tahoma" w:cs="Tahoma"/>
      <w:sz w:val="16"/>
      <w:szCs w:val="16"/>
    </w:rPr>
  </w:style>
  <w:style w:type="character" w:customStyle="1" w:styleId="af1">
    <w:name w:val="Текст выноски Знак"/>
    <w:basedOn w:val="a0"/>
    <w:link w:val="af0"/>
    <w:uiPriority w:val="99"/>
    <w:semiHidden/>
    <w:rsid w:val="00B46869"/>
    <w:rPr>
      <w:rFonts w:ascii="Tahoma" w:hAnsi="Tahoma" w:cs="Tahoma"/>
      <w:kern w:val="2"/>
      <w:sz w:val="16"/>
      <w:szCs w:val="16"/>
    </w:rPr>
  </w:style>
  <w:style w:type="paragraph" w:customStyle="1" w:styleId="Default">
    <w:name w:val="Default"/>
    <w:rsid w:val="00B46869"/>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unhideWhenUsed/>
    <w:rsid w:val="00B46869"/>
    <w:pPr>
      <w:spacing w:before="100" w:beforeAutospacing="1" w:after="100" w:afterAutospacing="1"/>
    </w:pPr>
    <w:rPr>
      <w:rFonts w:ascii="Times New Roman" w:eastAsia="Times New Roman" w:hAnsi="Times New Roman" w:cs="Times New Roman"/>
      <w:kern w:val="0"/>
      <w:lang w:eastAsia="ru-RU"/>
    </w:rPr>
  </w:style>
  <w:style w:type="character" w:customStyle="1" w:styleId="css-96zuhp-word-diff">
    <w:name w:val="css-96zuhp-word-diff"/>
    <w:basedOn w:val="a0"/>
    <w:rsid w:val="00B46869"/>
  </w:style>
  <w:style w:type="character" w:styleId="af3">
    <w:name w:val="Hyperlink"/>
    <w:basedOn w:val="a0"/>
    <w:uiPriority w:val="99"/>
    <w:unhideWhenUsed/>
    <w:rsid w:val="00B46869"/>
    <w:rPr>
      <w:color w:val="0000FF"/>
      <w:u w:val="single"/>
    </w:rPr>
  </w:style>
  <w:style w:type="character" w:styleId="af4">
    <w:name w:val="Subtle Emphasis"/>
    <w:basedOn w:val="a0"/>
    <w:uiPriority w:val="19"/>
    <w:qFormat/>
    <w:rsid w:val="00B46869"/>
    <w:rPr>
      <w:i/>
      <w:iCs/>
      <w:color w:val="808080" w:themeColor="text1" w:themeTint="7F"/>
    </w:rPr>
  </w:style>
  <w:style w:type="character" w:customStyle="1" w:styleId="nowrap">
    <w:name w:val="nowrap"/>
    <w:basedOn w:val="a0"/>
    <w:rsid w:val="00B46869"/>
  </w:style>
  <w:style w:type="paragraph" w:styleId="HTML">
    <w:name w:val="HTML Preformatted"/>
    <w:basedOn w:val="a"/>
    <w:link w:val="HTML0"/>
    <w:uiPriority w:val="99"/>
    <w:unhideWhenUsed/>
    <w:rsid w:val="00B46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rsid w:val="00B46869"/>
    <w:rPr>
      <w:rFonts w:ascii="Courier New" w:eastAsia="Times New Roman" w:hAnsi="Courier New" w:cs="Courier New"/>
      <w:sz w:val="20"/>
      <w:szCs w:val="20"/>
      <w:lang w:eastAsia="ru-RU"/>
    </w:rPr>
  </w:style>
  <w:style w:type="character" w:customStyle="1" w:styleId="site-title">
    <w:name w:val="site-title"/>
    <w:basedOn w:val="a0"/>
    <w:rsid w:val="00B46869"/>
  </w:style>
  <w:style w:type="character" w:customStyle="1" w:styleId="t">
    <w:name w:val="t"/>
    <w:basedOn w:val="a0"/>
    <w:rsid w:val="00B46869"/>
  </w:style>
  <w:style w:type="character" w:customStyle="1" w:styleId="katex-mathml">
    <w:name w:val="katex-mathml"/>
    <w:basedOn w:val="a0"/>
    <w:rsid w:val="00B46869"/>
  </w:style>
  <w:style w:type="character" w:customStyle="1" w:styleId="mord">
    <w:name w:val="mord"/>
    <w:basedOn w:val="a0"/>
    <w:rsid w:val="00B46869"/>
  </w:style>
  <w:style w:type="character" w:customStyle="1" w:styleId="mrel">
    <w:name w:val="mrel"/>
    <w:basedOn w:val="a0"/>
    <w:rsid w:val="00B46869"/>
  </w:style>
  <w:style w:type="character" w:customStyle="1" w:styleId="mopen">
    <w:name w:val="mopen"/>
    <w:basedOn w:val="a0"/>
    <w:rsid w:val="00B46869"/>
  </w:style>
  <w:style w:type="character" w:customStyle="1" w:styleId="mop">
    <w:name w:val="mop"/>
    <w:basedOn w:val="a0"/>
    <w:rsid w:val="00B46869"/>
  </w:style>
  <w:style w:type="character" w:customStyle="1" w:styleId="vlist-s">
    <w:name w:val="vlist-s"/>
    <w:basedOn w:val="a0"/>
    <w:rsid w:val="00B46869"/>
  </w:style>
  <w:style w:type="character" w:customStyle="1" w:styleId="mbin">
    <w:name w:val="mbin"/>
    <w:basedOn w:val="a0"/>
    <w:rsid w:val="00B46869"/>
  </w:style>
  <w:style w:type="character" w:customStyle="1" w:styleId="mclose">
    <w:name w:val="mclose"/>
    <w:basedOn w:val="a0"/>
    <w:rsid w:val="00B46869"/>
  </w:style>
  <w:style w:type="paragraph" w:customStyle="1" w:styleId="xl65">
    <w:name w:val="xl65"/>
    <w:basedOn w:val="a"/>
    <w:rsid w:val="00B46869"/>
    <w:pPr>
      <w:spacing w:before="100" w:beforeAutospacing="1" w:after="100" w:afterAutospacing="1"/>
      <w:jc w:val="center"/>
    </w:pPr>
    <w:rPr>
      <w:rFonts w:ascii="Times New Roman" w:eastAsia="Times New Roman" w:hAnsi="Times New Roman" w:cs="Times New Roman"/>
      <w:kern w:val="0"/>
      <w:lang w:eastAsia="ru-RU"/>
    </w:rPr>
  </w:style>
  <w:style w:type="paragraph" w:customStyle="1" w:styleId="xl66">
    <w:name w:val="xl66"/>
    <w:basedOn w:val="a"/>
    <w:rsid w:val="00B46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rPr>
  </w:style>
  <w:style w:type="paragraph" w:customStyle="1" w:styleId="xl67">
    <w:name w:val="xl67"/>
    <w:basedOn w:val="a"/>
    <w:rsid w:val="00B468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kern w:val="0"/>
      <w:lang w:eastAsia="ru-RU"/>
    </w:rPr>
  </w:style>
  <w:style w:type="paragraph" w:customStyle="1" w:styleId="xl68">
    <w:name w:val="xl68"/>
    <w:basedOn w:val="a"/>
    <w:rsid w:val="00B46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u w:val="single"/>
      <w:lang w:eastAsia="ru-RU"/>
    </w:rPr>
  </w:style>
  <w:style w:type="paragraph" w:customStyle="1" w:styleId="xl69">
    <w:name w:val="xl69"/>
    <w:basedOn w:val="a"/>
    <w:rsid w:val="00B468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kern w:val="0"/>
      <w:lang w:eastAsia="ru-RU"/>
    </w:rPr>
  </w:style>
  <w:style w:type="paragraph" w:customStyle="1" w:styleId="xl63">
    <w:name w:val="xl63"/>
    <w:basedOn w:val="a"/>
    <w:rsid w:val="00B46869"/>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kern w:val="0"/>
      <w:sz w:val="18"/>
      <w:szCs w:val="18"/>
      <w:lang w:eastAsia="ru-RU"/>
    </w:rPr>
  </w:style>
  <w:style w:type="paragraph" w:customStyle="1" w:styleId="xl64">
    <w:name w:val="xl64"/>
    <w:basedOn w:val="a"/>
    <w:rsid w:val="00B4686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70">
    <w:name w:val="xl70"/>
    <w:basedOn w:val="a"/>
    <w:rsid w:val="00B468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71">
    <w:name w:val="xl71"/>
    <w:basedOn w:val="a"/>
    <w:rsid w:val="00B46869"/>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kern w:val="0"/>
      <w:sz w:val="18"/>
      <w:szCs w:val="18"/>
      <w:lang w:eastAsia="ru-RU"/>
    </w:rPr>
  </w:style>
  <w:style w:type="paragraph" w:customStyle="1" w:styleId="xl72">
    <w:name w:val="xl72"/>
    <w:basedOn w:val="a"/>
    <w:rsid w:val="00B4686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kern w:val="0"/>
      <w:sz w:val="18"/>
      <w:szCs w:val="18"/>
      <w:lang w:eastAsia="ru-RU"/>
    </w:rPr>
  </w:style>
  <w:style w:type="paragraph" w:customStyle="1" w:styleId="xl73">
    <w:name w:val="xl73"/>
    <w:basedOn w:val="a"/>
    <w:rsid w:val="00B4686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18"/>
      <w:szCs w:val="18"/>
      <w:lang w:eastAsia="ru-RU"/>
    </w:rPr>
  </w:style>
  <w:style w:type="paragraph" w:customStyle="1" w:styleId="xl74">
    <w:name w:val="xl74"/>
    <w:basedOn w:val="a"/>
    <w:rsid w:val="00B4686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75">
    <w:name w:val="xl75"/>
    <w:basedOn w:val="a"/>
    <w:rsid w:val="00B468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76">
    <w:name w:val="xl76"/>
    <w:basedOn w:val="a"/>
    <w:rsid w:val="00B46869"/>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77">
    <w:name w:val="xl77"/>
    <w:basedOn w:val="a"/>
    <w:rsid w:val="00B468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18"/>
      <w:szCs w:val="18"/>
      <w:lang w:eastAsia="ru-RU"/>
    </w:rPr>
  </w:style>
  <w:style w:type="paragraph" w:customStyle="1" w:styleId="xl78">
    <w:name w:val="xl78"/>
    <w:basedOn w:val="a"/>
    <w:rsid w:val="00B468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79">
    <w:name w:val="xl79"/>
    <w:basedOn w:val="a"/>
    <w:rsid w:val="00B46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0">
    <w:name w:val="xl80"/>
    <w:basedOn w:val="a"/>
    <w:rsid w:val="00B46869"/>
    <w:pPr>
      <w:pBdr>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1">
    <w:name w:val="xl81"/>
    <w:basedOn w:val="a"/>
    <w:rsid w:val="00B4686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2">
    <w:name w:val="xl82"/>
    <w:basedOn w:val="a"/>
    <w:rsid w:val="00B46869"/>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3">
    <w:name w:val="xl83"/>
    <w:basedOn w:val="a"/>
    <w:rsid w:val="00B4686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18"/>
      <w:szCs w:val="18"/>
      <w:lang w:eastAsia="ru-RU"/>
    </w:rPr>
  </w:style>
  <w:style w:type="paragraph" w:customStyle="1" w:styleId="xl84">
    <w:name w:val="xl84"/>
    <w:basedOn w:val="a"/>
    <w:rsid w:val="00B4686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5">
    <w:name w:val="xl85"/>
    <w:basedOn w:val="a"/>
    <w:rsid w:val="00B468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6">
    <w:name w:val="xl86"/>
    <w:basedOn w:val="a"/>
    <w:rsid w:val="00B46869"/>
    <w:pPr>
      <w:pBdr>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7">
    <w:name w:val="xl87"/>
    <w:basedOn w:val="a"/>
    <w:rsid w:val="00B46869"/>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kern w:val="0"/>
      <w:sz w:val="18"/>
      <w:szCs w:val="18"/>
      <w:lang w:eastAsia="ru-RU"/>
    </w:rPr>
  </w:style>
  <w:style w:type="paragraph" w:customStyle="1" w:styleId="xl88">
    <w:name w:val="xl88"/>
    <w:basedOn w:val="a"/>
    <w:rsid w:val="00B46869"/>
    <w:pPr>
      <w:spacing w:before="100" w:beforeAutospacing="1" w:after="100" w:afterAutospacing="1"/>
    </w:pPr>
    <w:rPr>
      <w:rFonts w:ascii="Times New Roman" w:eastAsia="Times New Roman" w:hAnsi="Times New Roman" w:cs="Times New Roman"/>
      <w:kern w:val="0"/>
      <w:sz w:val="18"/>
      <w:szCs w:val="18"/>
      <w:lang w:eastAsia="ru-RU"/>
    </w:rPr>
  </w:style>
  <w:style w:type="character" w:customStyle="1" w:styleId="ng-star-inserted">
    <w:name w:val="ng-star-inserted"/>
    <w:basedOn w:val="a0"/>
    <w:rsid w:val="00B4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0F653-37B6-4EB4-BF24-1F8201D9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25603</Words>
  <Characters>145938</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Наталія Завацька</cp:lastModifiedBy>
  <cp:revision>5</cp:revision>
  <dcterms:created xsi:type="dcterms:W3CDTF">2025-12-17T15:12:00Z</dcterms:created>
  <dcterms:modified xsi:type="dcterms:W3CDTF">2025-12-17T15:13:00Z</dcterms:modified>
</cp:coreProperties>
</file>