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7100" w14:textId="582F3AC1" w:rsidR="00216BC2" w:rsidRDefault="00E727A5" w:rsidP="00C865D2">
      <w:pPr>
        <w:spacing w:after="0" w:line="384"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1</w:t>
      </w:r>
    </w:p>
    <w:p w14:paraId="60C2B5E5" w14:textId="397688D0" w:rsidR="00544708" w:rsidRPr="00216BC2" w:rsidRDefault="00265AC0" w:rsidP="00C865D2">
      <w:pPr>
        <w:spacing w:after="0" w:line="384" w:lineRule="auto"/>
        <w:jc w:val="center"/>
        <w:rPr>
          <w:rFonts w:ascii="Times New Roman" w:hAnsi="Times New Roman" w:cs="Times New Roman"/>
          <w:b/>
          <w:bCs/>
          <w:sz w:val="28"/>
          <w:szCs w:val="28"/>
          <w:lang w:val="uk-UA"/>
        </w:rPr>
      </w:pPr>
      <w:r w:rsidRPr="00216BC2">
        <w:rPr>
          <w:rFonts w:ascii="Times New Roman" w:hAnsi="Times New Roman" w:cs="Times New Roman"/>
          <w:b/>
          <w:bCs/>
          <w:sz w:val="28"/>
          <w:szCs w:val="28"/>
          <w:lang w:val="uk-UA"/>
        </w:rPr>
        <w:t>ТЕОРЕТИКО-МЕТОДОЛОГІЧНІ ОСНОВИ ВИВЧЕННЯ КРЕАТИВНОСТІ МАЙБУТНІХ УЧИТЕЛІВ УКРАЇНСЬКОЇ МОВИ ТА ЛІТЕРАТУРИ</w:t>
      </w:r>
    </w:p>
    <w:p w14:paraId="2A68FE11" w14:textId="77777777" w:rsidR="00265AC0" w:rsidRPr="00216BC2" w:rsidRDefault="00265AC0" w:rsidP="00C865D2">
      <w:pPr>
        <w:spacing w:after="0" w:line="384" w:lineRule="auto"/>
        <w:ind w:firstLine="708"/>
        <w:jc w:val="center"/>
        <w:rPr>
          <w:rFonts w:ascii="Times New Roman" w:hAnsi="Times New Roman" w:cs="Times New Roman"/>
          <w:b/>
          <w:bCs/>
          <w:sz w:val="28"/>
          <w:szCs w:val="28"/>
          <w:lang w:val="uk-UA"/>
        </w:rPr>
      </w:pPr>
    </w:p>
    <w:p w14:paraId="408FE985" w14:textId="18E78B46" w:rsidR="00544708" w:rsidRPr="00147EEA" w:rsidRDefault="00544708" w:rsidP="00C865D2">
      <w:pPr>
        <w:spacing w:after="0" w:line="384" w:lineRule="auto"/>
        <w:ind w:firstLine="708"/>
        <w:jc w:val="both"/>
        <w:rPr>
          <w:rFonts w:ascii="Times New Roman" w:hAnsi="Times New Roman" w:cs="Times New Roman"/>
          <w:b/>
          <w:bCs/>
          <w:sz w:val="28"/>
          <w:szCs w:val="28"/>
          <w:lang w:val="uk-UA"/>
        </w:rPr>
      </w:pPr>
      <w:r w:rsidRPr="004E7888">
        <w:rPr>
          <w:rFonts w:ascii="Times New Roman" w:hAnsi="Times New Roman" w:cs="Times New Roman"/>
          <w:b/>
          <w:bCs/>
          <w:sz w:val="28"/>
          <w:szCs w:val="28"/>
          <w:lang w:val="uk-UA"/>
        </w:rPr>
        <w:t xml:space="preserve">1.1. </w:t>
      </w:r>
      <w:r w:rsidRPr="009F7A1F">
        <w:rPr>
          <w:rFonts w:ascii="Times New Roman" w:hAnsi="Times New Roman" w:cs="Times New Roman"/>
          <w:b/>
          <w:bCs/>
          <w:sz w:val="28"/>
          <w:szCs w:val="28"/>
          <w:lang w:val="uk-UA"/>
        </w:rPr>
        <w:t>Креативність як предмет психологічного дослідження</w:t>
      </w:r>
    </w:p>
    <w:p w14:paraId="05D6BFA5" w14:textId="77777777" w:rsidR="00265AC0" w:rsidRPr="004E7888" w:rsidRDefault="00265AC0" w:rsidP="00C865D2">
      <w:pPr>
        <w:spacing w:after="0" w:line="384" w:lineRule="auto"/>
        <w:ind w:firstLine="708"/>
        <w:jc w:val="both"/>
        <w:rPr>
          <w:rFonts w:ascii="Times New Roman" w:hAnsi="Times New Roman" w:cs="Times New Roman"/>
          <w:b/>
          <w:bCs/>
          <w:sz w:val="28"/>
          <w:szCs w:val="28"/>
          <w:lang w:val="uk-UA"/>
        </w:rPr>
      </w:pPr>
    </w:p>
    <w:p w14:paraId="6BFE7013" w14:textId="117FA92E" w:rsidR="00544708" w:rsidRPr="00502653" w:rsidRDefault="00544708" w:rsidP="00C865D2">
      <w:pPr>
        <w:spacing w:after="0" w:line="384" w:lineRule="auto"/>
        <w:ind w:firstLine="708"/>
        <w:jc w:val="both"/>
        <w:rPr>
          <w:rFonts w:ascii="Times New Roman" w:hAnsi="Times New Roman" w:cs="Times New Roman"/>
          <w:sz w:val="28"/>
          <w:szCs w:val="28"/>
          <w:lang w:val="uk-UA"/>
        </w:rPr>
      </w:pPr>
      <w:r w:rsidRPr="009F7A1F">
        <w:rPr>
          <w:rFonts w:ascii="Times New Roman" w:hAnsi="Times New Roman" w:cs="Times New Roman"/>
          <w:sz w:val="28"/>
          <w:szCs w:val="28"/>
          <w:lang w:val="uk-UA"/>
        </w:rPr>
        <w:t>Історичний розвиток н</w:t>
      </w:r>
      <w:r w:rsidRPr="000827EB">
        <w:rPr>
          <w:rFonts w:ascii="Times New Roman" w:hAnsi="Times New Roman" w:cs="Times New Roman"/>
          <w:sz w:val="28"/>
          <w:szCs w:val="28"/>
          <w:lang w:val="uk-UA"/>
        </w:rPr>
        <w:t>аукових уявлень про креативність демонструє, що цей феномен протягом двох тисячоліть залишався об</w:t>
      </w:r>
      <w:r w:rsidR="00147EEA">
        <w:rPr>
          <w:rFonts w:ascii="Times New Roman" w:hAnsi="Times New Roman" w:cs="Times New Roman"/>
          <w:sz w:val="28"/>
          <w:szCs w:val="28"/>
          <w:lang w:val="uk-UA"/>
        </w:rPr>
        <w:t>’</w:t>
      </w:r>
      <w:r w:rsidRPr="000827EB">
        <w:rPr>
          <w:rFonts w:ascii="Times New Roman" w:hAnsi="Times New Roman" w:cs="Times New Roman"/>
          <w:sz w:val="28"/>
          <w:szCs w:val="28"/>
          <w:lang w:val="uk-UA"/>
        </w:rPr>
        <w:t>єктом філософського осмислення, однак саме у ХХ столітті він набув статусу самостійного психологічного конструкт</w:t>
      </w:r>
      <w:r w:rsidR="00502653">
        <w:rPr>
          <w:rFonts w:ascii="Times New Roman" w:hAnsi="Times New Roman" w:cs="Times New Roman"/>
          <w:sz w:val="28"/>
          <w:szCs w:val="28"/>
          <w:lang w:val="uk-UA"/>
        </w:rPr>
        <w:t>а</w:t>
      </w:r>
      <w:r w:rsidRPr="000827EB">
        <w:rPr>
          <w:rFonts w:ascii="Times New Roman" w:hAnsi="Times New Roman" w:cs="Times New Roman"/>
          <w:sz w:val="28"/>
          <w:szCs w:val="28"/>
          <w:lang w:val="uk-UA"/>
        </w:rPr>
        <w:t xml:space="preserve">. На сучасному етапі чисельні </w:t>
      </w:r>
      <w:r w:rsidR="00147EEA">
        <w:rPr>
          <w:rFonts w:ascii="Times New Roman" w:hAnsi="Times New Roman" w:cs="Times New Roman"/>
          <w:sz w:val="28"/>
          <w:szCs w:val="28"/>
          <w:lang w:val="uk-UA"/>
        </w:rPr>
        <w:t>дослідження</w:t>
      </w:r>
      <w:r w:rsidRPr="000827EB">
        <w:rPr>
          <w:rFonts w:ascii="Times New Roman" w:hAnsi="Times New Roman" w:cs="Times New Roman"/>
          <w:sz w:val="28"/>
          <w:szCs w:val="28"/>
          <w:lang w:val="uk-UA"/>
        </w:rPr>
        <w:t xml:space="preserve"> креативності </w:t>
      </w:r>
      <w:r w:rsidR="00147EEA">
        <w:rPr>
          <w:rFonts w:ascii="Times New Roman" w:hAnsi="Times New Roman" w:cs="Times New Roman"/>
          <w:sz w:val="28"/>
          <w:szCs w:val="28"/>
          <w:lang w:val="uk-UA"/>
        </w:rPr>
        <w:t>вказують на</w:t>
      </w:r>
      <w:r w:rsidRPr="000827EB">
        <w:rPr>
          <w:rFonts w:ascii="Times New Roman" w:hAnsi="Times New Roman" w:cs="Times New Roman"/>
          <w:sz w:val="28"/>
          <w:szCs w:val="28"/>
          <w:lang w:val="uk-UA"/>
        </w:rPr>
        <w:t xml:space="preserve"> складність </w:t>
      </w:r>
      <w:r w:rsidR="00147EEA">
        <w:rPr>
          <w:rFonts w:ascii="Times New Roman" w:hAnsi="Times New Roman" w:cs="Times New Roman"/>
          <w:sz w:val="28"/>
          <w:szCs w:val="28"/>
          <w:lang w:val="uk-UA"/>
        </w:rPr>
        <w:t>та</w:t>
      </w:r>
      <w:r w:rsidRPr="000827EB">
        <w:rPr>
          <w:rFonts w:ascii="Times New Roman" w:hAnsi="Times New Roman" w:cs="Times New Roman"/>
          <w:sz w:val="28"/>
          <w:szCs w:val="28"/>
          <w:lang w:val="uk-UA"/>
        </w:rPr>
        <w:t xml:space="preserve"> багато</w:t>
      </w:r>
      <w:r w:rsidR="00147EEA">
        <w:rPr>
          <w:rFonts w:ascii="Times New Roman" w:hAnsi="Times New Roman" w:cs="Times New Roman"/>
          <w:sz w:val="28"/>
          <w:szCs w:val="28"/>
          <w:lang w:val="uk-UA"/>
        </w:rPr>
        <w:t>гранність</w:t>
      </w:r>
      <w:r w:rsidRPr="000827EB">
        <w:rPr>
          <w:rFonts w:ascii="Times New Roman" w:hAnsi="Times New Roman" w:cs="Times New Roman"/>
          <w:sz w:val="28"/>
          <w:szCs w:val="28"/>
          <w:lang w:val="uk-UA"/>
        </w:rPr>
        <w:t xml:space="preserve"> цього поняття, а також відсутність єдиної теоретичної позиції щодо його змісту. </w:t>
      </w:r>
      <w:r w:rsidR="00147EEA">
        <w:rPr>
          <w:rFonts w:ascii="Times New Roman" w:hAnsi="Times New Roman" w:cs="Times New Roman"/>
          <w:sz w:val="28"/>
          <w:szCs w:val="28"/>
          <w:lang w:val="uk-UA"/>
        </w:rPr>
        <w:t>В роботі</w:t>
      </w:r>
      <w:r w:rsidRPr="000827EB">
        <w:rPr>
          <w:rFonts w:ascii="Times New Roman" w:hAnsi="Times New Roman" w:cs="Times New Roman"/>
          <w:sz w:val="28"/>
          <w:szCs w:val="28"/>
          <w:lang w:val="uk-UA"/>
        </w:rPr>
        <w:t xml:space="preserve"> </w:t>
      </w:r>
      <w:r w:rsidR="0017311C" w:rsidRPr="0017311C">
        <w:rPr>
          <w:rFonts w:ascii="Times New Roman" w:hAnsi="Times New Roman" w:cs="Times New Roman"/>
          <w:sz w:val="28"/>
          <w:szCs w:val="28"/>
          <w:lang w:val="uk-UA"/>
        </w:rPr>
        <w:t>M. A.</w:t>
      </w:r>
      <w:r w:rsidR="0017311C">
        <w:rPr>
          <w:rFonts w:ascii="Times New Roman" w:hAnsi="Times New Roman" w:cs="Times New Roman"/>
          <w:sz w:val="28"/>
          <w:szCs w:val="28"/>
          <w:lang w:val="uk-UA"/>
        </w:rPr>
        <w:t xml:space="preserve"> </w:t>
      </w:r>
      <w:r w:rsidR="0017311C" w:rsidRPr="0017311C">
        <w:rPr>
          <w:rFonts w:ascii="Times New Roman" w:hAnsi="Times New Roman" w:cs="Times New Roman"/>
          <w:sz w:val="28"/>
          <w:szCs w:val="28"/>
          <w:lang w:val="uk-UA"/>
        </w:rPr>
        <w:t xml:space="preserve">Runco, G. J. Jaeger </w:t>
      </w:r>
      <w:r w:rsidR="0064366B" w:rsidRPr="00502653">
        <w:rPr>
          <w:rFonts w:ascii="Times New Roman" w:hAnsi="Times New Roman" w:cs="Times New Roman"/>
          <w:sz w:val="28"/>
          <w:szCs w:val="28"/>
          <w:lang w:val="uk-UA"/>
        </w:rPr>
        <w:t>[1</w:t>
      </w:r>
      <w:r w:rsidR="00147EEA" w:rsidRPr="00502653">
        <w:rPr>
          <w:rFonts w:ascii="Times New Roman" w:hAnsi="Times New Roman" w:cs="Times New Roman"/>
          <w:sz w:val="28"/>
          <w:szCs w:val="28"/>
          <w:lang w:val="uk-UA"/>
        </w:rPr>
        <w:t>]</w:t>
      </w:r>
      <w:r w:rsidR="0064366B" w:rsidRPr="00502653">
        <w:rPr>
          <w:rFonts w:ascii="Times New Roman" w:hAnsi="Times New Roman" w:cs="Times New Roman"/>
          <w:sz w:val="28"/>
          <w:szCs w:val="28"/>
          <w:lang w:val="uk-UA"/>
        </w:rPr>
        <w:t>,</w:t>
      </w:r>
      <w:r w:rsidR="002024A2" w:rsidRPr="00502653">
        <w:rPr>
          <w:rFonts w:ascii="Times New Roman" w:hAnsi="Times New Roman" w:cs="Times New Roman"/>
          <w:sz w:val="28"/>
          <w:szCs w:val="28"/>
          <w:lang w:val="uk-UA"/>
        </w:rPr>
        <w:t xml:space="preserve"> Л. В. Шавлова</w:t>
      </w:r>
      <w:r w:rsidR="002024A2" w:rsidRPr="00502653">
        <w:rPr>
          <w:sz w:val="28"/>
          <w:szCs w:val="28"/>
          <w:lang w:val="uk-UA"/>
        </w:rPr>
        <w:t xml:space="preserve"> </w:t>
      </w:r>
      <w:r w:rsidR="0064366B" w:rsidRPr="00502653">
        <w:rPr>
          <w:rFonts w:ascii="Times New Roman" w:hAnsi="Times New Roman" w:cs="Times New Roman"/>
          <w:sz w:val="28"/>
          <w:szCs w:val="28"/>
          <w:lang w:val="uk-UA"/>
        </w:rPr>
        <w:t>[2]</w:t>
      </w:r>
      <w:r w:rsidRPr="00502653">
        <w:rPr>
          <w:rFonts w:ascii="Times New Roman" w:hAnsi="Times New Roman" w:cs="Times New Roman"/>
          <w:sz w:val="28"/>
          <w:szCs w:val="28"/>
          <w:lang w:val="uk-UA"/>
        </w:rPr>
        <w:t xml:space="preserve"> підкреслюється, що креативність має як індивідуально-психологічну, так і соціально-культурну природу, оскільки її прояви детермінуються взаємодією внутрішніх когнітивних, мотиваційних та особистісних факторів та зовнішніх соціальних умов.</w:t>
      </w:r>
    </w:p>
    <w:p w14:paraId="1B1E8429" w14:textId="6D794BA5" w:rsidR="00544708" w:rsidRPr="00502653" w:rsidRDefault="00544708" w:rsidP="00C865D2">
      <w:pPr>
        <w:spacing w:after="0" w:line="384" w:lineRule="auto"/>
        <w:ind w:firstLine="708"/>
        <w:jc w:val="both"/>
        <w:rPr>
          <w:rFonts w:ascii="Times New Roman" w:hAnsi="Times New Roman" w:cs="Times New Roman"/>
          <w:sz w:val="28"/>
          <w:szCs w:val="28"/>
          <w:lang w:val="uk-UA"/>
        </w:rPr>
      </w:pPr>
      <w:r w:rsidRPr="00502653">
        <w:rPr>
          <w:rFonts w:ascii="Times New Roman" w:hAnsi="Times New Roman" w:cs="Times New Roman"/>
          <w:sz w:val="28"/>
          <w:szCs w:val="28"/>
          <w:lang w:val="uk-UA"/>
        </w:rPr>
        <w:t>Сучасні психологічні дослідження</w:t>
      </w:r>
      <w:r w:rsidR="0064366B" w:rsidRPr="00502653">
        <w:rPr>
          <w:rFonts w:ascii="Times New Roman" w:hAnsi="Times New Roman" w:cs="Times New Roman"/>
          <w:sz w:val="28"/>
          <w:szCs w:val="28"/>
          <w:lang w:val="uk-UA"/>
        </w:rPr>
        <w:t xml:space="preserve"> Glaveanu</w:t>
      </w:r>
      <w:r w:rsidRPr="00502653">
        <w:rPr>
          <w:rFonts w:ascii="Times New Roman" w:hAnsi="Times New Roman" w:cs="Times New Roman"/>
          <w:sz w:val="28"/>
          <w:szCs w:val="28"/>
          <w:lang w:val="uk-UA"/>
        </w:rPr>
        <w:t xml:space="preserve"> </w:t>
      </w:r>
      <w:r w:rsidR="0064366B" w:rsidRPr="00502653">
        <w:rPr>
          <w:rFonts w:ascii="Times New Roman" w:hAnsi="Times New Roman" w:cs="Times New Roman"/>
          <w:sz w:val="28"/>
          <w:szCs w:val="28"/>
          <w:lang w:val="uk-UA"/>
        </w:rPr>
        <w:t>[3],</w:t>
      </w:r>
      <w:r w:rsidR="0064366B" w:rsidRPr="00502653">
        <w:rPr>
          <w:lang w:val="uk-UA"/>
        </w:rPr>
        <w:t xml:space="preserve"> </w:t>
      </w:r>
      <w:r w:rsidR="0064366B" w:rsidRPr="00502653">
        <w:rPr>
          <w:rFonts w:ascii="Times New Roman" w:hAnsi="Times New Roman" w:cs="Times New Roman"/>
          <w:sz w:val="28"/>
          <w:szCs w:val="28"/>
          <w:lang w:val="uk-UA"/>
        </w:rPr>
        <w:t xml:space="preserve">В. Фрицюк [4] </w:t>
      </w:r>
      <w:r w:rsidRPr="00502653">
        <w:rPr>
          <w:rFonts w:ascii="Times New Roman" w:hAnsi="Times New Roman" w:cs="Times New Roman"/>
          <w:sz w:val="28"/>
          <w:szCs w:val="28"/>
          <w:lang w:val="uk-UA"/>
        </w:rPr>
        <w:t xml:space="preserve">вказують, що термін </w:t>
      </w:r>
      <w:r w:rsidR="00B61065" w:rsidRPr="00502653">
        <w:rPr>
          <w:rFonts w:ascii="Times New Roman" w:hAnsi="Times New Roman" w:cs="Times New Roman"/>
          <w:sz w:val="28"/>
          <w:szCs w:val="28"/>
          <w:lang w:val="uk-UA"/>
        </w:rPr>
        <w:t>«</w:t>
      </w:r>
      <w:r w:rsidRPr="00502653">
        <w:rPr>
          <w:rFonts w:ascii="Times New Roman" w:hAnsi="Times New Roman" w:cs="Times New Roman"/>
          <w:i/>
          <w:iCs/>
          <w:sz w:val="28"/>
          <w:szCs w:val="28"/>
          <w:lang w:val="uk-UA"/>
        </w:rPr>
        <w:t>creativity</w:t>
      </w:r>
      <w:r w:rsidR="00B61065" w:rsidRPr="00502653">
        <w:rPr>
          <w:rFonts w:ascii="Times New Roman" w:hAnsi="Times New Roman" w:cs="Times New Roman"/>
          <w:i/>
          <w:iCs/>
          <w:sz w:val="28"/>
          <w:szCs w:val="28"/>
          <w:lang w:val="uk-UA"/>
        </w:rPr>
        <w:t>»</w:t>
      </w:r>
      <w:r w:rsidRPr="00502653">
        <w:rPr>
          <w:rFonts w:ascii="Times New Roman" w:hAnsi="Times New Roman" w:cs="Times New Roman"/>
          <w:sz w:val="28"/>
          <w:szCs w:val="28"/>
          <w:lang w:val="uk-UA"/>
        </w:rPr>
        <w:t xml:space="preserve"> охоплює як особистісний потенціал, так і процес створення нового, що відрізняється функціональністю та цінністю. Тому в міжнародній академічній </w:t>
      </w:r>
      <w:r w:rsidR="00B61065" w:rsidRPr="00502653">
        <w:rPr>
          <w:rFonts w:ascii="Times New Roman" w:hAnsi="Times New Roman" w:cs="Times New Roman"/>
          <w:sz w:val="28"/>
          <w:szCs w:val="28"/>
          <w:lang w:val="uk-UA"/>
        </w:rPr>
        <w:t>школ</w:t>
      </w:r>
      <w:r w:rsidR="00502653" w:rsidRPr="00502653">
        <w:rPr>
          <w:rFonts w:ascii="Times New Roman" w:hAnsi="Times New Roman" w:cs="Times New Roman"/>
          <w:sz w:val="28"/>
          <w:szCs w:val="28"/>
          <w:lang w:val="uk-UA"/>
        </w:rPr>
        <w:t>і</w:t>
      </w:r>
      <w:r w:rsidRPr="00502653">
        <w:rPr>
          <w:rFonts w:ascii="Times New Roman" w:hAnsi="Times New Roman" w:cs="Times New Roman"/>
          <w:sz w:val="28"/>
          <w:szCs w:val="28"/>
          <w:lang w:val="uk-UA"/>
        </w:rPr>
        <w:t xml:space="preserve"> поняття творчості та креативності не розмежовується, що пояснює його широке застосування в контекстах інновацій, освіти, професійного розвитку та організаційної психології [</w:t>
      </w:r>
      <w:r w:rsidR="0064366B" w:rsidRPr="00502653">
        <w:rPr>
          <w:rFonts w:ascii="Times New Roman" w:hAnsi="Times New Roman" w:cs="Times New Roman"/>
          <w:sz w:val="28"/>
          <w:szCs w:val="28"/>
          <w:lang w:val="uk-UA"/>
        </w:rPr>
        <w:t>3</w:t>
      </w:r>
      <w:r w:rsidRPr="00502653">
        <w:rPr>
          <w:rFonts w:ascii="Times New Roman" w:hAnsi="Times New Roman" w:cs="Times New Roman"/>
          <w:sz w:val="28"/>
          <w:szCs w:val="28"/>
          <w:lang w:val="uk-UA"/>
        </w:rPr>
        <w:t>]. В українському науковому дискурсі використання термінів «творчість» та «креативність» нерідко потребує уточнення, оскільки їх неадекватне ото</w:t>
      </w:r>
      <w:r w:rsidR="00502653" w:rsidRPr="00502653">
        <w:rPr>
          <w:rFonts w:ascii="Times New Roman" w:hAnsi="Times New Roman" w:cs="Times New Roman"/>
          <w:sz w:val="28"/>
          <w:szCs w:val="28"/>
          <w:lang w:val="uk-UA"/>
        </w:rPr>
        <w:t>то</w:t>
      </w:r>
      <w:r w:rsidRPr="00502653">
        <w:rPr>
          <w:rFonts w:ascii="Times New Roman" w:hAnsi="Times New Roman" w:cs="Times New Roman"/>
          <w:sz w:val="28"/>
          <w:szCs w:val="28"/>
          <w:lang w:val="uk-UA"/>
        </w:rPr>
        <w:t xml:space="preserve">жнення ускладнює створення педагогічних технологій розвитку креативності як спеціальної </w:t>
      </w:r>
      <w:r w:rsidR="00B61065" w:rsidRPr="00502653">
        <w:rPr>
          <w:rFonts w:ascii="Times New Roman" w:hAnsi="Times New Roman" w:cs="Times New Roman"/>
          <w:sz w:val="28"/>
          <w:szCs w:val="28"/>
          <w:lang w:val="uk-UA"/>
        </w:rPr>
        <w:t>якості</w:t>
      </w:r>
      <w:r w:rsidR="0017311C" w:rsidRPr="00502653">
        <w:rPr>
          <w:rFonts w:ascii="Times New Roman" w:hAnsi="Times New Roman" w:cs="Times New Roman"/>
          <w:sz w:val="28"/>
          <w:szCs w:val="28"/>
          <w:lang w:val="uk-UA"/>
        </w:rPr>
        <w:t xml:space="preserve"> [4, 5, 6]</w:t>
      </w:r>
      <w:r w:rsidRPr="00502653">
        <w:rPr>
          <w:rFonts w:ascii="Times New Roman" w:hAnsi="Times New Roman" w:cs="Times New Roman"/>
          <w:sz w:val="28"/>
          <w:szCs w:val="28"/>
          <w:lang w:val="uk-UA"/>
        </w:rPr>
        <w:t>.</w:t>
      </w:r>
    </w:p>
    <w:p w14:paraId="7CC0EB16" w14:textId="61FECF8B" w:rsidR="00544708" w:rsidRPr="000827EB" w:rsidRDefault="00544708" w:rsidP="00C865D2">
      <w:pPr>
        <w:spacing w:after="0" w:line="384" w:lineRule="auto"/>
        <w:ind w:firstLine="708"/>
        <w:jc w:val="both"/>
        <w:rPr>
          <w:rFonts w:ascii="Times New Roman" w:hAnsi="Times New Roman" w:cs="Times New Roman"/>
          <w:sz w:val="28"/>
          <w:szCs w:val="28"/>
          <w:lang w:val="uk-UA"/>
        </w:rPr>
      </w:pPr>
      <w:r w:rsidRPr="00502653">
        <w:rPr>
          <w:rFonts w:ascii="Times New Roman" w:hAnsi="Times New Roman" w:cs="Times New Roman"/>
          <w:sz w:val="28"/>
          <w:szCs w:val="28"/>
          <w:lang w:val="uk-UA"/>
        </w:rPr>
        <w:lastRenderedPageBreak/>
        <w:t>Осмислення креативності як психологічного феномену почало інтенсивно розвиватися у 1950–1960-х роках завдяки роботам Дж. Гілфорда</w:t>
      </w:r>
      <w:r w:rsidR="002024A2" w:rsidRPr="00502653">
        <w:rPr>
          <w:rFonts w:ascii="Times New Roman" w:hAnsi="Times New Roman" w:cs="Times New Roman"/>
          <w:sz w:val="28"/>
          <w:szCs w:val="28"/>
          <w:lang w:val="uk-UA"/>
        </w:rPr>
        <w:t xml:space="preserve"> [7]</w:t>
      </w:r>
      <w:r w:rsidRPr="00502653">
        <w:rPr>
          <w:rFonts w:ascii="Times New Roman" w:hAnsi="Times New Roman" w:cs="Times New Roman"/>
          <w:sz w:val="28"/>
          <w:szCs w:val="28"/>
          <w:lang w:val="uk-UA"/>
        </w:rPr>
        <w:t xml:space="preserve">, який вперше окреслив креативність як окреме напрям дослідження в структурі інтелекту та виділив дивергентне мислення як її ключовий механізм. На основі його підходу формуються моделі, що трактують креативність як багатокомпонентний конструкт, </w:t>
      </w:r>
      <w:r w:rsidR="00B61065" w:rsidRPr="00502653">
        <w:rPr>
          <w:rFonts w:ascii="Times New Roman" w:hAnsi="Times New Roman" w:cs="Times New Roman"/>
          <w:sz w:val="28"/>
          <w:szCs w:val="28"/>
          <w:lang w:val="uk-UA"/>
        </w:rPr>
        <w:t>який</w:t>
      </w:r>
      <w:r w:rsidRPr="00502653">
        <w:rPr>
          <w:rFonts w:ascii="Times New Roman" w:hAnsi="Times New Roman" w:cs="Times New Roman"/>
          <w:sz w:val="28"/>
          <w:szCs w:val="28"/>
          <w:lang w:val="uk-UA"/>
        </w:rPr>
        <w:t xml:space="preserve"> поєднує когнітивні</w:t>
      </w:r>
      <w:r w:rsidR="004E7888" w:rsidRPr="00502653">
        <w:rPr>
          <w:rFonts w:ascii="Times New Roman" w:hAnsi="Times New Roman" w:cs="Times New Roman"/>
          <w:sz w:val="28"/>
          <w:szCs w:val="28"/>
          <w:lang w:val="uk-UA"/>
        </w:rPr>
        <w:t xml:space="preserve"> аспекти</w:t>
      </w:r>
      <w:r w:rsidRPr="00502653">
        <w:rPr>
          <w:rFonts w:ascii="Times New Roman" w:hAnsi="Times New Roman" w:cs="Times New Roman"/>
          <w:sz w:val="28"/>
          <w:szCs w:val="28"/>
          <w:lang w:val="uk-UA"/>
        </w:rPr>
        <w:t>, мотиваційні детермінанти, особистісні якості та особливості соціального досвіду.</w:t>
      </w:r>
    </w:p>
    <w:p w14:paraId="6F02A482" w14:textId="326E1604" w:rsidR="00BC3305" w:rsidRPr="0026668A" w:rsidRDefault="00544708" w:rsidP="00C865D2">
      <w:pPr>
        <w:spacing w:after="0" w:line="384" w:lineRule="auto"/>
        <w:ind w:firstLine="708"/>
        <w:jc w:val="both"/>
        <w:rPr>
          <w:rFonts w:ascii="Times New Roman" w:hAnsi="Times New Roman" w:cs="Times New Roman"/>
          <w:sz w:val="28"/>
          <w:szCs w:val="28"/>
          <w:lang w:val="uk-UA"/>
        </w:rPr>
      </w:pPr>
      <w:r w:rsidRPr="0026668A">
        <w:rPr>
          <w:rFonts w:ascii="Times New Roman" w:hAnsi="Times New Roman" w:cs="Times New Roman"/>
          <w:sz w:val="28"/>
          <w:szCs w:val="28"/>
          <w:lang w:val="uk-UA"/>
        </w:rPr>
        <w:t xml:space="preserve">У сучасній психології креативність розглядається як універсальна здатність людини, що забезпечує можливість </w:t>
      </w:r>
      <w:r w:rsidR="006171D9" w:rsidRPr="0026668A">
        <w:rPr>
          <w:rFonts w:ascii="Times New Roman" w:hAnsi="Times New Roman" w:cs="Times New Roman"/>
          <w:sz w:val="28"/>
          <w:szCs w:val="28"/>
          <w:lang w:val="uk-UA"/>
        </w:rPr>
        <w:t>створювати</w:t>
      </w:r>
      <w:r w:rsidR="00BE6BB7" w:rsidRPr="0026668A">
        <w:rPr>
          <w:rFonts w:ascii="Times New Roman" w:hAnsi="Times New Roman" w:cs="Times New Roman"/>
          <w:sz w:val="28"/>
          <w:szCs w:val="28"/>
          <w:lang w:val="uk-UA"/>
        </w:rPr>
        <w:t xml:space="preserve"> щось</w:t>
      </w:r>
      <w:r w:rsidRPr="0026668A">
        <w:rPr>
          <w:rFonts w:ascii="Times New Roman" w:hAnsi="Times New Roman" w:cs="Times New Roman"/>
          <w:sz w:val="28"/>
          <w:szCs w:val="28"/>
          <w:lang w:val="uk-UA"/>
        </w:rPr>
        <w:t xml:space="preserve"> нов</w:t>
      </w:r>
      <w:r w:rsidR="00BE6BB7" w:rsidRPr="0026668A">
        <w:rPr>
          <w:rFonts w:ascii="Times New Roman" w:hAnsi="Times New Roman" w:cs="Times New Roman"/>
          <w:sz w:val="28"/>
          <w:szCs w:val="28"/>
          <w:lang w:val="uk-UA"/>
        </w:rPr>
        <w:t>е</w:t>
      </w:r>
      <w:r w:rsidRPr="0026668A">
        <w:rPr>
          <w:rFonts w:ascii="Times New Roman" w:hAnsi="Times New Roman" w:cs="Times New Roman"/>
          <w:sz w:val="28"/>
          <w:szCs w:val="28"/>
          <w:lang w:val="uk-UA"/>
        </w:rPr>
        <w:t xml:space="preserve"> та цінн</w:t>
      </w:r>
      <w:r w:rsidR="00BE6BB7" w:rsidRPr="0026668A">
        <w:rPr>
          <w:rFonts w:ascii="Times New Roman" w:hAnsi="Times New Roman" w:cs="Times New Roman"/>
          <w:sz w:val="28"/>
          <w:szCs w:val="28"/>
          <w:lang w:val="uk-UA"/>
        </w:rPr>
        <w:t>е</w:t>
      </w:r>
      <w:r w:rsidR="002024A2" w:rsidRPr="0026668A">
        <w:rPr>
          <w:rFonts w:ascii="Times New Roman" w:hAnsi="Times New Roman" w:cs="Times New Roman"/>
          <w:sz w:val="28"/>
          <w:szCs w:val="28"/>
          <w:lang w:val="uk-UA"/>
        </w:rPr>
        <w:t xml:space="preserve"> [8</w:t>
      </w:r>
      <w:r w:rsidR="00A30985" w:rsidRPr="0026668A">
        <w:rPr>
          <w:rFonts w:ascii="Times New Roman" w:hAnsi="Times New Roman" w:cs="Times New Roman"/>
          <w:sz w:val="28"/>
          <w:szCs w:val="28"/>
          <w:lang w:val="uk-UA"/>
        </w:rPr>
        <w:t>, 9</w:t>
      </w:r>
      <w:r w:rsidR="002024A2" w:rsidRPr="0026668A">
        <w:rPr>
          <w:rFonts w:ascii="Times New Roman" w:hAnsi="Times New Roman" w:cs="Times New Roman"/>
          <w:sz w:val="28"/>
          <w:szCs w:val="28"/>
          <w:lang w:val="uk-UA"/>
        </w:rPr>
        <w:t>]</w:t>
      </w:r>
      <w:r w:rsidRPr="0026668A">
        <w:rPr>
          <w:rFonts w:ascii="Times New Roman" w:hAnsi="Times New Roman" w:cs="Times New Roman"/>
          <w:sz w:val="28"/>
          <w:szCs w:val="28"/>
          <w:lang w:val="uk-UA"/>
        </w:rPr>
        <w:t xml:space="preserve">. </w:t>
      </w:r>
      <w:r w:rsidR="00647D7F" w:rsidRPr="0026668A">
        <w:rPr>
          <w:rFonts w:ascii="Times New Roman" w:hAnsi="Times New Roman" w:cs="Times New Roman"/>
          <w:sz w:val="28"/>
          <w:szCs w:val="28"/>
          <w:lang w:val="uk-UA"/>
        </w:rPr>
        <w:t xml:space="preserve">Вона розглядається як універсальна здатність людини, що забезпечує можливість творчої діяльності. </w:t>
      </w:r>
      <w:r w:rsidR="00A30985" w:rsidRPr="0026668A">
        <w:rPr>
          <w:rFonts w:ascii="Times New Roman" w:hAnsi="Times New Roman" w:cs="Times New Roman"/>
          <w:sz w:val="28"/>
          <w:szCs w:val="28"/>
          <w:lang w:val="uk-UA"/>
        </w:rPr>
        <w:t>Як зазначає</w:t>
      </w:r>
      <w:r w:rsidR="00BC3305" w:rsidRPr="0026668A">
        <w:rPr>
          <w:rFonts w:ascii="Times New Roman" w:hAnsi="Times New Roman" w:cs="Times New Roman"/>
          <w:sz w:val="28"/>
          <w:szCs w:val="28"/>
          <w:lang w:val="uk-UA"/>
        </w:rPr>
        <w:t xml:space="preserve"> </w:t>
      </w:r>
      <w:r w:rsidR="00A30985" w:rsidRPr="0026668A">
        <w:rPr>
          <w:rFonts w:ascii="Times New Roman" w:hAnsi="Times New Roman" w:cs="Times New Roman"/>
          <w:sz w:val="28"/>
          <w:szCs w:val="28"/>
          <w:lang w:val="uk-UA"/>
        </w:rPr>
        <w:t>T. M. Amabile [10]</w:t>
      </w:r>
      <w:r w:rsidR="00BC3305" w:rsidRPr="0026668A">
        <w:rPr>
          <w:rFonts w:ascii="Times New Roman" w:hAnsi="Times New Roman" w:cs="Times New Roman"/>
          <w:sz w:val="28"/>
          <w:szCs w:val="28"/>
          <w:lang w:val="uk-UA"/>
        </w:rPr>
        <w:t xml:space="preserve">, креативність </w:t>
      </w:r>
      <w:r w:rsidR="00A30985" w:rsidRPr="0026668A">
        <w:rPr>
          <w:rFonts w:ascii="Times New Roman" w:hAnsi="Times New Roman" w:cs="Times New Roman"/>
          <w:sz w:val="28"/>
          <w:szCs w:val="28"/>
          <w:lang w:val="uk-UA"/>
        </w:rPr>
        <w:t>вказує на</w:t>
      </w:r>
      <w:r w:rsidR="00BC3305" w:rsidRPr="0026668A">
        <w:rPr>
          <w:rFonts w:ascii="Times New Roman" w:hAnsi="Times New Roman" w:cs="Times New Roman"/>
          <w:sz w:val="28"/>
          <w:szCs w:val="28"/>
          <w:lang w:val="uk-UA"/>
        </w:rPr>
        <w:t xml:space="preserve"> здатність</w:t>
      </w:r>
      <w:r w:rsidR="00A30985" w:rsidRPr="0026668A">
        <w:rPr>
          <w:rFonts w:ascii="Times New Roman" w:hAnsi="Times New Roman" w:cs="Times New Roman"/>
          <w:sz w:val="28"/>
          <w:szCs w:val="28"/>
          <w:lang w:val="uk-UA"/>
        </w:rPr>
        <w:t xml:space="preserve"> </w:t>
      </w:r>
      <w:r w:rsidR="00BC3305" w:rsidRPr="0026668A">
        <w:rPr>
          <w:rFonts w:ascii="Times New Roman" w:hAnsi="Times New Roman" w:cs="Times New Roman"/>
          <w:sz w:val="28"/>
          <w:szCs w:val="28"/>
          <w:lang w:val="uk-UA"/>
        </w:rPr>
        <w:t>генерувати</w:t>
      </w:r>
      <w:r w:rsidR="00A30985" w:rsidRPr="0026668A">
        <w:rPr>
          <w:rFonts w:ascii="Times New Roman" w:hAnsi="Times New Roman" w:cs="Times New Roman"/>
          <w:sz w:val="28"/>
          <w:szCs w:val="28"/>
          <w:lang w:val="uk-UA"/>
        </w:rPr>
        <w:t xml:space="preserve"> нові </w:t>
      </w:r>
      <w:r w:rsidR="00BC3305" w:rsidRPr="0026668A">
        <w:rPr>
          <w:rFonts w:ascii="Times New Roman" w:hAnsi="Times New Roman" w:cs="Times New Roman"/>
          <w:sz w:val="28"/>
          <w:szCs w:val="28"/>
          <w:lang w:val="uk-UA"/>
        </w:rPr>
        <w:t xml:space="preserve">ідеї </w:t>
      </w:r>
      <w:r w:rsidR="00A30985" w:rsidRPr="0026668A">
        <w:rPr>
          <w:rFonts w:ascii="Times New Roman" w:hAnsi="Times New Roman" w:cs="Times New Roman"/>
          <w:sz w:val="28"/>
          <w:szCs w:val="28"/>
          <w:lang w:val="uk-UA"/>
        </w:rPr>
        <w:t>т</w:t>
      </w:r>
      <w:r w:rsidR="00BC3305" w:rsidRPr="0026668A">
        <w:rPr>
          <w:rFonts w:ascii="Times New Roman" w:hAnsi="Times New Roman" w:cs="Times New Roman"/>
          <w:sz w:val="28"/>
          <w:szCs w:val="28"/>
          <w:lang w:val="uk-UA"/>
        </w:rPr>
        <w:t xml:space="preserve">а шляхи </w:t>
      </w:r>
      <w:r w:rsidR="00A30985" w:rsidRPr="0026668A">
        <w:rPr>
          <w:rFonts w:ascii="Times New Roman" w:hAnsi="Times New Roman" w:cs="Times New Roman"/>
          <w:sz w:val="28"/>
          <w:szCs w:val="28"/>
          <w:lang w:val="uk-UA"/>
        </w:rPr>
        <w:t xml:space="preserve">для </w:t>
      </w:r>
      <w:r w:rsidR="00BC3305" w:rsidRPr="0026668A">
        <w:rPr>
          <w:rFonts w:ascii="Times New Roman" w:hAnsi="Times New Roman" w:cs="Times New Roman"/>
          <w:sz w:val="28"/>
          <w:szCs w:val="28"/>
          <w:lang w:val="uk-UA"/>
        </w:rPr>
        <w:t>розв</w:t>
      </w:r>
      <w:r w:rsidR="00A30985" w:rsidRPr="0026668A">
        <w:rPr>
          <w:rFonts w:ascii="Times New Roman" w:hAnsi="Times New Roman" w:cs="Times New Roman"/>
          <w:sz w:val="28"/>
          <w:szCs w:val="28"/>
          <w:lang w:val="uk-UA"/>
        </w:rPr>
        <w:t>’</w:t>
      </w:r>
      <w:r w:rsidR="00BC3305" w:rsidRPr="0026668A">
        <w:rPr>
          <w:rFonts w:ascii="Times New Roman" w:hAnsi="Times New Roman" w:cs="Times New Roman"/>
          <w:sz w:val="28"/>
          <w:szCs w:val="28"/>
          <w:lang w:val="uk-UA"/>
        </w:rPr>
        <w:t>язання проблем</w:t>
      </w:r>
      <w:r w:rsidR="00A30985" w:rsidRPr="0026668A">
        <w:rPr>
          <w:rFonts w:ascii="Times New Roman" w:hAnsi="Times New Roman" w:cs="Times New Roman"/>
          <w:sz w:val="28"/>
          <w:szCs w:val="28"/>
          <w:lang w:val="uk-UA"/>
        </w:rPr>
        <w:t>и</w:t>
      </w:r>
      <w:r w:rsidR="00BC3305" w:rsidRPr="0026668A">
        <w:rPr>
          <w:rFonts w:ascii="Times New Roman" w:hAnsi="Times New Roman" w:cs="Times New Roman"/>
          <w:sz w:val="28"/>
          <w:szCs w:val="28"/>
          <w:lang w:val="uk-UA"/>
        </w:rPr>
        <w:t xml:space="preserve">, </w:t>
      </w:r>
      <w:r w:rsidR="00A30985" w:rsidRPr="0026668A">
        <w:rPr>
          <w:rFonts w:ascii="Times New Roman" w:hAnsi="Times New Roman" w:cs="Times New Roman"/>
          <w:sz w:val="28"/>
          <w:szCs w:val="28"/>
          <w:lang w:val="uk-UA"/>
        </w:rPr>
        <w:t>визнач</w:t>
      </w:r>
      <w:r w:rsidR="006941BD" w:rsidRPr="0026668A">
        <w:rPr>
          <w:rFonts w:ascii="Times New Roman" w:hAnsi="Times New Roman" w:cs="Times New Roman"/>
          <w:sz w:val="28"/>
          <w:szCs w:val="28"/>
          <w:lang w:val="uk-UA"/>
        </w:rPr>
        <w:t>е</w:t>
      </w:r>
      <w:r w:rsidR="00A30985" w:rsidRPr="0026668A">
        <w:rPr>
          <w:rFonts w:ascii="Times New Roman" w:hAnsi="Times New Roman" w:cs="Times New Roman"/>
          <w:sz w:val="28"/>
          <w:szCs w:val="28"/>
          <w:lang w:val="uk-UA"/>
        </w:rPr>
        <w:t>ння</w:t>
      </w:r>
      <w:r w:rsidR="00BC3305" w:rsidRPr="0026668A">
        <w:rPr>
          <w:rFonts w:ascii="Times New Roman" w:hAnsi="Times New Roman" w:cs="Times New Roman"/>
          <w:sz w:val="28"/>
          <w:szCs w:val="28"/>
          <w:lang w:val="uk-UA"/>
        </w:rPr>
        <w:t xml:space="preserve"> можливостей</w:t>
      </w:r>
      <w:r w:rsidR="00A30985" w:rsidRPr="0026668A">
        <w:rPr>
          <w:rFonts w:ascii="Times New Roman" w:hAnsi="Times New Roman" w:cs="Times New Roman"/>
          <w:sz w:val="28"/>
          <w:szCs w:val="28"/>
          <w:lang w:val="uk-UA"/>
        </w:rPr>
        <w:t xml:space="preserve"> </w:t>
      </w:r>
      <w:r w:rsidR="006941BD" w:rsidRPr="0026668A">
        <w:rPr>
          <w:rFonts w:ascii="Times New Roman" w:hAnsi="Times New Roman" w:cs="Times New Roman"/>
          <w:sz w:val="28"/>
          <w:szCs w:val="28"/>
          <w:lang w:val="uk-UA"/>
        </w:rPr>
        <w:t xml:space="preserve">їх реалізації як </w:t>
      </w:r>
      <w:r w:rsidR="00BC3305" w:rsidRPr="0026668A">
        <w:rPr>
          <w:rFonts w:ascii="Times New Roman" w:hAnsi="Times New Roman" w:cs="Times New Roman"/>
          <w:sz w:val="28"/>
          <w:szCs w:val="28"/>
          <w:lang w:val="uk-UA"/>
        </w:rPr>
        <w:t>в навколишньому середовищі</w:t>
      </w:r>
      <w:r w:rsidR="006941BD" w:rsidRPr="0026668A">
        <w:rPr>
          <w:rFonts w:ascii="Times New Roman" w:hAnsi="Times New Roman" w:cs="Times New Roman"/>
          <w:sz w:val="28"/>
          <w:szCs w:val="28"/>
          <w:lang w:val="uk-UA"/>
        </w:rPr>
        <w:t>, так і</w:t>
      </w:r>
      <w:r w:rsidR="00BC3305" w:rsidRPr="0026668A">
        <w:rPr>
          <w:rFonts w:ascii="Times New Roman" w:hAnsi="Times New Roman" w:cs="Times New Roman"/>
          <w:sz w:val="28"/>
          <w:szCs w:val="28"/>
          <w:lang w:val="uk-UA"/>
        </w:rPr>
        <w:t xml:space="preserve"> серед власних особистих</w:t>
      </w:r>
      <w:r w:rsidR="00A30985" w:rsidRPr="0026668A">
        <w:rPr>
          <w:rFonts w:ascii="Times New Roman" w:hAnsi="Times New Roman" w:cs="Times New Roman"/>
          <w:sz w:val="28"/>
          <w:szCs w:val="28"/>
          <w:lang w:val="uk-UA"/>
        </w:rPr>
        <w:t xml:space="preserve"> </w:t>
      </w:r>
      <w:r w:rsidR="00BC3305" w:rsidRPr="0026668A">
        <w:rPr>
          <w:rFonts w:ascii="Times New Roman" w:hAnsi="Times New Roman" w:cs="Times New Roman"/>
          <w:sz w:val="28"/>
          <w:szCs w:val="28"/>
          <w:lang w:val="uk-UA"/>
        </w:rPr>
        <w:t>ресурсів.</w:t>
      </w:r>
      <w:r w:rsidR="00A30985" w:rsidRPr="0026668A">
        <w:rPr>
          <w:rFonts w:ascii="Times New Roman" w:hAnsi="Times New Roman" w:cs="Times New Roman"/>
          <w:sz w:val="28"/>
          <w:szCs w:val="28"/>
          <w:lang w:val="uk-UA"/>
        </w:rPr>
        <w:t xml:space="preserve"> </w:t>
      </w:r>
      <w:r w:rsidR="00D620EA" w:rsidRPr="0026668A">
        <w:rPr>
          <w:rFonts w:ascii="Times New Roman" w:hAnsi="Times New Roman" w:cs="Times New Roman"/>
          <w:sz w:val="28"/>
          <w:szCs w:val="28"/>
          <w:lang w:val="uk-UA"/>
        </w:rPr>
        <w:t>Реалізувати свої креативні ідеї або використати нові можливості дозволяють і</w:t>
      </w:r>
      <w:r w:rsidR="00BC3305" w:rsidRPr="0026668A">
        <w:rPr>
          <w:rFonts w:ascii="Times New Roman" w:hAnsi="Times New Roman" w:cs="Times New Roman"/>
          <w:sz w:val="28"/>
          <w:szCs w:val="28"/>
          <w:lang w:val="uk-UA"/>
        </w:rPr>
        <w:t>нновації</w:t>
      </w:r>
      <w:r w:rsidR="00D620EA" w:rsidRPr="0026668A">
        <w:rPr>
          <w:rFonts w:ascii="Times New Roman" w:hAnsi="Times New Roman" w:cs="Times New Roman"/>
          <w:sz w:val="28"/>
          <w:szCs w:val="28"/>
          <w:lang w:val="uk-UA"/>
        </w:rPr>
        <w:t xml:space="preserve"> </w:t>
      </w:r>
      <w:r w:rsidR="00BC3305" w:rsidRPr="0026668A">
        <w:rPr>
          <w:rFonts w:ascii="Times New Roman" w:hAnsi="Times New Roman" w:cs="Times New Roman"/>
          <w:sz w:val="28"/>
          <w:szCs w:val="28"/>
          <w:lang w:val="uk-UA"/>
        </w:rPr>
        <w:t>[</w:t>
      </w:r>
      <w:r w:rsidR="006941BD" w:rsidRPr="0026668A">
        <w:rPr>
          <w:rFonts w:ascii="Times New Roman" w:hAnsi="Times New Roman" w:cs="Times New Roman"/>
          <w:sz w:val="28"/>
          <w:szCs w:val="28"/>
          <w:lang w:val="uk-UA"/>
        </w:rPr>
        <w:t>11, 12</w:t>
      </w:r>
      <w:r w:rsidR="00BC3305" w:rsidRPr="0026668A">
        <w:rPr>
          <w:rFonts w:ascii="Times New Roman" w:hAnsi="Times New Roman" w:cs="Times New Roman"/>
          <w:sz w:val="28"/>
          <w:szCs w:val="28"/>
          <w:lang w:val="uk-UA"/>
        </w:rPr>
        <w:t>].</w:t>
      </w:r>
      <w:r w:rsidR="00647D7F" w:rsidRPr="0026668A">
        <w:rPr>
          <w:rFonts w:ascii="Times New Roman" w:hAnsi="Times New Roman" w:cs="Times New Roman"/>
          <w:sz w:val="28"/>
          <w:szCs w:val="28"/>
          <w:lang w:val="uk-UA"/>
        </w:rPr>
        <w:t xml:space="preserve"> У педагогічному контексті креативність є об’єктом цілеспрямованого формування, адже саме вона визначає готовність майбутнього фахівця до професійного й особистісного саморозвитку.</w:t>
      </w:r>
    </w:p>
    <w:p w14:paraId="514673FD" w14:textId="77777777" w:rsidR="00D03E07" w:rsidRPr="0026668A" w:rsidRDefault="00544708" w:rsidP="00C865D2">
      <w:pPr>
        <w:spacing w:after="0" w:line="384" w:lineRule="auto"/>
        <w:ind w:firstLine="708"/>
        <w:jc w:val="both"/>
        <w:rPr>
          <w:rFonts w:ascii="Times New Roman" w:hAnsi="Times New Roman" w:cs="Times New Roman"/>
          <w:sz w:val="28"/>
          <w:szCs w:val="28"/>
          <w:lang w:val="uk-UA"/>
        </w:rPr>
      </w:pPr>
      <w:r w:rsidRPr="0026668A">
        <w:rPr>
          <w:rFonts w:ascii="Times New Roman" w:hAnsi="Times New Roman" w:cs="Times New Roman"/>
          <w:sz w:val="28"/>
          <w:szCs w:val="28"/>
          <w:lang w:val="uk-UA"/>
        </w:rPr>
        <w:t xml:space="preserve">Вчені підкреслюють, що креативність виступає складним інтегральним </w:t>
      </w:r>
      <w:r w:rsidR="00D620EA" w:rsidRPr="0026668A">
        <w:rPr>
          <w:rFonts w:ascii="Times New Roman" w:hAnsi="Times New Roman" w:cs="Times New Roman"/>
          <w:sz w:val="28"/>
          <w:szCs w:val="28"/>
          <w:lang w:val="uk-UA"/>
        </w:rPr>
        <w:t>процесом</w:t>
      </w:r>
      <w:r w:rsidRPr="0026668A">
        <w:rPr>
          <w:rFonts w:ascii="Times New Roman" w:hAnsi="Times New Roman" w:cs="Times New Roman"/>
          <w:sz w:val="28"/>
          <w:szCs w:val="28"/>
          <w:lang w:val="uk-UA"/>
        </w:rPr>
        <w:t xml:space="preserve">, </w:t>
      </w:r>
      <w:r w:rsidR="00D620EA" w:rsidRPr="0026668A">
        <w:rPr>
          <w:rFonts w:ascii="Times New Roman" w:hAnsi="Times New Roman" w:cs="Times New Roman"/>
          <w:sz w:val="28"/>
          <w:szCs w:val="28"/>
          <w:lang w:val="uk-UA"/>
        </w:rPr>
        <w:t>який включає</w:t>
      </w:r>
      <w:r w:rsidRPr="0026668A">
        <w:rPr>
          <w:rFonts w:ascii="Times New Roman" w:hAnsi="Times New Roman" w:cs="Times New Roman"/>
          <w:sz w:val="28"/>
          <w:szCs w:val="28"/>
          <w:lang w:val="uk-UA"/>
        </w:rPr>
        <w:t xml:space="preserve"> когнітивні </w:t>
      </w:r>
      <w:r w:rsidR="00D620EA" w:rsidRPr="0026668A">
        <w:rPr>
          <w:rFonts w:ascii="Times New Roman" w:hAnsi="Times New Roman" w:cs="Times New Roman"/>
          <w:sz w:val="28"/>
          <w:szCs w:val="28"/>
          <w:lang w:val="uk-UA"/>
        </w:rPr>
        <w:t>складові</w:t>
      </w:r>
      <w:r w:rsidRPr="0026668A">
        <w:rPr>
          <w:rFonts w:ascii="Times New Roman" w:hAnsi="Times New Roman" w:cs="Times New Roman"/>
          <w:sz w:val="28"/>
          <w:szCs w:val="28"/>
          <w:lang w:val="uk-UA"/>
        </w:rPr>
        <w:t xml:space="preserve"> (гнучкість, оригінальність, здатність до інформаційної реконструкції), мотиваційні фактори (внутрішня мотивація, відкритість до нового) та особистісні характеристики (толерантність до невизначеності, автономність мислення)</w:t>
      </w:r>
      <w:r w:rsidR="00BE6BB7" w:rsidRPr="0026668A">
        <w:rPr>
          <w:rFonts w:ascii="Times New Roman" w:hAnsi="Times New Roman" w:cs="Times New Roman"/>
          <w:sz w:val="28"/>
          <w:szCs w:val="28"/>
          <w:lang w:val="uk-UA"/>
        </w:rPr>
        <w:t xml:space="preserve"> [</w:t>
      </w:r>
      <w:r w:rsidR="00D620EA" w:rsidRPr="0026668A">
        <w:rPr>
          <w:rFonts w:ascii="Times New Roman" w:hAnsi="Times New Roman" w:cs="Times New Roman"/>
          <w:sz w:val="28"/>
          <w:szCs w:val="28"/>
          <w:lang w:val="uk-UA"/>
        </w:rPr>
        <w:t>13,</w:t>
      </w:r>
      <w:r w:rsidR="00E6498F" w:rsidRPr="0026668A">
        <w:rPr>
          <w:rFonts w:ascii="Times New Roman" w:hAnsi="Times New Roman" w:cs="Times New Roman"/>
          <w:sz w:val="28"/>
          <w:szCs w:val="28"/>
          <w:lang w:val="uk-UA"/>
        </w:rPr>
        <w:t xml:space="preserve"> 14, 15, 16</w:t>
      </w:r>
      <w:r w:rsidR="008101C0" w:rsidRPr="0026668A">
        <w:rPr>
          <w:rFonts w:ascii="Times New Roman" w:hAnsi="Times New Roman" w:cs="Times New Roman"/>
          <w:sz w:val="28"/>
          <w:szCs w:val="28"/>
          <w:lang w:val="uk-UA"/>
        </w:rPr>
        <w:t>, 17</w:t>
      </w:r>
      <w:r w:rsidR="00BE6BB7" w:rsidRPr="0026668A">
        <w:rPr>
          <w:rFonts w:ascii="Times New Roman" w:hAnsi="Times New Roman" w:cs="Times New Roman"/>
          <w:sz w:val="28"/>
          <w:szCs w:val="28"/>
          <w:lang w:val="uk-UA"/>
        </w:rPr>
        <w:t>]</w:t>
      </w:r>
      <w:r w:rsidR="002F703C" w:rsidRPr="0026668A">
        <w:rPr>
          <w:rFonts w:ascii="Times New Roman" w:hAnsi="Times New Roman" w:cs="Times New Roman"/>
          <w:sz w:val="28"/>
          <w:szCs w:val="28"/>
          <w:lang w:val="uk-UA"/>
        </w:rPr>
        <w:t xml:space="preserve">. </w:t>
      </w:r>
      <w:r w:rsidR="00D03E07" w:rsidRPr="0026668A">
        <w:rPr>
          <w:rFonts w:ascii="Times New Roman" w:hAnsi="Times New Roman" w:cs="Times New Roman"/>
          <w:sz w:val="28"/>
          <w:szCs w:val="28"/>
          <w:lang w:val="uk-UA"/>
        </w:rPr>
        <w:t xml:space="preserve">Це природна риса людини, яка розвивається й проявляється протягом її життя і залежить від досвіду, трудової діяльності та різноманітних ситуаційних чинників. </w:t>
      </w:r>
      <w:r w:rsidRPr="0026668A">
        <w:rPr>
          <w:rFonts w:ascii="Times New Roman" w:hAnsi="Times New Roman" w:cs="Times New Roman"/>
          <w:sz w:val="28"/>
          <w:szCs w:val="28"/>
          <w:lang w:val="uk-UA"/>
        </w:rPr>
        <w:t xml:space="preserve">Крім того, </w:t>
      </w:r>
      <w:r w:rsidR="002F703C" w:rsidRPr="0026668A">
        <w:rPr>
          <w:rFonts w:ascii="Times New Roman" w:hAnsi="Times New Roman" w:cs="Times New Roman"/>
          <w:sz w:val="28"/>
          <w:szCs w:val="28"/>
          <w:lang w:val="uk-UA"/>
        </w:rPr>
        <w:t>науков</w:t>
      </w:r>
      <w:r w:rsidR="008B3B59" w:rsidRPr="0026668A">
        <w:rPr>
          <w:rFonts w:ascii="Times New Roman" w:hAnsi="Times New Roman" w:cs="Times New Roman"/>
          <w:sz w:val="28"/>
          <w:szCs w:val="28"/>
          <w:lang w:val="uk-UA"/>
        </w:rPr>
        <w:t>ці</w:t>
      </w:r>
      <w:r w:rsidR="0052780B" w:rsidRPr="0026668A">
        <w:rPr>
          <w:lang w:val="uk-UA"/>
        </w:rPr>
        <w:t xml:space="preserve"> </w:t>
      </w:r>
      <w:r w:rsidR="0052780B" w:rsidRPr="0026668A">
        <w:rPr>
          <w:rFonts w:ascii="Times New Roman" w:hAnsi="Times New Roman" w:cs="Times New Roman"/>
          <w:sz w:val="28"/>
          <w:szCs w:val="28"/>
          <w:lang w:val="uk-UA"/>
        </w:rPr>
        <w:t xml:space="preserve">Г. Р. Клімашевська </w:t>
      </w:r>
      <w:r w:rsidR="008B3B59" w:rsidRPr="0026668A">
        <w:rPr>
          <w:rFonts w:ascii="Times New Roman" w:hAnsi="Times New Roman" w:cs="Times New Roman"/>
          <w:sz w:val="28"/>
          <w:szCs w:val="28"/>
          <w:lang w:val="uk-UA"/>
        </w:rPr>
        <w:t>[</w:t>
      </w:r>
      <w:r w:rsidR="00E6498F" w:rsidRPr="0026668A">
        <w:rPr>
          <w:rFonts w:ascii="Times New Roman" w:hAnsi="Times New Roman" w:cs="Times New Roman"/>
          <w:sz w:val="28"/>
          <w:szCs w:val="28"/>
          <w:lang w:val="uk-UA"/>
        </w:rPr>
        <w:t>1</w:t>
      </w:r>
      <w:r w:rsidR="008101C0" w:rsidRPr="0026668A">
        <w:rPr>
          <w:rFonts w:ascii="Times New Roman" w:hAnsi="Times New Roman" w:cs="Times New Roman"/>
          <w:sz w:val="28"/>
          <w:szCs w:val="28"/>
          <w:lang w:val="uk-UA"/>
        </w:rPr>
        <w:t>8</w:t>
      </w:r>
      <w:r w:rsidR="008B3B59" w:rsidRPr="0026668A">
        <w:rPr>
          <w:rFonts w:ascii="Times New Roman" w:hAnsi="Times New Roman" w:cs="Times New Roman"/>
          <w:sz w:val="28"/>
          <w:szCs w:val="28"/>
          <w:lang w:val="uk-UA"/>
        </w:rPr>
        <w:t>]</w:t>
      </w:r>
      <w:r w:rsidR="0052780B" w:rsidRPr="0026668A">
        <w:rPr>
          <w:rFonts w:ascii="Times New Roman" w:hAnsi="Times New Roman" w:cs="Times New Roman"/>
          <w:sz w:val="28"/>
          <w:szCs w:val="28"/>
          <w:lang w:val="uk-UA"/>
        </w:rPr>
        <w:t>, М. Karwowski [</w:t>
      </w:r>
      <w:r w:rsidR="008101C0" w:rsidRPr="0026668A">
        <w:rPr>
          <w:rFonts w:ascii="Times New Roman" w:hAnsi="Times New Roman" w:cs="Times New Roman"/>
          <w:sz w:val="28"/>
          <w:szCs w:val="28"/>
          <w:lang w:val="uk-UA"/>
        </w:rPr>
        <w:t>19</w:t>
      </w:r>
      <w:r w:rsidR="0052780B" w:rsidRPr="0026668A">
        <w:rPr>
          <w:rFonts w:ascii="Times New Roman" w:hAnsi="Times New Roman" w:cs="Times New Roman"/>
          <w:sz w:val="28"/>
          <w:szCs w:val="28"/>
          <w:lang w:val="uk-UA"/>
        </w:rPr>
        <w:t>]</w:t>
      </w:r>
      <w:r w:rsidR="008101C0" w:rsidRPr="0026668A">
        <w:rPr>
          <w:rFonts w:ascii="Times New Roman" w:hAnsi="Times New Roman" w:cs="Times New Roman"/>
          <w:sz w:val="28"/>
          <w:szCs w:val="28"/>
          <w:lang w:val="uk-UA"/>
        </w:rPr>
        <w:t>,</w:t>
      </w:r>
      <w:r w:rsidR="008B3B59" w:rsidRPr="0026668A">
        <w:rPr>
          <w:rFonts w:ascii="Times New Roman" w:hAnsi="Times New Roman" w:cs="Times New Roman"/>
          <w:sz w:val="28"/>
          <w:szCs w:val="28"/>
          <w:lang w:val="uk-UA"/>
        </w:rPr>
        <w:t xml:space="preserve"> </w:t>
      </w:r>
      <w:r w:rsidR="008101C0" w:rsidRPr="0026668A">
        <w:rPr>
          <w:rFonts w:ascii="Times New Roman" w:hAnsi="Times New Roman" w:cs="Times New Roman"/>
          <w:sz w:val="28"/>
          <w:szCs w:val="28"/>
          <w:lang w:val="uk-UA"/>
        </w:rPr>
        <w:t xml:space="preserve">Л. Ткаченко [20] </w:t>
      </w:r>
      <w:r w:rsidR="008B3B59" w:rsidRPr="0026668A">
        <w:rPr>
          <w:rFonts w:ascii="Times New Roman" w:hAnsi="Times New Roman" w:cs="Times New Roman"/>
          <w:sz w:val="28"/>
          <w:szCs w:val="28"/>
          <w:lang w:val="uk-UA"/>
        </w:rPr>
        <w:t>вказують на</w:t>
      </w:r>
      <w:r w:rsidRPr="0026668A">
        <w:rPr>
          <w:rFonts w:ascii="Times New Roman" w:hAnsi="Times New Roman" w:cs="Times New Roman"/>
          <w:sz w:val="28"/>
          <w:szCs w:val="28"/>
          <w:lang w:val="uk-UA"/>
        </w:rPr>
        <w:t xml:space="preserve"> </w:t>
      </w:r>
      <w:r w:rsidRPr="0026668A">
        <w:rPr>
          <w:rFonts w:ascii="Times New Roman" w:hAnsi="Times New Roman" w:cs="Times New Roman"/>
          <w:sz w:val="28"/>
          <w:szCs w:val="28"/>
          <w:lang w:val="uk-UA"/>
        </w:rPr>
        <w:lastRenderedPageBreak/>
        <w:t>взаємозалежність креативності від соціального контексту, що включає умови навчання, групову взаємодію та особливості професійного середовища.</w:t>
      </w:r>
      <w:r w:rsidR="00D03E07" w:rsidRPr="0026668A">
        <w:rPr>
          <w:rFonts w:ascii="Times New Roman" w:hAnsi="Times New Roman" w:cs="Times New Roman"/>
          <w:sz w:val="28"/>
          <w:szCs w:val="28"/>
          <w:lang w:val="uk-UA"/>
        </w:rPr>
        <w:t xml:space="preserve"> </w:t>
      </w:r>
    </w:p>
    <w:p w14:paraId="4EC78FFE" w14:textId="73DBB587" w:rsidR="00647D7F" w:rsidRPr="003D556C" w:rsidRDefault="00D03E07" w:rsidP="00C865D2">
      <w:pPr>
        <w:spacing w:after="0" w:line="384" w:lineRule="auto"/>
        <w:ind w:firstLine="708"/>
        <w:jc w:val="both"/>
        <w:rPr>
          <w:rFonts w:ascii="Times New Roman" w:hAnsi="Times New Roman" w:cs="Times New Roman"/>
          <w:sz w:val="28"/>
          <w:szCs w:val="28"/>
          <w:lang w:val="uk-UA"/>
        </w:rPr>
      </w:pPr>
      <w:r w:rsidRPr="003D556C">
        <w:rPr>
          <w:rFonts w:ascii="Times New Roman" w:hAnsi="Times New Roman" w:cs="Times New Roman"/>
          <w:sz w:val="28"/>
          <w:szCs w:val="28"/>
          <w:lang w:val="uk-UA"/>
        </w:rPr>
        <w:t xml:space="preserve">Креативність є універсальною здатністю, яка притаманна кожній людині та виявляється у нестандартності, гнучкості та спонтанності мислення. </w:t>
      </w:r>
      <w:r w:rsidR="00647D7F" w:rsidRPr="003D556C">
        <w:rPr>
          <w:rFonts w:ascii="Times New Roman" w:hAnsi="Times New Roman" w:cs="Times New Roman"/>
          <w:sz w:val="28"/>
          <w:szCs w:val="28"/>
          <w:lang w:val="uk-UA"/>
        </w:rPr>
        <w:t xml:space="preserve">М. Варій </w:t>
      </w:r>
      <w:r w:rsidRPr="003D556C">
        <w:rPr>
          <w:rFonts w:ascii="Times New Roman" w:hAnsi="Times New Roman" w:cs="Times New Roman"/>
          <w:sz w:val="28"/>
          <w:szCs w:val="28"/>
          <w:lang w:val="uk-UA"/>
        </w:rPr>
        <w:t>[</w:t>
      </w:r>
      <w:r w:rsidR="003D556C" w:rsidRPr="003D556C">
        <w:rPr>
          <w:rFonts w:ascii="Times New Roman" w:hAnsi="Times New Roman" w:cs="Times New Roman"/>
          <w:sz w:val="28"/>
          <w:szCs w:val="28"/>
          <w:lang w:val="uk-UA"/>
        </w:rPr>
        <w:t>21</w:t>
      </w:r>
      <w:r w:rsidRPr="003D556C">
        <w:rPr>
          <w:rFonts w:ascii="Times New Roman" w:hAnsi="Times New Roman" w:cs="Times New Roman"/>
          <w:sz w:val="28"/>
          <w:szCs w:val="28"/>
          <w:lang w:val="uk-UA"/>
        </w:rPr>
        <w:t xml:space="preserve">] </w:t>
      </w:r>
      <w:r w:rsidR="00647D7F" w:rsidRPr="003D556C">
        <w:rPr>
          <w:rFonts w:ascii="Times New Roman" w:hAnsi="Times New Roman" w:cs="Times New Roman"/>
          <w:sz w:val="28"/>
          <w:szCs w:val="28"/>
          <w:lang w:val="uk-UA"/>
        </w:rPr>
        <w:t>пов’язує креативність із комплексом якостей, серед яких інтелектуальна гнучкість, ініціативність, критичність, толерантність до різних думок</w:t>
      </w:r>
      <w:r w:rsidRPr="003D556C">
        <w:rPr>
          <w:rFonts w:ascii="Times New Roman" w:hAnsi="Times New Roman" w:cs="Times New Roman"/>
          <w:sz w:val="28"/>
          <w:szCs w:val="28"/>
          <w:lang w:val="uk-UA"/>
        </w:rPr>
        <w:t>, які сприяють</w:t>
      </w:r>
      <w:r w:rsidR="00647D7F" w:rsidRPr="003D556C">
        <w:rPr>
          <w:rFonts w:ascii="Times New Roman" w:hAnsi="Times New Roman" w:cs="Times New Roman"/>
          <w:sz w:val="28"/>
          <w:szCs w:val="28"/>
          <w:lang w:val="uk-UA"/>
        </w:rPr>
        <w:t xml:space="preserve"> </w:t>
      </w:r>
      <w:r w:rsidRPr="003D556C">
        <w:rPr>
          <w:rFonts w:ascii="Times New Roman" w:hAnsi="Times New Roman" w:cs="Times New Roman"/>
          <w:sz w:val="28"/>
          <w:szCs w:val="28"/>
          <w:lang w:val="uk-UA"/>
        </w:rPr>
        <w:t xml:space="preserve">здатності генерувати нові, нетипові ідеї та швидко вирішувати проблеми. </w:t>
      </w:r>
      <w:r w:rsidR="00647D7F" w:rsidRPr="003D556C">
        <w:rPr>
          <w:rFonts w:ascii="Times New Roman" w:hAnsi="Times New Roman" w:cs="Times New Roman"/>
          <w:sz w:val="28"/>
          <w:szCs w:val="28"/>
          <w:lang w:val="uk-UA"/>
        </w:rPr>
        <w:t xml:space="preserve">В. Моляко </w:t>
      </w:r>
      <w:r w:rsidR="008B3C64" w:rsidRPr="003D556C">
        <w:rPr>
          <w:rFonts w:ascii="Times New Roman" w:hAnsi="Times New Roman" w:cs="Times New Roman"/>
          <w:sz w:val="28"/>
          <w:szCs w:val="28"/>
          <w:lang w:val="uk-UA"/>
        </w:rPr>
        <w:t>[</w:t>
      </w:r>
      <w:r w:rsidR="003D556C" w:rsidRPr="003D556C">
        <w:rPr>
          <w:rFonts w:ascii="Times New Roman" w:hAnsi="Times New Roman" w:cs="Times New Roman"/>
          <w:sz w:val="28"/>
          <w:szCs w:val="28"/>
          <w:lang w:val="uk-UA"/>
        </w:rPr>
        <w:t>22</w:t>
      </w:r>
      <w:r w:rsidR="008B3C64" w:rsidRPr="003D556C">
        <w:rPr>
          <w:rFonts w:ascii="Times New Roman" w:hAnsi="Times New Roman" w:cs="Times New Roman"/>
          <w:sz w:val="28"/>
          <w:szCs w:val="28"/>
          <w:lang w:val="uk-UA"/>
        </w:rPr>
        <w:t xml:space="preserve">] </w:t>
      </w:r>
      <w:r w:rsidR="00647D7F" w:rsidRPr="003D556C">
        <w:rPr>
          <w:rFonts w:ascii="Times New Roman" w:hAnsi="Times New Roman" w:cs="Times New Roman"/>
          <w:sz w:val="28"/>
          <w:szCs w:val="28"/>
          <w:lang w:val="uk-UA"/>
        </w:rPr>
        <w:t xml:space="preserve">підкреслює прагнення до новизни та відкидання звичних рішень як головну ознаку креативної особистості, тоді як С. Д. Максименко </w:t>
      </w:r>
      <w:r w:rsidR="008B3C64" w:rsidRPr="003D556C">
        <w:rPr>
          <w:rFonts w:ascii="Times New Roman" w:hAnsi="Times New Roman" w:cs="Times New Roman"/>
          <w:sz w:val="28"/>
          <w:szCs w:val="28"/>
          <w:lang w:val="uk-UA"/>
        </w:rPr>
        <w:t>[</w:t>
      </w:r>
      <w:r w:rsidR="003D556C" w:rsidRPr="003D556C">
        <w:rPr>
          <w:rFonts w:ascii="Times New Roman" w:hAnsi="Times New Roman" w:cs="Times New Roman"/>
          <w:sz w:val="28"/>
          <w:szCs w:val="28"/>
          <w:lang w:val="uk-UA"/>
        </w:rPr>
        <w:t>23</w:t>
      </w:r>
      <w:r w:rsidR="008B3C64" w:rsidRPr="003D556C">
        <w:rPr>
          <w:rFonts w:ascii="Times New Roman" w:hAnsi="Times New Roman" w:cs="Times New Roman"/>
          <w:sz w:val="28"/>
          <w:szCs w:val="28"/>
          <w:lang w:val="uk-UA"/>
        </w:rPr>
        <w:t xml:space="preserve">] </w:t>
      </w:r>
      <w:r w:rsidR="00647D7F" w:rsidRPr="003D556C">
        <w:rPr>
          <w:rFonts w:ascii="Times New Roman" w:hAnsi="Times New Roman" w:cs="Times New Roman"/>
          <w:sz w:val="28"/>
          <w:szCs w:val="28"/>
          <w:lang w:val="uk-UA"/>
        </w:rPr>
        <w:t>вважає креативність базовою характеристикою особистості, найвищим проявом її активності та самореалізації.</w:t>
      </w:r>
    </w:p>
    <w:p w14:paraId="12BDBDA3" w14:textId="4B2F377B" w:rsidR="00544708" w:rsidRPr="003D556C" w:rsidRDefault="00544708" w:rsidP="00C865D2">
      <w:pPr>
        <w:spacing w:after="0" w:line="384" w:lineRule="auto"/>
        <w:ind w:firstLine="708"/>
        <w:jc w:val="both"/>
        <w:rPr>
          <w:rFonts w:ascii="Times New Roman" w:hAnsi="Times New Roman" w:cs="Times New Roman"/>
          <w:sz w:val="28"/>
          <w:szCs w:val="28"/>
          <w:lang w:val="uk-UA"/>
        </w:rPr>
      </w:pPr>
      <w:r w:rsidRPr="003D556C">
        <w:rPr>
          <w:rFonts w:ascii="Times New Roman" w:hAnsi="Times New Roman" w:cs="Times New Roman"/>
          <w:sz w:val="28"/>
          <w:szCs w:val="28"/>
          <w:lang w:val="uk-UA"/>
        </w:rPr>
        <w:t>Подальший розвиток когнітивного підходу до вивчення креативності зумови</w:t>
      </w:r>
      <w:r w:rsidR="002F703C" w:rsidRPr="003D556C">
        <w:rPr>
          <w:rFonts w:ascii="Times New Roman" w:hAnsi="Times New Roman" w:cs="Times New Roman"/>
          <w:sz w:val="28"/>
          <w:szCs w:val="28"/>
          <w:lang w:val="uk-UA"/>
        </w:rPr>
        <w:t>ло</w:t>
      </w:r>
      <w:r w:rsidRPr="003D556C">
        <w:rPr>
          <w:rFonts w:ascii="Times New Roman" w:hAnsi="Times New Roman" w:cs="Times New Roman"/>
          <w:sz w:val="28"/>
          <w:szCs w:val="28"/>
          <w:lang w:val="uk-UA"/>
        </w:rPr>
        <w:t xml:space="preserve"> зростання уваги до дивергентного мислення як базового механізму створення нового. У цьому контексті дослідження останніх років підкреслюють, що креативні здібності пов</w:t>
      </w:r>
      <w:r w:rsidR="00BC3305" w:rsidRPr="003D556C">
        <w:rPr>
          <w:rFonts w:ascii="Times New Roman" w:hAnsi="Times New Roman" w:cs="Times New Roman"/>
          <w:sz w:val="28"/>
          <w:szCs w:val="28"/>
          <w:lang w:val="uk-UA"/>
        </w:rPr>
        <w:t>’</w:t>
      </w:r>
      <w:r w:rsidRPr="003D556C">
        <w:rPr>
          <w:rFonts w:ascii="Times New Roman" w:hAnsi="Times New Roman" w:cs="Times New Roman"/>
          <w:sz w:val="28"/>
          <w:szCs w:val="28"/>
          <w:lang w:val="uk-UA"/>
        </w:rPr>
        <w:t>язані з нейрокогнітивними процесами, зокрема з активацією виконавчих функцій та системи внутрішньої мотивації [</w:t>
      </w:r>
      <w:r w:rsidR="008101C0" w:rsidRPr="003D556C">
        <w:rPr>
          <w:rFonts w:ascii="Times New Roman" w:hAnsi="Times New Roman" w:cs="Times New Roman"/>
          <w:sz w:val="28"/>
          <w:szCs w:val="28"/>
          <w:lang w:val="uk-UA"/>
        </w:rPr>
        <w:t>2</w:t>
      </w:r>
      <w:r w:rsidR="003D556C" w:rsidRPr="003D556C">
        <w:rPr>
          <w:rFonts w:ascii="Times New Roman" w:hAnsi="Times New Roman" w:cs="Times New Roman"/>
          <w:sz w:val="28"/>
          <w:szCs w:val="28"/>
          <w:lang w:val="uk-UA"/>
        </w:rPr>
        <w:t>4</w:t>
      </w:r>
      <w:r w:rsidR="008101C0" w:rsidRPr="003D556C">
        <w:rPr>
          <w:rFonts w:ascii="Times New Roman" w:hAnsi="Times New Roman" w:cs="Times New Roman"/>
          <w:sz w:val="28"/>
          <w:szCs w:val="28"/>
          <w:lang w:val="uk-UA"/>
        </w:rPr>
        <w:t>, 2</w:t>
      </w:r>
      <w:r w:rsidR="003D556C" w:rsidRPr="003D556C">
        <w:rPr>
          <w:rFonts w:ascii="Times New Roman" w:hAnsi="Times New Roman" w:cs="Times New Roman"/>
          <w:sz w:val="28"/>
          <w:szCs w:val="28"/>
          <w:lang w:val="uk-UA"/>
        </w:rPr>
        <w:t>5</w:t>
      </w:r>
      <w:r w:rsidRPr="003D556C">
        <w:rPr>
          <w:rFonts w:ascii="Times New Roman" w:hAnsi="Times New Roman" w:cs="Times New Roman"/>
          <w:sz w:val="28"/>
          <w:szCs w:val="28"/>
          <w:lang w:val="uk-UA"/>
        </w:rPr>
        <w:t xml:space="preserve">]. </w:t>
      </w:r>
      <w:r w:rsidR="00606BC6" w:rsidRPr="003D556C">
        <w:rPr>
          <w:rFonts w:ascii="Times New Roman" w:hAnsi="Times New Roman" w:cs="Times New Roman"/>
          <w:sz w:val="28"/>
          <w:szCs w:val="28"/>
          <w:lang w:val="uk-UA"/>
        </w:rPr>
        <w:t xml:space="preserve">В роботах </w:t>
      </w:r>
      <w:r w:rsidR="00922B3B" w:rsidRPr="003D556C">
        <w:rPr>
          <w:rFonts w:ascii="Times New Roman" w:hAnsi="Times New Roman" w:cs="Times New Roman"/>
          <w:sz w:val="28"/>
          <w:szCs w:val="28"/>
          <w:lang w:val="uk-UA"/>
        </w:rPr>
        <w:t xml:space="preserve">авторів </w:t>
      </w:r>
      <w:r w:rsidR="00606BC6" w:rsidRPr="003D556C">
        <w:rPr>
          <w:rFonts w:ascii="Times New Roman" w:hAnsi="Times New Roman" w:cs="Times New Roman"/>
          <w:sz w:val="28"/>
          <w:szCs w:val="28"/>
          <w:lang w:val="uk-UA"/>
        </w:rPr>
        <w:t>Д. В. Чернилевський [2</w:t>
      </w:r>
      <w:r w:rsidR="003D556C" w:rsidRPr="003D556C">
        <w:rPr>
          <w:rFonts w:ascii="Times New Roman" w:hAnsi="Times New Roman" w:cs="Times New Roman"/>
          <w:sz w:val="28"/>
          <w:szCs w:val="28"/>
          <w:lang w:val="uk-UA"/>
        </w:rPr>
        <w:t>6</w:t>
      </w:r>
      <w:r w:rsidR="00606BC6" w:rsidRPr="003D556C">
        <w:rPr>
          <w:rFonts w:ascii="Times New Roman" w:hAnsi="Times New Roman" w:cs="Times New Roman"/>
          <w:sz w:val="28"/>
          <w:szCs w:val="28"/>
          <w:lang w:val="uk-UA"/>
        </w:rPr>
        <w:t>], С. В. Дорофей [2</w:t>
      </w:r>
      <w:r w:rsidR="003D556C" w:rsidRPr="003D556C">
        <w:rPr>
          <w:rFonts w:ascii="Times New Roman" w:hAnsi="Times New Roman" w:cs="Times New Roman"/>
          <w:sz w:val="28"/>
          <w:szCs w:val="28"/>
          <w:lang w:val="uk-UA"/>
        </w:rPr>
        <w:t>7</w:t>
      </w:r>
      <w:r w:rsidR="00606BC6" w:rsidRPr="003D556C">
        <w:rPr>
          <w:rFonts w:ascii="Times New Roman" w:hAnsi="Times New Roman" w:cs="Times New Roman"/>
          <w:sz w:val="28"/>
          <w:szCs w:val="28"/>
          <w:lang w:val="uk-UA"/>
        </w:rPr>
        <w:t>], M. A. Runco, G. J. Jaeger [2</w:t>
      </w:r>
      <w:r w:rsidR="003D556C" w:rsidRPr="003D556C">
        <w:rPr>
          <w:rFonts w:ascii="Times New Roman" w:hAnsi="Times New Roman" w:cs="Times New Roman"/>
          <w:sz w:val="28"/>
          <w:szCs w:val="28"/>
          <w:lang w:val="uk-UA"/>
        </w:rPr>
        <w:t>8</w:t>
      </w:r>
      <w:r w:rsidR="00606BC6" w:rsidRPr="003D556C">
        <w:rPr>
          <w:rFonts w:ascii="Times New Roman" w:hAnsi="Times New Roman" w:cs="Times New Roman"/>
          <w:sz w:val="28"/>
          <w:szCs w:val="28"/>
          <w:lang w:val="uk-UA"/>
        </w:rPr>
        <w:t>]</w:t>
      </w:r>
      <w:r w:rsidR="00326366" w:rsidRPr="003D556C">
        <w:rPr>
          <w:rFonts w:ascii="Times New Roman" w:hAnsi="Times New Roman" w:cs="Times New Roman"/>
          <w:sz w:val="28"/>
          <w:szCs w:val="28"/>
          <w:lang w:val="uk-UA"/>
        </w:rPr>
        <w:t>, Г. Р. Клімашевська [2</w:t>
      </w:r>
      <w:r w:rsidR="003D556C" w:rsidRPr="003D556C">
        <w:rPr>
          <w:rFonts w:ascii="Times New Roman" w:hAnsi="Times New Roman" w:cs="Times New Roman"/>
          <w:sz w:val="28"/>
          <w:szCs w:val="28"/>
          <w:lang w:val="uk-UA"/>
        </w:rPr>
        <w:t>9</w:t>
      </w:r>
      <w:r w:rsidR="00326366" w:rsidRPr="003D556C">
        <w:rPr>
          <w:rFonts w:ascii="Times New Roman" w:hAnsi="Times New Roman" w:cs="Times New Roman"/>
          <w:sz w:val="28"/>
          <w:szCs w:val="28"/>
          <w:lang w:val="uk-UA"/>
        </w:rPr>
        <w:t>]</w:t>
      </w:r>
      <w:r w:rsidR="00606BC6" w:rsidRPr="003D556C">
        <w:rPr>
          <w:rFonts w:ascii="Times New Roman" w:hAnsi="Times New Roman" w:cs="Times New Roman"/>
          <w:sz w:val="28"/>
          <w:szCs w:val="28"/>
          <w:lang w:val="uk-UA"/>
        </w:rPr>
        <w:t xml:space="preserve"> б</w:t>
      </w:r>
      <w:r w:rsidR="0082116D" w:rsidRPr="003D556C">
        <w:rPr>
          <w:rFonts w:ascii="Times New Roman" w:hAnsi="Times New Roman" w:cs="Times New Roman"/>
          <w:sz w:val="28"/>
          <w:szCs w:val="28"/>
          <w:lang w:val="uk-UA"/>
        </w:rPr>
        <w:t>уло показано</w:t>
      </w:r>
      <w:r w:rsidRPr="003D556C">
        <w:rPr>
          <w:rFonts w:ascii="Times New Roman" w:hAnsi="Times New Roman" w:cs="Times New Roman"/>
          <w:sz w:val="28"/>
          <w:szCs w:val="28"/>
          <w:lang w:val="uk-UA"/>
        </w:rPr>
        <w:t>, що креативність визначається складною взаємодією когнітивних та некогнітивних факторів, до яких належать особистісні риси, потреба в новизні, характер життєвого досвіду та рівень соціальної підтримки.</w:t>
      </w:r>
      <w:r w:rsidR="00606BC6" w:rsidRPr="003D556C">
        <w:rPr>
          <w:rFonts w:ascii="Times New Roman" w:hAnsi="Times New Roman" w:cs="Times New Roman"/>
          <w:sz w:val="28"/>
          <w:szCs w:val="28"/>
          <w:lang w:val="uk-UA"/>
        </w:rPr>
        <w:t xml:space="preserve"> </w:t>
      </w:r>
    </w:p>
    <w:p w14:paraId="4CEE4E8B" w14:textId="6C0D2832" w:rsidR="00544708" w:rsidRPr="000827EB" w:rsidRDefault="00544708" w:rsidP="00C865D2">
      <w:pPr>
        <w:spacing w:after="0" w:line="384" w:lineRule="auto"/>
        <w:ind w:firstLine="708"/>
        <w:jc w:val="both"/>
        <w:rPr>
          <w:rFonts w:ascii="Times New Roman" w:hAnsi="Times New Roman" w:cs="Times New Roman"/>
          <w:sz w:val="28"/>
          <w:szCs w:val="28"/>
          <w:lang w:val="uk-UA"/>
        </w:rPr>
      </w:pPr>
      <w:r w:rsidRPr="003D556C">
        <w:rPr>
          <w:rFonts w:ascii="Times New Roman" w:hAnsi="Times New Roman" w:cs="Times New Roman"/>
          <w:sz w:val="28"/>
          <w:szCs w:val="28"/>
          <w:lang w:val="uk-UA"/>
        </w:rPr>
        <w:t xml:space="preserve">Паралельно з когнітивним напрямом активно розвивається особистісний підхід, в межах якого креативність розглядається як інтегральна характеристика особистості, що відображає її автономність, мотиваційну спрямованість та емоційно-вольові якості. У сучасній </w:t>
      </w:r>
      <w:r w:rsidRPr="003D556C">
        <w:rPr>
          <w:rFonts w:ascii="Times New Roman" w:hAnsi="Times New Roman" w:cs="Times New Roman"/>
          <w:sz w:val="28"/>
          <w:szCs w:val="28"/>
          <w:lang w:val="uk-UA"/>
        </w:rPr>
        <w:lastRenderedPageBreak/>
        <w:t>літературі підкреслюється, що креативна особистість характеризується відкритістю до нового, толерантністю до невизначеності, здатністю до емоційної регуляції та стійкістю до фрустрації [</w:t>
      </w:r>
      <w:r w:rsidR="003D556C" w:rsidRPr="003D556C">
        <w:rPr>
          <w:rFonts w:ascii="Times New Roman" w:hAnsi="Times New Roman" w:cs="Times New Roman"/>
          <w:sz w:val="28"/>
          <w:szCs w:val="28"/>
          <w:lang w:val="uk-UA"/>
        </w:rPr>
        <w:t>29</w:t>
      </w:r>
      <w:r w:rsidR="007E5468" w:rsidRPr="003D556C">
        <w:rPr>
          <w:rFonts w:ascii="Times New Roman" w:hAnsi="Times New Roman" w:cs="Times New Roman"/>
          <w:sz w:val="28"/>
          <w:szCs w:val="28"/>
          <w:lang w:val="uk-UA"/>
        </w:rPr>
        <w:t xml:space="preserve">, </w:t>
      </w:r>
      <w:r w:rsidR="003D556C" w:rsidRPr="003D556C">
        <w:rPr>
          <w:rFonts w:ascii="Times New Roman" w:hAnsi="Times New Roman" w:cs="Times New Roman"/>
          <w:sz w:val="28"/>
          <w:szCs w:val="28"/>
          <w:lang w:val="uk-UA"/>
        </w:rPr>
        <w:t>30</w:t>
      </w:r>
      <w:r w:rsidRPr="003D556C">
        <w:rPr>
          <w:rFonts w:ascii="Times New Roman" w:hAnsi="Times New Roman" w:cs="Times New Roman"/>
          <w:sz w:val="28"/>
          <w:szCs w:val="28"/>
          <w:lang w:val="uk-UA"/>
        </w:rPr>
        <w:t xml:space="preserve">]. Дослідження </w:t>
      </w:r>
      <w:r w:rsidR="007E5468" w:rsidRPr="003D556C">
        <w:rPr>
          <w:rFonts w:ascii="Times New Roman" w:hAnsi="Times New Roman" w:cs="Times New Roman"/>
          <w:sz w:val="28"/>
          <w:szCs w:val="28"/>
          <w:lang w:val="uk-UA"/>
        </w:rPr>
        <w:t>Г. Р. Клімашевськ</w:t>
      </w:r>
      <w:r w:rsidR="00E727A5">
        <w:rPr>
          <w:rFonts w:ascii="Times New Roman" w:hAnsi="Times New Roman" w:cs="Times New Roman"/>
          <w:sz w:val="28"/>
          <w:szCs w:val="28"/>
          <w:lang w:val="uk-UA"/>
        </w:rPr>
        <w:t>ої</w:t>
      </w:r>
      <w:r w:rsidR="007E5468" w:rsidRPr="003D556C">
        <w:rPr>
          <w:rFonts w:ascii="Times New Roman" w:hAnsi="Times New Roman" w:cs="Times New Roman"/>
          <w:sz w:val="28"/>
          <w:szCs w:val="28"/>
          <w:lang w:val="uk-UA"/>
        </w:rPr>
        <w:t xml:space="preserve"> [</w:t>
      </w:r>
      <w:r w:rsidR="003D556C" w:rsidRPr="003D556C">
        <w:rPr>
          <w:rFonts w:ascii="Times New Roman" w:hAnsi="Times New Roman" w:cs="Times New Roman"/>
          <w:sz w:val="28"/>
          <w:szCs w:val="28"/>
          <w:lang w:val="uk-UA"/>
        </w:rPr>
        <w:t>31</w:t>
      </w:r>
      <w:r w:rsidR="007E5468" w:rsidRPr="003D556C">
        <w:rPr>
          <w:rFonts w:ascii="Times New Roman" w:hAnsi="Times New Roman" w:cs="Times New Roman"/>
          <w:sz w:val="28"/>
          <w:szCs w:val="28"/>
          <w:lang w:val="uk-UA"/>
        </w:rPr>
        <w:t>], А. М. Лукіянчук [</w:t>
      </w:r>
      <w:r w:rsidR="003D556C" w:rsidRPr="003D556C">
        <w:rPr>
          <w:rFonts w:ascii="Times New Roman" w:hAnsi="Times New Roman" w:cs="Times New Roman"/>
          <w:sz w:val="28"/>
          <w:szCs w:val="28"/>
          <w:lang w:val="uk-UA"/>
        </w:rPr>
        <w:t>32</w:t>
      </w:r>
      <w:r w:rsidR="007E5468" w:rsidRPr="003D556C">
        <w:rPr>
          <w:rFonts w:ascii="Times New Roman" w:hAnsi="Times New Roman" w:cs="Times New Roman"/>
          <w:sz w:val="28"/>
          <w:szCs w:val="28"/>
          <w:lang w:val="uk-UA"/>
        </w:rPr>
        <w:t>], R. J. Sternberg [3</w:t>
      </w:r>
      <w:r w:rsidR="003D556C" w:rsidRPr="003D556C">
        <w:rPr>
          <w:rFonts w:ascii="Times New Roman" w:hAnsi="Times New Roman" w:cs="Times New Roman"/>
          <w:sz w:val="28"/>
          <w:szCs w:val="28"/>
          <w:lang w:val="uk-UA"/>
        </w:rPr>
        <w:t>3</w:t>
      </w:r>
      <w:r w:rsidR="007E5468" w:rsidRPr="003D556C">
        <w:rPr>
          <w:rFonts w:ascii="Times New Roman" w:hAnsi="Times New Roman" w:cs="Times New Roman"/>
          <w:sz w:val="28"/>
          <w:szCs w:val="28"/>
          <w:lang w:val="uk-UA"/>
        </w:rPr>
        <w:t xml:space="preserve">] </w:t>
      </w:r>
      <w:r w:rsidRPr="003D556C">
        <w:rPr>
          <w:rFonts w:ascii="Times New Roman" w:hAnsi="Times New Roman" w:cs="Times New Roman"/>
          <w:sz w:val="28"/>
          <w:szCs w:val="28"/>
          <w:lang w:val="uk-UA"/>
        </w:rPr>
        <w:t>підтверджують, що внутрішня мотивація, гнучкість поведінкових стратегій та позитивне емоційне підкріплення суттєво підвищують продуктивність творчої діяльності.</w:t>
      </w:r>
    </w:p>
    <w:p w14:paraId="6D481498" w14:textId="2DDAD8CF" w:rsidR="00544708" w:rsidRPr="004D0288" w:rsidRDefault="00544708" w:rsidP="00C865D2">
      <w:pPr>
        <w:spacing w:after="0" w:line="384" w:lineRule="auto"/>
        <w:ind w:firstLine="708"/>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 xml:space="preserve">Сучасний етап розвитку психології креативності </w:t>
      </w:r>
      <w:r w:rsidR="007E5468" w:rsidRPr="004D0288">
        <w:rPr>
          <w:rFonts w:ascii="Times New Roman" w:hAnsi="Times New Roman" w:cs="Times New Roman"/>
          <w:sz w:val="28"/>
          <w:szCs w:val="28"/>
          <w:lang w:val="uk-UA"/>
        </w:rPr>
        <w:t>визначається</w:t>
      </w:r>
      <w:r w:rsidRPr="004D0288">
        <w:rPr>
          <w:rFonts w:ascii="Times New Roman" w:hAnsi="Times New Roman" w:cs="Times New Roman"/>
          <w:sz w:val="28"/>
          <w:szCs w:val="28"/>
          <w:lang w:val="uk-UA"/>
        </w:rPr>
        <w:t xml:space="preserve"> формуванням інтегративних моделей, що поєднують когнітивні, особистісні та соціальні аспекти. Теорія інвестицій Р. Стернберга, підтверджена низкою сучасних емпіричних робіт, підкреслює, що креативність виникає у взаємодії інтелекту, мотивації, знань, стилю мислення, особистісних рис та соціального контексту</w:t>
      </w:r>
      <w:r w:rsidR="007E5468" w:rsidRPr="004D0288">
        <w:rPr>
          <w:rFonts w:ascii="Times New Roman" w:hAnsi="Times New Roman" w:cs="Times New Roman"/>
          <w:sz w:val="28"/>
          <w:szCs w:val="28"/>
          <w:lang w:val="uk-UA"/>
        </w:rPr>
        <w:t xml:space="preserve"> [3</w:t>
      </w:r>
      <w:r w:rsidR="004D0288" w:rsidRPr="004D0288">
        <w:rPr>
          <w:rFonts w:ascii="Times New Roman" w:hAnsi="Times New Roman" w:cs="Times New Roman"/>
          <w:sz w:val="28"/>
          <w:szCs w:val="28"/>
          <w:lang w:val="uk-UA"/>
        </w:rPr>
        <w:t>3</w:t>
      </w:r>
      <w:r w:rsidR="007E5468" w:rsidRPr="004D0288">
        <w:rPr>
          <w:rFonts w:ascii="Times New Roman" w:hAnsi="Times New Roman" w:cs="Times New Roman"/>
          <w:sz w:val="28"/>
          <w:szCs w:val="28"/>
          <w:lang w:val="uk-UA"/>
        </w:rPr>
        <w:t>]</w:t>
      </w:r>
      <w:r w:rsidRPr="004D0288">
        <w:rPr>
          <w:rFonts w:ascii="Times New Roman" w:hAnsi="Times New Roman" w:cs="Times New Roman"/>
          <w:sz w:val="28"/>
          <w:szCs w:val="28"/>
          <w:lang w:val="uk-UA"/>
        </w:rPr>
        <w:t xml:space="preserve">. Таким чином, </w:t>
      </w:r>
      <w:r w:rsidR="007E5468" w:rsidRPr="004D0288">
        <w:rPr>
          <w:rFonts w:ascii="Times New Roman" w:hAnsi="Times New Roman" w:cs="Times New Roman"/>
          <w:sz w:val="28"/>
          <w:szCs w:val="28"/>
          <w:lang w:val="uk-UA"/>
        </w:rPr>
        <w:t>креативний</w:t>
      </w:r>
      <w:r w:rsidRPr="004D0288">
        <w:rPr>
          <w:rFonts w:ascii="Times New Roman" w:hAnsi="Times New Roman" w:cs="Times New Roman"/>
          <w:sz w:val="28"/>
          <w:szCs w:val="28"/>
          <w:lang w:val="uk-UA"/>
        </w:rPr>
        <w:t xml:space="preserve"> потенціал реалізується за умови одночасної дії когнітивних та некогнітивних компонентів, що узгоджується з концепцією «багатофакторності» творчих здібностей.</w:t>
      </w:r>
    </w:p>
    <w:p w14:paraId="014AECDB" w14:textId="45FB98C9" w:rsidR="00544708" w:rsidRDefault="00544708" w:rsidP="00C865D2">
      <w:pPr>
        <w:spacing w:after="0" w:line="384" w:lineRule="auto"/>
        <w:ind w:firstLine="708"/>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 xml:space="preserve">Дослідження креативності в вітчизняній психології зосереджуються на взаємодії інтелектуальних, емоційно-вольових та соціальних компонентів. Українські автори </w:t>
      </w:r>
      <w:r w:rsidR="00BD7A3E" w:rsidRPr="004D0288">
        <w:rPr>
          <w:rFonts w:ascii="Times New Roman" w:hAnsi="Times New Roman" w:cs="Times New Roman"/>
          <w:sz w:val="28"/>
          <w:szCs w:val="28"/>
          <w:lang w:val="uk-UA"/>
        </w:rPr>
        <w:t>С. Куцевол, Н. Гончаренко</w:t>
      </w:r>
      <w:r w:rsidR="0054603B" w:rsidRPr="004D0288">
        <w:rPr>
          <w:rFonts w:ascii="Times New Roman" w:hAnsi="Times New Roman" w:cs="Times New Roman"/>
          <w:sz w:val="28"/>
          <w:szCs w:val="28"/>
          <w:lang w:val="uk-UA"/>
        </w:rPr>
        <w:t>, С. В. Дорофей</w:t>
      </w:r>
      <w:r w:rsidR="009F7A1F" w:rsidRPr="004D0288">
        <w:rPr>
          <w:rFonts w:ascii="Times New Roman" w:hAnsi="Times New Roman" w:cs="Times New Roman"/>
          <w:sz w:val="28"/>
          <w:szCs w:val="28"/>
          <w:lang w:val="uk-UA"/>
        </w:rPr>
        <w:t>, Н. Макаренко</w:t>
      </w:r>
      <w:r w:rsidR="00BD7A3E" w:rsidRPr="004D0288">
        <w:rPr>
          <w:rFonts w:ascii="Times New Roman" w:hAnsi="Times New Roman" w:cs="Times New Roman"/>
          <w:sz w:val="28"/>
          <w:szCs w:val="28"/>
          <w:lang w:val="uk-UA"/>
        </w:rPr>
        <w:t xml:space="preserve"> </w:t>
      </w:r>
      <w:r w:rsidRPr="004D0288">
        <w:rPr>
          <w:rFonts w:ascii="Times New Roman" w:hAnsi="Times New Roman" w:cs="Times New Roman"/>
          <w:sz w:val="28"/>
          <w:szCs w:val="28"/>
          <w:lang w:val="uk-UA"/>
        </w:rPr>
        <w:t>виділяють креативність як систему особистісних властивостей, що включає прагнення до новизни, здатність подолати стереотипи та готовність до самостійного розв</w:t>
      </w:r>
      <w:r w:rsidR="004D0288">
        <w:rPr>
          <w:rFonts w:ascii="Times New Roman" w:hAnsi="Times New Roman" w:cs="Times New Roman"/>
          <w:sz w:val="28"/>
          <w:szCs w:val="28"/>
          <w:lang w:val="uk-UA"/>
        </w:rPr>
        <w:t>’</w:t>
      </w:r>
      <w:r w:rsidRPr="004D0288">
        <w:rPr>
          <w:rFonts w:ascii="Times New Roman" w:hAnsi="Times New Roman" w:cs="Times New Roman"/>
          <w:sz w:val="28"/>
          <w:szCs w:val="28"/>
          <w:lang w:val="uk-UA"/>
        </w:rPr>
        <w:t>язання проблемних ситуацій</w:t>
      </w:r>
      <w:r w:rsidR="00326366" w:rsidRPr="004D0288">
        <w:rPr>
          <w:rFonts w:ascii="Times New Roman" w:hAnsi="Times New Roman" w:cs="Times New Roman"/>
          <w:sz w:val="28"/>
          <w:szCs w:val="28"/>
          <w:lang w:val="uk-UA"/>
        </w:rPr>
        <w:t xml:space="preserve"> [2</w:t>
      </w:r>
      <w:r w:rsidR="004D0288" w:rsidRPr="004D0288">
        <w:rPr>
          <w:rFonts w:ascii="Times New Roman" w:hAnsi="Times New Roman" w:cs="Times New Roman"/>
          <w:sz w:val="28"/>
          <w:szCs w:val="28"/>
          <w:lang w:val="uk-UA"/>
        </w:rPr>
        <w:t>7</w:t>
      </w:r>
      <w:r w:rsidR="00326366" w:rsidRPr="004D0288">
        <w:rPr>
          <w:rFonts w:ascii="Times New Roman" w:hAnsi="Times New Roman" w:cs="Times New Roman"/>
          <w:sz w:val="28"/>
          <w:szCs w:val="28"/>
          <w:lang w:val="uk-UA"/>
        </w:rPr>
        <w:t>, 3</w:t>
      </w:r>
      <w:r w:rsidR="004D0288" w:rsidRPr="004D0288">
        <w:rPr>
          <w:rFonts w:ascii="Times New Roman" w:hAnsi="Times New Roman" w:cs="Times New Roman"/>
          <w:sz w:val="28"/>
          <w:szCs w:val="28"/>
          <w:lang w:val="uk-UA"/>
        </w:rPr>
        <w:t>4</w:t>
      </w:r>
      <w:r w:rsidR="00326366" w:rsidRPr="004D0288">
        <w:rPr>
          <w:rFonts w:ascii="Times New Roman" w:hAnsi="Times New Roman" w:cs="Times New Roman"/>
          <w:sz w:val="28"/>
          <w:szCs w:val="28"/>
          <w:lang w:val="uk-UA"/>
        </w:rPr>
        <w:t>]</w:t>
      </w:r>
      <w:r w:rsidRPr="004D0288">
        <w:rPr>
          <w:rFonts w:ascii="Times New Roman" w:hAnsi="Times New Roman" w:cs="Times New Roman"/>
          <w:sz w:val="28"/>
          <w:szCs w:val="28"/>
          <w:lang w:val="uk-UA"/>
        </w:rPr>
        <w:t xml:space="preserve">. </w:t>
      </w:r>
      <w:r w:rsidR="006B5C8E" w:rsidRPr="004D0288">
        <w:rPr>
          <w:rFonts w:ascii="Times New Roman" w:hAnsi="Times New Roman" w:cs="Times New Roman"/>
          <w:sz w:val="28"/>
          <w:szCs w:val="28"/>
          <w:lang w:val="uk-UA"/>
        </w:rPr>
        <w:t>Д</w:t>
      </w:r>
      <w:r w:rsidRPr="004D0288">
        <w:rPr>
          <w:rFonts w:ascii="Times New Roman" w:hAnsi="Times New Roman" w:cs="Times New Roman"/>
          <w:sz w:val="28"/>
          <w:szCs w:val="28"/>
          <w:lang w:val="uk-UA"/>
        </w:rPr>
        <w:t xml:space="preserve">ослідження </w:t>
      </w:r>
      <w:r w:rsidR="006B5C8E" w:rsidRPr="004D0288">
        <w:rPr>
          <w:rFonts w:ascii="Times New Roman" w:hAnsi="Times New Roman" w:cs="Times New Roman"/>
          <w:sz w:val="28"/>
          <w:szCs w:val="28"/>
          <w:lang w:val="uk-UA"/>
        </w:rPr>
        <w:t>О. В. Черненко [3</w:t>
      </w:r>
      <w:r w:rsidR="004D0288" w:rsidRPr="004D0288">
        <w:rPr>
          <w:rFonts w:ascii="Times New Roman" w:hAnsi="Times New Roman" w:cs="Times New Roman"/>
          <w:sz w:val="28"/>
          <w:szCs w:val="28"/>
          <w:lang w:val="uk-UA"/>
        </w:rPr>
        <w:t>5</w:t>
      </w:r>
      <w:r w:rsidR="006B5C8E" w:rsidRPr="004D0288">
        <w:rPr>
          <w:rFonts w:ascii="Times New Roman" w:hAnsi="Times New Roman" w:cs="Times New Roman"/>
          <w:sz w:val="28"/>
          <w:szCs w:val="28"/>
          <w:lang w:val="uk-UA"/>
        </w:rPr>
        <w:t>], О. А. Комар [3</w:t>
      </w:r>
      <w:r w:rsidR="004D0288" w:rsidRPr="004D0288">
        <w:rPr>
          <w:rFonts w:ascii="Times New Roman" w:hAnsi="Times New Roman" w:cs="Times New Roman"/>
          <w:sz w:val="28"/>
          <w:szCs w:val="28"/>
          <w:lang w:val="uk-UA"/>
        </w:rPr>
        <w:t>6</w:t>
      </w:r>
      <w:r w:rsidR="006B5C8E" w:rsidRPr="004D0288">
        <w:rPr>
          <w:rFonts w:ascii="Times New Roman" w:hAnsi="Times New Roman" w:cs="Times New Roman"/>
          <w:sz w:val="28"/>
          <w:szCs w:val="28"/>
          <w:lang w:val="uk-UA"/>
        </w:rPr>
        <w:t>], А. Харківська [3</w:t>
      </w:r>
      <w:r w:rsidR="004D0288" w:rsidRPr="004D0288">
        <w:rPr>
          <w:rFonts w:ascii="Times New Roman" w:hAnsi="Times New Roman" w:cs="Times New Roman"/>
          <w:sz w:val="28"/>
          <w:szCs w:val="28"/>
          <w:lang w:val="uk-UA"/>
        </w:rPr>
        <w:t>7</w:t>
      </w:r>
      <w:r w:rsidR="006B5C8E" w:rsidRPr="004D0288">
        <w:rPr>
          <w:rFonts w:ascii="Times New Roman" w:hAnsi="Times New Roman" w:cs="Times New Roman"/>
          <w:sz w:val="28"/>
          <w:szCs w:val="28"/>
          <w:lang w:val="uk-UA"/>
        </w:rPr>
        <w:t>], G. E.Corazza, T. Lubart [3</w:t>
      </w:r>
      <w:r w:rsidR="004D0288" w:rsidRPr="004D0288">
        <w:rPr>
          <w:rFonts w:ascii="Times New Roman" w:hAnsi="Times New Roman" w:cs="Times New Roman"/>
          <w:sz w:val="28"/>
          <w:szCs w:val="28"/>
          <w:lang w:val="uk-UA"/>
        </w:rPr>
        <w:t>8</w:t>
      </w:r>
      <w:r w:rsidR="006B5C8E" w:rsidRPr="004D0288">
        <w:rPr>
          <w:rFonts w:ascii="Times New Roman" w:hAnsi="Times New Roman" w:cs="Times New Roman"/>
          <w:sz w:val="28"/>
          <w:szCs w:val="28"/>
          <w:lang w:val="uk-UA"/>
        </w:rPr>
        <w:t xml:space="preserve">] </w:t>
      </w:r>
      <w:r w:rsidRPr="004D0288">
        <w:rPr>
          <w:rFonts w:ascii="Times New Roman" w:hAnsi="Times New Roman" w:cs="Times New Roman"/>
          <w:sz w:val="28"/>
          <w:szCs w:val="28"/>
          <w:lang w:val="uk-UA"/>
        </w:rPr>
        <w:t>підкреслюють, що розвиток креативності у студентів значною мірою визначається освітн</w:t>
      </w:r>
      <w:r w:rsidR="00326366" w:rsidRPr="004D0288">
        <w:rPr>
          <w:rFonts w:ascii="Times New Roman" w:hAnsi="Times New Roman" w:cs="Times New Roman"/>
          <w:sz w:val="28"/>
          <w:szCs w:val="28"/>
          <w:lang w:val="uk-UA"/>
        </w:rPr>
        <w:t>ьою</w:t>
      </w:r>
      <w:r w:rsidRPr="004D0288">
        <w:rPr>
          <w:rFonts w:ascii="Times New Roman" w:hAnsi="Times New Roman" w:cs="Times New Roman"/>
          <w:sz w:val="28"/>
          <w:szCs w:val="28"/>
          <w:lang w:val="uk-UA"/>
        </w:rPr>
        <w:t xml:space="preserve"> </w:t>
      </w:r>
      <w:r w:rsidR="00326366" w:rsidRPr="004D0288">
        <w:rPr>
          <w:rFonts w:ascii="Times New Roman" w:hAnsi="Times New Roman" w:cs="Times New Roman"/>
          <w:sz w:val="28"/>
          <w:szCs w:val="28"/>
          <w:lang w:val="uk-UA"/>
        </w:rPr>
        <w:t>с</w:t>
      </w:r>
      <w:r w:rsidR="004D0288">
        <w:rPr>
          <w:rFonts w:ascii="Times New Roman" w:hAnsi="Times New Roman" w:cs="Times New Roman"/>
          <w:sz w:val="28"/>
          <w:szCs w:val="28"/>
          <w:lang w:val="uk-UA"/>
        </w:rPr>
        <w:t>е</w:t>
      </w:r>
      <w:r w:rsidR="00326366" w:rsidRPr="004D0288">
        <w:rPr>
          <w:rFonts w:ascii="Times New Roman" w:hAnsi="Times New Roman" w:cs="Times New Roman"/>
          <w:sz w:val="28"/>
          <w:szCs w:val="28"/>
          <w:lang w:val="uk-UA"/>
        </w:rPr>
        <w:t>редою</w:t>
      </w:r>
      <w:r w:rsidRPr="004D0288">
        <w:rPr>
          <w:rFonts w:ascii="Times New Roman" w:hAnsi="Times New Roman" w:cs="Times New Roman"/>
          <w:sz w:val="28"/>
          <w:szCs w:val="28"/>
          <w:lang w:val="uk-UA"/>
        </w:rPr>
        <w:t>, характером взаємодії зі здобувачами освіти та використанням активних, евристичних та рефлексивно орієнтованих методів навчання</w:t>
      </w:r>
      <w:r w:rsidR="006B5C8E" w:rsidRPr="004D0288">
        <w:rPr>
          <w:rFonts w:ascii="Times New Roman" w:hAnsi="Times New Roman" w:cs="Times New Roman"/>
          <w:sz w:val="28"/>
          <w:szCs w:val="28"/>
          <w:lang w:val="uk-UA"/>
        </w:rPr>
        <w:t>.</w:t>
      </w:r>
    </w:p>
    <w:p w14:paraId="41A4E440" w14:textId="77777777" w:rsidR="009F7A1F" w:rsidRDefault="009F7A1F" w:rsidP="00C865D2">
      <w:pPr>
        <w:spacing w:after="0" w:line="384" w:lineRule="auto"/>
        <w:ind w:firstLine="708"/>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lastRenderedPageBreak/>
        <w:t>Отже, а</w:t>
      </w:r>
      <w:r w:rsidR="00544708" w:rsidRPr="004D0288">
        <w:rPr>
          <w:rFonts w:ascii="Times New Roman" w:hAnsi="Times New Roman" w:cs="Times New Roman"/>
          <w:sz w:val="28"/>
          <w:szCs w:val="28"/>
          <w:lang w:val="uk-UA"/>
        </w:rPr>
        <w:t xml:space="preserve">наліз міжнародних та вітчизняних досліджень </w:t>
      </w:r>
      <w:r w:rsidRPr="004D0288">
        <w:rPr>
          <w:rFonts w:ascii="Times New Roman" w:hAnsi="Times New Roman" w:cs="Times New Roman"/>
          <w:sz w:val="28"/>
          <w:szCs w:val="28"/>
          <w:lang w:val="uk-UA"/>
        </w:rPr>
        <w:t>вказує</w:t>
      </w:r>
      <w:r w:rsidR="00544708" w:rsidRPr="004D0288">
        <w:rPr>
          <w:rFonts w:ascii="Times New Roman" w:hAnsi="Times New Roman" w:cs="Times New Roman"/>
          <w:sz w:val="28"/>
          <w:szCs w:val="28"/>
          <w:lang w:val="uk-UA"/>
        </w:rPr>
        <w:t xml:space="preserve">, що креативність є </w:t>
      </w:r>
      <w:r w:rsidRPr="004D0288">
        <w:rPr>
          <w:rFonts w:ascii="Times New Roman" w:hAnsi="Times New Roman" w:cs="Times New Roman"/>
          <w:sz w:val="28"/>
          <w:szCs w:val="28"/>
          <w:lang w:val="uk-UA"/>
        </w:rPr>
        <w:t>необхідною для</w:t>
      </w:r>
      <w:r w:rsidR="00544708" w:rsidRPr="004D0288">
        <w:rPr>
          <w:rFonts w:ascii="Times New Roman" w:hAnsi="Times New Roman" w:cs="Times New Roman"/>
          <w:sz w:val="28"/>
          <w:szCs w:val="28"/>
          <w:lang w:val="uk-UA"/>
        </w:rPr>
        <w:t xml:space="preserve"> інноваційного розвитку особистості та формування професійної компетентності майбутніх фахівців гуманітарної сфери. </w:t>
      </w:r>
      <w:r w:rsidRPr="004D0288">
        <w:rPr>
          <w:rFonts w:ascii="Times New Roman" w:hAnsi="Times New Roman" w:cs="Times New Roman"/>
          <w:sz w:val="28"/>
          <w:szCs w:val="28"/>
          <w:lang w:val="uk-UA"/>
        </w:rPr>
        <w:t xml:space="preserve">Креативність є багатовимірним феноменом, який включає когнітивні, мотиваційні та особистісні компоненти, а її структура та динаміка детерміновані взаємодією внутрішніх ресурсів та зовнішніх умов. </w:t>
      </w:r>
      <w:r w:rsidR="00544708" w:rsidRPr="004D0288">
        <w:rPr>
          <w:rFonts w:ascii="Times New Roman" w:hAnsi="Times New Roman" w:cs="Times New Roman"/>
          <w:sz w:val="28"/>
          <w:szCs w:val="28"/>
          <w:lang w:val="uk-UA"/>
        </w:rPr>
        <w:t>В контексті професійної підготовки майбутніх учителів української мови та літератури креативність набуває особливої</w:t>
      </w:r>
      <w:r w:rsidR="006B5C8E" w:rsidRPr="004D0288">
        <w:rPr>
          <w:rFonts w:ascii="Times New Roman" w:hAnsi="Times New Roman" w:cs="Times New Roman"/>
          <w:sz w:val="28"/>
          <w:szCs w:val="28"/>
          <w:lang w:val="uk-UA"/>
        </w:rPr>
        <w:t xml:space="preserve"> </w:t>
      </w:r>
      <w:r w:rsidR="00544708" w:rsidRPr="004D0288">
        <w:rPr>
          <w:rFonts w:ascii="Times New Roman" w:hAnsi="Times New Roman" w:cs="Times New Roman"/>
          <w:sz w:val="28"/>
          <w:szCs w:val="28"/>
          <w:lang w:val="uk-UA"/>
        </w:rPr>
        <w:t xml:space="preserve">ваги, оскільки забезпечує їхню здатність до педагогічних інновацій, створення індивідуального стилю діяльності, комунікації та </w:t>
      </w:r>
      <w:r w:rsidRPr="004D0288">
        <w:rPr>
          <w:rFonts w:ascii="Times New Roman" w:hAnsi="Times New Roman" w:cs="Times New Roman"/>
          <w:sz w:val="28"/>
          <w:szCs w:val="28"/>
          <w:lang w:val="uk-UA"/>
        </w:rPr>
        <w:t>ефективної адаптації до</w:t>
      </w:r>
      <w:r w:rsidR="00544708" w:rsidRPr="004D0288">
        <w:rPr>
          <w:rFonts w:ascii="Times New Roman" w:hAnsi="Times New Roman" w:cs="Times New Roman"/>
          <w:sz w:val="28"/>
          <w:szCs w:val="28"/>
          <w:lang w:val="uk-UA"/>
        </w:rPr>
        <w:t xml:space="preserve"> динамічн</w:t>
      </w:r>
      <w:r w:rsidRPr="004D0288">
        <w:rPr>
          <w:rFonts w:ascii="Times New Roman" w:hAnsi="Times New Roman" w:cs="Times New Roman"/>
          <w:sz w:val="28"/>
          <w:szCs w:val="28"/>
          <w:lang w:val="uk-UA"/>
        </w:rPr>
        <w:t>их</w:t>
      </w:r>
      <w:r w:rsidR="00544708" w:rsidRPr="004D0288">
        <w:rPr>
          <w:rFonts w:ascii="Times New Roman" w:hAnsi="Times New Roman" w:cs="Times New Roman"/>
          <w:sz w:val="28"/>
          <w:szCs w:val="28"/>
          <w:lang w:val="uk-UA"/>
        </w:rPr>
        <w:t xml:space="preserve"> змін освітнього середовища. Дані сучасних досліджень підтверджують, що розвиток креативності сприяє підвищенню ефективності педагогічної взаємодії, формуванню рефлексивності та здатності до професійної самореалізації.</w:t>
      </w:r>
      <w:r w:rsidRPr="004D0288">
        <w:rPr>
          <w:rFonts w:ascii="Times New Roman" w:hAnsi="Times New Roman" w:cs="Times New Roman"/>
          <w:sz w:val="28"/>
          <w:szCs w:val="28"/>
          <w:lang w:val="uk-UA"/>
        </w:rPr>
        <w:t xml:space="preserve"> </w:t>
      </w:r>
      <w:r w:rsidR="00544708" w:rsidRPr="004D0288">
        <w:rPr>
          <w:rFonts w:ascii="Times New Roman" w:hAnsi="Times New Roman" w:cs="Times New Roman"/>
          <w:sz w:val="28"/>
          <w:szCs w:val="28"/>
          <w:lang w:val="uk-UA"/>
        </w:rPr>
        <w:t>Такий підхід забезпечує можливість комплексного дослідження креативності та створює підґрунтя для розроблення ефективних психологічних та педагогічних стратегій її розвитку.</w:t>
      </w:r>
    </w:p>
    <w:p w14:paraId="2A5DCE4E" w14:textId="77777777" w:rsidR="009F7A1F" w:rsidRDefault="009F7A1F" w:rsidP="00C865D2">
      <w:pPr>
        <w:spacing w:after="0" w:line="384" w:lineRule="auto"/>
        <w:ind w:firstLine="708"/>
        <w:jc w:val="both"/>
        <w:rPr>
          <w:rFonts w:ascii="Times New Roman" w:hAnsi="Times New Roman" w:cs="Times New Roman"/>
          <w:sz w:val="28"/>
          <w:szCs w:val="28"/>
          <w:lang w:val="uk-UA"/>
        </w:rPr>
      </w:pPr>
    </w:p>
    <w:p w14:paraId="0EC5B42C" w14:textId="6DD548FC" w:rsidR="009D6650" w:rsidRDefault="009D6650" w:rsidP="00C865D2">
      <w:pPr>
        <w:spacing w:after="0" w:line="384" w:lineRule="auto"/>
        <w:ind w:firstLine="708"/>
        <w:jc w:val="both"/>
        <w:rPr>
          <w:rFonts w:ascii="Times New Roman" w:hAnsi="Times New Roman" w:cs="Times New Roman"/>
          <w:b/>
          <w:bCs/>
          <w:sz w:val="28"/>
          <w:szCs w:val="28"/>
          <w:lang w:val="uk-UA"/>
        </w:rPr>
      </w:pPr>
      <w:r w:rsidRPr="000827EB">
        <w:rPr>
          <w:rFonts w:ascii="Times New Roman" w:hAnsi="Times New Roman" w:cs="Times New Roman"/>
          <w:b/>
          <w:bCs/>
          <w:sz w:val="28"/>
          <w:szCs w:val="28"/>
          <w:lang w:val="uk-UA"/>
        </w:rPr>
        <w:t>1.2. Психологічні чинники та умови розвитку креативності у студентському віці</w:t>
      </w:r>
    </w:p>
    <w:p w14:paraId="4ACC9756" w14:textId="77777777" w:rsidR="009F7A1F" w:rsidRPr="009F7A1F" w:rsidRDefault="009F7A1F" w:rsidP="00C865D2">
      <w:pPr>
        <w:spacing w:after="0" w:line="384" w:lineRule="auto"/>
        <w:ind w:firstLine="708"/>
        <w:jc w:val="both"/>
        <w:rPr>
          <w:rFonts w:ascii="Times New Roman" w:hAnsi="Times New Roman" w:cs="Times New Roman"/>
          <w:sz w:val="28"/>
          <w:szCs w:val="28"/>
          <w:lang w:val="uk-UA"/>
        </w:rPr>
      </w:pPr>
    </w:p>
    <w:p w14:paraId="519DBCA6" w14:textId="1DA12CDA" w:rsidR="009D6650" w:rsidRDefault="009D6650" w:rsidP="00C865D2">
      <w:pPr>
        <w:spacing w:after="0" w:line="384" w:lineRule="auto"/>
        <w:ind w:firstLine="708"/>
        <w:jc w:val="both"/>
        <w:rPr>
          <w:rFonts w:ascii="Times New Roman" w:hAnsi="Times New Roman" w:cs="Times New Roman"/>
          <w:sz w:val="28"/>
          <w:szCs w:val="28"/>
          <w:lang w:val="uk-UA"/>
        </w:rPr>
      </w:pPr>
      <w:r w:rsidRPr="000827EB">
        <w:rPr>
          <w:rFonts w:ascii="Times New Roman" w:hAnsi="Times New Roman" w:cs="Times New Roman"/>
          <w:sz w:val="28"/>
          <w:szCs w:val="28"/>
          <w:lang w:val="uk-UA"/>
        </w:rPr>
        <w:t xml:space="preserve">Проблема </w:t>
      </w:r>
      <w:r w:rsidR="009F7A1F">
        <w:rPr>
          <w:rFonts w:ascii="Times New Roman" w:hAnsi="Times New Roman" w:cs="Times New Roman"/>
          <w:sz w:val="28"/>
          <w:szCs w:val="28"/>
          <w:lang w:val="uk-UA"/>
        </w:rPr>
        <w:t xml:space="preserve">визначення </w:t>
      </w:r>
      <w:r w:rsidRPr="000827EB">
        <w:rPr>
          <w:rFonts w:ascii="Times New Roman" w:hAnsi="Times New Roman" w:cs="Times New Roman"/>
          <w:sz w:val="28"/>
          <w:szCs w:val="28"/>
          <w:lang w:val="uk-UA"/>
        </w:rPr>
        <w:t xml:space="preserve">психологічних чинників розвитку креативності у студентському віці посідає важливе місце в сучасній науковій літературі, оскільки саме на цьому етапі відбувається інтенсивне становлення професійної ідентичності та внутрішніх механізмів саморозвитку майбутнього педагога. У межах підготовки майбутніх учителів української мови та літератури креативність розглядається як складна інтегральна характеристика, що визначає здатність до створення нового змісту, формування інноваційних підходів </w:t>
      </w:r>
      <w:r w:rsidR="009F7A1F">
        <w:rPr>
          <w:rFonts w:ascii="Times New Roman" w:hAnsi="Times New Roman" w:cs="Times New Roman"/>
          <w:sz w:val="28"/>
          <w:szCs w:val="28"/>
          <w:lang w:val="uk-UA"/>
        </w:rPr>
        <w:t>та</w:t>
      </w:r>
      <w:r w:rsidRPr="000827EB">
        <w:rPr>
          <w:rFonts w:ascii="Times New Roman" w:hAnsi="Times New Roman" w:cs="Times New Roman"/>
          <w:sz w:val="28"/>
          <w:szCs w:val="28"/>
          <w:lang w:val="uk-UA"/>
        </w:rPr>
        <w:t xml:space="preserve"> побудови педагогічної взаємодії на </w:t>
      </w:r>
      <w:r w:rsidRPr="000827EB">
        <w:rPr>
          <w:rFonts w:ascii="Times New Roman" w:hAnsi="Times New Roman" w:cs="Times New Roman"/>
          <w:sz w:val="28"/>
          <w:szCs w:val="28"/>
          <w:lang w:val="uk-UA"/>
        </w:rPr>
        <w:lastRenderedPageBreak/>
        <w:t xml:space="preserve">основі творчого мислення. Важливо зазначити, що у сучасних дослідженнях </w:t>
      </w:r>
      <w:r w:rsidR="00F20D5B" w:rsidRPr="00F20D5B">
        <w:rPr>
          <w:rFonts w:ascii="Times New Roman" w:hAnsi="Times New Roman" w:cs="Times New Roman"/>
          <w:sz w:val="28"/>
          <w:szCs w:val="28"/>
          <w:lang w:val="uk-UA"/>
        </w:rPr>
        <w:t>Г. Р. Клімашевська [17], С. Д. Максименко, С. П. Яланська [</w:t>
      </w:r>
      <w:r w:rsidR="004D0288">
        <w:rPr>
          <w:rFonts w:ascii="Times New Roman" w:hAnsi="Times New Roman" w:cs="Times New Roman"/>
          <w:sz w:val="28"/>
          <w:szCs w:val="28"/>
          <w:lang w:val="uk-UA"/>
        </w:rPr>
        <w:t>40</w:t>
      </w:r>
      <w:r w:rsidR="00F20D5B" w:rsidRPr="00F20D5B">
        <w:rPr>
          <w:rFonts w:ascii="Times New Roman" w:hAnsi="Times New Roman" w:cs="Times New Roman"/>
          <w:sz w:val="28"/>
          <w:szCs w:val="28"/>
          <w:lang w:val="uk-UA"/>
        </w:rPr>
        <w:t>], M. Benedek [</w:t>
      </w:r>
      <w:r w:rsidR="004D0288">
        <w:rPr>
          <w:rFonts w:ascii="Times New Roman" w:hAnsi="Times New Roman" w:cs="Times New Roman"/>
          <w:sz w:val="28"/>
          <w:szCs w:val="28"/>
          <w:lang w:val="uk-UA"/>
        </w:rPr>
        <w:t>41</w:t>
      </w:r>
      <w:r w:rsidR="00F20D5B" w:rsidRPr="00F20D5B">
        <w:rPr>
          <w:rFonts w:ascii="Times New Roman" w:hAnsi="Times New Roman" w:cs="Times New Roman"/>
          <w:sz w:val="28"/>
          <w:szCs w:val="28"/>
          <w:lang w:val="uk-UA"/>
        </w:rPr>
        <w:t>], Z. Ivcevic [</w:t>
      </w:r>
      <w:r w:rsidR="004D0288">
        <w:rPr>
          <w:rFonts w:ascii="Times New Roman" w:hAnsi="Times New Roman" w:cs="Times New Roman"/>
          <w:sz w:val="28"/>
          <w:szCs w:val="28"/>
          <w:lang w:val="uk-UA"/>
        </w:rPr>
        <w:t>42</w:t>
      </w:r>
      <w:r w:rsidR="00F20D5B" w:rsidRPr="00F20D5B">
        <w:rPr>
          <w:rFonts w:ascii="Times New Roman" w:hAnsi="Times New Roman" w:cs="Times New Roman"/>
          <w:sz w:val="28"/>
          <w:szCs w:val="28"/>
          <w:lang w:val="uk-UA"/>
        </w:rPr>
        <w:t>], R. C. Anderson, M. Graham</w:t>
      </w:r>
      <w:r w:rsidR="00F20D5B" w:rsidRPr="000827EB">
        <w:rPr>
          <w:rFonts w:ascii="Times New Roman" w:hAnsi="Times New Roman" w:cs="Times New Roman"/>
          <w:sz w:val="28"/>
          <w:szCs w:val="28"/>
          <w:lang w:val="uk-UA"/>
        </w:rPr>
        <w:t xml:space="preserve"> </w:t>
      </w:r>
      <w:r w:rsidR="00F20D5B" w:rsidRPr="00F20D5B">
        <w:rPr>
          <w:rFonts w:ascii="Times New Roman" w:hAnsi="Times New Roman" w:cs="Times New Roman"/>
          <w:sz w:val="28"/>
          <w:szCs w:val="28"/>
          <w:lang w:val="uk-UA"/>
        </w:rPr>
        <w:t>[4</w:t>
      </w:r>
      <w:r w:rsidR="004D0288">
        <w:rPr>
          <w:rFonts w:ascii="Times New Roman" w:hAnsi="Times New Roman" w:cs="Times New Roman"/>
          <w:sz w:val="28"/>
          <w:szCs w:val="28"/>
          <w:lang w:val="uk-UA"/>
        </w:rPr>
        <w:t>3</w:t>
      </w:r>
      <w:r w:rsidR="00F20D5B" w:rsidRPr="00F20D5B">
        <w:rPr>
          <w:rFonts w:ascii="Times New Roman" w:hAnsi="Times New Roman" w:cs="Times New Roman"/>
          <w:sz w:val="28"/>
          <w:szCs w:val="28"/>
          <w:lang w:val="uk-UA"/>
        </w:rPr>
        <w:t xml:space="preserve">] </w:t>
      </w:r>
      <w:r w:rsidRPr="000827EB">
        <w:rPr>
          <w:rFonts w:ascii="Times New Roman" w:hAnsi="Times New Roman" w:cs="Times New Roman"/>
          <w:sz w:val="28"/>
          <w:szCs w:val="28"/>
          <w:lang w:val="uk-UA"/>
        </w:rPr>
        <w:t xml:space="preserve">креативність описується не як окрема риса, а як багатовимірний психічний конструкт, який поєднує когнітивні, особистісні, емоційні та мотиваційні </w:t>
      </w:r>
      <w:r w:rsidR="004D0288">
        <w:rPr>
          <w:rFonts w:ascii="Times New Roman" w:hAnsi="Times New Roman" w:cs="Times New Roman"/>
          <w:sz w:val="28"/>
          <w:szCs w:val="28"/>
          <w:lang w:val="uk-UA"/>
        </w:rPr>
        <w:t>компоненти</w:t>
      </w:r>
      <w:r w:rsidR="00F20D5B" w:rsidRPr="00F20D5B">
        <w:rPr>
          <w:rFonts w:ascii="Times New Roman" w:hAnsi="Times New Roman" w:cs="Times New Roman"/>
          <w:sz w:val="28"/>
          <w:szCs w:val="28"/>
          <w:lang w:val="uk-UA"/>
        </w:rPr>
        <w:t xml:space="preserve"> </w:t>
      </w:r>
      <w:r w:rsidR="00F20D5B">
        <w:rPr>
          <w:rFonts w:ascii="Times New Roman" w:hAnsi="Times New Roman" w:cs="Times New Roman"/>
          <w:sz w:val="28"/>
          <w:szCs w:val="28"/>
          <w:lang w:val="uk-UA"/>
        </w:rPr>
        <w:t>(табл. 1.1)</w:t>
      </w:r>
      <w:r w:rsidRPr="000827EB">
        <w:rPr>
          <w:rFonts w:ascii="Times New Roman" w:hAnsi="Times New Roman" w:cs="Times New Roman"/>
          <w:sz w:val="28"/>
          <w:szCs w:val="28"/>
          <w:lang w:val="uk-UA"/>
        </w:rPr>
        <w:t>.</w:t>
      </w:r>
    </w:p>
    <w:p w14:paraId="01EAA3DD" w14:textId="77777777" w:rsidR="00F20D5B" w:rsidRDefault="00F20D5B" w:rsidP="009D6650">
      <w:pPr>
        <w:spacing w:after="0" w:line="360" w:lineRule="auto"/>
        <w:ind w:firstLine="708"/>
        <w:jc w:val="both"/>
        <w:rPr>
          <w:rFonts w:ascii="Times New Roman" w:hAnsi="Times New Roman" w:cs="Times New Roman"/>
          <w:sz w:val="28"/>
          <w:szCs w:val="28"/>
          <w:lang w:val="uk-UA"/>
        </w:rPr>
      </w:pPr>
    </w:p>
    <w:p w14:paraId="4DFEAEBD" w14:textId="77777777" w:rsidR="004D0288" w:rsidRDefault="004D0288" w:rsidP="009D6650">
      <w:pPr>
        <w:spacing w:after="0" w:line="360" w:lineRule="auto"/>
        <w:ind w:firstLine="708"/>
        <w:jc w:val="both"/>
        <w:rPr>
          <w:rFonts w:ascii="Times New Roman" w:hAnsi="Times New Roman" w:cs="Times New Roman"/>
          <w:sz w:val="28"/>
          <w:szCs w:val="28"/>
          <w:lang w:val="uk-UA"/>
        </w:rPr>
      </w:pPr>
    </w:p>
    <w:p w14:paraId="2C45CBF3" w14:textId="77777777" w:rsidR="004D0288" w:rsidRDefault="004D0288" w:rsidP="009D6650">
      <w:pPr>
        <w:spacing w:after="0" w:line="360" w:lineRule="auto"/>
        <w:ind w:firstLine="708"/>
        <w:jc w:val="both"/>
        <w:rPr>
          <w:rFonts w:ascii="Times New Roman" w:hAnsi="Times New Roman" w:cs="Times New Roman"/>
          <w:sz w:val="28"/>
          <w:szCs w:val="28"/>
          <w:lang w:val="uk-UA"/>
        </w:rPr>
      </w:pPr>
    </w:p>
    <w:p w14:paraId="05F79E69" w14:textId="77777777" w:rsidR="004D0288" w:rsidRDefault="004D0288" w:rsidP="009D6650">
      <w:pPr>
        <w:spacing w:after="0" w:line="360" w:lineRule="auto"/>
        <w:ind w:firstLine="708"/>
        <w:jc w:val="both"/>
        <w:rPr>
          <w:rFonts w:ascii="Times New Roman" w:hAnsi="Times New Roman" w:cs="Times New Roman"/>
          <w:sz w:val="28"/>
          <w:szCs w:val="28"/>
          <w:lang w:val="uk-UA"/>
        </w:rPr>
      </w:pPr>
    </w:p>
    <w:p w14:paraId="0B57E537" w14:textId="77777777" w:rsidR="004D0288" w:rsidRDefault="004D0288" w:rsidP="009D6650">
      <w:pPr>
        <w:spacing w:after="0" w:line="360" w:lineRule="auto"/>
        <w:ind w:firstLine="708"/>
        <w:jc w:val="both"/>
        <w:rPr>
          <w:rFonts w:ascii="Times New Roman" w:hAnsi="Times New Roman" w:cs="Times New Roman"/>
          <w:sz w:val="28"/>
          <w:szCs w:val="28"/>
          <w:lang w:val="uk-UA"/>
        </w:rPr>
      </w:pPr>
    </w:p>
    <w:p w14:paraId="68F577E9" w14:textId="77777777" w:rsidR="00F20D5B" w:rsidRPr="00F20D5B" w:rsidRDefault="00F20D5B" w:rsidP="00F20D5B">
      <w:pPr>
        <w:spacing w:after="0" w:line="360" w:lineRule="auto"/>
        <w:ind w:firstLine="708"/>
        <w:jc w:val="right"/>
        <w:rPr>
          <w:rFonts w:ascii="Times New Roman" w:hAnsi="Times New Roman" w:cs="Times New Roman"/>
          <w:i/>
          <w:iCs/>
          <w:sz w:val="28"/>
          <w:szCs w:val="28"/>
          <w:lang w:val="uk-UA"/>
        </w:rPr>
      </w:pPr>
      <w:r w:rsidRPr="00F20D5B">
        <w:rPr>
          <w:rFonts w:ascii="Times New Roman" w:hAnsi="Times New Roman" w:cs="Times New Roman"/>
          <w:i/>
          <w:iCs/>
          <w:sz w:val="28"/>
          <w:szCs w:val="28"/>
          <w:lang w:val="uk-UA"/>
        </w:rPr>
        <w:t>Таблиця 1.1</w:t>
      </w:r>
    </w:p>
    <w:p w14:paraId="22B617E0" w14:textId="0B94DD2B" w:rsidR="00F20D5B" w:rsidRPr="00F20D5B" w:rsidRDefault="00F20D5B" w:rsidP="009D6650">
      <w:pPr>
        <w:spacing w:after="0" w:line="360" w:lineRule="auto"/>
        <w:ind w:firstLine="708"/>
        <w:jc w:val="both"/>
        <w:rPr>
          <w:rFonts w:ascii="Times New Roman" w:hAnsi="Times New Roman" w:cs="Times New Roman"/>
          <w:b/>
          <w:bCs/>
          <w:sz w:val="28"/>
          <w:szCs w:val="28"/>
          <w:lang w:val="uk-UA"/>
        </w:rPr>
      </w:pPr>
      <w:r w:rsidRPr="00F20D5B">
        <w:rPr>
          <w:rFonts w:ascii="Times New Roman" w:hAnsi="Times New Roman" w:cs="Times New Roman"/>
          <w:b/>
          <w:bCs/>
          <w:sz w:val="28"/>
          <w:szCs w:val="28"/>
          <w:lang w:val="uk-UA"/>
        </w:rPr>
        <w:t>Структурні компоненти креативності у студентському віці</w:t>
      </w:r>
    </w:p>
    <w:tbl>
      <w:tblPr>
        <w:tblStyle w:val="a5"/>
        <w:tblW w:w="0" w:type="auto"/>
        <w:jc w:val="center"/>
        <w:tblLook w:val="04A0" w:firstRow="1" w:lastRow="0" w:firstColumn="1" w:lastColumn="0" w:noHBand="0" w:noVBand="1"/>
      </w:tblPr>
      <w:tblGrid>
        <w:gridCol w:w="2765"/>
        <w:gridCol w:w="2907"/>
        <w:gridCol w:w="3389"/>
      </w:tblGrid>
      <w:tr w:rsidR="00B26CF9" w:rsidRPr="000827EB" w14:paraId="099EE777" w14:textId="77777777" w:rsidTr="00F20D5B">
        <w:trPr>
          <w:jc w:val="center"/>
        </w:trPr>
        <w:tc>
          <w:tcPr>
            <w:tcW w:w="2830" w:type="dxa"/>
          </w:tcPr>
          <w:p w14:paraId="13E44679" w14:textId="77777777" w:rsidR="00B26CF9" w:rsidRPr="00F20D5B" w:rsidRDefault="00B26CF9" w:rsidP="00B26CF9">
            <w:pPr>
              <w:jc w:val="center"/>
              <w:rPr>
                <w:rFonts w:ascii="Times New Roman" w:hAnsi="Times New Roman" w:cs="Times New Roman"/>
                <w:b/>
                <w:bCs/>
                <w:sz w:val="28"/>
                <w:szCs w:val="28"/>
                <w:lang w:val="uk-UA"/>
              </w:rPr>
            </w:pPr>
            <w:r w:rsidRPr="00F20D5B">
              <w:rPr>
                <w:rFonts w:ascii="Times New Roman" w:hAnsi="Times New Roman" w:cs="Times New Roman"/>
                <w:b/>
                <w:bCs/>
                <w:sz w:val="28"/>
                <w:szCs w:val="28"/>
                <w:lang w:val="uk-UA"/>
              </w:rPr>
              <w:t>Компонент</w:t>
            </w:r>
          </w:p>
        </w:tc>
        <w:tc>
          <w:tcPr>
            <w:tcW w:w="2977" w:type="dxa"/>
          </w:tcPr>
          <w:p w14:paraId="37705F3B" w14:textId="77777777" w:rsidR="00B26CF9" w:rsidRPr="00F20D5B" w:rsidRDefault="00B26CF9" w:rsidP="00B26CF9">
            <w:pPr>
              <w:jc w:val="center"/>
              <w:rPr>
                <w:rFonts w:ascii="Times New Roman" w:hAnsi="Times New Roman" w:cs="Times New Roman"/>
                <w:b/>
                <w:bCs/>
                <w:sz w:val="28"/>
                <w:szCs w:val="28"/>
                <w:lang w:val="uk-UA"/>
              </w:rPr>
            </w:pPr>
            <w:r w:rsidRPr="00F20D5B">
              <w:rPr>
                <w:rFonts w:ascii="Times New Roman" w:hAnsi="Times New Roman" w:cs="Times New Roman"/>
                <w:b/>
                <w:bCs/>
                <w:sz w:val="28"/>
                <w:szCs w:val="28"/>
                <w:lang w:val="uk-UA"/>
              </w:rPr>
              <w:t>Характеристика</w:t>
            </w:r>
          </w:p>
        </w:tc>
        <w:tc>
          <w:tcPr>
            <w:tcW w:w="3537" w:type="dxa"/>
          </w:tcPr>
          <w:p w14:paraId="6D023B04" w14:textId="77777777" w:rsidR="00B26CF9" w:rsidRPr="00F20D5B" w:rsidRDefault="00B26CF9" w:rsidP="00B26CF9">
            <w:pPr>
              <w:jc w:val="center"/>
              <w:rPr>
                <w:rFonts w:ascii="Times New Roman" w:hAnsi="Times New Roman" w:cs="Times New Roman"/>
                <w:b/>
                <w:bCs/>
                <w:sz w:val="28"/>
                <w:szCs w:val="28"/>
                <w:lang w:val="uk-UA"/>
              </w:rPr>
            </w:pPr>
            <w:r w:rsidRPr="00F20D5B">
              <w:rPr>
                <w:rFonts w:ascii="Times New Roman" w:hAnsi="Times New Roman" w:cs="Times New Roman"/>
                <w:b/>
                <w:bCs/>
                <w:sz w:val="28"/>
                <w:szCs w:val="28"/>
                <w:lang w:val="uk-UA"/>
              </w:rPr>
              <w:t>Прояви у студентському віці</w:t>
            </w:r>
          </w:p>
        </w:tc>
      </w:tr>
      <w:tr w:rsidR="00B26CF9" w:rsidRPr="000827EB" w14:paraId="28514764" w14:textId="77777777" w:rsidTr="00F20D5B">
        <w:trPr>
          <w:jc w:val="center"/>
        </w:trPr>
        <w:tc>
          <w:tcPr>
            <w:tcW w:w="2830" w:type="dxa"/>
          </w:tcPr>
          <w:p w14:paraId="30227FFF" w14:textId="77777777" w:rsidR="00B26CF9" w:rsidRPr="00F20D5B" w:rsidRDefault="00B26CF9" w:rsidP="00B26CF9">
            <w:pPr>
              <w:jc w:val="center"/>
              <w:rPr>
                <w:rFonts w:ascii="Times New Roman" w:hAnsi="Times New Roman" w:cs="Times New Roman"/>
                <w:i/>
                <w:iCs/>
                <w:sz w:val="28"/>
                <w:szCs w:val="28"/>
                <w:lang w:val="uk-UA"/>
              </w:rPr>
            </w:pPr>
            <w:r w:rsidRPr="00F20D5B">
              <w:rPr>
                <w:rFonts w:ascii="Times New Roman" w:hAnsi="Times New Roman" w:cs="Times New Roman"/>
                <w:i/>
                <w:iCs/>
                <w:sz w:val="28"/>
                <w:szCs w:val="28"/>
                <w:lang w:val="uk-UA"/>
              </w:rPr>
              <w:t>Мотиваційний</w:t>
            </w:r>
          </w:p>
        </w:tc>
        <w:tc>
          <w:tcPr>
            <w:tcW w:w="2977" w:type="dxa"/>
          </w:tcPr>
          <w:p w14:paraId="36952338"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Прагнення до новизни, внутрішня мотивація</w:t>
            </w:r>
          </w:p>
        </w:tc>
        <w:tc>
          <w:tcPr>
            <w:tcW w:w="3537" w:type="dxa"/>
          </w:tcPr>
          <w:p w14:paraId="1274DD0F"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Ініціативність, готовність до творчих завдань</w:t>
            </w:r>
          </w:p>
        </w:tc>
      </w:tr>
      <w:tr w:rsidR="00B26CF9" w:rsidRPr="000827EB" w14:paraId="5C034DA4" w14:textId="77777777" w:rsidTr="00F20D5B">
        <w:trPr>
          <w:jc w:val="center"/>
        </w:trPr>
        <w:tc>
          <w:tcPr>
            <w:tcW w:w="2830" w:type="dxa"/>
          </w:tcPr>
          <w:p w14:paraId="512C90FB" w14:textId="77777777" w:rsidR="00B26CF9" w:rsidRPr="00F20D5B" w:rsidRDefault="00B26CF9" w:rsidP="00B26CF9">
            <w:pPr>
              <w:jc w:val="center"/>
              <w:rPr>
                <w:rFonts w:ascii="Times New Roman" w:hAnsi="Times New Roman" w:cs="Times New Roman"/>
                <w:i/>
                <w:iCs/>
                <w:sz w:val="28"/>
                <w:szCs w:val="28"/>
                <w:lang w:val="uk-UA"/>
              </w:rPr>
            </w:pPr>
            <w:r w:rsidRPr="00F20D5B">
              <w:rPr>
                <w:rFonts w:ascii="Times New Roman" w:hAnsi="Times New Roman" w:cs="Times New Roman"/>
                <w:i/>
                <w:iCs/>
                <w:sz w:val="28"/>
                <w:szCs w:val="28"/>
                <w:lang w:val="uk-UA"/>
              </w:rPr>
              <w:t>Когнітивний</w:t>
            </w:r>
          </w:p>
        </w:tc>
        <w:tc>
          <w:tcPr>
            <w:tcW w:w="2977" w:type="dxa"/>
          </w:tcPr>
          <w:p w14:paraId="35C2DC3A"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Гнучкість, асоціативність, метакогніція</w:t>
            </w:r>
          </w:p>
        </w:tc>
        <w:tc>
          <w:tcPr>
            <w:tcW w:w="3537" w:type="dxa"/>
          </w:tcPr>
          <w:p w14:paraId="0F877E41"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Оригінальні інтерпретації, нестандартні рішення</w:t>
            </w:r>
          </w:p>
        </w:tc>
      </w:tr>
      <w:tr w:rsidR="00B26CF9" w:rsidRPr="000827EB" w14:paraId="6B9BC38A" w14:textId="77777777" w:rsidTr="00F20D5B">
        <w:trPr>
          <w:jc w:val="center"/>
        </w:trPr>
        <w:tc>
          <w:tcPr>
            <w:tcW w:w="2830" w:type="dxa"/>
          </w:tcPr>
          <w:p w14:paraId="05C6781B" w14:textId="77777777" w:rsidR="00B26CF9" w:rsidRPr="00F20D5B" w:rsidRDefault="00B26CF9" w:rsidP="00B26CF9">
            <w:pPr>
              <w:jc w:val="center"/>
              <w:rPr>
                <w:rFonts w:ascii="Times New Roman" w:hAnsi="Times New Roman" w:cs="Times New Roman"/>
                <w:i/>
                <w:iCs/>
                <w:sz w:val="28"/>
                <w:szCs w:val="28"/>
                <w:lang w:val="uk-UA"/>
              </w:rPr>
            </w:pPr>
            <w:r w:rsidRPr="00F20D5B">
              <w:rPr>
                <w:rFonts w:ascii="Times New Roman" w:hAnsi="Times New Roman" w:cs="Times New Roman"/>
                <w:i/>
                <w:iCs/>
                <w:sz w:val="28"/>
                <w:szCs w:val="28"/>
                <w:lang w:val="uk-UA"/>
              </w:rPr>
              <w:t>Емоційний</w:t>
            </w:r>
          </w:p>
        </w:tc>
        <w:tc>
          <w:tcPr>
            <w:tcW w:w="2977" w:type="dxa"/>
          </w:tcPr>
          <w:p w14:paraId="29FA4A06"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Емоційний інтелект, саморегуляція</w:t>
            </w:r>
          </w:p>
        </w:tc>
        <w:tc>
          <w:tcPr>
            <w:tcW w:w="3537" w:type="dxa"/>
          </w:tcPr>
          <w:p w14:paraId="01F69416"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Здатність долати труднощі, позитивний настрій у діяльності</w:t>
            </w:r>
          </w:p>
        </w:tc>
      </w:tr>
      <w:tr w:rsidR="00B26CF9" w:rsidRPr="000827EB" w14:paraId="5635FF78" w14:textId="77777777" w:rsidTr="00F20D5B">
        <w:trPr>
          <w:jc w:val="center"/>
        </w:trPr>
        <w:tc>
          <w:tcPr>
            <w:tcW w:w="2830" w:type="dxa"/>
          </w:tcPr>
          <w:p w14:paraId="51A98423" w14:textId="77777777" w:rsidR="00B26CF9" w:rsidRPr="00F20D5B" w:rsidRDefault="00B26CF9" w:rsidP="00B26CF9">
            <w:pPr>
              <w:jc w:val="center"/>
              <w:rPr>
                <w:rFonts w:ascii="Times New Roman" w:hAnsi="Times New Roman" w:cs="Times New Roman"/>
                <w:i/>
                <w:iCs/>
                <w:sz w:val="28"/>
                <w:szCs w:val="28"/>
                <w:lang w:val="uk-UA"/>
              </w:rPr>
            </w:pPr>
            <w:r w:rsidRPr="00F20D5B">
              <w:rPr>
                <w:rFonts w:ascii="Times New Roman" w:hAnsi="Times New Roman" w:cs="Times New Roman"/>
                <w:i/>
                <w:iCs/>
                <w:sz w:val="28"/>
                <w:szCs w:val="28"/>
                <w:lang w:val="uk-UA"/>
              </w:rPr>
              <w:t>Комунікативний</w:t>
            </w:r>
          </w:p>
        </w:tc>
        <w:tc>
          <w:tcPr>
            <w:tcW w:w="2977" w:type="dxa"/>
          </w:tcPr>
          <w:p w14:paraId="6F3F1EFC"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Вербальна гнучкість, мовленнєва творчість</w:t>
            </w:r>
          </w:p>
        </w:tc>
        <w:tc>
          <w:tcPr>
            <w:tcW w:w="3537" w:type="dxa"/>
          </w:tcPr>
          <w:p w14:paraId="63949571" w14:textId="77777777" w:rsidR="00B26CF9" w:rsidRPr="000827EB" w:rsidRDefault="00B26CF9" w:rsidP="00B26CF9">
            <w:pPr>
              <w:jc w:val="center"/>
              <w:rPr>
                <w:rFonts w:ascii="Times New Roman" w:hAnsi="Times New Roman" w:cs="Times New Roman"/>
                <w:sz w:val="28"/>
                <w:szCs w:val="28"/>
                <w:lang w:val="uk-UA"/>
              </w:rPr>
            </w:pPr>
            <w:r w:rsidRPr="000827EB">
              <w:rPr>
                <w:rFonts w:ascii="Times New Roman" w:hAnsi="Times New Roman" w:cs="Times New Roman"/>
                <w:sz w:val="28"/>
                <w:szCs w:val="28"/>
                <w:lang w:val="uk-UA"/>
              </w:rPr>
              <w:t>Аргументоване висловлювання, творче спілкування</w:t>
            </w:r>
          </w:p>
        </w:tc>
      </w:tr>
    </w:tbl>
    <w:p w14:paraId="70967C40" w14:textId="77777777" w:rsidR="00B26CF9" w:rsidRPr="000827EB" w:rsidRDefault="00B26CF9" w:rsidP="00B26CF9">
      <w:pPr>
        <w:jc w:val="center"/>
        <w:rPr>
          <w:rFonts w:ascii="Times New Roman" w:hAnsi="Times New Roman" w:cs="Times New Roman"/>
          <w:sz w:val="28"/>
          <w:szCs w:val="28"/>
          <w:lang w:val="uk-UA"/>
        </w:rPr>
      </w:pPr>
    </w:p>
    <w:p w14:paraId="2B5AFCC7" w14:textId="2E8DF23E" w:rsidR="009D6650" w:rsidRPr="004D0288" w:rsidRDefault="00C663BE" w:rsidP="00C865D2">
      <w:pPr>
        <w:spacing w:after="0" w:line="384" w:lineRule="auto"/>
        <w:ind w:firstLine="709"/>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К</w:t>
      </w:r>
      <w:r w:rsidR="009D6650" w:rsidRPr="004D0288">
        <w:rPr>
          <w:rFonts w:ascii="Times New Roman" w:hAnsi="Times New Roman" w:cs="Times New Roman"/>
          <w:sz w:val="28"/>
          <w:szCs w:val="28"/>
          <w:lang w:val="uk-UA"/>
        </w:rPr>
        <w:t>реативність проявляється у різних формах</w:t>
      </w:r>
      <w:r w:rsidRPr="004D0288">
        <w:rPr>
          <w:rFonts w:ascii="Times New Roman" w:hAnsi="Times New Roman" w:cs="Times New Roman"/>
          <w:sz w:val="28"/>
          <w:szCs w:val="28"/>
          <w:lang w:val="uk-UA"/>
        </w:rPr>
        <w:t>,</w:t>
      </w:r>
      <w:r w:rsidR="009D6650" w:rsidRPr="004D0288">
        <w:rPr>
          <w:rFonts w:ascii="Times New Roman" w:hAnsi="Times New Roman" w:cs="Times New Roman"/>
          <w:sz w:val="28"/>
          <w:szCs w:val="28"/>
          <w:lang w:val="uk-UA"/>
        </w:rPr>
        <w:t xml:space="preserve"> від вербальної до асоціативної та символічної. Така позиція дозволяє розглядати креативність як систему взаємо</w:t>
      </w:r>
      <w:r w:rsidRPr="004D0288">
        <w:rPr>
          <w:rFonts w:ascii="Times New Roman" w:hAnsi="Times New Roman" w:cs="Times New Roman"/>
          <w:sz w:val="28"/>
          <w:szCs w:val="28"/>
          <w:lang w:val="uk-UA"/>
        </w:rPr>
        <w:t>пов’язаних</w:t>
      </w:r>
      <w:r w:rsidR="009D6650" w:rsidRPr="004D0288">
        <w:rPr>
          <w:rFonts w:ascii="Times New Roman" w:hAnsi="Times New Roman" w:cs="Times New Roman"/>
          <w:sz w:val="28"/>
          <w:szCs w:val="28"/>
          <w:lang w:val="uk-UA"/>
        </w:rPr>
        <w:t xml:space="preserve"> компонентів, </w:t>
      </w:r>
      <w:r w:rsidRPr="004D0288">
        <w:rPr>
          <w:rFonts w:ascii="Times New Roman" w:hAnsi="Times New Roman" w:cs="Times New Roman"/>
          <w:sz w:val="28"/>
          <w:szCs w:val="28"/>
          <w:lang w:val="uk-UA"/>
        </w:rPr>
        <w:t>які</w:t>
      </w:r>
      <w:r w:rsidR="009D6650" w:rsidRPr="004D0288">
        <w:rPr>
          <w:rFonts w:ascii="Times New Roman" w:hAnsi="Times New Roman" w:cs="Times New Roman"/>
          <w:sz w:val="28"/>
          <w:szCs w:val="28"/>
          <w:lang w:val="uk-UA"/>
        </w:rPr>
        <w:t xml:space="preserve"> можуть різною мірою проявлятися залежно від особистісних особливостей студента й умов освітнього середовища [</w:t>
      </w:r>
      <w:r w:rsidRPr="004D0288">
        <w:rPr>
          <w:rFonts w:ascii="Times New Roman" w:hAnsi="Times New Roman" w:cs="Times New Roman"/>
          <w:sz w:val="28"/>
          <w:szCs w:val="28"/>
          <w:lang w:val="uk-UA"/>
        </w:rPr>
        <w:t>4</w:t>
      </w:r>
      <w:r w:rsidR="004D0288" w:rsidRPr="004D0288">
        <w:rPr>
          <w:rFonts w:ascii="Times New Roman" w:hAnsi="Times New Roman" w:cs="Times New Roman"/>
          <w:sz w:val="28"/>
          <w:szCs w:val="28"/>
          <w:lang w:val="uk-UA"/>
        </w:rPr>
        <w:t>4</w:t>
      </w:r>
      <w:r w:rsidRPr="004D0288">
        <w:rPr>
          <w:rFonts w:ascii="Times New Roman" w:hAnsi="Times New Roman" w:cs="Times New Roman"/>
          <w:sz w:val="28"/>
          <w:szCs w:val="28"/>
          <w:lang w:val="uk-UA"/>
        </w:rPr>
        <w:t>, 4</w:t>
      </w:r>
      <w:r w:rsidR="004D0288" w:rsidRPr="004D0288">
        <w:rPr>
          <w:rFonts w:ascii="Times New Roman" w:hAnsi="Times New Roman" w:cs="Times New Roman"/>
          <w:sz w:val="28"/>
          <w:szCs w:val="28"/>
          <w:lang w:val="uk-UA"/>
        </w:rPr>
        <w:t>5</w:t>
      </w:r>
      <w:r w:rsidR="009D6650" w:rsidRPr="004D0288">
        <w:rPr>
          <w:rFonts w:ascii="Times New Roman" w:hAnsi="Times New Roman" w:cs="Times New Roman"/>
          <w:sz w:val="28"/>
          <w:szCs w:val="28"/>
          <w:lang w:val="uk-UA"/>
        </w:rPr>
        <w:t xml:space="preserve">]. У цьому аспекті зростає значення спрямованості особистості, яка визначає спосіб засвоєння інформаційного досвіду та характер реагування на нові ситуації. Саме тому особистісні </w:t>
      </w:r>
      <w:r w:rsidR="009D6650" w:rsidRPr="004D0288">
        <w:rPr>
          <w:rFonts w:ascii="Times New Roman" w:hAnsi="Times New Roman" w:cs="Times New Roman"/>
          <w:sz w:val="28"/>
          <w:szCs w:val="28"/>
          <w:lang w:val="uk-UA"/>
        </w:rPr>
        <w:lastRenderedPageBreak/>
        <w:t>характеристики, такі як екстраверсія чи інтроверсія, розглядаються як чинники, що опосередковують творчу активність, формуючи стратегії взаємодії зі світом та впливаючи на продуктивність мислення [</w:t>
      </w:r>
      <w:r w:rsidRPr="004D0288">
        <w:rPr>
          <w:rFonts w:ascii="Times New Roman" w:hAnsi="Times New Roman" w:cs="Times New Roman"/>
          <w:sz w:val="28"/>
          <w:szCs w:val="28"/>
          <w:lang w:val="uk-UA"/>
        </w:rPr>
        <w:t>4</w:t>
      </w:r>
      <w:r w:rsidR="004D0288" w:rsidRPr="004D0288">
        <w:rPr>
          <w:rFonts w:ascii="Times New Roman" w:hAnsi="Times New Roman" w:cs="Times New Roman"/>
          <w:sz w:val="28"/>
          <w:szCs w:val="28"/>
          <w:lang w:val="uk-UA"/>
        </w:rPr>
        <w:t>6</w:t>
      </w:r>
      <w:r w:rsidRPr="004D0288">
        <w:rPr>
          <w:rFonts w:ascii="Times New Roman" w:hAnsi="Times New Roman" w:cs="Times New Roman"/>
          <w:sz w:val="28"/>
          <w:szCs w:val="28"/>
          <w:lang w:val="uk-UA"/>
        </w:rPr>
        <w:t>, 4</w:t>
      </w:r>
      <w:r w:rsidR="004D0288" w:rsidRPr="004D0288">
        <w:rPr>
          <w:rFonts w:ascii="Times New Roman" w:hAnsi="Times New Roman" w:cs="Times New Roman"/>
          <w:sz w:val="28"/>
          <w:szCs w:val="28"/>
          <w:lang w:val="uk-UA"/>
        </w:rPr>
        <w:t>7</w:t>
      </w:r>
      <w:r w:rsidR="009D6650" w:rsidRPr="004D0288">
        <w:rPr>
          <w:rFonts w:ascii="Times New Roman" w:hAnsi="Times New Roman" w:cs="Times New Roman"/>
          <w:sz w:val="28"/>
          <w:szCs w:val="28"/>
          <w:lang w:val="uk-UA"/>
        </w:rPr>
        <w:t>].</w:t>
      </w:r>
    </w:p>
    <w:p w14:paraId="5CA03B47" w14:textId="40D43ABC" w:rsidR="009D6650" w:rsidRPr="004D0288" w:rsidRDefault="007E2B6C" w:rsidP="00C865D2">
      <w:pPr>
        <w:spacing w:after="0" w:line="384" w:lineRule="auto"/>
        <w:ind w:firstLine="709"/>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О</w:t>
      </w:r>
      <w:r w:rsidR="009D6650" w:rsidRPr="004D0288">
        <w:rPr>
          <w:rFonts w:ascii="Times New Roman" w:hAnsi="Times New Roman" w:cs="Times New Roman"/>
          <w:sz w:val="28"/>
          <w:szCs w:val="28"/>
          <w:lang w:val="uk-UA"/>
        </w:rPr>
        <w:t>собистісні характеристики тісно пов’язані з когнітивними стилями, які визначають індивідуальний спосіб переробки інформації та організацію мисленн</w:t>
      </w:r>
      <w:r w:rsidRPr="004D0288">
        <w:rPr>
          <w:rFonts w:ascii="Times New Roman" w:hAnsi="Times New Roman" w:cs="Times New Roman"/>
          <w:sz w:val="28"/>
          <w:szCs w:val="28"/>
          <w:lang w:val="uk-UA"/>
        </w:rPr>
        <w:t>я</w:t>
      </w:r>
      <w:r w:rsidR="009D6650" w:rsidRPr="004D0288">
        <w:rPr>
          <w:rFonts w:ascii="Times New Roman" w:hAnsi="Times New Roman" w:cs="Times New Roman"/>
          <w:sz w:val="28"/>
          <w:szCs w:val="28"/>
          <w:lang w:val="uk-UA"/>
        </w:rPr>
        <w:t xml:space="preserve">. Дослідження останніх років показують, що когнітивні стилі виступають посередником між інтелектуальною сферою та поведінковими реакціями, </w:t>
      </w:r>
      <w:r w:rsidRPr="004D0288">
        <w:rPr>
          <w:rFonts w:ascii="Times New Roman" w:hAnsi="Times New Roman" w:cs="Times New Roman"/>
          <w:sz w:val="28"/>
          <w:szCs w:val="28"/>
          <w:lang w:val="uk-UA"/>
        </w:rPr>
        <w:t xml:space="preserve">що формує </w:t>
      </w:r>
      <w:r w:rsidR="009D6650" w:rsidRPr="004D0288">
        <w:rPr>
          <w:rFonts w:ascii="Times New Roman" w:hAnsi="Times New Roman" w:cs="Times New Roman"/>
          <w:sz w:val="28"/>
          <w:szCs w:val="28"/>
          <w:lang w:val="uk-UA"/>
        </w:rPr>
        <w:t>гнучк</w:t>
      </w:r>
      <w:r w:rsidRPr="004D0288">
        <w:rPr>
          <w:rFonts w:ascii="Times New Roman" w:hAnsi="Times New Roman" w:cs="Times New Roman"/>
          <w:sz w:val="28"/>
          <w:szCs w:val="28"/>
          <w:lang w:val="uk-UA"/>
        </w:rPr>
        <w:t>ість</w:t>
      </w:r>
      <w:r w:rsidR="009D6650" w:rsidRPr="004D0288">
        <w:rPr>
          <w:rFonts w:ascii="Times New Roman" w:hAnsi="Times New Roman" w:cs="Times New Roman"/>
          <w:sz w:val="28"/>
          <w:szCs w:val="28"/>
          <w:lang w:val="uk-UA"/>
        </w:rPr>
        <w:t xml:space="preserve"> та оригінальн</w:t>
      </w:r>
      <w:r w:rsidRPr="004D0288">
        <w:rPr>
          <w:rFonts w:ascii="Times New Roman" w:hAnsi="Times New Roman" w:cs="Times New Roman"/>
          <w:sz w:val="28"/>
          <w:szCs w:val="28"/>
          <w:lang w:val="uk-UA"/>
        </w:rPr>
        <w:t>ість</w:t>
      </w:r>
      <w:r w:rsidR="009D6650" w:rsidRPr="004D0288">
        <w:rPr>
          <w:rFonts w:ascii="Times New Roman" w:hAnsi="Times New Roman" w:cs="Times New Roman"/>
          <w:sz w:val="28"/>
          <w:szCs w:val="28"/>
          <w:lang w:val="uk-UA"/>
        </w:rPr>
        <w:t xml:space="preserve"> мислення</w:t>
      </w:r>
      <w:r w:rsidRPr="004D0288">
        <w:rPr>
          <w:rFonts w:ascii="Times New Roman" w:hAnsi="Times New Roman" w:cs="Times New Roman"/>
          <w:sz w:val="28"/>
          <w:szCs w:val="28"/>
          <w:lang w:val="uk-UA"/>
        </w:rPr>
        <w:t>, які є</w:t>
      </w:r>
      <w:r w:rsidR="009D6650" w:rsidRPr="004D0288">
        <w:rPr>
          <w:rFonts w:ascii="Times New Roman" w:hAnsi="Times New Roman" w:cs="Times New Roman"/>
          <w:sz w:val="28"/>
          <w:szCs w:val="28"/>
          <w:lang w:val="uk-UA"/>
        </w:rPr>
        <w:t xml:space="preserve"> ключових механізмів креативності [</w:t>
      </w:r>
      <w:r w:rsidR="0070560C" w:rsidRPr="004D0288">
        <w:rPr>
          <w:rFonts w:ascii="Times New Roman" w:hAnsi="Times New Roman" w:cs="Times New Roman"/>
          <w:sz w:val="28"/>
          <w:szCs w:val="28"/>
          <w:lang w:val="uk-UA"/>
        </w:rPr>
        <w:t>2</w:t>
      </w:r>
      <w:r w:rsidR="004D0288" w:rsidRPr="004D0288">
        <w:rPr>
          <w:rFonts w:ascii="Times New Roman" w:hAnsi="Times New Roman" w:cs="Times New Roman"/>
          <w:sz w:val="28"/>
          <w:szCs w:val="28"/>
          <w:lang w:val="uk-UA"/>
        </w:rPr>
        <w:t>9</w:t>
      </w:r>
      <w:r w:rsidR="0070560C" w:rsidRPr="004D0288">
        <w:rPr>
          <w:rFonts w:ascii="Times New Roman" w:hAnsi="Times New Roman" w:cs="Times New Roman"/>
          <w:sz w:val="28"/>
          <w:szCs w:val="28"/>
          <w:lang w:val="uk-UA"/>
        </w:rPr>
        <w:t xml:space="preserve">, </w:t>
      </w:r>
      <w:r w:rsidRPr="004D0288">
        <w:rPr>
          <w:rFonts w:ascii="Times New Roman" w:hAnsi="Times New Roman" w:cs="Times New Roman"/>
          <w:sz w:val="28"/>
          <w:szCs w:val="28"/>
          <w:lang w:val="uk-UA"/>
        </w:rPr>
        <w:t>4</w:t>
      </w:r>
      <w:r w:rsidR="004D0288" w:rsidRPr="004D0288">
        <w:rPr>
          <w:rFonts w:ascii="Times New Roman" w:hAnsi="Times New Roman" w:cs="Times New Roman"/>
          <w:sz w:val="28"/>
          <w:szCs w:val="28"/>
          <w:lang w:val="uk-UA"/>
        </w:rPr>
        <w:t>8</w:t>
      </w:r>
      <w:r w:rsidR="009D6650" w:rsidRPr="004D0288">
        <w:rPr>
          <w:rFonts w:ascii="Times New Roman" w:hAnsi="Times New Roman" w:cs="Times New Roman"/>
          <w:sz w:val="28"/>
          <w:szCs w:val="28"/>
          <w:lang w:val="uk-UA"/>
        </w:rPr>
        <w:t>]. У цьому контексті особливу увагу приділяють когнітивним механізмам, які забезпечують усвідомлення власних стратегій мислення та здатність до їх корекції, що є важливим у процесі творчого пізнання.</w:t>
      </w:r>
    </w:p>
    <w:p w14:paraId="43ECBE8F" w14:textId="5FBEA851" w:rsidR="0053757B" w:rsidRPr="004D0288" w:rsidRDefault="0070560C" w:rsidP="00C865D2">
      <w:pPr>
        <w:spacing w:after="0" w:line="384" w:lineRule="auto"/>
        <w:ind w:firstLine="709"/>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Р</w:t>
      </w:r>
      <w:r w:rsidR="009D6650" w:rsidRPr="004D0288">
        <w:rPr>
          <w:rFonts w:ascii="Times New Roman" w:hAnsi="Times New Roman" w:cs="Times New Roman"/>
          <w:sz w:val="28"/>
          <w:szCs w:val="28"/>
          <w:lang w:val="uk-UA"/>
        </w:rPr>
        <w:t>озвит</w:t>
      </w:r>
      <w:r w:rsidRPr="004D0288">
        <w:rPr>
          <w:rFonts w:ascii="Times New Roman" w:hAnsi="Times New Roman" w:cs="Times New Roman"/>
          <w:sz w:val="28"/>
          <w:szCs w:val="28"/>
          <w:lang w:val="uk-UA"/>
        </w:rPr>
        <w:t>ок</w:t>
      </w:r>
      <w:r w:rsidR="009D6650" w:rsidRPr="004D0288">
        <w:rPr>
          <w:rFonts w:ascii="Times New Roman" w:hAnsi="Times New Roman" w:cs="Times New Roman"/>
          <w:sz w:val="28"/>
          <w:szCs w:val="28"/>
          <w:lang w:val="uk-UA"/>
        </w:rPr>
        <w:t xml:space="preserve"> креативності </w:t>
      </w:r>
      <w:r w:rsidRPr="004D0288">
        <w:rPr>
          <w:rFonts w:ascii="Times New Roman" w:hAnsi="Times New Roman" w:cs="Times New Roman"/>
          <w:sz w:val="28"/>
          <w:szCs w:val="28"/>
          <w:lang w:val="uk-UA"/>
        </w:rPr>
        <w:t>є</w:t>
      </w:r>
      <w:r w:rsidR="009D6650" w:rsidRPr="004D0288">
        <w:rPr>
          <w:rFonts w:ascii="Times New Roman" w:hAnsi="Times New Roman" w:cs="Times New Roman"/>
          <w:sz w:val="28"/>
          <w:szCs w:val="28"/>
          <w:lang w:val="uk-UA"/>
        </w:rPr>
        <w:t xml:space="preserve"> </w:t>
      </w:r>
      <w:r w:rsidRPr="004D0288">
        <w:rPr>
          <w:rFonts w:ascii="Times New Roman" w:hAnsi="Times New Roman" w:cs="Times New Roman"/>
          <w:sz w:val="28"/>
          <w:szCs w:val="28"/>
          <w:lang w:val="uk-UA"/>
        </w:rPr>
        <w:t>динамічним</w:t>
      </w:r>
      <w:r w:rsidR="009D6650" w:rsidRPr="004D0288">
        <w:rPr>
          <w:rFonts w:ascii="Times New Roman" w:hAnsi="Times New Roman" w:cs="Times New Roman"/>
          <w:sz w:val="28"/>
          <w:szCs w:val="28"/>
          <w:lang w:val="uk-UA"/>
        </w:rPr>
        <w:t xml:space="preserve"> проц</w:t>
      </w:r>
      <w:r w:rsidRPr="004D0288">
        <w:rPr>
          <w:rFonts w:ascii="Times New Roman" w:hAnsi="Times New Roman" w:cs="Times New Roman"/>
          <w:sz w:val="28"/>
          <w:szCs w:val="28"/>
          <w:lang w:val="uk-UA"/>
        </w:rPr>
        <w:t>есом</w:t>
      </w:r>
      <w:r w:rsidR="009D6650" w:rsidRPr="004D0288">
        <w:rPr>
          <w:rFonts w:ascii="Times New Roman" w:hAnsi="Times New Roman" w:cs="Times New Roman"/>
          <w:sz w:val="28"/>
          <w:szCs w:val="28"/>
          <w:lang w:val="uk-UA"/>
        </w:rPr>
        <w:t xml:space="preserve">, що поступово набуває професійного змісту. </w:t>
      </w:r>
      <w:r w:rsidR="0053757B" w:rsidRPr="004D0288">
        <w:rPr>
          <w:rFonts w:ascii="Times New Roman" w:hAnsi="Times New Roman" w:cs="Times New Roman"/>
          <w:sz w:val="28"/>
          <w:szCs w:val="28"/>
          <w:lang w:val="uk-UA"/>
        </w:rPr>
        <w:t>Перший етап (3–5 років) пов’язаний з наслідуванням креативних моделей поведінки дорослих. Другий етап (13–20 років) характеризується появою «спеціалізованої креативності», тобто здатності до творчості в окремій сфері діяльності. У студентському віці креативність набуває професійного спрямування, зумовленого мотивацією, світоглядом і системою цінностей майбутнього педагога.</w:t>
      </w:r>
    </w:p>
    <w:p w14:paraId="0A0EFC98" w14:textId="6C5756B4" w:rsidR="009D6650" w:rsidRDefault="009D6650" w:rsidP="00C865D2">
      <w:pPr>
        <w:spacing w:after="0" w:line="384" w:lineRule="auto"/>
        <w:ind w:firstLine="709"/>
        <w:jc w:val="both"/>
        <w:rPr>
          <w:rFonts w:ascii="Times New Roman" w:hAnsi="Times New Roman" w:cs="Times New Roman"/>
          <w:sz w:val="28"/>
          <w:szCs w:val="28"/>
          <w:lang w:val="uk-UA"/>
        </w:rPr>
      </w:pPr>
      <w:r w:rsidRPr="004D0288">
        <w:rPr>
          <w:rFonts w:ascii="Times New Roman" w:hAnsi="Times New Roman" w:cs="Times New Roman"/>
          <w:sz w:val="28"/>
          <w:szCs w:val="28"/>
          <w:lang w:val="uk-UA"/>
        </w:rPr>
        <w:t xml:space="preserve">У юнацькому та студентському віці виникає тенденція до спеціалізації творчих проявів, коли здатність до генерування нових ідей починає узгоджуватися зі сферою професійних інтересів </w:t>
      </w:r>
      <w:r w:rsidR="0070560C" w:rsidRPr="004D0288">
        <w:rPr>
          <w:rFonts w:ascii="Times New Roman" w:hAnsi="Times New Roman" w:cs="Times New Roman"/>
          <w:sz w:val="28"/>
          <w:szCs w:val="28"/>
          <w:lang w:val="uk-UA"/>
        </w:rPr>
        <w:t>та</w:t>
      </w:r>
      <w:r w:rsidRPr="004D0288">
        <w:rPr>
          <w:rFonts w:ascii="Times New Roman" w:hAnsi="Times New Roman" w:cs="Times New Roman"/>
          <w:sz w:val="28"/>
          <w:szCs w:val="28"/>
          <w:lang w:val="uk-UA"/>
        </w:rPr>
        <w:t xml:space="preserve"> майбутньою діяльністю [</w:t>
      </w:r>
      <w:r w:rsidR="0052780B" w:rsidRPr="004D0288">
        <w:rPr>
          <w:rFonts w:ascii="Times New Roman" w:hAnsi="Times New Roman" w:cs="Times New Roman"/>
          <w:sz w:val="28"/>
          <w:szCs w:val="28"/>
          <w:lang w:val="uk-UA"/>
        </w:rPr>
        <w:t>19</w:t>
      </w:r>
      <w:r w:rsidRPr="004D0288">
        <w:rPr>
          <w:rFonts w:ascii="Times New Roman" w:hAnsi="Times New Roman" w:cs="Times New Roman"/>
          <w:sz w:val="28"/>
          <w:szCs w:val="28"/>
          <w:lang w:val="uk-UA"/>
        </w:rPr>
        <w:t xml:space="preserve">]. Важливо підкреслити, що саме в цей період креативність переходить від загального потенціалу до цілеспрямованого використання в навчальній </w:t>
      </w:r>
      <w:r w:rsidR="0070560C" w:rsidRPr="004D0288">
        <w:rPr>
          <w:rFonts w:ascii="Times New Roman" w:hAnsi="Times New Roman" w:cs="Times New Roman"/>
          <w:sz w:val="28"/>
          <w:szCs w:val="28"/>
          <w:lang w:val="uk-UA"/>
        </w:rPr>
        <w:t>та</w:t>
      </w:r>
      <w:r w:rsidRPr="004D0288">
        <w:rPr>
          <w:rFonts w:ascii="Times New Roman" w:hAnsi="Times New Roman" w:cs="Times New Roman"/>
          <w:sz w:val="28"/>
          <w:szCs w:val="28"/>
          <w:lang w:val="uk-UA"/>
        </w:rPr>
        <w:t xml:space="preserve"> професійній діяльності</w:t>
      </w:r>
      <w:r w:rsidR="0070560C" w:rsidRPr="004D0288">
        <w:rPr>
          <w:rFonts w:ascii="Times New Roman" w:hAnsi="Times New Roman" w:cs="Times New Roman"/>
          <w:sz w:val="28"/>
          <w:szCs w:val="28"/>
          <w:lang w:val="uk-UA"/>
        </w:rPr>
        <w:t>, яка</w:t>
      </w:r>
      <w:r w:rsidRPr="004D0288">
        <w:rPr>
          <w:rFonts w:ascii="Times New Roman" w:hAnsi="Times New Roman" w:cs="Times New Roman"/>
          <w:sz w:val="28"/>
          <w:szCs w:val="28"/>
          <w:lang w:val="uk-UA"/>
        </w:rPr>
        <w:t xml:space="preserve"> набува</w:t>
      </w:r>
      <w:r w:rsidR="0070560C" w:rsidRPr="004D0288">
        <w:rPr>
          <w:rFonts w:ascii="Times New Roman" w:hAnsi="Times New Roman" w:cs="Times New Roman"/>
          <w:sz w:val="28"/>
          <w:szCs w:val="28"/>
          <w:lang w:val="uk-UA"/>
        </w:rPr>
        <w:t>є</w:t>
      </w:r>
      <w:r w:rsidRPr="004D0288">
        <w:rPr>
          <w:rFonts w:ascii="Times New Roman" w:hAnsi="Times New Roman" w:cs="Times New Roman"/>
          <w:sz w:val="28"/>
          <w:szCs w:val="28"/>
          <w:lang w:val="uk-UA"/>
        </w:rPr>
        <w:t xml:space="preserve"> чітко окреслених функцій.</w:t>
      </w:r>
    </w:p>
    <w:p w14:paraId="73E80008" w14:textId="43079DC2" w:rsidR="0053757B" w:rsidRPr="000827EB" w:rsidRDefault="0053757B" w:rsidP="00C865D2">
      <w:pPr>
        <w:spacing w:after="0" w:line="384" w:lineRule="auto"/>
        <w:ind w:firstLine="709"/>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t xml:space="preserve">Рівні розвитку креативності майбутніх учителів поділяються на творчий, репродуктивний та інтуїтивний. </w:t>
      </w:r>
      <w:r w:rsidR="00DA2741" w:rsidRPr="00DA2741">
        <w:rPr>
          <w:rFonts w:ascii="Times New Roman" w:hAnsi="Times New Roman" w:cs="Times New Roman"/>
          <w:sz w:val="28"/>
          <w:szCs w:val="28"/>
          <w:lang w:val="uk-UA"/>
        </w:rPr>
        <w:t>А також</w:t>
      </w:r>
      <w:r w:rsidRPr="00DA2741">
        <w:rPr>
          <w:rFonts w:ascii="Times New Roman" w:hAnsi="Times New Roman" w:cs="Times New Roman"/>
          <w:sz w:val="28"/>
          <w:szCs w:val="28"/>
          <w:lang w:val="uk-UA"/>
        </w:rPr>
        <w:t>, виділяю</w:t>
      </w:r>
      <w:r w:rsidR="00DA2741" w:rsidRPr="00DA2741">
        <w:rPr>
          <w:rFonts w:ascii="Times New Roman" w:hAnsi="Times New Roman" w:cs="Times New Roman"/>
          <w:sz w:val="28"/>
          <w:szCs w:val="28"/>
          <w:lang w:val="uk-UA"/>
        </w:rPr>
        <w:t>ть</w:t>
      </w:r>
      <w:r w:rsidRPr="00DA2741">
        <w:rPr>
          <w:rFonts w:ascii="Times New Roman" w:hAnsi="Times New Roman" w:cs="Times New Roman"/>
          <w:sz w:val="28"/>
          <w:szCs w:val="28"/>
          <w:lang w:val="uk-UA"/>
        </w:rPr>
        <w:t xml:space="preserve"> рівні творчої активності, майстерності, таланту </w:t>
      </w:r>
      <w:r w:rsidR="00DA2741" w:rsidRPr="00DA2741">
        <w:rPr>
          <w:rFonts w:ascii="Times New Roman" w:hAnsi="Times New Roman" w:cs="Times New Roman"/>
          <w:sz w:val="28"/>
          <w:szCs w:val="28"/>
          <w:lang w:val="uk-UA"/>
        </w:rPr>
        <w:t>та</w:t>
      </w:r>
      <w:r w:rsidRPr="00DA2741">
        <w:rPr>
          <w:rFonts w:ascii="Times New Roman" w:hAnsi="Times New Roman" w:cs="Times New Roman"/>
          <w:sz w:val="28"/>
          <w:szCs w:val="28"/>
          <w:lang w:val="uk-UA"/>
        </w:rPr>
        <w:t xml:space="preserve"> геніальності. У ході емпіричних </w:t>
      </w:r>
      <w:r w:rsidRPr="00DA2741">
        <w:rPr>
          <w:rFonts w:ascii="Times New Roman" w:hAnsi="Times New Roman" w:cs="Times New Roman"/>
          <w:sz w:val="28"/>
          <w:szCs w:val="28"/>
          <w:lang w:val="uk-UA"/>
        </w:rPr>
        <w:lastRenderedPageBreak/>
        <w:t>досліджень було визначено три рівні розвитку креативності у студентів-філологів: високий, середній і низький.</w:t>
      </w:r>
    </w:p>
    <w:p w14:paraId="7BFD18F9" w14:textId="545C7DFE" w:rsidR="009D6650" w:rsidRDefault="009D6650" w:rsidP="00C865D2">
      <w:pPr>
        <w:spacing w:after="0" w:line="384" w:lineRule="auto"/>
        <w:ind w:firstLine="709"/>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t>З огляду на це структура креативної особистості майбутнього вчителя-філолога розглядається як взаємодія мотиваційного, когнітивного, емоційного та вербального компонентів</w:t>
      </w:r>
      <w:r w:rsidR="00777219" w:rsidRPr="00DA2741">
        <w:rPr>
          <w:rFonts w:ascii="Times New Roman" w:hAnsi="Times New Roman" w:cs="Times New Roman"/>
          <w:sz w:val="28"/>
          <w:szCs w:val="28"/>
          <w:lang w:val="uk-UA"/>
        </w:rPr>
        <w:t xml:space="preserve"> (рис. 1.1)</w:t>
      </w:r>
      <w:r w:rsidRPr="00DA2741">
        <w:rPr>
          <w:rFonts w:ascii="Times New Roman" w:hAnsi="Times New Roman" w:cs="Times New Roman"/>
          <w:sz w:val="28"/>
          <w:szCs w:val="28"/>
          <w:lang w:val="uk-UA"/>
        </w:rPr>
        <w:t xml:space="preserve">. Мотиваційний компонент визначає здатність студента підтримувати активність, орієнтуватися на створення нового та виявляти ініціативу. </w:t>
      </w:r>
      <w:r w:rsidR="0070560C" w:rsidRPr="00DA2741">
        <w:rPr>
          <w:rFonts w:ascii="Times New Roman" w:hAnsi="Times New Roman" w:cs="Times New Roman"/>
          <w:sz w:val="28"/>
          <w:szCs w:val="28"/>
          <w:lang w:val="uk-UA"/>
        </w:rPr>
        <w:t>При цьому</w:t>
      </w:r>
      <w:r w:rsidRPr="00DA2741">
        <w:rPr>
          <w:rFonts w:ascii="Times New Roman" w:hAnsi="Times New Roman" w:cs="Times New Roman"/>
          <w:sz w:val="28"/>
          <w:szCs w:val="28"/>
          <w:lang w:val="uk-UA"/>
        </w:rPr>
        <w:t xml:space="preserve"> внутрішня мотивація є </w:t>
      </w:r>
      <w:r w:rsidR="0070560C" w:rsidRPr="00DA2741">
        <w:rPr>
          <w:rFonts w:ascii="Times New Roman" w:hAnsi="Times New Roman" w:cs="Times New Roman"/>
          <w:sz w:val="28"/>
          <w:szCs w:val="28"/>
          <w:lang w:val="uk-UA"/>
        </w:rPr>
        <w:t>необхідною складовою</w:t>
      </w:r>
      <w:r w:rsidRPr="00DA2741">
        <w:rPr>
          <w:rFonts w:ascii="Times New Roman" w:hAnsi="Times New Roman" w:cs="Times New Roman"/>
          <w:sz w:val="28"/>
          <w:szCs w:val="28"/>
          <w:lang w:val="uk-UA"/>
        </w:rPr>
        <w:t xml:space="preserve"> творчої діяльності, оскільки вона забезпечує стійкість у подоланні труднощів та орієнтацію на власний розвиток [</w:t>
      </w:r>
      <w:r w:rsidR="0070560C" w:rsidRPr="00DA2741">
        <w:rPr>
          <w:rFonts w:ascii="Times New Roman" w:hAnsi="Times New Roman" w:cs="Times New Roman"/>
          <w:sz w:val="28"/>
          <w:szCs w:val="28"/>
          <w:lang w:val="uk-UA"/>
        </w:rPr>
        <w:t>3</w:t>
      </w:r>
      <w:r w:rsidR="00DA2741" w:rsidRPr="00DA2741">
        <w:rPr>
          <w:rFonts w:ascii="Times New Roman" w:hAnsi="Times New Roman" w:cs="Times New Roman"/>
          <w:sz w:val="28"/>
          <w:szCs w:val="28"/>
          <w:lang w:val="uk-UA"/>
        </w:rPr>
        <w:t>9</w:t>
      </w:r>
      <w:r w:rsidR="0070560C" w:rsidRPr="00DA2741">
        <w:rPr>
          <w:rFonts w:ascii="Times New Roman" w:hAnsi="Times New Roman" w:cs="Times New Roman"/>
          <w:sz w:val="28"/>
          <w:szCs w:val="28"/>
          <w:lang w:val="uk-UA"/>
        </w:rPr>
        <w:t>, 4</w:t>
      </w:r>
      <w:r w:rsidR="00DA2741" w:rsidRPr="00DA2741">
        <w:rPr>
          <w:rFonts w:ascii="Times New Roman" w:hAnsi="Times New Roman" w:cs="Times New Roman"/>
          <w:sz w:val="28"/>
          <w:szCs w:val="28"/>
          <w:lang w:val="uk-UA"/>
        </w:rPr>
        <w:t>9</w:t>
      </w:r>
      <w:r w:rsidR="0070560C" w:rsidRPr="00DA2741">
        <w:rPr>
          <w:rFonts w:ascii="Times New Roman" w:hAnsi="Times New Roman" w:cs="Times New Roman"/>
          <w:sz w:val="28"/>
          <w:szCs w:val="28"/>
          <w:lang w:val="uk-UA"/>
        </w:rPr>
        <w:t xml:space="preserve">, </w:t>
      </w:r>
      <w:r w:rsidR="00DA2741" w:rsidRPr="00DA2741">
        <w:rPr>
          <w:rFonts w:ascii="Times New Roman" w:hAnsi="Times New Roman" w:cs="Times New Roman"/>
          <w:sz w:val="28"/>
          <w:szCs w:val="28"/>
          <w:lang w:val="uk-UA"/>
        </w:rPr>
        <w:t>50</w:t>
      </w:r>
      <w:r w:rsidRPr="00DA2741">
        <w:rPr>
          <w:rFonts w:ascii="Times New Roman" w:hAnsi="Times New Roman" w:cs="Times New Roman"/>
          <w:sz w:val="28"/>
          <w:szCs w:val="28"/>
          <w:lang w:val="uk-UA"/>
        </w:rPr>
        <w:t>].</w:t>
      </w:r>
    </w:p>
    <w:p w14:paraId="2692D205" w14:textId="77777777" w:rsidR="00143444" w:rsidRPr="00143444" w:rsidRDefault="00143444" w:rsidP="00143444">
      <w:pPr>
        <w:rPr>
          <w:rFonts w:ascii="Times New Roman" w:hAnsi="Times New Roman" w:cs="Times New Roman"/>
          <w:sz w:val="28"/>
          <w:szCs w:val="28"/>
          <w:lang w:val="uk-UA"/>
        </w:rPr>
      </w:pPr>
    </w:p>
    <w:tbl>
      <w:tblPr>
        <w:tblW w:w="0" w:type="auto"/>
        <w:jc w:val="center"/>
        <w:tblLook w:val="04A0" w:firstRow="1" w:lastRow="0" w:firstColumn="1" w:lastColumn="0" w:noHBand="0" w:noVBand="1"/>
      </w:tblPr>
      <w:tblGrid>
        <w:gridCol w:w="5277"/>
      </w:tblGrid>
      <w:tr w:rsidR="00143444" w:rsidRPr="000827EB" w14:paraId="4CA53DAA" w14:textId="77777777" w:rsidTr="00DA2741">
        <w:trPr>
          <w:trHeight w:val="440"/>
          <w:jc w:val="center"/>
        </w:trPr>
        <w:tc>
          <w:tcPr>
            <w:tcW w:w="5277" w:type="dxa"/>
            <w:tcBorders>
              <w:top w:val="single" w:sz="4" w:space="0" w:color="auto"/>
              <w:left w:val="single" w:sz="4" w:space="0" w:color="auto"/>
              <w:bottom w:val="single" w:sz="4" w:space="0" w:color="auto"/>
              <w:right w:val="single" w:sz="4" w:space="0" w:color="auto"/>
            </w:tcBorders>
          </w:tcPr>
          <w:p w14:paraId="698FCC80"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ОСОБИСТІСНІ РЕСУРСИ</w:t>
            </w:r>
          </w:p>
        </w:tc>
      </w:tr>
      <w:tr w:rsidR="00143444" w:rsidRPr="000827EB" w14:paraId="58331F3A" w14:textId="77777777" w:rsidTr="00DA2741">
        <w:trPr>
          <w:trHeight w:val="452"/>
          <w:jc w:val="center"/>
        </w:trPr>
        <w:tc>
          <w:tcPr>
            <w:tcW w:w="5277" w:type="dxa"/>
            <w:tcBorders>
              <w:top w:val="single" w:sz="4" w:space="0" w:color="auto"/>
              <w:bottom w:val="single" w:sz="4" w:space="0" w:color="auto"/>
            </w:tcBorders>
          </w:tcPr>
          <w:p w14:paraId="7A3B8390"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w:t>
            </w:r>
          </w:p>
        </w:tc>
      </w:tr>
      <w:tr w:rsidR="00143444" w:rsidRPr="000827EB" w14:paraId="43853551" w14:textId="77777777" w:rsidTr="00DA2741">
        <w:trPr>
          <w:trHeight w:val="440"/>
          <w:jc w:val="center"/>
        </w:trPr>
        <w:tc>
          <w:tcPr>
            <w:tcW w:w="5277" w:type="dxa"/>
            <w:tcBorders>
              <w:top w:val="single" w:sz="4" w:space="0" w:color="auto"/>
              <w:left w:val="single" w:sz="4" w:space="0" w:color="auto"/>
              <w:bottom w:val="single" w:sz="4" w:space="0" w:color="auto"/>
              <w:right w:val="single" w:sz="4" w:space="0" w:color="auto"/>
            </w:tcBorders>
          </w:tcPr>
          <w:p w14:paraId="3C41CDE9"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КОГНІТИВНІ РЕСУРСИ</w:t>
            </w:r>
          </w:p>
        </w:tc>
      </w:tr>
      <w:tr w:rsidR="00143444" w:rsidRPr="000827EB" w14:paraId="0F5F4927" w14:textId="77777777" w:rsidTr="00DA2741">
        <w:trPr>
          <w:trHeight w:val="440"/>
          <w:jc w:val="center"/>
        </w:trPr>
        <w:tc>
          <w:tcPr>
            <w:tcW w:w="5277" w:type="dxa"/>
            <w:tcBorders>
              <w:top w:val="single" w:sz="4" w:space="0" w:color="auto"/>
              <w:bottom w:val="single" w:sz="4" w:space="0" w:color="auto"/>
            </w:tcBorders>
          </w:tcPr>
          <w:p w14:paraId="685B3DD0"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w:t>
            </w:r>
          </w:p>
        </w:tc>
      </w:tr>
      <w:tr w:rsidR="00143444" w:rsidRPr="000827EB" w14:paraId="16DCB1B7" w14:textId="77777777" w:rsidTr="00DA2741">
        <w:trPr>
          <w:trHeight w:val="452"/>
          <w:jc w:val="center"/>
        </w:trPr>
        <w:tc>
          <w:tcPr>
            <w:tcW w:w="5277" w:type="dxa"/>
            <w:tcBorders>
              <w:top w:val="single" w:sz="4" w:space="0" w:color="auto"/>
              <w:left w:val="single" w:sz="4" w:space="0" w:color="auto"/>
              <w:bottom w:val="single" w:sz="4" w:space="0" w:color="auto"/>
              <w:right w:val="single" w:sz="4" w:space="0" w:color="auto"/>
            </w:tcBorders>
          </w:tcPr>
          <w:p w14:paraId="558628EB"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ЕМОЦІЙНО-МОТИВАЦІЙНА СФЕРА</w:t>
            </w:r>
          </w:p>
        </w:tc>
      </w:tr>
      <w:tr w:rsidR="00143444" w:rsidRPr="000827EB" w14:paraId="5F60F884" w14:textId="77777777" w:rsidTr="00DA2741">
        <w:trPr>
          <w:trHeight w:val="440"/>
          <w:jc w:val="center"/>
        </w:trPr>
        <w:tc>
          <w:tcPr>
            <w:tcW w:w="5277" w:type="dxa"/>
            <w:tcBorders>
              <w:top w:val="single" w:sz="4" w:space="0" w:color="auto"/>
              <w:bottom w:val="single" w:sz="4" w:space="0" w:color="auto"/>
            </w:tcBorders>
          </w:tcPr>
          <w:p w14:paraId="2B9A7400"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w:t>
            </w:r>
          </w:p>
        </w:tc>
      </w:tr>
      <w:tr w:rsidR="00143444" w:rsidRPr="000827EB" w14:paraId="55453772" w14:textId="77777777" w:rsidTr="00DA2741">
        <w:trPr>
          <w:trHeight w:val="440"/>
          <w:jc w:val="center"/>
        </w:trPr>
        <w:tc>
          <w:tcPr>
            <w:tcW w:w="5277" w:type="dxa"/>
            <w:tcBorders>
              <w:top w:val="single" w:sz="4" w:space="0" w:color="auto"/>
              <w:left w:val="single" w:sz="4" w:space="0" w:color="auto"/>
              <w:bottom w:val="single" w:sz="4" w:space="0" w:color="auto"/>
              <w:right w:val="single" w:sz="4" w:space="0" w:color="auto"/>
            </w:tcBorders>
          </w:tcPr>
          <w:p w14:paraId="262ADBF6" w14:textId="77777777" w:rsidR="00143444" w:rsidRPr="000827EB" w:rsidRDefault="00143444" w:rsidP="002E4FF5">
            <w:pPr>
              <w:jc w:val="center"/>
              <w:rPr>
                <w:rFonts w:ascii="Times New Roman" w:hAnsi="Times New Roman" w:cs="Times New Roman"/>
                <w:sz w:val="24"/>
                <w:szCs w:val="24"/>
                <w:lang w:val="uk-UA"/>
              </w:rPr>
            </w:pPr>
            <w:r w:rsidRPr="000827EB">
              <w:rPr>
                <w:rFonts w:ascii="Times New Roman" w:hAnsi="Times New Roman" w:cs="Times New Roman"/>
                <w:sz w:val="24"/>
                <w:szCs w:val="24"/>
                <w:lang w:val="uk-UA"/>
              </w:rPr>
              <w:t>КРЕАТИВНІСТЬ ПЕДАГОГА</w:t>
            </w:r>
          </w:p>
        </w:tc>
      </w:tr>
    </w:tbl>
    <w:p w14:paraId="5B6CEA67" w14:textId="69F63B4B" w:rsidR="00143444" w:rsidRPr="00143444" w:rsidRDefault="00143444" w:rsidP="00C865D2">
      <w:pPr>
        <w:spacing w:before="120" w:line="384" w:lineRule="auto"/>
        <w:rPr>
          <w:rFonts w:ascii="Times New Roman" w:hAnsi="Times New Roman" w:cs="Times New Roman"/>
          <w:sz w:val="28"/>
          <w:szCs w:val="28"/>
          <w:lang w:val="uk-UA"/>
        </w:rPr>
      </w:pPr>
      <w:r w:rsidRPr="0049675F">
        <w:rPr>
          <w:rFonts w:ascii="Times New Roman" w:hAnsi="Times New Roman" w:cs="Times New Roman"/>
          <w:sz w:val="28"/>
          <w:szCs w:val="28"/>
          <w:lang w:val="uk-UA"/>
        </w:rPr>
        <w:t>Рис</w:t>
      </w:r>
      <w:r w:rsidR="0049675F" w:rsidRPr="0049675F">
        <w:rPr>
          <w:rFonts w:ascii="Times New Roman" w:hAnsi="Times New Roman" w:cs="Times New Roman"/>
          <w:sz w:val="28"/>
          <w:szCs w:val="28"/>
          <w:lang w:val="uk-UA"/>
        </w:rPr>
        <w:t>.</w:t>
      </w:r>
      <w:r w:rsidRPr="0049675F">
        <w:rPr>
          <w:rFonts w:ascii="Times New Roman" w:hAnsi="Times New Roman" w:cs="Times New Roman"/>
          <w:sz w:val="28"/>
          <w:szCs w:val="28"/>
          <w:lang w:val="uk-UA"/>
        </w:rPr>
        <w:t xml:space="preserve"> 1.1.</w:t>
      </w:r>
      <w:r w:rsidRPr="00143444">
        <w:rPr>
          <w:rFonts w:ascii="Times New Roman" w:hAnsi="Times New Roman" w:cs="Times New Roman"/>
          <w:sz w:val="28"/>
          <w:szCs w:val="28"/>
          <w:lang w:val="uk-UA"/>
        </w:rPr>
        <w:t xml:space="preserve"> </w:t>
      </w:r>
      <w:r w:rsidRPr="00143444">
        <w:rPr>
          <w:rFonts w:ascii="Times New Roman" w:hAnsi="Times New Roman" w:cs="Times New Roman"/>
          <w:b/>
          <w:bCs/>
          <w:sz w:val="28"/>
          <w:szCs w:val="28"/>
          <w:lang w:val="uk-UA"/>
        </w:rPr>
        <w:t>Модель формування креативності вчителя-словесника</w:t>
      </w:r>
    </w:p>
    <w:p w14:paraId="401FFF52" w14:textId="77777777" w:rsidR="00143444" w:rsidRPr="000827EB" w:rsidRDefault="00143444" w:rsidP="00C865D2">
      <w:pPr>
        <w:spacing w:after="0" w:line="384" w:lineRule="auto"/>
        <w:ind w:firstLine="708"/>
        <w:jc w:val="both"/>
        <w:rPr>
          <w:rFonts w:ascii="Times New Roman" w:hAnsi="Times New Roman" w:cs="Times New Roman"/>
          <w:sz w:val="28"/>
          <w:szCs w:val="28"/>
          <w:lang w:val="uk-UA"/>
        </w:rPr>
      </w:pPr>
    </w:p>
    <w:p w14:paraId="37B40CC8" w14:textId="3E5C2B34" w:rsidR="009D6650" w:rsidRPr="00DA2741" w:rsidRDefault="009D6650" w:rsidP="00C865D2">
      <w:pPr>
        <w:spacing w:after="0" w:line="384" w:lineRule="auto"/>
        <w:ind w:firstLine="708"/>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t>Разом із тим когнітивний компонент охоплює здатність аналізувати інформацію, узагальнювати її, трансформувати й творчо застосовувати у нових ситуаціях. Сучасні дослідження демонструють, що креативність пов’язана з активацією низки мозкових мереж, відповідальних за уяву, внутрішню увагу та комбінування інформації, що підтверджує її складну психофізіологічну природу [2</w:t>
      </w:r>
      <w:r w:rsidR="00DA2741" w:rsidRPr="00DA2741">
        <w:rPr>
          <w:rFonts w:ascii="Times New Roman" w:hAnsi="Times New Roman" w:cs="Times New Roman"/>
          <w:sz w:val="28"/>
          <w:szCs w:val="28"/>
          <w:lang w:val="uk-UA"/>
        </w:rPr>
        <w:t>4</w:t>
      </w:r>
      <w:r w:rsidRPr="00DA2741">
        <w:rPr>
          <w:rFonts w:ascii="Times New Roman" w:hAnsi="Times New Roman" w:cs="Times New Roman"/>
          <w:sz w:val="28"/>
          <w:szCs w:val="28"/>
          <w:lang w:val="uk-UA"/>
        </w:rPr>
        <w:t>]. Тому когнітивний компонент є функціональною основою для формування гнучкого та інноваційного мислення.</w:t>
      </w:r>
    </w:p>
    <w:p w14:paraId="115B261B" w14:textId="1952783C" w:rsidR="009D6650" w:rsidRPr="00DA2741" w:rsidRDefault="009D6650" w:rsidP="00C865D2">
      <w:pPr>
        <w:spacing w:after="0" w:line="384" w:lineRule="auto"/>
        <w:ind w:firstLine="708"/>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lastRenderedPageBreak/>
        <w:t xml:space="preserve">Емоційний компонент структури креативності забезпечує підтримку оптимального емоційного стану, здатність до емоційної регуляції та використання емоцій як джерела творчого імпульсу. </w:t>
      </w:r>
      <w:r w:rsidR="00355ABE" w:rsidRPr="00DA2741">
        <w:rPr>
          <w:rFonts w:ascii="Times New Roman" w:hAnsi="Times New Roman" w:cs="Times New Roman"/>
          <w:sz w:val="28"/>
          <w:szCs w:val="28"/>
          <w:lang w:val="uk-UA"/>
        </w:rPr>
        <w:t>В</w:t>
      </w:r>
      <w:r w:rsidRPr="00DA2741">
        <w:rPr>
          <w:rFonts w:ascii="Times New Roman" w:hAnsi="Times New Roman" w:cs="Times New Roman"/>
          <w:sz w:val="28"/>
          <w:szCs w:val="28"/>
          <w:lang w:val="uk-UA"/>
        </w:rPr>
        <w:t>исокий рівень емоційного інтелекту позитивно корелює з креативністю, сприяє конструктивній взаємодії з емоційними переживаннями та формуванню психологічної стійкості [</w:t>
      </w:r>
      <w:r w:rsidR="00DA2741" w:rsidRPr="00DA2741">
        <w:rPr>
          <w:rFonts w:ascii="Times New Roman" w:hAnsi="Times New Roman" w:cs="Times New Roman"/>
          <w:sz w:val="28"/>
          <w:szCs w:val="28"/>
          <w:lang w:val="uk-UA"/>
        </w:rPr>
        <w:t>42</w:t>
      </w:r>
      <w:r w:rsidRPr="00DA2741">
        <w:rPr>
          <w:rFonts w:ascii="Times New Roman" w:hAnsi="Times New Roman" w:cs="Times New Roman"/>
          <w:sz w:val="28"/>
          <w:szCs w:val="28"/>
          <w:lang w:val="uk-UA"/>
        </w:rPr>
        <w:t xml:space="preserve">]. Саме тому емоційна </w:t>
      </w:r>
      <w:r w:rsidR="00355ABE" w:rsidRPr="00DA2741">
        <w:rPr>
          <w:rFonts w:ascii="Times New Roman" w:hAnsi="Times New Roman" w:cs="Times New Roman"/>
          <w:sz w:val="28"/>
          <w:szCs w:val="28"/>
          <w:lang w:val="uk-UA"/>
        </w:rPr>
        <w:t>регуляція</w:t>
      </w:r>
      <w:r w:rsidRPr="00DA2741">
        <w:rPr>
          <w:rFonts w:ascii="Times New Roman" w:hAnsi="Times New Roman" w:cs="Times New Roman"/>
          <w:sz w:val="28"/>
          <w:szCs w:val="28"/>
          <w:lang w:val="uk-UA"/>
        </w:rPr>
        <w:t xml:space="preserve"> </w:t>
      </w:r>
      <w:r w:rsidR="00355ABE" w:rsidRPr="00DA2741">
        <w:rPr>
          <w:rFonts w:ascii="Times New Roman" w:hAnsi="Times New Roman" w:cs="Times New Roman"/>
          <w:sz w:val="28"/>
          <w:szCs w:val="28"/>
          <w:lang w:val="uk-UA"/>
        </w:rPr>
        <w:t>та</w:t>
      </w:r>
      <w:r w:rsidRPr="00DA2741">
        <w:rPr>
          <w:rFonts w:ascii="Times New Roman" w:hAnsi="Times New Roman" w:cs="Times New Roman"/>
          <w:sz w:val="28"/>
          <w:szCs w:val="28"/>
          <w:lang w:val="uk-UA"/>
        </w:rPr>
        <w:t xml:space="preserve"> здатність до рефлексії розглядаються як критичні детермінанти творчої продуктивності.</w:t>
      </w:r>
    </w:p>
    <w:p w14:paraId="70D19E4A" w14:textId="732BCFEC" w:rsidR="009D6650" w:rsidRPr="000827EB" w:rsidRDefault="009D6650" w:rsidP="00C865D2">
      <w:pPr>
        <w:spacing w:after="0" w:line="384" w:lineRule="auto"/>
        <w:ind w:firstLine="708"/>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t>У свою чергу вербальний компонент забезпечує здатність студента створювати оригінальні мовні конструкції, комбінувати смисли та вибудовувати комунікативно ефективні висловлювання. Дослідження показують, що вербальна креативність тісно пов’язана з мовленнєвими навичками та когнітивною гнучкістю, що набуває особливої актуальності для майбутніх учителів</w:t>
      </w:r>
      <w:r w:rsidR="00355ABE" w:rsidRPr="00DA2741">
        <w:rPr>
          <w:rFonts w:ascii="Times New Roman" w:hAnsi="Times New Roman" w:cs="Times New Roman"/>
          <w:sz w:val="28"/>
          <w:szCs w:val="28"/>
          <w:lang w:val="uk-UA"/>
        </w:rPr>
        <w:t xml:space="preserve"> української мови та літератури</w:t>
      </w:r>
      <w:r w:rsidRPr="00DA2741">
        <w:rPr>
          <w:rFonts w:ascii="Times New Roman" w:hAnsi="Times New Roman" w:cs="Times New Roman"/>
          <w:sz w:val="28"/>
          <w:szCs w:val="28"/>
          <w:lang w:val="uk-UA"/>
        </w:rPr>
        <w:t xml:space="preserve"> </w:t>
      </w:r>
      <w:r w:rsidR="00355ABE" w:rsidRPr="00DA2741">
        <w:rPr>
          <w:rFonts w:ascii="Times New Roman" w:hAnsi="Times New Roman" w:cs="Times New Roman"/>
          <w:sz w:val="28"/>
          <w:szCs w:val="28"/>
          <w:lang w:val="uk-UA"/>
        </w:rPr>
        <w:t>[7, 4</w:t>
      </w:r>
      <w:r w:rsidR="00DA2741" w:rsidRPr="00DA2741">
        <w:rPr>
          <w:rFonts w:ascii="Times New Roman" w:hAnsi="Times New Roman" w:cs="Times New Roman"/>
          <w:sz w:val="28"/>
          <w:szCs w:val="28"/>
          <w:lang w:val="uk-UA"/>
        </w:rPr>
        <w:t>5</w:t>
      </w:r>
      <w:r w:rsidR="00355ABE" w:rsidRPr="00DA2741">
        <w:rPr>
          <w:rFonts w:ascii="Times New Roman" w:hAnsi="Times New Roman" w:cs="Times New Roman"/>
          <w:sz w:val="28"/>
          <w:szCs w:val="28"/>
          <w:lang w:val="uk-UA"/>
        </w:rPr>
        <w:t xml:space="preserve">, </w:t>
      </w:r>
      <w:r w:rsidR="00DA2741" w:rsidRPr="00DA2741">
        <w:rPr>
          <w:rFonts w:ascii="Times New Roman" w:hAnsi="Times New Roman" w:cs="Times New Roman"/>
          <w:sz w:val="28"/>
          <w:szCs w:val="28"/>
          <w:lang w:val="uk-UA"/>
        </w:rPr>
        <w:t>51</w:t>
      </w:r>
      <w:r w:rsidR="00355ABE" w:rsidRPr="00DA2741">
        <w:rPr>
          <w:rFonts w:ascii="Times New Roman" w:hAnsi="Times New Roman" w:cs="Times New Roman"/>
          <w:sz w:val="28"/>
          <w:szCs w:val="28"/>
          <w:lang w:val="uk-UA"/>
        </w:rPr>
        <w:t xml:space="preserve">, </w:t>
      </w:r>
      <w:r w:rsidR="00DA2741" w:rsidRPr="00DA2741">
        <w:rPr>
          <w:rFonts w:ascii="Times New Roman" w:hAnsi="Times New Roman" w:cs="Times New Roman"/>
          <w:sz w:val="28"/>
          <w:szCs w:val="28"/>
          <w:lang w:val="uk-UA"/>
        </w:rPr>
        <w:t>53</w:t>
      </w:r>
      <w:r w:rsidR="00355ABE" w:rsidRPr="00DA2741">
        <w:rPr>
          <w:rFonts w:ascii="Times New Roman" w:hAnsi="Times New Roman" w:cs="Times New Roman"/>
          <w:sz w:val="28"/>
          <w:szCs w:val="28"/>
          <w:lang w:val="uk-UA"/>
        </w:rPr>
        <w:t>, 5</w:t>
      </w:r>
      <w:r w:rsidR="00DA2741" w:rsidRPr="00DA2741">
        <w:rPr>
          <w:rFonts w:ascii="Times New Roman" w:hAnsi="Times New Roman" w:cs="Times New Roman"/>
          <w:sz w:val="28"/>
          <w:szCs w:val="28"/>
          <w:lang w:val="uk-UA"/>
        </w:rPr>
        <w:t>3</w:t>
      </w:r>
      <w:r w:rsidR="00355ABE" w:rsidRPr="00DA2741">
        <w:rPr>
          <w:rFonts w:ascii="Times New Roman" w:hAnsi="Times New Roman" w:cs="Times New Roman"/>
          <w:sz w:val="28"/>
          <w:szCs w:val="28"/>
          <w:lang w:val="uk-UA"/>
        </w:rPr>
        <w:t>]</w:t>
      </w:r>
      <w:r w:rsidRPr="00DA2741">
        <w:rPr>
          <w:rFonts w:ascii="Times New Roman" w:hAnsi="Times New Roman" w:cs="Times New Roman"/>
          <w:sz w:val="28"/>
          <w:szCs w:val="28"/>
          <w:lang w:val="uk-UA"/>
        </w:rPr>
        <w:t>.</w:t>
      </w:r>
    </w:p>
    <w:p w14:paraId="34B27DD6" w14:textId="372AEDDD" w:rsidR="009D6650" w:rsidRPr="000827EB" w:rsidRDefault="00355ABE" w:rsidP="00C865D2">
      <w:pPr>
        <w:spacing w:after="0" w:line="384" w:lineRule="auto"/>
        <w:ind w:firstLine="708"/>
        <w:jc w:val="both"/>
        <w:rPr>
          <w:rFonts w:ascii="Times New Roman" w:hAnsi="Times New Roman" w:cs="Times New Roman"/>
          <w:sz w:val="28"/>
          <w:szCs w:val="28"/>
          <w:lang w:val="uk-UA"/>
        </w:rPr>
      </w:pPr>
      <w:r w:rsidRPr="00DA2741">
        <w:rPr>
          <w:rFonts w:ascii="Times New Roman" w:hAnsi="Times New Roman" w:cs="Times New Roman"/>
          <w:sz w:val="28"/>
          <w:szCs w:val="28"/>
          <w:lang w:val="uk-UA"/>
        </w:rPr>
        <w:t>В наш час серед</w:t>
      </w:r>
      <w:r w:rsidR="009D6650" w:rsidRPr="00DA2741">
        <w:rPr>
          <w:rFonts w:ascii="Times New Roman" w:hAnsi="Times New Roman" w:cs="Times New Roman"/>
          <w:sz w:val="28"/>
          <w:szCs w:val="28"/>
          <w:lang w:val="uk-UA"/>
        </w:rPr>
        <w:t xml:space="preserve"> детермінант креативності</w:t>
      </w:r>
      <w:r w:rsidRPr="00DA2741">
        <w:rPr>
          <w:rFonts w:ascii="Times New Roman" w:hAnsi="Times New Roman" w:cs="Times New Roman"/>
          <w:sz w:val="28"/>
          <w:szCs w:val="28"/>
          <w:lang w:val="uk-UA"/>
        </w:rPr>
        <w:t xml:space="preserve"> виділяють </w:t>
      </w:r>
      <w:r w:rsidR="009D6650" w:rsidRPr="00DA2741">
        <w:rPr>
          <w:rFonts w:ascii="Times New Roman" w:hAnsi="Times New Roman" w:cs="Times New Roman"/>
          <w:sz w:val="28"/>
          <w:szCs w:val="28"/>
          <w:lang w:val="uk-UA"/>
        </w:rPr>
        <w:t>психологічні чинники розвитку цього феномена</w:t>
      </w:r>
      <w:r w:rsidRPr="00DA2741">
        <w:rPr>
          <w:rFonts w:ascii="Times New Roman" w:hAnsi="Times New Roman" w:cs="Times New Roman"/>
          <w:sz w:val="28"/>
          <w:szCs w:val="28"/>
          <w:lang w:val="uk-UA"/>
        </w:rPr>
        <w:t>, які</w:t>
      </w:r>
      <w:r w:rsidR="009D6650" w:rsidRPr="00DA2741">
        <w:rPr>
          <w:rFonts w:ascii="Times New Roman" w:hAnsi="Times New Roman" w:cs="Times New Roman"/>
          <w:sz w:val="28"/>
          <w:szCs w:val="28"/>
          <w:lang w:val="uk-UA"/>
        </w:rPr>
        <w:t xml:space="preserve"> </w:t>
      </w:r>
      <w:r w:rsidRPr="00DA2741">
        <w:rPr>
          <w:rFonts w:ascii="Times New Roman" w:hAnsi="Times New Roman" w:cs="Times New Roman"/>
          <w:sz w:val="28"/>
          <w:szCs w:val="28"/>
          <w:lang w:val="uk-UA"/>
        </w:rPr>
        <w:t>включають</w:t>
      </w:r>
      <w:r w:rsidR="009D6650" w:rsidRPr="00DA2741">
        <w:rPr>
          <w:rFonts w:ascii="Times New Roman" w:hAnsi="Times New Roman" w:cs="Times New Roman"/>
          <w:sz w:val="28"/>
          <w:szCs w:val="28"/>
          <w:lang w:val="uk-UA"/>
        </w:rPr>
        <w:t xml:space="preserve"> внутрішні</w:t>
      </w:r>
      <w:r w:rsidRPr="00DA2741">
        <w:rPr>
          <w:rFonts w:ascii="Times New Roman" w:hAnsi="Times New Roman" w:cs="Times New Roman"/>
          <w:sz w:val="28"/>
          <w:szCs w:val="28"/>
          <w:lang w:val="uk-UA"/>
        </w:rPr>
        <w:t xml:space="preserve"> та</w:t>
      </w:r>
      <w:r w:rsidR="009D6650" w:rsidRPr="00DA2741">
        <w:rPr>
          <w:rFonts w:ascii="Times New Roman" w:hAnsi="Times New Roman" w:cs="Times New Roman"/>
          <w:sz w:val="28"/>
          <w:szCs w:val="28"/>
          <w:lang w:val="uk-UA"/>
        </w:rPr>
        <w:t xml:space="preserve"> зовнішні </w:t>
      </w:r>
      <w:r w:rsidR="00705E44" w:rsidRPr="00DA2741">
        <w:rPr>
          <w:rFonts w:ascii="Times New Roman" w:hAnsi="Times New Roman" w:cs="Times New Roman"/>
          <w:sz w:val="28"/>
          <w:szCs w:val="28"/>
          <w:lang w:val="uk-UA"/>
        </w:rPr>
        <w:t>чинники</w:t>
      </w:r>
      <w:r w:rsidR="009D6650" w:rsidRPr="00DA2741">
        <w:rPr>
          <w:rFonts w:ascii="Times New Roman" w:hAnsi="Times New Roman" w:cs="Times New Roman"/>
          <w:sz w:val="28"/>
          <w:szCs w:val="28"/>
          <w:lang w:val="uk-UA"/>
        </w:rPr>
        <w:t xml:space="preserve">. Внутрішні чинники включають мотивацію, емоційну стабільність, самооцінку, творчу самоефективність, когнітивну гнучкість </w:t>
      </w:r>
      <w:r w:rsidR="00705E44" w:rsidRPr="00DA2741">
        <w:rPr>
          <w:rFonts w:ascii="Times New Roman" w:hAnsi="Times New Roman" w:cs="Times New Roman"/>
          <w:sz w:val="28"/>
          <w:szCs w:val="28"/>
          <w:lang w:val="uk-UA"/>
        </w:rPr>
        <w:t>та</w:t>
      </w:r>
      <w:r w:rsidR="009D6650" w:rsidRPr="00DA2741">
        <w:rPr>
          <w:rFonts w:ascii="Times New Roman" w:hAnsi="Times New Roman" w:cs="Times New Roman"/>
          <w:sz w:val="28"/>
          <w:szCs w:val="28"/>
          <w:lang w:val="uk-UA"/>
        </w:rPr>
        <w:t xml:space="preserve"> вольові якості. Дані сучасних досліджень свідчать, що висока творча самоефективність значно підсилює готовність до інтелектуального ризику та експериментування [</w:t>
      </w:r>
      <w:r w:rsidR="0052780B" w:rsidRPr="00DA2741">
        <w:rPr>
          <w:rFonts w:ascii="Times New Roman" w:hAnsi="Times New Roman" w:cs="Times New Roman"/>
          <w:sz w:val="28"/>
          <w:szCs w:val="28"/>
          <w:lang w:val="uk-UA"/>
        </w:rPr>
        <w:t>19</w:t>
      </w:r>
      <w:r w:rsidR="00BE670C" w:rsidRPr="00DA2741">
        <w:rPr>
          <w:rFonts w:ascii="Times New Roman" w:hAnsi="Times New Roman" w:cs="Times New Roman"/>
          <w:sz w:val="28"/>
          <w:szCs w:val="28"/>
          <w:lang w:val="uk-UA"/>
        </w:rPr>
        <w:t xml:space="preserve">, </w:t>
      </w:r>
      <w:r w:rsidR="00DA2741" w:rsidRPr="00DA2741">
        <w:rPr>
          <w:rFonts w:ascii="Times New Roman" w:hAnsi="Times New Roman" w:cs="Times New Roman"/>
          <w:sz w:val="28"/>
          <w:szCs w:val="28"/>
          <w:lang w:val="uk-UA"/>
        </w:rPr>
        <w:t>36</w:t>
      </w:r>
      <w:r w:rsidR="00BE670C" w:rsidRPr="00DA2741">
        <w:rPr>
          <w:rFonts w:ascii="Times New Roman" w:hAnsi="Times New Roman" w:cs="Times New Roman"/>
          <w:sz w:val="28"/>
          <w:szCs w:val="28"/>
          <w:lang w:val="uk-UA"/>
        </w:rPr>
        <w:t>, 5</w:t>
      </w:r>
      <w:r w:rsidR="00DA2741" w:rsidRPr="00DA2741">
        <w:rPr>
          <w:rFonts w:ascii="Times New Roman" w:hAnsi="Times New Roman" w:cs="Times New Roman"/>
          <w:sz w:val="28"/>
          <w:szCs w:val="28"/>
          <w:lang w:val="uk-UA"/>
        </w:rPr>
        <w:t>4</w:t>
      </w:r>
      <w:r w:rsidR="00BE670C" w:rsidRPr="00DA2741">
        <w:rPr>
          <w:rFonts w:ascii="Times New Roman" w:hAnsi="Times New Roman" w:cs="Times New Roman"/>
          <w:sz w:val="28"/>
          <w:szCs w:val="28"/>
          <w:lang w:val="uk-UA"/>
        </w:rPr>
        <w:t>, 5</w:t>
      </w:r>
      <w:r w:rsidR="00DA2741" w:rsidRPr="00DA2741">
        <w:rPr>
          <w:rFonts w:ascii="Times New Roman" w:hAnsi="Times New Roman" w:cs="Times New Roman"/>
          <w:sz w:val="28"/>
          <w:szCs w:val="28"/>
          <w:lang w:val="uk-UA"/>
        </w:rPr>
        <w:t>5</w:t>
      </w:r>
      <w:r w:rsidR="009D6650" w:rsidRPr="00DA2741">
        <w:rPr>
          <w:rFonts w:ascii="Times New Roman" w:hAnsi="Times New Roman" w:cs="Times New Roman"/>
          <w:sz w:val="28"/>
          <w:szCs w:val="28"/>
          <w:lang w:val="uk-UA"/>
        </w:rPr>
        <w:t>].</w:t>
      </w:r>
      <w:r w:rsidR="009D6650" w:rsidRPr="000827EB">
        <w:rPr>
          <w:rFonts w:ascii="Times New Roman" w:hAnsi="Times New Roman" w:cs="Times New Roman"/>
          <w:sz w:val="28"/>
          <w:szCs w:val="28"/>
          <w:lang w:val="uk-UA"/>
        </w:rPr>
        <w:t xml:space="preserve"> Натомість занижена самооцінка та страх оцінювання можуть гальмувати творчі прояви, обмежуючи здатність студента до ініціативності [</w:t>
      </w:r>
      <w:r w:rsidR="00DA2741">
        <w:rPr>
          <w:rFonts w:ascii="Times New Roman" w:hAnsi="Times New Roman" w:cs="Times New Roman"/>
          <w:sz w:val="28"/>
          <w:szCs w:val="28"/>
          <w:lang w:val="uk-UA"/>
        </w:rPr>
        <w:t>51</w:t>
      </w:r>
      <w:r w:rsidR="009D6650" w:rsidRPr="000827EB">
        <w:rPr>
          <w:rFonts w:ascii="Times New Roman" w:hAnsi="Times New Roman" w:cs="Times New Roman"/>
          <w:sz w:val="28"/>
          <w:szCs w:val="28"/>
          <w:lang w:val="uk-UA"/>
        </w:rPr>
        <w:t>].</w:t>
      </w:r>
    </w:p>
    <w:p w14:paraId="3E924572" w14:textId="10810D8E" w:rsidR="009D6650" w:rsidRDefault="009D6650" w:rsidP="00C865D2">
      <w:pPr>
        <w:spacing w:after="0" w:line="384" w:lineRule="auto"/>
        <w:ind w:firstLine="708"/>
        <w:jc w:val="both"/>
        <w:rPr>
          <w:rFonts w:ascii="Times New Roman" w:hAnsi="Times New Roman" w:cs="Times New Roman"/>
          <w:sz w:val="28"/>
          <w:szCs w:val="28"/>
          <w:lang w:val="uk-UA"/>
        </w:rPr>
      </w:pPr>
      <w:r w:rsidRPr="000827EB">
        <w:rPr>
          <w:rFonts w:ascii="Times New Roman" w:hAnsi="Times New Roman" w:cs="Times New Roman"/>
          <w:sz w:val="28"/>
          <w:szCs w:val="28"/>
          <w:lang w:val="uk-UA"/>
        </w:rPr>
        <w:t xml:space="preserve">При цьому зовнішні чинники представлені особливостями освітнього середовища, характером педагогічної взаємодії, професійною соціалізацією та соціокультурним контекстом. Емпіричні дані </w:t>
      </w:r>
      <w:r w:rsidR="00F20D5B" w:rsidRPr="00F20D5B">
        <w:rPr>
          <w:rFonts w:ascii="Times New Roman" w:hAnsi="Times New Roman" w:cs="Times New Roman"/>
          <w:sz w:val="28"/>
          <w:szCs w:val="28"/>
          <w:lang w:val="uk-UA"/>
        </w:rPr>
        <w:t>R. C. Anderson, M. Graham</w:t>
      </w:r>
      <w:r w:rsidR="00F20D5B" w:rsidRPr="000827EB">
        <w:rPr>
          <w:rFonts w:ascii="Times New Roman" w:hAnsi="Times New Roman" w:cs="Times New Roman"/>
          <w:sz w:val="28"/>
          <w:szCs w:val="28"/>
          <w:lang w:val="uk-UA"/>
        </w:rPr>
        <w:t xml:space="preserve"> </w:t>
      </w:r>
      <w:r w:rsidR="00F20D5B" w:rsidRPr="00F20D5B">
        <w:rPr>
          <w:rFonts w:ascii="Times New Roman" w:hAnsi="Times New Roman" w:cs="Times New Roman"/>
          <w:sz w:val="28"/>
          <w:szCs w:val="28"/>
          <w:lang w:val="uk-UA"/>
        </w:rPr>
        <w:t>[4</w:t>
      </w:r>
      <w:r w:rsidR="00DA2741">
        <w:rPr>
          <w:rFonts w:ascii="Times New Roman" w:hAnsi="Times New Roman" w:cs="Times New Roman"/>
          <w:sz w:val="28"/>
          <w:szCs w:val="28"/>
          <w:lang w:val="uk-UA"/>
        </w:rPr>
        <w:t>3</w:t>
      </w:r>
      <w:r w:rsidR="00F20D5B" w:rsidRPr="00F20D5B">
        <w:rPr>
          <w:rFonts w:ascii="Times New Roman" w:hAnsi="Times New Roman" w:cs="Times New Roman"/>
          <w:sz w:val="28"/>
          <w:szCs w:val="28"/>
          <w:lang w:val="uk-UA"/>
        </w:rPr>
        <w:t xml:space="preserve">] </w:t>
      </w:r>
      <w:r w:rsidRPr="000827EB">
        <w:rPr>
          <w:rFonts w:ascii="Times New Roman" w:hAnsi="Times New Roman" w:cs="Times New Roman"/>
          <w:sz w:val="28"/>
          <w:szCs w:val="28"/>
          <w:lang w:val="uk-UA"/>
        </w:rPr>
        <w:t xml:space="preserve">свідчать, що підтримуюче середовище, яке допускає помилки, заохочує пошук альтернатив </w:t>
      </w:r>
      <w:r w:rsidR="00705E44">
        <w:rPr>
          <w:rFonts w:ascii="Times New Roman" w:hAnsi="Times New Roman" w:cs="Times New Roman"/>
          <w:sz w:val="28"/>
          <w:szCs w:val="28"/>
          <w:lang w:val="uk-UA"/>
        </w:rPr>
        <w:t>та</w:t>
      </w:r>
      <w:r w:rsidRPr="000827EB">
        <w:rPr>
          <w:rFonts w:ascii="Times New Roman" w:hAnsi="Times New Roman" w:cs="Times New Roman"/>
          <w:sz w:val="28"/>
          <w:szCs w:val="28"/>
          <w:lang w:val="uk-UA"/>
        </w:rPr>
        <w:t xml:space="preserve"> сприяє автономії студентів, </w:t>
      </w:r>
      <w:r w:rsidR="00705E44">
        <w:rPr>
          <w:rFonts w:ascii="Times New Roman" w:hAnsi="Times New Roman" w:cs="Times New Roman"/>
          <w:sz w:val="28"/>
          <w:szCs w:val="28"/>
          <w:lang w:val="uk-UA"/>
        </w:rPr>
        <w:t xml:space="preserve">що </w:t>
      </w:r>
      <w:r w:rsidRPr="000827EB">
        <w:rPr>
          <w:rFonts w:ascii="Times New Roman" w:hAnsi="Times New Roman" w:cs="Times New Roman"/>
          <w:sz w:val="28"/>
          <w:szCs w:val="28"/>
          <w:lang w:val="uk-UA"/>
        </w:rPr>
        <w:t>значно посилює розвиток креативності.</w:t>
      </w:r>
    </w:p>
    <w:p w14:paraId="0C7F03EE" w14:textId="7CC33C5C" w:rsidR="009D6650" w:rsidRDefault="00777219" w:rsidP="00C865D2">
      <w:pPr>
        <w:spacing w:after="0" w:line="384"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w:t>
      </w:r>
      <w:r w:rsidR="009D6650" w:rsidRPr="000827EB">
        <w:rPr>
          <w:rFonts w:ascii="Times New Roman" w:hAnsi="Times New Roman" w:cs="Times New Roman"/>
          <w:sz w:val="28"/>
          <w:szCs w:val="28"/>
          <w:lang w:val="uk-UA"/>
        </w:rPr>
        <w:t xml:space="preserve"> ефективний розвиток креативності у студентському віці є результатом взаємодії психологічних ресурсів особистості та сприятливих соціально-освітніх умов. З одного боку, формування креативності базується на внутрішніх складових </w:t>
      </w:r>
      <w:r>
        <w:rPr>
          <w:rFonts w:ascii="Times New Roman" w:hAnsi="Times New Roman" w:cs="Times New Roman"/>
          <w:sz w:val="28"/>
          <w:szCs w:val="28"/>
          <w:lang w:val="uk-UA"/>
        </w:rPr>
        <w:t>(</w:t>
      </w:r>
      <w:r w:rsidR="009D6650" w:rsidRPr="000827EB">
        <w:rPr>
          <w:rFonts w:ascii="Times New Roman" w:hAnsi="Times New Roman" w:cs="Times New Roman"/>
          <w:sz w:val="28"/>
          <w:szCs w:val="28"/>
          <w:lang w:val="uk-UA"/>
        </w:rPr>
        <w:t>мотивації, емоційній стійкості, когнітивній гнучкості та рефлексивності</w:t>
      </w:r>
      <w:r>
        <w:rPr>
          <w:rFonts w:ascii="Times New Roman" w:hAnsi="Times New Roman" w:cs="Times New Roman"/>
          <w:sz w:val="28"/>
          <w:szCs w:val="28"/>
          <w:lang w:val="uk-UA"/>
        </w:rPr>
        <w:t>), а</w:t>
      </w:r>
      <w:r w:rsidR="009D6650" w:rsidRPr="000827EB">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D6650" w:rsidRPr="000827EB">
        <w:rPr>
          <w:rFonts w:ascii="Times New Roman" w:hAnsi="Times New Roman" w:cs="Times New Roman"/>
          <w:sz w:val="28"/>
          <w:szCs w:val="28"/>
          <w:lang w:val="uk-UA"/>
        </w:rPr>
        <w:t xml:space="preserve"> іншого реалізація цього потенціалу можлива лише у відповідному середовищі, яке сприяє свободі мислення</w:t>
      </w:r>
      <w:r>
        <w:rPr>
          <w:rFonts w:ascii="Times New Roman" w:hAnsi="Times New Roman" w:cs="Times New Roman"/>
          <w:sz w:val="28"/>
          <w:szCs w:val="28"/>
          <w:lang w:val="uk-UA"/>
        </w:rPr>
        <w:t xml:space="preserve"> та</w:t>
      </w:r>
      <w:r w:rsidR="009D6650" w:rsidRPr="000827EB">
        <w:rPr>
          <w:rFonts w:ascii="Times New Roman" w:hAnsi="Times New Roman" w:cs="Times New Roman"/>
          <w:sz w:val="28"/>
          <w:szCs w:val="28"/>
          <w:lang w:val="uk-UA"/>
        </w:rPr>
        <w:t xml:space="preserve"> підтримує творчу ініціативу</w:t>
      </w:r>
      <w:r>
        <w:rPr>
          <w:rFonts w:ascii="Times New Roman" w:hAnsi="Times New Roman" w:cs="Times New Roman"/>
          <w:sz w:val="28"/>
          <w:szCs w:val="28"/>
          <w:lang w:val="uk-UA"/>
        </w:rPr>
        <w:t>, що</w:t>
      </w:r>
      <w:r w:rsidR="009D6650" w:rsidRPr="000827EB">
        <w:rPr>
          <w:rFonts w:ascii="Times New Roman" w:hAnsi="Times New Roman" w:cs="Times New Roman"/>
          <w:sz w:val="28"/>
          <w:szCs w:val="28"/>
          <w:lang w:val="uk-UA"/>
        </w:rPr>
        <w:t xml:space="preserve"> забезпечує можливість професійного самовираження. У контексті підготовки майбутніх учителів української мови та літератури саме така взаємодія внутрішніх </w:t>
      </w:r>
      <w:r>
        <w:rPr>
          <w:rFonts w:ascii="Times New Roman" w:hAnsi="Times New Roman" w:cs="Times New Roman"/>
          <w:sz w:val="28"/>
          <w:szCs w:val="28"/>
          <w:lang w:val="uk-UA"/>
        </w:rPr>
        <w:t>та</w:t>
      </w:r>
      <w:r w:rsidR="009D6650" w:rsidRPr="000827EB">
        <w:rPr>
          <w:rFonts w:ascii="Times New Roman" w:hAnsi="Times New Roman" w:cs="Times New Roman"/>
          <w:sz w:val="28"/>
          <w:szCs w:val="28"/>
          <w:lang w:val="uk-UA"/>
        </w:rPr>
        <w:t xml:space="preserve"> зовнішніх чинників створює основу для становлення креативної особистості педагога, </w:t>
      </w:r>
      <w:r>
        <w:rPr>
          <w:rFonts w:ascii="Times New Roman" w:hAnsi="Times New Roman" w:cs="Times New Roman"/>
          <w:sz w:val="28"/>
          <w:szCs w:val="28"/>
          <w:lang w:val="uk-UA"/>
        </w:rPr>
        <w:t xml:space="preserve">який </w:t>
      </w:r>
      <w:r w:rsidR="009D6650" w:rsidRPr="000827EB">
        <w:rPr>
          <w:rFonts w:ascii="Times New Roman" w:hAnsi="Times New Roman" w:cs="Times New Roman"/>
          <w:sz w:val="28"/>
          <w:szCs w:val="28"/>
          <w:lang w:val="uk-UA"/>
        </w:rPr>
        <w:t>здатн</w:t>
      </w:r>
      <w:r>
        <w:rPr>
          <w:rFonts w:ascii="Times New Roman" w:hAnsi="Times New Roman" w:cs="Times New Roman"/>
          <w:sz w:val="28"/>
          <w:szCs w:val="28"/>
          <w:lang w:val="uk-UA"/>
        </w:rPr>
        <w:t>ий</w:t>
      </w:r>
      <w:r w:rsidR="009D6650" w:rsidRPr="000827EB">
        <w:rPr>
          <w:rFonts w:ascii="Times New Roman" w:hAnsi="Times New Roman" w:cs="Times New Roman"/>
          <w:sz w:val="28"/>
          <w:szCs w:val="28"/>
          <w:lang w:val="uk-UA"/>
        </w:rPr>
        <w:t xml:space="preserve"> до інноваційної діяльності та формування сучасної освітньої культури.</w:t>
      </w:r>
    </w:p>
    <w:p w14:paraId="4EF9B32A" w14:textId="6B2AA155" w:rsidR="0053757B" w:rsidRPr="0053757B" w:rsidRDefault="0053757B" w:rsidP="00C865D2">
      <w:pPr>
        <w:spacing w:after="0" w:line="384" w:lineRule="auto"/>
        <w:ind w:firstLine="708"/>
        <w:jc w:val="both"/>
        <w:rPr>
          <w:rFonts w:ascii="Times New Roman" w:hAnsi="Times New Roman" w:cs="Times New Roman"/>
          <w:sz w:val="28"/>
          <w:szCs w:val="28"/>
          <w:lang w:val="uk-UA"/>
        </w:rPr>
      </w:pPr>
      <w:r w:rsidRPr="0053757B">
        <w:rPr>
          <w:rFonts w:ascii="Times New Roman" w:hAnsi="Times New Roman" w:cs="Times New Roman"/>
          <w:sz w:val="28"/>
          <w:szCs w:val="28"/>
          <w:lang w:val="uk-UA"/>
        </w:rPr>
        <w:t xml:space="preserve">Ефективний розвиток креативності </w:t>
      </w:r>
      <w:r w:rsidRPr="000827EB">
        <w:rPr>
          <w:rFonts w:ascii="Times New Roman" w:hAnsi="Times New Roman" w:cs="Times New Roman"/>
          <w:sz w:val="28"/>
          <w:szCs w:val="28"/>
          <w:lang w:val="uk-UA"/>
        </w:rPr>
        <w:t>майбутніх учителів української мови та літератури</w:t>
      </w:r>
      <w:r w:rsidRPr="0053757B">
        <w:rPr>
          <w:rFonts w:ascii="Times New Roman" w:hAnsi="Times New Roman" w:cs="Times New Roman"/>
          <w:sz w:val="28"/>
          <w:szCs w:val="28"/>
          <w:lang w:val="uk-UA"/>
        </w:rPr>
        <w:t xml:space="preserve"> потребує створення сприятливих психолого-педагогічних умов</w:t>
      </w:r>
      <w:r>
        <w:rPr>
          <w:rFonts w:ascii="Times New Roman" w:hAnsi="Times New Roman" w:cs="Times New Roman"/>
          <w:sz w:val="28"/>
          <w:szCs w:val="28"/>
          <w:lang w:val="uk-UA"/>
        </w:rPr>
        <w:t>. Які мають сприятливе</w:t>
      </w:r>
      <w:r w:rsidRPr="0053757B">
        <w:rPr>
          <w:rFonts w:ascii="Times New Roman" w:hAnsi="Times New Roman" w:cs="Times New Roman"/>
          <w:sz w:val="28"/>
          <w:szCs w:val="28"/>
          <w:lang w:val="uk-UA"/>
        </w:rPr>
        <w:t xml:space="preserve"> розвивальн</w:t>
      </w:r>
      <w:r>
        <w:rPr>
          <w:rFonts w:ascii="Times New Roman" w:hAnsi="Times New Roman" w:cs="Times New Roman"/>
          <w:sz w:val="28"/>
          <w:szCs w:val="28"/>
          <w:lang w:val="uk-UA"/>
        </w:rPr>
        <w:t>е</w:t>
      </w:r>
      <w:r w:rsidRPr="0053757B">
        <w:rPr>
          <w:rFonts w:ascii="Times New Roman" w:hAnsi="Times New Roman" w:cs="Times New Roman"/>
          <w:sz w:val="28"/>
          <w:szCs w:val="28"/>
          <w:lang w:val="uk-UA"/>
        </w:rPr>
        <w:t xml:space="preserve"> середовищ</w:t>
      </w:r>
      <w:r>
        <w:rPr>
          <w:rFonts w:ascii="Times New Roman" w:hAnsi="Times New Roman" w:cs="Times New Roman"/>
          <w:sz w:val="28"/>
          <w:szCs w:val="28"/>
          <w:lang w:val="uk-UA"/>
        </w:rPr>
        <w:t>е</w:t>
      </w:r>
      <w:r w:rsidRPr="0053757B">
        <w:rPr>
          <w:rFonts w:ascii="Times New Roman" w:hAnsi="Times New Roman" w:cs="Times New Roman"/>
          <w:sz w:val="28"/>
          <w:szCs w:val="28"/>
          <w:lang w:val="uk-UA"/>
        </w:rPr>
        <w:t>, що заохочує до ініціативи, незалежності та творчого мислення</w:t>
      </w:r>
      <w:r>
        <w:rPr>
          <w:rFonts w:ascii="Times New Roman" w:hAnsi="Times New Roman" w:cs="Times New Roman"/>
          <w:sz w:val="28"/>
          <w:szCs w:val="28"/>
          <w:lang w:val="uk-UA"/>
        </w:rPr>
        <w:t>. Крім того,</w:t>
      </w:r>
      <w:r w:rsidRPr="005375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важливе значення має </w:t>
      </w:r>
      <w:r w:rsidRPr="0053757B">
        <w:rPr>
          <w:rFonts w:ascii="Times New Roman" w:hAnsi="Times New Roman" w:cs="Times New Roman"/>
          <w:sz w:val="28"/>
          <w:szCs w:val="28"/>
          <w:lang w:val="uk-UA"/>
        </w:rPr>
        <w:t>використання проблемного, інтерактивного й дослідницького навчання</w:t>
      </w:r>
      <w:r>
        <w:rPr>
          <w:rFonts w:ascii="Times New Roman" w:hAnsi="Times New Roman" w:cs="Times New Roman"/>
          <w:sz w:val="28"/>
          <w:szCs w:val="28"/>
          <w:lang w:val="uk-UA"/>
        </w:rPr>
        <w:t>,</w:t>
      </w:r>
      <w:r w:rsidRPr="0053757B">
        <w:rPr>
          <w:rFonts w:ascii="Times New Roman" w:hAnsi="Times New Roman" w:cs="Times New Roman"/>
          <w:sz w:val="28"/>
          <w:szCs w:val="28"/>
          <w:lang w:val="uk-UA"/>
        </w:rPr>
        <w:t xml:space="preserve"> підтримк</w:t>
      </w:r>
      <w:r>
        <w:rPr>
          <w:rFonts w:ascii="Times New Roman" w:hAnsi="Times New Roman" w:cs="Times New Roman"/>
          <w:sz w:val="28"/>
          <w:szCs w:val="28"/>
          <w:lang w:val="uk-UA"/>
        </w:rPr>
        <w:t>а</w:t>
      </w:r>
      <w:r w:rsidRPr="0053757B">
        <w:rPr>
          <w:rFonts w:ascii="Times New Roman" w:hAnsi="Times New Roman" w:cs="Times New Roman"/>
          <w:sz w:val="28"/>
          <w:szCs w:val="28"/>
          <w:lang w:val="uk-UA"/>
        </w:rPr>
        <w:t xml:space="preserve"> з боку викладачів, толерантн</w:t>
      </w:r>
      <w:r>
        <w:rPr>
          <w:rFonts w:ascii="Times New Roman" w:hAnsi="Times New Roman" w:cs="Times New Roman"/>
          <w:sz w:val="28"/>
          <w:szCs w:val="28"/>
          <w:lang w:val="uk-UA"/>
        </w:rPr>
        <w:t>е</w:t>
      </w:r>
      <w:r w:rsidRPr="0053757B">
        <w:rPr>
          <w:rFonts w:ascii="Times New Roman" w:hAnsi="Times New Roman" w:cs="Times New Roman"/>
          <w:sz w:val="28"/>
          <w:szCs w:val="28"/>
          <w:lang w:val="uk-UA"/>
        </w:rPr>
        <w:t xml:space="preserve"> ставлення до помилок і неординарних рішень</w:t>
      </w:r>
      <w:r>
        <w:rPr>
          <w:rFonts w:ascii="Times New Roman" w:hAnsi="Times New Roman" w:cs="Times New Roman"/>
          <w:sz w:val="28"/>
          <w:szCs w:val="28"/>
          <w:lang w:val="uk-UA"/>
        </w:rPr>
        <w:t>,</w:t>
      </w:r>
      <w:r w:rsidRPr="0053757B">
        <w:rPr>
          <w:rFonts w:ascii="Times New Roman" w:hAnsi="Times New Roman" w:cs="Times New Roman"/>
          <w:sz w:val="28"/>
          <w:szCs w:val="28"/>
          <w:lang w:val="uk-UA"/>
        </w:rPr>
        <w:t xml:space="preserve"> упровадження інтелектуальних і креативних тренінгів, технологі</w:t>
      </w:r>
      <w:r>
        <w:rPr>
          <w:rFonts w:ascii="Times New Roman" w:hAnsi="Times New Roman" w:cs="Times New Roman"/>
          <w:sz w:val="28"/>
          <w:szCs w:val="28"/>
          <w:lang w:val="uk-UA"/>
        </w:rPr>
        <w:t>я</w:t>
      </w:r>
      <w:r w:rsidRPr="0053757B">
        <w:rPr>
          <w:rFonts w:ascii="Times New Roman" w:hAnsi="Times New Roman" w:cs="Times New Roman"/>
          <w:sz w:val="28"/>
          <w:szCs w:val="28"/>
          <w:lang w:val="uk-UA"/>
        </w:rPr>
        <w:t xml:space="preserve"> «мозкового штурму», синектики, морфологічного аналізу</w:t>
      </w:r>
      <w:r>
        <w:rPr>
          <w:rFonts w:ascii="Times New Roman" w:hAnsi="Times New Roman" w:cs="Times New Roman"/>
          <w:sz w:val="28"/>
          <w:szCs w:val="28"/>
          <w:lang w:val="uk-UA"/>
        </w:rPr>
        <w:t>,</w:t>
      </w:r>
      <w:r w:rsidRPr="0053757B">
        <w:rPr>
          <w:rFonts w:ascii="Times New Roman" w:hAnsi="Times New Roman" w:cs="Times New Roman"/>
          <w:sz w:val="28"/>
          <w:szCs w:val="28"/>
          <w:lang w:val="uk-UA"/>
        </w:rPr>
        <w:t xml:space="preserve"> розвит</w:t>
      </w:r>
      <w:r>
        <w:rPr>
          <w:rFonts w:ascii="Times New Roman" w:hAnsi="Times New Roman" w:cs="Times New Roman"/>
          <w:sz w:val="28"/>
          <w:szCs w:val="28"/>
          <w:lang w:val="uk-UA"/>
        </w:rPr>
        <w:t>ок</w:t>
      </w:r>
      <w:r w:rsidRPr="0053757B">
        <w:rPr>
          <w:rFonts w:ascii="Times New Roman" w:hAnsi="Times New Roman" w:cs="Times New Roman"/>
          <w:sz w:val="28"/>
          <w:szCs w:val="28"/>
          <w:lang w:val="uk-UA"/>
        </w:rPr>
        <w:t xml:space="preserve"> комунікативної культури, рефлексії, самооцінки й саморегуляції студентів.</w:t>
      </w:r>
    </w:p>
    <w:p w14:paraId="5C5B3BC1" w14:textId="002109A4" w:rsidR="0053757B" w:rsidRPr="0053757B" w:rsidRDefault="0053757B" w:rsidP="00C865D2">
      <w:pPr>
        <w:spacing w:after="0" w:line="384" w:lineRule="auto"/>
        <w:ind w:firstLine="708"/>
        <w:jc w:val="both"/>
        <w:rPr>
          <w:rFonts w:ascii="Times New Roman" w:hAnsi="Times New Roman" w:cs="Times New Roman"/>
          <w:sz w:val="28"/>
          <w:szCs w:val="28"/>
          <w:lang w:val="uk-UA"/>
        </w:rPr>
      </w:pPr>
      <w:r w:rsidRPr="0053757B">
        <w:rPr>
          <w:rFonts w:ascii="Times New Roman" w:hAnsi="Times New Roman" w:cs="Times New Roman"/>
          <w:sz w:val="28"/>
          <w:szCs w:val="28"/>
          <w:lang w:val="uk-UA"/>
        </w:rPr>
        <w:t>Значний потенціал мають сучасні комп’ютерні технології підтримки творчості (</w:t>
      </w:r>
      <w:r w:rsidRPr="0053757B">
        <w:rPr>
          <w:rFonts w:ascii="Times New Roman" w:hAnsi="Times New Roman" w:cs="Times New Roman"/>
          <w:sz w:val="28"/>
          <w:szCs w:val="28"/>
        </w:rPr>
        <w:t>Creativity</w:t>
      </w:r>
      <w:r w:rsidRPr="0053757B">
        <w:rPr>
          <w:rFonts w:ascii="Times New Roman" w:hAnsi="Times New Roman" w:cs="Times New Roman"/>
          <w:sz w:val="28"/>
          <w:szCs w:val="28"/>
          <w:lang w:val="uk-UA"/>
        </w:rPr>
        <w:t xml:space="preserve"> </w:t>
      </w:r>
      <w:r w:rsidRPr="0053757B">
        <w:rPr>
          <w:rFonts w:ascii="Times New Roman" w:hAnsi="Times New Roman" w:cs="Times New Roman"/>
          <w:sz w:val="28"/>
          <w:szCs w:val="28"/>
        </w:rPr>
        <w:t>Support</w:t>
      </w:r>
      <w:r w:rsidRPr="0053757B">
        <w:rPr>
          <w:rFonts w:ascii="Times New Roman" w:hAnsi="Times New Roman" w:cs="Times New Roman"/>
          <w:sz w:val="28"/>
          <w:szCs w:val="28"/>
          <w:lang w:val="uk-UA"/>
        </w:rPr>
        <w:t xml:space="preserve"> </w:t>
      </w:r>
      <w:r w:rsidRPr="0053757B">
        <w:rPr>
          <w:rFonts w:ascii="Times New Roman" w:hAnsi="Times New Roman" w:cs="Times New Roman"/>
          <w:sz w:val="28"/>
          <w:szCs w:val="28"/>
        </w:rPr>
        <w:t>Tools</w:t>
      </w:r>
      <w:r w:rsidRPr="0053757B">
        <w:rPr>
          <w:rFonts w:ascii="Times New Roman" w:hAnsi="Times New Roman" w:cs="Times New Roman"/>
          <w:sz w:val="28"/>
          <w:szCs w:val="28"/>
          <w:lang w:val="uk-UA"/>
        </w:rPr>
        <w:t>), що дозволяють візуалізувати результати, генерувати ідеї, моделювати нестандартні рішення й стимулювати колективну креативність.</w:t>
      </w:r>
    </w:p>
    <w:p w14:paraId="2ECAC173" w14:textId="77777777" w:rsidR="00143444" w:rsidRDefault="00143444" w:rsidP="00C865D2">
      <w:pPr>
        <w:spacing w:after="0" w:line="384" w:lineRule="auto"/>
        <w:ind w:firstLine="708"/>
        <w:jc w:val="both"/>
        <w:rPr>
          <w:rFonts w:ascii="Times New Roman" w:hAnsi="Times New Roman" w:cs="Times New Roman"/>
          <w:sz w:val="28"/>
          <w:szCs w:val="28"/>
          <w:lang w:val="uk-UA"/>
        </w:rPr>
      </w:pPr>
    </w:p>
    <w:p w14:paraId="58A80B87" w14:textId="1FA8940B" w:rsidR="00143444" w:rsidRDefault="00143444" w:rsidP="00C865D2">
      <w:pPr>
        <w:spacing w:after="0" w:line="384" w:lineRule="auto"/>
        <w:ind w:firstLine="708"/>
        <w:jc w:val="both"/>
        <w:rPr>
          <w:rFonts w:ascii="Times New Roman" w:hAnsi="Times New Roman" w:cs="Times New Roman"/>
          <w:b/>
          <w:bCs/>
          <w:sz w:val="28"/>
          <w:szCs w:val="28"/>
          <w:lang w:val="uk-UA"/>
        </w:rPr>
      </w:pPr>
      <w:r w:rsidRPr="00143444">
        <w:rPr>
          <w:rFonts w:ascii="Times New Roman" w:hAnsi="Times New Roman" w:cs="Times New Roman"/>
          <w:b/>
          <w:bCs/>
          <w:sz w:val="28"/>
          <w:szCs w:val="28"/>
        </w:rPr>
        <w:lastRenderedPageBreak/>
        <w:t xml:space="preserve">1.3. </w:t>
      </w:r>
      <w:r w:rsidRPr="007332CD">
        <w:rPr>
          <w:rFonts w:ascii="Times New Roman" w:hAnsi="Times New Roman" w:cs="Times New Roman"/>
          <w:b/>
          <w:bCs/>
          <w:sz w:val="28"/>
          <w:szCs w:val="28"/>
          <w:lang w:val="uk-UA"/>
        </w:rPr>
        <w:t>Особливості формування креативності в педагогічній діяльності вчителя</w:t>
      </w:r>
      <w:r w:rsidRPr="00143444">
        <w:rPr>
          <w:rFonts w:ascii="Times New Roman" w:hAnsi="Times New Roman" w:cs="Times New Roman"/>
          <w:b/>
          <w:bCs/>
          <w:sz w:val="28"/>
          <w:szCs w:val="28"/>
        </w:rPr>
        <w:t>-словесника</w:t>
      </w:r>
    </w:p>
    <w:p w14:paraId="38AE0066" w14:textId="77777777" w:rsidR="007332CD" w:rsidRDefault="007332CD" w:rsidP="00C865D2">
      <w:pPr>
        <w:spacing w:after="0" w:line="384" w:lineRule="auto"/>
        <w:ind w:firstLine="708"/>
        <w:jc w:val="center"/>
        <w:rPr>
          <w:rFonts w:ascii="Times New Roman" w:hAnsi="Times New Roman" w:cs="Times New Roman"/>
          <w:b/>
          <w:bCs/>
          <w:sz w:val="28"/>
          <w:szCs w:val="28"/>
          <w:lang w:val="uk-UA"/>
        </w:rPr>
      </w:pPr>
    </w:p>
    <w:p w14:paraId="34F9294B" w14:textId="30745DD3" w:rsidR="0049675F" w:rsidRDefault="0049675F" w:rsidP="00C865D2">
      <w:pPr>
        <w:spacing w:after="0" w:line="384" w:lineRule="auto"/>
        <w:ind w:firstLine="708"/>
        <w:jc w:val="both"/>
        <w:rPr>
          <w:rFonts w:ascii="Times New Roman" w:hAnsi="Times New Roman" w:cs="Times New Roman"/>
          <w:sz w:val="28"/>
          <w:szCs w:val="28"/>
          <w:lang w:val="uk-UA"/>
        </w:rPr>
      </w:pPr>
      <w:r w:rsidRPr="0049675F">
        <w:rPr>
          <w:rFonts w:ascii="Times New Roman" w:hAnsi="Times New Roman" w:cs="Times New Roman"/>
          <w:sz w:val="28"/>
          <w:szCs w:val="28"/>
          <w:lang w:val="uk-UA"/>
        </w:rPr>
        <w:t xml:space="preserve">Формування креативності майбутнього вчителя української мови та літератури є ключовим завданням сучасної педагогічної освіти, адже саме творче мислення, здатність до інновацій, гнучкість і відкритість до нового визначають професіоналізм педагога XXI століття. Професія словесника </w:t>
      </w:r>
      <w:r w:rsidRPr="0053757B">
        <w:rPr>
          <w:rFonts w:ascii="Times New Roman" w:hAnsi="Times New Roman" w:cs="Times New Roman"/>
          <w:sz w:val="28"/>
          <w:szCs w:val="28"/>
          <w:lang w:val="uk-UA"/>
        </w:rPr>
        <w:t>–</w:t>
      </w:r>
      <w:r w:rsidRPr="0049675F">
        <w:rPr>
          <w:rFonts w:ascii="Times New Roman" w:hAnsi="Times New Roman" w:cs="Times New Roman"/>
          <w:sz w:val="28"/>
          <w:szCs w:val="28"/>
          <w:lang w:val="uk-UA"/>
        </w:rPr>
        <w:t xml:space="preserve"> це не лише передавання знань про мову й літературу, а насамперед виховання особистості засобами слова, формування світогляду, цінностей, естетичного смаку. Отже, діяльність учителя-філолога за своєю природою є творчою, оскільки передбачає інтерпретацію художніх текстів, створення мовленнєвих ситуацій, педагогічне моделювання, пошук ефективних методів формування мовної особистості школяра.</w:t>
      </w:r>
    </w:p>
    <w:p w14:paraId="724684C5" w14:textId="6A37C3F2" w:rsidR="00792A8C" w:rsidRPr="00792A8C" w:rsidRDefault="00792A8C" w:rsidP="00C865D2">
      <w:pPr>
        <w:spacing w:after="0" w:line="384" w:lineRule="auto"/>
        <w:ind w:firstLine="708"/>
        <w:jc w:val="both"/>
        <w:rPr>
          <w:rFonts w:ascii="Times New Roman" w:hAnsi="Times New Roman" w:cs="Times New Roman"/>
          <w:sz w:val="28"/>
          <w:szCs w:val="28"/>
          <w:lang w:val="uk-UA"/>
        </w:rPr>
      </w:pPr>
      <w:r w:rsidRPr="00792A8C">
        <w:rPr>
          <w:rFonts w:ascii="Times New Roman" w:hAnsi="Times New Roman" w:cs="Times New Roman"/>
          <w:sz w:val="28"/>
          <w:szCs w:val="28"/>
          <w:lang w:val="uk-UA"/>
        </w:rPr>
        <w:t xml:space="preserve">Сучасні тенденції в освіті підкреслюють критичну важливість креативності як для учнів, так і для самих педагогів. Зокрема, дослідники відзначають, що творчі здібності є важливим професійним атрибутом педагога, який визначає його здатність ефективно працювати в умовах швидких суспільних змін. В умовах </w:t>
      </w:r>
      <w:r>
        <w:rPr>
          <w:rFonts w:ascii="Times New Roman" w:hAnsi="Times New Roman" w:cs="Times New Roman"/>
          <w:sz w:val="28"/>
          <w:szCs w:val="28"/>
          <w:lang w:val="uk-UA"/>
        </w:rPr>
        <w:t>сучасних</w:t>
      </w:r>
      <w:r w:rsidRPr="00792A8C">
        <w:rPr>
          <w:rFonts w:ascii="Times New Roman" w:hAnsi="Times New Roman" w:cs="Times New Roman"/>
          <w:sz w:val="28"/>
          <w:szCs w:val="28"/>
          <w:lang w:val="uk-UA"/>
        </w:rPr>
        <w:t xml:space="preserve"> викликів – екологічних криз, пандемій, суспільних трансформацій – креативні педагогічні підходи дедалі більше розглядаються як необхідні для підготовки молодого покоління до невизначеного майбутньог</w:t>
      </w:r>
      <w:r w:rsidR="00226A2E">
        <w:rPr>
          <w:rFonts w:ascii="Times New Roman" w:hAnsi="Times New Roman" w:cs="Times New Roman"/>
          <w:sz w:val="28"/>
          <w:szCs w:val="28"/>
          <w:lang w:val="uk-UA"/>
        </w:rPr>
        <w:t>о</w:t>
      </w:r>
      <w:r w:rsidRPr="00792A8C">
        <w:rPr>
          <w:rFonts w:ascii="Times New Roman" w:hAnsi="Times New Roman" w:cs="Times New Roman"/>
          <w:sz w:val="28"/>
          <w:szCs w:val="28"/>
          <w:lang w:val="uk-UA"/>
        </w:rPr>
        <w:t>. Відтак формування креативності майбутнього вчителя-словесника набуває стратегічного значення, адже творчий учитель здатен не лише генерувати інноваційні ідеї сам, але й надихати учнів на творчість та нестандартне мислення</w:t>
      </w:r>
      <w:r w:rsidR="00226A2E">
        <w:rPr>
          <w:rFonts w:ascii="Times New Roman" w:hAnsi="Times New Roman" w:cs="Times New Roman"/>
          <w:sz w:val="28"/>
          <w:szCs w:val="28"/>
          <w:lang w:val="uk-UA"/>
        </w:rPr>
        <w:t xml:space="preserve"> </w:t>
      </w:r>
      <w:r w:rsidR="00226A2E" w:rsidRPr="00226A2E">
        <w:rPr>
          <w:rFonts w:ascii="Times New Roman" w:hAnsi="Times New Roman" w:cs="Times New Roman"/>
          <w:sz w:val="28"/>
          <w:szCs w:val="28"/>
        </w:rPr>
        <w:t>[58, 59]</w:t>
      </w:r>
      <w:r w:rsidRPr="00792A8C">
        <w:rPr>
          <w:rFonts w:ascii="Times New Roman" w:hAnsi="Times New Roman" w:cs="Times New Roman"/>
          <w:sz w:val="28"/>
          <w:szCs w:val="28"/>
          <w:lang w:val="uk-UA"/>
        </w:rPr>
        <w:t>.</w:t>
      </w:r>
    </w:p>
    <w:p w14:paraId="16605F3F" w14:textId="2C3AFA42" w:rsidR="00792A8C" w:rsidRPr="00792A8C" w:rsidRDefault="00792A8C" w:rsidP="00C865D2">
      <w:pPr>
        <w:spacing w:after="0" w:line="384" w:lineRule="auto"/>
        <w:ind w:firstLine="708"/>
        <w:jc w:val="both"/>
        <w:rPr>
          <w:rFonts w:ascii="Times New Roman" w:hAnsi="Times New Roman" w:cs="Times New Roman"/>
          <w:sz w:val="28"/>
          <w:szCs w:val="28"/>
          <w:lang w:val="uk-UA"/>
        </w:rPr>
      </w:pPr>
      <w:r w:rsidRPr="00792A8C">
        <w:rPr>
          <w:rFonts w:ascii="Times New Roman" w:hAnsi="Times New Roman" w:cs="Times New Roman"/>
          <w:sz w:val="28"/>
          <w:szCs w:val="28"/>
          <w:lang w:val="uk-UA"/>
        </w:rPr>
        <w:t>Роль вчителя у розвитку творчого потенціалу учнів є визначальною. Дослідження показують, що креативність учителя прямо впливає на креативність учнів, оскільки творчий педагог створює на уроці атмосферу, що спонукає до пошуку нового</w:t>
      </w:r>
      <w:r w:rsidR="00226A2E" w:rsidRPr="00226A2E">
        <w:rPr>
          <w:rFonts w:ascii="Times New Roman" w:hAnsi="Times New Roman" w:cs="Times New Roman"/>
          <w:sz w:val="28"/>
          <w:szCs w:val="28"/>
          <w:lang w:val="uk-UA"/>
        </w:rPr>
        <w:t xml:space="preserve"> [60]</w:t>
      </w:r>
      <w:r w:rsidRPr="00792A8C">
        <w:rPr>
          <w:rFonts w:ascii="Times New Roman" w:hAnsi="Times New Roman" w:cs="Times New Roman"/>
          <w:sz w:val="28"/>
          <w:szCs w:val="28"/>
          <w:lang w:val="uk-UA"/>
        </w:rPr>
        <w:t>. Творчо орієнтований учитель-</w:t>
      </w:r>
      <w:r w:rsidRPr="00792A8C">
        <w:rPr>
          <w:rFonts w:ascii="Times New Roman" w:hAnsi="Times New Roman" w:cs="Times New Roman"/>
          <w:sz w:val="28"/>
          <w:szCs w:val="28"/>
          <w:lang w:val="uk-UA"/>
        </w:rPr>
        <w:lastRenderedPageBreak/>
        <w:t>словесник постає фасилітатором, який стимулює креативне мислення школярів через добір нестандартних запитань, заохочення до дискусії, свободу самовираження. В зарубіжній літературі навіть проводиться розмежування між «навчанням творчо» (teaching creatively) та «навчанням для творчості» (teaching for creativity). Навчання творчо означає, що сам учитель використовує креативні підходи у викладанні, тоді як навчання для творчості передбачає свідоме виховання творчих здібностей у учнів. Проте дослідники відзначають, що для успішної реалізації обох підходів педагог сам має володіти розвиненою креативністюmdpi.com. Традиційно більший акцент робився на розвитку креативності учнів, тоді як формування творчого потенціалу самого вчителя залишалося поза належною увагою. Сучасні наукові підходи наголошують на необхідності зміни цього балансу: учитель має стати центральною фігурою творчого процесу в освіті, адже саме він закладає основу для появи учнівських інноваці</w:t>
      </w:r>
      <w:r w:rsidR="00226A2E">
        <w:rPr>
          <w:rFonts w:ascii="Times New Roman" w:hAnsi="Times New Roman" w:cs="Times New Roman"/>
          <w:sz w:val="28"/>
          <w:szCs w:val="28"/>
          <w:lang w:val="uk-UA"/>
        </w:rPr>
        <w:t>й</w:t>
      </w:r>
      <w:r w:rsidRPr="00792A8C">
        <w:rPr>
          <w:rFonts w:ascii="Times New Roman" w:hAnsi="Times New Roman" w:cs="Times New Roman"/>
          <w:sz w:val="28"/>
          <w:szCs w:val="28"/>
          <w:lang w:val="uk-UA"/>
        </w:rPr>
        <w:t>.</w:t>
      </w:r>
    </w:p>
    <w:p w14:paraId="11888589" w14:textId="477271F3" w:rsidR="00792A8C" w:rsidRPr="0049675F" w:rsidRDefault="00792A8C" w:rsidP="00C865D2">
      <w:pPr>
        <w:spacing w:after="0" w:line="384" w:lineRule="auto"/>
        <w:ind w:firstLine="708"/>
        <w:jc w:val="both"/>
        <w:rPr>
          <w:rFonts w:ascii="Times New Roman" w:hAnsi="Times New Roman" w:cs="Times New Roman"/>
          <w:sz w:val="28"/>
          <w:szCs w:val="28"/>
          <w:lang w:val="uk-UA"/>
        </w:rPr>
      </w:pPr>
      <w:r w:rsidRPr="005D4A03">
        <w:rPr>
          <w:rFonts w:ascii="Times New Roman" w:hAnsi="Times New Roman" w:cs="Times New Roman"/>
          <w:sz w:val="28"/>
          <w:szCs w:val="28"/>
          <w:lang w:val="uk-UA"/>
        </w:rPr>
        <w:t xml:space="preserve">Для глибшого розуміння феномену креативності педагогів варто врахувати, що у науковій літературі існує велика кількість трактувань креативності. Новітні огляди констатують фрагментарність досліджень: різні автори фокусуються на окремих аспектах – когнітивних процесах, особистісних рисах, мотиваційних факторах чи соціокультурному контексті творчості. </w:t>
      </w:r>
    </w:p>
    <w:p w14:paraId="793DBA3D" w14:textId="29156836" w:rsidR="0049675F" w:rsidRPr="0049675F" w:rsidRDefault="0049675F" w:rsidP="00C865D2">
      <w:pPr>
        <w:spacing w:after="0" w:line="384" w:lineRule="auto"/>
        <w:ind w:firstLine="708"/>
        <w:jc w:val="both"/>
        <w:rPr>
          <w:rFonts w:ascii="Times New Roman" w:hAnsi="Times New Roman" w:cs="Times New Roman"/>
          <w:sz w:val="28"/>
          <w:szCs w:val="28"/>
          <w:lang w:val="uk-UA"/>
        </w:rPr>
      </w:pPr>
      <w:r w:rsidRPr="0049675F">
        <w:rPr>
          <w:rFonts w:ascii="Times New Roman" w:hAnsi="Times New Roman" w:cs="Times New Roman"/>
          <w:sz w:val="28"/>
          <w:szCs w:val="28"/>
          <w:lang w:val="uk-UA"/>
        </w:rPr>
        <w:t xml:space="preserve">Креативність </w:t>
      </w:r>
      <w:r w:rsidRPr="0053757B">
        <w:rPr>
          <w:rFonts w:ascii="Times New Roman" w:hAnsi="Times New Roman" w:cs="Times New Roman"/>
          <w:sz w:val="28"/>
          <w:szCs w:val="28"/>
          <w:lang w:val="uk-UA"/>
        </w:rPr>
        <w:t>–</w:t>
      </w:r>
      <w:r w:rsidRPr="0049675F">
        <w:rPr>
          <w:rFonts w:ascii="Times New Roman" w:hAnsi="Times New Roman" w:cs="Times New Roman"/>
          <w:sz w:val="28"/>
          <w:szCs w:val="28"/>
          <w:lang w:val="uk-UA"/>
        </w:rPr>
        <w:t xml:space="preserve"> це інтегральна характеристика особистості, що охоплює когнітивні, емоційні, мотиваційні та ціннісні компоненти, які забезпечують здатність людини до створення нового, оригінального, соціально значущого продукту. У педагогічній діяльності вона виявляється у вмінні бачити проблему </w:t>
      </w:r>
      <w:r w:rsidR="00C446DE">
        <w:rPr>
          <w:rFonts w:ascii="Times New Roman" w:hAnsi="Times New Roman" w:cs="Times New Roman"/>
          <w:sz w:val="28"/>
          <w:szCs w:val="28"/>
          <w:lang w:val="uk-UA"/>
        </w:rPr>
        <w:t>у</w:t>
      </w:r>
      <w:r w:rsidRPr="0049675F">
        <w:rPr>
          <w:rFonts w:ascii="Times New Roman" w:hAnsi="Times New Roman" w:cs="Times New Roman"/>
          <w:sz w:val="28"/>
          <w:szCs w:val="28"/>
          <w:lang w:val="uk-UA"/>
        </w:rPr>
        <w:t xml:space="preserve"> звичній ситуації, формулювати педагогічні завдання нестандартно, добирати творчі методи навчання, адаптувати матеріал до потреб і можливостей учнів.</w:t>
      </w:r>
    </w:p>
    <w:p w14:paraId="501EABDF" w14:textId="2DAD8112" w:rsidR="0049675F" w:rsidRPr="0049675F" w:rsidRDefault="0049675F" w:rsidP="00C865D2">
      <w:pPr>
        <w:spacing w:after="0" w:line="384" w:lineRule="auto"/>
        <w:ind w:firstLine="708"/>
        <w:jc w:val="both"/>
        <w:rPr>
          <w:rFonts w:ascii="Times New Roman" w:hAnsi="Times New Roman" w:cs="Times New Roman"/>
          <w:sz w:val="28"/>
          <w:szCs w:val="28"/>
          <w:lang w:val="uk-UA"/>
        </w:rPr>
      </w:pPr>
      <w:r w:rsidRPr="0049675F">
        <w:rPr>
          <w:rFonts w:ascii="Times New Roman" w:hAnsi="Times New Roman" w:cs="Times New Roman"/>
          <w:sz w:val="28"/>
          <w:szCs w:val="28"/>
          <w:lang w:val="uk-UA"/>
        </w:rPr>
        <w:lastRenderedPageBreak/>
        <w:t xml:space="preserve">Креативність учителя-словесника має особливу природу, адже він працює зі словом </w:t>
      </w:r>
      <w:r w:rsidRPr="00F00191">
        <w:rPr>
          <w:rFonts w:ascii="Times New Roman" w:hAnsi="Times New Roman" w:cs="Times New Roman"/>
          <w:sz w:val="28"/>
          <w:szCs w:val="28"/>
          <w:lang w:val="uk-UA"/>
        </w:rPr>
        <w:t>–</w:t>
      </w:r>
      <w:r w:rsidRPr="0049675F">
        <w:rPr>
          <w:rFonts w:ascii="Times New Roman" w:hAnsi="Times New Roman" w:cs="Times New Roman"/>
          <w:sz w:val="28"/>
          <w:szCs w:val="28"/>
          <w:lang w:val="uk-UA"/>
        </w:rPr>
        <w:t xml:space="preserve"> основним інструментом пізнання і самовираження. Через слово педагог впливає на свідомість і почуття учнів, формує їх естетичні уявлення, моральні орієнтири. Тому креативність філолога має бути нерозривно пов’язана з високим рівнем мовної культури, розвиненою емпатією, комунікативною компетентністю, здатністю до рефлексії.</w:t>
      </w:r>
    </w:p>
    <w:p w14:paraId="43B471A3" w14:textId="77777777" w:rsidR="0049675F" w:rsidRPr="0049675F" w:rsidRDefault="0049675F" w:rsidP="00C865D2">
      <w:pPr>
        <w:spacing w:after="0" w:line="384" w:lineRule="auto"/>
        <w:ind w:firstLine="708"/>
        <w:jc w:val="both"/>
        <w:rPr>
          <w:rFonts w:ascii="Times New Roman" w:hAnsi="Times New Roman" w:cs="Times New Roman"/>
          <w:sz w:val="28"/>
          <w:szCs w:val="28"/>
          <w:lang w:val="uk-UA"/>
        </w:rPr>
      </w:pPr>
      <w:r w:rsidRPr="0049675F">
        <w:rPr>
          <w:rFonts w:ascii="Times New Roman" w:hAnsi="Times New Roman" w:cs="Times New Roman"/>
          <w:sz w:val="28"/>
          <w:szCs w:val="28"/>
          <w:lang w:val="uk-UA"/>
        </w:rPr>
        <w:t>З психологічного погляду, розвиток креативності педагога передбачає поєднання таких складових:</w:t>
      </w:r>
    </w:p>
    <w:p w14:paraId="7C785C11" w14:textId="77777777" w:rsidR="0049675F" w:rsidRPr="0049675F" w:rsidRDefault="0049675F" w:rsidP="00C865D2">
      <w:pPr>
        <w:numPr>
          <w:ilvl w:val="0"/>
          <w:numId w:val="13"/>
        </w:numPr>
        <w:tabs>
          <w:tab w:val="left" w:pos="720"/>
        </w:tabs>
        <w:spacing w:after="0" w:line="384" w:lineRule="auto"/>
        <w:jc w:val="both"/>
        <w:rPr>
          <w:rFonts w:ascii="Times New Roman" w:hAnsi="Times New Roman" w:cs="Times New Roman"/>
          <w:sz w:val="28"/>
          <w:szCs w:val="28"/>
          <w:lang w:val="uk-UA"/>
        </w:rPr>
      </w:pPr>
      <w:r w:rsidRPr="0049675F">
        <w:rPr>
          <w:rFonts w:ascii="Times New Roman" w:hAnsi="Times New Roman" w:cs="Times New Roman"/>
          <w:i/>
          <w:iCs/>
          <w:sz w:val="28"/>
          <w:szCs w:val="28"/>
          <w:lang w:val="uk-UA"/>
        </w:rPr>
        <w:t>інтелектуальної</w:t>
      </w:r>
      <w:r w:rsidRPr="0049675F">
        <w:rPr>
          <w:rFonts w:ascii="Times New Roman" w:hAnsi="Times New Roman" w:cs="Times New Roman"/>
          <w:sz w:val="28"/>
          <w:szCs w:val="28"/>
          <w:lang w:val="uk-UA"/>
        </w:rPr>
        <w:t>, що відображає гнучкість мислення, уміння знаходити нові зв’язки між явищами;</w:t>
      </w:r>
    </w:p>
    <w:p w14:paraId="307100EC" w14:textId="77777777" w:rsidR="0049675F" w:rsidRPr="0049675F" w:rsidRDefault="0049675F" w:rsidP="00C865D2">
      <w:pPr>
        <w:numPr>
          <w:ilvl w:val="0"/>
          <w:numId w:val="13"/>
        </w:numPr>
        <w:tabs>
          <w:tab w:val="left" w:pos="720"/>
        </w:tabs>
        <w:spacing w:after="0" w:line="384" w:lineRule="auto"/>
        <w:jc w:val="both"/>
        <w:rPr>
          <w:rFonts w:ascii="Times New Roman" w:hAnsi="Times New Roman" w:cs="Times New Roman"/>
          <w:sz w:val="28"/>
          <w:szCs w:val="28"/>
          <w:lang w:val="uk-UA"/>
        </w:rPr>
      </w:pPr>
      <w:r w:rsidRPr="0049675F">
        <w:rPr>
          <w:rFonts w:ascii="Times New Roman" w:hAnsi="Times New Roman" w:cs="Times New Roman"/>
          <w:i/>
          <w:iCs/>
          <w:sz w:val="28"/>
          <w:szCs w:val="28"/>
          <w:lang w:val="uk-UA"/>
        </w:rPr>
        <w:t>емоційно-мотиваційної</w:t>
      </w:r>
      <w:r w:rsidRPr="0049675F">
        <w:rPr>
          <w:rFonts w:ascii="Times New Roman" w:hAnsi="Times New Roman" w:cs="Times New Roman"/>
          <w:sz w:val="28"/>
          <w:szCs w:val="28"/>
          <w:lang w:val="uk-UA"/>
        </w:rPr>
        <w:t>, яка забезпечує внутрішню готовність до творчої діяльності, допитливість, відкритість до нового;</w:t>
      </w:r>
    </w:p>
    <w:p w14:paraId="7A3D243D" w14:textId="77777777" w:rsidR="0049675F" w:rsidRPr="0049675F" w:rsidRDefault="0049675F" w:rsidP="00C865D2">
      <w:pPr>
        <w:numPr>
          <w:ilvl w:val="0"/>
          <w:numId w:val="13"/>
        </w:numPr>
        <w:tabs>
          <w:tab w:val="left" w:pos="720"/>
        </w:tabs>
        <w:spacing w:after="0" w:line="384" w:lineRule="auto"/>
        <w:jc w:val="both"/>
        <w:rPr>
          <w:rFonts w:ascii="Times New Roman" w:hAnsi="Times New Roman" w:cs="Times New Roman"/>
          <w:sz w:val="28"/>
          <w:szCs w:val="28"/>
          <w:lang w:val="uk-UA"/>
        </w:rPr>
      </w:pPr>
      <w:r w:rsidRPr="0049675F">
        <w:rPr>
          <w:rFonts w:ascii="Times New Roman" w:hAnsi="Times New Roman" w:cs="Times New Roman"/>
          <w:i/>
          <w:iCs/>
          <w:sz w:val="28"/>
          <w:szCs w:val="28"/>
          <w:lang w:val="uk-UA"/>
        </w:rPr>
        <w:t>особистісної</w:t>
      </w:r>
      <w:r w:rsidRPr="0049675F">
        <w:rPr>
          <w:rFonts w:ascii="Times New Roman" w:hAnsi="Times New Roman" w:cs="Times New Roman"/>
          <w:sz w:val="28"/>
          <w:szCs w:val="28"/>
          <w:lang w:val="uk-UA"/>
        </w:rPr>
        <w:t>, пов’язаної з самосвідомістю, саморефлексією, прагненням до саморозвитку;</w:t>
      </w:r>
    </w:p>
    <w:p w14:paraId="16A43571" w14:textId="77777777" w:rsidR="0049675F" w:rsidRPr="0049675F" w:rsidRDefault="0049675F" w:rsidP="00C865D2">
      <w:pPr>
        <w:numPr>
          <w:ilvl w:val="0"/>
          <w:numId w:val="13"/>
        </w:numPr>
        <w:tabs>
          <w:tab w:val="left" w:pos="720"/>
        </w:tabs>
        <w:spacing w:after="0" w:line="384" w:lineRule="auto"/>
        <w:jc w:val="both"/>
        <w:rPr>
          <w:rFonts w:ascii="Times New Roman" w:hAnsi="Times New Roman" w:cs="Times New Roman"/>
          <w:sz w:val="28"/>
          <w:szCs w:val="28"/>
          <w:lang w:val="uk-UA"/>
        </w:rPr>
      </w:pPr>
      <w:r w:rsidRPr="0049675F">
        <w:rPr>
          <w:rFonts w:ascii="Times New Roman" w:hAnsi="Times New Roman" w:cs="Times New Roman"/>
          <w:i/>
          <w:iCs/>
          <w:sz w:val="28"/>
          <w:szCs w:val="28"/>
          <w:lang w:val="uk-UA"/>
        </w:rPr>
        <w:t>соціальної,</w:t>
      </w:r>
      <w:r w:rsidRPr="0049675F">
        <w:rPr>
          <w:rFonts w:ascii="Times New Roman" w:hAnsi="Times New Roman" w:cs="Times New Roman"/>
          <w:sz w:val="28"/>
          <w:szCs w:val="28"/>
          <w:lang w:val="uk-UA"/>
        </w:rPr>
        <w:t xml:space="preserve"> що виявляється у здатності до комунікативної взаємодії, партнерства, спільного пошуку.</w:t>
      </w:r>
    </w:p>
    <w:p w14:paraId="16738F7D" w14:textId="77777777" w:rsidR="007332CD" w:rsidRPr="0049675F" w:rsidRDefault="007332CD" w:rsidP="00C865D2">
      <w:pPr>
        <w:spacing w:after="0" w:line="384" w:lineRule="auto"/>
        <w:ind w:firstLine="708"/>
        <w:jc w:val="both"/>
        <w:rPr>
          <w:rFonts w:ascii="Times New Roman" w:hAnsi="Times New Roman" w:cs="Times New Roman"/>
          <w:sz w:val="28"/>
          <w:szCs w:val="28"/>
        </w:rPr>
      </w:pPr>
    </w:p>
    <w:p w14:paraId="68BB4BE1" w14:textId="06921580" w:rsidR="00A34E87" w:rsidRDefault="0049675F" w:rsidP="00C865D2">
      <w:pPr>
        <w:spacing w:after="0" w:line="384" w:lineRule="auto"/>
        <w:ind w:firstLine="708"/>
        <w:jc w:val="both"/>
        <w:rPr>
          <w:rFonts w:ascii="Times New Roman" w:hAnsi="Times New Roman" w:cs="Times New Roman"/>
          <w:sz w:val="28"/>
          <w:szCs w:val="28"/>
          <w:lang w:val="uk-UA"/>
        </w:rPr>
      </w:pPr>
      <w:r w:rsidRPr="000827EB">
        <w:rPr>
          <w:rFonts w:ascii="Times New Roman" w:hAnsi="Times New Roman" w:cs="Times New Roman"/>
          <w:sz w:val="28"/>
          <w:szCs w:val="28"/>
          <w:lang w:val="uk-UA"/>
        </w:rPr>
        <w:t>Узагальнення наукових підходів до проблеми креативності свідчить про значну різноманітність трактувань цього феномена, що зумовлює необхідність проведення порівняльного аналізу сучасних досліджень</w:t>
      </w:r>
      <w:r>
        <w:rPr>
          <w:rFonts w:ascii="Times New Roman" w:hAnsi="Times New Roman" w:cs="Times New Roman"/>
          <w:sz w:val="28"/>
          <w:szCs w:val="28"/>
          <w:lang w:val="uk-UA"/>
        </w:rPr>
        <w:t xml:space="preserve"> (табл. 1.2)</w:t>
      </w:r>
      <w:r w:rsidRPr="000827EB">
        <w:rPr>
          <w:rFonts w:ascii="Times New Roman" w:hAnsi="Times New Roman" w:cs="Times New Roman"/>
          <w:sz w:val="28"/>
          <w:szCs w:val="28"/>
          <w:lang w:val="uk-UA"/>
        </w:rPr>
        <w:t>.</w:t>
      </w:r>
    </w:p>
    <w:p w14:paraId="0FC7E2A2" w14:textId="77777777" w:rsidR="00F06AF9" w:rsidRDefault="00F06AF9" w:rsidP="00C865D2">
      <w:pPr>
        <w:spacing w:after="0" w:line="384" w:lineRule="auto"/>
        <w:ind w:firstLine="708"/>
        <w:jc w:val="both"/>
        <w:rPr>
          <w:rFonts w:ascii="Times New Roman" w:hAnsi="Times New Roman" w:cs="Times New Roman"/>
          <w:sz w:val="28"/>
          <w:szCs w:val="28"/>
          <w:lang w:val="uk-UA"/>
        </w:rPr>
      </w:pPr>
      <w:r w:rsidRPr="002F3A81">
        <w:rPr>
          <w:rFonts w:ascii="Times New Roman" w:hAnsi="Times New Roman" w:cs="Times New Roman"/>
          <w:sz w:val="28"/>
          <w:szCs w:val="28"/>
          <w:lang w:val="uk-UA"/>
        </w:rPr>
        <w:t>У цьому контексті важливо зазначити, що роботи представників когнітивного напряму J. Guilford [7], M. Benedek [</w:t>
      </w:r>
      <w:r>
        <w:rPr>
          <w:rFonts w:ascii="Times New Roman" w:hAnsi="Times New Roman" w:cs="Times New Roman"/>
          <w:sz w:val="28"/>
          <w:szCs w:val="28"/>
          <w:lang w:val="uk-UA"/>
        </w:rPr>
        <w:t>51</w:t>
      </w:r>
      <w:r w:rsidRPr="002F3A81">
        <w:rPr>
          <w:rFonts w:ascii="Times New Roman" w:hAnsi="Times New Roman" w:cs="Times New Roman"/>
          <w:sz w:val="28"/>
          <w:szCs w:val="28"/>
          <w:lang w:val="uk-UA"/>
        </w:rPr>
        <w:t>], R. Beaty [2</w:t>
      </w:r>
      <w:r>
        <w:rPr>
          <w:rFonts w:ascii="Times New Roman" w:hAnsi="Times New Roman" w:cs="Times New Roman"/>
          <w:sz w:val="28"/>
          <w:szCs w:val="28"/>
          <w:lang w:val="uk-UA"/>
        </w:rPr>
        <w:t>4</w:t>
      </w:r>
      <w:r w:rsidRPr="002F3A81">
        <w:rPr>
          <w:rFonts w:ascii="Times New Roman" w:hAnsi="Times New Roman" w:cs="Times New Roman"/>
          <w:sz w:val="28"/>
          <w:szCs w:val="28"/>
          <w:lang w:val="uk-UA"/>
        </w:rPr>
        <w:t>], які розглядають креативність як результат роботи дивергентного мислення та гнучких когнітивних операцій, роблять акцент на процесуальній природі творчості та зв’язку між креативністю й виконавчими функціями мозку. Подальший аналіз показує, що ці підходи становлять фундамент для пояснення механізмів опрацювання інформації майбутнім педагогом.</w:t>
      </w:r>
    </w:p>
    <w:p w14:paraId="708CA005" w14:textId="77777777" w:rsidR="005D4A03" w:rsidRPr="002F3A81" w:rsidRDefault="005D4A03" w:rsidP="00F06AF9">
      <w:pPr>
        <w:spacing w:after="0" w:line="360" w:lineRule="auto"/>
        <w:ind w:firstLine="708"/>
        <w:jc w:val="both"/>
        <w:rPr>
          <w:rFonts w:ascii="Times New Roman" w:hAnsi="Times New Roman" w:cs="Times New Roman"/>
          <w:sz w:val="28"/>
          <w:szCs w:val="28"/>
          <w:lang w:val="uk-UA"/>
        </w:rPr>
      </w:pPr>
    </w:p>
    <w:p w14:paraId="295522FB" w14:textId="77777777" w:rsidR="0049675F" w:rsidRPr="0049675F" w:rsidRDefault="0049675F" w:rsidP="0049675F">
      <w:pPr>
        <w:spacing w:after="0" w:line="360" w:lineRule="auto"/>
        <w:ind w:firstLine="708"/>
        <w:jc w:val="right"/>
        <w:rPr>
          <w:rFonts w:ascii="Times New Roman" w:hAnsi="Times New Roman" w:cs="Times New Roman"/>
          <w:i/>
          <w:iCs/>
          <w:sz w:val="28"/>
          <w:szCs w:val="28"/>
          <w:lang w:val="uk-UA"/>
        </w:rPr>
      </w:pPr>
      <w:r w:rsidRPr="0049675F">
        <w:rPr>
          <w:rFonts w:ascii="Times New Roman" w:hAnsi="Times New Roman" w:cs="Times New Roman"/>
          <w:i/>
          <w:iCs/>
          <w:sz w:val="28"/>
          <w:szCs w:val="28"/>
          <w:lang w:val="uk-UA"/>
        </w:rPr>
        <w:t>Таблиця 1.2</w:t>
      </w:r>
    </w:p>
    <w:p w14:paraId="68B998DC" w14:textId="422BBE37" w:rsidR="0049675F" w:rsidRPr="0049675F" w:rsidRDefault="0049675F" w:rsidP="0049675F">
      <w:pPr>
        <w:spacing w:after="0" w:line="360" w:lineRule="auto"/>
        <w:ind w:firstLine="708"/>
        <w:jc w:val="both"/>
        <w:rPr>
          <w:rFonts w:ascii="Times New Roman" w:hAnsi="Times New Roman" w:cs="Times New Roman"/>
          <w:b/>
          <w:bCs/>
          <w:sz w:val="28"/>
          <w:szCs w:val="28"/>
          <w:lang w:val="uk-UA"/>
        </w:rPr>
      </w:pPr>
      <w:r w:rsidRPr="0049675F">
        <w:rPr>
          <w:rFonts w:ascii="Times New Roman" w:hAnsi="Times New Roman" w:cs="Times New Roman"/>
          <w:b/>
          <w:bCs/>
          <w:sz w:val="28"/>
          <w:szCs w:val="28"/>
          <w:lang w:val="uk-UA"/>
        </w:rPr>
        <w:t>Порівняльний аналіз основних наукових підходів до креативності</w:t>
      </w:r>
    </w:p>
    <w:tbl>
      <w:tblPr>
        <w:tblStyle w:val="a5"/>
        <w:tblW w:w="0" w:type="auto"/>
        <w:tblLook w:val="04A0" w:firstRow="1" w:lastRow="0" w:firstColumn="1" w:lastColumn="0" w:noHBand="0" w:noVBand="1"/>
      </w:tblPr>
      <w:tblGrid>
        <w:gridCol w:w="2086"/>
        <w:gridCol w:w="3896"/>
        <w:gridCol w:w="3079"/>
      </w:tblGrid>
      <w:tr w:rsidR="00777219" w:rsidRPr="000827EB" w14:paraId="12FD30BB" w14:textId="77777777" w:rsidTr="00777219">
        <w:tc>
          <w:tcPr>
            <w:tcW w:w="0" w:type="auto"/>
            <w:hideMark/>
          </w:tcPr>
          <w:p w14:paraId="745AE3E8" w14:textId="77777777" w:rsidR="00777219" w:rsidRPr="000827EB" w:rsidRDefault="00777219" w:rsidP="005A7FE2">
            <w:pPr>
              <w:spacing w:line="360" w:lineRule="auto"/>
              <w:jc w:val="both"/>
              <w:rPr>
                <w:rFonts w:ascii="Times New Roman" w:eastAsia="Times New Roman" w:hAnsi="Times New Roman" w:cs="Times New Roman"/>
                <w:bCs/>
                <w:sz w:val="28"/>
                <w:szCs w:val="28"/>
                <w:lang w:val="uk-UA" w:eastAsia="ru-RU"/>
              </w:rPr>
            </w:pPr>
            <w:r w:rsidRPr="000827EB">
              <w:rPr>
                <w:rFonts w:ascii="Times New Roman" w:eastAsia="Times New Roman" w:hAnsi="Times New Roman" w:cs="Times New Roman"/>
                <w:bCs/>
                <w:sz w:val="28"/>
                <w:szCs w:val="28"/>
                <w:lang w:val="uk-UA" w:eastAsia="ru-RU"/>
              </w:rPr>
              <w:t>Підхід</w:t>
            </w:r>
          </w:p>
        </w:tc>
        <w:tc>
          <w:tcPr>
            <w:tcW w:w="0" w:type="auto"/>
            <w:hideMark/>
          </w:tcPr>
          <w:p w14:paraId="5DE62E12" w14:textId="77777777" w:rsidR="00777219" w:rsidRPr="000827EB" w:rsidRDefault="00777219" w:rsidP="005A7FE2">
            <w:pPr>
              <w:spacing w:line="360" w:lineRule="auto"/>
              <w:jc w:val="both"/>
              <w:rPr>
                <w:rFonts w:ascii="Times New Roman" w:eastAsia="Times New Roman" w:hAnsi="Times New Roman" w:cs="Times New Roman"/>
                <w:bCs/>
                <w:sz w:val="28"/>
                <w:szCs w:val="28"/>
                <w:lang w:val="uk-UA" w:eastAsia="ru-RU"/>
              </w:rPr>
            </w:pPr>
            <w:r w:rsidRPr="000827EB">
              <w:rPr>
                <w:rFonts w:ascii="Times New Roman" w:eastAsia="Times New Roman" w:hAnsi="Times New Roman" w:cs="Times New Roman"/>
                <w:bCs/>
                <w:sz w:val="28"/>
                <w:szCs w:val="28"/>
                <w:lang w:val="uk-UA" w:eastAsia="ru-RU"/>
              </w:rPr>
              <w:t>Основні положення</w:t>
            </w:r>
          </w:p>
        </w:tc>
        <w:tc>
          <w:tcPr>
            <w:tcW w:w="0" w:type="auto"/>
            <w:hideMark/>
          </w:tcPr>
          <w:p w14:paraId="3BCBC2CE" w14:textId="77777777" w:rsidR="00777219" w:rsidRPr="000827EB" w:rsidRDefault="00777219" w:rsidP="005A7FE2">
            <w:pPr>
              <w:spacing w:line="360" w:lineRule="auto"/>
              <w:jc w:val="both"/>
              <w:rPr>
                <w:rFonts w:ascii="Times New Roman" w:eastAsia="Times New Roman" w:hAnsi="Times New Roman" w:cs="Times New Roman"/>
                <w:bCs/>
                <w:sz w:val="28"/>
                <w:szCs w:val="28"/>
                <w:lang w:val="uk-UA" w:eastAsia="ru-RU"/>
              </w:rPr>
            </w:pPr>
            <w:r w:rsidRPr="000827EB">
              <w:rPr>
                <w:rFonts w:ascii="Times New Roman" w:eastAsia="Times New Roman" w:hAnsi="Times New Roman" w:cs="Times New Roman"/>
                <w:bCs/>
                <w:sz w:val="28"/>
                <w:szCs w:val="28"/>
                <w:lang w:val="uk-UA" w:eastAsia="ru-RU"/>
              </w:rPr>
              <w:t>Які аспекти підходять для педагогіки</w:t>
            </w:r>
          </w:p>
        </w:tc>
      </w:tr>
      <w:tr w:rsidR="00777219" w:rsidRPr="000827EB" w14:paraId="672E1F98" w14:textId="77777777" w:rsidTr="00777219">
        <w:tc>
          <w:tcPr>
            <w:tcW w:w="0" w:type="auto"/>
            <w:hideMark/>
          </w:tcPr>
          <w:p w14:paraId="16432BE3"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bCs/>
                <w:sz w:val="28"/>
                <w:szCs w:val="28"/>
                <w:lang w:val="uk-UA" w:eastAsia="ru-RU"/>
              </w:rPr>
              <w:t>Когнітивний</w:t>
            </w:r>
          </w:p>
        </w:tc>
        <w:tc>
          <w:tcPr>
            <w:tcW w:w="0" w:type="auto"/>
            <w:hideMark/>
          </w:tcPr>
          <w:p w14:paraId="29F74E8D"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Креативність як особливість мислення, дивергентність, гнучкість, комбінування інформації</w:t>
            </w:r>
          </w:p>
        </w:tc>
        <w:tc>
          <w:tcPr>
            <w:tcW w:w="0" w:type="auto"/>
            <w:hideMark/>
          </w:tcPr>
          <w:p w14:paraId="38386958"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Розвиток розумових стратегій, вправи на генерацію ідей</w:t>
            </w:r>
          </w:p>
        </w:tc>
      </w:tr>
      <w:tr w:rsidR="00777219" w:rsidRPr="000827EB" w14:paraId="20A7F44A" w14:textId="77777777" w:rsidTr="00777219">
        <w:tc>
          <w:tcPr>
            <w:tcW w:w="0" w:type="auto"/>
            <w:hideMark/>
          </w:tcPr>
          <w:p w14:paraId="6F7F071F"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bCs/>
                <w:sz w:val="28"/>
                <w:szCs w:val="28"/>
                <w:lang w:val="uk-UA" w:eastAsia="ru-RU"/>
              </w:rPr>
              <w:t>Особистісний</w:t>
            </w:r>
          </w:p>
        </w:tc>
        <w:tc>
          <w:tcPr>
            <w:tcW w:w="0" w:type="auto"/>
            <w:hideMark/>
          </w:tcPr>
          <w:p w14:paraId="77412898"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Креативність як властивість особистості: відкритість, автономність, емоційна чутливість</w:t>
            </w:r>
          </w:p>
        </w:tc>
        <w:tc>
          <w:tcPr>
            <w:tcW w:w="0" w:type="auto"/>
            <w:hideMark/>
          </w:tcPr>
          <w:p w14:paraId="59B8C69A"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Виховання саморефлексії, емоційного інтелекту, мотивації</w:t>
            </w:r>
          </w:p>
        </w:tc>
      </w:tr>
      <w:tr w:rsidR="00777219" w:rsidRPr="000827EB" w14:paraId="4467807E" w14:textId="77777777" w:rsidTr="00777219">
        <w:tc>
          <w:tcPr>
            <w:tcW w:w="0" w:type="auto"/>
            <w:hideMark/>
          </w:tcPr>
          <w:p w14:paraId="66537566"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bCs/>
                <w:sz w:val="28"/>
                <w:szCs w:val="28"/>
                <w:lang w:val="uk-UA" w:eastAsia="ru-RU"/>
              </w:rPr>
              <w:t>Соціально-культурний</w:t>
            </w:r>
          </w:p>
        </w:tc>
        <w:tc>
          <w:tcPr>
            <w:tcW w:w="0" w:type="auto"/>
            <w:hideMark/>
          </w:tcPr>
          <w:p w14:paraId="2ACBC4F0"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Творчість формується у взаємодії із соціальним середовищем</w:t>
            </w:r>
          </w:p>
        </w:tc>
        <w:tc>
          <w:tcPr>
            <w:tcW w:w="0" w:type="auto"/>
            <w:hideMark/>
          </w:tcPr>
          <w:p w14:paraId="7FDFB674"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Створення творчої середовища, проекти, групова взаємодія</w:t>
            </w:r>
          </w:p>
        </w:tc>
      </w:tr>
      <w:tr w:rsidR="00777219" w:rsidRPr="000827EB" w14:paraId="5EABC3A7" w14:textId="77777777" w:rsidTr="00777219">
        <w:tc>
          <w:tcPr>
            <w:tcW w:w="0" w:type="auto"/>
            <w:hideMark/>
          </w:tcPr>
          <w:p w14:paraId="51B94175"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bCs/>
                <w:sz w:val="28"/>
                <w:szCs w:val="28"/>
                <w:lang w:val="uk-UA" w:eastAsia="ru-RU"/>
              </w:rPr>
              <w:t>Педагогічний</w:t>
            </w:r>
          </w:p>
        </w:tc>
        <w:tc>
          <w:tcPr>
            <w:tcW w:w="0" w:type="auto"/>
            <w:hideMark/>
          </w:tcPr>
          <w:p w14:paraId="4B10FD9F"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Креативність як результат спеціально організованого навчання</w:t>
            </w:r>
          </w:p>
        </w:tc>
        <w:tc>
          <w:tcPr>
            <w:tcW w:w="0" w:type="auto"/>
            <w:hideMark/>
          </w:tcPr>
          <w:p w14:paraId="25057D7C" w14:textId="77777777" w:rsidR="00777219" w:rsidRPr="000827EB" w:rsidRDefault="00777219" w:rsidP="005A7FE2">
            <w:pPr>
              <w:spacing w:line="360" w:lineRule="auto"/>
              <w:jc w:val="both"/>
              <w:rPr>
                <w:rFonts w:ascii="Times New Roman" w:eastAsia="Times New Roman" w:hAnsi="Times New Roman" w:cs="Times New Roman"/>
                <w:sz w:val="28"/>
                <w:szCs w:val="28"/>
                <w:lang w:val="uk-UA" w:eastAsia="ru-RU"/>
              </w:rPr>
            </w:pPr>
            <w:r w:rsidRPr="000827EB">
              <w:rPr>
                <w:rFonts w:ascii="Times New Roman" w:eastAsia="Times New Roman" w:hAnsi="Times New Roman" w:cs="Times New Roman"/>
                <w:sz w:val="28"/>
                <w:szCs w:val="28"/>
                <w:lang w:val="uk-UA" w:eastAsia="ru-RU"/>
              </w:rPr>
              <w:t>Освітні умови, проблемно-пошукові методи, творчі завдання</w:t>
            </w:r>
          </w:p>
        </w:tc>
      </w:tr>
    </w:tbl>
    <w:p w14:paraId="4AFCED20" w14:textId="77777777" w:rsidR="00E751DC" w:rsidRPr="000827EB" w:rsidRDefault="00E751DC" w:rsidP="00E751DC">
      <w:pPr>
        <w:spacing w:after="0" w:line="360" w:lineRule="auto"/>
        <w:jc w:val="both"/>
        <w:outlineLvl w:val="1"/>
        <w:rPr>
          <w:rFonts w:ascii="Times New Roman" w:eastAsia="Times New Roman" w:hAnsi="Times New Roman" w:cs="Times New Roman"/>
          <w:bCs/>
          <w:sz w:val="28"/>
          <w:szCs w:val="28"/>
          <w:lang w:val="uk-UA" w:eastAsia="ru-RU"/>
        </w:rPr>
      </w:pPr>
    </w:p>
    <w:p w14:paraId="042F7588" w14:textId="4F879654" w:rsidR="00FE6BC9" w:rsidRPr="002F3A81" w:rsidRDefault="00FE6BC9" w:rsidP="00C865D2">
      <w:pPr>
        <w:spacing w:after="0" w:line="384" w:lineRule="auto"/>
        <w:ind w:firstLine="708"/>
        <w:jc w:val="both"/>
        <w:rPr>
          <w:rFonts w:ascii="Times New Roman" w:hAnsi="Times New Roman" w:cs="Times New Roman"/>
          <w:sz w:val="28"/>
          <w:szCs w:val="28"/>
          <w:lang w:val="uk-UA"/>
        </w:rPr>
      </w:pPr>
      <w:r w:rsidRPr="002F3A81">
        <w:rPr>
          <w:rFonts w:ascii="Times New Roman" w:hAnsi="Times New Roman" w:cs="Times New Roman"/>
          <w:sz w:val="28"/>
          <w:szCs w:val="28"/>
          <w:lang w:val="uk-UA"/>
        </w:rPr>
        <w:t>Водночас представники особистісно</w:t>
      </w:r>
      <w:r w:rsidR="00566B64" w:rsidRPr="002F3A81">
        <w:rPr>
          <w:rFonts w:ascii="Times New Roman" w:hAnsi="Times New Roman" w:cs="Times New Roman"/>
          <w:sz w:val="28"/>
          <w:szCs w:val="28"/>
          <w:lang w:val="uk-UA"/>
        </w:rPr>
        <w:t>-</w:t>
      </w:r>
      <w:r w:rsidRPr="002F3A81">
        <w:rPr>
          <w:rFonts w:ascii="Times New Roman" w:hAnsi="Times New Roman" w:cs="Times New Roman"/>
          <w:sz w:val="28"/>
          <w:szCs w:val="28"/>
          <w:lang w:val="uk-UA"/>
        </w:rPr>
        <w:t>орієнтованих концепцій M. Runco</w:t>
      </w:r>
      <w:r w:rsidR="0017311C" w:rsidRPr="002F3A81">
        <w:rPr>
          <w:rFonts w:ascii="Times New Roman" w:hAnsi="Times New Roman" w:cs="Times New Roman"/>
          <w:sz w:val="28"/>
          <w:szCs w:val="28"/>
          <w:lang w:val="uk-UA"/>
        </w:rPr>
        <w:t xml:space="preserve"> [1]</w:t>
      </w:r>
      <w:r w:rsidRPr="002F3A81">
        <w:rPr>
          <w:rFonts w:ascii="Times New Roman" w:hAnsi="Times New Roman" w:cs="Times New Roman"/>
          <w:sz w:val="28"/>
          <w:szCs w:val="28"/>
          <w:lang w:val="uk-UA"/>
        </w:rPr>
        <w:t>, J. Ivcevic</w:t>
      </w:r>
      <w:r w:rsidR="0017311C" w:rsidRPr="002F3A81">
        <w:rPr>
          <w:rFonts w:ascii="Times New Roman" w:hAnsi="Times New Roman" w:cs="Times New Roman"/>
          <w:sz w:val="28"/>
          <w:szCs w:val="28"/>
          <w:lang w:val="uk-UA"/>
        </w:rPr>
        <w:t xml:space="preserve"> [</w:t>
      </w:r>
      <w:r w:rsidR="00F06AF9">
        <w:rPr>
          <w:rFonts w:ascii="Times New Roman" w:hAnsi="Times New Roman" w:cs="Times New Roman"/>
          <w:sz w:val="28"/>
          <w:szCs w:val="28"/>
          <w:lang w:val="uk-UA"/>
        </w:rPr>
        <w:t>42</w:t>
      </w:r>
      <w:r w:rsidR="0017311C" w:rsidRPr="002F3A81">
        <w:rPr>
          <w:rFonts w:ascii="Times New Roman" w:hAnsi="Times New Roman" w:cs="Times New Roman"/>
          <w:sz w:val="28"/>
          <w:szCs w:val="28"/>
          <w:lang w:val="uk-UA"/>
        </w:rPr>
        <w:t>]</w:t>
      </w:r>
      <w:r w:rsidRPr="002F3A81">
        <w:rPr>
          <w:rFonts w:ascii="Times New Roman" w:hAnsi="Times New Roman" w:cs="Times New Roman"/>
          <w:sz w:val="28"/>
          <w:szCs w:val="28"/>
          <w:lang w:val="uk-UA"/>
        </w:rPr>
        <w:t xml:space="preserve"> підкреслюють роль особистісних рис, таких як високий рівень відкритості досвіду, емоційна регуляція та креативна самоефективність. Ці підходи підкреслюють, що креативність формується не лише як інтелектуальна здібність, а як цілісна характеристика особистості, що включає мотиваційні й емоційні компоненти. У цьому контексті розглядається значущість розвитку емоційного інтелекту, автономності, внутрішньої мотивації, що безпосередньо впливають на творчу продуктивність майбутнього вчителя.</w:t>
      </w:r>
    </w:p>
    <w:p w14:paraId="2BBC8F84" w14:textId="71B92BA7" w:rsidR="00FE6BC9" w:rsidRPr="002F3A81" w:rsidRDefault="00FE6BC9" w:rsidP="00C865D2">
      <w:pPr>
        <w:spacing w:after="0" w:line="384" w:lineRule="auto"/>
        <w:ind w:firstLine="708"/>
        <w:jc w:val="both"/>
        <w:rPr>
          <w:rFonts w:ascii="Times New Roman" w:hAnsi="Times New Roman" w:cs="Times New Roman"/>
          <w:sz w:val="28"/>
          <w:szCs w:val="28"/>
          <w:lang w:val="uk-UA"/>
        </w:rPr>
      </w:pPr>
      <w:r w:rsidRPr="002F3A81">
        <w:rPr>
          <w:rFonts w:ascii="Times New Roman" w:hAnsi="Times New Roman" w:cs="Times New Roman"/>
          <w:sz w:val="28"/>
          <w:szCs w:val="28"/>
          <w:lang w:val="uk-UA"/>
        </w:rPr>
        <w:lastRenderedPageBreak/>
        <w:t>Поряд із цим соціокультурн</w:t>
      </w:r>
      <w:r w:rsidR="00566B64" w:rsidRPr="002F3A81">
        <w:rPr>
          <w:rFonts w:ascii="Times New Roman" w:hAnsi="Times New Roman" w:cs="Times New Roman"/>
          <w:sz w:val="28"/>
          <w:szCs w:val="28"/>
          <w:lang w:val="uk-UA"/>
        </w:rPr>
        <w:t>а</w:t>
      </w:r>
      <w:r w:rsidRPr="002F3A81">
        <w:rPr>
          <w:rFonts w:ascii="Times New Roman" w:hAnsi="Times New Roman" w:cs="Times New Roman"/>
          <w:sz w:val="28"/>
          <w:szCs w:val="28"/>
          <w:lang w:val="uk-UA"/>
        </w:rPr>
        <w:t xml:space="preserve"> концепці</w:t>
      </w:r>
      <w:r w:rsidR="00566B64" w:rsidRPr="002F3A81">
        <w:rPr>
          <w:rFonts w:ascii="Times New Roman" w:hAnsi="Times New Roman" w:cs="Times New Roman"/>
          <w:sz w:val="28"/>
          <w:szCs w:val="28"/>
          <w:lang w:val="uk-UA"/>
        </w:rPr>
        <w:t>я</w:t>
      </w:r>
      <w:r w:rsidRPr="002F3A81">
        <w:rPr>
          <w:rFonts w:ascii="Times New Roman" w:hAnsi="Times New Roman" w:cs="Times New Roman"/>
          <w:sz w:val="28"/>
          <w:szCs w:val="28"/>
          <w:lang w:val="uk-UA"/>
        </w:rPr>
        <w:t xml:space="preserve"> V. Glăveanu</w:t>
      </w:r>
      <w:r w:rsidR="00566B64" w:rsidRPr="002F3A81">
        <w:rPr>
          <w:rFonts w:ascii="Times New Roman" w:hAnsi="Times New Roman" w:cs="Times New Roman"/>
          <w:sz w:val="28"/>
          <w:szCs w:val="28"/>
          <w:lang w:val="uk-UA"/>
        </w:rPr>
        <w:t xml:space="preserve"> [3]</w:t>
      </w:r>
      <w:r w:rsidRPr="002F3A81">
        <w:rPr>
          <w:rFonts w:ascii="Times New Roman" w:hAnsi="Times New Roman" w:cs="Times New Roman"/>
          <w:sz w:val="28"/>
          <w:szCs w:val="28"/>
          <w:lang w:val="uk-UA"/>
        </w:rPr>
        <w:t xml:space="preserve"> </w:t>
      </w:r>
      <w:r w:rsidR="00F06AF9">
        <w:rPr>
          <w:rFonts w:ascii="Times New Roman" w:hAnsi="Times New Roman" w:cs="Times New Roman"/>
          <w:sz w:val="28"/>
          <w:szCs w:val="28"/>
          <w:lang w:val="uk-UA"/>
        </w:rPr>
        <w:t xml:space="preserve">наголошують </w:t>
      </w:r>
      <w:r w:rsidRPr="002F3A81">
        <w:rPr>
          <w:rFonts w:ascii="Times New Roman" w:hAnsi="Times New Roman" w:cs="Times New Roman"/>
          <w:sz w:val="28"/>
          <w:szCs w:val="28"/>
          <w:lang w:val="uk-UA"/>
        </w:rPr>
        <w:t>на тому, що творча діяльність неможлива поза соціальним контекстом. Науковці наголошують на ролі культурних традицій, стилю взаємодії, соціальної підтримки та можливостей освітнього середовища у розвитку творчого потенціалу. У цьому аспекті креативність майбутнього вчителя розглядається як явище, що формується у взаємодії з культурним простором, професійними спільнотами та педагогічними практиками.</w:t>
      </w:r>
    </w:p>
    <w:p w14:paraId="1BBC8906" w14:textId="777A18F8" w:rsidR="0049675F" w:rsidRPr="0049675F" w:rsidRDefault="00FE6BC9" w:rsidP="00C865D2">
      <w:pPr>
        <w:spacing w:after="0" w:line="384" w:lineRule="auto"/>
        <w:ind w:firstLine="708"/>
        <w:jc w:val="both"/>
        <w:rPr>
          <w:rFonts w:ascii="Times New Roman" w:hAnsi="Times New Roman" w:cs="Times New Roman"/>
          <w:sz w:val="28"/>
          <w:szCs w:val="28"/>
          <w:lang w:val="uk-UA"/>
        </w:rPr>
      </w:pPr>
      <w:r w:rsidRPr="002F3A81">
        <w:rPr>
          <w:rFonts w:ascii="Times New Roman" w:hAnsi="Times New Roman" w:cs="Times New Roman"/>
          <w:sz w:val="28"/>
          <w:szCs w:val="28"/>
          <w:lang w:val="uk-UA"/>
        </w:rPr>
        <w:t xml:space="preserve">Важливо зазначити, що вітчизняні дослідження також підкреслюють взаємозв’язок когнітивних, емоційно-вольових та соціальних чинників у розвитку креативності студентів-філологів. </w:t>
      </w:r>
      <w:r w:rsidR="00F00191" w:rsidRPr="002F3A81">
        <w:rPr>
          <w:rFonts w:ascii="Times New Roman" w:hAnsi="Times New Roman" w:cs="Times New Roman"/>
          <w:sz w:val="28"/>
          <w:szCs w:val="28"/>
          <w:lang w:val="uk-UA"/>
        </w:rPr>
        <w:t>У</w:t>
      </w:r>
      <w:r w:rsidRPr="002F3A81">
        <w:rPr>
          <w:rFonts w:ascii="Times New Roman" w:hAnsi="Times New Roman" w:cs="Times New Roman"/>
          <w:sz w:val="28"/>
          <w:szCs w:val="28"/>
          <w:lang w:val="uk-UA"/>
        </w:rPr>
        <w:t>країнські науковці роблять значний акцент на педагогічних умовах розвитку творчого потенціалу, зокрема на застосуванні інтерактивних технологій, комунікативно-креативного підходу, формуванні рефлексивності та створенні освітнього середовища, що підтримує ініціативу студентів</w:t>
      </w:r>
      <w:r w:rsidR="00566B64" w:rsidRPr="002F3A81">
        <w:rPr>
          <w:rFonts w:ascii="Times New Roman" w:hAnsi="Times New Roman" w:cs="Times New Roman"/>
          <w:sz w:val="28"/>
          <w:szCs w:val="28"/>
          <w:lang w:val="uk-UA"/>
        </w:rPr>
        <w:t xml:space="preserve"> [2</w:t>
      </w:r>
      <w:r w:rsidR="00F06AF9">
        <w:rPr>
          <w:rFonts w:ascii="Times New Roman" w:hAnsi="Times New Roman" w:cs="Times New Roman"/>
          <w:sz w:val="28"/>
          <w:szCs w:val="28"/>
          <w:lang w:val="uk-UA"/>
        </w:rPr>
        <w:t>7</w:t>
      </w:r>
      <w:r w:rsidR="00566B64" w:rsidRPr="002F3A81">
        <w:rPr>
          <w:rFonts w:ascii="Times New Roman" w:hAnsi="Times New Roman" w:cs="Times New Roman"/>
          <w:sz w:val="28"/>
          <w:szCs w:val="28"/>
          <w:lang w:val="uk-UA"/>
        </w:rPr>
        <w:t>, 3</w:t>
      </w:r>
      <w:r w:rsidR="00F06AF9">
        <w:rPr>
          <w:rFonts w:ascii="Times New Roman" w:hAnsi="Times New Roman" w:cs="Times New Roman"/>
          <w:sz w:val="28"/>
          <w:szCs w:val="28"/>
          <w:lang w:val="uk-UA"/>
        </w:rPr>
        <w:t>4</w:t>
      </w:r>
      <w:r w:rsidR="00566B64" w:rsidRPr="002F3A81">
        <w:rPr>
          <w:rFonts w:ascii="Times New Roman" w:hAnsi="Times New Roman" w:cs="Times New Roman"/>
          <w:sz w:val="28"/>
          <w:szCs w:val="28"/>
          <w:lang w:val="uk-UA"/>
        </w:rPr>
        <w:t>, 3</w:t>
      </w:r>
      <w:r w:rsidR="00F06AF9">
        <w:rPr>
          <w:rFonts w:ascii="Times New Roman" w:hAnsi="Times New Roman" w:cs="Times New Roman"/>
          <w:sz w:val="28"/>
          <w:szCs w:val="28"/>
          <w:lang w:val="uk-UA"/>
        </w:rPr>
        <w:t>5</w:t>
      </w:r>
      <w:r w:rsidR="00566B64" w:rsidRPr="002F3A81">
        <w:rPr>
          <w:rFonts w:ascii="Times New Roman" w:hAnsi="Times New Roman" w:cs="Times New Roman"/>
          <w:sz w:val="28"/>
          <w:szCs w:val="28"/>
          <w:lang w:val="uk-UA"/>
        </w:rPr>
        <w:t>, 3</w:t>
      </w:r>
      <w:r w:rsidR="00F06AF9">
        <w:rPr>
          <w:rFonts w:ascii="Times New Roman" w:hAnsi="Times New Roman" w:cs="Times New Roman"/>
          <w:sz w:val="28"/>
          <w:szCs w:val="28"/>
          <w:lang w:val="uk-UA"/>
        </w:rPr>
        <w:t>6</w:t>
      </w:r>
      <w:r w:rsidR="00566B64" w:rsidRPr="002F3A81">
        <w:rPr>
          <w:rFonts w:ascii="Times New Roman" w:hAnsi="Times New Roman" w:cs="Times New Roman"/>
          <w:sz w:val="28"/>
          <w:szCs w:val="28"/>
          <w:lang w:val="uk-UA"/>
        </w:rPr>
        <w:t>]</w:t>
      </w:r>
      <w:r w:rsidRPr="002F3A81">
        <w:rPr>
          <w:rFonts w:ascii="Times New Roman" w:hAnsi="Times New Roman" w:cs="Times New Roman"/>
          <w:sz w:val="28"/>
          <w:szCs w:val="28"/>
          <w:lang w:val="uk-UA"/>
        </w:rPr>
        <w:t>.</w:t>
      </w:r>
      <w:r w:rsidR="0049675F" w:rsidRPr="002F3A81">
        <w:rPr>
          <w:rFonts w:ascii="Times New Roman" w:hAnsi="Times New Roman" w:cs="Times New Roman"/>
          <w:sz w:val="28"/>
          <w:szCs w:val="28"/>
          <w:lang w:val="uk-UA"/>
        </w:rPr>
        <w:t xml:space="preserve"> </w:t>
      </w:r>
      <w:r w:rsidR="0049675F" w:rsidRPr="0049675F">
        <w:rPr>
          <w:rFonts w:ascii="Times New Roman" w:hAnsi="Times New Roman" w:cs="Times New Roman"/>
          <w:sz w:val="28"/>
          <w:szCs w:val="28"/>
          <w:lang w:val="uk-UA"/>
        </w:rPr>
        <w:t>Усе це зумовлює потребу у створенні в закладі вищої освіти такого освітнього середовища, яке б стимулювало розвиток усіх зазначених аспектів креативності.</w:t>
      </w:r>
    </w:p>
    <w:p w14:paraId="45FCF2DF" w14:textId="2FF33498"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Креативне мислення вчителя-словесника проявляється в умінні поєднувати традиції та новаторство, логічність і емоційність, теорію </w:t>
      </w:r>
      <w:r w:rsidRPr="00566B64">
        <w:rPr>
          <w:rFonts w:ascii="Times New Roman" w:hAnsi="Times New Roman" w:cs="Times New Roman"/>
          <w:sz w:val="28"/>
          <w:szCs w:val="28"/>
          <w:lang w:val="uk-UA"/>
        </w:rPr>
        <w:t>та</w:t>
      </w:r>
      <w:r w:rsidRPr="00F00191">
        <w:rPr>
          <w:rFonts w:ascii="Times New Roman" w:hAnsi="Times New Roman" w:cs="Times New Roman"/>
          <w:sz w:val="28"/>
          <w:szCs w:val="28"/>
          <w:lang w:val="uk-UA"/>
        </w:rPr>
        <w:t xml:space="preserve"> практику. Педагогічна творчість тут має подвійний характер: з одного боку, це інтелектуальна діяльність, </w:t>
      </w:r>
      <w:r w:rsidR="002F3A81" w:rsidRPr="002F3A81">
        <w:rPr>
          <w:rFonts w:ascii="Times New Roman" w:hAnsi="Times New Roman" w:cs="Times New Roman"/>
          <w:sz w:val="28"/>
          <w:szCs w:val="28"/>
          <w:lang w:val="uk-UA"/>
        </w:rPr>
        <w:t xml:space="preserve">яка </w:t>
      </w:r>
      <w:r w:rsidRPr="00F00191">
        <w:rPr>
          <w:rFonts w:ascii="Times New Roman" w:hAnsi="Times New Roman" w:cs="Times New Roman"/>
          <w:sz w:val="28"/>
          <w:szCs w:val="28"/>
          <w:lang w:val="uk-UA"/>
        </w:rPr>
        <w:t xml:space="preserve">спрямована на створення нових методичних ідей, а з іншого </w:t>
      </w:r>
      <w:r w:rsidRPr="002F3A81">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емоційно-ціннісна, що спирається на художнє бачення світу, естетичне сприйняття слова.</w:t>
      </w:r>
    </w:p>
    <w:p w14:paraId="13FE1C1F" w14:textId="5BB3FB2F"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Особливого значення набуває робота з текстом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як художнім, так і навчальним. Аналіз, інтерпретація, переосмислення змісту сприяють розвитку асоціативності, гнучкості мислення, умінню будувати зв’язки між різними явищами культури. Робота з текстом стає своєрідною лабораторією </w:t>
      </w:r>
      <w:r w:rsidRPr="00F00191">
        <w:rPr>
          <w:rFonts w:ascii="Times New Roman" w:hAnsi="Times New Roman" w:cs="Times New Roman"/>
          <w:sz w:val="28"/>
          <w:szCs w:val="28"/>
          <w:lang w:val="uk-UA"/>
        </w:rPr>
        <w:lastRenderedPageBreak/>
        <w:t>творчості, у якій студент учиться бачити глибину художнього слова, виявляти приховані смисли, співвідносити їх із педагогічною реальністю.</w:t>
      </w:r>
    </w:p>
    <w:p w14:paraId="36E0DF5F" w14:textId="77777777"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У процесі фахової підготовки ефективними є такі технології, як:</w:t>
      </w:r>
    </w:p>
    <w:p w14:paraId="6BE6232A" w14:textId="77777777" w:rsidR="00F00191" w:rsidRPr="00F00191" w:rsidRDefault="00F00191" w:rsidP="00C865D2">
      <w:pPr>
        <w:numPr>
          <w:ilvl w:val="0"/>
          <w:numId w:val="14"/>
        </w:numPr>
        <w:tabs>
          <w:tab w:val="left" w:pos="720"/>
        </w:tabs>
        <w:spacing w:after="0" w:line="384" w:lineRule="auto"/>
        <w:jc w:val="both"/>
        <w:rPr>
          <w:rFonts w:ascii="Times New Roman" w:hAnsi="Times New Roman" w:cs="Times New Roman"/>
          <w:sz w:val="28"/>
          <w:szCs w:val="28"/>
          <w:lang w:val="uk-UA"/>
        </w:rPr>
      </w:pPr>
      <w:r w:rsidRPr="00F00191">
        <w:rPr>
          <w:rFonts w:ascii="Times New Roman" w:hAnsi="Times New Roman" w:cs="Times New Roman"/>
          <w:i/>
          <w:iCs/>
          <w:sz w:val="28"/>
          <w:szCs w:val="28"/>
          <w:lang w:val="uk-UA"/>
        </w:rPr>
        <w:t>проблемно-пошукове навчання</w:t>
      </w:r>
      <w:r w:rsidRPr="00F00191">
        <w:rPr>
          <w:rFonts w:ascii="Times New Roman" w:hAnsi="Times New Roman" w:cs="Times New Roman"/>
          <w:sz w:val="28"/>
          <w:szCs w:val="28"/>
          <w:lang w:val="uk-UA"/>
        </w:rPr>
        <w:t>, що передбачає постановку відкритих запитань, роботу над нестандартними завданнями;</w:t>
      </w:r>
    </w:p>
    <w:p w14:paraId="76DFF26C" w14:textId="4245CD8B" w:rsidR="00F00191" w:rsidRPr="00F00191" w:rsidRDefault="00F00191" w:rsidP="00C865D2">
      <w:pPr>
        <w:numPr>
          <w:ilvl w:val="0"/>
          <w:numId w:val="14"/>
        </w:numPr>
        <w:tabs>
          <w:tab w:val="left" w:pos="720"/>
        </w:tabs>
        <w:spacing w:after="0" w:line="384" w:lineRule="auto"/>
        <w:jc w:val="both"/>
        <w:rPr>
          <w:rFonts w:ascii="Times New Roman" w:hAnsi="Times New Roman" w:cs="Times New Roman"/>
          <w:sz w:val="28"/>
          <w:szCs w:val="28"/>
          <w:lang w:val="uk-UA"/>
        </w:rPr>
      </w:pPr>
      <w:r w:rsidRPr="00F00191">
        <w:rPr>
          <w:rFonts w:ascii="Times New Roman" w:hAnsi="Times New Roman" w:cs="Times New Roman"/>
          <w:i/>
          <w:iCs/>
          <w:sz w:val="28"/>
          <w:szCs w:val="28"/>
          <w:lang w:val="uk-UA"/>
        </w:rPr>
        <w:t>про</w:t>
      </w:r>
      <w:r w:rsidR="00F06AF9">
        <w:rPr>
          <w:rFonts w:ascii="Times New Roman" w:hAnsi="Times New Roman" w:cs="Times New Roman"/>
          <w:i/>
          <w:iCs/>
          <w:sz w:val="28"/>
          <w:szCs w:val="28"/>
          <w:lang w:val="uk-UA"/>
        </w:rPr>
        <w:t>є</w:t>
      </w:r>
      <w:r w:rsidRPr="00F00191">
        <w:rPr>
          <w:rFonts w:ascii="Times New Roman" w:hAnsi="Times New Roman" w:cs="Times New Roman"/>
          <w:i/>
          <w:iCs/>
          <w:sz w:val="28"/>
          <w:szCs w:val="28"/>
          <w:lang w:val="uk-UA"/>
        </w:rPr>
        <w:t>ктна діяльність</w:t>
      </w:r>
      <w:r w:rsidRPr="00F00191">
        <w:rPr>
          <w:rFonts w:ascii="Times New Roman" w:hAnsi="Times New Roman" w:cs="Times New Roman"/>
          <w:sz w:val="28"/>
          <w:szCs w:val="28"/>
          <w:lang w:val="uk-UA"/>
        </w:rPr>
        <w:t xml:space="preserve">, у межах якої студенти створюють власні освітні продукти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уроки, інтегровані заняття, авторські методики;</w:t>
      </w:r>
    </w:p>
    <w:p w14:paraId="0864164B" w14:textId="77777777" w:rsidR="00F00191" w:rsidRPr="00F00191" w:rsidRDefault="00F00191" w:rsidP="00C865D2">
      <w:pPr>
        <w:numPr>
          <w:ilvl w:val="0"/>
          <w:numId w:val="14"/>
        </w:numPr>
        <w:tabs>
          <w:tab w:val="left" w:pos="720"/>
        </w:tabs>
        <w:spacing w:after="0" w:line="384" w:lineRule="auto"/>
        <w:jc w:val="both"/>
        <w:rPr>
          <w:rFonts w:ascii="Times New Roman" w:hAnsi="Times New Roman" w:cs="Times New Roman"/>
          <w:sz w:val="28"/>
          <w:szCs w:val="28"/>
          <w:lang w:val="uk-UA"/>
        </w:rPr>
      </w:pPr>
      <w:r w:rsidRPr="00F00191">
        <w:rPr>
          <w:rFonts w:ascii="Times New Roman" w:hAnsi="Times New Roman" w:cs="Times New Roman"/>
          <w:i/>
          <w:iCs/>
          <w:sz w:val="28"/>
          <w:szCs w:val="28"/>
          <w:lang w:val="uk-UA"/>
        </w:rPr>
        <w:t>ігрове та ситуаційне моделювання</w:t>
      </w:r>
      <w:r w:rsidRPr="00F00191">
        <w:rPr>
          <w:rFonts w:ascii="Times New Roman" w:hAnsi="Times New Roman" w:cs="Times New Roman"/>
          <w:sz w:val="28"/>
          <w:szCs w:val="28"/>
          <w:lang w:val="uk-UA"/>
        </w:rPr>
        <w:t>, яке дозволяє прожити різні педагогічні ролі, відчути динаміку комунікації;</w:t>
      </w:r>
    </w:p>
    <w:p w14:paraId="02B7F4DF" w14:textId="77777777" w:rsidR="00F00191" w:rsidRPr="00F00191" w:rsidRDefault="00F00191" w:rsidP="00C865D2">
      <w:pPr>
        <w:numPr>
          <w:ilvl w:val="0"/>
          <w:numId w:val="14"/>
        </w:numPr>
        <w:tabs>
          <w:tab w:val="left" w:pos="720"/>
        </w:tabs>
        <w:spacing w:after="0" w:line="384" w:lineRule="auto"/>
        <w:jc w:val="both"/>
        <w:rPr>
          <w:rFonts w:ascii="Times New Roman" w:hAnsi="Times New Roman" w:cs="Times New Roman"/>
          <w:sz w:val="28"/>
          <w:szCs w:val="28"/>
          <w:lang w:val="uk-UA"/>
        </w:rPr>
      </w:pPr>
      <w:r w:rsidRPr="00F00191">
        <w:rPr>
          <w:rFonts w:ascii="Times New Roman" w:hAnsi="Times New Roman" w:cs="Times New Roman"/>
          <w:i/>
          <w:iCs/>
          <w:sz w:val="28"/>
          <w:szCs w:val="28"/>
          <w:lang w:val="uk-UA"/>
        </w:rPr>
        <w:t>дослідницькі технології</w:t>
      </w:r>
      <w:r w:rsidRPr="00F00191">
        <w:rPr>
          <w:rFonts w:ascii="Times New Roman" w:hAnsi="Times New Roman" w:cs="Times New Roman"/>
          <w:sz w:val="28"/>
          <w:szCs w:val="28"/>
          <w:lang w:val="uk-UA"/>
        </w:rPr>
        <w:t>, що формують уміння планувати, аналізувати, узагальнювати результати педагогічних експериментів.</w:t>
      </w:r>
    </w:p>
    <w:p w14:paraId="6639B646" w14:textId="79095AF2"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Використання цих технологій сприяє переходу від пасивного засвоєння знань до творчої діяльності, активізує пізнавальні процеси, розвиває рефлексію. У результаті формується здатність до педагогічного прогнозування, гнучкість мислення, культура мовленнєвого самовираження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основні ознаки креативної компетентності словесника.</w:t>
      </w:r>
    </w:p>
    <w:p w14:paraId="133234D9" w14:textId="63FD6900"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З психологічного погляду, розвиток креативності майбутнього вчителя пов’язаний із процесами самоактуалізації </w:t>
      </w:r>
      <w:r w:rsidR="002F3A81" w:rsidRPr="002F3A81">
        <w:rPr>
          <w:rFonts w:ascii="Times New Roman" w:hAnsi="Times New Roman" w:cs="Times New Roman"/>
          <w:sz w:val="28"/>
          <w:szCs w:val="28"/>
          <w:lang w:val="uk-UA"/>
        </w:rPr>
        <w:t>та</w:t>
      </w:r>
      <w:r w:rsidRPr="00F00191">
        <w:rPr>
          <w:rFonts w:ascii="Times New Roman" w:hAnsi="Times New Roman" w:cs="Times New Roman"/>
          <w:sz w:val="28"/>
          <w:szCs w:val="28"/>
          <w:lang w:val="uk-UA"/>
        </w:rPr>
        <w:t xml:space="preserve"> самопізнання. Креативність стає внутрішнім механізмом професійного зростання, адже саме через творчу діяльність людина реалізує свій потенціал. Формування творчої особистості передбачає також розвиток мотивації досягнення, впевненості у власних силах, психологічної гнучкості.</w:t>
      </w:r>
    </w:p>
    <w:p w14:paraId="0822174B" w14:textId="3CF13918" w:rsid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Не менш важливим є створення умов для емоційного комфорту, адже страх помилки чи оцінки гальмує творчу активність. Тому у вищій школі має панувати атмосфера взаємоповаги, підтримки, відкритого діалогу між викладачем </w:t>
      </w:r>
      <w:r w:rsidRPr="00566B64">
        <w:rPr>
          <w:rFonts w:ascii="Times New Roman" w:hAnsi="Times New Roman" w:cs="Times New Roman"/>
          <w:sz w:val="28"/>
          <w:szCs w:val="28"/>
          <w:lang w:val="uk-UA"/>
        </w:rPr>
        <w:t>та</w:t>
      </w:r>
      <w:r w:rsidRPr="00F00191">
        <w:rPr>
          <w:rFonts w:ascii="Times New Roman" w:hAnsi="Times New Roman" w:cs="Times New Roman"/>
          <w:sz w:val="28"/>
          <w:szCs w:val="28"/>
          <w:lang w:val="uk-UA"/>
        </w:rPr>
        <w:t xml:space="preserve"> студентом.</w:t>
      </w:r>
    </w:p>
    <w:p w14:paraId="06FF9384" w14:textId="77777777" w:rsidR="00226A2E" w:rsidRDefault="00226A2E" w:rsidP="00C865D2">
      <w:pPr>
        <w:spacing w:after="0" w:line="384" w:lineRule="auto"/>
        <w:ind w:firstLine="708"/>
        <w:jc w:val="both"/>
        <w:rPr>
          <w:rFonts w:ascii="Times New Roman" w:hAnsi="Times New Roman" w:cs="Times New Roman"/>
          <w:sz w:val="28"/>
          <w:szCs w:val="28"/>
          <w:lang w:val="uk-UA"/>
        </w:rPr>
      </w:pPr>
      <w:r w:rsidRPr="00226A2E">
        <w:rPr>
          <w:rFonts w:ascii="Times New Roman" w:hAnsi="Times New Roman" w:cs="Times New Roman"/>
          <w:sz w:val="28"/>
          <w:szCs w:val="28"/>
          <w:lang w:val="uk-UA"/>
        </w:rPr>
        <w:t xml:space="preserve">Важливим аспектом творчості вчителя-словесника є психолого-педагогічні методики, які використовуються для її формування. Сучасні </w:t>
      </w:r>
      <w:r w:rsidRPr="00226A2E">
        <w:rPr>
          <w:rFonts w:ascii="Times New Roman" w:hAnsi="Times New Roman" w:cs="Times New Roman"/>
          <w:sz w:val="28"/>
          <w:szCs w:val="28"/>
          <w:lang w:val="uk-UA"/>
        </w:rPr>
        <w:lastRenderedPageBreak/>
        <w:t>методи навчання філологів дедалі більше орієнтовані на активізацію творчого потенціалу студентів. Зокрема, впроваджуються інтерактивні технології навчання</w:t>
      </w:r>
      <w:r>
        <w:rPr>
          <w:rFonts w:ascii="Times New Roman" w:hAnsi="Times New Roman" w:cs="Times New Roman"/>
          <w:sz w:val="28"/>
          <w:szCs w:val="28"/>
          <w:lang w:val="uk-UA"/>
        </w:rPr>
        <w:t>,</w:t>
      </w:r>
      <w:r w:rsidRPr="00226A2E">
        <w:rPr>
          <w:rFonts w:ascii="Times New Roman" w:hAnsi="Times New Roman" w:cs="Times New Roman"/>
          <w:sz w:val="28"/>
          <w:szCs w:val="28"/>
          <w:lang w:val="uk-UA"/>
        </w:rPr>
        <w:t xml:space="preserve"> від проблемно-пошукових методів до ігрового моделювання та проєктної діяльності, про що вже згадувалося вище. </w:t>
      </w:r>
      <w:r>
        <w:rPr>
          <w:rFonts w:ascii="Times New Roman" w:hAnsi="Times New Roman" w:cs="Times New Roman"/>
          <w:sz w:val="28"/>
          <w:szCs w:val="28"/>
          <w:lang w:val="uk-UA"/>
        </w:rPr>
        <w:t>Крім того</w:t>
      </w:r>
      <w:r w:rsidRPr="00226A2E">
        <w:rPr>
          <w:rFonts w:ascii="Times New Roman" w:hAnsi="Times New Roman" w:cs="Times New Roman"/>
          <w:sz w:val="28"/>
          <w:szCs w:val="28"/>
          <w:lang w:val="uk-UA"/>
        </w:rPr>
        <w:t xml:space="preserve">, з’являються нові інноваційні методики, </w:t>
      </w:r>
      <w:r>
        <w:rPr>
          <w:rFonts w:ascii="Times New Roman" w:hAnsi="Times New Roman" w:cs="Times New Roman"/>
          <w:sz w:val="28"/>
          <w:szCs w:val="28"/>
          <w:lang w:val="uk-UA"/>
        </w:rPr>
        <w:t xml:space="preserve">які </w:t>
      </w:r>
      <w:r w:rsidRPr="00226A2E">
        <w:rPr>
          <w:rFonts w:ascii="Times New Roman" w:hAnsi="Times New Roman" w:cs="Times New Roman"/>
          <w:sz w:val="28"/>
          <w:szCs w:val="28"/>
          <w:lang w:val="uk-UA"/>
        </w:rPr>
        <w:t xml:space="preserve">спеціально спрямовані на розвиток креативності. Серед таких можна назвати методику «шести капелюхів» Едварда де Боно для всебічного розгляду проблеми, SCAMPER-техніки для систематичного генерування ідей, метод проектного навчання з елементами дизайн-мислення (коли студенти розробляють освітній продукт, проходячи цикли емпатії, ідеації, прототипування і тестування). У сфері викладання </w:t>
      </w:r>
      <w:r>
        <w:rPr>
          <w:rFonts w:ascii="Times New Roman" w:hAnsi="Times New Roman" w:cs="Times New Roman"/>
          <w:sz w:val="28"/>
          <w:szCs w:val="28"/>
          <w:lang w:val="uk-UA"/>
        </w:rPr>
        <w:t>української мови та літератури</w:t>
      </w:r>
      <w:r w:rsidRPr="00226A2E">
        <w:rPr>
          <w:rFonts w:ascii="Times New Roman" w:hAnsi="Times New Roman" w:cs="Times New Roman"/>
          <w:sz w:val="28"/>
          <w:szCs w:val="28"/>
          <w:lang w:val="uk-UA"/>
        </w:rPr>
        <w:t xml:space="preserve"> ефективними є творчі методи роботи з текстом – наприклад, креативне письмо, коли майбутні вчителі самі складають есе чи оповідання за зразком певного стилю або продовжують сюжет літературного твору. Такі завдання розвивають у них образне мислення та стилістичну гнучкість. </w:t>
      </w:r>
    </w:p>
    <w:p w14:paraId="7703FC7E" w14:textId="11A080A8" w:rsidR="00226A2E" w:rsidRPr="00226A2E" w:rsidRDefault="00226A2E" w:rsidP="00C865D2">
      <w:pPr>
        <w:spacing w:after="0" w:line="384" w:lineRule="auto"/>
        <w:ind w:firstLine="708"/>
        <w:jc w:val="both"/>
        <w:rPr>
          <w:rFonts w:ascii="Times New Roman" w:hAnsi="Times New Roman" w:cs="Times New Roman"/>
          <w:sz w:val="28"/>
          <w:szCs w:val="28"/>
          <w:lang w:val="uk-UA"/>
        </w:rPr>
      </w:pPr>
      <w:r w:rsidRPr="00226A2E">
        <w:rPr>
          <w:rFonts w:ascii="Times New Roman" w:hAnsi="Times New Roman" w:cs="Times New Roman"/>
          <w:sz w:val="28"/>
          <w:szCs w:val="28"/>
          <w:lang w:val="uk-UA"/>
        </w:rPr>
        <w:t>Ще один цікавий підхід – драматизація на заняттях з літератури: інсценізація уривків, ролева гра за мотивами творів. Це не лише пожвавлює навчання, а й стимулює емоційну залученість, емпатію та творчий підхід до аналізу художніх образів. Новітні психолого-педагогічні дослідження підтверджують, що розвиток емпатії та емоційної компетентності педагогів позитивно впливає на їхню креативніст</w:t>
      </w:r>
      <w:r>
        <w:rPr>
          <w:rFonts w:ascii="Times New Roman" w:hAnsi="Times New Roman" w:cs="Times New Roman"/>
          <w:sz w:val="28"/>
          <w:szCs w:val="28"/>
          <w:lang w:val="uk-UA"/>
        </w:rPr>
        <w:t>ь</w:t>
      </w:r>
      <w:r w:rsidRPr="00226A2E">
        <w:rPr>
          <w:rFonts w:ascii="Times New Roman" w:hAnsi="Times New Roman" w:cs="Times New Roman"/>
          <w:sz w:val="28"/>
          <w:szCs w:val="28"/>
          <w:lang w:val="uk-UA"/>
        </w:rPr>
        <w:t xml:space="preserve">. Здатність співпереживати, розуміти почуття інших людей розширює межі уяви вчителя, дозволяє йому створювати більш змістовні, «живі» уроки. Тому у процесі підготовки словесників усе частіше застосовуються тренінги емоційного інтелекту, рефлексивні практики, обговорення ситуацій з різними емоційними відтінками – все це формує емоційну гнучкість, яка є необхідною складовою </w:t>
      </w:r>
      <w:r w:rsidRPr="005D4A03">
        <w:rPr>
          <w:rFonts w:ascii="Times New Roman" w:hAnsi="Times New Roman" w:cs="Times New Roman"/>
          <w:sz w:val="28"/>
          <w:szCs w:val="28"/>
          <w:lang w:val="uk-UA"/>
        </w:rPr>
        <w:t>творчості [</w:t>
      </w:r>
      <w:r w:rsidR="005D4A03" w:rsidRPr="005D4A03">
        <w:rPr>
          <w:rFonts w:ascii="Times New Roman" w:hAnsi="Times New Roman" w:cs="Times New Roman"/>
          <w:sz w:val="28"/>
          <w:szCs w:val="28"/>
          <w:lang w:val="uk-UA"/>
        </w:rPr>
        <w:t>1, 3, 34, 42</w:t>
      </w:r>
      <w:r w:rsidRPr="005D4A03">
        <w:rPr>
          <w:rFonts w:ascii="Times New Roman" w:hAnsi="Times New Roman" w:cs="Times New Roman"/>
          <w:sz w:val="28"/>
          <w:szCs w:val="28"/>
          <w:lang w:val="uk-UA"/>
        </w:rPr>
        <w:t>].</w:t>
      </w:r>
    </w:p>
    <w:p w14:paraId="4B60A683" w14:textId="04B49126" w:rsidR="00226A2E" w:rsidRDefault="00226A2E" w:rsidP="00C865D2">
      <w:pPr>
        <w:spacing w:after="0" w:line="384" w:lineRule="auto"/>
        <w:ind w:firstLine="708"/>
        <w:jc w:val="both"/>
        <w:rPr>
          <w:rFonts w:ascii="Times New Roman" w:hAnsi="Times New Roman" w:cs="Times New Roman"/>
          <w:sz w:val="28"/>
          <w:szCs w:val="28"/>
          <w:lang w:val="uk-UA"/>
        </w:rPr>
      </w:pPr>
      <w:r w:rsidRPr="00226A2E">
        <w:rPr>
          <w:rFonts w:ascii="Times New Roman" w:hAnsi="Times New Roman" w:cs="Times New Roman"/>
          <w:sz w:val="28"/>
          <w:szCs w:val="28"/>
          <w:lang w:val="uk-UA"/>
        </w:rPr>
        <w:lastRenderedPageBreak/>
        <w:t xml:space="preserve">Окремо слід відзначити вплив цифрових технологій на формування креативності сучасного педагога. Цифрова трансформація освіти відкриває нові можливості для творчості, водночас ставлячи перед учителем завдання швидко адаптуватися до інновацій. Майбутній учитель-словесник має опановувати не лише традиційні методи роботи зі словом, а й творчо використовувати електронні ресурси: наприклад, створювати освітні блоги чи подкасти з літератури, застосовувати </w:t>
      </w:r>
      <w:r>
        <w:rPr>
          <w:rFonts w:ascii="Times New Roman" w:hAnsi="Times New Roman" w:cs="Times New Roman"/>
          <w:sz w:val="28"/>
          <w:szCs w:val="28"/>
          <w:lang w:val="uk-UA"/>
        </w:rPr>
        <w:t xml:space="preserve">цифрові </w:t>
      </w:r>
      <w:r w:rsidRPr="00226A2E">
        <w:rPr>
          <w:rFonts w:ascii="Times New Roman" w:hAnsi="Times New Roman" w:cs="Times New Roman"/>
          <w:sz w:val="28"/>
          <w:szCs w:val="28"/>
          <w:lang w:val="uk-UA"/>
        </w:rPr>
        <w:t>платформи для колективного написання творів, використовувати мультимедійні презентації, відеоесе, онлайн-ігри для розвитку образного мислення учнів</w:t>
      </w:r>
      <w:r>
        <w:rPr>
          <w:rFonts w:ascii="Times New Roman" w:hAnsi="Times New Roman" w:cs="Times New Roman"/>
          <w:sz w:val="28"/>
          <w:szCs w:val="28"/>
          <w:lang w:val="uk-UA"/>
        </w:rPr>
        <w:t xml:space="preserve"> </w:t>
      </w:r>
      <w:r w:rsidRPr="005D4A03">
        <w:rPr>
          <w:rFonts w:ascii="Times New Roman" w:hAnsi="Times New Roman" w:cs="Times New Roman"/>
          <w:sz w:val="28"/>
          <w:szCs w:val="28"/>
        </w:rPr>
        <w:t>[</w:t>
      </w:r>
      <w:r w:rsidR="005D4A03" w:rsidRPr="005D4A03">
        <w:rPr>
          <w:rFonts w:ascii="Times New Roman" w:hAnsi="Times New Roman" w:cs="Times New Roman"/>
          <w:sz w:val="28"/>
          <w:szCs w:val="28"/>
          <w:lang w:val="uk-UA"/>
        </w:rPr>
        <w:t>27, 35, 36</w:t>
      </w:r>
      <w:r w:rsidRPr="005D4A03">
        <w:rPr>
          <w:rFonts w:ascii="Times New Roman" w:hAnsi="Times New Roman" w:cs="Times New Roman"/>
          <w:sz w:val="28"/>
          <w:szCs w:val="28"/>
        </w:rPr>
        <w:t>]</w:t>
      </w:r>
      <w:r w:rsidRPr="005D4A03">
        <w:rPr>
          <w:rFonts w:ascii="Times New Roman" w:hAnsi="Times New Roman" w:cs="Times New Roman"/>
          <w:sz w:val="28"/>
          <w:szCs w:val="28"/>
          <w:lang w:val="uk-UA"/>
        </w:rPr>
        <w:t>.</w:t>
      </w:r>
      <w:r w:rsidRPr="00226A2E">
        <w:rPr>
          <w:rFonts w:ascii="Times New Roman" w:hAnsi="Times New Roman" w:cs="Times New Roman"/>
          <w:sz w:val="28"/>
          <w:szCs w:val="28"/>
          <w:lang w:val="uk-UA"/>
        </w:rPr>
        <w:t xml:space="preserve"> Зарубіжні освітні системи все активніше інтегрують цифрові інструменти в педагогічну практику, щоб стимулювати креативність – як учнів, так і самих педагогів. Умови змішаного та дистанційного навчання (особливо актуальні в Україні через воєнний стан) потребують від викладача вміння креативно організувати навчання онлайн, утримати зацікавленість аудиторії, застосувати інтерактивні формати. Тому складовою професійної підготовки стає цифрова грамотність, поєднана з творчим підходом – уміння обирати нестандартні цифрові рішення для вирішення педагогічних завдань.</w:t>
      </w:r>
    </w:p>
    <w:p w14:paraId="5B8828F8" w14:textId="1DDF757B"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Отже, формування креативності в педагогічній діяльності вчителя-словесника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це не епізодичний процес, а системна, цілеспрямована робота, що охоплює всі рівні підготовки майбутнього педагога: когнітивний, емоційно-мотиваційний, діяльнісний і ціннісний. Креативний учитель-філолог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це не просто носій знань, а творець духовного середовища, організатор діалогу культур, провідник до світу слова.</w:t>
      </w:r>
    </w:p>
    <w:p w14:paraId="11989DC5" w14:textId="51138198" w:rsidR="00F00191" w:rsidRPr="00F00191" w:rsidRDefault="00F00191" w:rsidP="00C865D2">
      <w:pPr>
        <w:spacing w:after="0" w:line="384" w:lineRule="auto"/>
        <w:ind w:firstLine="708"/>
        <w:jc w:val="both"/>
        <w:rPr>
          <w:rFonts w:ascii="Times New Roman" w:hAnsi="Times New Roman" w:cs="Times New Roman"/>
          <w:sz w:val="28"/>
          <w:szCs w:val="28"/>
          <w:lang w:val="uk-UA"/>
        </w:rPr>
      </w:pPr>
      <w:r w:rsidRPr="00F00191">
        <w:rPr>
          <w:rFonts w:ascii="Times New Roman" w:hAnsi="Times New Roman" w:cs="Times New Roman"/>
          <w:sz w:val="28"/>
          <w:szCs w:val="28"/>
          <w:lang w:val="uk-UA"/>
        </w:rPr>
        <w:t xml:space="preserve">Творчість у педагогічній діяльності виявляється у здатності вчителя генерувати нові ідеї, передбачати наслідки своїх дій, адаптувати методи до конкретних освітніх ситуацій, а головне </w:t>
      </w:r>
      <w:r w:rsidRPr="00566B64">
        <w:rPr>
          <w:rFonts w:ascii="Times New Roman" w:hAnsi="Times New Roman" w:cs="Times New Roman"/>
          <w:sz w:val="28"/>
          <w:szCs w:val="28"/>
          <w:lang w:val="uk-UA"/>
        </w:rPr>
        <w:t>–</w:t>
      </w:r>
      <w:r w:rsidRPr="00F00191">
        <w:rPr>
          <w:rFonts w:ascii="Times New Roman" w:hAnsi="Times New Roman" w:cs="Times New Roman"/>
          <w:sz w:val="28"/>
          <w:szCs w:val="28"/>
          <w:lang w:val="uk-UA"/>
        </w:rPr>
        <w:t xml:space="preserve"> надихати учнів на власні відкриття. Саме креативність робить учителя-словесника не лише </w:t>
      </w:r>
      <w:r w:rsidRPr="00F00191">
        <w:rPr>
          <w:rFonts w:ascii="Times New Roman" w:hAnsi="Times New Roman" w:cs="Times New Roman"/>
          <w:sz w:val="28"/>
          <w:szCs w:val="28"/>
          <w:lang w:val="uk-UA"/>
        </w:rPr>
        <w:lastRenderedPageBreak/>
        <w:t>виконавцем навчальних програм, а справжнім митцем педагогічного процесу, здатним створювати умови для розвитку творчої, вільної, мислячої особистості.</w:t>
      </w:r>
    </w:p>
    <w:p w14:paraId="32911016" w14:textId="77777777" w:rsidR="00F00191" w:rsidRDefault="00FE6BC9" w:rsidP="00C865D2">
      <w:pPr>
        <w:spacing w:after="0" w:line="384" w:lineRule="auto"/>
        <w:ind w:firstLine="708"/>
        <w:jc w:val="both"/>
        <w:rPr>
          <w:rFonts w:ascii="Times New Roman" w:hAnsi="Times New Roman" w:cs="Times New Roman"/>
          <w:sz w:val="28"/>
          <w:szCs w:val="28"/>
          <w:lang w:val="uk-UA"/>
        </w:rPr>
      </w:pPr>
      <w:r w:rsidRPr="000827EB">
        <w:rPr>
          <w:rFonts w:ascii="Times New Roman" w:hAnsi="Times New Roman" w:cs="Times New Roman"/>
          <w:sz w:val="28"/>
          <w:szCs w:val="28"/>
          <w:lang w:val="uk-UA"/>
        </w:rPr>
        <w:t xml:space="preserve">У цьому контексті актуальність дослідження креативності майбутніх учителів української мови та літератури зумовлюється потребою у формуванні педагогів, здатних діяти в умовах стрімких трансформацій сучасної освіти. </w:t>
      </w:r>
      <w:r w:rsidR="00F00191">
        <w:rPr>
          <w:rFonts w:ascii="Times New Roman" w:hAnsi="Times New Roman" w:cs="Times New Roman"/>
          <w:sz w:val="28"/>
          <w:szCs w:val="28"/>
          <w:lang w:val="uk-UA"/>
        </w:rPr>
        <w:t>Е</w:t>
      </w:r>
      <w:r w:rsidRPr="000827EB">
        <w:rPr>
          <w:rFonts w:ascii="Times New Roman" w:hAnsi="Times New Roman" w:cs="Times New Roman"/>
          <w:sz w:val="28"/>
          <w:szCs w:val="28"/>
          <w:lang w:val="uk-UA"/>
        </w:rPr>
        <w:t xml:space="preserve">фективність професійної діяльності словесника значною мірою залежить від його здатності створювати інноваційні освітні моделі, формувати мовно-літературний розвиток учнів засобами творчого мислення, адаптувати навчальний матеріал до індивідуальних особливостей школярів та організовувати комунікативно-креативний простір. </w:t>
      </w:r>
    </w:p>
    <w:p w14:paraId="086F6481" w14:textId="77777777" w:rsidR="005D4A03" w:rsidRDefault="005D4A03" w:rsidP="00C865D2">
      <w:pPr>
        <w:spacing w:after="0" w:line="384" w:lineRule="auto"/>
        <w:ind w:firstLine="708"/>
        <w:jc w:val="both"/>
        <w:rPr>
          <w:rFonts w:ascii="Times New Roman" w:hAnsi="Times New Roman" w:cs="Times New Roman"/>
          <w:b/>
          <w:bCs/>
          <w:sz w:val="28"/>
          <w:szCs w:val="28"/>
          <w:lang w:val="uk-UA"/>
        </w:rPr>
      </w:pPr>
    </w:p>
    <w:p w14:paraId="0B7017F7" w14:textId="5DE3D501" w:rsidR="00B70754" w:rsidRPr="00B70754" w:rsidRDefault="00B70754" w:rsidP="00C865D2">
      <w:pPr>
        <w:spacing w:after="0" w:line="384" w:lineRule="auto"/>
        <w:ind w:firstLine="708"/>
        <w:jc w:val="both"/>
        <w:rPr>
          <w:rFonts w:ascii="Times New Roman" w:hAnsi="Times New Roman" w:cs="Times New Roman"/>
          <w:sz w:val="28"/>
          <w:szCs w:val="28"/>
          <w:lang w:val="uk-UA"/>
        </w:rPr>
      </w:pPr>
      <w:r w:rsidRPr="00B70754">
        <w:rPr>
          <w:rFonts w:ascii="Times New Roman" w:hAnsi="Times New Roman" w:cs="Times New Roman"/>
          <w:b/>
          <w:bCs/>
          <w:sz w:val="28"/>
          <w:szCs w:val="28"/>
          <w:lang w:val="uk-UA"/>
        </w:rPr>
        <w:t>Гіпотеза</w:t>
      </w:r>
      <w:r w:rsidRPr="00B70754">
        <w:rPr>
          <w:rFonts w:ascii="Times New Roman" w:hAnsi="Times New Roman" w:cs="Times New Roman"/>
          <w:sz w:val="28"/>
          <w:szCs w:val="28"/>
          <w:lang w:val="uk-UA"/>
        </w:rPr>
        <w:t xml:space="preserve"> ґрунтується на припущенні, що рівень креативності майбутніх учителів української мови та літератури буде значно вищим за умови, якщо:</w:t>
      </w:r>
    </w:p>
    <w:p w14:paraId="66541FB1" w14:textId="77777777" w:rsidR="00B70754" w:rsidRPr="00B70754" w:rsidRDefault="00B70754" w:rsidP="00C865D2">
      <w:pPr>
        <w:spacing w:after="0" w:line="384"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0754">
        <w:rPr>
          <w:rFonts w:ascii="Times New Roman" w:hAnsi="Times New Roman" w:cs="Times New Roman"/>
          <w:sz w:val="28"/>
          <w:szCs w:val="28"/>
          <w:lang w:val="uk-UA"/>
        </w:rPr>
        <w:t xml:space="preserve">професійна підготовка включає цілеспрямований психолого-педагогічний вплив, </w:t>
      </w:r>
      <w:r>
        <w:rPr>
          <w:rFonts w:ascii="Times New Roman" w:hAnsi="Times New Roman" w:cs="Times New Roman"/>
          <w:sz w:val="28"/>
          <w:szCs w:val="28"/>
          <w:lang w:val="uk-UA"/>
        </w:rPr>
        <w:t xml:space="preserve">який </w:t>
      </w:r>
      <w:r w:rsidRPr="00B70754">
        <w:rPr>
          <w:rFonts w:ascii="Times New Roman" w:hAnsi="Times New Roman" w:cs="Times New Roman"/>
          <w:sz w:val="28"/>
          <w:szCs w:val="28"/>
          <w:lang w:val="uk-UA"/>
        </w:rPr>
        <w:t>спрямований на розвиток мотиваційної сфери, дивергентного мислення, емоційної гнучкості та творчої інтерпретації;</w:t>
      </w:r>
    </w:p>
    <w:p w14:paraId="4450B5A6" w14:textId="77777777" w:rsidR="00B70754" w:rsidRPr="00B70754" w:rsidRDefault="00B70754" w:rsidP="00C865D2">
      <w:pPr>
        <w:spacing w:after="0" w:line="384"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0754">
        <w:rPr>
          <w:rFonts w:ascii="Times New Roman" w:hAnsi="Times New Roman" w:cs="Times New Roman"/>
          <w:sz w:val="28"/>
          <w:szCs w:val="28"/>
          <w:lang w:val="uk-UA"/>
        </w:rPr>
        <w:t>формування креативності здійснюється в умовах педагогічної взаємодії, що передбачає особистісну активність студентів, їх включення у творчі, інтерпретаційні, дослідницькі та проблемно-орієнтовані форми навчання;</w:t>
      </w:r>
    </w:p>
    <w:p w14:paraId="67556DCE" w14:textId="77777777" w:rsidR="00B70754" w:rsidRPr="00B70754" w:rsidRDefault="00B70754" w:rsidP="00C865D2">
      <w:pPr>
        <w:spacing w:after="0" w:line="384"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0754">
        <w:rPr>
          <w:rFonts w:ascii="Times New Roman" w:hAnsi="Times New Roman" w:cs="Times New Roman"/>
          <w:sz w:val="28"/>
          <w:szCs w:val="28"/>
          <w:lang w:val="uk-UA"/>
        </w:rPr>
        <w:t>розвиток творчого потенціалу підтримується за рахунок сприятливого емоційно-освітнього середовища, що стимулює ініціативність, рефлексію, інтелектуальну сміливість та варіативність мислення;</w:t>
      </w:r>
    </w:p>
    <w:p w14:paraId="53626322" w14:textId="77777777" w:rsidR="00B70754" w:rsidRPr="00B70754" w:rsidRDefault="00B70754" w:rsidP="00C865D2">
      <w:pPr>
        <w:spacing w:after="0" w:line="384"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B70754">
        <w:rPr>
          <w:rFonts w:ascii="Times New Roman" w:hAnsi="Times New Roman" w:cs="Times New Roman"/>
          <w:sz w:val="28"/>
          <w:szCs w:val="28"/>
          <w:lang w:val="uk-UA"/>
        </w:rPr>
        <w:t>у процесі навчання застосовується комплекс психодіагностичних та тренінгових методик, спрямованих на актуалізацію внутрішніх ресурсів та підвищення рівня творчої саморегуляції студентів.</w:t>
      </w:r>
    </w:p>
    <w:p w14:paraId="3CB3D769" w14:textId="77777777" w:rsidR="005A7FE2" w:rsidRDefault="005A7FE2" w:rsidP="00C865D2">
      <w:pPr>
        <w:spacing w:after="0" w:line="384" w:lineRule="auto"/>
        <w:ind w:firstLine="708"/>
        <w:jc w:val="both"/>
        <w:rPr>
          <w:rFonts w:ascii="Times New Roman" w:hAnsi="Times New Roman" w:cs="Times New Roman"/>
          <w:sz w:val="28"/>
          <w:szCs w:val="28"/>
          <w:lang w:val="uk-UA"/>
        </w:rPr>
      </w:pPr>
    </w:p>
    <w:p w14:paraId="644D3DD0" w14:textId="58A13D27" w:rsidR="00226A2E" w:rsidRDefault="00B70754" w:rsidP="00C865D2">
      <w:pPr>
        <w:spacing w:after="0" w:line="384" w:lineRule="auto"/>
        <w:ind w:firstLine="708"/>
        <w:jc w:val="both"/>
        <w:rPr>
          <w:rFonts w:ascii="Times New Roman" w:hAnsi="Times New Roman" w:cs="Times New Roman"/>
          <w:sz w:val="28"/>
          <w:szCs w:val="28"/>
          <w:lang w:val="uk-UA"/>
        </w:rPr>
      </w:pPr>
      <w:r w:rsidRPr="00B70754">
        <w:rPr>
          <w:rFonts w:ascii="Times New Roman" w:hAnsi="Times New Roman" w:cs="Times New Roman"/>
          <w:sz w:val="28"/>
          <w:szCs w:val="28"/>
          <w:lang w:val="uk-UA"/>
        </w:rPr>
        <w:t>Таким чином, впровадження спеціально розробленої психолого-педагогічної програми розвитку креативності дозволить значуще підвищити показники умовного індексу креативного потенціалу, що підтвердить гіпотезу дослідження.</w:t>
      </w:r>
      <w:r w:rsidR="00226A2E">
        <w:rPr>
          <w:rFonts w:ascii="Times New Roman" w:hAnsi="Times New Roman" w:cs="Times New Roman"/>
          <w:sz w:val="28"/>
          <w:szCs w:val="28"/>
          <w:lang w:val="uk-UA"/>
        </w:rPr>
        <w:t xml:space="preserve"> Ф</w:t>
      </w:r>
      <w:r w:rsidR="00226A2E" w:rsidRPr="00226A2E">
        <w:rPr>
          <w:rFonts w:ascii="Times New Roman" w:hAnsi="Times New Roman" w:cs="Times New Roman"/>
          <w:sz w:val="28"/>
          <w:szCs w:val="28"/>
          <w:lang w:val="uk-UA"/>
        </w:rPr>
        <w:t>ормування креативності у педагогічній діяльності вчителя-словесника – багатогранний і поетапний процес, що охоплює опанування сучасних підходів, методик та технологій, розвиток особистісних якостей та творчого мислення. Вчитель української мови і літератури, здатний творчо мислити, стає не лише носієм знань, а й творцем особливого освітнього середовища – середовища діалогу, пошуку, натхнення. Зарубіжний і вітчизняний досвід підтверджують: педагог, який поєднує інтелектуальну гнучкість, емоційну чутливість, мотивацію до новаторства і високу мовну культуру, здатен генерувати нові ідеї, адаптувати методи до нестандартних ситуацій, надихати учнів на власні творчі відкриття. Саме такий учитель-словесник відповідає запитам сучасної школи. Формування його креативності має здійснюватися системно – через навчальні курси, тренінги, творчу практику – і стати невід’ємною складовою професійної підготовки у педагогічному університеті. У підсумку, інноваційна, креативна спрямованість педагогічної діяльності майбутнього вчителя слова є запорукою його успішності в умовах стрімких трансформацій освіти та гарантією розвитку творчого потенціалу наступного покоління.</w:t>
      </w:r>
    </w:p>
    <w:p w14:paraId="67831B63" w14:textId="77777777" w:rsidR="00226A2E" w:rsidRDefault="00226A2E" w:rsidP="00C865D2">
      <w:pPr>
        <w:spacing w:after="0" w:line="384" w:lineRule="auto"/>
        <w:ind w:firstLine="708"/>
        <w:jc w:val="both"/>
        <w:rPr>
          <w:rFonts w:ascii="Times New Roman" w:hAnsi="Times New Roman" w:cs="Times New Roman"/>
          <w:sz w:val="28"/>
          <w:szCs w:val="28"/>
          <w:lang w:val="uk-UA"/>
        </w:rPr>
      </w:pPr>
    </w:p>
    <w:p w14:paraId="586402E5" w14:textId="77777777" w:rsidR="00733C2E" w:rsidRDefault="00733C2E" w:rsidP="00C865D2">
      <w:pPr>
        <w:spacing w:after="0" w:line="384" w:lineRule="auto"/>
        <w:ind w:firstLine="708"/>
        <w:jc w:val="center"/>
        <w:rPr>
          <w:rFonts w:ascii="Times New Roman" w:hAnsi="Times New Roman" w:cs="Times New Roman"/>
          <w:b/>
          <w:sz w:val="28"/>
          <w:szCs w:val="28"/>
          <w:lang w:val="uk-UA"/>
        </w:rPr>
      </w:pPr>
    </w:p>
    <w:p w14:paraId="0FCFEEA0" w14:textId="77777777" w:rsidR="00733C2E" w:rsidRDefault="00733C2E" w:rsidP="00C865D2">
      <w:pPr>
        <w:spacing w:after="0" w:line="384" w:lineRule="auto"/>
        <w:ind w:firstLine="708"/>
        <w:jc w:val="center"/>
        <w:rPr>
          <w:rFonts w:ascii="Times New Roman" w:hAnsi="Times New Roman" w:cs="Times New Roman"/>
          <w:b/>
          <w:sz w:val="28"/>
          <w:szCs w:val="28"/>
          <w:lang w:val="uk-UA"/>
        </w:rPr>
      </w:pPr>
    </w:p>
    <w:p w14:paraId="74487868" w14:textId="4070229C" w:rsidR="00E830D0" w:rsidRDefault="00F630B1" w:rsidP="00C865D2">
      <w:pPr>
        <w:spacing w:after="0" w:line="384" w:lineRule="auto"/>
        <w:ind w:firstLine="708"/>
        <w:jc w:val="center"/>
        <w:rPr>
          <w:rFonts w:ascii="Times New Roman" w:hAnsi="Times New Roman" w:cs="Times New Roman"/>
          <w:b/>
          <w:sz w:val="28"/>
          <w:szCs w:val="28"/>
          <w:lang w:val="uk-UA"/>
        </w:rPr>
      </w:pPr>
      <w:r w:rsidRPr="00F630B1">
        <w:rPr>
          <w:rFonts w:ascii="Times New Roman" w:hAnsi="Times New Roman" w:cs="Times New Roman"/>
          <w:b/>
          <w:sz w:val="28"/>
          <w:szCs w:val="28"/>
          <w:lang w:val="uk-UA"/>
        </w:rPr>
        <w:lastRenderedPageBreak/>
        <w:t xml:space="preserve">Висновки до розділу </w:t>
      </w:r>
      <w:r w:rsidR="00BE670C">
        <w:rPr>
          <w:rFonts w:ascii="Times New Roman" w:hAnsi="Times New Roman" w:cs="Times New Roman"/>
          <w:b/>
          <w:sz w:val="28"/>
          <w:szCs w:val="28"/>
          <w:lang w:val="uk-UA"/>
        </w:rPr>
        <w:t>1</w:t>
      </w:r>
    </w:p>
    <w:p w14:paraId="179FB08A" w14:textId="77777777" w:rsidR="00BE670C" w:rsidRPr="000827EB" w:rsidRDefault="00BE670C" w:rsidP="00C865D2">
      <w:pPr>
        <w:spacing w:after="0" w:line="384" w:lineRule="auto"/>
        <w:ind w:firstLine="708"/>
        <w:jc w:val="both"/>
        <w:rPr>
          <w:rFonts w:ascii="Times New Roman" w:hAnsi="Times New Roman" w:cs="Times New Roman"/>
          <w:sz w:val="28"/>
          <w:szCs w:val="28"/>
          <w:lang w:val="uk-UA"/>
        </w:rPr>
      </w:pPr>
    </w:p>
    <w:p w14:paraId="34714809" w14:textId="77777777" w:rsidR="00811AD6" w:rsidRPr="00811AD6" w:rsidRDefault="00811AD6" w:rsidP="00C865D2">
      <w:pPr>
        <w:spacing w:after="0" w:line="384" w:lineRule="auto"/>
        <w:ind w:firstLine="708"/>
        <w:jc w:val="both"/>
        <w:rPr>
          <w:rFonts w:ascii="Times New Roman" w:hAnsi="Times New Roman" w:cs="Times New Roman"/>
          <w:sz w:val="28"/>
          <w:szCs w:val="28"/>
          <w:lang w:val="uk-UA"/>
        </w:rPr>
      </w:pPr>
      <w:r w:rsidRPr="00811AD6">
        <w:rPr>
          <w:rFonts w:ascii="Times New Roman" w:hAnsi="Times New Roman" w:cs="Times New Roman"/>
          <w:sz w:val="28"/>
          <w:szCs w:val="28"/>
          <w:lang w:val="uk-UA"/>
        </w:rPr>
        <w:t>Узагальнення теоретичних підходів до феномена креативності показало, що сучасна психологічна наука розглядає її як складне багатовимірне утворення, у якому поєднуються когнітивні, особистісні, емоційно-мотиваційні та соціокультурні складові. Зіставлення поглядів представників когнітивного, особистісно орієнтованого та соціокультурного підходів засвідчує, що жоден із них не може повністю пояснити природу творчості у професійній діяльності педагога, натомість їх синтез дає можливість сформувати цілісне бачення механізмів розвитку креативності. У цьому контексті креативність майбутнього вчителя української мови та літератури постає як інтегративна якість, що виявляється у гнучкому, варіативному мисленні, мовленнєвій винахідливості, здатності до інтерпретації художніх текстів і конструювання оригінального освітнього простору. Подальший аналіз теоретичних джерел підкреслив значущість особистісних характеристик, зокрема відкритості досвіду, рефлексивності, толерантності до невизначеності та емоційної регуляції, які забезпечують здатність студента-філолога до творчої ініціативи та педагогічного новаторства.</w:t>
      </w:r>
    </w:p>
    <w:p w14:paraId="3593047C" w14:textId="77777777" w:rsidR="00811AD6" w:rsidRPr="00DC1C6B" w:rsidRDefault="00811AD6" w:rsidP="00C865D2">
      <w:pPr>
        <w:spacing w:after="0" w:line="384" w:lineRule="auto"/>
        <w:ind w:firstLine="708"/>
        <w:jc w:val="both"/>
        <w:rPr>
          <w:rFonts w:ascii="Times New Roman" w:hAnsi="Times New Roman" w:cs="Times New Roman"/>
          <w:sz w:val="28"/>
          <w:szCs w:val="28"/>
          <w:lang w:val="uk-UA"/>
        </w:rPr>
      </w:pPr>
      <w:r w:rsidRPr="00DC1C6B">
        <w:rPr>
          <w:rFonts w:ascii="Times New Roman" w:hAnsi="Times New Roman" w:cs="Times New Roman"/>
          <w:sz w:val="28"/>
          <w:szCs w:val="28"/>
          <w:lang w:val="uk-UA"/>
        </w:rPr>
        <w:t xml:space="preserve">Значну увагу дослідники приділяють ролі освітнього середовища у формуванні креативності. Порівняння сучасних психолого-педагогічних концепцій дозволило встановити, що розвиток творчого потенціалу студентів можливий лише за умови спеціально організованих педагогічних впливів: проблемно-пошукового навчання, створення ситуацій вибору, використання інтерактивних методів, моделювання професійних ситуацій, упровадження комунікативно-креативного підходу. Важливо зазначити, що креативність майбутнього словесника проявляється не лише в індивідуальній когнітивній активності, а й у здатності до створення </w:t>
      </w:r>
      <w:r w:rsidRPr="00DC1C6B">
        <w:rPr>
          <w:rFonts w:ascii="Times New Roman" w:hAnsi="Times New Roman" w:cs="Times New Roman"/>
          <w:sz w:val="28"/>
          <w:szCs w:val="28"/>
          <w:lang w:val="uk-UA"/>
        </w:rPr>
        <w:lastRenderedPageBreak/>
        <w:t>емоційно підтримувального, інтелектуально насиченого комунікативного простору для учнів, що робить творчість педагога одночасно психолінгвістичним і соціокультурним явищем.</w:t>
      </w:r>
    </w:p>
    <w:p w14:paraId="7B0A57E3" w14:textId="287D92D2" w:rsidR="00F00191" w:rsidRDefault="00811AD6" w:rsidP="00C865D2">
      <w:pPr>
        <w:spacing w:after="0" w:line="384" w:lineRule="auto"/>
        <w:ind w:firstLine="708"/>
        <w:jc w:val="both"/>
        <w:rPr>
          <w:rFonts w:ascii="Times New Roman" w:hAnsi="Times New Roman" w:cs="Times New Roman"/>
          <w:sz w:val="28"/>
          <w:szCs w:val="28"/>
          <w:lang w:val="uk-UA"/>
        </w:rPr>
      </w:pPr>
      <w:r w:rsidRPr="00DC1C6B">
        <w:rPr>
          <w:rFonts w:ascii="Times New Roman" w:hAnsi="Times New Roman" w:cs="Times New Roman"/>
          <w:sz w:val="28"/>
          <w:szCs w:val="28"/>
          <w:lang w:val="uk-UA"/>
        </w:rPr>
        <w:t xml:space="preserve">Незважаючи на значну кількість праць, присвячених загальній психології творчості, недостатньо вивченими залишаються питання розвитку креативності саме майбутніх учителів української мови та літератури, діяльність яких має виразну мовленнєву, культурологічну та інтерпретаційну специфіку. Обмежено представлені моделі, які б інтегрували когнітивні, емоційні й комунікативні аспекти творчості в контексті професійної підготовки словесників, а також недостатньо емпіричних робіт, що досліджують взаємозв’язок між креативністю та параметрами освітнього середовища у ЗВО. </w:t>
      </w:r>
    </w:p>
    <w:p w14:paraId="5D7F3E70" w14:textId="6B3D501E" w:rsidR="00F00191" w:rsidRDefault="00F00191" w:rsidP="00C865D2">
      <w:pPr>
        <w:spacing w:after="0" w:line="384" w:lineRule="auto"/>
        <w:ind w:firstLine="708"/>
        <w:jc w:val="both"/>
        <w:rPr>
          <w:rFonts w:ascii="Times New Roman" w:hAnsi="Times New Roman" w:cs="Times New Roman"/>
          <w:sz w:val="28"/>
          <w:szCs w:val="28"/>
          <w:lang w:val="uk-UA"/>
        </w:rPr>
      </w:pPr>
      <w:r w:rsidRPr="000827EB">
        <w:rPr>
          <w:rFonts w:ascii="Times New Roman" w:hAnsi="Times New Roman" w:cs="Times New Roman"/>
          <w:sz w:val="28"/>
          <w:szCs w:val="28"/>
          <w:lang w:val="uk-UA"/>
        </w:rPr>
        <w:t>Таким чином, дослідження психологічних особливостей формування креативності студентів-філологів є важливим науковим завданням, оскільки дозволяє визначити умови, за яких творчий потенціал майбутнього вчителя може бути максимально реалізованим та інтегрованим у професійну діяльність.</w:t>
      </w:r>
      <w:r w:rsidR="00566B64">
        <w:rPr>
          <w:rFonts w:ascii="Times New Roman" w:hAnsi="Times New Roman" w:cs="Times New Roman"/>
          <w:sz w:val="28"/>
          <w:szCs w:val="28"/>
          <w:lang w:val="uk-UA"/>
        </w:rPr>
        <w:t xml:space="preserve"> </w:t>
      </w:r>
      <w:r w:rsidRPr="000827EB">
        <w:rPr>
          <w:rFonts w:ascii="Times New Roman" w:hAnsi="Times New Roman" w:cs="Times New Roman"/>
          <w:sz w:val="28"/>
          <w:szCs w:val="28"/>
          <w:lang w:val="uk-UA"/>
        </w:rPr>
        <w:t>Актуальність теми зумовлена потребою в оновленні підходів до підготовки словесників, розвитку їх творчого потенціалу та розробленні науково обґрунтованих педагогічних умов, які сприятимуть становленню креативної професійної особистості.</w:t>
      </w:r>
    </w:p>
    <w:p w14:paraId="582359D0" w14:textId="525E60C0" w:rsidR="00143444" w:rsidRPr="004E7888" w:rsidRDefault="00143444" w:rsidP="00C865D2">
      <w:pPr>
        <w:spacing w:line="384" w:lineRule="auto"/>
        <w:rPr>
          <w:rFonts w:ascii="Times New Roman" w:eastAsia="Times New Roman" w:hAnsi="Times New Roman" w:cs="Times New Roman"/>
          <w:sz w:val="28"/>
          <w:szCs w:val="28"/>
          <w:lang w:val="uk-UA" w:eastAsia="ru-RU"/>
        </w:rPr>
      </w:pPr>
      <w:r w:rsidRPr="004E7888">
        <w:rPr>
          <w:sz w:val="28"/>
          <w:szCs w:val="28"/>
          <w:lang w:val="uk-UA"/>
        </w:rPr>
        <w:br w:type="page"/>
      </w:r>
    </w:p>
    <w:p w14:paraId="042E937F" w14:textId="60A17B61" w:rsidR="00B70754" w:rsidRDefault="00E727A5" w:rsidP="00C865D2">
      <w:pPr>
        <w:spacing w:after="0" w:line="384"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rPr>
        <w:lastRenderedPageBreak/>
        <w:t>РОЗДІЛ 2</w:t>
      </w:r>
      <w:r w:rsidR="002E4FF5" w:rsidRPr="00F06AF9">
        <w:rPr>
          <w:rFonts w:ascii="Times New Roman" w:hAnsi="Times New Roman" w:cs="Times New Roman"/>
          <w:b/>
          <w:sz w:val="28"/>
          <w:szCs w:val="28"/>
        </w:rPr>
        <w:t xml:space="preserve"> </w:t>
      </w:r>
    </w:p>
    <w:p w14:paraId="13565F7F" w14:textId="51BABE97" w:rsidR="002E4FF5" w:rsidRPr="00F06AF9" w:rsidRDefault="002E4FF5" w:rsidP="00C865D2">
      <w:pPr>
        <w:spacing w:after="0" w:line="384" w:lineRule="auto"/>
        <w:ind w:firstLine="709"/>
        <w:jc w:val="center"/>
        <w:rPr>
          <w:rFonts w:ascii="Times New Roman" w:hAnsi="Times New Roman" w:cs="Times New Roman"/>
          <w:b/>
          <w:sz w:val="28"/>
          <w:szCs w:val="28"/>
        </w:rPr>
      </w:pPr>
      <w:r w:rsidRPr="00F06AF9">
        <w:rPr>
          <w:rFonts w:ascii="Times New Roman" w:hAnsi="Times New Roman" w:cs="Times New Roman"/>
          <w:b/>
          <w:sz w:val="28"/>
          <w:szCs w:val="28"/>
        </w:rPr>
        <w:t>ЕМПІРИЧНЕ ДОСЛІДЖЕННЯ ПСИХОЛОГІЧНИХ ОСОБЛИВОСТЕЙ КРЕАТИВНОСТІ МАЙБУТНІХ УЧИТЕЛІВ УКРАЇНСЬКОЇ МОВИ ТА ЛІТЕРАТУРИ</w:t>
      </w:r>
    </w:p>
    <w:p w14:paraId="739A52B1" w14:textId="77777777" w:rsidR="002E4FF5" w:rsidRPr="00F06AF9" w:rsidRDefault="002E4FF5" w:rsidP="00C865D2">
      <w:pPr>
        <w:spacing w:after="0" w:line="384" w:lineRule="auto"/>
        <w:ind w:firstLine="709"/>
        <w:jc w:val="center"/>
        <w:rPr>
          <w:rFonts w:ascii="Times New Roman" w:hAnsi="Times New Roman" w:cs="Times New Roman"/>
          <w:b/>
          <w:sz w:val="28"/>
          <w:szCs w:val="28"/>
        </w:rPr>
      </w:pPr>
    </w:p>
    <w:p w14:paraId="02633C0D" w14:textId="77777777" w:rsidR="002E4FF5" w:rsidRPr="00F06AF9" w:rsidRDefault="002E4FF5" w:rsidP="00C865D2">
      <w:pPr>
        <w:spacing w:after="0" w:line="384" w:lineRule="auto"/>
        <w:ind w:firstLine="709"/>
        <w:jc w:val="both"/>
        <w:rPr>
          <w:rFonts w:ascii="Times New Roman" w:hAnsi="Times New Roman" w:cs="Times New Roman"/>
          <w:b/>
          <w:sz w:val="28"/>
          <w:szCs w:val="28"/>
        </w:rPr>
      </w:pPr>
      <w:r w:rsidRPr="00F06AF9">
        <w:rPr>
          <w:rFonts w:ascii="Times New Roman" w:hAnsi="Times New Roman" w:cs="Times New Roman"/>
          <w:b/>
          <w:sz w:val="28"/>
          <w:szCs w:val="28"/>
        </w:rPr>
        <w:t>2.1. Організація, етапи та методики дослідження</w:t>
      </w:r>
    </w:p>
    <w:p w14:paraId="340379FE" w14:textId="77777777" w:rsidR="002E4FF5" w:rsidRPr="002E4FF5" w:rsidRDefault="002E4FF5" w:rsidP="00C865D2">
      <w:pPr>
        <w:spacing w:after="0" w:line="384" w:lineRule="auto"/>
        <w:ind w:firstLine="708"/>
        <w:jc w:val="both"/>
        <w:rPr>
          <w:rFonts w:ascii="Times New Roman" w:hAnsi="Times New Roman" w:cs="Times New Roman"/>
          <w:sz w:val="28"/>
          <w:szCs w:val="28"/>
        </w:rPr>
      </w:pPr>
    </w:p>
    <w:p w14:paraId="046BD2C1" w14:textId="77777777" w:rsidR="002E4FF5" w:rsidRPr="002E4FF5" w:rsidRDefault="002E4FF5" w:rsidP="00C865D2">
      <w:pPr>
        <w:spacing w:after="0" w:line="384" w:lineRule="auto"/>
        <w:ind w:firstLine="708"/>
        <w:jc w:val="both"/>
        <w:rPr>
          <w:rFonts w:ascii="Times New Roman" w:hAnsi="Times New Roman" w:cs="Times New Roman"/>
          <w:sz w:val="28"/>
          <w:szCs w:val="28"/>
        </w:rPr>
      </w:pPr>
      <w:r w:rsidRPr="007124D7">
        <w:rPr>
          <w:rFonts w:ascii="Times New Roman" w:hAnsi="Times New Roman" w:cs="Times New Roman"/>
          <w:sz w:val="28"/>
          <w:szCs w:val="28"/>
        </w:rPr>
        <w:t>Емпіричне</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дослідження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психологічних</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особливостей</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креативності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майбутніх</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учителів</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української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мови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літератури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було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спрямоване</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на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виявлення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рівня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розвитку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творчого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потенціалу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його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компонентної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структури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також</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на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визначення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тих</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чинників</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які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зумовлюють</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ефективність</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формування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креативності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студентів</w:t>
      </w:r>
      <w:r w:rsidRPr="002E4FF5">
        <w:rPr>
          <w:rFonts w:ascii="Times New Roman" w:hAnsi="Times New Roman" w:cs="Times New Roman"/>
          <w:sz w:val="28"/>
          <w:szCs w:val="28"/>
        </w:rPr>
        <w:t>-</w:t>
      </w:r>
      <w:r w:rsidRPr="007124D7">
        <w:rPr>
          <w:rFonts w:ascii="Times New Roman" w:hAnsi="Times New Roman" w:cs="Times New Roman"/>
          <w:sz w:val="28"/>
          <w:szCs w:val="28"/>
        </w:rPr>
        <w:t>філологів</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цьому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контексті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дослідження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мало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на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меті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встановити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специфіку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прояву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вербальної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невербальної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соціальної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мотиваційної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емоційно</w:t>
      </w:r>
      <w:r w:rsidRPr="002E4FF5">
        <w:rPr>
          <w:rFonts w:ascii="Times New Roman" w:hAnsi="Times New Roman" w:cs="Times New Roman"/>
          <w:sz w:val="28"/>
          <w:szCs w:val="28"/>
        </w:rPr>
        <w:t>-</w:t>
      </w:r>
      <w:r w:rsidRPr="007124D7">
        <w:rPr>
          <w:rFonts w:ascii="Times New Roman" w:hAnsi="Times New Roman" w:cs="Times New Roman"/>
          <w:sz w:val="28"/>
          <w:szCs w:val="28"/>
        </w:rPr>
        <w:t>особистісної</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креативності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що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дало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змогу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комплексно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охарактеризувати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особливості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творчого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розвитку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майбутніх</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педагогів</w:t>
      </w:r>
      <w:r w:rsidRPr="002E4FF5">
        <w:rPr>
          <w:rFonts w:ascii="Times New Roman" w:hAnsi="Times New Roman" w:cs="Times New Roman"/>
          <w:sz w:val="28"/>
          <w:szCs w:val="28"/>
        </w:rPr>
        <w:t>-</w:t>
      </w:r>
      <w:r w:rsidRPr="007124D7">
        <w:rPr>
          <w:rFonts w:ascii="Times New Roman" w:hAnsi="Times New Roman" w:cs="Times New Roman"/>
          <w:sz w:val="28"/>
          <w:szCs w:val="28"/>
        </w:rPr>
        <w:t>словесників</w:t>
      </w:r>
      <w:r w:rsidRPr="002E4FF5">
        <w:rPr>
          <w:rFonts w:ascii="Times New Roman" w:hAnsi="Times New Roman" w:cs="Times New Roman"/>
          <w:sz w:val="28"/>
          <w:szCs w:val="28"/>
        </w:rPr>
        <w:t>.</w:t>
      </w:r>
    </w:p>
    <w:p w14:paraId="3780F98D" w14:textId="493A7759" w:rsidR="002E4FF5" w:rsidRPr="007124D7" w:rsidRDefault="002E4FF5" w:rsidP="00C865D2">
      <w:pPr>
        <w:spacing w:after="0" w:line="384" w:lineRule="auto"/>
        <w:ind w:firstLine="708"/>
        <w:jc w:val="both"/>
        <w:rPr>
          <w:rFonts w:ascii="Times New Roman" w:hAnsi="Times New Roman" w:cs="Times New Roman"/>
          <w:sz w:val="28"/>
          <w:szCs w:val="28"/>
        </w:rPr>
      </w:pPr>
      <w:r w:rsidRPr="007124D7">
        <w:rPr>
          <w:rFonts w:ascii="Times New Roman" w:hAnsi="Times New Roman" w:cs="Times New Roman"/>
          <w:sz w:val="28"/>
          <w:szCs w:val="28"/>
        </w:rPr>
        <w:t>Організація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дослідження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здійснювалася</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поетапно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що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забезпечило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методологічну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цілісність</w:t>
      </w:r>
      <w:r w:rsidR="00B70754">
        <w:rPr>
          <w:rFonts w:ascii="Times New Roman" w:hAnsi="Times New Roman" w:cs="Times New Roman"/>
          <w:sz w:val="28"/>
          <w:szCs w:val="28"/>
          <w:lang w:val="uk-UA"/>
        </w:rPr>
        <w:t xml:space="preserve"> 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послідовність</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збиранні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опрацюванні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емпіричного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матеріалу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На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підготовчому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етапі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були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окреслені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теоретико</w:t>
      </w:r>
      <w:r w:rsidRPr="002E4FF5">
        <w:rPr>
          <w:rFonts w:ascii="Times New Roman" w:hAnsi="Times New Roman" w:cs="Times New Roman"/>
          <w:sz w:val="28"/>
          <w:szCs w:val="28"/>
        </w:rPr>
        <w:t>-</w:t>
      </w:r>
      <w:r w:rsidRPr="007124D7">
        <w:rPr>
          <w:rFonts w:ascii="Times New Roman" w:hAnsi="Times New Roman" w:cs="Times New Roman"/>
          <w:sz w:val="28"/>
          <w:szCs w:val="28"/>
        </w:rPr>
        <w:t>методологічні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засади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роботи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уточнено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предметну</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галузь</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визначено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діагностичний</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інструментарій</w:t>
      </w:r>
      <w:r w:rsidRPr="002E4FF5">
        <w:rPr>
          <w:rFonts w:ascii="Times New Roman" w:hAnsi="Times New Roman" w:cs="Times New Roman"/>
          <w:sz w:val="28"/>
          <w:szCs w:val="28"/>
        </w:rPr>
        <w:t xml:space="preserve"> </w:t>
      </w:r>
      <w:r w:rsidR="00B70754">
        <w:rPr>
          <w:rFonts w:ascii="Times New Roman" w:hAnsi="Times New Roman" w:cs="Times New Roman"/>
          <w:sz w:val="28"/>
          <w:szCs w:val="28"/>
          <w:lang w:val="uk-UA"/>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сформульовано</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гіпотези</w:t>
      </w:r>
      <w:r w:rsidRPr="002E4FF5">
        <w:rPr>
          <w:rFonts w:ascii="Times New Roman" w:hAnsi="Times New Roman" w:cs="Times New Roman"/>
          <w:sz w:val="28"/>
          <w:szCs w:val="28"/>
        </w:rPr>
        <w:t xml:space="preserve">, </w:t>
      </w:r>
      <w:r w:rsidR="00B70754">
        <w:rPr>
          <w:rFonts w:ascii="Times New Roman" w:hAnsi="Times New Roman" w:cs="Times New Roman"/>
          <w:sz w:val="28"/>
          <w:szCs w:val="28"/>
          <w:lang w:val="uk-UA"/>
        </w:rPr>
        <w:t xml:space="preserve">які </w:t>
      </w:r>
      <w:r w:rsidRPr="007124D7">
        <w:rPr>
          <w:rFonts w:ascii="Times New Roman" w:hAnsi="Times New Roman" w:cs="Times New Roman"/>
          <w:sz w:val="28"/>
          <w:szCs w:val="28"/>
        </w:rPr>
        <w:t>пов</w:t>
      </w:r>
      <w:r w:rsidRPr="002E4FF5">
        <w:rPr>
          <w:rFonts w:ascii="Times New Roman" w:hAnsi="Times New Roman" w:cs="Times New Roman"/>
          <w:sz w:val="28"/>
          <w:szCs w:val="28"/>
        </w:rPr>
        <w:t>’</w:t>
      </w:r>
      <w:r w:rsidRPr="007124D7">
        <w:rPr>
          <w:rFonts w:ascii="Times New Roman" w:hAnsi="Times New Roman" w:cs="Times New Roman"/>
          <w:sz w:val="28"/>
          <w:szCs w:val="28"/>
        </w:rPr>
        <w:t>язані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з</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імовірними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взаємозв</w:t>
      </w:r>
      <w:r w:rsidRPr="002E4FF5">
        <w:rPr>
          <w:rFonts w:ascii="Times New Roman" w:hAnsi="Times New Roman" w:cs="Times New Roman"/>
          <w:sz w:val="28"/>
          <w:szCs w:val="28"/>
        </w:rPr>
        <w:t>’</w:t>
      </w:r>
      <w:r w:rsidRPr="007124D7">
        <w:rPr>
          <w:rFonts w:ascii="Times New Roman" w:hAnsi="Times New Roman" w:cs="Times New Roman"/>
          <w:sz w:val="28"/>
          <w:szCs w:val="28"/>
        </w:rPr>
        <w:t>язками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між</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когнітивними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соціальними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мотиваційними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та</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емоційними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складовими</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креативності</w:t>
      </w:r>
      <w:r w:rsidRPr="002E4FF5">
        <w:rPr>
          <w:rFonts w:ascii="Times New Roman" w:hAnsi="Times New Roman" w:cs="Times New Roman"/>
          <w:sz w:val="28"/>
          <w:szCs w:val="28"/>
        </w:rPr>
        <w:t xml:space="preserve">. </w:t>
      </w:r>
      <w:r w:rsidRPr="007124D7">
        <w:rPr>
          <w:rFonts w:ascii="Times New Roman" w:hAnsi="Times New Roman" w:cs="Times New Roman"/>
          <w:sz w:val="28"/>
          <w:szCs w:val="28"/>
        </w:rPr>
        <w:t>Подальший аналіз дозволив перейти до констатувального етапу, під час якого було сформовано репрезентативну вибірку та організовано психодіагностичне обстеження рівня розвитку креативності студентів.</w:t>
      </w:r>
    </w:p>
    <w:p w14:paraId="69F25BFB" w14:textId="77777777" w:rsidR="002E4FF5" w:rsidRDefault="002E4FF5" w:rsidP="00C865D2">
      <w:pPr>
        <w:spacing w:after="0" w:line="384" w:lineRule="auto"/>
        <w:ind w:firstLine="708"/>
        <w:jc w:val="both"/>
        <w:rPr>
          <w:rFonts w:ascii="Times New Roman" w:hAnsi="Times New Roman" w:cs="Times New Roman"/>
          <w:sz w:val="28"/>
          <w:szCs w:val="28"/>
        </w:rPr>
      </w:pPr>
      <w:r w:rsidRPr="007124D7">
        <w:rPr>
          <w:rFonts w:ascii="Times New Roman" w:hAnsi="Times New Roman" w:cs="Times New Roman"/>
          <w:sz w:val="28"/>
          <w:szCs w:val="28"/>
        </w:rPr>
        <w:t xml:space="preserve">У дослідженні взяли участь </w:t>
      </w:r>
      <w:r>
        <w:rPr>
          <w:rFonts w:ascii="Times New Roman" w:hAnsi="Times New Roman" w:cs="Times New Roman"/>
          <w:sz w:val="28"/>
          <w:szCs w:val="28"/>
          <w:lang w:val="uk-UA"/>
        </w:rPr>
        <w:t>6</w:t>
      </w:r>
      <w:r w:rsidRPr="007124D7">
        <w:rPr>
          <w:rFonts w:ascii="Times New Roman" w:hAnsi="Times New Roman" w:cs="Times New Roman"/>
          <w:sz w:val="28"/>
          <w:szCs w:val="28"/>
        </w:rPr>
        <w:t xml:space="preserve">0 здобувачів освіти 1–4 курсів </w:t>
      </w:r>
      <w:r w:rsidRPr="00E727A5">
        <w:rPr>
          <w:rFonts w:ascii="Times New Roman" w:hAnsi="Times New Roman" w:cs="Times New Roman"/>
          <w:sz w:val="28"/>
          <w:szCs w:val="28"/>
        </w:rPr>
        <w:t xml:space="preserve">спеціальності «Середня освіта (Українська мова і література)» </w:t>
      </w:r>
      <w:r w:rsidRPr="00E727A5">
        <w:rPr>
          <w:rFonts w:ascii="Times New Roman" w:hAnsi="Times New Roman" w:cs="Times New Roman"/>
          <w:sz w:val="28"/>
          <w:szCs w:val="28"/>
        </w:rPr>
        <w:lastRenderedPageBreak/>
        <w:t xml:space="preserve">Східноукраїнського національного університету імені Володимира Даля та Житомирського державного університету імені Івана Франка. </w:t>
      </w:r>
      <w:r w:rsidRPr="007124D7">
        <w:rPr>
          <w:rFonts w:ascii="Times New Roman" w:hAnsi="Times New Roman" w:cs="Times New Roman"/>
          <w:sz w:val="28"/>
          <w:szCs w:val="28"/>
        </w:rPr>
        <w:t xml:space="preserve">Віковий діапазон респондентів становив 17–22 роки, що відповідає сенситивному періоду розвитку креативного потенціалу. </w:t>
      </w:r>
    </w:p>
    <w:p w14:paraId="1542CD1F" w14:textId="1F754864" w:rsidR="005D4A03" w:rsidRDefault="002E4FF5" w:rsidP="00C865D2">
      <w:pPr>
        <w:spacing w:after="0" w:line="384" w:lineRule="auto"/>
        <w:ind w:firstLine="708"/>
        <w:jc w:val="both"/>
        <w:rPr>
          <w:rFonts w:ascii="Times New Roman" w:hAnsi="Times New Roman" w:cs="Times New Roman"/>
          <w:sz w:val="28"/>
          <w:szCs w:val="28"/>
          <w:lang w:val="uk-UA"/>
        </w:rPr>
      </w:pPr>
      <w:r w:rsidRPr="00215303">
        <w:rPr>
          <w:rFonts w:ascii="Times New Roman" w:hAnsi="Times New Roman" w:cs="Times New Roman"/>
          <w:sz w:val="28"/>
          <w:szCs w:val="28"/>
        </w:rPr>
        <w:t xml:space="preserve">Як представлено </w:t>
      </w:r>
      <w:r>
        <w:rPr>
          <w:rFonts w:ascii="Times New Roman" w:hAnsi="Times New Roman" w:cs="Times New Roman"/>
          <w:sz w:val="28"/>
          <w:szCs w:val="28"/>
          <w:lang w:val="uk-UA"/>
        </w:rPr>
        <w:t>на</w:t>
      </w:r>
      <w:r w:rsidRPr="00215303">
        <w:rPr>
          <w:rFonts w:ascii="Times New Roman" w:hAnsi="Times New Roman" w:cs="Times New Roman"/>
          <w:sz w:val="28"/>
          <w:szCs w:val="28"/>
        </w:rPr>
        <w:t xml:space="preserve"> </w:t>
      </w:r>
      <w:r>
        <w:rPr>
          <w:rFonts w:ascii="Times New Roman" w:hAnsi="Times New Roman" w:cs="Times New Roman"/>
          <w:sz w:val="28"/>
          <w:szCs w:val="28"/>
          <w:lang w:val="uk-UA"/>
        </w:rPr>
        <w:t>рисунку</w:t>
      </w:r>
      <w:r w:rsidRPr="00215303">
        <w:rPr>
          <w:rFonts w:ascii="Times New Roman" w:hAnsi="Times New Roman" w:cs="Times New Roman"/>
          <w:sz w:val="28"/>
          <w:szCs w:val="28"/>
        </w:rPr>
        <w:t xml:space="preserve"> </w:t>
      </w:r>
      <w:r w:rsidR="00A6566D">
        <w:rPr>
          <w:rFonts w:ascii="Times New Roman" w:hAnsi="Times New Roman" w:cs="Times New Roman"/>
          <w:sz w:val="28"/>
          <w:szCs w:val="28"/>
          <w:lang w:val="uk-UA"/>
        </w:rPr>
        <w:t>2.</w:t>
      </w:r>
      <w:r w:rsidRPr="00215303">
        <w:rPr>
          <w:rFonts w:ascii="Times New Roman" w:hAnsi="Times New Roman" w:cs="Times New Roman"/>
          <w:sz w:val="28"/>
          <w:szCs w:val="28"/>
        </w:rPr>
        <w:t>1, більшість респондентів станов</w:t>
      </w:r>
      <w:r>
        <w:rPr>
          <w:rFonts w:ascii="Times New Roman" w:hAnsi="Times New Roman" w:cs="Times New Roman"/>
          <w:sz w:val="28"/>
          <w:szCs w:val="28"/>
          <w:lang w:val="uk-UA"/>
        </w:rPr>
        <w:t>или</w:t>
      </w:r>
      <w:r w:rsidRPr="00215303">
        <w:rPr>
          <w:rFonts w:ascii="Times New Roman" w:hAnsi="Times New Roman" w:cs="Times New Roman"/>
          <w:sz w:val="28"/>
          <w:szCs w:val="28"/>
        </w:rPr>
        <w:t xml:space="preserve"> студенти жіночої статті 80 % </w:t>
      </w:r>
      <w:r w:rsidR="00A6566D">
        <w:rPr>
          <w:rFonts w:ascii="Times New Roman" w:hAnsi="Times New Roman" w:cs="Times New Roman"/>
          <w:sz w:val="28"/>
          <w:szCs w:val="28"/>
          <w:lang w:val="uk-UA"/>
        </w:rPr>
        <w:t>(</w:t>
      </w:r>
      <w:r w:rsidRPr="00215303">
        <w:rPr>
          <w:rFonts w:ascii="Times New Roman" w:hAnsi="Times New Roman" w:cs="Times New Roman"/>
          <w:sz w:val="28"/>
          <w:szCs w:val="28"/>
        </w:rPr>
        <w:t>n = 48), тоді як частка чоловіків склада</w:t>
      </w:r>
      <w:r>
        <w:rPr>
          <w:rFonts w:ascii="Times New Roman" w:hAnsi="Times New Roman" w:cs="Times New Roman"/>
          <w:sz w:val="28"/>
          <w:szCs w:val="28"/>
          <w:lang w:val="uk-UA"/>
        </w:rPr>
        <w:t>ла</w:t>
      </w:r>
      <w:r w:rsidRPr="00215303">
        <w:rPr>
          <w:rFonts w:ascii="Times New Roman" w:hAnsi="Times New Roman" w:cs="Times New Roman"/>
          <w:sz w:val="28"/>
          <w:szCs w:val="28"/>
        </w:rPr>
        <w:t xml:space="preserve"> 20 % (n = 12). </w:t>
      </w:r>
    </w:p>
    <w:p w14:paraId="7D26453A" w14:textId="7166F087" w:rsidR="005D4A03" w:rsidRDefault="005D4A03" w:rsidP="005D4A03">
      <w:pPr>
        <w:spacing w:after="0" w:line="360" w:lineRule="auto"/>
        <w:ind w:firstLine="708"/>
        <w:jc w:val="both"/>
        <w:rPr>
          <w:rFonts w:ascii="Times New Roman" w:hAnsi="Times New Roman" w:cs="Times New Roman"/>
          <w:sz w:val="28"/>
          <w:szCs w:val="28"/>
          <w:lang w:val="uk-UA"/>
        </w:rPr>
      </w:pPr>
      <w:r>
        <w:rPr>
          <w:noProof/>
          <w:sz w:val="28"/>
          <w:szCs w:val="28"/>
          <w:lang w:eastAsia="ru-RU"/>
        </w:rPr>
        <w:drawing>
          <wp:anchor distT="0" distB="0" distL="114300" distR="114300" simplePos="0" relativeHeight="251661312" behindDoc="0" locked="0" layoutInCell="1" allowOverlap="1" wp14:anchorId="03F89BDB" wp14:editId="034B4040">
            <wp:simplePos x="0" y="0"/>
            <wp:positionH relativeFrom="page">
              <wp:posOffset>1526540</wp:posOffset>
            </wp:positionH>
            <wp:positionV relativeFrom="paragraph">
              <wp:posOffset>283210</wp:posOffset>
            </wp:positionV>
            <wp:extent cx="4929505" cy="2567940"/>
            <wp:effectExtent l="0" t="0" r="4445" b="3810"/>
            <wp:wrapSquare wrapText="bothSides"/>
            <wp:docPr id="971030248" name="Диаграмма 971030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3F6C4DF" w14:textId="3EC3EB4A" w:rsidR="002E4FF5" w:rsidRDefault="002E4FF5" w:rsidP="00C865D2">
      <w:pPr>
        <w:spacing w:before="120" w:after="0" w:line="360" w:lineRule="auto"/>
        <w:ind w:firstLine="709"/>
        <w:jc w:val="both"/>
        <w:rPr>
          <w:rFonts w:ascii="Times New Roman" w:hAnsi="Times New Roman" w:cs="Times New Roman"/>
          <w:sz w:val="28"/>
          <w:szCs w:val="28"/>
          <w:lang w:val="uk-UA"/>
        </w:rPr>
      </w:pPr>
      <w:r w:rsidRPr="00A6566D">
        <w:rPr>
          <w:rFonts w:ascii="Times New Roman" w:hAnsi="Times New Roman" w:cs="Times New Roman"/>
          <w:sz w:val="28"/>
          <w:szCs w:val="28"/>
          <w:lang w:val="uk-UA"/>
        </w:rPr>
        <w:t xml:space="preserve">Рис. </w:t>
      </w:r>
      <w:r w:rsidR="00A6566D" w:rsidRPr="00A6566D">
        <w:rPr>
          <w:rFonts w:ascii="Times New Roman" w:hAnsi="Times New Roman" w:cs="Times New Roman"/>
          <w:sz w:val="28"/>
          <w:szCs w:val="28"/>
          <w:lang w:val="uk-UA"/>
        </w:rPr>
        <w:t>2.</w:t>
      </w:r>
      <w:r w:rsidRPr="00A6566D">
        <w:rPr>
          <w:rFonts w:ascii="Times New Roman" w:hAnsi="Times New Roman" w:cs="Times New Roman"/>
          <w:sz w:val="28"/>
          <w:szCs w:val="28"/>
          <w:lang w:val="uk-UA"/>
        </w:rPr>
        <w:t xml:space="preserve">1. </w:t>
      </w:r>
      <w:r w:rsidRPr="00A6566D">
        <w:rPr>
          <w:rFonts w:ascii="Times New Roman" w:hAnsi="Times New Roman" w:cs="Times New Roman"/>
          <w:b/>
          <w:bCs/>
          <w:sz w:val="28"/>
          <w:szCs w:val="28"/>
          <w:lang w:val="uk-UA"/>
        </w:rPr>
        <w:t>Розподіл респондентів за статтю</w:t>
      </w:r>
    </w:p>
    <w:p w14:paraId="6CEB68F7" w14:textId="23DBBC0D" w:rsidR="002E4FF5" w:rsidRDefault="002E4FF5" w:rsidP="002E4FF5">
      <w:pPr>
        <w:spacing w:after="0" w:line="360" w:lineRule="auto"/>
        <w:ind w:firstLine="708"/>
        <w:jc w:val="both"/>
        <w:rPr>
          <w:rFonts w:ascii="Times New Roman" w:hAnsi="Times New Roman" w:cs="Times New Roman"/>
          <w:sz w:val="28"/>
          <w:szCs w:val="28"/>
          <w:lang w:val="uk-UA"/>
        </w:rPr>
      </w:pPr>
    </w:p>
    <w:p w14:paraId="1E26B049" w14:textId="2211F20D" w:rsidR="002E4FF5" w:rsidRDefault="002E4FF5" w:rsidP="002E4FF5">
      <w:pPr>
        <w:spacing w:after="0" w:line="360" w:lineRule="auto"/>
        <w:ind w:firstLine="708"/>
        <w:jc w:val="both"/>
        <w:rPr>
          <w:rFonts w:ascii="Times New Roman" w:hAnsi="Times New Roman" w:cs="Times New Roman"/>
          <w:sz w:val="28"/>
          <w:szCs w:val="28"/>
          <w:lang w:val="uk-UA"/>
        </w:rPr>
      </w:pPr>
      <w:r w:rsidRPr="000B1516">
        <w:rPr>
          <w:rFonts w:ascii="Times New Roman" w:hAnsi="Times New Roman" w:cs="Times New Roman"/>
          <w:sz w:val="28"/>
          <w:szCs w:val="28"/>
          <w:lang w:val="uk-UA"/>
        </w:rPr>
        <w:t xml:space="preserve">Середній вік респондентів становив </w:t>
      </w:r>
      <w:r w:rsidR="00A6566D">
        <w:rPr>
          <w:rFonts w:ascii="Times New Roman" w:hAnsi="Times New Roman" w:cs="Times New Roman"/>
          <w:sz w:val="28"/>
          <w:szCs w:val="28"/>
          <w:lang w:val="uk-UA"/>
        </w:rPr>
        <w:t>(</w:t>
      </w:r>
      <w:r w:rsidRPr="000B1516">
        <w:rPr>
          <w:rFonts w:ascii="Times New Roman" w:hAnsi="Times New Roman" w:cs="Times New Roman"/>
          <w:sz w:val="28"/>
          <w:szCs w:val="28"/>
          <w:lang w:val="uk-UA"/>
        </w:rPr>
        <w:t>19,13±1,39</w:t>
      </w:r>
      <w:r w:rsidR="00A6566D">
        <w:rPr>
          <w:rFonts w:ascii="Times New Roman" w:hAnsi="Times New Roman" w:cs="Times New Roman"/>
          <w:sz w:val="28"/>
          <w:szCs w:val="28"/>
          <w:lang w:val="uk-UA"/>
        </w:rPr>
        <w:t>)</w:t>
      </w:r>
      <w:r w:rsidRPr="000B1516">
        <w:rPr>
          <w:rFonts w:ascii="Times New Roman" w:hAnsi="Times New Roman" w:cs="Times New Roman"/>
          <w:sz w:val="28"/>
          <w:szCs w:val="28"/>
          <w:lang w:val="uk-UA"/>
        </w:rPr>
        <w:t xml:space="preserve"> рок</w:t>
      </w:r>
      <w:r w:rsidR="00A6566D">
        <w:rPr>
          <w:rFonts w:ascii="Times New Roman" w:hAnsi="Times New Roman" w:cs="Times New Roman"/>
          <w:sz w:val="28"/>
          <w:szCs w:val="28"/>
          <w:lang w:val="uk-UA"/>
        </w:rPr>
        <w:t>ів</w:t>
      </w:r>
      <w:r w:rsidRPr="000B1516">
        <w:rPr>
          <w:rFonts w:ascii="Times New Roman" w:hAnsi="Times New Roman" w:cs="Times New Roman"/>
          <w:sz w:val="28"/>
          <w:szCs w:val="28"/>
          <w:lang w:val="uk-UA"/>
        </w:rPr>
        <w:t xml:space="preserve">, що відповідає типовому віковому профілю студентів 1–4 курсів спеціальності «Середня освіта (Українська мова і література)». </w:t>
      </w:r>
      <w:r w:rsidR="000D676F">
        <w:rPr>
          <w:rFonts w:ascii="Times New Roman" w:hAnsi="Times New Roman" w:cs="Times New Roman"/>
          <w:sz w:val="28"/>
          <w:szCs w:val="28"/>
          <w:lang w:val="uk-UA"/>
        </w:rPr>
        <w:t xml:space="preserve">Серед опитаних було </w:t>
      </w:r>
      <w:r w:rsidR="001B4051">
        <w:rPr>
          <w:rFonts w:ascii="Times New Roman" w:hAnsi="Times New Roman" w:cs="Times New Roman"/>
          <w:sz w:val="28"/>
          <w:szCs w:val="28"/>
          <w:lang w:val="uk-UA"/>
        </w:rPr>
        <w:t>41,7 % (</w:t>
      </w:r>
      <w:r w:rsidR="000D676F">
        <w:rPr>
          <w:rFonts w:ascii="Times New Roman" w:hAnsi="Times New Roman" w:cs="Times New Roman"/>
          <w:sz w:val="28"/>
          <w:szCs w:val="28"/>
          <w:lang w:val="uk-UA"/>
        </w:rPr>
        <w:t>25</w:t>
      </w:r>
      <w:r w:rsidR="001B4051">
        <w:rPr>
          <w:rFonts w:ascii="Times New Roman" w:hAnsi="Times New Roman" w:cs="Times New Roman"/>
          <w:sz w:val="28"/>
          <w:szCs w:val="28"/>
          <w:lang w:val="uk-UA"/>
        </w:rPr>
        <w:t>)</w:t>
      </w:r>
      <w:r w:rsidR="000D676F">
        <w:rPr>
          <w:rFonts w:ascii="Times New Roman" w:hAnsi="Times New Roman" w:cs="Times New Roman"/>
          <w:sz w:val="28"/>
          <w:szCs w:val="28"/>
          <w:lang w:val="uk-UA"/>
        </w:rPr>
        <w:t xml:space="preserve"> студентів</w:t>
      </w:r>
      <w:r w:rsidR="000D676F" w:rsidRPr="000D676F">
        <w:rPr>
          <w:rFonts w:ascii="Times New Roman" w:eastAsia="Times New Roman" w:hAnsi="Times New Roman" w:cs="Times New Roman"/>
          <w:sz w:val="28"/>
          <w:szCs w:val="28"/>
          <w:lang w:val="uk-UA" w:eastAsia="ru-RU"/>
        </w:rPr>
        <w:t xml:space="preserve"> молодших курсів (1–2 курси) </w:t>
      </w:r>
      <w:r w:rsidR="000D676F">
        <w:rPr>
          <w:rFonts w:ascii="Times New Roman" w:eastAsia="Times New Roman" w:hAnsi="Times New Roman" w:cs="Times New Roman"/>
          <w:sz w:val="28"/>
          <w:szCs w:val="28"/>
          <w:lang w:val="uk-UA" w:eastAsia="ru-RU"/>
        </w:rPr>
        <w:t xml:space="preserve">та </w:t>
      </w:r>
      <w:r w:rsidR="001B4051">
        <w:rPr>
          <w:rFonts w:ascii="Times New Roman" w:eastAsia="Times New Roman" w:hAnsi="Times New Roman" w:cs="Times New Roman"/>
          <w:sz w:val="28"/>
          <w:szCs w:val="28"/>
          <w:lang w:val="uk-UA" w:eastAsia="ru-RU"/>
        </w:rPr>
        <w:t>58,3 % (</w:t>
      </w:r>
      <w:r w:rsidR="000D676F">
        <w:rPr>
          <w:rFonts w:ascii="Times New Roman" w:eastAsia="Times New Roman" w:hAnsi="Times New Roman" w:cs="Times New Roman"/>
          <w:sz w:val="28"/>
          <w:szCs w:val="28"/>
          <w:lang w:val="uk-UA" w:eastAsia="ru-RU"/>
        </w:rPr>
        <w:t>35</w:t>
      </w:r>
      <w:r w:rsidR="001B4051">
        <w:rPr>
          <w:rFonts w:ascii="Times New Roman" w:eastAsia="Times New Roman" w:hAnsi="Times New Roman" w:cs="Times New Roman"/>
          <w:sz w:val="28"/>
          <w:szCs w:val="28"/>
          <w:lang w:val="uk-UA" w:eastAsia="ru-RU"/>
        </w:rPr>
        <w:t>)</w:t>
      </w:r>
      <w:r w:rsidR="000D676F">
        <w:rPr>
          <w:rFonts w:ascii="Times New Roman" w:eastAsia="Times New Roman" w:hAnsi="Times New Roman" w:cs="Times New Roman"/>
          <w:sz w:val="28"/>
          <w:szCs w:val="28"/>
          <w:lang w:val="uk-UA" w:eastAsia="ru-RU"/>
        </w:rPr>
        <w:t xml:space="preserve"> студентів</w:t>
      </w:r>
      <w:r w:rsidR="000D676F" w:rsidRPr="000D676F">
        <w:rPr>
          <w:rFonts w:ascii="Times New Roman" w:eastAsia="Times New Roman" w:hAnsi="Times New Roman" w:cs="Times New Roman"/>
          <w:sz w:val="28"/>
          <w:szCs w:val="28"/>
          <w:lang w:val="uk-UA" w:eastAsia="ru-RU"/>
        </w:rPr>
        <w:t xml:space="preserve"> старших курсів (3–4 курси)</w:t>
      </w:r>
      <w:r w:rsidR="000D676F">
        <w:rPr>
          <w:rFonts w:ascii="Times New Roman" w:eastAsia="Times New Roman" w:hAnsi="Times New Roman" w:cs="Times New Roman"/>
          <w:sz w:val="28"/>
          <w:szCs w:val="28"/>
          <w:lang w:val="uk-UA" w:eastAsia="ru-RU"/>
        </w:rPr>
        <w:t xml:space="preserve"> (рис. 2.2)</w:t>
      </w:r>
      <w:r w:rsidR="000D676F" w:rsidRPr="000D676F">
        <w:rPr>
          <w:rFonts w:ascii="Times New Roman" w:eastAsia="Times New Roman" w:hAnsi="Times New Roman" w:cs="Times New Roman"/>
          <w:sz w:val="28"/>
          <w:szCs w:val="28"/>
          <w:lang w:val="uk-UA" w:eastAsia="ru-RU"/>
        </w:rPr>
        <w:t xml:space="preserve">. </w:t>
      </w:r>
    </w:p>
    <w:p w14:paraId="30932F0E" w14:textId="4B87EF10" w:rsidR="000D676F" w:rsidRDefault="005D4A03" w:rsidP="002E4FF5">
      <w:pPr>
        <w:spacing w:after="0" w:line="360" w:lineRule="auto"/>
        <w:ind w:firstLine="708"/>
        <w:jc w:val="both"/>
        <w:rPr>
          <w:rFonts w:ascii="Times New Roman" w:hAnsi="Times New Roman" w:cs="Times New Roman"/>
          <w:sz w:val="28"/>
          <w:szCs w:val="28"/>
          <w:lang w:val="uk-UA"/>
        </w:rPr>
      </w:pPr>
      <w:r w:rsidRPr="000B1516">
        <w:rPr>
          <w:rFonts w:ascii="Times New Roman" w:hAnsi="Times New Roman" w:cs="Times New Roman"/>
          <w:sz w:val="28"/>
          <w:szCs w:val="28"/>
          <w:lang w:val="uk-UA"/>
        </w:rPr>
        <w:t>Такий розподіл віку є рівномірним та репрезентативним для досліджуваної групи, оскільки включає респондентів як молодших, так і старших курсів.</w:t>
      </w:r>
      <w:r>
        <w:rPr>
          <w:rFonts w:ascii="Times New Roman" w:hAnsi="Times New Roman" w:cs="Times New Roman"/>
          <w:sz w:val="28"/>
          <w:szCs w:val="28"/>
          <w:lang w:val="uk-UA"/>
        </w:rPr>
        <w:t xml:space="preserve"> </w:t>
      </w:r>
      <w:r w:rsidRPr="000B1516">
        <w:rPr>
          <w:rFonts w:ascii="Times New Roman" w:hAnsi="Times New Roman" w:cs="Times New Roman"/>
          <w:sz w:val="28"/>
          <w:szCs w:val="28"/>
          <w:lang w:val="uk-UA"/>
        </w:rPr>
        <w:t>Розподіл студентів за курсами також виявився збалансованим.</w:t>
      </w:r>
    </w:p>
    <w:p w14:paraId="0DB7D91F" w14:textId="16FBDC5C" w:rsidR="000D676F" w:rsidRDefault="005D4A03" w:rsidP="002E4FF5">
      <w:pPr>
        <w:spacing w:after="0" w:line="360" w:lineRule="auto"/>
        <w:ind w:firstLine="708"/>
        <w:jc w:val="both"/>
        <w:rPr>
          <w:rFonts w:ascii="Times New Roman" w:hAnsi="Times New Roman" w:cs="Times New Roman"/>
          <w:sz w:val="28"/>
          <w:szCs w:val="28"/>
          <w:lang w:val="uk-UA"/>
        </w:rPr>
      </w:pPr>
      <w:r>
        <w:rPr>
          <w:noProof/>
          <w:sz w:val="28"/>
          <w:szCs w:val="28"/>
          <w:lang w:eastAsia="ru-RU"/>
        </w:rPr>
        <w:lastRenderedPageBreak/>
        <w:drawing>
          <wp:anchor distT="0" distB="0" distL="114300" distR="114300" simplePos="0" relativeHeight="251659264" behindDoc="0" locked="0" layoutInCell="1" allowOverlap="1" wp14:anchorId="1D07971E" wp14:editId="18738690">
            <wp:simplePos x="0" y="0"/>
            <wp:positionH relativeFrom="margin">
              <wp:posOffset>80645</wp:posOffset>
            </wp:positionH>
            <wp:positionV relativeFrom="paragraph">
              <wp:posOffset>-26670</wp:posOffset>
            </wp:positionV>
            <wp:extent cx="4921250" cy="2353310"/>
            <wp:effectExtent l="0" t="0" r="12700" b="889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9DE0B4C"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51D3F264"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602BDF14"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16594D38"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7FCE9E9D"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28761838" w14:textId="77777777" w:rsidR="000D676F" w:rsidRDefault="000D676F" w:rsidP="002E4FF5">
      <w:pPr>
        <w:spacing w:after="0" w:line="360" w:lineRule="auto"/>
        <w:ind w:firstLine="708"/>
        <w:jc w:val="both"/>
        <w:rPr>
          <w:rFonts w:ascii="Times New Roman" w:hAnsi="Times New Roman" w:cs="Times New Roman"/>
          <w:sz w:val="28"/>
          <w:szCs w:val="28"/>
          <w:lang w:val="uk-UA"/>
        </w:rPr>
      </w:pPr>
    </w:p>
    <w:p w14:paraId="7DEA26E5" w14:textId="77777777" w:rsidR="005D4A03" w:rsidRDefault="005D4A03" w:rsidP="000D676F">
      <w:pPr>
        <w:spacing w:after="0" w:line="360" w:lineRule="auto"/>
        <w:jc w:val="center"/>
        <w:rPr>
          <w:rFonts w:ascii="Times New Roman" w:hAnsi="Times New Roman" w:cs="Times New Roman"/>
          <w:sz w:val="28"/>
          <w:szCs w:val="28"/>
          <w:lang w:val="uk-UA"/>
        </w:rPr>
      </w:pPr>
    </w:p>
    <w:p w14:paraId="483BFAFD" w14:textId="2C9C2953" w:rsidR="000D676F" w:rsidRDefault="000D676F" w:rsidP="00C865D2">
      <w:pPr>
        <w:spacing w:before="120" w:after="0" w:line="360" w:lineRule="auto"/>
        <w:jc w:val="center"/>
        <w:rPr>
          <w:rFonts w:ascii="Times New Roman" w:hAnsi="Times New Roman" w:cs="Times New Roman"/>
          <w:sz w:val="28"/>
          <w:szCs w:val="28"/>
          <w:lang w:val="uk-UA"/>
        </w:rPr>
      </w:pPr>
      <w:r w:rsidRPr="00A6566D">
        <w:rPr>
          <w:rFonts w:ascii="Times New Roman" w:hAnsi="Times New Roman" w:cs="Times New Roman"/>
          <w:sz w:val="28"/>
          <w:szCs w:val="28"/>
          <w:lang w:val="uk-UA"/>
        </w:rPr>
        <w:t>Рис. 2.</w:t>
      </w:r>
      <w:r>
        <w:rPr>
          <w:rFonts w:ascii="Times New Roman" w:hAnsi="Times New Roman" w:cs="Times New Roman"/>
          <w:sz w:val="28"/>
          <w:szCs w:val="28"/>
          <w:lang w:val="uk-UA"/>
        </w:rPr>
        <w:t>2</w:t>
      </w:r>
      <w:r w:rsidRPr="00A6566D">
        <w:rPr>
          <w:rFonts w:ascii="Times New Roman" w:hAnsi="Times New Roman" w:cs="Times New Roman"/>
          <w:sz w:val="28"/>
          <w:szCs w:val="28"/>
          <w:lang w:val="uk-UA"/>
        </w:rPr>
        <w:t xml:space="preserve">. </w:t>
      </w:r>
      <w:r w:rsidRPr="00A6566D">
        <w:rPr>
          <w:rFonts w:ascii="Times New Roman" w:hAnsi="Times New Roman" w:cs="Times New Roman"/>
          <w:b/>
          <w:bCs/>
          <w:sz w:val="28"/>
          <w:szCs w:val="28"/>
          <w:lang w:val="uk-UA"/>
        </w:rPr>
        <w:t xml:space="preserve">Розподіл </w:t>
      </w:r>
      <w:r>
        <w:rPr>
          <w:rFonts w:ascii="Times New Roman" w:hAnsi="Times New Roman" w:cs="Times New Roman"/>
          <w:b/>
          <w:bCs/>
          <w:sz w:val="28"/>
          <w:szCs w:val="28"/>
          <w:lang w:val="uk-UA"/>
        </w:rPr>
        <w:t>студентів за курсом навчання</w:t>
      </w:r>
    </w:p>
    <w:p w14:paraId="555F6895" w14:textId="77777777" w:rsidR="000D676F" w:rsidRDefault="000D676F" w:rsidP="00C865D2">
      <w:pPr>
        <w:spacing w:after="0" w:line="384" w:lineRule="auto"/>
        <w:ind w:firstLine="709"/>
        <w:jc w:val="both"/>
        <w:rPr>
          <w:rFonts w:ascii="Times New Roman" w:hAnsi="Times New Roman" w:cs="Times New Roman"/>
          <w:sz w:val="28"/>
          <w:szCs w:val="28"/>
          <w:lang w:val="uk-UA"/>
        </w:rPr>
      </w:pPr>
    </w:p>
    <w:p w14:paraId="4D45B15E" w14:textId="573947E5" w:rsidR="002E4FF5" w:rsidRPr="000B1516" w:rsidRDefault="002E4FF5" w:rsidP="00C865D2">
      <w:pPr>
        <w:spacing w:after="0" w:line="384" w:lineRule="auto"/>
        <w:ind w:firstLine="709"/>
        <w:jc w:val="both"/>
        <w:rPr>
          <w:rFonts w:ascii="Times New Roman" w:hAnsi="Times New Roman" w:cs="Times New Roman"/>
          <w:sz w:val="28"/>
          <w:szCs w:val="28"/>
          <w:lang w:val="uk-UA"/>
        </w:rPr>
      </w:pPr>
      <w:r w:rsidRPr="000B1516">
        <w:rPr>
          <w:rFonts w:ascii="Times New Roman" w:hAnsi="Times New Roman" w:cs="Times New Roman"/>
          <w:sz w:val="28"/>
          <w:szCs w:val="28"/>
          <w:lang w:val="uk-UA"/>
        </w:rPr>
        <w:t>У дослідженні взяли участь здобувачі всіх курсів бакалаврату, що забезпечує можливість аналізувати креативність у контексті навчального досвіду. Студенти старших курсів (3–4 курс) становили трохи більшу частку вибірки, що важливо для аналізу динаміки розвитку творчих умінь у процесі професійної підготовки. Саме вони продемонстрували ширший спектр педагогічних уявлень та сформованіші навички інтерпретації, що узгоджується з результатами подальшого аналізу креативності.</w:t>
      </w:r>
    </w:p>
    <w:p w14:paraId="05B23C9E" w14:textId="33F58E4B" w:rsidR="002E4FF5" w:rsidRPr="000B1516" w:rsidRDefault="002E4FF5" w:rsidP="00C865D2">
      <w:pPr>
        <w:spacing w:after="0" w:line="384" w:lineRule="auto"/>
        <w:ind w:firstLine="709"/>
        <w:jc w:val="both"/>
        <w:rPr>
          <w:rFonts w:ascii="Times New Roman" w:hAnsi="Times New Roman" w:cs="Times New Roman"/>
          <w:sz w:val="28"/>
          <w:szCs w:val="28"/>
          <w:lang w:val="uk-UA"/>
        </w:rPr>
      </w:pPr>
      <w:r w:rsidRPr="00E727A5">
        <w:rPr>
          <w:rFonts w:ascii="Times New Roman" w:hAnsi="Times New Roman" w:cs="Times New Roman"/>
          <w:sz w:val="28"/>
          <w:szCs w:val="28"/>
          <w:lang w:val="uk-UA"/>
        </w:rPr>
        <w:t xml:space="preserve">Респонденти навчалися у двох закладах вищої освіти </w:t>
      </w:r>
      <w:r w:rsidR="00A6566D" w:rsidRPr="00E727A5">
        <w:rPr>
          <w:rFonts w:ascii="Times New Roman" w:hAnsi="Times New Roman" w:cs="Times New Roman"/>
          <w:sz w:val="28"/>
          <w:szCs w:val="28"/>
        </w:rPr>
        <w:t>Східноукраїнського національного університету імені Володимира Даля та Житомирського державного університету імені Івана Франка.</w:t>
      </w:r>
      <w:r w:rsidRPr="00E727A5">
        <w:rPr>
          <w:rFonts w:ascii="Times New Roman" w:hAnsi="Times New Roman" w:cs="Times New Roman"/>
          <w:sz w:val="28"/>
          <w:szCs w:val="28"/>
          <w:lang w:val="uk-UA"/>
        </w:rPr>
        <w:t xml:space="preserve"> Це </w:t>
      </w:r>
      <w:r w:rsidRPr="000B1516">
        <w:rPr>
          <w:rFonts w:ascii="Times New Roman" w:hAnsi="Times New Roman" w:cs="Times New Roman"/>
          <w:sz w:val="28"/>
          <w:szCs w:val="28"/>
          <w:lang w:val="uk-UA"/>
        </w:rPr>
        <w:t xml:space="preserve">забезпечило змішану вибірку та мінімізувало ризик впливу специфічних умов одного університету на результати. Форма навчання студентів переважно була денною, хоча окремі респонденти зазначили заочну чи дистанційну форму. Останнє є природним у контексті воєнного стану та може впливати на психологічні характеристики студентів, </w:t>
      </w:r>
      <w:r w:rsidR="00A6566D">
        <w:rPr>
          <w:rFonts w:ascii="Times New Roman" w:hAnsi="Times New Roman" w:cs="Times New Roman"/>
          <w:sz w:val="28"/>
          <w:szCs w:val="28"/>
          <w:lang w:val="uk-UA"/>
        </w:rPr>
        <w:t xml:space="preserve">які </w:t>
      </w:r>
      <w:r w:rsidRPr="000B1516">
        <w:rPr>
          <w:rFonts w:ascii="Times New Roman" w:hAnsi="Times New Roman" w:cs="Times New Roman"/>
          <w:sz w:val="28"/>
          <w:szCs w:val="28"/>
          <w:lang w:val="uk-UA"/>
        </w:rPr>
        <w:t>пов’язані з адаптивністю та самостійністю в навчанні.</w:t>
      </w:r>
    </w:p>
    <w:p w14:paraId="21CC283B" w14:textId="77777777" w:rsidR="002E4FF5" w:rsidRPr="000B1516" w:rsidRDefault="002E4FF5" w:rsidP="00C865D2">
      <w:pPr>
        <w:spacing w:after="0" w:line="384" w:lineRule="auto"/>
        <w:ind w:firstLine="709"/>
        <w:jc w:val="both"/>
        <w:rPr>
          <w:rFonts w:ascii="Times New Roman" w:hAnsi="Times New Roman" w:cs="Times New Roman"/>
          <w:sz w:val="28"/>
          <w:szCs w:val="28"/>
          <w:lang w:val="uk-UA"/>
        </w:rPr>
      </w:pPr>
      <w:r w:rsidRPr="000B1516">
        <w:rPr>
          <w:rFonts w:ascii="Times New Roman" w:hAnsi="Times New Roman" w:cs="Times New Roman"/>
          <w:sz w:val="28"/>
          <w:szCs w:val="28"/>
          <w:lang w:val="uk-UA"/>
        </w:rPr>
        <w:t xml:space="preserve">Важливим чинником для інтерпретації результатів є наявність педагогічного досвіду. Частина студентів повідомила про участь у </w:t>
      </w:r>
      <w:r w:rsidRPr="000B1516">
        <w:rPr>
          <w:rFonts w:ascii="Times New Roman" w:hAnsi="Times New Roman" w:cs="Times New Roman"/>
          <w:sz w:val="28"/>
          <w:szCs w:val="28"/>
          <w:lang w:val="uk-UA"/>
        </w:rPr>
        <w:lastRenderedPageBreak/>
        <w:t>педагогічній практиці або волонтерській освітній діяльності, що потенційно підсилює їхню соціальну та вербальну креативність. Наявний досвід взаємодії з учнями, навіть епізодичний, створює сприятливі умови для розвитку навичок творчої комунікації, гнучкості та емоційної чутливості.</w:t>
      </w:r>
    </w:p>
    <w:p w14:paraId="30302711" w14:textId="77777777" w:rsidR="002E4FF5" w:rsidRDefault="002E4FF5" w:rsidP="00C865D2">
      <w:pPr>
        <w:spacing w:after="0" w:line="384" w:lineRule="auto"/>
        <w:ind w:firstLine="709"/>
        <w:jc w:val="both"/>
        <w:rPr>
          <w:rFonts w:ascii="Times New Roman" w:hAnsi="Times New Roman" w:cs="Times New Roman"/>
          <w:sz w:val="28"/>
          <w:szCs w:val="28"/>
          <w:lang w:val="uk-UA"/>
        </w:rPr>
      </w:pPr>
      <w:r w:rsidRPr="000B1516">
        <w:rPr>
          <w:rFonts w:ascii="Times New Roman" w:hAnsi="Times New Roman" w:cs="Times New Roman"/>
          <w:sz w:val="28"/>
          <w:szCs w:val="28"/>
          <w:lang w:val="uk-UA"/>
        </w:rPr>
        <w:t>Окремої уваги заслуговує самооцінка власної успішності та майбутніх професійних намірів. Більшість студентів визначили свій рівень академічної успішності як середній або високий, що корелює з їхньою позитивною самооцінкою творчого потенціалу, виявленою в авторській анкеті. Переважна частина респондентів пов’язує своє професійне майбутнє з викладанням української мови та літератури, що створює стабільну мотиваційну базу для розвитку креативності.</w:t>
      </w:r>
    </w:p>
    <w:p w14:paraId="42578387" w14:textId="77777777" w:rsidR="002E4FF5" w:rsidRPr="007124D7" w:rsidRDefault="002E4FF5" w:rsidP="00C865D2">
      <w:pPr>
        <w:spacing w:after="0" w:line="384" w:lineRule="auto"/>
        <w:ind w:firstLine="709"/>
        <w:jc w:val="both"/>
        <w:rPr>
          <w:rFonts w:ascii="Times New Roman" w:hAnsi="Times New Roman" w:cs="Times New Roman"/>
          <w:sz w:val="28"/>
          <w:szCs w:val="28"/>
        </w:rPr>
      </w:pPr>
      <w:r w:rsidRPr="000B1516">
        <w:rPr>
          <w:rFonts w:ascii="Times New Roman" w:hAnsi="Times New Roman" w:cs="Times New Roman"/>
          <w:sz w:val="28"/>
          <w:szCs w:val="28"/>
          <w:lang w:val="uk-UA"/>
        </w:rPr>
        <w:t>Важливо зазначити, що з огляду на воєнний стан в Україні емпірична частина роботи була проведена у дистанційному форматі із використанням цифрових інструментів (</w:t>
      </w:r>
      <w:r w:rsidRPr="007124D7">
        <w:rPr>
          <w:rFonts w:ascii="Times New Roman" w:hAnsi="Times New Roman" w:cs="Times New Roman"/>
          <w:sz w:val="28"/>
          <w:szCs w:val="28"/>
        </w:rPr>
        <w:t>Google</w:t>
      </w:r>
      <w:r w:rsidRPr="000B1516">
        <w:rPr>
          <w:rFonts w:ascii="Times New Roman" w:hAnsi="Times New Roman" w:cs="Times New Roman"/>
          <w:sz w:val="28"/>
          <w:szCs w:val="28"/>
          <w:lang w:val="uk-UA"/>
        </w:rPr>
        <w:t xml:space="preserve"> </w:t>
      </w:r>
      <w:r w:rsidRPr="007124D7">
        <w:rPr>
          <w:rFonts w:ascii="Times New Roman" w:hAnsi="Times New Roman" w:cs="Times New Roman"/>
          <w:sz w:val="28"/>
          <w:szCs w:val="28"/>
        </w:rPr>
        <w:t>Forms</w:t>
      </w:r>
      <w:r w:rsidRPr="000B1516">
        <w:rPr>
          <w:rFonts w:ascii="Times New Roman" w:hAnsi="Times New Roman" w:cs="Times New Roman"/>
          <w:sz w:val="28"/>
          <w:szCs w:val="28"/>
          <w:lang w:val="uk-UA"/>
        </w:rPr>
        <w:t xml:space="preserve">, </w:t>
      </w:r>
      <w:r w:rsidRPr="007124D7">
        <w:rPr>
          <w:rFonts w:ascii="Times New Roman" w:hAnsi="Times New Roman" w:cs="Times New Roman"/>
          <w:sz w:val="28"/>
          <w:szCs w:val="28"/>
        </w:rPr>
        <w:t>Google</w:t>
      </w:r>
      <w:r w:rsidRPr="000B1516">
        <w:rPr>
          <w:rFonts w:ascii="Times New Roman" w:hAnsi="Times New Roman" w:cs="Times New Roman"/>
          <w:sz w:val="28"/>
          <w:szCs w:val="28"/>
          <w:lang w:val="uk-UA"/>
        </w:rPr>
        <w:t xml:space="preserve"> </w:t>
      </w:r>
      <w:r w:rsidRPr="007124D7">
        <w:rPr>
          <w:rFonts w:ascii="Times New Roman" w:hAnsi="Times New Roman" w:cs="Times New Roman"/>
          <w:sz w:val="28"/>
          <w:szCs w:val="28"/>
        </w:rPr>
        <w:t>Sheets</w:t>
      </w:r>
      <w:r w:rsidRPr="000B1516">
        <w:rPr>
          <w:rFonts w:ascii="Times New Roman" w:hAnsi="Times New Roman" w:cs="Times New Roman"/>
          <w:sz w:val="28"/>
          <w:szCs w:val="28"/>
          <w:lang w:val="uk-UA"/>
        </w:rPr>
        <w:t xml:space="preserve">). </w:t>
      </w:r>
      <w:r w:rsidRPr="007124D7">
        <w:rPr>
          <w:rFonts w:ascii="Times New Roman" w:hAnsi="Times New Roman" w:cs="Times New Roman"/>
          <w:sz w:val="28"/>
          <w:szCs w:val="28"/>
        </w:rPr>
        <w:t>Такий формат забезпечив не лише безпечні умови для учасників, а й високий рівень організованості збору даних. Перед початком дослідження респонденти були ознайомлені з його метою, завданнями, принципом анонімності, добровільністю участі та дотриманням етичних норм психологічного дослідження.</w:t>
      </w:r>
    </w:p>
    <w:p w14:paraId="325DAF68" w14:textId="1C2AC761" w:rsidR="002E4FF5" w:rsidRDefault="002E4FF5" w:rsidP="00C865D2">
      <w:pPr>
        <w:spacing w:after="0" w:line="384" w:lineRule="auto"/>
        <w:ind w:firstLine="709"/>
        <w:jc w:val="both"/>
        <w:rPr>
          <w:rFonts w:ascii="Times New Roman" w:hAnsi="Times New Roman" w:cs="Times New Roman"/>
          <w:sz w:val="28"/>
          <w:szCs w:val="28"/>
        </w:rPr>
      </w:pPr>
      <w:r w:rsidRPr="007124D7">
        <w:rPr>
          <w:rFonts w:ascii="Times New Roman" w:hAnsi="Times New Roman" w:cs="Times New Roman"/>
          <w:sz w:val="28"/>
          <w:szCs w:val="28"/>
        </w:rPr>
        <w:t xml:space="preserve">Збір емпіричних даних </w:t>
      </w:r>
      <w:r w:rsidR="00A6566D">
        <w:rPr>
          <w:rFonts w:ascii="Times New Roman" w:hAnsi="Times New Roman" w:cs="Times New Roman"/>
          <w:sz w:val="28"/>
          <w:szCs w:val="28"/>
          <w:lang w:val="uk-UA"/>
        </w:rPr>
        <w:t xml:space="preserve">проведився з березня </w:t>
      </w:r>
      <w:r w:rsidR="00A6566D" w:rsidRPr="0031198C">
        <w:rPr>
          <w:rFonts w:ascii="Times New Roman" w:hAnsi="Times New Roman" w:cs="Times New Roman"/>
          <w:sz w:val="28"/>
          <w:szCs w:val="28"/>
          <w:lang w:val="uk-UA"/>
        </w:rPr>
        <w:t>202</w:t>
      </w:r>
      <w:r w:rsidR="00A6566D">
        <w:rPr>
          <w:rFonts w:ascii="Times New Roman" w:hAnsi="Times New Roman" w:cs="Times New Roman"/>
          <w:sz w:val="28"/>
          <w:szCs w:val="28"/>
          <w:lang w:val="uk-UA"/>
        </w:rPr>
        <w:t>5</w:t>
      </w:r>
      <w:r w:rsidR="00A6566D" w:rsidRPr="0031198C">
        <w:rPr>
          <w:rFonts w:ascii="Times New Roman" w:hAnsi="Times New Roman" w:cs="Times New Roman"/>
          <w:sz w:val="28"/>
          <w:szCs w:val="28"/>
          <w:lang w:val="uk-UA"/>
        </w:rPr>
        <w:t xml:space="preserve"> </w:t>
      </w:r>
      <w:r w:rsidR="00A6566D">
        <w:rPr>
          <w:rFonts w:ascii="Times New Roman" w:hAnsi="Times New Roman" w:cs="Times New Roman"/>
          <w:sz w:val="28"/>
          <w:szCs w:val="28"/>
          <w:lang w:val="uk-UA"/>
        </w:rPr>
        <w:t>по травень</w:t>
      </w:r>
      <w:r w:rsidR="00A6566D" w:rsidRPr="0031198C">
        <w:rPr>
          <w:rFonts w:ascii="Times New Roman" w:hAnsi="Times New Roman" w:cs="Times New Roman"/>
          <w:sz w:val="28"/>
          <w:szCs w:val="28"/>
          <w:lang w:val="uk-UA"/>
        </w:rPr>
        <w:t xml:space="preserve"> 202</w:t>
      </w:r>
      <w:r w:rsidR="00A6566D">
        <w:rPr>
          <w:rFonts w:ascii="Times New Roman" w:hAnsi="Times New Roman" w:cs="Times New Roman"/>
          <w:sz w:val="28"/>
          <w:szCs w:val="28"/>
          <w:lang w:val="uk-UA"/>
        </w:rPr>
        <w:t>5</w:t>
      </w:r>
      <w:r w:rsidR="00A6566D" w:rsidRPr="0031198C">
        <w:rPr>
          <w:rFonts w:ascii="Times New Roman" w:hAnsi="Times New Roman" w:cs="Times New Roman"/>
          <w:sz w:val="28"/>
          <w:szCs w:val="28"/>
          <w:lang w:val="uk-UA"/>
        </w:rPr>
        <w:t xml:space="preserve"> року</w:t>
      </w:r>
      <w:r w:rsidRPr="007124D7">
        <w:rPr>
          <w:rFonts w:ascii="Times New Roman" w:hAnsi="Times New Roman" w:cs="Times New Roman"/>
          <w:sz w:val="28"/>
          <w:szCs w:val="28"/>
        </w:rPr>
        <w:t xml:space="preserve">. Відповіді автоматично фіксувалися в електронних таблицях, що забезпечило можливість оперативно провести первинну обробку, верифікацію та систематизацію результатів. </w:t>
      </w:r>
    </w:p>
    <w:p w14:paraId="524C32F5" w14:textId="77777777" w:rsidR="002674BA" w:rsidRDefault="002E4FF5" w:rsidP="00C865D2">
      <w:pPr>
        <w:spacing w:after="0" w:line="384" w:lineRule="auto"/>
        <w:ind w:firstLine="709"/>
        <w:jc w:val="both"/>
        <w:rPr>
          <w:rFonts w:ascii="Times New Roman" w:hAnsi="Times New Roman" w:cs="Times New Roman"/>
          <w:sz w:val="28"/>
          <w:szCs w:val="28"/>
          <w:lang w:val="uk-UA"/>
        </w:rPr>
      </w:pPr>
      <w:r w:rsidRPr="007124D7">
        <w:rPr>
          <w:rFonts w:ascii="Times New Roman" w:hAnsi="Times New Roman" w:cs="Times New Roman"/>
          <w:sz w:val="28"/>
          <w:szCs w:val="28"/>
        </w:rPr>
        <w:t>На аналітичному етапі було здійснено кількісну та якісну обробку даних із використанням відповідних методів статистичного аналізу, що дозволило встановити рівень розвитку окремих компонентів креативності та виявити внутрішні взаємозв’язки між ними.</w:t>
      </w:r>
      <w:r w:rsidR="00990E03">
        <w:rPr>
          <w:rFonts w:ascii="Times New Roman" w:hAnsi="Times New Roman" w:cs="Times New Roman"/>
          <w:sz w:val="28"/>
          <w:szCs w:val="28"/>
          <w:lang w:val="uk-UA"/>
        </w:rPr>
        <w:t xml:space="preserve"> </w:t>
      </w:r>
      <w:r w:rsidR="00990E03" w:rsidRPr="00990E03">
        <w:rPr>
          <w:rFonts w:ascii="Times New Roman" w:hAnsi="Times New Roman" w:cs="Times New Roman"/>
          <w:sz w:val="28"/>
          <w:szCs w:val="28"/>
          <w:lang w:val="uk-UA"/>
        </w:rPr>
        <w:t xml:space="preserve">Математико-статистичні методи – t-критерій Стьюдента, кореляційний аналіз методом Пірсона, </w:t>
      </w:r>
      <w:r w:rsidR="00990E03" w:rsidRPr="00990E03">
        <w:rPr>
          <w:rFonts w:ascii="Times New Roman" w:hAnsi="Times New Roman" w:cs="Times New Roman"/>
          <w:sz w:val="28"/>
          <w:szCs w:val="28"/>
          <w:lang w:val="uk-UA"/>
        </w:rPr>
        <w:lastRenderedPageBreak/>
        <w:t>розрахунок індексу креативного потенціалу, визначення довірчих інтервалів, що забезпечили об’єктивність інтерпретації результатів та перевірку гіпотези дослідження.</w:t>
      </w:r>
    </w:p>
    <w:p w14:paraId="6FD1CC2D" w14:textId="178C2371" w:rsidR="002E4FF5" w:rsidRPr="007124D7" w:rsidRDefault="002674BA" w:rsidP="00C865D2">
      <w:pPr>
        <w:spacing w:after="0" w:line="384"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 ході роботи студенти відповіли на запитання розробленої анкети</w:t>
      </w:r>
      <w:r w:rsidRPr="00B303FB">
        <w:rPr>
          <w:rFonts w:ascii="Times New Roman" w:eastAsia="MS Gothic" w:hAnsi="Times New Roman" w:cs="Times New Roman"/>
          <w:b/>
          <w:bCs/>
          <w:sz w:val="28"/>
          <w:szCs w:val="28"/>
        </w:rPr>
        <w:t xml:space="preserve"> </w:t>
      </w:r>
      <w:r w:rsidRPr="002674BA">
        <w:rPr>
          <w:rFonts w:ascii="Times New Roman" w:eastAsia="MS Gothic" w:hAnsi="Times New Roman" w:cs="Times New Roman"/>
          <w:sz w:val="28"/>
          <w:szCs w:val="28"/>
        </w:rPr>
        <w:t xml:space="preserve">соціодемографічних </w:t>
      </w:r>
      <w:r w:rsidRPr="00B26589">
        <w:rPr>
          <w:rFonts w:ascii="Times New Roman" w:eastAsia="MS Gothic" w:hAnsi="Times New Roman" w:cs="Times New Roman"/>
          <w:sz w:val="28"/>
          <w:szCs w:val="28"/>
        </w:rPr>
        <w:t>даних</w:t>
      </w:r>
      <w:r w:rsidRPr="00B26589">
        <w:rPr>
          <w:rFonts w:ascii="Times New Roman" w:eastAsia="MS Gothic" w:hAnsi="Times New Roman" w:cs="Times New Roman"/>
          <w:sz w:val="28"/>
          <w:szCs w:val="28"/>
          <w:lang w:val="uk-UA"/>
        </w:rPr>
        <w:t xml:space="preserve"> (Додаток А).</w:t>
      </w:r>
      <w:r>
        <w:rPr>
          <w:rFonts w:ascii="Times New Roman" w:eastAsia="MS Gothic" w:hAnsi="Times New Roman" w:cs="Times New Roman"/>
          <w:b/>
          <w:bCs/>
          <w:sz w:val="28"/>
          <w:szCs w:val="28"/>
          <w:lang w:val="uk-UA"/>
        </w:rPr>
        <w:t xml:space="preserve"> </w:t>
      </w:r>
      <w:r w:rsidR="002E4FF5" w:rsidRPr="002674BA">
        <w:rPr>
          <w:rFonts w:ascii="Times New Roman" w:hAnsi="Times New Roman" w:cs="Times New Roman"/>
          <w:sz w:val="28"/>
          <w:szCs w:val="28"/>
          <w:lang w:val="uk-UA"/>
        </w:rPr>
        <w:t xml:space="preserve">Для комплексного вивчення особливостей креативності майбутніх учителів-словесників застосовано низку валідних і надійних психодіагностичних методик, які охоплюють різні аспекти творчої діяльності. Вербальний аспект творчого мислення вивчався за тестами Дж. </w:t>
      </w:r>
      <w:r w:rsidR="002E4FF5" w:rsidRPr="002F2EB6">
        <w:rPr>
          <w:rFonts w:ascii="Times New Roman" w:hAnsi="Times New Roman" w:cs="Times New Roman"/>
          <w:sz w:val="28"/>
          <w:szCs w:val="28"/>
          <w:lang w:val="uk-UA"/>
        </w:rPr>
        <w:t>Гілфорда та П. Торренса (у модифікації О. Тунік)</w:t>
      </w:r>
      <w:r w:rsidR="00745495">
        <w:rPr>
          <w:rFonts w:ascii="Times New Roman" w:hAnsi="Times New Roman" w:cs="Times New Roman"/>
          <w:sz w:val="28"/>
          <w:szCs w:val="28"/>
          <w:lang w:val="uk-UA"/>
        </w:rPr>
        <w:t xml:space="preserve"> </w:t>
      </w:r>
      <w:r w:rsidR="00745495" w:rsidRPr="00B26589">
        <w:rPr>
          <w:rFonts w:ascii="Times New Roman" w:hAnsi="Times New Roman" w:cs="Times New Roman"/>
          <w:sz w:val="28"/>
          <w:szCs w:val="28"/>
          <w:lang w:val="uk-UA"/>
        </w:rPr>
        <w:t>(Додаток Б)</w:t>
      </w:r>
      <w:r w:rsidR="002E4FF5" w:rsidRPr="00B26589">
        <w:rPr>
          <w:rFonts w:ascii="Times New Roman" w:hAnsi="Times New Roman" w:cs="Times New Roman"/>
          <w:sz w:val="28"/>
          <w:szCs w:val="28"/>
          <w:lang w:val="uk-UA"/>
        </w:rPr>
        <w:t>,</w:t>
      </w:r>
      <w:r w:rsidR="002E4FF5" w:rsidRPr="002F2EB6">
        <w:rPr>
          <w:rFonts w:ascii="Times New Roman" w:hAnsi="Times New Roman" w:cs="Times New Roman"/>
          <w:sz w:val="28"/>
          <w:szCs w:val="28"/>
          <w:lang w:val="uk-UA"/>
        </w:rPr>
        <w:t xml:space="preserve"> а також за </w:t>
      </w:r>
      <w:r w:rsidR="002F2EB6">
        <w:rPr>
          <w:rFonts w:ascii="Times New Roman" w:hAnsi="Times New Roman" w:cs="Times New Roman"/>
          <w:sz w:val="28"/>
          <w:szCs w:val="28"/>
          <w:lang w:val="uk-UA"/>
        </w:rPr>
        <w:t>анкетою «</w:t>
      </w:r>
      <w:r w:rsidR="002F2EB6" w:rsidRPr="002F2EB6">
        <w:rPr>
          <w:rFonts w:ascii="Times New Roman" w:hAnsi="Times New Roman" w:cs="Times New Roman"/>
          <w:sz w:val="28"/>
          <w:szCs w:val="28"/>
          <w:lang w:val="uk-UA"/>
        </w:rPr>
        <w:t>Діагностика особистої (вербальної) креативності</w:t>
      </w:r>
      <w:r w:rsidR="002F2EB6">
        <w:rPr>
          <w:rFonts w:ascii="Times New Roman" w:hAnsi="Times New Roman" w:cs="Times New Roman"/>
          <w:sz w:val="28"/>
          <w:szCs w:val="28"/>
          <w:lang w:val="uk-UA"/>
        </w:rPr>
        <w:t>»</w:t>
      </w:r>
      <w:r w:rsidR="002F2EB6" w:rsidRPr="00B26589">
        <w:rPr>
          <w:rFonts w:ascii="Times New Roman" w:hAnsi="Times New Roman" w:cs="Times New Roman"/>
          <w:sz w:val="28"/>
          <w:szCs w:val="28"/>
          <w:lang w:val="uk-UA"/>
        </w:rPr>
        <w:t xml:space="preserve"> </w:t>
      </w:r>
      <w:r w:rsidR="00745495" w:rsidRPr="00B26589">
        <w:rPr>
          <w:rFonts w:ascii="Times New Roman" w:hAnsi="Times New Roman" w:cs="Times New Roman"/>
          <w:sz w:val="28"/>
          <w:szCs w:val="28"/>
          <w:lang w:val="uk-UA"/>
        </w:rPr>
        <w:t>(Додаток В)</w:t>
      </w:r>
      <w:r w:rsidR="002E4FF5" w:rsidRPr="00B26589">
        <w:rPr>
          <w:rFonts w:ascii="Times New Roman" w:hAnsi="Times New Roman" w:cs="Times New Roman"/>
          <w:sz w:val="28"/>
          <w:szCs w:val="28"/>
          <w:lang w:val="uk-UA"/>
        </w:rPr>
        <w:t xml:space="preserve">, що дозволило оцінити оригінальність, семантичну гнучкість та мовленнєву продуктивність студентів. </w:t>
      </w:r>
      <w:r w:rsidR="002E4FF5" w:rsidRPr="00B26589">
        <w:rPr>
          <w:rFonts w:ascii="Times New Roman" w:hAnsi="Times New Roman" w:cs="Times New Roman"/>
          <w:sz w:val="28"/>
          <w:szCs w:val="28"/>
        </w:rPr>
        <w:t>Для діагностики невербальної креативності використано тест П. Торренса «Закінчи малюнок», який спрямований на виявлення образного, інтуїтивного та просторового мислення.</w:t>
      </w:r>
      <w:r w:rsidRPr="00B26589">
        <w:rPr>
          <w:rFonts w:ascii="Times New Roman" w:hAnsi="Times New Roman" w:cs="Times New Roman"/>
          <w:sz w:val="28"/>
          <w:szCs w:val="28"/>
        </w:rPr>
        <w:t xml:space="preserve"> Оцінювання загального рівня креативності здійснювалося за тестом «Креативність» Н. Ф. Вишнякової</w:t>
      </w:r>
      <w:r w:rsidRPr="00B26589">
        <w:rPr>
          <w:rFonts w:ascii="Times New Roman" w:hAnsi="Times New Roman" w:cs="Times New Roman"/>
          <w:sz w:val="28"/>
          <w:szCs w:val="28"/>
          <w:lang w:val="uk-UA"/>
        </w:rPr>
        <w:t xml:space="preserve"> (Додаток </w:t>
      </w:r>
      <w:r w:rsidR="003C367A" w:rsidRPr="00B26589">
        <w:rPr>
          <w:rFonts w:ascii="Times New Roman" w:hAnsi="Times New Roman" w:cs="Times New Roman"/>
          <w:sz w:val="28"/>
          <w:szCs w:val="28"/>
          <w:lang w:val="uk-UA"/>
        </w:rPr>
        <w:t>Г</w:t>
      </w:r>
      <w:r w:rsidRPr="00B26589">
        <w:rPr>
          <w:rFonts w:ascii="Times New Roman" w:hAnsi="Times New Roman" w:cs="Times New Roman"/>
          <w:sz w:val="28"/>
          <w:szCs w:val="28"/>
        </w:rPr>
        <w:t>),</w:t>
      </w:r>
      <w:r w:rsidRPr="007124D7">
        <w:rPr>
          <w:rFonts w:ascii="Times New Roman" w:hAnsi="Times New Roman" w:cs="Times New Roman"/>
          <w:sz w:val="28"/>
          <w:szCs w:val="28"/>
        </w:rPr>
        <w:t xml:space="preserve"> що дало змогу визначити інтегральний творчий потенціал респондентів.</w:t>
      </w:r>
    </w:p>
    <w:p w14:paraId="5E92E08B" w14:textId="1B9E058D" w:rsidR="002E4FF5" w:rsidRPr="00900246" w:rsidRDefault="002E4FF5" w:rsidP="00C865D2">
      <w:pPr>
        <w:spacing w:after="0" w:line="384" w:lineRule="auto"/>
        <w:ind w:firstLine="709"/>
        <w:jc w:val="both"/>
        <w:rPr>
          <w:rFonts w:ascii="Times New Roman" w:hAnsi="Times New Roman" w:cs="Times New Roman"/>
          <w:sz w:val="28"/>
          <w:szCs w:val="28"/>
          <w:lang w:val="uk-UA"/>
        </w:rPr>
      </w:pPr>
      <w:r w:rsidRPr="007124D7">
        <w:rPr>
          <w:rFonts w:ascii="Times New Roman" w:hAnsi="Times New Roman" w:cs="Times New Roman"/>
          <w:sz w:val="28"/>
          <w:szCs w:val="28"/>
        </w:rPr>
        <w:t xml:space="preserve">Соціальна креативність вивчалася за методикою </w:t>
      </w:r>
      <w:r w:rsidR="00D406A4" w:rsidRPr="00900246">
        <w:rPr>
          <w:rFonts w:ascii="Times New Roman" w:hAnsi="Times New Roman" w:cs="Times New Roman"/>
          <w:sz w:val="28"/>
          <w:szCs w:val="28"/>
        </w:rPr>
        <w:t>«Соціальна креативність» (П. Козляковський)</w:t>
      </w:r>
      <w:r w:rsidR="00D406A4" w:rsidRPr="00900246">
        <w:rPr>
          <w:rFonts w:ascii="Times New Roman" w:hAnsi="Times New Roman" w:cs="Times New Roman"/>
          <w:sz w:val="28"/>
          <w:szCs w:val="28"/>
          <w:lang w:val="uk-UA"/>
        </w:rPr>
        <w:t>,</w:t>
      </w:r>
      <w:r w:rsidRPr="00900246">
        <w:rPr>
          <w:rFonts w:ascii="Times New Roman" w:hAnsi="Times New Roman" w:cs="Times New Roman"/>
          <w:sz w:val="28"/>
          <w:szCs w:val="28"/>
        </w:rPr>
        <w:t xml:space="preserve"> я</w:t>
      </w:r>
      <w:r w:rsidRPr="007124D7">
        <w:rPr>
          <w:rFonts w:ascii="Times New Roman" w:hAnsi="Times New Roman" w:cs="Times New Roman"/>
          <w:sz w:val="28"/>
          <w:szCs w:val="28"/>
        </w:rPr>
        <w:t>ка оцінює здатність до гнучкої, ініціативної та нестандартної поведінки у соціальних ситуаціях. Для дослідження мотиваційно-особистісних чинників застосовано методику «Мотивація професійної діяльності» (К. Замфір, модифікація А. Реана), що дозволило визначити структуру провідних мотиваційних орієнтацій студентів. Емоційно-особистісні аспекти вивчалися за комплексом діагностичних методик А. Меграбяна, Н. Епштейна, а також Кеттелла і Коана, що дало змогу охарактеризувати рівень емпатії, емоційної чутливості, самоконтролю та впевненості у собі.</w:t>
      </w:r>
    </w:p>
    <w:p w14:paraId="43BD1AA0" w14:textId="64B3A8B3" w:rsidR="002E4FF5" w:rsidRPr="007124D7" w:rsidRDefault="002E4FF5" w:rsidP="00C865D2">
      <w:pPr>
        <w:spacing w:after="0" w:line="384" w:lineRule="auto"/>
        <w:ind w:firstLine="709"/>
        <w:jc w:val="both"/>
        <w:rPr>
          <w:rFonts w:ascii="Times New Roman" w:hAnsi="Times New Roman" w:cs="Times New Roman"/>
          <w:sz w:val="28"/>
          <w:szCs w:val="28"/>
        </w:rPr>
      </w:pPr>
      <w:r w:rsidRPr="00114161">
        <w:rPr>
          <w:rFonts w:ascii="Times New Roman" w:hAnsi="Times New Roman" w:cs="Times New Roman"/>
          <w:sz w:val="28"/>
          <w:szCs w:val="28"/>
          <w:lang w:val="uk-UA"/>
        </w:rPr>
        <w:lastRenderedPageBreak/>
        <w:t xml:space="preserve">Застосування зазначеного комплексу психодіагностичних інструментів забезпечило багаторівневий, системний </w:t>
      </w:r>
      <w:r w:rsidR="00EB0A53">
        <w:rPr>
          <w:rFonts w:ascii="Times New Roman" w:hAnsi="Times New Roman" w:cs="Times New Roman"/>
          <w:sz w:val="28"/>
          <w:szCs w:val="28"/>
          <w:lang w:val="uk-UA"/>
        </w:rPr>
        <w:t>та</w:t>
      </w:r>
      <w:r w:rsidRPr="00114161">
        <w:rPr>
          <w:rFonts w:ascii="Times New Roman" w:hAnsi="Times New Roman" w:cs="Times New Roman"/>
          <w:sz w:val="28"/>
          <w:szCs w:val="28"/>
          <w:lang w:val="uk-UA"/>
        </w:rPr>
        <w:t xml:space="preserve"> валідний аналіз креативності майбутніх учителів</w:t>
      </w:r>
      <w:r w:rsidR="00EB0A53">
        <w:rPr>
          <w:rFonts w:ascii="Times New Roman" w:hAnsi="Times New Roman" w:cs="Times New Roman"/>
          <w:sz w:val="28"/>
          <w:szCs w:val="28"/>
          <w:lang w:val="uk-UA"/>
        </w:rPr>
        <w:t xml:space="preserve"> української мови та літератури</w:t>
      </w:r>
      <w:r w:rsidRPr="00114161">
        <w:rPr>
          <w:rFonts w:ascii="Times New Roman" w:hAnsi="Times New Roman" w:cs="Times New Roman"/>
          <w:sz w:val="28"/>
          <w:szCs w:val="28"/>
          <w:lang w:val="uk-UA"/>
        </w:rPr>
        <w:t xml:space="preserve">. </w:t>
      </w:r>
      <w:r w:rsidRPr="007124D7">
        <w:rPr>
          <w:rFonts w:ascii="Times New Roman" w:hAnsi="Times New Roman" w:cs="Times New Roman"/>
          <w:sz w:val="28"/>
          <w:szCs w:val="28"/>
        </w:rPr>
        <w:t>Це дозволило не лише визначити загальні та специфічні характеристики творчого потенціалу, а й виявити взаємозв’язки між когнітивними, соціальними, мотиваційними та емоційними детермінантами його розвитку. Узагальнювальний етап дослідження передбачав інтерпретацію отриманих результатів та підготовку практичних рекомендацій щодо п</w:t>
      </w:r>
      <w:r w:rsidR="00EB0A53">
        <w:rPr>
          <w:rFonts w:ascii="Times New Roman" w:hAnsi="Times New Roman" w:cs="Times New Roman"/>
          <w:sz w:val="28"/>
          <w:szCs w:val="28"/>
          <w:lang w:val="uk-UA"/>
        </w:rPr>
        <w:t xml:space="preserve">ідвищення рівня </w:t>
      </w:r>
      <w:r w:rsidRPr="007124D7">
        <w:rPr>
          <w:rFonts w:ascii="Times New Roman" w:hAnsi="Times New Roman" w:cs="Times New Roman"/>
          <w:sz w:val="28"/>
          <w:szCs w:val="28"/>
        </w:rPr>
        <w:t>креативності студентів-філологів у процесі професійної підготовки.</w:t>
      </w:r>
    </w:p>
    <w:p w14:paraId="48B335B4" w14:textId="4B205111" w:rsidR="002E4FF5" w:rsidRDefault="002E4FF5" w:rsidP="00C865D2">
      <w:pPr>
        <w:spacing w:after="0" w:line="384" w:lineRule="auto"/>
        <w:ind w:firstLine="709"/>
        <w:jc w:val="both"/>
        <w:rPr>
          <w:rFonts w:ascii="Times New Roman" w:hAnsi="Times New Roman" w:cs="Times New Roman"/>
          <w:sz w:val="28"/>
          <w:szCs w:val="28"/>
        </w:rPr>
      </w:pPr>
      <w:r w:rsidRPr="007124D7">
        <w:rPr>
          <w:rFonts w:ascii="Times New Roman" w:hAnsi="Times New Roman" w:cs="Times New Roman"/>
          <w:sz w:val="28"/>
          <w:szCs w:val="28"/>
        </w:rPr>
        <w:t>Таким чином, організація дослідження ґрунтувалася на принципах системності, комплексності та методологічної обґрунтованості. Чітко визначена структура етапів, форм</w:t>
      </w:r>
      <w:r w:rsidR="00013F36">
        <w:rPr>
          <w:rFonts w:ascii="Times New Roman" w:hAnsi="Times New Roman" w:cs="Times New Roman"/>
          <w:sz w:val="28"/>
          <w:szCs w:val="28"/>
          <w:lang w:val="uk-UA"/>
        </w:rPr>
        <w:t>и</w:t>
      </w:r>
      <w:r w:rsidRPr="007124D7">
        <w:rPr>
          <w:rFonts w:ascii="Times New Roman" w:hAnsi="Times New Roman" w:cs="Times New Roman"/>
          <w:sz w:val="28"/>
          <w:szCs w:val="28"/>
        </w:rPr>
        <w:t xml:space="preserve"> збору даних, а також використання надійних психодіагностичних методик забезпечили достовірність отриманих результатів. </w:t>
      </w:r>
      <w:r w:rsidR="00013F36">
        <w:rPr>
          <w:rFonts w:ascii="Times New Roman" w:hAnsi="Times New Roman" w:cs="Times New Roman"/>
          <w:sz w:val="28"/>
          <w:szCs w:val="28"/>
          <w:lang w:val="uk-UA"/>
        </w:rPr>
        <w:t>Продено</w:t>
      </w:r>
      <w:r w:rsidRPr="007124D7">
        <w:rPr>
          <w:rFonts w:ascii="Times New Roman" w:hAnsi="Times New Roman" w:cs="Times New Roman"/>
          <w:sz w:val="28"/>
          <w:szCs w:val="28"/>
        </w:rPr>
        <w:t xml:space="preserve"> детальний аналіз рівнів розвитку креативності майбутніх учителів української мови та літератури, отриманих за результатами проведеного емпіричного дослідження.</w:t>
      </w:r>
    </w:p>
    <w:p w14:paraId="1E202278" w14:textId="77777777" w:rsidR="002E4FF5" w:rsidRDefault="002E4FF5" w:rsidP="00C865D2">
      <w:pPr>
        <w:spacing w:after="0" w:line="384" w:lineRule="auto"/>
        <w:ind w:firstLine="709"/>
        <w:jc w:val="both"/>
        <w:rPr>
          <w:rFonts w:ascii="Times New Roman" w:hAnsi="Times New Roman" w:cs="Times New Roman"/>
          <w:sz w:val="28"/>
          <w:szCs w:val="28"/>
        </w:rPr>
      </w:pPr>
    </w:p>
    <w:p w14:paraId="51D71488" w14:textId="77777777" w:rsidR="002E4FF5" w:rsidRPr="00E07FBD" w:rsidRDefault="002E4FF5" w:rsidP="00C865D2">
      <w:pPr>
        <w:spacing w:after="0" w:line="384" w:lineRule="auto"/>
        <w:ind w:firstLine="709"/>
        <w:jc w:val="both"/>
        <w:rPr>
          <w:rFonts w:ascii="Times New Roman" w:hAnsi="Times New Roman" w:cs="Times New Roman"/>
          <w:b/>
          <w:bCs/>
          <w:sz w:val="28"/>
          <w:szCs w:val="28"/>
        </w:rPr>
      </w:pPr>
      <w:r w:rsidRPr="00E07FBD">
        <w:rPr>
          <w:rFonts w:ascii="Times New Roman" w:hAnsi="Times New Roman" w:cs="Times New Roman"/>
          <w:b/>
          <w:bCs/>
          <w:sz w:val="28"/>
          <w:szCs w:val="28"/>
        </w:rPr>
        <w:t>2.2. Аналіз рівня креативності студентів-філологів</w:t>
      </w:r>
    </w:p>
    <w:p w14:paraId="433B956D" w14:textId="77777777" w:rsidR="002E4FF5" w:rsidRDefault="002E4FF5" w:rsidP="00C865D2">
      <w:pPr>
        <w:spacing w:after="0" w:line="384" w:lineRule="auto"/>
        <w:ind w:firstLine="709"/>
        <w:jc w:val="both"/>
        <w:rPr>
          <w:rFonts w:ascii="Times New Roman" w:hAnsi="Times New Roman" w:cs="Times New Roman"/>
          <w:bCs/>
          <w:sz w:val="28"/>
          <w:szCs w:val="28"/>
        </w:rPr>
      </w:pPr>
    </w:p>
    <w:p w14:paraId="753E225B" w14:textId="77777777" w:rsidR="00E96DA2" w:rsidRDefault="002E4FF5" w:rsidP="00C865D2">
      <w:pPr>
        <w:spacing w:after="0" w:line="384" w:lineRule="auto"/>
        <w:ind w:firstLine="709"/>
        <w:jc w:val="both"/>
        <w:rPr>
          <w:rFonts w:ascii="Times New Roman" w:eastAsia="Times New Roman" w:hAnsi="Times New Roman" w:cs="Times New Roman"/>
          <w:sz w:val="28"/>
          <w:szCs w:val="28"/>
          <w:lang w:val="uk-UA" w:eastAsia="ru-RU"/>
        </w:rPr>
      </w:pPr>
      <w:r w:rsidRPr="003F6461">
        <w:rPr>
          <w:rFonts w:ascii="Times New Roman" w:eastAsia="Times New Roman" w:hAnsi="Times New Roman" w:cs="Times New Roman"/>
          <w:sz w:val="28"/>
          <w:szCs w:val="28"/>
          <w:lang w:eastAsia="ru-RU"/>
        </w:rPr>
        <w:t xml:space="preserve">Аналіз отриманих емпіричних даних дав змогу здійснити багатовимірне вивчення креативності майбутніх учителів української мови та літератури, з урахуванням особливостей когнітивних, емоційних і мотиваційних характеристик. Важливо зазначити, що комплекс показників, пов’язаний із розвитком творчого потенціалу, виявився неоднорідним у вибірці, тому було здійснено поетапне групування респондентів за трьома різними критеріями: навчальним курсом, рівнем загальної креативності та типом провідної мотивації. Такий підхід дозволив отримати поглиблене </w:t>
      </w:r>
      <w:r w:rsidRPr="003F6461">
        <w:rPr>
          <w:rFonts w:ascii="Times New Roman" w:eastAsia="Times New Roman" w:hAnsi="Times New Roman" w:cs="Times New Roman"/>
          <w:sz w:val="28"/>
          <w:szCs w:val="28"/>
          <w:lang w:eastAsia="ru-RU"/>
        </w:rPr>
        <w:lastRenderedPageBreak/>
        <w:t>уявлення про структуру творчості та чинники, які впливають на її становлення у студентів-філологів.</w:t>
      </w:r>
    </w:p>
    <w:p w14:paraId="17324C44" w14:textId="6D3C388E" w:rsidR="005D4A03" w:rsidRPr="00C865D2" w:rsidRDefault="00473290" w:rsidP="00C865D2">
      <w:pPr>
        <w:spacing w:after="0" w:line="38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А</w:t>
      </w:r>
      <w:r w:rsidR="002E4FF5" w:rsidRPr="00F07FCB">
        <w:rPr>
          <w:rFonts w:ascii="Times New Roman" w:eastAsia="Times New Roman" w:hAnsi="Times New Roman" w:cs="Times New Roman"/>
          <w:sz w:val="28"/>
          <w:szCs w:val="28"/>
          <w:lang w:eastAsia="ru-RU"/>
        </w:rPr>
        <w:t xml:space="preserve">наліз </w:t>
      </w:r>
      <w:r>
        <w:rPr>
          <w:rFonts w:ascii="Times New Roman" w:eastAsia="Times New Roman" w:hAnsi="Times New Roman" w:cs="Times New Roman"/>
          <w:sz w:val="28"/>
          <w:szCs w:val="28"/>
          <w:lang w:val="uk-UA" w:eastAsia="ru-RU"/>
        </w:rPr>
        <w:t xml:space="preserve">даних показав, що </w:t>
      </w:r>
      <w:r w:rsidR="002E4FF5" w:rsidRPr="00F07FCB">
        <w:rPr>
          <w:rFonts w:ascii="Times New Roman" w:eastAsia="Times New Roman" w:hAnsi="Times New Roman" w:cs="Times New Roman"/>
          <w:sz w:val="28"/>
          <w:szCs w:val="28"/>
          <w:lang w:eastAsia="ru-RU"/>
        </w:rPr>
        <w:t xml:space="preserve">середніх значень показників креативності </w:t>
      </w:r>
      <w:r>
        <w:rPr>
          <w:rFonts w:ascii="Times New Roman" w:eastAsia="Times New Roman" w:hAnsi="Times New Roman" w:cs="Times New Roman"/>
          <w:sz w:val="28"/>
          <w:szCs w:val="28"/>
          <w:lang w:val="uk-UA" w:eastAsia="ru-RU"/>
        </w:rPr>
        <w:t>на рівні</w:t>
      </w:r>
      <w:r w:rsidR="002E4FF5" w:rsidRPr="00F07FCB">
        <w:rPr>
          <w:rFonts w:ascii="Times New Roman" w:eastAsia="Times New Roman" w:hAnsi="Times New Roman" w:cs="Times New Roman"/>
          <w:sz w:val="28"/>
          <w:szCs w:val="28"/>
          <w:lang w:eastAsia="ru-RU"/>
        </w:rPr>
        <w:t xml:space="preserve"> вище середнього розвитку творчих здібностей у вибірці</w:t>
      </w:r>
      <w:r w:rsidR="00E96DA2">
        <w:rPr>
          <w:rFonts w:ascii="Times New Roman" w:eastAsia="Times New Roman" w:hAnsi="Times New Roman" w:cs="Times New Roman"/>
          <w:sz w:val="28"/>
          <w:szCs w:val="28"/>
          <w:lang w:val="uk-UA" w:eastAsia="ru-RU"/>
        </w:rPr>
        <w:t xml:space="preserve"> (табл. 2.1)</w:t>
      </w:r>
      <w:r w:rsidR="002E4FF5" w:rsidRPr="00F07FCB">
        <w:rPr>
          <w:rFonts w:ascii="Times New Roman" w:eastAsia="Times New Roman" w:hAnsi="Times New Roman" w:cs="Times New Roman"/>
          <w:sz w:val="28"/>
          <w:szCs w:val="28"/>
          <w:lang w:eastAsia="ru-RU"/>
        </w:rPr>
        <w:t xml:space="preserve">. </w:t>
      </w:r>
    </w:p>
    <w:p w14:paraId="64DED5FE" w14:textId="77777777" w:rsidR="005D4A03" w:rsidRDefault="005D4A03" w:rsidP="00E96DA2">
      <w:pPr>
        <w:spacing w:after="0" w:line="360" w:lineRule="auto"/>
        <w:jc w:val="right"/>
        <w:rPr>
          <w:rFonts w:ascii="Times New Roman" w:eastAsia="Times New Roman" w:hAnsi="Times New Roman" w:cs="Times New Roman"/>
          <w:bCs/>
          <w:i/>
          <w:iCs/>
          <w:sz w:val="28"/>
          <w:szCs w:val="28"/>
          <w:lang w:val="uk-UA" w:eastAsia="ru-RU"/>
        </w:rPr>
      </w:pPr>
    </w:p>
    <w:p w14:paraId="30597CFB" w14:textId="77777777" w:rsidR="005D4A03" w:rsidRDefault="005D4A03" w:rsidP="00E96DA2">
      <w:pPr>
        <w:spacing w:after="0" w:line="360" w:lineRule="auto"/>
        <w:jc w:val="right"/>
        <w:rPr>
          <w:rFonts w:ascii="Times New Roman" w:eastAsia="Times New Roman" w:hAnsi="Times New Roman" w:cs="Times New Roman"/>
          <w:bCs/>
          <w:i/>
          <w:iCs/>
          <w:sz w:val="28"/>
          <w:szCs w:val="28"/>
          <w:lang w:val="uk-UA" w:eastAsia="ru-RU"/>
        </w:rPr>
      </w:pPr>
    </w:p>
    <w:p w14:paraId="5E6649CD" w14:textId="400CA754" w:rsidR="00E96DA2" w:rsidRPr="00E96DA2" w:rsidRDefault="00E96DA2" w:rsidP="00E96DA2">
      <w:pPr>
        <w:spacing w:after="0" w:line="360" w:lineRule="auto"/>
        <w:jc w:val="right"/>
        <w:rPr>
          <w:rFonts w:ascii="Times New Roman" w:eastAsia="Times New Roman" w:hAnsi="Times New Roman" w:cs="Times New Roman"/>
          <w:bCs/>
          <w:sz w:val="28"/>
          <w:szCs w:val="28"/>
          <w:lang w:val="uk-UA" w:eastAsia="ru-RU"/>
        </w:rPr>
      </w:pPr>
      <w:r w:rsidRPr="00E96DA2">
        <w:rPr>
          <w:rFonts w:ascii="Times New Roman" w:eastAsia="Times New Roman" w:hAnsi="Times New Roman" w:cs="Times New Roman"/>
          <w:bCs/>
          <w:i/>
          <w:iCs/>
          <w:sz w:val="28"/>
          <w:szCs w:val="28"/>
          <w:lang w:eastAsia="ru-RU"/>
        </w:rPr>
        <w:t xml:space="preserve">Таблиця </w:t>
      </w:r>
      <w:r w:rsidRPr="00E96DA2">
        <w:rPr>
          <w:rFonts w:ascii="Times New Roman" w:eastAsia="Times New Roman" w:hAnsi="Times New Roman" w:cs="Times New Roman"/>
          <w:bCs/>
          <w:i/>
          <w:iCs/>
          <w:sz w:val="28"/>
          <w:szCs w:val="28"/>
          <w:lang w:val="uk-UA" w:eastAsia="ru-RU"/>
        </w:rPr>
        <w:t>2.</w:t>
      </w:r>
      <w:r w:rsidRPr="00E96DA2">
        <w:rPr>
          <w:rFonts w:ascii="Times New Roman" w:eastAsia="Times New Roman" w:hAnsi="Times New Roman" w:cs="Times New Roman"/>
          <w:bCs/>
          <w:i/>
          <w:iCs/>
          <w:sz w:val="28"/>
          <w:szCs w:val="28"/>
          <w:lang w:eastAsia="ru-RU"/>
        </w:rPr>
        <w:t>1</w:t>
      </w:r>
    </w:p>
    <w:p w14:paraId="6B4379F9" w14:textId="5EF8FA3A" w:rsidR="00E96DA2" w:rsidRPr="00C77CBD" w:rsidRDefault="00E96DA2" w:rsidP="00C865D2">
      <w:pPr>
        <w:spacing w:after="120" w:line="360" w:lineRule="auto"/>
        <w:jc w:val="center"/>
        <w:rPr>
          <w:rFonts w:ascii="Times New Roman" w:eastAsia="Times New Roman" w:hAnsi="Times New Roman" w:cs="Times New Roman"/>
          <w:b/>
          <w:sz w:val="28"/>
          <w:szCs w:val="28"/>
          <w:lang w:val="uk-UA" w:eastAsia="ru-RU"/>
        </w:rPr>
      </w:pPr>
      <w:r w:rsidRPr="00C77CBD">
        <w:rPr>
          <w:rFonts w:ascii="Times New Roman" w:eastAsia="Times New Roman" w:hAnsi="Times New Roman" w:cs="Times New Roman"/>
          <w:b/>
          <w:sz w:val="28"/>
          <w:szCs w:val="28"/>
          <w:lang w:eastAsia="ru-RU"/>
        </w:rPr>
        <w:t xml:space="preserve">Показники креативності </w:t>
      </w:r>
      <w:r w:rsidRPr="00C77CBD">
        <w:rPr>
          <w:rFonts w:ascii="Times New Roman" w:eastAsia="Times New Roman" w:hAnsi="Times New Roman" w:cs="Times New Roman"/>
          <w:b/>
          <w:sz w:val="28"/>
          <w:szCs w:val="28"/>
          <w:lang w:val="uk-UA" w:eastAsia="ru-RU"/>
        </w:rPr>
        <w:t xml:space="preserve">майбутніх учителів </w:t>
      </w:r>
      <w:r w:rsidR="00C77CBD" w:rsidRPr="00C77CBD">
        <w:rPr>
          <w:rFonts w:ascii="Times New Roman" w:eastAsia="Times New Roman" w:hAnsi="Times New Roman" w:cs="Times New Roman"/>
          <w:b/>
          <w:sz w:val="28"/>
          <w:szCs w:val="28"/>
          <w:lang w:val="uk-UA" w:eastAsia="ru-RU"/>
        </w:rPr>
        <w:t>української мови та літератури</w:t>
      </w:r>
    </w:p>
    <w:tbl>
      <w:tblPr>
        <w:tblStyle w:val="a5"/>
        <w:tblW w:w="8994" w:type="dxa"/>
        <w:tblLook w:val="04A0" w:firstRow="1" w:lastRow="0" w:firstColumn="1" w:lastColumn="0" w:noHBand="0" w:noVBand="1"/>
      </w:tblPr>
      <w:tblGrid>
        <w:gridCol w:w="4459"/>
        <w:gridCol w:w="2159"/>
        <w:gridCol w:w="2376"/>
      </w:tblGrid>
      <w:tr w:rsidR="00694AF2" w:rsidRPr="00F07FCB" w14:paraId="58E1647E" w14:textId="77777777" w:rsidTr="00694AF2">
        <w:trPr>
          <w:trHeight w:val="376"/>
        </w:trPr>
        <w:tc>
          <w:tcPr>
            <w:tcW w:w="0" w:type="auto"/>
            <w:vMerge w:val="restart"/>
            <w:hideMark/>
          </w:tcPr>
          <w:p w14:paraId="16AB31F5" w14:textId="77777777" w:rsidR="00694AF2" w:rsidRPr="00F07FCB" w:rsidRDefault="00694AF2" w:rsidP="00E727A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Показник</w:t>
            </w:r>
          </w:p>
        </w:tc>
        <w:tc>
          <w:tcPr>
            <w:tcW w:w="4535" w:type="dxa"/>
            <w:gridSpan w:val="2"/>
            <w:hideMark/>
          </w:tcPr>
          <w:p w14:paraId="08D63A94" w14:textId="47224ED4" w:rsidR="00694AF2" w:rsidRPr="00F07FCB" w:rsidRDefault="00694AF2" w:rsidP="00694AF2">
            <w:pPr>
              <w:spacing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uk-UA" w:eastAsia="ru-RU"/>
              </w:rPr>
              <w:t xml:space="preserve">Студенти </w:t>
            </w:r>
            <w:r>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 xml:space="preserve">n = </w:t>
            </w:r>
            <w:r>
              <w:rPr>
                <w:rFonts w:ascii="Times New Roman" w:eastAsia="Times New Roman" w:hAnsi="Times New Roman" w:cs="Times New Roman"/>
                <w:sz w:val="28"/>
                <w:szCs w:val="28"/>
                <w:lang w:val="uk-UA" w:eastAsia="ru-RU"/>
              </w:rPr>
              <w:t>60)</w:t>
            </w:r>
          </w:p>
        </w:tc>
      </w:tr>
      <w:tr w:rsidR="00694AF2" w:rsidRPr="00F07FCB" w14:paraId="24BCDB6A" w14:textId="77777777" w:rsidTr="00694AF2">
        <w:trPr>
          <w:trHeight w:val="311"/>
        </w:trPr>
        <w:tc>
          <w:tcPr>
            <w:tcW w:w="0" w:type="auto"/>
            <w:vMerge/>
          </w:tcPr>
          <w:p w14:paraId="7685C0E6" w14:textId="77777777" w:rsidR="00694AF2" w:rsidRPr="00F07FCB" w:rsidRDefault="00694AF2" w:rsidP="00E727A5">
            <w:pPr>
              <w:spacing w:line="360" w:lineRule="auto"/>
              <w:jc w:val="center"/>
              <w:rPr>
                <w:rFonts w:ascii="Times New Roman" w:eastAsia="Times New Roman" w:hAnsi="Times New Roman" w:cs="Times New Roman"/>
                <w:bCs/>
                <w:sz w:val="28"/>
                <w:szCs w:val="28"/>
                <w:lang w:eastAsia="ru-RU"/>
              </w:rPr>
            </w:pPr>
          </w:p>
        </w:tc>
        <w:tc>
          <w:tcPr>
            <w:tcW w:w="2159" w:type="dxa"/>
          </w:tcPr>
          <w:p w14:paraId="044641CD" w14:textId="294143C4" w:rsidR="00694AF2" w:rsidRPr="00694AF2" w:rsidRDefault="00694AF2" w:rsidP="00E727A5">
            <w:pPr>
              <w:spacing w:line="360" w:lineRule="auto"/>
              <w:jc w:val="center"/>
              <w:rPr>
                <w:rFonts w:ascii="Times New Roman" w:eastAsia="Times New Roman" w:hAnsi="Times New Roman" w:cs="Times New Roman"/>
                <w:bCs/>
                <w:sz w:val="28"/>
                <w:szCs w:val="28"/>
                <w:lang w:val="uk-UA" w:eastAsia="ru-RU"/>
              </w:rPr>
            </w:pPr>
            <w:r w:rsidRPr="00694AF2">
              <w:rPr>
                <w:rFonts w:ascii="Times New Roman" w:eastAsia="Times New Roman" w:hAnsi="Times New Roman" w:cs="Times New Roman"/>
                <w:bCs/>
                <w:sz w:val="28"/>
                <w:szCs w:val="28"/>
                <w:lang w:eastAsia="ru-RU"/>
              </w:rPr>
              <w:t>M ± SD</w:t>
            </w:r>
          </w:p>
        </w:tc>
        <w:tc>
          <w:tcPr>
            <w:tcW w:w="2376" w:type="dxa"/>
          </w:tcPr>
          <w:p w14:paraId="16570DE6" w14:textId="0F329A07" w:rsidR="00694AF2" w:rsidRPr="00F07FCB" w:rsidRDefault="00694AF2" w:rsidP="00E727A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95% CI</w:t>
            </w:r>
          </w:p>
        </w:tc>
      </w:tr>
      <w:tr w:rsidR="00E96DA2" w:rsidRPr="00F07FCB" w14:paraId="1C24B573" w14:textId="77777777" w:rsidTr="00E96DA2">
        <w:trPr>
          <w:trHeight w:val="456"/>
        </w:trPr>
        <w:tc>
          <w:tcPr>
            <w:tcW w:w="0" w:type="auto"/>
            <w:hideMark/>
          </w:tcPr>
          <w:p w14:paraId="59D92DE2" w14:textId="77777777"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Загальна креативність</w:t>
            </w:r>
          </w:p>
        </w:tc>
        <w:tc>
          <w:tcPr>
            <w:tcW w:w="2159" w:type="dxa"/>
            <w:hideMark/>
          </w:tcPr>
          <w:p w14:paraId="7BC21775" w14:textId="57830B1F"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51 ± 0</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69</w:t>
            </w:r>
          </w:p>
        </w:tc>
        <w:tc>
          <w:tcPr>
            <w:tcW w:w="2376" w:type="dxa"/>
            <w:hideMark/>
          </w:tcPr>
          <w:p w14:paraId="600AD3F8" w14:textId="029F6BCD"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33–7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69</w:t>
            </w:r>
          </w:p>
        </w:tc>
      </w:tr>
      <w:tr w:rsidR="00E96DA2" w:rsidRPr="00F07FCB" w14:paraId="16392605" w14:textId="77777777" w:rsidTr="00E96DA2">
        <w:trPr>
          <w:trHeight w:val="456"/>
        </w:trPr>
        <w:tc>
          <w:tcPr>
            <w:tcW w:w="0" w:type="auto"/>
            <w:hideMark/>
          </w:tcPr>
          <w:p w14:paraId="4751AD2E" w14:textId="77777777"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Вербальна креативність</w:t>
            </w:r>
          </w:p>
        </w:tc>
        <w:tc>
          <w:tcPr>
            <w:tcW w:w="2159" w:type="dxa"/>
            <w:hideMark/>
          </w:tcPr>
          <w:p w14:paraId="236DA497" w14:textId="174C82E7"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72 ± 0</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80</w:t>
            </w:r>
          </w:p>
        </w:tc>
        <w:tc>
          <w:tcPr>
            <w:tcW w:w="2376" w:type="dxa"/>
            <w:hideMark/>
          </w:tcPr>
          <w:p w14:paraId="404FF764" w14:textId="72657CF2"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53–7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91</w:t>
            </w:r>
          </w:p>
        </w:tc>
      </w:tr>
      <w:tr w:rsidR="00E96DA2" w:rsidRPr="00F07FCB" w14:paraId="339F7D77" w14:textId="77777777" w:rsidTr="00E96DA2">
        <w:trPr>
          <w:trHeight w:val="468"/>
        </w:trPr>
        <w:tc>
          <w:tcPr>
            <w:tcW w:w="0" w:type="auto"/>
            <w:hideMark/>
          </w:tcPr>
          <w:p w14:paraId="29744843" w14:textId="77777777"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Невербальна креативність</w:t>
            </w:r>
          </w:p>
        </w:tc>
        <w:tc>
          <w:tcPr>
            <w:tcW w:w="2159" w:type="dxa"/>
            <w:hideMark/>
          </w:tcPr>
          <w:p w14:paraId="6D04FFE3" w14:textId="1FB5C22E"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24 ± 0</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76</w:t>
            </w:r>
          </w:p>
        </w:tc>
        <w:tc>
          <w:tcPr>
            <w:tcW w:w="2376" w:type="dxa"/>
            <w:hideMark/>
          </w:tcPr>
          <w:p w14:paraId="73D9A797" w14:textId="31700131"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A66D88">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03–7</w:t>
            </w:r>
            <w:r w:rsidR="00A66D88">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45</w:t>
            </w:r>
          </w:p>
        </w:tc>
      </w:tr>
      <w:tr w:rsidR="00E96DA2" w:rsidRPr="00F07FCB" w14:paraId="1DF46A47" w14:textId="77777777" w:rsidTr="00E96DA2">
        <w:trPr>
          <w:trHeight w:val="456"/>
        </w:trPr>
        <w:tc>
          <w:tcPr>
            <w:tcW w:w="0" w:type="auto"/>
            <w:hideMark/>
          </w:tcPr>
          <w:p w14:paraId="089D112E" w14:textId="77777777"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Соціальна креативність</w:t>
            </w:r>
          </w:p>
        </w:tc>
        <w:tc>
          <w:tcPr>
            <w:tcW w:w="2159" w:type="dxa"/>
            <w:hideMark/>
          </w:tcPr>
          <w:p w14:paraId="0CA8C81D" w14:textId="70DE0B38"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60 ± 0</w:t>
            </w:r>
            <w:r w:rsidR="00694AF2">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88</w:t>
            </w:r>
          </w:p>
        </w:tc>
        <w:tc>
          <w:tcPr>
            <w:tcW w:w="2376" w:type="dxa"/>
            <w:hideMark/>
          </w:tcPr>
          <w:p w14:paraId="4211AF11" w14:textId="5C322724" w:rsidR="00E96DA2" w:rsidRPr="00F07FCB" w:rsidRDefault="00E96DA2" w:rsidP="00E727A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A66D88">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38–7</w:t>
            </w:r>
            <w:r w:rsidR="00A66D88">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82</w:t>
            </w:r>
          </w:p>
        </w:tc>
      </w:tr>
    </w:tbl>
    <w:p w14:paraId="449DF3CB" w14:textId="77777777" w:rsidR="00E96DA2" w:rsidRPr="003F6461" w:rsidRDefault="00E96DA2" w:rsidP="00E96DA2">
      <w:pPr>
        <w:spacing w:after="0" w:line="360" w:lineRule="auto"/>
        <w:rPr>
          <w:rFonts w:ascii="Times New Roman" w:eastAsia="Times New Roman" w:hAnsi="Times New Roman" w:cs="Times New Roman"/>
          <w:sz w:val="28"/>
          <w:szCs w:val="28"/>
          <w:lang w:eastAsia="ru-RU"/>
        </w:rPr>
      </w:pPr>
    </w:p>
    <w:p w14:paraId="38E867FA" w14:textId="103C4F3C" w:rsidR="002E4FF5" w:rsidRPr="00F07FCB"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Загальна креативність студентів станови</w:t>
      </w:r>
      <w:r>
        <w:rPr>
          <w:rFonts w:ascii="Times New Roman" w:eastAsia="Times New Roman" w:hAnsi="Times New Roman" w:cs="Times New Roman"/>
          <w:sz w:val="28"/>
          <w:szCs w:val="28"/>
          <w:lang w:val="uk-UA" w:eastAsia="ru-RU"/>
        </w:rPr>
        <w:t>ла</w:t>
      </w:r>
      <w:r w:rsidRPr="00F07FCB">
        <w:rPr>
          <w:rFonts w:ascii="Times New Roman" w:eastAsia="Times New Roman" w:hAnsi="Times New Roman" w:cs="Times New Roman"/>
          <w:sz w:val="28"/>
          <w:szCs w:val="28"/>
          <w:lang w:eastAsia="ru-RU"/>
        </w:rPr>
        <w:t xml:space="preserve"> </w:t>
      </w:r>
      <w:r w:rsidRPr="00F07FCB">
        <w:rPr>
          <w:rFonts w:ascii="Times New Roman" w:eastAsia="Times New Roman" w:hAnsi="Times New Roman" w:cs="Times New Roman"/>
          <w:bCs/>
          <w:sz w:val="28"/>
          <w:szCs w:val="28"/>
          <w:lang w:eastAsia="ru-RU"/>
        </w:rPr>
        <w:t>M = 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82, SD = 0</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74, 95% CI = 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67–7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97</w:t>
      </w:r>
      <w:r w:rsidRPr="00F07FCB">
        <w:rPr>
          <w:rFonts w:ascii="Times New Roman" w:eastAsia="Times New Roman" w:hAnsi="Times New Roman" w:cs="Times New Roman"/>
          <w:sz w:val="28"/>
          <w:szCs w:val="28"/>
          <w:lang w:eastAsia="ru-RU"/>
        </w:rPr>
        <w:t xml:space="preserve">, що свідчить про стабільність показників </w:t>
      </w:r>
      <w:r w:rsidR="00900246">
        <w:rPr>
          <w:rFonts w:ascii="Times New Roman" w:eastAsia="Times New Roman" w:hAnsi="Times New Roman" w:cs="Times New Roman"/>
          <w:sz w:val="28"/>
          <w:szCs w:val="28"/>
          <w:lang w:val="uk-UA" w:eastAsia="ru-RU"/>
        </w:rPr>
        <w:t>в</w:t>
      </w:r>
      <w:r w:rsidRPr="00F07FCB">
        <w:rPr>
          <w:rFonts w:ascii="Times New Roman" w:eastAsia="Times New Roman" w:hAnsi="Times New Roman" w:cs="Times New Roman"/>
          <w:sz w:val="28"/>
          <w:szCs w:val="28"/>
          <w:lang w:eastAsia="ru-RU"/>
        </w:rPr>
        <w:t xml:space="preserve"> межах вибірки. Вербальна креативність має найвищий середній показник </w:t>
      </w:r>
      <w:r w:rsidR="0047329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bCs/>
          <w:sz w:val="28"/>
          <w:szCs w:val="28"/>
          <w:lang w:eastAsia="ru-RU"/>
        </w:rPr>
        <w:t>M = 8</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03, SD = 0</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82, 95% CI = 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87–8</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19</w:t>
      </w:r>
      <w:r w:rsidR="00473290">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sz w:val="28"/>
          <w:szCs w:val="28"/>
          <w:lang w:eastAsia="ru-RU"/>
        </w:rPr>
        <w:t>, тоді як невербальна креативність дещо нижча (</w:t>
      </w:r>
      <w:r w:rsidRPr="00F07FCB">
        <w:rPr>
          <w:rFonts w:ascii="Times New Roman" w:eastAsia="Times New Roman" w:hAnsi="Times New Roman" w:cs="Times New Roman"/>
          <w:bCs/>
          <w:sz w:val="28"/>
          <w:szCs w:val="28"/>
          <w:lang w:eastAsia="ru-RU"/>
        </w:rPr>
        <w:t>M = 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41, SD = 0</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79</w:t>
      </w:r>
      <w:r w:rsidRPr="00F07FCB">
        <w:rPr>
          <w:rFonts w:ascii="Times New Roman" w:eastAsia="Times New Roman" w:hAnsi="Times New Roman" w:cs="Times New Roman"/>
          <w:sz w:val="28"/>
          <w:szCs w:val="28"/>
          <w:lang w:eastAsia="ru-RU"/>
        </w:rPr>
        <w:t>) і характеризується більшою варіативністю. Соціальна креативність (</w:t>
      </w:r>
      <w:r w:rsidRPr="00F07FCB">
        <w:rPr>
          <w:rFonts w:ascii="Times New Roman" w:eastAsia="Times New Roman" w:hAnsi="Times New Roman" w:cs="Times New Roman"/>
          <w:bCs/>
          <w:sz w:val="28"/>
          <w:szCs w:val="28"/>
          <w:lang w:eastAsia="ru-RU"/>
        </w:rPr>
        <w:t>M = 7</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86, SD = 0</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91</w:t>
      </w:r>
      <w:r w:rsidRPr="00F07FCB">
        <w:rPr>
          <w:rFonts w:ascii="Times New Roman" w:eastAsia="Times New Roman" w:hAnsi="Times New Roman" w:cs="Times New Roman"/>
          <w:sz w:val="28"/>
          <w:szCs w:val="28"/>
          <w:lang w:eastAsia="ru-RU"/>
        </w:rPr>
        <w:t>) також демонструє високі значення, що підтверджує достатню гнучкість поведінки в соціальних ситуаціях. Структура мотивації відзначається домінуванням внутрішньої мотивації (</w:t>
      </w:r>
      <w:r w:rsidRPr="00F07FCB">
        <w:rPr>
          <w:rFonts w:ascii="Times New Roman" w:eastAsia="Times New Roman" w:hAnsi="Times New Roman" w:cs="Times New Roman"/>
          <w:bCs/>
          <w:sz w:val="28"/>
          <w:szCs w:val="28"/>
          <w:lang w:eastAsia="ru-RU"/>
        </w:rPr>
        <w:t>M = 4</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18, SD = 0</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52</w:t>
      </w:r>
      <w:r w:rsidRPr="00F07FCB">
        <w:rPr>
          <w:rFonts w:ascii="Times New Roman" w:eastAsia="Times New Roman" w:hAnsi="Times New Roman" w:cs="Times New Roman"/>
          <w:sz w:val="28"/>
          <w:szCs w:val="28"/>
          <w:lang w:eastAsia="ru-RU"/>
        </w:rPr>
        <w:t>), тоді як зовнішня позитивна (</w:t>
      </w:r>
      <w:r w:rsidRPr="00F07FCB">
        <w:rPr>
          <w:rFonts w:ascii="Times New Roman" w:eastAsia="Times New Roman" w:hAnsi="Times New Roman" w:cs="Times New Roman"/>
          <w:bCs/>
          <w:sz w:val="28"/>
          <w:szCs w:val="28"/>
          <w:lang w:eastAsia="ru-RU"/>
        </w:rPr>
        <w:t>M = 3</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48</w:t>
      </w:r>
      <w:r w:rsidRPr="00F07FCB">
        <w:rPr>
          <w:rFonts w:ascii="Times New Roman" w:eastAsia="Times New Roman" w:hAnsi="Times New Roman" w:cs="Times New Roman"/>
          <w:sz w:val="28"/>
          <w:szCs w:val="28"/>
          <w:lang w:eastAsia="ru-RU"/>
        </w:rPr>
        <w:t>) та особливо зовнішня негативна мотивація (</w:t>
      </w:r>
      <w:r w:rsidRPr="00F07FCB">
        <w:rPr>
          <w:rFonts w:ascii="Times New Roman" w:eastAsia="Times New Roman" w:hAnsi="Times New Roman" w:cs="Times New Roman"/>
          <w:bCs/>
          <w:sz w:val="28"/>
          <w:szCs w:val="28"/>
          <w:lang w:eastAsia="ru-RU"/>
        </w:rPr>
        <w:t>M = 2</w:t>
      </w:r>
      <w:r>
        <w:rPr>
          <w:rFonts w:ascii="Times New Roman" w:eastAsia="Times New Roman" w:hAnsi="Times New Roman" w:cs="Times New Roman"/>
          <w:bCs/>
          <w:sz w:val="28"/>
          <w:szCs w:val="28"/>
          <w:lang w:val="uk-UA" w:eastAsia="ru-RU"/>
        </w:rPr>
        <w:t>,</w:t>
      </w:r>
      <w:r w:rsidRPr="00F07FCB">
        <w:rPr>
          <w:rFonts w:ascii="Times New Roman" w:eastAsia="Times New Roman" w:hAnsi="Times New Roman" w:cs="Times New Roman"/>
          <w:bCs/>
          <w:sz w:val="28"/>
          <w:szCs w:val="28"/>
          <w:lang w:eastAsia="ru-RU"/>
        </w:rPr>
        <w:t>13</w:t>
      </w:r>
      <w:r w:rsidRPr="00F07FCB">
        <w:rPr>
          <w:rFonts w:ascii="Times New Roman" w:eastAsia="Times New Roman" w:hAnsi="Times New Roman" w:cs="Times New Roman"/>
          <w:sz w:val="28"/>
          <w:szCs w:val="28"/>
          <w:lang w:eastAsia="ru-RU"/>
        </w:rPr>
        <w:t xml:space="preserve">) є менш вираженими. Емоційно-особистісний профіль студентів характеризується високими показниками </w:t>
      </w:r>
      <w:r w:rsidRPr="00F07FCB">
        <w:rPr>
          <w:rFonts w:ascii="Times New Roman" w:eastAsia="Times New Roman" w:hAnsi="Times New Roman" w:cs="Times New Roman"/>
          <w:sz w:val="28"/>
          <w:szCs w:val="28"/>
          <w:lang w:eastAsia="ru-RU"/>
        </w:rPr>
        <w:lastRenderedPageBreak/>
        <w:t>емпатії (</w:t>
      </w:r>
      <w:r w:rsidRPr="00F07FCB">
        <w:rPr>
          <w:rFonts w:ascii="Times New Roman" w:eastAsia="Times New Roman" w:hAnsi="Times New Roman" w:cs="Times New Roman"/>
          <w:bCs/>
          <w:sz w:val="28"/>
          <w:szCs w:val="28"/>
          <w:lang w:eastAsia="ru-RU"/>
        </w:rPr>
        <w:t>M = 4.31</w:t>
      </w:r>
      <w:r w:rsidRPr="00F07FCB">
        <w:rPr>
          <w:rFonts w:ascii="Times New Roman" w:eastAsia="Times New Roman" w:hAnsi="Times New Roman" w:cs="Times New Roman"/>
          <w:sz w:val="28"/>
          <w:szCs w:val="28"/>
          <w:lang w:eastAsia="ru-RU"/>
        </w:rPr>
        <w:t>) та середнім рівнем емоційної стабільності, самоконтролю та впевненості у собі.</w:t>
      </w:r>
    </w:p>
    <w:p w14:paraId="01BA68CC" w14:textId="65237B32" w:rsidR="000E2F5A" w:rsidRDefault="002E4FF5" w:rsidP="00C865D2">
      <w:pPr>
        <w:spacing w:after="0" w:line="384" w:lineRule="auto"/>
        <w:ind w:firstLine="709"/>
        <w:jc w:val="both"/>
        <w:rPr>
          <w:rFonts w:ascii="Times New Roman" w:eastAsia="Times New Roman" w:hAnsi="Times New Roman" w:cs="Times New Roman"/>
          <w:sz w:val="28"/>
          <w:szCs w:val="28"/>
          <w:lang w:val="uk-UA" w:eastAsia="ru-RU"/>
        </w:rPr>
      </w:pPr>
      <w:r w:rsidRPr="00F07FCB">
        <w:rPr>
          <w:rFonts w:ascii="Times New Roman" w:eastAsia="Times New Roman" w:hAnsi="Times New Roman" w:cs="Times New Roman"/>
          <w:sz w:val="28"/>
          <w:szCs w:val="28"/>
          <w:lang w:eastAsia="ru-RU"/>
        </w:rPr>
        <w:t>Оскільки загальні показники відображають лише середній стан розвитку творчості, для глибшого аналізу було проведено порівняння між різними групуваннями респондентів.</w:t>
      </w:r>
      <w:r w:rsidR="00900246">
        <w:rPr>
          <w:rFonts w:ascii="Times New Roman" w:eastAsia="Times New Roman" w:hAnsi="Times New Roman" w:cs="Times New Roman"/>
          <w:sz w:val="28"/>
          <w:szCs w:val="28"/>
          <w:lang w:val="uk-UA" w:eastAsia="ru-RU"/>
        </w:rPr>
        <w:t xml:space="preserve"> </w:t>
      </w:r>
      <w:r w:rsidRPr="003F6461">
        <w:rPr>
          <w:rFonts w:ascii="Times New Roman" w:eastAsia="Times New Roman" w:hAnsi="Times New Roman" w:cs="Times New Roman"/>
          <w:sz w:val="28"/>
          <w:szCs w:val="28"/>
          <w:lang w:eastAsia="ru-RU"/>
        </w:rPr>
        <w:t>Для оцінки динаміки творчого розвитку студентів було порівняно вибірки молодших курсів (1–2 курси) і старших курсів (3–4 курси)</w:t>
      </w:r>
      <w:r w:rsidR="00900246">
        <w:rPr>
          <w:rFonts w:ascii="Times New Roman" w:eastAsia="Times New Roman" w:hAnsi="Times New Roman" w:cs="Times New Roman"/>
          <w:sz w:val="28"/>
          <w:szCs w:val="28"/>
          <w:lang w:val="uk-UA" w:eastAsia="ru-RU"/>
        </w:rPr>
        <w:t xml:space="preserve"> (</w:t>
      </w:r>
      <w:r w:rsidRPr="003F6461">
        <w:rPr>
          <w:rFonts w:ascii="Times New Roman" w:eastAsia="Times New Roman" w:hAnsi="Times New Roman" w:cs="Times New Roman"/>
          <w:sz w:val="28"/>
          <w:szCs w:val="28"/>
          <w:lang w:eastAsia="ru-RU"/>
        </w:rPr>
        <w:t>табл</w:t>
      </w:r>
      <w:r w:rsidR="00900246">
        <w:rPr>
          <w:rFonts w:ascii="Times New Roman" w:eastAsia="Times New Roman" w:hAnsi="Times New Roman" w:cs="Times New Roman"/>
          <w:sz w:val="28"/>
          <w:szCs w:val="28"/>
          <w:lang w:val="uk-UA" w:eastAsia="ru-RU"/>
        </w:rPr>
        <w:t>ю</w:t>
      </w:r>
      <w:r w:rsidRPr="003F64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2.</w:t>
      </w:r>
      <w:r w:rsidR="000E2F5A">
        <w:rPr>
          <w:rFonts w:ascii="Times New Roman" w:eastAsia="Times New Roman" w:hAnsi="Times New Roman" w:cs="Times New Roman"/>
          <w:sz w:val="28"/>
          <w:szCs w:val="28"/>
          <w:lang w:val="uk-UA" w:eastAsia="ru-RU"/>
        </w:rPr>
        <w:t>2</w:t>
      </w:r>
      <w:r w:rsidR="00900246">
        <w:rPr>
          <w:rFonts w:ascii="Times New Roman" w:eastAsia="Times New Roman" w:hAnsi="Times New Roman" w:cs="Times New Roman"/>
          <w:sz w:val="28"/>
          <w:szCs w:val="28"/>
          <w:lang w:val="uk-UA" w:eastAsia="ru-RU"/>
        </w:rPr>
        <w:t>)</w:t>
      </w:r>
      <w:r w:rsidRPr="003F6461">
        <w:rPr>
          <w:rFonts w:ascii="Times New Roman" w:eastAsia="Times New Roman" w:hAnsi="Times New Roman" w:cs="Times New Roman"/>
          <w:sz w:val="28"/>
          <w:szCs w:val="28"/>
          <w:lang w:eastAsia="ru-RU"/>
        </w:rPr>
        <w:t>.</w:t>
      </w:r>
    </w:p>
    <w:p w14:paraId="008B8084" w14:textId="77777777" w:rsidR="005D4A03" w:rsidRDefault="005D4A03" w:rsidP="000E2F5A">
      <w:pPr>
        <w:spacing w:after="0" w:line="360" w:lineRule="auto"/>
        <w:ind w:firstLine="708"/>
        <w:jc w:val="right"/>
        <w:rPr>
          <w:rFonts w:ascii="Times New Roman" w:eastAsia="Times New Roman" w:hAnsi="Times New Roman" w:cs="Times New Roman"/>
          <w:bCs/>
          <w:i/>
          <w:iCs/>
          <w:sz w:val="28"/>
          <w:szCs w:val="28"/>
          <w:lang w:val="uk-UA" w:eastAsia="ru-RU"/>
        </w:rPr>
      </w:pPr>
    </w:p>
    <w:p w14:paraId="3497EC99" w14:textId="77777777" w:rsidR="005D4A03" w:rsidRDefault="005D4A03" w:rsidP="000E2F5A">
      <w:pPr>
        <w:spacing w:after="0" w:line="360" w:lineRule="auto"/>
        <w:ind w:firstLine="708"/>
        <w:jc w:val="right"/>
        <w:rPr>
          <w:rFonts w:ascii="Times New Roman" w:eastAsia="Times New Roman" w:hAnsi="Times New Roman" w:cs="Times New Roman"/>
          <w:bCs/>
          <w:i/>
          <w:iCs/>
          <w:sz w:val="28"/>
          <w:szCs w:val="28"/>
          <w:lang w:val="uk-UA" w:eastAsia="ru-RU"/>
        </w:rPr>
      </w:pPr>
    </w:p>
    <w:p w14:paraId="5A57CD22" w14:textId="02CE04B9" w:rsidR="000E2F5A" w:rsidRPr="000E2F5A" w:rsidRDefault="000E2F5A" w:rsidP="000E2F5A">
      <w:pPr>
        <w:spacing w:after="0" w:line="360" w:lineRule="auto"/>
        <w:ind w:firstLine="708"/>
        <w:jc w:val="right"/>
        <w:rPr>
          <w:rFonts w:ascii="Times New Roman" w:eastAsia="Times New Roman" w:hAnsi="Times New Roman" w:cs="Times New Roman"/>
          <w:bCs/>
          <w:i/>
          <w:iCs/>
          <w:sz w:val="28"/>
          <w:szCs w:val="28"/>
          <w:lang w:val="uk-UA" w:eastAsia="ru-RU"/>
        </w:rPr>
      </w:pPr>
      <w:r w:rsidRPr="000E2F5A">
        <w:rPr>
          <w:rFonts w:ascii="Times New Roman" w:eastAsia="Times New Roman" w:hAnsi="Times New Roman" w:cs="Times New Roman"/>
          <w:bCs/>
          <w:i/>
          <w:iCs/>
          <w:sz w:val="28"/>
          <w:szCs w:val="28"/>
          <w:lang w:val="uk-UA" w:eastAsia="ru-RU"/>
        </w:rPr>
        <w:t>Таблиця 2.2</w:t>
      </w:r>
    </w:p>
    <w:p w14:paraId="3AB5FFE3" w14:textId="1A982889" w:rsidR="002E4FF5" w:rsidRPr="000E2F5A" w:rsidRDefault="002E4FF5" w:rsidP="00C865D2">
      <w:pPr>
        <w:spacing w:after="0" w:line="480" w:lineRule="auto"/>
        <w:ind w:firstLine="708"/>
        <w:jc w:val="center"/>
        <w:rPr>
          <w:rFonts w:ascii="Times New Roman" w:eastAsia="Times New Roman" w:hAnsi="Times New Roman" w:cs="Times New Roman"/>
          <w:b/>
          <w:sz w:val="28"/>
          <w:szCs w:val="28"/>
          <w:lang w:eastAsia="ru-RU"/>
        </w:rPr>
      </w:pPr>
      <w:r w:rsidRPr="000E2F5A">
        <w:rPr>
          <w:rFonts w:ascii="Times New Roman" w:eastAsia="Times New Roman" w:hAnsi="Times New Roman" w:cs="Times New Roman"/>
          <w:b/>
          <w:sz w:val="28"/>
          <w:szCs w:val="28"/>
          <w:lang w:eastAsia="ru-RU"/>
        </w:rPr>
        <w:t>Показники креативності залежно від курсу навчання</w:t>
      </w:r>
    </w:p>
    <w:tbl>
      <w:tblPr>
        <w:tblStyle w:val="a5"/>
        <w:tblW w:w="0" w:type="auto"/>
        <w:tblLook w:val="04A0" w:firstRow="1" w:lastRow="0" w:firstColumn="1" w:lastColumn="0" w:noHBand="0" w:noVBand="1"/>
      </w:tblPr>
      <w:tblGrid>
        <w:gridCol w:w="3096"/>
        <w:gridCol w:w="1350"/>
        <w:gridCol w:w="1513"/>
        <w:gridCol w:w="1698"/>
        <w:gridCol w:w="1404"/>
      </w:tblGrid>
      <w:tr w:rsidR="002E4FF5" w:rsidRPr="00F07FCB" w14:paraId="2F1D20CB" w14:textId="77777777" w:rsidTr="00B768C0">
        <w:tc>
          <w:tcPr>
            <w:tcW w:w="3114" w:type="dxa"/>
            <w:hideMark/>
          </w:tcPr>
          <w:p w14:paraId="73268712" w14:textId="77777777" w:rsidR="002E4FF5" w:rsidRPr="00F07FCB" w:rsidRDefault="002E4FF5" w:rsidP="002E4FF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Показник</w:t>
            </w:r>
          </w:p>
        </w:tc>
        <w:tc>
          <w:tcPr>
            <w:tcW w:w="1313" w:type="dxa"/>
            <w:hideMark/>
          </w:tcPr>
          <w:p w14:paraId="2818B50D" w14:textId="77777777" w:rsidR="002E4FF5" w:rsidRPr="00F07FCB" w:rsidRDefault="002E4FF5" w:rsidP="002E4FF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Молодші курси</w:t>
            </w:r>
          </w:p>
          <w:p w14:paraId="56E682C5" w14:textId="2F3B6860" w:rsidR="002E4FF5" w:rsidRPr="00473290" w:rsidRDefault="00473290" w:rsidP="002E4FF5">
            <w:pPr>
              <w:spacing w:line="36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w:t>
            </w:r>
            <w:r w:rsidR="002E4FF5" w:rsidRPr="00F07FCB">
              <w:rPr>
                <w:rFonts w:ascii="Times New Roman" w:eastAsia="Times New Roman" w:hAnsi="Times New Roman" w:cs="Times New Roman"/>
                <w:sz w:val="28"/>
                <w:szCs w:val="28"/>
                <w:lang w:eastAsia="ru-RU"/>
              </w:rPr>
              <w:t>n = 25</w:t>
            </w:r>
            <w:r>
              <w:rPr>
                <w:rFonts w:ascii="Times New Roman" w:eastAsia="Times New Roman" w:hAnsi="Times New Roman" w:cs="Times New Roman"/>
                <w:sz w:val="28"/>
                <w:szCs w:val="28"/>
                <w:lang w:val="uk-UA" w:eastAsia="ru-RU"/>
              </w:rPr>
              <w:t>)</w:t>
            </w:r>
          </w:p>
        </w:tc>
        <w:tc>
          <w:tcPr>
            <w:tcW w:w="1522" w:type="dxa"/>
            <w:hideMark/>
          </w:tcPr>
          <w:p w14:paraId="6433B19B" w14:textId="77777777" w:rsidR="002E4FF5" w:rsidRPr="00F07FCB" w:rsidRDefault="002E4FF5" w:rsidP="002E4FF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95% CI</w:t>
            </w:r>
          </w:p>
        </w:tc>
        <w:tc>
          <w:tcPr>
            <w:tcW w:w="1701" w:type="dxa"/>
            <w:hideMark/>
          </w:tcPr>
          <w:p w14:paraId="2E3172AF" w14:textId="77777777" w:rsidR="002E4FF5" w:rsidRPr="00F07FCB" w:rsidRDefault="002E4FF5" w:rsidP="002E4FF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 xml:space="preserve">Старші курси </w:t>
            </w:r>
          </w:p>
          <w:p w14:paraId="3A096237" w14:textId="0889F058" w:rsidR="002E4FF5" w:rsidRPr="00473290" w:rsidRDefault="00473290" w:rsidP="002E4FF5">
            <w:pPr>
              <w:spacing w:line="36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w:t>
            </w:r>
            <w:r w:rsidR="002E4FF5" w:rsidRPr="00F07FCB">
              <w:rPr>
                <w:rFonts w:ascii="Times New Roman" w:eastAsia="Times New Roman" w:hAnsi="Times New Roman" w:cs="Times New Roman"/>
                <w:sz w:val="28"/>
                <w:szCs w:val="28"/>
                <w:lang w:eastAsia="ru-RU"/>
              </w:rPr>
              <w:t>n = 35</w:t>
            </w:r>
            <w:r>
              <w:rPr>
                <w:rFonts w:ascii="Times New Roman" w:eastAsia="Times New Roman" w:hAnsi="Times New Roman" w:cs="Times New Roman"/>
                <w:sz w:val="28"/>
                <w:szCs w:val="28"/>
                <w:lang w:val="uk-UA" w:eastAsia="ru-RU"/>
              </w:rPr>
              <w:t>)</w:t>
            </w:r>
          </w:p>
        </w:tc>
        <w:tc>
          <w:tcPr>
            <w:tcW w:w="1411" w:type="dxa"/>
            <w:hideMark/>
          </w:tcPr>
          <w:p w14:paraId="1509AC21" w14:textId="77777777" w:rsidR="002E4FF5" w:rsidRPr="00F07FCB" w:rsidRDefault="002E4FF5" w:rsidP="002E4FF5">
            <w:pPr>
              <w:spacing w:line="360" w:lineRule="auto"/>
              <w:jc w:val="center"/>
              <w:rPr>
                <w:rFonts w:ascii="Times New Roman" w:eastAsia="Times New Roman" w:hAnsi="Times New Roman" w:cs="Times New Roman"/>
                <w:bCs/>
                <w:sz w:val="28"/>
                <w:szCs w:val="28"/>
                <w:lang w:eastAsia="ru-RU"/>
              </w:rPr>
            </w:pPr>
            <w:r w:rsidRPr="00F07FCB">
              <w:rPr>
                <w:rFonts w:ascii="Times New Roman" w:eastAsia="Times New Roman" w:hAnsi="Times New Roman" w:cs="Times New Roman"/>
                <w:bCs/>
                <w:sz w:val="28"/>
                <w:szCs w:val="28"/>
                <w:lang w:eastAsia="ru-RU"/>
              </w:rPr>
              <w:t>95% CI</w:t>
            </w:r>
          </w:p>
        </w:tc>
      </w:tr>
      <w:tr w:rsidR="002E4FF5" w:rsidRPr="00F07FCB" w14:paraId="53F43B7A" w14:textId="77777777" w:rsidTr="00B768C0">
        <w:tc>
          <w:tcPr>
            <w:tcW w:w="3114" w:type="dxa"/>
            <w:hideMark/>
          </w:tcPr>
          <w:p w14:paraId="0B7FC512" w14:textId="7777777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Загальна креативність</w:t>
            </w:r>
          </w:p>
        </w:tc>
        <w:tc>
          <w:tcPr>
            <w:tcW w:w="1313" w:type="dxa"/>
            <w:hideMark/>
          </w:tcPr>
          <w:p w14:paraId="3FB7F54B" w14:textId="26E0AA3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51±0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69</w:t>
            </w:r>
          </w:p>
        </w:tc>
        <w:tc>
          <w:tcPr>
            <w:tcW w:w="1522" w:type="dxa"/>
            <w:hideMark/>
          </w:tcPr>
          <w:p w14:paraId="0F4A091A" w14:textId="717C8449"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33–7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69</w:t>
            </w:r>
          </w:p>
        </w:tc>
        <w:tc>
          <w:tcPr>
            <w:tcW w:w="1701" w:type="dxa"/>
            <w:hideMark/>
          </w:tcPr>
          <w:p w14:paraId="264BEF88" w14:textId="6534EC7A" w:rsidR="002E4FF5" w:rsidRPr="00B768C0" w:rsidRDefault="002E4FF5" w:rsidP="002E4FF5">
            <w:pPr>
              <w:spacing w:line="360" w:lineRule="auto"/>
              <w:rPr>
                <w:rFonts w:ascii="Times New Roman" w:eastAsia="Times New Roman" w:hAnsi="Times New Roman" w:cs="Times New Roman"/>
                <w:sz w:val="28"/>
                <w:szCs w:val="28"/>
                <w:lang w:val="uk-UA" w:eastAsia="ru-RU"/>
              </w:rPr>
            </w:pPr>
            <w:r w:rsidRPr="00F07FCB">
              <w:rPr>
                <w:rFonts w:ascii="Times New Roman" w:eastAsia="Times New Roman" w:hAnsi="Times New Roman" w:cs="Times New Roman"/>
                <w:sz w:val="28"/>
                <w:szCs w:val="28"/>
                <w:lang w:eastAsia="ru-RU"/>
              </w:rPr>
              <w:t>8</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03±0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72</w:t>
            </w:r>
            <w:r w:rsidR="00B768C0">
              <w:rPr>
                <w:rFonts w:ascii="Times New Roman" w:eastAsia="Times New Roman" w:hAnsi="Times New Roman" w:cs="Times New Roman"/>
                <w:sz w:val="28"/>
                <w:szCs w:val="28"/>
                <w:lang w:val="uk-UA" w:eastAsia="ru-RU"/>
              </w:rPr>
              <w:t>*</w:t>
            </w:r>
          </w:p>
        </w:tc>
        <w:tc>
          <w:tcPr>
            <w:tcW w:w="1411" w:type="dxa"/>
            <w:hideMark/>
          </w:tcPr>
          <w:p w14:paraId="4A30FA04" w14:textId="7DECA43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89–8</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17</w:t>
            </w:r>
          </w:p>
        </w:tc>
      </w:tr>
      <w:tr w:rsidR="002E4FF5" w:rsidRPr="00F07FCB" w14:paraId="1F536857" w14:textId="77777777" w:rsidTr="00B768C0">
        <w:tc>
          <w:tcPr>
            <w:tcW w:w="3114" w:type="dxa"/>
            <w:hideMark/>
          </w:tcPr>
          <w:p w14:paraId="5B9A90DC" w14:textId="7777777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Вербальна креативність</w:t>
            </w:r>
          </w:p>
        </w:tc>
        <w:tc>
          <w:tcPr>
            <w:tcW w:w="1313" w:type="dxa"/>
            <w:hideMark/>
          </w:tcPr>
          <w:p w14:paraId="53B42415" w14:textId="71C7B663"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72±0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80</w:t>
            </w:r>
          </w:p>
        </w:tc>
        <w:tc>
          <w:tcPr>
            <w:tcW w:w="1522" w:type="dxa"/>
            <w:hideMark/>
          </w:tcPr>
          <w:p w14:paraId="40D92381" w14:textId="006B304E"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53–7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91</w:t>
            </w:r>
          </w:p>
        </w:tc>
        <w:tc>
          <w:tcPr>
            <w:tcW w:w="1701" w:type="dxa"/>
            <w:hideMark/>
          </w:tcPr>
          <w:p w14:paraId="6533D897" w14:textId="2B8208F8" w:rsidR="002E4FF5" w:rsidRPr="00B768C0" w:rsidRDefault="002E4FF5" w:rsidP="002E4FF5">
            <w:pPr>
              <w:spacing w:line="360" w:lineRule="auto"/>
              <w:rPr>
                <w:rFonts w:ascii="Times New Roman" w:eastAsia="Times New Roman" w:hAnsi="Times New Roman" w:cs="Times New Roman"/>
                <w:sz w:val="28"/>
                <w:szCs w:val="28"/>
                <w:lang w:val="uk-UA" w:eastAsia="ru-RU"/>
              </w:rPr>
            </w:pPr>
            <w:r w:rsidRPr="00F07FCB">
              <w:rPr>
                <w:rFonts w:ascii="Times New Roman" w:eastAsia="Times New Roman" w:hAnsi="Times New Roman" w:cs="Times New Roman"/>
                <w:sz w:val="28"/>
                <w:szCs w:val="28"/>
                <w:lang w:eastAsia="ru-RU"/>
              </w:rPr>
              <w:t>8</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25±0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77</w:t>
            </w:r>
            <w:r w:rsidR="00B768C0">
              <w:rPr>
                <w:rFonts w:ascii="Times New Roman" w:eastAsia="Times New Roman" w:hAnsi="Times New Roman" w:cs="Times New Roman"/>
                <w:sz w:val="28"/>
                <w:szCs w:val="28"/>
                <w:lang w:val="uk-UA" w:eastAsia="ru-RU"/>
              </w:rPr>
              <w:t>*</w:t>
            </w:r>
          </w:p>
        </w:tc>
        <w:tc>
          <w:tcPr>
            <w:tcW w:w="1411" w:type="dxa"/>
            <w:hideMark/>
          </w:tcPr>
          <w:p w14:paraId="1108F2B3" w14:textId="5089F384"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8</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10–8</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40</w:t>
            </w:r>
          </w:p>
        </w:tc>
      </w:tr>
      <w:tr w:rsidR="002E4FF5" w:rsidRPr="00F07FCB" w14:paraId="5D910F78" w14:textId="77777777" w:rsidTr="00B768C0">
        <w:tc>
          <w:tcPr>
            <w:tcW w:w="3114" w:type="dxa"/>
            <w:hideMark/>
          </w:tcPr>
          <w:p w14:paraId="5DD684A1" w14:textId="7777777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Невербальна креативність</w:t>
            </w:r>
          </w:p>
        </w:tc>
        <w:tc>
          <w:tcPr>
            <w:tcW w:w="1313" w:type="dxa"/>
            <w:hideMark/>
          </w:tcPr>
          <w:p w14:paraId="09AB0915" w14:textId="5F54CDD1"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24±0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76</w:t>
            </w:r>
          </w:p>
        </w:tc>
        <w:tc>
          <w:tcPr>
            <w:tcW w:w="1522" w:type="dxa"/>
            <w:hideMark/>
          </w:tcPr>
          <w:p w14:paraId="01881006" w14:textId="290500E6"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03–7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45</w:t>
            </w:r>
          </w:p>
        </w:tc>
        <w:tc>
          <w:tcPr>
            <w:tcW w:w="1701" w:type="dxa"/>
            <w:hideMark/>
          </w:tcPr>
          <w:p w14:paraId="5BDB5BCB" w14:textId="18CB683B"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54±0</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81</w:t>
            </w:r>
          </w:p>
        </w:tc>
        <w:tc>
          <w:tcPr>
            <w:tcW w:w="1411" w:type="dxa"/>
            <w:hideMark/>
          </w:tcPr>
          <w:p w14:paraId="095D5BA2" w14:textId="4ACE96A5"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38–7</w:t>
            </w:r>
            <w:r w:rsidR="00D14089">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70</w:t>
            </w:r>
          </w:p>
        </w:tc>
      </w:tr>
      <w:tr w:rsidR="002E4FF5" w:rsidRPr="00F07FCB" w14:paraId="5BDABE1D" w14:textId="77777777" w:rsidTr="00B768C0">
        <w:tc>
          <w:tcPr>
            <w:tcW w:w="3114" w:type="dxa"/>
            <w:hideMark/>
          </w:tcPr>
          <w:p w14:paraId="210B6296" w14:textId="7777777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Соціальна креативність</w:t>
            </w:r>
          </w:p>
        </w:tc>
        <w:tc>
          <w:tcPr>
            <w:tcW w:w="1313" w:type="dxa"/>
            <w:hideMark/>
          </w:tcPr>
          <w:p w14:paraId="4CD1CEDC" w14:textId="2C69B937"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60±0</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88</w:t>
            </w:r>
          </w:p>
        </w:tc>
        <w:tc>
          <w:tcPr>
            <w:tcW w:w="1522" w:type="dxa"/>
            <w:hideMark/>
          </w:tcPr>
          <w:p w14:paraId="27F9BADF" w14:textId="5E6595B1"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38–7</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82</w:t>
            </w:r>
          </w:p>
        </w:tc>
        <w:tc>
          <w:tcPr>
            <w:tcW w:w="1701" w:type="dxa"/>
            <w:hideMark/>
          </w:tcPr>
          <w:p w14:paraId="3282B489" w14:textId="5B3FB482"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8</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06±0</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89</w:t>
            </w:r>
          </w:p>
        </w:tc>
        <w:tc>
          <w:tcPr>
            <w:tcW w:w="1411" w:type="dxa"/>
            <w:hideMark/>
          </w:tcPr>
          <w:p w14:paraId="5B54B619" w14:textId="281E3FCB" w:rsidR="002E4FF5" w:rsidRPr="00F07FCB" w:rsidRDefault="002E4FF5" w:rsidP="002E4FF5">
            <w:pPr>
              <w:spacing w:line="360" w:lineRule="auto"/>
              <w:rPr>
                <w:rFonts w:ascii="Times New Roman" w:eastAsia="Times New Roman" w:hAnsi="Times New Roman" w:cs="Times New Roman"/>
                <w:sz w:val="28"/>
                <w:szCs w:val="28"/>
                <w:lang w:eastAsia="ru-RU"/>
              </w:rPr>
            </w:pPr>
            <w:r w:rsidRPr="00F07FCB">
              <w:rPr>
                <w:rFonts w:ascii="Times New Roman" w:eastAsia="Times New Roman" w:hAnsi="Times New Roman" w:cs="Times New Roman"/>
                <w:sz w:val="28"/>
                <w:szCs w:val="28"/>
                <w:lang w:eastAsia="ru-RU"/>
              </w:rPr>
              <w:t>7</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87–8</w:t>
            </w:r>
            <w:r w:rsidR="00B768C0">
              <w:rPr>
                <w:rFonts w:ascii="Times New Roman" w:eastAsia="Times New Roman" w:hAnsi="Times New Roman" w:cs="Times New Roman"/>
                <w:sz w:val="28"/>
                <w:szCs w:val="28"/>
                <w:lang w:val="uk-UA" w:eastAsia="ru-RU"/>
              </w:rPr>
              <w:t>,</w:t>
            </w:r>
            <w:r w:rsidRPr="00F07FCB">
              <w:rPr>
                <w:rFonts w:ascii="Times New Roman" w:eastAsia="Times New Roman" w:hAnsi="Times New Roman" w:cs="Times New Roman"/>
                <w:sz w:val="28"/>
                <w:szCs w:val="28"/>
                <w:lang w:eastAsia="ru-RU"/>
              </w:rPr>
              <w:t>25</w:t>
            </w:r>
          </w:p>
        </w:tc>
      </w:tr>
    </w:tbl>
    <w:p w14:paraId="71BC40FD" w14:textId="3C72D3BD" w:rsidR="002E4FF5" w:rsidRPr="00E727A5" w:rsidRDefault="00B768C0" w:rsidP="00C865D2">
      <w:pPr>
        <w:spacing w:before="240" w:after="0" w:line="360" w:lineRule="auto"/>
        <w:jc w:val="both"/>
        <w:rPr>
          <w:rFonts w:ascii="Times New Roman" w:eastAsia="Times New Roman" w:hAnsi="Times New Roman" w:cs="Times New Roman"/>
          <w:sz w:val="24"/>
          <w:szCs w:val="28"/>
          <w:lang w:val="uk-UA" w:eastAsia="ru-RU"/>
        </w:rPr>
      </w:pPr>
      <w:r w:rsidRPr="00E727A5">
        <w:rPr>
          <w:rFonts w:ascii="Times New Roman" w:eastAsia="Times New Roman" w:hAnsi="Times New Roman" w:cs="Times New Roman"/>
          <w:sz w:val="24"/>
          <w:szCs w:val="28"/>
          <w:lang w:val="uk-UA" w:eastAsia="ru-RU"/>
        </w:rPr>
        <w:t>Примітка: * – р&lt;0,05 вірогідна відмінність між заченнями студентів молодних та старших курсів</w:t>
      </w:r>
    </w:p>
    <w:p w14:paraId="4EFB1309" w14:textId="77777777" w:rsidR="005D4A03" w:rsidRPr="00B768C0" w:rsidRDefault="005D4A03" w:rsidP="00AA3645">
      <w:pPr>
        <w:spacing w:after="0" w:line="360" w:lineRule="auto"/>
        <w:jc w:val="both"/>
        <w:rPr>
          <w:rFonts w:ascii="Times New Roman" w:eastAsia="Times New Roman" w:hAnsi="Times New Roman" w:cs="Times New Roman"/>
          <w:sz w:val="28"/>
          <w:szCs w:val="28"/>
          <w:lang w:val="uk-UA" w:eastAsia="ru-RU"/>
        </w:rPr>
      </w:pPr>
    </w:p>
    <w:p w14:paraId="5E161DAC" w14:textId="5B2AA97C" w:rsidR="002E4FF5" w:rsidRPr="00B768C0"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3F6461">
        <w:rPr>
          <w:rFonts w:ascii="Times New Roman" w:eastAsia="Times New Roman" w:hAnsi="Times New Roman" w:cs="Times New Roman"/>
          <w:sz w:val="28"/>
          <w:szCs w:val="28"/>
          <w:lang w:eastAsia="ru-RU"/>
        </w:rPr>
        <w:t xml:space="preserve">Аналізуючи наведені в таблиці дані, </w:t>
      </w:r>
      <w:r w:rsidR="003C6BEE">
        <w:rPr>
          <w:rFonts w:ascii="Times New Roman" w:eastAsia="Times New Roman" w:hAnsi="Times New Roman" w:cs="Times New Roman"/>
          <w:sz w:val="28"/>
          <w:szCs w:val="28"/>
          <w:lang w:val="uk-UA" w:eastAsia="ru-RU"/>
        </w:rPr>
        <w:t>слід</w:t>
      </w:r>
      <w:r w:rsidRPr="003F6461">
        <w:rPr>
          <w:rFonts w:ascii="Times New Roman" w:eastAsia="Times New Roman" w:hAnsi="Times New Roman" w:cs="Times New Roman"/>
          <w:sz w:val="28"/>
          <w:szCs w:val="28"/>
          <w:lang w:eastAsia="ru-RU"/>
        </w:rPr>
        <w:t xml:space="preserve"> зазначити, що старшокурсники демонструють більш високі показники за всіма видами креативності. Найбільші відмінності спостерігаються у вербальній креативності, що свідчить про розвиток мовленнєвих умінь, </w:t>
      </w:r>
      <w:r w:rsidR="00B768C0">
        <w:rPr>
          <w:rFonts w:ascii="Times New Roman" w:eastAsia="Times New Roman" w:hAnsi="Times New Roman" w:cs="Times New Roman"/>
          <w:sz w:val="28"/>
          <w:szCs w:val="28"/>
          <w:lang w:val="uk-UA" w:eastAsia="ru-RU"/>
        </w:rPr>
        <w:t xml:space="preserve">які </w:t>
      </w:r>
      <w:r w:rsidRPr="003F6461">
        <w:rPr>
          <w:rFonts w:ascii="Times New Roman" w:eastAsia="Times New Roman" w:hAnsi="Times New Roman" w:cs="Times New Roman"/>
          <w:sz w:val="28"/>
          <w:szCs w:val="28"/>
          <w:lang w:eastAsia="ru-RU"/>
        </w:rPr>
        <w:t>пов’язан</w:t>
      </w:r>
      <w:r w:rsidR="00B768C0">
        <w:rPr>
          <w:rFonts w:ascii="Times New Roman" w:eastAsia="Times New Roman" w:hAnsi="Times New Roman" w:cs="Times New Roman"/>
          <w:sz w:val="28"/>
          <w:szCs w:val="28"/>
          <w:lang w:val="uk-UA" w:eastAsia="ru-RU"/>
        </w:rPr>
        <w:t>і</w:t>
      </w:r>
      <w:r w:rsidRPr="003F6461">
        <w:rPr>
          <w:rFonts w:ascii="Times New Roman" w:eastAsia="Times New Roman" w:hAnsi="Times New Roman" w:cs="Times New Roman"/>
          <w:sz w:val="28"/>
          <w:szCs w:val="28"/>
          <w:lang w:eastAsia="ru-RU"/>
        </w:rPr>
        <w:t xml:space="preserve"> із накопиченням навчального досвіду, розширенням практики аналізу текстів та участю у педагогічній діяльності. Значущі відмінності також виявлено у </w:t>
      </w:r>
      <w:r w:rsidRPr="003F6461">
        <w:rPr>
          <w:rFonts w:ascii="Times New Roman" w:eastAsia="Times New Roman" w:hAnsi="Times New Roman" w:cs="Times New Roman"/>
          <w:sz w:val="28"/>
          <w:szCs w:val="28"/>
          <w:lang w:eastAsia="ru-RU"/>
        </w:rPr>
        <w:lastRenderedPageBreak/>
        <w:t>загальній креативності (p=0</w:t>
      </w:r>
      <w:r w:rsidR="00B768C0">
        <w:rPr>
          <w:rFonts w:ascii="Times New Roman" w:eastAsia="Times New Roman" w:hAnsi="Times New Roman" w:cs="Times New Roman"/>
          <w:sz w:val="28"/>
          <w:szCs w:val="28"/>
          <w:lang w:val="uk-UA" w:eastAsia="ru-RU"/>
        </w:rPr>
        <w:t>,</w:t>
      </w:r>
      <w:r w:rsidRPr="003F6461">
        <w:rPr>
          <w:rFonts w:ascii="Times New Roman" w:eastAsia="Times New Roman" w:hAnsi="Times New Roman" w:cs="Times New Roman"/>
          <w:sz w:val="28"/>
          <w:szCs w:val="28"/>
          <w:lang w:eastAsia="ru-RU"/>
        </w:rPr>
        <w:t xml:space="preserve">049), що підтверджує природний розвиток творчого мислення в умовах професійного навчання. </w:t>
      </w:r>
    </w:p>
    <w:p w14:paraId="117D41C1" w14:textId="77777777" w:rsidR="002E4FF5" w:rsidRPr="003F6461"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3F6461">
        <w:rPr>
          <w:rFonts w:ascii="Times New Roman" w:eastAsia="Times New Roman" w:hAnsi="Times New Roman" w:cs="Times New Roman"/>
          <w:sz w:val="28"/>
          <w:szCs w:val="28"/>
          <w:lang w:eastAsia="ru-RU"/>
        </w:rPr>
        <w:t>Старші курси демонструють вищі показники також у соціальній креативності, що може бути пов’язано з включенням студентів у педагогічну практику та збільшенням кількості ситуацій соціальної взаємодії. У цьому контексті взаємозв’язок навчального досвіду та соціальної гнучкості вказує на важливість практичної підготовки у формуванні творчих компетентностей.</w:t>
      </w:r>
    </w:p>
    <w:p w14:paraId="1C7F0453" w14:textId="71EFD4FA" w:rsidR="002E4FF5" w:rsidRDefault="002E4FF5" w:rsidP="00C865D2">
      <w:pPr>
        <w:spacing w:after="0" w:line="384" w:lineRule="auto"/>
        <w:ind w:firstLine="709"/>
        <w:jc w:val="both"/>
        <w:rPr>
          <w:rFonts w:ascii="Times New Roman" w:eastAsia="Times New Roman" w:hAnsi="Times New Roman" w:cs="Times New Roman"/>
          <w:sz w:val="28"/>
          <w:szCs w:val="28"/>
          <w:lang w:val="uk-UA" w:eastAsia="ru-RU"/>
        </w:rPr>
      </w:pPr>
      <w:r w:rsidRPr="003F6461">
        <w:rPr>
          <w:rFonts w:ascii="Times New Roman" w:eastAsia="Times New Roman" w:hAnsi="Times New Roman" w:cs="Times New Roman"/>
          <w:sz w:val="28"/>
          <w:szCs w:val="28"/>
          <w:lang w:eastAsia="ru-RU"/>
        </w:rPr>
        <w:t>Другим критерієм групування став рівень загальної креативності. Для аналізу було виокремлено дві групи: студенти з високим рівнем та студенти із середнім рівнем</w:t>
      </w:r>
      <w:r w:rsidR="006617A1">
        <w:rPr>
          <w:rFonts w:ascii="Times New Roman" w:eastAsia="Times New Roman" w:hAnsi="Times New Roman" w:cs="Times New Roman"/>
          <w:sz w:val="28"/>
          <w:szCs w:val="28"/>
          <w:lang w:val="uk-UA" w:eastAsia="ru-RU"/>
        </w:rPr>
        <w:t xml:space="preserve"> (табл. 2.3)</w:t>
      </w:r>
      <w:r w:rsidRPr="003F6461">
        <w:rPr>
          <w:rFonts w:ascii="Times New Roman" w:eastAsia="Times New Roman" w:hAnsi="Times New Roman" w:cs="Times New Roman"/>
          <w:sz w:val="28"/>
          <w:szCs w:val="28"/>
          <w:lang w:eastAsia="ru-RU"/>
        </w:rPr>
        <w:t xml:space="preserve">. </w:t>
      </w:r>
      <w:r w:rsidRPr="006617A1">
        <w:rPr>
          <w:rFonts w:ascii="Times New Roman" w:eastAsia="Times New Roman" w:hAnsi="Times New Roman" w:cs="Times New Roman"/>
          <w:sz w:val="28"/>
          <w:szCs w:val="28"/>
          <w:lang w:eastAsia="ru-RU"/>
        </w:rPr>
        <w:t xml:space="preserve">Студенти з низьким рівнем (n=9) були виключені з порівняння, оскільки обсяг вибірки був недостатнім для статистично коректного аналізу. </w:t>
      </w:r>
    </w:p>
    <w:p w14:paraId="1282B03B" w14:textId="77777777" w:rsidR="00D407B2" w:rsidRPr="00114161" w:rsidRDefault="00D407B2" w:rsidP="00C865D2">
      <w:pPr>
        <w:spacing w:after="0" w:line="384" w:lineRule="auto"/>
        <w:ind w:firstLine="709"/>
        <w:jc w:val="both"/>
        <w:rPr>
          <w:rFonts w:ascii="Times New Roman" w:eastAsia="Times New Roman" w:hAnsi="Times New Roman" w:cs="Times New Roman"/>
          <w:sz w:val="28"/>
          <w:szCs w:val="28"/>
          <w:lang w:val="uk-UA" w:eastAsia="ru-RU"/>
        </w:rPr>
      </w:pPr>
      <w:r w:rsidRPr="00D407B2">
        <w:rPr>
          <w:rFonts w:ascii="Times New Roman" w:eastAsia="Times New Roman" w:hAnsi="Times New Roman" w:cs="Times New Roman"/>
          <w:sz w:val="28"/>
          <w:szCs w:val="28"/>
          <w:lang w:val="uk-UA" w:eastAsia="ru-RU"/>
        </w:rPr>
        <w:t xml:space="preserve">Отримані результати свідчать, що студенти з високим рівнем загальної креативності демонструють достовірно вищі показники всіх видів креативності, внутрішньої мотивації та емпатії. </w:t>
      </w:r>
      <w:r w:rsidRPr="00114161">
        <w:rPr>
          <w:rFonts w:ascii="Times New Roman" w:eastAsia="Times New Roman" w:hAnsi="Times New Roman" w:cs="Times New Roman"/>
          <w:sz w:val="28"/>
          <w:szCs w:val="28"/>
          <w:lang w:val="uk-UA" w:eastAsia="ru-RU"/>
        </w:rPr>
        <w:t>Ці дані дозволяють зробити висновок про системний характер творчого розвитку: високий рівень загальної креативності не існує ізольовано, а взаємопов’язаний із здатністю до глибокої емоційної чутливості, мовленнєвої оригінальності та соціальної гнучкості. Це підтверджує припущення про інтегративну природу креативності, яка включає когнітивні, емоційні та мотиваційні аспекти особистості.</w:t>
      </w:r>
    </w:p>
    <w:p w14:paraId="7A97C7F8" w14:textId="77777777" w:rsidR="00D407B2" w:rsidRDefault="00D407B2" w:rsidP="00C865D2">
      <w:pPr>
        <w:spacing w:after="0" w:line="384" w:lineRule="auto"/>
        <w:ind w:firstLine="708"/>
        <w:jc w:val="both"/>
        <w:rPr>
          <w:rFonts w:ascii="Times New Roman" w:eastAsia="Times New Roman" w:hAnsi="Times New Roman" w:cs="Times New Roman"/>
          <w:sz w:val="28"/>
          <w:szCs w:val="28"/>
          <w:lang w:val="uk-UA" w:eastAsia="ru-RU"/>
        </w:rPr>
      </w:pPr>
    </w:p>
    <w:p w14:paraId="07770969" w14:textId="77777777" w:rsidR="00C865D2" w:rsidRDefault="00C865D2">
      <w:pPr>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br w:type="page"/>
      </w:r>
    </w:p>
    <w:p w14:paraId="58AE590A" w14:textId="51A6CF99" w:rsidR="0081084C" w:rsidRPr="0081084C" w:rsidRDefault="0081084C" w:rsidP="00C865D2">
      <w:pPr>
        <w:spacing w:after="0" w:line="384" w:lineRule="auto"/>
        <w:ind w:firstLine="708"/>
        <w:jc w:val="right"/>
        <w:rPr>
          <w:rFonts w:ascii="Times New Roman" w:eastAsia="Times New Roman" w:hAnsi="Times New Roman" w:cs="Times New Roman"/>
          <w:i/>
          <w:iCs/>
          <w:sz w:val="28"/>
          <w:szCs w:val="28"/>
          <w:lang w:val="uk-UA" w:eastAsia="ru-RU"/>
        </w:rPr>
      </w:pPr>
      <w:r w:rsidRPr="0081084C">
        <w:rPr>
          <w:rFonts w:ascii="Times New Roman" w:eastAsia="Times New Roman" w:hAnsi="Times New Roman" w:cs="Times New Roman"/>
          <w:i/>
          <w:iCs/>
          <w:sz w:val="28"/>
          <w:szCs w:val="28"/>
          <w:lang w:val="uk-UA" w:eastAsia="ru-RU"/>
        </w:rPr>
        <w:lastRenderedPageBreak/>
        <w:t xml:space="preserve">Таблиця 2.3 </w:t>
      </w:r>
    </w:p>
    <w:p w14:paraId="3A64FE23" w14:textId="77777777" w:rsidR="00D407B2" w:rsidRDefault="0081084C" w:rsidP="00C865D2">
      <w:pPr>
        <w:spacing w:after="0" w:line="384" w:lineRule="auto"/>
        <w:jc w:val="center"/>
        <w:rPr>
          <w:rFonts w:ascii="Times New Roman" w:eastAsia="Times New Roman" w:hAnsi="Times New Roman" w:cs="Times New Roman"/>
          <w:b/>
          <w:bCs/>
          <w:sz w:val="28"/>
          <w:szCs w:val="28"/>
          <w:lang w:val="uk-UA" w:eastAsia="ru-RU"/>
        </w:rPr>
      </w:pPr>
      <w:r w:rsidRPr="00D407B2">
        <w:rPr>
          <w:rFonts w:ascii="Times New Roman" w:eastAsia="Times New Roman" w:hAnsi="Times New Roman" w:cs="Times New Roman"/>
          <w:b/>
          <w:bCs/>
          <w:sz w:val="28"/>
          <w:szCs w:val="28"/>
          <w:lang w:val="uk-UA" w:eastAsia="ru-RU"/>
        </w:rPr>
        <w:t xml:space="preserve">Порівняння показників двох груп за рівнем загальної креативності, </w:t>
      </w:r>
    </w:p>
    <w:p w14:paraId="54E0401D" w14:textId="0C6F2FBE" w:rsidR="006617A1" w:rsidRPr="00D407B2" w:rsidRDefault="0081084C" w:rsidP="00C865D2">
      <w:pPr>
        <w:spacing w:after="0" w:line="384" w:lineRule="auto"/>
        <w:jc w:val="center"/>
        <w:rPr>
          <w:rFonts w:ascii="Times New Roman" w:eastAsia="Times New Roman" w:hAnsi="Times New Roman" w:cs="Times New Roman"/>
          <w:b/>
          <w:bCs/>
          <w:sz w:val="28"/>
          <w:szCs w:val="28"/>
          <w:lang w:val="uk-UA" w:eastAsia="ru-RU"/>
        </w:rPr>
      </w:pPr>
      <w:r w:rsidRPr="00D407B2">
        <w:rPr>
          <w:rFonts w:ascii="Times New Roman" w:eastAsia="Times New Roman" w:hAnsi="Times New Roman" w:cs="Times New Roman"/>
          <w:b/>
          <w:bCs/>
          <w:sz w:val="28"/>
          <w:szCs w:val="28"/>
          <w:lang w:val="uk-UA" w:eastAsia="ru-RU"/>
        </w:rPr>
        <w:t>M±SD</w:t>
      </w:r>
    </w:p>
    <w:tbl>
      <w:tblPr>
        <w:tblStyle w:val="a5"/>
        <w:tblW w:w="0" w:type="auto"/>
        <w:tblLook w:val="04A0" w:firstRow="1" w:lastRow="0" w:firstColumn="1" w:lastColumn="0" w:noHBand="0" w:noVBand="1"/>
      </w:tblPr>
      <w:tblGrid>
        <w:gridCol w:w="3539"/>
        <w:gridCol w:w="1985"/>
        <w:gridCol w:w="1559"/>
        <w:gridCol w:w="889"/>
        <w:gridCol w:w="1089"/>
      </w:tblGrid>
      <w:tr w:rsidR="002E4FF5" w:rsidRPr="00904E1B" w14:paraId="02CCBD06" w14:textId="77777777" w:rsidTr="00D407B2">
        <w:tc>
          <w:tcPr>
            <w:tcW w:w="3539" w:type="dxa"/>
            <w:hideMark/>
          </w:tcPr>
          <w:p w14:paraId="4FD5B2C0" w14:textId="77777777" w:rsidR="002E4FF5" w:rsidRPr="00904E1B" w:rsidRDefault="002E4FF5" w:rsidP="002E4FF5">
            <w:pPr>
              <w:spacing w:line="360" w:lineRule="auto"/>
              <w:jc w:val="center"/>
              <w:rPr>
                <w:rFonts w:ascii="Times New Roman" w:eastAsia="Times New Roman" w:hAnsi="Times New Roman" w:cs="Times New Roman"/>
                <w:bCs/>
                <w:sz w:val="28"/>
                <w:szCs w:val="28"/>
                <w:lang w:eastAsia="ru-RU"/>
              </w:rPr>
            </w:pPr>
            <w:r w:rsidRPr="00904E1B">
              <w:rPr>
                <w:rFonts w:ascii="Times New Roman" w:eastAsia="Times New Roman" w:hAnsi="Times New Roman" w:cs="Times New Roman"/>
                <w:bCs/>
                <w:sz w:val="28"/>
                <w:szCs w:val="28"/>
                <w:lang w:eastAsia="ru-RU"/>
              </w:rPr>
              <w:t>Показник</w:t>
            </w:r>
          </w:p>
        </w:tc>
        <w:tc>
          <w:tcPr>
            <w:tcW w:w="1985" w:type="dxa"/>
            <w:hideMark/>
          </w:tcPr>
          <w:p w14:paraId="54375E58" w14:textId="77777777" w:rsidR="002E4FF5" w:rsidRDefault="002E4FF5" w:rsidP="002E4FF5">
            <w:pPr>
              <w:spacing w:line="360" w:lineRule="auto"/>
              <w:jc w:val="center"/>
              <w:rPr>
                <w:rFonts w:ascii="Times New Roman" w:eastAsia="Times New Roman" w:hAnsi="Times New Roman" w:cs="Times New Roman"/>
                <w:bCs/>
                <w:sz w:val="28"/>
                <w:szCs w:val="28"/>
                <w:lang w:eastAsia="ru-RU"/>
              </w:rPr>
            </w:pPr>
            <w:r w:rsidRPr="00904E1B">
              <w:rPr>
                <w:rFonts w:ascii="Times New Roman" w:eastAsia="Times New Roman" w:hAnsi="Times New Roman" w:cs="Times New Roman"/>
                <w:bCs/>
                <w:sz w:val="28"/>
                <w:szCs w:val="28"/>
                <w:lang w:eastAsia="ru-RU"/>
              </w:rPr>
              <w:t xml:space="preserve">Високий рівень </w:t>
            </w:r>
          </w:p>
          <w:p w14:paraId="6B2B33B4" w14:textId="77777777" w:rsidR="002E4FF5" w:rsidRPr="009134F1" w:rsidRDefault="002E4FF5" w:rsidP="002E4FF5">
            <w:pPr>
              <w:spacing w:line="36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sz w:val="28"/>
                <w:szCs w:val="28"/>
                <w:lang w:val="en-US" w:eastAsia="ru-RU"/>
              </w:rPr>
              <w:t>(</w:t>
            </w:r>
            <w:r w:rsidRPr="003F6461">
              <w:rPr>
                <w:rFonts w:ascii="Times New Roman" w:eastAsia="Times New Roman" w:hAnsi="Times New Roman" w:cs="Times New Roman"/>
                <w:sz w:val="28"/>
                <w:szCs w:val="28"/>
                <w:lang w:eastAsia="ru-RU"/>
              </w:rPr>
              <w:t>n = 23</w:t>
            </w:r>
            <w:r>
              <w:rPr>
                <w:rFonts w:ascii="Times New Roman" w:eastAsia="Times New Roman" w:hAnsi="Times New Roman" w:cs="Times New Roman"/>
                <w:sz w:val="28"/>
                <w:szCs w:val="28"/>
                <w:lang w:eastAsia="ru-RU"/>
              </w:rPr>
              <w:t>)</w:t>
            </w:r>
          </w:p>
        </w:tc>
        <w:tc>
          <w:tcPr>
            <w:tcW w:w="1559" w:type="dxa"/>
            <w:hideMark/>
          </w:tcPr>
          <w:p w14:paraId="736B6325" w14:textId="77777777" w:rsidR="002E4FF5" w:rsidRDefault="002E4FF5" w:rsidP="002E4FF5">
            <w:pPr>
              <w:spacing w:line="360" w:lineRule="auto"/>
              <w:jc w:val="center"/>
              <w:rPr>
                <w:rFonts w:ascii="Times New Roman" w:eastAsia="Times New Roman" w:hAnsi="Times New Roman" w:cs="Times New Roman"/>
                <w:bCs/>
                <w:sz w:val="28"/>
                <w:szCs w:val="28"/>
                <w:lang w:eastAsia="ru-RU"/>
              </w:rPr>
            </w:pPr>
            <w:r w:rsidRPr="00904E1B">
              <w:rPr>
                <w:rFonts w:ascii="Times New Roman" w:eastAsia="Times New Roman" w:hAnsi="Times New Roman" w:cs="Times New Roman"/>
                <w:bCs/>
                <w:sz w:val="28"/>
                <w:szCs w:val="28"/>
                <w:lang w:eastAsia="ru-RU"/>
              </w:rPr>
              <w:t>Середній рівень</w:t>
            </w:r>
          </w:p>
          <w:p w14:paraId="79C76BDD" w14:textId="77777777" w:rsidR="002E4FF5" w:rsidRPr="009134F1" w:rsidRDefault="002E4FF5" w:rsidP="002E4FF5">
            <w:pPr>
              <w:spacing w:line="360" w:lineRule="auto"/>
              <w:jc w:val="center"/>
              <w:rPr>
                <w:rFonts w:ascii="Times New Roman" w:eastAsia="Times New Roman" w:hAnsi="Times New Roman" w:cs="Times New Roman"/>
                <w:bCs/>
                <w:sz w:val="28"/>
                <w:szCs w:val="28"/>
                <w:lang w:val="en-US" w:eastAsia="ru-RU"/>
              </w:rPr>
            </w:pPr>
            <w:r w:rsidRPr="00904E1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en-US" w:eastAsia="ru-RU"/>
              </w:rPr>
              <w:t>(</w:t>
            </w:r>
            <w:r w:rsidRPr="003F6461">
              <w:rPr>
                <w:rFonts w:ascii="Times New Roman" w:eastAsia="Times New Roman" w:hAnsi="Times New Roman" w:cs="Times New Roman"/>
                <w:sz w:val="28"/>
                <w:szCs w:val="28"/>
                <w:lang w:eastAsia="ru-RU"/>
              </w:rPr>
              <w:t>n = 28</w:t>
            </w:r>
            <w:r>
              <w:rPr>
                <w:rFonts w:ascii="Times New Roman" w:eastAsia="Times New Roman" w:hAnsi="Times New Roman" w:cs="Times New Roman"/>
                <w:sz w:val="28"/>
                <w:szCs w:val="28"/>
                <w:lang w:val="en-US" w:eastAsia="ru-RU"/>
              </w:rPr>
              <w:t>)</w:t>
            </w:r>
          </w:p>
        </w:tc>
        <w:tc>
          <w:tcPr>
            <w:tcW w:w="889" w:type="dxa"/>
            <w:hideMark/>
          </w:tcPr>
          <w:p w14:paraId="7281ED00" w14:textId="77777777" w:rsidR="002E4FF5" w:rsidRPr="00904E1B" w:rsidRDefault="002E4FF5" w:rsidP="002E4FF5">
            <w:pPr>
              <w:spacing w:line="360" w:lineRule="auto"/>
              <w:jc w:val="center"/>
              <w:rPr>
                <w:rFonts w:ascii="Times New Roman" w:eastAsia="Times New Roman" w:hAnsi="Times New Roman" w:cs="Times New Roman"/>
                <w:bCs/>
                <w:sz w:val="28"/>
                <w:szCs w:val="28"/>
                <w:lang w:eastAsia="ru-RU"/>
              </w:rPr>
            </w:pPr>
            <w:r w:rsidRPr="00904E1B">
              <w:rPr>
                <w:rFonts w:ascii="Times New Roman" w:eastAsia="Times New Roman" w:hAnsi="Times New Roman" w:cs="Times New Roman"/>
                <w:bCs/>
                <w:sz w:val="28"/>
                <w:szCs w:val="28"/>
                <w:lang w:eastAsia="ru-RU"/>
              </w:rPr>
              <w:t>t</w:t>
            </w:r>
          </w:p>
        </w:tc>
        <w:tc>
          <w:tcPr>
            <w:tcW w:w="1089" w:type="dxa"/>
            <w:hideMark/>
          </w:tcPr>
          <w:p w14:paraId="7D6E129B" w14:textId="77777777" w:rsidR="002E4FF5" w:rsidRPr="00904E1B" w:rsidRDefault="002E4FF5" w:rsidP="002E4FF5">
            <w:pPr>
              <w:spacing w:line="360" w:lineRule="auto"/>
              <w:jc w:val="center"/>
              <w:rPr>
                <w:rFonts w:ascii="Times New Roman" w:eastAsia="Times New Roman" w:hAnsi="Times New Roman" w:cs="Times New Roman"/>
                <w:bCs/>
                <w:sz w:val="28"/>
                <w:szCs w:val="28"/>
                <w:lang w:eastAsia="ru-RU"/>
              </w:rPr>
            </w:pPr>
            <w:r w:rsidRPr="00904E1B">
              <w:rPr>
                <w:rFonts w:ascii="Times New Roman" w:eastAsia="Times New Roman" w:hAnsi="Times New Roman" w:cs="Times New Roman"/>
                <w:bCs/>
                <w:sz w:val="28"/>
                <w:szCs w:val="28"/>
                <w:lang w:eastAsia="ru-RU"/>
              </w:rPr>
              <w:t>p</w:t>
            </w:r>
          </w:p>
        </w:tc>
      </w:tr>
      <w:tr w:rsidR="002E4FF5" w:rsidRPr="00904E1B" w14:paraId="7C971903" w14:textId="77777777" w:rsidTr="00D407B2">
        <w:tc>
          <w:tcPr>
            <w:tcW w:w="3539" w:type="dxa"/>
            <w:hideMark/>
          </w:tcPr>
          <w:p w14:paraId="037C3446" w14:textId="7777777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Вербальна креативність</w:t>
            </w:r>
          </w:p>
        </w:tc>
        <w:tc>
          <w:tcPr>
            <w:tcW w:w="1985" w:type="dxa"/>
            <w:hideMark/>
          </w:tcPr>
          <w:p w14:paraId="4EEE1189" w14:textId="48EAAE7C"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8</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61±0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64</w:t>
            </w:r>
          </w:p>
        </w:tc>
        <w:tc>
          <w:tcPr>
            <w:tcW w:w="1559" w:type="dxa"/>
            <w:hideMark/>
          </w:tcPr>
          <w:p w14:paraId="1E2396C5" w14:textId="5ACF2EDA"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62±0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71</w:t>
            </w:r>
          </w:p>
        </w:tc>
        <w:tc>
          <w:tcPr>
            <w:tcW w:w="889" w:type="dxa"/>
            <w:hideMark/>
          </w:tcPr>
          <w:p w14:paraId="565BBE3C" w14:textId="22F73F88"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87</w:t>
            </w:r>
          </w:p>
        </w:tc>
        <w:tc>
          <w:tcPr>
            <w:tcW w:w="1089" w:type="dxa"/>
            <w:hideMark/>
          </w:tcPr>
          <w:p w14:paraId="189DE641" w14:textId="5496DDF2"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&lt;0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01</w:t>
            </w:r>
          </w:p>
        </w:tc>
      </w:tr>
      <w:tr w:rsidR="002E4FF5" w:rsidRPr="00904E1B" w14:paraId="17602AB8" w14:textId="77777777" w:rsidTr="00D407B2">
        <w:tc>
          <w:tcPr>
            <w:tcW w:w="3539" w:type="dxa"/>
            <w:hideMark/>
          </w:tcPr>
          <w:p w14:paraId="4BA77A48" w14:textId="7777777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Невербальна креативність</w:t>
            </w:r>
          </w:p>
        </w:tc>
        <w:tc>
          <w:tcPr>
            <w:tcW w:w="1985" w:type="dxa"/>
            <w:hideMark/>
          </w:tcPr>
          <w:p w14:paraId="730AEF19" w14:textId="27CF2710"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93±0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68</w:t>
            </w:r>
          </w:p>
        </w:tc>
        <w:tc>
          <w:tcPr>
            <w:tcW w:w="1559" w:type="dxa"/>
            <w:hideMark/>
          </w:tcPr>
          <w:p w14:paraId="05839536" w14:textId="3BE78BC8"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6</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94±0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73</w:t>
            </w:r>
          </w:p>
        </w:tc>
        <w:tc>
          <w:tcPr>
            <w:tcW w:w="889" w:type="dxa"/>
            <w:hideMark/>
          </w:tcPr>
          <w:p w14:paraId="23FFE74D" w14:textId="350CF366"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5</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12</w:t>
            </w:r>
          </w:p>
        </w:tc>
        <w:tc>
          <w:tcPr>
            <w:tcW w:w="1089" w:type="dxa"/>
            <w:hideMark/>
          </w:tcPr>
          <w:p w14:paraId="2B592EAB" w14:textId="3ACD82ED"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&lt;0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01</w:t>
            </w:r>
          </w:p>
        </w:tc>
      </w:tr>
      <w:tr w:rsidR="002E4FF5" w:rsidRPr="00904E1B" w14:paraId="66510C74" w14:textId="77777777" w:rsidTr="00D407B2">
        <w:tc>
          <w:tcPr>
            <w:tcW w:w="3539" w:type="dxa"/>
            <w:hideMark/>
          </w:tcPr>
          <w:p w14:paraId="5F538B17" w14:textId="7777777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Соціальна креативність</w:t>
            </w:r>
          </w:p>
        </w:tc>
        <w:tc>
          <w:tcPr>
            <w:tcW w:w="1985" w:type="dxa"/>
            <w:hideMark/>
          </w:tcPr>
          <w:p w14:paraId="230BDEAE" w14:textId="48AE2B1F"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8</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42±0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72</w:t>
            </w:r>
          </w:p>
        </w:tc>
        <w:tc>
          <w:tcPr>
            <w:tcW w:w="1559" w:type="dxa"/>
            <w:hideMark/>
          </w:tcPr>
          <w:p w14:paraId="196A6D37" w14:textId="7F6799B0"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41±0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79</w:t>
            </w:r>
          </w:p>
        </w:tc>
        <w:tc>
          <w:tcPr>
            <w:tcW w:w="889" w:type="dxa"/>
            <w:hideMark/>
          </w:tcPr>
          <w:p w14:paraId="22EC8CB5" w14:textId="68E4846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56</w:t>
            </w:r>
          </w:p>
        </w:tc>
        <w:tc>
          <w:tcPr>
            <w:tcW w:w="1089" w:type="dxa"/>
            <w:hideMark/>
          </w:tcPr>
          <w:p w14:paraId="67DEB84B" w14:textId="79249B28"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&lt;0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01</w:t>
            </w:r>
          </w:p>
        </w:tc>
      </w:tr>
      <w:tr w:rsidR="002E4FF5" w:rsidRPr="00904E1B" w14:paraId="22307DF1" w14:textId="77777777" w:rsidTr="00D407B2">
        <w:tc>
          <w:tcPr>
            <w:tcW w:w="3539" w:type="dxa"/>
            <w:hideMark/>
          </w:tcPr>
          <w:p w14:paraId="4E57BDF8" w14:textId="7777777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Внутрішня мотивація</w:t>
            </w:r>
          </w:p>
        </w:tc>
        <w:tc>
          <w:tcPr>
            <w:tcW w:w="1985" w:type="dxa"/>
            <w:hideMark/>
          </w:tcPr>
          <w:p w14:paraId="171FA84A" w14:textId="11FFB65F"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48±0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36</w:t>
            </w:r>
          </w:p>
        </w:tc>
        <w:tc>
          <w:tcPr>
            <w:tcW w:w="1559" w:type="dxa"/>
            <w:hideMark/>
          </w:tcPr>
          <w:p w14:paraId="3487E684" w14:textId="79429BAD"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3</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92±0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48</w:t>
            </w:r>
          </w:p>
        </w:tc>
        <w:tc>
          <w:tcPr>
            <w:tcW w:w="889" w:type="dxa"/>
            <w:hideMark/>
          </w:tcPr>
          <w:p w14:paraId="5CA3224E" w14:textId="7F140DA6"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42</w:t>
            </w:r>
          </w:p>
        </w:tc>
        <w:tc>
          <w:tcPr>
            <w:tcW w:w="1089" w:type="dxa"/>
            <w:hideMark/>
          </w:tcPr>
          <w:p w14:paraId="7967E7B2" w14:textId="0C613E4D"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&lt;0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01</w:t>
            </w:r>
          </w:p>
        </w:tc>
      </w:tr>
      <w:tr w:rsidR="002E4FF5" w:rsidRPr="00904E1B" w14:paraId="3AA6CA64" w14:textId="77777777" w:rsidTr="00D407B2">
        <w:tc>
          <w:tcPr>
            <w:tcW w:w="3539" w:type="dxa"/>
            <w:hideMark/>
          </w:tcPr>
          <w:p w14:paraId="395C5E25" w14:textId="77777777"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Емпатія</w:t>
            </w:r>
          </w:p>
        </w:tc>
        <w:tc>
          <w:tcPr>
            <w:tcW w:w="1985" w:type="dxa"/>
            <w:hideMark/>
          </w:tcPr>
          <w:p w14:paraId="279471E2" w14:textId="78073D5A"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57±0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29</w:t>
            </w:r>
          </w:p>
        </w:tc>
        <w:tc>
          <w:tcPr>
            <w:tcW w:w="1559" w:type="dxa"/>
            <w:hideMark/>
          </w:tcPr>
          <w:p w14:paraId="04E1A6AC" w14:textId="73DA8802"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12±0</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38</w:t>
            </w:r>
          </w:p>
        </w:tc>
        <w:tc>
          <w:tcPr>
            <w:tcW w:w="889" w:type="dxa"/>
            <w:hideMark/>
          </w:tcPr>
          <w:p w14:paraId="5FC3D778" w14:textId="2AF11B50"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904E1B">
              <w:rPr>
                <w:rFonts w:ascii="Times New Roman" w:eastAsia="Times New Roman" w:hAnsi="Times New Roman" w:cs="Times New Roman"/>
                <w:sz w:val="28"/>
                <w:szCs w:val="28"/>
                <w:lang w:eastAsia="ru-RU"/>
              </w:rPr>
              <w:t>48</w:t>
            </w:r>
          </w:p>
        </w:tc>
        <w:tc>
          <w:tcPr>
            <w:tcW w:w="1089" w:type="dxa"/>
            <w:hideMark/>
          </w:tcPr>
          <w:p w14:paraId="772DFF44" w14:textId="099FD1B0" w:rsidR="002E4FF5" w:rsidRPr="00904E1B" w:rsidRDefault="002E4FF5" w:rsidP="002E4FF5">
            <w:pPr>
              <w:spacing w:line="360" w:lineRule="auto"/>
              <w:rPr>
                <w:rFonts w:ascii="Times New Roman" w:eastAsia="Times New Roman" w:hAnsi="Times New Roman" w:cs="Times New Roman"/>
                <w:sz w:val="28"/>
                <w:szCs w:val="28"/>
                <w:lang w:eastAsia="ru-RU"/>
              </w:rPr>
            </w:pPr>
            <w:r w:rsidRPr="00904E1B">
              <w:rPr>
                <w:rFonts w:ascii="Times New Roman" w:eastAsia="Times New Roman" w:hAnsi="Times New Roman" w:cs="Times New Roman"/>
                <w:sz w:val="28"/>
                <w:szCs w:val="28"/>
                <w:lang w:eastAsia="ru-RU"/>
              </w:rPr>
              <w:t>&lt;0</w:t>
            </w:r>
            <w:r>
              <w:rPr>
                <w:rFonts w:ascii="Times New Roman" w:eastAsia="Times New Roman" w:hAnsi="Times New Roman" w:cs="Times New Roman"/>
                <w:sz w:val="28"/>
                <w:szCs w:val="28"/>
                <w:lang w:eastAsia="ru-RU"/>
              </w:rPr>
              <w:t>,</w:t>
            </w:r>
            <w:r w:rsidRPr="00904E1B">
              <w:rPr>
                <w:rFonts w:ascii="Times New Roman" w:eastAsia="Times New Roman" w:hAnsi="Times New Roman" w:cs="Times New Roman"/>
                <w:sz w:val="28"/>
                <w:szCs w:val="28"/>
                <w:lang w:eastAsia="ru-RU"/>
              </w:rPr>
              <w:t>01</w:t>
            </w:r>
          </w:p>
        </w:tc>
      </w:tr>
    </w:tbl>
    <w:p w14:paraId="2BAF2D61" w14:textId="77777777" w:rsidR="002E4FF5" w:rsidRPr="003F6461" w:rsidRDefault="002E4FF5" w:rsidP="002E4FF5">
      <w:pPr>
        <w:spacing w:after="0" w:line="360" w:lineRule="auto"/>
        <w:rPr>
          <w:rFonts w:ascii="Times New Roman" w:eastAsia="Times New Roman" w:hAnsi="Times New Roman" w:cs="Times New Roman"/>
          <w:sz w:val="28"/>
          <w:szCs w:val="28"/>
          <w:lang w:eastAsia="ru-RU"/>
        </w:rPr>
      </w:pPr>
    </w:p>
    <w:p w14:paraId="0E1981DB" w14:textId="7CB0C480" w:rsidR="005D4A03" w:rsidRDefault="002E4FF5" w:rsidP="00C865D2">
      <w:pPr>
        <w:spacing w:after="0" w:line="360" w:lineRule="auto"/>
        <w:ind w:firstLine="708"/>
        <w:jc w:val="both"/>
        <w:rPr>
          <w:rFonts w:ascii="Times New Roman" w:eastAsia="Times New Roman" w:hAnsi="Times New Roman" w:cs="Times New Roman"/>
          <w:sz w:val="28"/>
          <w:szCs w:val="28"/>
          <w:lang w:val="uk-UA" w:eastAsia="ru-RU"/>
        </w:rPr>
      </w:pPr>
      <w:r w:rsidRPr="00E07FBD">
        <w:rPr>
          <w:rFonts w:ascii="Times New Roman" w:eastAsia="Times New Roman" w:hAnsi="Times New Roman" w:cs="Times New Roman"/>
          <w:sz w:val="28"/>
          <w:szCs w:val="28"/>
          <w:lang w:val="uk-UA" w:eastAsia="ru-RU"/>
        </w:rPr>
        <w:t xml:space="preserve">Наступна розбивка по групах </w:t>
      </w:r>
      <w:r w:rsidRPr="00E07FBD">
        <w:rPr>
          <w:rFonts w:ascii="Times New Roman" w:eastAsia="Times New Roman" w:hAnsi="Times New Roman" w:cs="Times New Roman"/>
          <w:sz w:val="28"/>
          <w:szCs w:val="28"/>
          <w:lang w:eastAsia="ru-RU"/>
        </w:rPr>
        <w:t>здійснен</w:t>
      </w:r>
      <w:r w:rsidRPr="00E07FBD">
        <w:rPr>
          <w:rFonts w:ascii="Times New Roman" w:eastAsia="Times New Roman" w:hAnsi="Times New Roman" w:cs="Times New Roman"/>
          <w:sz w:val="28"/>
          <w:szCs w:val="28"/>
          <w:lang w:val="uk-UA" w:eastAsia="ru-RU"/>
        </w:rPr>
        <w:t>а</w:t>
      </w:r>
      <w:r w:rsidRPr="00E07FBD">
        <w:rPr>
          <w:rFonts w:ascii="Times New Roman" w:eastAsia="Times New Roman" w:hAnsi="Times New Roman" w:cs="Times New Roman"/>
          <w:sz w:val="28"/>
          <w:szCs w:val="28"/>
          <w:lang w:eastAsia="ru-RU"/>
        </w:rPr>
        <w:t xml:space="preserve"> за характером мотивації: студенти з домінуванням внутрішньої мотивації та студенти з переважанням зовнішньої мотивації</w:t>
      </w:r>
      <w:r w:rsidR="00D407B2">
        <w:rPr>
          <w:rFonts w:ascii="Times New Roman" w:eastAsia="Times New Roman" w:hAnsi="Times New Roman" w:cs="Times New Roman"/>
          <w:sz w:val="28"/>
          <w:szCs w:val="28"/>
          <w:lang w:val="uk-UA" w:eastAsia="ru-RU"/>
        </w:rPr>
        <w:t xml:space="preserve"> (</w:t>
      </w:r>
      <w:r w:rsidRPr="00E07FBD">
        <w:rPr>
          <w:rFonts w:ascii="Times New Roman" w:eastAsia="Times New Roman" w:hAnsi="Times New Roman" w:cs="Times New Roman"/>
          <w:sz w:val="28"/>
          <w:szCs w:val="28"/>
          <w:lang w:eastAsia="ru-RU"/>
        </w:rPr>
        <w:t>табл</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2.</w:t>
      </w:r>
      <w:r w:rsidR="00D407B2">
        <w:rPr>
          <w:rFonts w:ascii="Times New Roman" w:eastAsia="Times New Roman" w:hAnsi="Times New Roman" w:cs="Times New Roman"/>
          <w:sz w:val="28"/>
          <w:szCs w:val="28"/>
          <w:lang w:val="uk-UA" w:eastAsia="ru-RU"/>
        </w:rPr>
        <w:t>4).</w:t>
      </w:r>
    </w:p>
    <w:p w14:paraId="7DBBD0AE" w14:textId="77777777" w:rsidR="00D407B2" w:rsidRDefault="00D407B2" w:rsidP="00D407B2">
      <w:pPr>
        <w:spacing w:after="0" w:line="360" w:lineRule="auto"/>
        <w:ind w:firstLine="708"/>
        <w:jc w:val="both"/>
        <w:rPr>
          <w:rFonts w:ascii="Times New Roman" w:eastAsia="Times New Roman" w:hAnsi="Times New Roman" w:cs="Times New Roman"/>
          <w:sz w:val="28"/>
          <w:szCs w:val="28"/>
          <w:lang w:val="uk-UA" w:eastAsia="ru-RU"/>
        </w:rPr>
      </w:pPr>
    </w:p>
    <w:p w14:paraId="3945FB77" w14:textId="77777777" w:rsidR="00D407B2" w:rsidRPr="00D407B2" w:rsidRDefault="00D407B2" w:rsidP="00D407B2">
      <w:pPr>
        <w:spacing w:after="0" w:line="360" w:lineRule="auto"/>
        <w:ind w:firstLine="708"/>
        <w:jc w:val="right"/>
        <w:rPr>
          <w:rFonts w:ascii="Times New Roman" w:eastAsia="Times New Roman" w:hAnsi="Times New Roman" w:cs="Times New Roman"/>
          <w:i/>
          <w:iCs/>
          <w:sz w:val="28"/>
          <w:szCs w:val="28"/>
          <w:lang w:val="uk-UA" w:eastAsia="ru-RU"/>
        </w:rPr>
      </w:pPr>
      <w:r w:rsidRPr="00D407B2">
        <w:rPr>
          <w:rFonts w:ascii="Times New Roman" w:eastAsia="Times New Roman" w:hAnsi="Times New Roman" w:cs="Times New Roman"/>
          <w:i/>
          <w:iCs/>
          <w:sz w:val="28"/>
          <w:szCs w:val="28"/>
          <w:lang w:val="uk-UA" w:eastAsia="ru-RU"/>
        </w:rPr>
        <w:t xml:space="preserve">Таблиця 2.4 </w:t>
      </w:r>
    </w:p>
    <w:p w14:paraId="54D0DA92" w14:textId="4F7E3F0F" w:rsidR="00D407B2" w:rsidRPr="00D407B2" w:rsidRDefault="00D407B2" w:rsidP="00D407B2">
      <w:pPr>
        <w:spacing w:after="0" w:line="360" w:lineRule="auto"/>
        <w:ind w:firstLine="708"/>
        <w:jc w:val="both"/>
        <w:rPr>
          <w:rFonts w:ascii="Times New Roman" w:eastAsia="Times New Roman" w:hAnsi="Times New Roman" w:cs="Times New Roman"/>
          <w:b/>
          <w:bCs/>
          <w:sz w:val="28"/>
          <w:szCs w:val="28"/>
          <w:lang w:val="uk-UA" w:eastAsia="ru-RU"/>
        </w:rPr>
      </w:pPr>
      <w:r w:rsidRPr="00D407B2">
        <w:rPr>
          <w:rFonts w:ascii="Times New Roman" w:eastAsia="Times New Roman" w:hAnsi="Times New Roman" w:cs="Times New Roman"/>
          <w:b/>
          <w:bCs/>
          <w:sz w:val="28"/>
          <w:szCs w:val="28"/>
          <w:lang w:val="uk-UA" w:eastAsia="ru-RU"/>
        </w:rPr>
        <w:t>Показники творчості залежно від типу мотивації, (M ± SD)</w:t>
      </w:r>
    </w:p>
    <w:tbl>
      <w:tblPr>
        <w:tblStyle w:val="a5"/>
        <w:tblW w:w="0" w:type="auto"/>
        <w:tblLook w:val="04A0" w:firstRow="1" w:lastRow="0" w:firstColumn="1" w:lastColumn="0" w:noHBand="0" w:noVBand="1"/>
      </w:tblPr>
      <w:tblGrid>
        <w:gridCol w:w="3681"/>
        <w:gridCol w:w="1559"/>
        <w:gridCol w:w="1753"/>
        <w:gridCol w:w="818"/>
        <w:gridCol w:w="1250"/>
      </w:tblGrid>
      <w:tr w:rsidR="002E4FF5" w:rsidRPr="00E07FBD" w14:paraId="499B8192" w14:textId="77777777" w:rsidTr="00D407B2">
        <w:tc>
          <w:tcPr>
            <w:tcW w:w="3681" w:type="dxa"/>
            <w:hideMark/>
          </w:tcPr>
          <w:p w14:paraId="48CD502D"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bCs/>
                <w:sz w:val="28"/>
                <w:szCs w:val="28"/>
                <w:lang w:eastAsia="ru-RU"/>
              </w:rPr>
              <w:t>Показник</w:t>
            </w:r>
          </w:p>
        </w:tc>
        <w:tc>
          <w:tcPr>
            <w:tcW w:w="1559" w:type="dxa"/>
            <w:hideMark/>
          </w:tcPr>
          <w:p w14:paraId="0789AE69"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bCs/>
                <w:sz w:val="28"/>
                <w:szCs w:val="28"/>
                <w:lang w:eastAsia="ru-RU"/>
              </w:rPr>
              <w:t>Внутрішня мотивація</w:t>
            </w:r>
          </w:p>
          <w:p w14:paraId="47F4A060"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sz w:val="28"/>
                <w:szCs w:val="28"/>
                <w:lang w:eastAsia="ru-RU"/>
              </w:rPr>
              <w:t>(n = 32)</w:t>
            </w:r>
          </w:p>
        </w:tc>
        <w:tc>
          <w:tcPr>
            <w:tcW w:w="1753" w:type="dxa"/>
            <w:hideMark/>
          </w:tcPr>
          <w:p w14:paraId="0EB95F7D"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bCs/>
                <w:sz w:val="28"/>
                <w:szCs w:val="28"/>
                <w:lang w:eastAsia="ru-RU"/>
              </w:rPr>
              <w:t>Зовнішня мотивація</w:t>
            </w:r>
          </w:p>
          <w:p w14:paraId="7891055D"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sz w:val="28"/>
                <w:szCs w:val="28"/>
                <w:lang w:eastAsia="ru-RU"/>
              </w:rPr>
              <w:t>(n = 28)</w:t>
            </w:r>
            <w:r w:rsidRPr="00E07FBD">
              <w:rPr>
                <w:rFonts w:ascii="Times New Roman" w:eastAsia="Times New Roman" w:hAnsi="Times New Roman" w:cs="Times New Roman"/>
                <w:bCs/>
                <w:sz w:val="28"/>
                <w:szCs w:val="28"/>
                <w:lang w:eastAsia="ru-RU"/>
              </w:rPr>
              <w:t xml:space="preserve"> </w:t>
            </w:r>
          </w:p>
        </w:tc>
        <w:tc>
          <w:tcPr>
            <w:tcW w:w="818" w:type="dxa"/>
            <w:hideMark/>
          </w:tcPr>
          <w:p w14:paraId="6E87C182"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bCs/>
                <w:sz w:val="28"/>
                <w:szCs w:val="28"/>
                <w:lang w:eastAsia="ru-RU"/>
              </w:rPr>
              <w:t>t</w:t>
            </w:r>
          </w:p>
        </w:tc>
        <w:tc>
          <w:tcPr>
            <w:tcW w:w="1250" w:type="dxa"/>
            <w:hideMark/>
          </w:tcPr>
          <w:p w14:paraId="69179AD3"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bCs/>
                <w:sz w:val="28"/>
                <w:szCs w:val="28"/>
                <w:lang w:eastAsia="ru-RU"/>
              </w:rPr>
              <w:t>p</w:t>
            </w:r>
          </w:p>
        </w:tc>
      </w:tr>
      <w:tr w:rsidR="002E4FF5" w:rsidRPr="00E07FBD" w14:paraId="6486B837" w14:textId="77777777" w:rsidTr="00D407B2">
        <w:tc>
          <w:tcPr>
            <w:tcW w:w="3681" w:type="dxa"/>
            <w:hideMark/>
          </w:tcPr>
          <w:p w14:paraId="6DC68D9C"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Загальна креативність</w:t>
            </w:r>
          </w:p>
        </w:tc>
        <w:tc>
          <w:tcPr>
            <w:tcW w:w="1559" w:type="dxa"/>
            <w:hideMark/>
          </w:tcPr>
          <w:p w14:paraId="75339620" w14:textId="124ED63C"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8</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04±0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68</w:t>
            </w:r>
          </w:p>
        </w:tc>
        <w:tc>
          <w:tcPr>
            <w:tcW w:w="1753" w:type="dxa"/>
            <w:hideMark/>
          </w:tcPr>
          <w:p w14:paraId="57133E96" w14:textId="11FE4DA2"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52±0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71</w:t>
            </w:r>
          </w:p>
        </w:tc>
        <w:tc>
          <w:tcPr>
            <w:tcW w:w="818" w:type="dxa"/>
            <w:hideMark/>
          </w:tcPr>
          <w:p w14:paraId="1854EF2A"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3</w:t>
            </w:r>
            <w:r w:rsidRPr="00E07FBD">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01</w:t>
            </w:r>
          </w:p>
        </w:tc>
        <w:tc>
          <w:tcPr>
            <w:tcW w:w="1250" w:type="dxa"/>
            <w:hideMark/>
          </w:tcPr>
          <w:p w14:paraId="0D67DC9A" w14:textId="7B7ED3C3"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04</w:t>
            </w:r>
          </w:p>
        </w:tc>
      </w:tr>
      <w:tr w:rsidR="002E4FF5" w:rsidRPr="00E07FBD" w14:paraId="7B0E57AD" w14:textId="77777777" w:rsidTr="00D407B2">
        <w:tc>
          <w:tcPr>
            <w:tcW w:w="3681" w:type="dxa"/>
            <w:hideMark/>
          </w:tcPr>
          <w:p w14:paraId="1F55FFA2"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Вербальна креативність</w:t>
            </w:r>
          </w:p>
        </w:tc>
        <w:tc>
          <w:tcPr>
            <w:tcW w:w="1559" w:type="dxa"/>
            <w:hideMark/>
          </w:tcPr>
          <w:p w14:paraId="413CA1AC" w14:textId="68F8C8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8</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29±0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74</w:t>
            </w:r>
          </w:p>
        </w:tc>
        <w:tc>
          <w:tcPr>
            <w:tcW w:w="1753" w:type="dxa"/>
            <w:hideMark/>
          </w:tcPr>
          <w:p w14:paraId="4E1329B0" w14:textId="48EAFAE2"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68±0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79</w:t>
            </w:r>
          </w:p>
        </w:tc>
        <w:tc>
          <w:tcPr>
            <w:tcW w:w="818" w:type="dxa"/>
            <w:hideMark/>
          </w:tcPr>
          <w:p w14:paraId="5033157C" w14:textId="073B7FC9"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3</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03</w:t>
            </w:r>
          </w:p>
        </w:tc>
        <w:tc>
          <w:tcPr>
            <w:tcW w:w="1250" w:type="dxa"/>
            <w:hideMark/>
          </w:tcPr>
          <w:p w14:paraId="52CC1A00" w14:textId="4B8ED39B"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04</w:t>
            </w:r>
          </w:p>
        </w:tc>
      </w:tr>
      <w:tr w:rsidR="002E4FF5" w:rsidRPr="00E07FBD" w14:paraId="02A508ED" w14:textId="77777777" w:rsidTr="00D407B2">
        <w:tc>
          <w:tcPr>
            <w:tcW w:w="3681" w:type="dxa"/>
            <w:hideMark/>
          </w:tcPr>
          <w:p w14:paraId="70467457"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Невербальна креативність</w:t>
            </w:r>
          </w:p>
        </w:tc>
        <w:tc>
          <w:tcPr>
            <w:tcW w:w="1559" w:type="dxa"/>
            <w:hideMark/>
          </w:tcPr>
          <w:p w14:paraId="59EA2E68" w14:textId="54FABEE1"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63±0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73</w:t>
            </w:r>
          </w:p>
        </w:tc>
        <w:tc>
          <w:tcPr>
            <w:tcW w:w="1753" w:type="dxa"/>
            <w:hideMark/>
          </w:tcPr>
          <w:p w14:paraId="08032EEA" w14:textId="2C18CC14"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19±0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81</w:t>
            </w:r>
          </w:p>
        </w:tc>
        <w:tc>
          <w:tcPr>
            <w:tcW w:w="818" w:type="dxa"/>
            <w:hideMark/>
          </w:tcPr>
          <w:p w14:paraId="7D2B8665" w14:textId="2F17A909"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2</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26</w:t>
            </w:r>
          </w:p>
        </w:tc>
        <w:tc>
          <w:tcPr>
            <w:tcW w:w="1250" w:type="dxa"/>
            <w:hideMark/>
          </w:tcPr>
          <w:p w14:paraId="09CFC429" w14:textId="31DD5ACF"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027</w:t>
            </w:r>
          </w:p>
        </w:tc>
      </w:tr>
      <w:tr w:rsidR="002E4FF5" w:rsidRPr="00E07FBD" w14:paraId="002314AC" w14:textId="77777777" w:rsidTr="00D407B2">
        <w:tc>
          <w:tcPr>
            <w:tcW w:w="3681" w:type="dxa"/>
            <w:hideMark/>
          </w:tcPr>
          <w:p w14:paraId="10543023"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Соціальна креативність</w:t>
            </w:r>
          </w:p>
        </w:tc>
        <w:tc>
          <w:tcPr>
            <w:tcW w:w="1559" w:type="dxa"/>
            <w:hideMark/>
          </w:tcPr>
          <w:p w14:paraId="08C75F80" w14:textId="7E7C51A4"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8</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13±0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81</w:t>
            </w:r>
          </w:p>
        </w:tc>
        <w:tc>
          <w:tcPr>
            <w:tcW w:w="1753" w:type="dxa"/>
            <w:hideMark/>
          </w:tcPr>
          <w:p w14:paraId="63A75F21" w14:textId="67A4D1F3"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7</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54±0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88</w:t>
            </w:r>
          </w:p>
        </w:tc>
        <w:tc>
          <w:tcPr>
            <w:tcW w:w="818" w:type="dxa"/>
            <w:hideMark/>
          </w:tcPr>
          <w:p w14:paraId="26F96695" w14:textId="1204C8C8"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2</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87</w:t>
            </w:r>
          </w:p>
        </w:tc>
        <w:tc>
          <w:tcPr>
            <w:tcW w:w="1250" w:type="dxa"/>
            <w:hideMark/>
          </w:tcPr>
          <w:p w14:paraId="48E123B1" w14:textId="5B01AE3C"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4</w:t>
            </w:r>
            <w:r w:rsidRPr="00E07FBD">
              <w:rPr>
                <w:rFonts w:ascii="Times New Roman" w:eastAsia="Times New Roman" w:hAnsi="Times New Roman" w:cs="Times New Roman"/>
                <w:sz w:val="28"/>
                <w:szCs w:val="28"/>
                <w:lang w:eastAsia="ru-RU"/>
              </w:rPr>
              <w:t>6</w:t>
            </w:r>
          </w:p>
        </w:tc>
      </w:tr>
      <w:tr w:rsidR="002E4FF5" w:rsidRPr="00E07FBD" w14:paraId="0350EC99" w14:textId="77777777" w:rsidTr="00D407B2">
        <w:tc>
          <w:tcPr>
            <w:tcW w:w="3681" w:type="dxa"/>
            <w:hideMark/>
          </w:tcPr>
          <w:p w14:paraId="5CDCB604" w14:textId="77777777"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Емпатія</w:t>
            </w:r>
          </w:p>
        </w:tc>
        <w:tc>
          <w:tcPr>
            <w:tcW w:w="1559" w:type="dxa"/>
            <w:hideMark/>
          </w:tcPr>
          <w:p w14:paraId="1A3FA5C0" w14:textId="103A1F5B"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51±0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32</w:t>
            </w:r>
          </w:p>
        </w:tc>
        <w:tc>
          <w:tcPr>
            <w:tcW w:w="1753" w:type="dxa"/>
            <w:hideMark/>
          </w:tcPr>
          <w:p w14:paraId="16C68700" w14:textId="4E086C6D"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09±0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41</w:t>
            </w:r>
          </w:p>
        </w:tc>
        <w:tc>
          <w:tcPr>
            <w:tcW w:w="818" w:type="dxa"/>
            <w:hideMark/>
          </w:tcPr>
          <w:p w14:paraId="5935D314" w14:textId="32F6BFDF"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4</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77</w:t>
            </w:r>
          </w:p>
        </w:tc>
        <w:tc>
          <w:tcPr>
            <w:tcW w:w="1250" w:type="dxa"/>
            <w:hideMark/>
          </w:tcPr>
          <w:p w14:paraId="00EF9C6F" w14:textId="01F9CA89" w:rsidR="002E4FF5" w:rsidRPr="00E07FBD" w:rsidRDefault="002E4FF5" w:rsidP="002E4FF5">
            <w:pPr>
              <w:spacing w:line="360" w:lineRule="auto"/>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0</w:t>
            </w:r>
            <w:r w:rsidR="00D407B2">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eastAsia="ru-RU"/>
              </w:rPr>
              <w:t>01</w:t>
            </w:r>
          </w:p>
        </w:tc>
      </w:tr>
    </w:tbl>
    <w:p w14:paraId="52916BBE" w14:textId="77777777" w:rsidR="002E4FF5" w:rsidRPr="00E07FBD" w:rsidRDefault="002E4FF5" w:rsidP="002E4FF5">
      <w:pPr>
        <w:spacing w:after="0" w:line="360" w:lineRule="auto"/>
        <w:rPr>
          <w:rFonts w:ascii="Times New Roman" w:eastAsia="Times New Roman" w:hAnsi="Times New Roman" w:cs="Times New Roman"/>
          <w:sz w:val="28"/>
          <w:szCs w:val="28"/>
          <w:lang w:eastAsia="ru-RU"/>
        </w:rPr>
      </w:pPr>
    </w:p>
    <w:p w14:paraId="2FDF4C46" w14:textId="77777777" w:rsidR="002E4FF5" w:rsidRPr="00E07FBD"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 xml:space="preserve">Аналіз засвідчує значущі відмінності між студентами з різним типом провідної мотивації. </w:t>
      </w:r>
      <w:r w:rsidRPr="00E07FBD">
        <w:rPr>
          <w:rFonts w:ascii="Times New Roman" w:eastAsia="Times New Roman" w:hAnsi="Times New Roman" w:cs="Times New Roman"/>
          <w:sz w:val="28"/>
          <w:szCs w:val="28"/>
          <w:lang w:val="uk-UA" w:eastAsia="ru-RU"/>
        </w:rPr>
        <w:t>Студенти</w:t>
      </w:r>
      <w:r w:rsidRPr="00E07FBD">
        <w:rPr>
          <w:rFonts w:ascii="Times New Roman" w:eastAsia="Times New Roman" w:hAnsi="Times New Roman" w:cs="Times New Roman"/>
          <w:sz w:val="28"/>
          <w:szCs w:val="28"/>
          <w:lang w:eastAsia="ru-RU"/>
        </w:rPr>
        <w:t xml:space="preserve"> у кого домінує внутрішня мотивація, </w:t>
      </w:r>
      <w:r w:rsidRPr="00E07FBD">
        <w:rPr>
          <w:rFonts w:ascii="Times New Roman" w:eastAsia="Times New Roman" w:hAnsi="Times New Roman" w:cs="Times New Roman"/>
          <w:sz w:val="28"/>
          <w:szCs w:val="28"/>
          <w:lang w:eastAsia="ru-RU"/>
        </w:rPr>
        <w:lastRenderedPageBreak/>
        <w:t>демонструють вищу загальну, вербальну та соціальну креативність, а також вищу емпатію. Ці результати узгоджуються з сучасними психологічними моделями, які підкреслюють роль автономної мотивації як ключового чинника творчості. Внутрішня зацікавленість формує орієнтацію на пізнання, експериментування та ініціативність, що прямо сприяє розвитку творчого мислення.</w:t>
      </w:r>
    </w:p>
    <w:p w14:paraId="247DE868" w14:textId="77777777" w:rsidR="002E4FF5" w:rsidRPr="00E07FBD"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E07FBD">
        <w:rPr>
          <w:rFonts w:ascii="Times New Roman" w:eastAsia="Times New Roman" w:hAnsi="Times New Roman" w:cs="Times New Roman"/>
          <w:sz w:val="28"/>
          <w:szCs w:val="28"/>
          <w:lang w:eastAsia="ru-RU"/>
        </w:rPr>
        <w:t>Комплексний аналіз дозволив встановити низку важливих закономірностей. Креативність студентів-філологів розвивається нерівномірно, однак має тенденцію до зростання на старших курсах, що підтверджує ефективність професійної підготовки. Студенти з високим рівнем загальної креативності одночасно характеризуються високими показниками мотивації, емпатії та соціальної гнучкості, що вказує на цілісність творчого потенціалу. Внутрішня мотивація виявилася важливим каталізатором розвитку креативності, тоді як зовнішня мотивація не забезпечує такого ефекту. Отримані дані дозволяють розглядати креативність як інтегративну психологічну характеристику, яка формується під впливом взаємодії когнітивних, емоційних та мотиваційних чинників.</w:t>
      </w:r>
    </w:p>
    <w:p w14:paraId="246F6E05" w14:textId="77777777" w:rsidR="00C865D2" w:rsidRDefault="00C865D2" w:rsidP="00E727A5">
      <w:pPr>
        <w:spacing w:after="0" w:line="360" w:lineRule="auto"/>
        <w:ind w:firstLine="709"/>
        <w:jc w:val="both"/>
        <w:rPr>
          <w:rFonts w:ascii="Times New Roman" w:hAnsi="Times New Roman" w:cs="Times New Roman"/>
          <w:b/>
          <w:bCs/>
          <w:sz w:val="28"/>
          <w:szCs w:val="28"/>
        </w:rPr>
      </w:pPr>
    </w:p>
    <w:p w14:paraId="61DC71AF" w14:textId="77777777" w:rsidR="00C865D2" w:rsidRDefault="00C865D2" w:rsidP="00E727A5">
      <w:pPr>
        <w:spacing w:after="0" w:line="360" w:lineRule="auto"/>
        <w:ind w:firstLine="709"/>
        <w:jc w:val="both"/>
        <w:rPr>
          <w:rFonts w:ascii="Times New Roman" w:hAnsi="Times New Roman" w:cs="Times New Roman"/>
          <w:b/>
          <w:bCs/>
          <w:sz w:val="28"/>
          <w:szCs w:val="28"/>
        </w:rPr>
      </w:pPr>
    </w:p>
    <w:p w14:paraId="5CEB84E7" w14:textId="77777777" w:rsidR="002E4FF5" w:rsidRDefault="002E4FF5" w:rsidP="00E727A5">
      <w:pPr>
        <w:spacing w:after="0" w:line="360" w:lineRule="auto"/>
        <w:ind w:firstLine="709"/>
        <w:jc w:val="both"/>
        <w:rPr>
          <w:rFonts w:ascii="Times New Roman" w:hAnsi="Times New Roman" w:cs="Times New Roman"/>
          <w:b/>
          <w:bCs/>
          <w:sz w:val="28"/>
          <w:szCs w:val="28"/>
          <w:lang w:val="uk-UA"/>
        </w:rPr>
      </w:pPr>
      <w:r w:rsidRPr="00E07FBD">
        <w:rPr>
          <w:rFonts w:ascii="Times New Roman" w:hAnsi="Times New Roman" w:cs="Times New Roman"/>
          <w:b/>
          <w:bCs/>
          <w:sz w:val="28"/>
          <w:szCs w:val="28"/>
        </w:rPr>
        <w:t>2.3. Психологічні чинники прояву та розвитку креативності у майбутніх учителів</w:t>
      </w:r>
    </w:p>
    <w:p w14:paraId="622F075F" w14:textId="77777777" w:rsidR="000B1F5B" w:rsidRPr="000B1F5B" w:rsidRDefault="000B1F5B" w:rsidP="002E4FF5">
      <w:pPr>
        <w:spacing w:after="0" w:line="360" w:lineRule="auto"/>
        <w:ind w:firstLine="709"/>
        <w:jc w:val="both"/>
        <w:rPr>
          <w:rFonts w:ascii="Times New Roman" w:hAnsi="Times New Roman" w:cs="Times New Roman"/>
          <w:b/>
          <w:bCs/>
          <w:sz w:val="28"/>
          <w:szCs w:val="28"/>
          <w:lang w:val="uk-UA"/>
        </w:rPr>
      </w:pPr>
    </w:p>
    <w:p w14:paraId="5256768C" w14:textId="44C02314" w:rsidR="002E4FF5" w:rsidRPr="00114161"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r w:rsidRPr="00E07FBD">
        <w:rPr>
          <w:rFonts w:ascii="Times New Roman" w:eastAsia="Times New Roman" w:hAnsi="Times New Roman" w:cs="Times New Roman"/>
          <w:sz w:val="28"/>
          <w:szCs w:val="28"/>
          <w:lang w:val="uk-UA" w:eastAsia="ru-RU"/>
        </w:rPr>
        <w:t>Аналіз отриманих</w:t>
      </w:r>
      <w:r w:rsidRPr="00114161">
        <w:rPr>
          <w:rFonts w:ascii="Times New Roman" w:eastAsia="Times New Roman" w:hAnsi="Times New Roman" w:cs="Times New Roman"/>
          <w:sz w:val="28"/>
          <w:szCs w:val="28"/>
          <w:lang w:val="uk-UA" w:eastAsia="ru-RU"/>
        </w:rPr>
        <w:t xml:space="preserve"> результатів дослідження дало можливість визначити комплекс психологічних факторів, що впливають на прояв і розвиток креативності у майбутніх учителів української мови та літератури. Креативність у студентів-філологів характеризується багатовимірною структурою, що включає когнітивні, емоційно-особистісні та мотиваційні аспекти, що у сукупності визначають здатність до творчої діяльності у професійному контексті. Дані, отримані за тестами Н. Вишнякової, Дж. Гілфорда та П. Торренса (у модифікації О. Тунік), методикою соціальної </w:t>
      </w:r>
      <w:r w:rsidRPr="00114161">
        <w:rPr>
          <w:rFonts w:ascii="Times New Roman" w:eastAsia="Times New Roman" w:hAnsi="Times New Roman" w:cs="Times New Roman"/>
          <w:sz w:val="28"/>
          <w:szCs w:val="28"/>
          <w:lang w:val="uk-UA" w:eastAsia="ru-RU"/>
        </w:rPr>
        <w:lastRenderedPageBreak/>
        <w:t>креативності П. Козляковського, опитувальником мотивації К. Замфір – А. Реана та методиками емоційної сфери О. Меграбяна, Р. Епштейна та Р. системні зв</w:t>
      </w:r>
      <w:r w:rsidR="000B1F5B">
        <w:rPr>
          <w:rFonts w:ascii="Times New Roman" w:eastAsia="Times New Roman" w:hAnsi="Times New Roman" w:cs="Times New Roman"/>
          <w:sz w:val="28"/>
          <w:szCs w:val="28"/>
          <w:lang w:val="uk-UA" w:eastAsia="ru-RU"/>
        </w:rPr>
        <w:t>’</w:t>
      </w:r>
      <w:r w:rsidRPr="00114161">
        <w:rPr>
          <w:rFonts w:ascii="Times New Roman" w:eastAsia="Times New Roman" w:hAnsi="Times New Roman" w:cs="Times New Roman"/>
          <w:sz w:val="28"/>
          <w:szCs w:val="28"/>
          <w:lang w:val="uk-UA" w:eastAsia="ru-RU"/>
        </w:rPr>
        <w:t>язки між різними психологічними проявами творчості</w:t>
      </w:r>
    </w:p>
    <w:p w14:paraId="5A0EB086" w14:textId="6CE28F0A" w:rsidR="002E4FF5" w:rsidRPr="007452CE" w:rsidRDefault="002E4FF5" w:rsidP="000B1F5B">
      <w:pPr>
        <w:spacing w:after="0" w:line="360" w:lineRule="auto"/>
        <w:ind w:firstLine="708"/>
        <w:jc w:val="both"/>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sz w:val="28"/>
          <w:szCs w:val="28"/>
          <w:lang w:eastAsia="ru-RU"/>
        </w:rPr>
        <w:t>Особливо значущими виявилися когнітивні детермінанти – вербальна та образно-інтуїтивна креативність. Це підтверджують кореляційні зв</w:t>
      </w:r>
      <w:r w:rsidR="000B1F5B">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 xml:space="preserve">язки між загальною креативністю та психологічними характеристиками, подані у таблиці </w:t>
      </w:r>
      <w:r>
        <w:rPr>
          <w:rFonts w:ascii="Times New Roman" w:eastAsia="Times New Roman" w:hAnsi="Times New Roman" w:cs="Times New Roman"/>
          <w:sz w:val="28"/>
          <w:szCs w:val="28"/>
          <w:lang w:val="uk-UA" w:eastAsia="ru-RU"/>
        </w:rPr>
        <w:t>2</w:t>
      </w:r>
      <w:r w:rsidRPr="007452CE">
        <w:rPr>
          <w:rFonts w:ascii="Times New Roman" w:eastAsia="Times New Roman" w:hAnsi="Times New Roman" w:cs="Times New Roman"/>
          <w:sz w:val="28"/>
          <w:szCs w:val="28"/>
          <w:lang w:eastAsia="ru-RU"/>
        </w:rPr>
        <w:t>.</w:t>
      </w:r>
      <w:r w:rsidR="000B1F5B">
        <w:rPr>
          <w:rFonts w:ascii="Times New Roman" w:eastAsia="Times New Roman" w:hAnsi="Times New Roman" w:cs="Times New Roman"/>
          <w:sz w:val="28"/>
          <w:szCs w:val="28"/>
          <w:lang w:val="uk-UA" w:eastAsia="ru-RU"/>
        </w:rPr>
        <w:t>5</w:t>
      </w:r>
    </w:p>
    <w:p w14:paraId="62E51B9D" w14:textId="77777777" w:rsidR="005D4A03" w:rsidRDefault="005D4A03" w:rsidP="005D4A03">
      <w:pPr>
        <w:spacing w:after="0" w:line="360" w:lineRule="auto"/>
        <w:ind w:firstLine="708"/>
        <w:jc w:val="both"/>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Кореляційний аналіз засвідчив, що найбільше вплив на креативність мають внутрішня мотивація та емпатія. Внутрішня мотивація демонструє найвищу зв'язок із вербальною креативністю (</w:t>
      </w:r>
      <w:r w:rsidRPr="007452CE">
        <w:rPr>
          <w:rFonts w:ascii="Times New Roman" w:eastAsia="Times New Roman" w:hAnsi="Times New Roman" w:cs="Times New Roman"/>
          <w:bCs/>
          <w:sz w:val="28"/>
          <w:szCs w:val="28"/>
          <w:lang w:eastAsia="ru-RU"/>
        </w:rPr>
        <w:t>r=</w:t>
      </w:r>
      <w:r>
        <w:rPr>
          <w:rFonts w:ascii="Times New Roman" w:eastAsia="Times New Roman" w:hAnsi="Times New Roman" w:cs="Times New Roman"/>
          <w:bCs/>
          <w:sz w:val="28"/>
          <w:szCs w:val="28"/>
          <w:lang w:val="uk-UA" w:eastAsia="ru-RU"/>
        </w:rPr>
        <w:t>+</w:t>
      </w:r>
      <w:r w:rsidRPr="007452CE">
        <w:rPr>
          <w:rFonts w:ascii="Times New Roman" w:eastAsia="Times New Roman" w:hAnsi="Times New Roman" w:cs="Times New Roman"/>
          <w:bCs/>
          <w:sz w:val="28"/>
          <w:szCs w:val="28"/>
          <w:lang w:eastAsia="ru-RU"/>
        </w:rPr>
        <w:t>0,69</w:t>
      </w:r>
      <w:r>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eastAsia="ru-RU"/>
        </w:rPr>
        <w:t>р&lt;0,05</w:t>
      </w:r>
      <w:r w:rsidRPr="007452CE">
        <w:rPr>
          <w:rFonts w:ascii="Times New Roman" w:eastAsia="Times New Roman" w:hAnsi="Times New Roman" w:cs="Times New Roman"/>
          <w:sz w:val="28"/>
          <w:szCs w:val="28"/>
          <w:lang w:eastAsia="ru-RU"/>
        </w:rPr>
        <w:t xml:space="preserve">), що вказує на її вирішальну роль у розвитку мовленнєво-творчих навичок </w:t>
      </w:r>
      <w:r w:rsidRPr="00E07FBD">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 xml:space="preserve"> ключових для майбутніх учителів української мови.</w:t>
      </w:r>
    </w:p>
    <w:p w14:paraId="2D798DE4" w14:textId="2A62EB84" w:rsidR="005D4A03" w:rsidRPr="00C865D2" w:rsidRDefault="005D4A03" w:rsidP="00C865D2">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w:t>
      </w:r>
      <w:r w:rsidRPr="005D4A03">
        <w:rPr>
          <w:rFonts w:ascii="Times New Roman" w:eastAsia="Times New Roman" w:hAnsi="Times New Roman" w:cs="Times New Roman"/>
          <w:sz w:val="28"/>
          <w:szCs w:val="28"/>
          <w:lang w:val="uk-UA" w:eastAsia="ru-RU"/>
        </w:rPr>
        <w:t>мпатія має суттєві зв</w:t>
      </w:r>
      <w:r>
        <w:rPr>
          <w:rFonts w:ascii="Times New Roman" w:eastAsia="Times New Roman" w:hAnsi="Times New Roman" w:cs="Times New Roman"/>
          <w:sz w:val="28"/>
          <w:szCs w:val="28"/>
          <w:lang w:val="uk-UA" w:eastAsia="ru-RU"/>
        </w:rPr>
        <w:t>’</w:t>
      </w:r>
      <w:r w:rsidRPr="005D4A03">
        <w:rPr>
          <w:rFonts w:ascii="Times New Roman" w:eastAsia="Times New Roman" w:hAnsi="Times New Roman" w:cs="Times New Roman"/>
          <w:sz w:val="28"/>
          <w:szCs w:val="28"/>
          <w:lang w:val="uk-UA" w:eastAsia="ru-RU"/>
        </w:rPr>
        <w:t>язки із загальною та соціальною креативністю, що підтверджує її значення в професійному становленні словесника, для якого вміння розуміти емоційні стани учнів є важливим компонентом творчої педагогічно</w:t>
      </w:r>
      <w:r w:rsidR="00C865D2">
        <w:rPr>
          <w:rFonts w:ascii="Times New Roman" w:eastAsia="Times New Roman" w:hAnsi="Times New Roman" w:cs="Times New Roman"/>
          <w:sz w:val="28"/>
          <w:szCs w:val="28"/>
          <w:lang w:val="uk-UA" w:eastAsia="ru-RU"/>
        </w:rPr>
        <w:t>ї діяльності.</w:t>
      </w:r>
    </w:p>
    <w:p w14:paraId="1695C640" w14:textId="77777777" w:rsidR="005D4A03" w:rsidRDefault="005D4A03" w:rsidP="00C865D2">
      <w:pPr>
        <w:spacing w:after="0" w:line="360" w:lineRule="auto"/>
        <w:rPr>
          <w:rFonts w:ascii="Times New Roman" w:eastAsia="Times New Roman" w:hAnsi="Times New Roman" w:cs="Times New Roman"/>
          <w:bCs/>
          <w:i/>
          <w:iCs/>
          <w:sz w:val="28"/>
          <w:szCs w:val="28"/>
          <w:lang w:val="uk-UA" w:eastAsia="ru-RU"/>
        </w:rPr>
      </w:pPr>
    </w:p>
    <w:p w14:paraId="00A3C87D" w14:textId="3C2438E6" w:rsidR="000B1F5B" w:rsidRDefault="002E4FF5" w:rsidP="000B1F5B">
      <w:pPr>
        <w:spacing w:after="0" w:line="360" w:lineRule="auto"/>
        <w:jc w:val="right"/>
        <w:rPr>
          <w:rFonts w:ascii="Times New Roman" w:eastAsia="Times New Roman" w:hAnsi="Times New Roman" w:cs="Times New Roman"/>
          <w:bCs/>
          <w:sz w:val="28"/>
          <w:szCs w:val="28"/>
          <w:lang w:val="uk-UA" w:eastAsia="ru-RU"/>
        </w:rPr>
      </w:pPr>
      <w:r w:rsidRPr="000B1F5B">
        <w:rPr>
          <w:rFonts w:ascii="Times New Roman" w:eastAsia="Times New Roman" w:hAnsi="Times New Roman" w:cs="Times New Roman"/>
          <w:bCs/>
          <w:i/>
          <w:iCs/>
          <w:sz w:val="28"/>
          <w:szCs w:val="28"/>
          <w:lang w:eastAsia="ru-RU"/>
        </w:rPr>
        <w:t xml:space="preserve">Таблиця </w:t>
      </w:r>
      <w:r w:rsidRPr="000B1F5B">
        <w:rPr>
          <w:rFonts w:ascii="Times New Roman" w:eastAsia="Times New Roman" w:hAnsi="Times New Roman" w:cs="Times New Roman"/>
          <w:bCs/>
          <w:i/>
          <w:iCs/>
          <w:sz w:val="28"/>
          <w:szCs w:val="28"/>
          <w:lang w:val="uk-UA" w:eastAsia="ru-RU"/>
        </w:rPr>
        <w:t>2.</w:t>
      </w:r>
      <w:r w:rsidR="000B1F5B" w:rsidRPr="000B1F5B">
        <w:rPr>
          <w:rFonts w:ascii="Times New Roman" w:eastAsia="Times New Roman" w:hAnsi="Times New Roman" w:cs="Times New Roman"/>
          <w:bCs/>
          <w:i/>
          <w:iCs/>
          <w:sz w:val="28"/>
          <w:szCs w:val="28"/>
          <w:lang w:val="uk-UA" w:eastAsia="ru-RU"/>
        </w:rPr>
        <w:t>5</w:t>
      </w:r>
    </w:p>
    <w:p w14:paraId="47E1DD99" w14:textId="472144CB" w:rsidR="002E4FF5" w:rsidRPr="000B1F5B" w:rsidRDefault="002E4FF5" w:rsidP="000B1F5B">
      <w:pPr>
        <w:spacing w:after="0" w:line="360" w:lineRule="auto"/>
        <w:jc w:val="center"/>
        <w:rPr>
          <w:rFonts w:ascii="Times New Roman" w:eastAsia="Times New Roman" w:hAnsi="Times New Roman" w:cs="Times New Roman"/>
          <w:b/>
          <w:bCs/>
          <w:sz w:val="28"/>
          <w:szCs w:val="28"/>
          <w:lang w:val="uk-UA" w:eastAsia="ru-RU"/>
        </w:rPr>
      </w:pPr>
      <w:r w:rsidRPr="000B1F5B">
        <w:rPr>
          <w:rFonts w:ascii="Times New Roman" w:eastAsia="Times New Roman" w:hAnsi="Times New Roman" w:cs="Times New Roman"/>
          <w:b/>
          <w:bCs/>
          <w:sz w:val="28"/>
          <w:szCs w:val="28"/>
          <w:lang w:val="uk-UA" w:eastAsia="ru-RU"/>
        </w:rPr>
        <w:t>Кореляції між видами креативності та психологічними факторами</w:t>
      </w:r>
      <w:r w:rsidR="000B1F5B" w:rsidRPr="000B1F5B">
        <w:rPr>
          <w:rFonts w:ascii="Times New Roman" w:eastAsia="Times New Roman" w:hAnsi="Times New Roman" w:cs="Times New Roman"/>
          <w:b/>
          <w:bCs/>
          <w:sz w:val="28"/>
          <w:szCs w:val="28"/>
          <w:lang w:val="uk-UA" w:eastAsia="ru-RU"/>
        </w:rPr>
        <w:t xml:space="preserve"> </w:t>
      </w:r>
      <w:r w:rsidR="000B1F5B" w:rsidRPr="000B1F5B">
        <w:rPr>
          <w:rFonts w:ascii="Times New Roman" w:eastAsia="Times New Roman" w:hAnsi="Times New Roman" w:cs="Times New Roman"/>
          <w:b/>
          <w:bCs/>
          <w:sz w:val="28"/>
          <w:szCs w:val="28"/>
          <w:lang w:eastAsia="ru-RU"/>
        </w:rPr>
        <w:t>(r)</w:t>
      </w:r>
    </w:p>
    <w:tbl>
      <w:tblPr>
        <w:tblStyle w:val="a5"/>
        <w:tblW w:w="0" w:type="auto"/>
        <w:tblLayout w:type="fixed"/>
        <w:tblLook w:val="04A0" w:firstRow="1" w:lastRow="0" w:firstColumn="1" w:lastColumn="0" w:noHBand="0" w:noVBand="1"/>
      </w:tblPr>
      <w:tblGrid>
        <w:gridCol w:w="2790"/>
        <w:gridCol w:w="1262"/>
        <w:gridCol w:w="1786"/>
        <w:gridCol w:w="1748"/>
        <w:gridCol w:w="1475"/>
      </w:tblGrid>
      <w:tr w:rsidR="002E4FF5" w:rsidRPr="007452CE" w14:paraId="6E2841DB" w14:textId="77777777" w:rsidTr="00D3136A">
        <w:tc>
          <w:tcPr>
            <w:tcW w:w="2790" w:type="dxa"/>
            <w:hideMark/>
          </w:tcPr>
          <w:p w14:paraId="3EFF10A5"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Показники</w:t>
            </w:r>
          </w:p>
        </w:tc>
        <w:tc>
          <w:tcPr>
            <w:tcW w:w="1262" w:type="dxa"/>
            <w:hideMark/>
          </w:tcPr>
          <w:p w14:paraId="5A2E7084"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Загальна</w:t>
            </w:r>
          </w:p>
        </w:tc>
        <w:tc>
          <w:tcPr>
            <w:tcW w:w="1786" w:type="dxa"/>
            <w:hideMark/>
          </w:tcPr>
          <w:p w14:paraId="429F6B58"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Вербальна</w:t>
            </w:r>
          </w:p>
        </w:tc>
        <w:tc>
          <w:tcPr>
            <w:tcW w:w="1748" w:type="dxa"/>
            <w:hideMark/>
          </w:tcPr>
          <w:p w14:paraId="78E5DE51"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Невербальна</w:t>
            </w:r>
          </w:p>
        </w:tc>
        <w:tc>
          <w:tcPr>
            <w:tcW w:w="1475" w:type="dxa"/>
            <w:hideMark/>
          </w:tcPr>
          <w:p w14:paraId="258EB0FB"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Соціальна</w:t>
            </w:r>
          </w:p>
        </w:tc>
      </w:tr>
      <w:tr w:rsidR="002E4FF5" w:rsidRPr="007452CE" w14:paraId="01322DBF" w14:textId="77777777" w:rsidTr="00D3136A">
        <w:tc>
          <w:tcPr>
            <w:tcW w:w="2790" w:type="dxa"/>
            <w:hideMark/>
          </w:tcPr>
          <w:p w14:paraId="19736300"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Внутрішня мотивація</w:t>
            </w:r>
          </w:p>
        </w:tc>
        <w:tc>
          <w:tcPr>
            <w:tcW w:w="1262" w:type="dxa"/>
            <w:hideMark/>
          </w:tcPr>
          <w:p w14:paraId="7AA9B4F6" w14:textId="1102DB61" w:rsidR="002E4FF5" w:rsidRPr="000B1F5B" w:rsidRDefault="002E4FF5" w:rsidP="002E4FF5">
            <w:pPr>
              <w:spacing w:line="360" w:lineRule="auto"/>
              <w:jc w:val="center"/>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7452CE">
              <w:rPr>
                <w:rFonts w:ascii="Times New Roman" w:eastAsia="Times New Roman" w:hAnsi="Times New Roman" w:cs="Times New Roman"/>
                <w:b/>
                <w:bCs/>
                <w:sz w:val="28"/>
                <w:szCs w:val="28"/>
                <w:lang w:eastAsia="ru-RU"/>
              </w:rPr>
              <w:t>63</w:t>
            </w:r>
            <w:r w:rsidR="000B1F5B">
              <w:rPr>
                <w:rFonts w:ascii="Times New Roman" w:eastAsia="Times New Roman" w:hAnsi="Times New Roman" w:cs="Times New Roman"/>
                <w:b/>
                <w:bCs/>
                <w:sz w:val="28"/>
                <w:szCs w:val="28"/>
                <w:lang w:val="uk-UA" w:eastAsia="ru-RU"/>
              </w:rPr>
              <w:t>*</w:t>
            </w:r>
          </w:p>
        </w:tc>
        <w:tc>
          <w:tcPr>
            <w:tcW w:w="1786" w:type="dxa"/>
            <w:hideMark/>
          </w:tcPr>
          <w:p w14:paraId="5B9049E3" w14:textId="0C4A01DA" w:rsidR="002E4FF5" w:rsidRPr="000B1F5B" w:rsidRDefault="002E4FF5" w:rsidP="002E4FF5">
            <w:pPr>
              <w:spacing w:line="360" w:lineRule="auto"/>
              <w:jc w:val="center"/>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7452CE">
              <w:rPr>
                <w:rFonts w:ascii="Times New Roman" w:eastAsia="Times New Roman" w:hAnsi="Times New Roman" w:cs="Times New Roman"/>
                <w:b/>
                <w:bCs/>
                <w:sz w:val="28"/>
                <w:szCs w:val="28"/>
                <w:lang w:eastAsia="ru-RU"/>
              </w:rPr>
              <w:t>69</w:t>
            </w:r>
            <w:r w:rsidR="000B1F5B">
              <w:rPr>
                <w:rFonts w:ascii="Times New Roman" w:eastAsia="Times New Roman" w:hAnsi="Times New Roman" w:cs="Times New Roman"/>
                <w:b/>
                <w:bCs/>
                <w:sz w:val="28"/>
                <w:szCs w:val="28"/>
                <w:lang w:val="uk-UA" w:eastAsia="ru-RU"/>
              </w:rPr>
              <w:t>*</w:t>
            </w:r>
          </w:p>
        </w:tc>
        <w:tc>
          <w:tcPr>
            <w:tcW w:w="1748" w:type="dxa"/>
            <w:hideMark/>
          </w:tcPr>
          <w:p w14:paraId="496F6181" w14:textId="412247FD"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44</w:t>
            </w:r>
          </w:p>
        </w:tc>
        <w:tc>
          <w:tcPr>
            <w:tcW w:w="1475" w:type="dxa"/>
            <w:hideMark/>
          </w:tcPr>
          <w:p w14:paraId="50FC7C1C" w14:textId="555CFC95"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58</w:t>
            </w:r>
          </w:p>
        </w:tc>
      </w:tr>
      <w:tr w:rsidR="002E4FF5" w:rsidRPr="007452CE" w14:paraId="477F0CC2" w14:textId="77777777" w:rsidTr="00D3136A">
        <w:tc>
          <w:tcPr>
            <w:tcW w:w="2790" w:type="dxa"/>
            <w:hideMark/>
          </w:tcPr>
          <w:p w14:paraId="7D119741"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Зовнішня позитивна мотивація</w:t>
            </w:r>
          </w:p>
        </w:tc>
        <w:tc>
          <w:tcPr>
            <w:tcW w:w="1262" w:type="dxa"/>
            <w:hideMark/>
          </w:tcPr>
          <w:p w14:paraId="26E49286" w14:textId="5E06D8F1"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31</w:t>
            </w:r>
          </w:p>
        </w:tc>
        <w:tc>
          <w:tcPr>
            <w:tcW w:w="1786" w:type="dxa"/>
            <w:hideMark/>
          </w:tcPr>
          <w:p w14:paraId="29D5F214" w14:textId="2FA2A89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29</w:t>
            </w:r>
          </w:p>
        </w:tc>
        <w:tc>
          <w:tcPr>
            <w:tcW w:w="1748" w:type="dxa"/>
            <w:hideMark/>
          </w:tcPr>
          <w:p w14:paraId="0FB4A31D" w14:textId="7173C6D3"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21</w:t>
            </w:r>
          </w:p>
        </w:tc>
        <w:tc>
          <w:tcPr>
            <w:tcW w:w="1475" w:type="dxa"/>
            <w:hideMark/>
          </w:tcPr>
          <w:p w14:paraId="1FE24BB4" w14:textId="61A39A85"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26</w:t>
            </w:r>
          </w:p>
        </w:tc>
      </w:tr>
      <w:tr w:rsidR="002E4FF5" w:rsidRPr="007452CE" w14:paraId="49C7F4BB" w14:textId="77777777" w:rsidTr="00D3136A">
        <w:tc>
          <w:tcPr>
            <w:tcW w:w="2790" w:type="dxa"/>
            <w:hideMark/>
          </w:tcPr>
          <w:p w14:paraId="70195C8B"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Зовнішня негативна мотивація</w:t>
            </w:r>
          </w:p>
        </w:tc>
        <w:tc>
          <w:tcPr>
            <w:tcW w:w="1262" w:type="dxa"/>
            <w:hideMark/>
          </w:tcPr>
          <w:p w14:paraId="18003A2F" w14:textId="48E2E6F3"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18</w:t>
            </w:r>
          </w:p>
        </w:tc>
        <w:tc>
          <w:tcPr>
            <w:tcW w:w="1786" w:type="dxa"/>
            <w:hideMark/>
          </w:tcPr>
          <w:p w14:paraId="5BC4CFF3" w14:textId="350012D4"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22</w:t>
            </w:r>
          </w:p>
        </w:tc>
        <w:tc>
          <w:tcPr>
            <w:tcW w:w="1748" w:type="dxa"/>
            <w:hideMark/>
          </w:tcPr>
          <w:p w14:paraId="286A83EE" w14:textId="5E19FFB1"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11</w:t>
            </w:r>
          </w:p>
        </w:tc>
        <w:tc>
          <w:tcPr>
            <w:tcW w:w="1475" w:type="dxa"/>
            <w:hideMark/>
          </w:tcPr>
          <w:p w14:paraId="19541575" w14:textId="2EC84010"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17</w:t>
            </w:r>
          </w:p>
        </w:tc>
      </w:tr>
      <w:tr w:rsidR="002E4FF5" w:rsidRPr="007452CE" w14:paraId="7EFC7DB7" w14:textId="77777777" w:rsidTr="00D3136A">
        <w:tc>
          <w:tcPr>
            <w:tcW w:w="2790" w:type="dxa"/>
            <w:hideMark/>
          </w:tcPr>
          <w:p w14:paraId="170491DD"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Емпатія</w:t>
            </w:r>
          </w:p>
        </w:tc>
        <w:tc>
          <w:tcPr>
            <w:tcW w:w="1262" w:type="dxa"/>
            <w:hideMark/>
          </w:tcPr>
          <w:p w14:paraId="255C7C4A" w14:textId="239C1F3A" w:rsidR="002E4FF5" w:rsidRPr="000B1F5B" w:rsidRDefault="002E4FF5" w:rsidP="002E4FF5">
            <w:pPr>
              <w:spacing w:line="360" w:lineRule="auto"/>
              <w:jc w:val="center"/>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7452CE">
              <w:rPr>
                <w:rFonts w:ascii="Times New Roman" w:eastAsia="Times New Roman" w:hAnsi="Times New Roman" w:cs="Times New Roman"/>
                <w:b/>
                <w:bCs/>
                <w:sz w:val="28"/>
                <w:szCs w:val="28"/>
                <w:lang w:eastAsia="ru-RU"/>
              </w:rPr>
              <w:t>56</w:t>
            </w:r>
            <w:r w:rsidR="000B1F5B">
              <w:rPr>
                <w:rFonts w:ascii="Times New Roman" w:eastAsia="Times New Roman" w:hAnsi="Times New Roman" w:cs="Times New Roman"/>
                <w:b/>
                <w:bCs/>
                <w:sz w:val="28"/>
                <w:szCs w:val="28"/>
                <w:lang w:val="uk-UA" w:eastAsia="ru-RU"/>
              </w:rPr>
              <w:t>*</w:t>
            </w:r>
          </w:p>
        </w:tc>
        <w:tc>
          <w:tcPr>
            <w:tcW w:w="1786" w:type="dxa"/>
            <w:hideMark/>
          </w:tcPr>
          <w:p w14:paraId="6818F4C7" w14:textId="05D77714" w:rsidR="002E4FF5" w:rsidRPr="000B1F5B" w:rsidRDefault="002E4FF5" w:rsidP="002E4FF5">
            <w:pPr>
              <w:spacing w:line="360" w:lineRule="auto"/>
              <w:jc w:val="center"/>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7452CE">
              <w:rPr>
                <w:rFonts w:ascii="Times New Roman" w:eastAsia="Times New Roman" w:hAnsi="Times New Roman" w:cs="Times New Roman"/>
                <w:b/>
                <w:bCs/>
                <w:sz w:val="28"/>
                <w:szCs w:val="28"/>
                <w:lang w:eastAsia="ru-RU"/>
              </w:rPr>
              <w:t>48</w:t>
            </w:r>
            <w:r w:rsidR="000B1F5B">
              <w:rPr>
                <w:rFonts w:ascii="Times New Roman" w:eastAsia="Times New Roman" w:hAnsi="Times New Roman" w:cs="Times New Roman"/>
                <w:b/>
                <w:bCs/>
                <w:sz w:val="28"/>
                <w:szCs w:val="28"/>
                <w:lang w:val="uk-UA" w:eastAsia="ru-RU"/>
              </w:rPr>
              <w:t>*</w:t>
            </w:r>
          </w:p>
        </w:tc>
        <w:tc>
          <w:tcPr>
            <w:tcW w:w="1748" w:type="dxa"/>
            <w:hideMark/>
          </w:tcPr>
          <w:p w14:paraId="20736497" w14:textId="25047C73"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33</w:t>
            </w:r>
          </w:p>
        </w:tc>
        <w:tc>
          <w:tcPr>
            <w:tcW w:w="1475" w:type="dxa"/>
            <w:hideMark/>
          </w:tcPr>
          <w:p w14:paraId="05E6B6B9" w14:textId="0361D3EA" w:rsidR="002E4FF5" w:rsidRPr="000B1F5B" w:rsidRDefault="002E4FF5" w:rsidP="002E4FF5">
            <w:pPr>
              <w:spacing w:line="360" w:lineRule="auto"/>
              <w:jc w:val="center"/>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7452CE">
              <w:rPr>
                <w:rFonts w:ascii="Times New Roman" w:eastAsia="Times New Roman" w:hAnsi="Times New Roman" w:cs="Times New Roman"/>
                <w:b/>
                <w:bCs/>
                <w:sz w:val="28"/>
                <w:szCs w:val="28"/>
                <w:lang w:eastAsia="ru-RU"/>
              </w:rPr>
              <w:t>51</w:t>
            </w:r>
            <w:r w:rsidR="000B1F5B">
              <w:rPr>
                <w:rFonts w:ascii="Times New Roman" w:eastAsia="Times New Roman" w:hAnsi="Times New Roman" w:cs="Times New Roman"/>
                <w:b/>
                <w:bCs/>
                <w:sz w:val="28"/>
                <w:szCs w:val="28"/>
                <w:lang w:val="uk-UA" w:eastAsia="ru-RU"/>
              </w:rPr>
              <w:t>*</w:t>
            </w:r>
          </w:p>
        </w:tc>
      </w:tr>
      <w:tr w:rsidR="002E4FF5" w:rsidRPr="007452CE" w14:paraId="1DB0C023" w14:textId="77777777" w:rsidTr="00D3136A">
        <w:tc>
          <w:tcPr>
            <w:tcW w:w="2790" w:type="dxa"/>
            <w:hideMark/>
          </w:tcPr>
          <w:p w14:paraId="376FE39F"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Емоційна стабільність</w:t>
            </w:r>
          </w:p>
        </w:tc>
        <w:tc>
          <w:tcPr>
            <w:tcW w:w="1262" w:type="dxa"/>
            <w:hideMark/>
          </w:tcPr>
          <w:p w14:paraId="5A7C1444" w14:textId="7D217EE2" w:rsidR="002E4FF5" w:rsidRPr="000D5762" w:rsidRDefault="002E4FF5" w:rsidP="002E4FF5">
            <w:pPr>
              <w:spacing w:line="360" w:lineRule="auto"/>
              <w:jc w:val="center"/>
              <w:rPr>
                <w:rFonts w:ascii="Times New Roman" w:eastAsia="Times New Roman" w:hAnsi="Times New Roman" w:cs="Times New Roman"/>
                <w:b/>
                <w:bCs/>
                <w:sz w:val="28"/>
                <w:szCs w:val="28"/>
                <w:lang w:val="uk-UA" w:eastAsia="ru-RU"/>
              </w:rPr>
            </w:pPr>
            <w:r w:rsidRPr="000D5762">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0D5762">
              <w:rPr>
                <w:rFonts w:ascii="Times New Roman" w:eastAsia="Times New Roman" w:hAnsi="Times New Roman" w:cs="Times New Roman"/>
                <w:b/>
                <w:bCs/>
                <w:sz w:val="28"/>
                <w:szCs w:val="28"/>
                <w:lang w:eastAsia="ru-RU"/>
              </w:rPr>
              <w:t>34</w:t>
            </w:r>
            <w:r w:rsidR="000D5762">
              <w:rPr>
                <w:rFonts w:ascii="Times New Roman" w:eastAsia="Times New Roman" w:hAnsi="Times New Roman" w:cs="Times New Roman"/>
                <w:b/>
                <w:bCs/>
                <w:sz w:val="28"/>
                <w:szCs w:val="28"/>
                <w:lang w:val="uk-UA" w:eastAsia="ru-RU"/>
              </w:rPr>
              <w:t>*</w:t>
            </w:r>
          </w:p>
        </w:tc>
        <w:tc>
          <w:tcPr>
            <w:tcW w:w="1786" w:type="dxa"/>
            <w:hideMark/>
          </w:tcPr>
          <w:p w14:paraId="652255CF" w14:textId="6E3CB5A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29</w:t>
            </w:r>
          </w:p>
        </w:tc>
        <w:tc>
          <w:tcPr>
            <w:tcW w:w="1748" w:type="dxa"/>
            <w:hideMark/>
          </w:tcPr>
          <w:p w14:paraId="7142CF9F" w14:textId="4D2DDF81"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27</w:t>
            </w:r>
          </w:p>
        </w:tc>
        <w:tc>
          <w:tcPr>
            <w:tcW w:w="1475" w:type="dxa"/>
            <w:hideMark/>
          </w:tcPr>
          <w:p w14:paraId="2B23F668" w14:textId="6271AB56"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31</w:t>
            </w:r>
          </w:p>
        </w:tc>
      </w:tr>
      <w:tr w:rsidR="002E4FF5" w:rsidRPr="007452CE" w14:paraId="362C30F9" w14:textId="77777777" w:rsidTr="00D3136A">
        <w:tc>
          <w:tcPr>
            <w:tcW w:w="2790" w:type="dxa"/>
            <w:hideMark/>
          </w:tcPr>
          <w:p w14:paraId="20C7B5B7"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lastRenderedPageBreak/>
              <w:t>Самоконтроль</w:t>
            </w:r>
          </w:p>
        </w:tc>
        <w:tc>
          <w:tcPr>
            <w:tcW w:w="1262" w:type="dxa"/>
            <w:hideMark/>
          </w:tcPr>
          <w:p w14:paraId="2892ED65" w14:textId="6B091A38" w:rsidR="002E4FF5" w:rsidRPr="000D5762" w:rsidRDefault="002E4FF5" w:rsidP="002E4FF5">
            <w:pPr>
              <w:spacing w:line="360" w:lineRule="auto"/>
              <w:jc w:val="center"/>
              <w:rPr>
                <w:rFonts w:ascii="Times New Roman" w:eastAsia="Times New Roman" w:hAnsi="Times New Roman" w:cs="Times New Roman"/>
                <w:b/>
                <w:bCs/>
                <w:sz w:val="28"/>
                <w:szCs w:val="28"/>
                <w:lang w:val="uk-UA" w:eastAsia="ru-RU"/>
              </w:rPr>
            </w:pPr>
            <w:r w:rsidRPr="000D5762">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0D5762">
              <w:rPr>
                <w:rFonts w:ascii="Times New Roman" w:eastAsia="Times New Roman" w:hAnsi="Times New Roman" w:cs="Times New Roman"/>
                <w:b/>
                <w:bCs/>
                <w:sz w:val="28"/>
                <w:szCs w:val="28"/>
                <w:lang w:eastAsia="ru-RU"/>
              </w:rPr>
              <w:t>37</w:t>
            </w:r>
            <w:r w:rsidR="000D5762">
              <w:rPr>
                <w:rFonts w:ascii="Times New Roman" w:eastAsia="Times New Roman" w:hAnsi="Times New Roman" w:cs="Times New Roman"/>
                <w:b/>
                <w:bCs/>
                <w:sz w:val="28"/>
                <w:szCs w:val="28"/>
                <w:lang w:val="uk-UA" w:eastAsia="ru-RU"/>
              </w:rPr>
              <w:t>*</w:t>
            </w:r>
          </w:p>
        </w:tc>
        <w:tc>
          <w:tcPr>
            <w:tcW w:w="1786" w:type="dxa"/>
            <w:hideMark/>
          </w:tcPr>
          <w:p w14:paraId="27AA1336" w14:textId="19238B29"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32</w:t>
            </w:r>
          </w:p>
        </w:tc>
        <w:tc>
          <w:tcPr>
            <w:tcW w:w="1748" w:type="dxa"/>
            <w:hideMark/>
          </w:tcPr>
          <w:p w14:paraId="42AFB816" w14:textId="16C07C22"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30</w:t>
            </w:r>
          </w:p>
        </w:tc>
        <w:tc>
          <w:tcPr>
            <w:tcW w:w="1475" w:type="dxa"/>
            <w:hideMark/>
          </w:tcPr>
          <w:p w14:paraId="6A360A0B" w14:textId="11631E64"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29</w:t>
            </w:r>
          </w:p>
        </w:tc>
      </w:tr>
      <w:tr w:rsidR="002E4FF5" w:rsidRPr="007452CE" w14:paraId="0C2DD559" w14:textId="77777777" w:rsidTr="00D3136A">
        <w:tc>
          <w:tcPr>
            <w:tcW w:w="2790" w:type="dxa"/>
            <w:hideMark/>
          </w:tcPr>
          <w:p w14:paraId="585F864A"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Упевненість у собі</w:t>
            </w:r>
          </w:p>
        </w:tc>
        <w:tc>
          <w:tcPr>
            <w:tcW w:w="1262" w:type="dxa"/>
            <w:hideMark/>
          </w:tcPr>
          <w:p w14:paraId="63AFA9CF" w14:textId="44D4C4AD" w:rsidR="002E4FF5" w:rsidRPr="000D5762" w:rsidRDefault="002E4FF5" w:rsidP="002E4FF5">
            <w:pPr>
              <w:spacing w:line="360" w:lineRule="auto"/>
              <w:jc w:val="center"/>
              <w:rPr>
                <w:rFonts w:ascii="Times New Roman" w:eastAsia="Times New Roman" w:hAnsi="Times New Roman" w:cs="Times New Roman"/>
                <w:b/>
                <w:bCs/>
                <w:sz w:val="28"/>
                <w:szCs w:val="28"/>
                <w:lang w:val="uk-UA" w:eastAsia="ru-RU"/>
              </w:rPr>
            </w:pPr>
            <w:r w:rsidRPr="000D5762">
              <w:rPr>
                <w:rFonts w:ascii="Times New Roman" w:eastAsia="Times New Roman" w:hAnsi="Times New Roman" w:cs="Times New Roman"/>
                <w:b/>
                <w:bCs/>
                <w:sz w:val="28"/>
                <w:szCs w:val="28"/>
                <w:lang w:eastAsia="ru-RU"/>
              </w:rPr>
              <w:t>0</w:t>
            </w:r>
            <w:r w:rsidR="00D3136A">
              <w:rPr>
                <w:rFonts w:ascii="Times New Roman" w:eastAsia="Times New Roman" w:hAnsi="Times New Roman" w:cs="Times New Roman"/>
                <w:b/>
                <w:bCs/>
                <w:sz w:val="28"/>
                <w:szCs w:val="28"/>
                <w:lang w:val="uk-UA" w:eastAsia="ru-RU"/>
              </w:rPr>
              <w:t>,</w:t>
            </w:r>
            <w:r w:rsidRPr="000D5762">
              <w:rPr>
                <w:rFonts w:ascii="Times New Roman" w:eastAsia="Times New Roman" w:hAnsi="Times New Roman" w:cs="Times New Roman"/>
                <w:b/>
                <w:bCs/>
                <w:sz w:val="28"/>
                <w:szCs w:val="28"/>
                <w:lang w:eastAsia="ru-RU"/>
              </w:rPr>
              <w:t>42</w:t>
            </w:r>
            <w:r w:rsidR="000D5762">
              <w:rPr>
                <w:rFonts w:ascii="Times New Roman" w:eastAsia="Times New Roman" w:hAnsi="Times New Roman" w:cs="Times New Roman"/>
                <w:b/>
                <w:bCs/>
                <w:sz w:val="28"/>
                <w:szCs w:val="28"/>
                <w:lang w:val="uk-UA" w:eastAsia="ru-RU"/>
              </w:rPr>
              <w:t>*</w:t>
            </w:r>
          </w:p>
        </w:tc>
        <w:tc>
          <w:tcPr>
            <w:tcW w:w="1786" w:type="dxa"/>
            <w:hideMark/>
          </w:tcPr>
          <w:p w14:paraId="65125DBD" w14:textId="150FA75D"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39</w:t>
            </w:r>
          </w:p>
        </w:tc>
        <w:tc>
          <w:tcPr>
            <w:tcW w:w="1748" w:type="dxa"/>
            <w:hideMark/>
          </w:tcPr>
          <w:p w14:paraId="0CA2F8F3" w14:textId="103C3FA8"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34</w:t>
            </w:r>
          </w:p>
        </w:tc>
        <w:tc>
          <w:tcPr>
            <w:tcW w:w="1475" w:type="dxa"/>
            <w:hideMark/>
          </w:tcPr>
          <w:p w14:paraId="63353B39" w14:textId="45A2D7B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0</w:t>
            </w:r>
            <w:r w:rsidR="00D3136A">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38</w:t>
            </w:r>
          </w:p>
        </w:tc>
      </w:tr>
    </w:tbl>
    <w:p w14:paraId="555E706D" w14:textId="0F10B77A" w:rsidR="002E4FF5" w:rsidRPr="007452CE" w:rsidRDefault="000B1F5B" w:rsidP="00C865D2">
      <w:pPr>
        <w:spacing w:before="12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Примітка: * – р&lt;0,05</w:t>
      </w:r>
    </w:p>
    <w:p w14:paraId="7FE364DE" w14:textId="77777777" w:rsidR="000B1F5B" w:rsidRDefault="000B1F5B" w:rsidP="002E4FF5">
      <w:pPr>
        <w:spacing w:after="0" w:line="360" w:lineRule="auto"/>
        <w:ind w:firstLine="708"/>
        <w:jc w:val="both"/>
        <w:rPr>
          <w:rFonts w:ascii="Times New Roman" w:eastAsia="Times New Roman" w:hAnsi="Times New Roman" w:cs="Times New Roman"/>
          <w:sz w:val="28"/>
          <w:szCs w:val="28"/>
          <w:lang w:val="uk-UA" w:eastAsia="ru-RU"/>
        </w:rPr>
      </w:pPr>
    </w:p>
    <w:p w14:paraId="19DC74C7" w14:textId="43E3B225" w:rsidR="002E4FF5" w:rsidRDefault="002E4FF5" w:rsidP="00A45F06">
      <w:pPr>
        <w:spacing w:after="0" w:line="360" w:lineRule="auto"/>
        <w:ind w:firstLine="708"/>
        <w:jc w:val="both"/>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sz w:val="28"/>
          <w:szCs w:val="28"/>
          <w:lang w:eastAsia="ru-RU"/>
        </w:rPr>
        <w:t>На основі показників тесту Н. Вишнякової було сформовано дві групи</w:t>
      </w:r>
      <w:r w:rsidRPr="00E07FBD">
        <w:rPr>
          <w:rFonts w:ascii="Times New Roman" w:eastAsia="Times New Roman" w:hAnsi="Times New Roman" w:cs="Times New Roman"/>
          <w:sz w:val="28"/>
          <w:szCs w:val="28"/>
          <w:lang w:val="uk-UA" w:eastAsia="ru-RU"/>
        </w:rPr>
        <w:t xml:space="preserve"> студентів, які мали </w:t>
      </w:r>
      <w:r w:rsidRPr="007452CE">
        <w:rPr>
          <w:rFonts w:ascii="Times New Roman" w:eastAsia="Times New Roman" w:hAnsi="Times New Roman" w:cs="Times New Roman"/>
          <w:bCs/>
          <w:sz w:val="28"/>
          <w:szCs w:val="28"/>
          <w:lang w:eastAsia="ru-RU"/>
        </w:rPr>
        <w:t>високий рівень креативності</w:t>
      </w:r>
      <w:r w:rsidRPr="00E07FBD">
        <w:rPr>
          <w:rFonts w:ascii="Times New Roman" w:eastAsia="Times New Roman" w:hAnsi="Times New Roman" w:cs="Times New Roman"/>
          <w:bCs/>
          <w:sz w:val="28"/>
          <w:szCs w:val="28"/>
          <w:lang w:val="uk-UA" w:eastAsia="ru-RU"/>
        </w:rPr>
        <w:t xml:space="preserve"> та</w:t>
      </w:r>
      <w:r w:rsidRPr="007452CE">
        <w:rPr>
          <w:rFonts w:ascii="Times New Roman" w:eastAsia="Times New Roman" w:hAnsi="Times New Roman" w:cs="Times New Roman"/>
          <w:sz w:val="28"/>
          <w:szCs w:val="28"/>
          <w:lang w:eastAsia="ru-RU"/>
        </w:rPr>
        <w:t xml:space="preserve"> </w:t>
      </w:r>
      <w:r w:rsidRPr="007452CE">
        <w:rPr>
          <w:rFonts w:ascii="Times New Roman" w:eastAsia="Times New Roman" w:hAnsi="Times New Roman" w:cs="Times New Roman"/>
          <w:bCs/>
          <w:sz w:val="28"/>
          <w:szCs w:val="28"/>
          <w:lang w:eastAsia="ru-RU"/>
        </w:rPr>
        <w:t>середній рівень креативності</w:t>
      </w:r>
      <w:r w:rsidR="000B1F5B">
        <w:rPr>
          <w:rFonts w:ascii="Times New Roman" w:eastAsia="Times New Roman" w:hAnsi="Times New Roman" w:cs="Times New Roman"/>
          <w:bCs/>
          <w:sz w:val="28"/>
          <w:szCs w:val="28"/>
          <w:lang w:val="uk-UA" w:eastAsia="ru-RU"/>
        </w:rPr>
        <w:t xml:space="preserve"> (</w:t>
      </w:r>
      <w:r w:rsidRPr="007452CE">
        <w:rPr>
          <w:rFonts w:ascii="Times New Roman" w:eastAsia="Times New Roman" w:hAnsi="Times New Roman" w:cs="Times New Roman"/>
          <w:sz w:val="28"/>
          <w:szCs w:val="28"/>
          <w:lang w:eastAsia="ru-RU"/>
        </w:rPr>
        <w:t>та</w:t>
      </w:r>
      <w:r w:rsidRPr="00E07FBD">
        <w:rPr>
          <w:rFonts w:ascii="Times New Roman" w:eastAsia="Times New Roman" w:hAnsi="Times New Roman" w:cs="Times New Roman"/>
          <w:sz w:val="28"/>
          <w:szCs w:val="28"/>
          <w:lang w:val="uk-UA" w:eastAsia="ru-RU"/>
        </w:rPr>
        <w:t>бл</w:t>
      </w:r>
      <w:r w:rsidR="000B1F5B">
        <w:rPr>
          <w:rFonts w:ascii="Times New Roman" w:eastAsia="Times New Roman" w:hAnsi="Times New Roman" w:cs="Times New Roman"/>
          <w:sz w:val="28"/>
          <w:szCs w:val="28"/>
          <w:lang w:val="uk-UA" w:eastAsia="ru-RU"/>
        </w:rPr>
        <w:t>.</w:t>
      </w:r>
      <w:r w:rsidRPr="00E07FBD">
        <w:rPr>
          <w:rFonts w:ascii="Times New Roman" w:eastAsia="Times New Roman" w:hAnsi="Times New Roman" w:cs="Times New Roman"/>
          <w:sz w:val="28"/>
          <w:szCs w:val="28"/>
          <w:lang w:val="uk-UA" w:eastAsia="ru-RU"/>
        </w:rPr>
        <w:t xml:space="preserve"> 2</w:t>
      </w:r>
      <w:r w:rsidRPr="00A45F06">
        <w:rPr>
          <w:rFonts w:ascii="Times New Roman" w:eastAsia="Times New Roman" w:hAnsi="Times New Roman" w:cs="Times New Roman"/>
          <w:sz w:val="28"/>
          <w:szCs w:val="28"/>
          <w:lang w:val="uk-UA" w:eastAsia="ru-RU"/>
        </w:rPr>
        <w:t>.</w:t>
      </w:r>
      <w:r w:rsidR="000B1F5B">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p w14:paraId="0C4AE2EE" w14:textId="77777777" w:rsidR="005D4A03" w:rsidRDefault="005D4A03" w:rsidP="005D4A03">
      <w:pPr>
        <w:spacing w:after="0" w:line="360" w:lineRule="auto"/>
        <w:ind w:firstLine="708"/>
        <w:jc w:val="both"/>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Студенти з високою креативністю демонструють значно вищі показники внутрішньої мотивації, емпатії та саморегуляційних характеристик. Це вказує на те, що розвиток творчості нерозривно пов'язаний із емоційною зрілістю та внутрішньою навчальною мотивацією. Особливо істотною є різниця у внутрішній мотивації (Δ = 0,56), що підтверджує її ключову роль у формуванні готовності студентів до творчої професійної діяльності.</w:t>
      </w:r>
    </w:p>
    <w:p w14:paraId="0BA4EEF7" w14:textId="77777777" w:rsidR="005D4A03" w:rsidRPr="005D4A03" w:rsidRDefault="005D4A03" w:rsidP="00C865D2">
      <w:pPr>
        <w:spacing w:after="0" w:line="360" w:lineRule="auto"/>
        <w:jc w:val="both"/>
        <w:rPr>
          <w:rFonts w:ascii="Times New Roman" w:eastAsia="Times New Roman" w:hAnsi="Times New Roman" w:cs="Times New Roman"/>
          <w:sz w:val="28"/>
          <w:szCs w:val="28"/>
          <w:lang w:val="uk-UA" w:eastAsia="ru-RU"/>
        </w:rPr>
      </w:pPr>
    </w:p>
    <w:p w14:paraId="11D05AC0" w14:textId="1589F43B" w:rsidR="00A45F06" w:rsidRPr="00A45F06" w:rsidRDefault="00A45F06" w:rsidP="00A45F06">
      <w:pPr>
        <w:spacing w:after="0" w:line="360" w:lineRule="auto"/>
        <w:ind w:firstLine="708"/>
        <w:jc w:val="right"/>
        <w:rPr>
          <w:rFonts w:ascii="Times New Roman" w:eastAsia="Times New Roman" w:hAnsi="Times New Roman" w:cs="Times New Roman"/>
          <w:i/>
          <w:iCs/>
          <w:sz w:val="28"/>
          <w:szCs w:val="28"/>
          <w:lang w:val="uk-UA" w:eastAsia="ru-RU"/>
        </w:rPr>
      </w:pPr>
      <w:r w:rsidRPr="00A45F06">
        <w:rPr>
          <w:rFonts w:ascii="Times New Roman" w:eastAsia="Times New Roman" w:hAnsi="Times New Roman" w:cs="Times New Roman"/>
          <w:i/>
          <w:iCs/>
          <w:sz w:val="28"/>
          <w:szCs w:val="28"/>
          <w:lang w:val="uk-UA" w:eastAsia="ru-RU"/>
        </w:rPr>
        <w:t>Таблиця 2.6</w:t>
      </w:r>
    </w:p>
    <w:p w14:paraId="46ECB6F5" w14:textId="014D6961" w:rsidR="00A45F06" w:rsidRPr="00A45F06" w:rsidRDefault="00A45F06" w:rsidP="00A45F06">
      <w:pPr>
        <w:spacing w:after="0" w:line="360" w:lineRule="auto"/>
        <w:ind w:firstLine="708"/>
        <w:jc w:val="center"/>
        <w:rPr>
          <w:rFonts w:ascii="Times New Roman" w:eastAsia="Times New Roman" w:hAnsi="Times New Roman" w:cs="Times New Roman"/>
          <w:b/>
          <w:bCs/>
          <w:sz w:val="28"/>
          <w:szCs w:val="28"/>
          <w:lang w:val="uk-UA" w:eastAsia="ru-RU"/>
        </w:rPr>
      </w:pPr>
      <w:r w:rsidRPr="00A45F06">
        <w:rPr>
          <w:rFonts w:ascii="Times New Roman" w:eastAsia="Times New Roman" w:hAnsi="Times New Roman" w:cs="Times New Roman"/>
          <w:b/>
          <w:bCs/>
          <w:sz w:val="28"/>
          <w:szCs w:val="28"/>
          <w:lang w:val="uk-UA" w:eastAsia="ru-RU"/>
        </w:rPr>
        <w:t>Психологічні профілі студентів з різним рівнем креативності за показниками тесту Н. Вишнякової</w:t>
      </w:r>
    </w:p>
    <w:tbl>
      <w:tblPr>
        <w:tblStyle w:val="a5"/>
        <w:tblW w:w="0" w:type="auto"/>
        <w:tblLook w:val="04A0" w:firstRow="1" w:lastRow="0" w:firstColumn="1" w:lastColumn="0" w:noHBand="0" w:noVBand="1"/>
      </w:tblPr>
      <w:tblGrid>
        <w:gridCol w:w="2972"/>
        <w:gridCol w:w="1701"/>
        <w:gridCol w:w="1418"/>
        <w:gridCol w:w="1417"/>
        <w:gridCol w:w="1553"/>
      </w:tblGrid>
      <w:tr w:rsidR="002E4FF5" w:rsidRPr="00E07FBD" w14:paraId="1C4A0C36" w14:textId="77777777" w:rsidTr="00A45F06">
        <w:tc>
          <w:tcPr>
            <w:tcW w:w="2972" w:type="dxa"/>
            <w:hideMark/>
          </w:tcPr>
          <w:p w14:paraId="3978B1C9"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Показники</w:t>
            </w:r>
          </w:p>
        </w:tc>
        <w:tc>
          <w:tcPr>
            <w:tcW w:w="1701" w:type="dxa"/>
            <w:hideMark/>
          </w:tcPr>
          <w:p w14:paraId="66494E66" w14:textId="77777777" w:rsidR="002E4FF5" w:rsidRPr="00E07FBD"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bCs/>
                <w:sz w:val="28"/>
                <w:szCs w:val="28"/>
                <w:lang w:eastAsia="ru-RU"/>
              </w:rPr>
              <w:t>Високий рівень</w:t>
            </w:r>
            <w:r w:rsidRPr="00E07FBD">
              <w:rPr>
                <w:rFonts w:ascii="Times New Roman" w:eastAsia="Times New Roman" w:hAnsi="Times New Roman" w:cs="Times New Roman"/>
                <w:sz w:val="28"/>
                <w:szCs w:val="28"/>
                <w:lang w:eastAsia="ru-RU"/>
              </w:rPr>
              <w:t xml:space="preserve"> </w:t>
            </w:r>
          </w:p>
          <w:p w14:paraId="25518BDA"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E07FBD">
              <w:rPr>
                <w:rFonts w:ascii="Times New Roman" w:eastAsia="Times New Roman" w:hAnsi="Times New Roman" w:cs="Times New Roman"/>
                <w:sz w:val="28"/>
                <w:szCs w:val="28"/>
                <w:lang w:val="uk-UA" w:eastAsia="ru-RU"/>
              </w:rPr>
              <w:t>(</w:t>
            </w:r>
            <w:r w:rsidRPr="007452CE">
              <w:rPr>
                <w:rFonts w:ascii="Times New Roman" w:eastAsia="Times New Roman" w:hAnsi="Times New Roman" w:cs="Times New Roman"/>
                <w:sz w:val="28"/>
                <w:szCs w:val="28"/>
                <w:lang w:eastAsia="ru-RU"/>
              </w:rPr>
              <w:t>n</w:t>
            </w:r>
            <w:r w:rsidRPr="007452CE">
              <w:rPr>
                <w:rFonts w:ascii="Times New Roman" w:eastAsia="Times New Roman" w:hAnsi="Times New Roman" w:cs="Times New Roman"/>
                <w:sz w:val="28"/>
                <w:szCs w:val="28"/>
                <w:lang w:val="uk-UA" w:eastAsia="ru-RU"/>
              </w:rPr>
              <w:t xml:space="preserve"> = 23</w:t>
            </w:r>
            <w:r w:rsidRPr="00E07FBD">
              <w:rPr>
                <w:rFonts w:ascii="Times New Roman" w:eastAsia="Times New Roman" w:hAnsi="Times New Roman" w:cs="Times New Roman"/>
                <w:sz w:val="28"/>
                <w:szCs w:val="28"/>
                <w:lang w:val="uk-UA" w:eastAsia="ru-RU"/>
              </w:rPr>
              <w:t>)</w:t>
            </w:r>
          </w:p>
        </w:tc>
        <w:tc>
          <w:tcPr>
            <w:tcW w:w="1418" w:type="dxa"/>
            <w:hideMark/>
          </w:tcPr>
          <w:p w14:paraId="446EFA25"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95% CI</w:t>
            </w:r>
          </w:p>
        </w:tc>
        <w:tc>
          <w:tcPr>
            <w:tcW w:w="1417" w:type="dxa"/>
            <w:hideMark/>
          </w:tcPr>
          <w:p w14:paraId="707F3002" w14:textId="77777777" w:rsidR="002E4FF5" w:rsidRPr="00E07FBD"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Середній рівень</w:t>
            </w:r>
          </w:p>
          <w:p w14:paraId="5A61C35F"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 xml:space="preserve"> </w:t>
            </w:r>
            <w:r w:rsidRPr="00E07FBD">
              <w:rPr>
                <w:rFonts w:ascii="Times New Roman" w:eastAsia="Times New Roman" w:hAnsi="Times New Roman" w:cs="Times New Roman"/>
                <w:bCs/>
                <w:sz w:val="28"/>
                <w:szCs w:val="28"/>
                <w:lang w:val="uk-UA" w:eastAsia="ru-RU"/>
              </w:rPr>
              <w:t>(</w:t>
            </w:r>
            <w:r w:rsidRPr="007452CE">
              <w:rPr>
                <w:rFonts w:ascii="Times New Roman" w:eastAsia="Times New Roman" w:hAnsi="Times New Roman" w:cs="Times New Roman"/>
                <w:sz w:val="28"/>
                <w:szCs w:val="28"/>
                <w:lang w:eastAsia="ru-RU"/>
              </w:rPr>
              <w:t>n</w:t>
            </w:r>
            <w:r w:rsidRPr="007452CE">
              <w:rPr>
                <w:rFonts w:ascii="Times New Roman" w:eastAsia="Times New Roman" w:hAnsi="Times New Roman" w:cs="Times New Roman"/>
                <w:sz w:val="28"/>
                <w:szCs w:val="28"/>
                <w:lang w:val="uk-UA" w:eastAsia="ru-RU"/>
              </w:rPr>
              <w:t xml:space="preserve"> = 28</w:t>
            </w:r>
            <w:r w:rsidRPr="007452CE">
              <w:rPr>
                <w:rFonts w:ascii="Times New Roman" w:eastAsia="Times New Roman" w:hAnsi="Times New Roman" w:cs="Times New Roman"/>
                <w:bCs/>
                <w:sz w:val="28"/>
                <w:szCs w:val="28"/>
                <w:lang w:eastAsia="ru-RU"/>
              </w:rPr>
              <w:t>)</w:t>
            </w:r>
          </w:p>
        </w:tc>
        <w:tc>
          <w:tcPr>
            <w:tcW w:w="1553" w:type="dxa"/>
            <w:hideMark/>
          </w:tcPr>
          <w:p w14:paraId="7390FD15"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95% CI</w:t>
            </w:r>
          </w:p>
        </w:tc>
      </w:tr>
      <w:tr w:rsidR="002E4FF5" w:rsidRPr="00E07FBD" w14:paraId="37EE511B" w14:textId="77777777" w:rsidTr="00A45F06">
        <w:tc>
          <w:tcPr>
            <w:tcW w:w="2972" w:type="dxa"/>
            <w:hideMark/>
          </w:tcPr>
          <w:p w14:paraId="5FC33793"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Внутрішня мотивація</w:t>
            </w:r>
          </w:p>
        </w:tc>
        <w:tc>
          <w:tcPr>
            <w:tcW w:w="1701" w:type="dxa"/>
            <w:hideMark/>
          </w:tcPr>
          <w:p w14:paraId="5F37F8F0"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4,48±0,36</w:t>
            </w:r>
          </w:p>
        </w:tc>
        <w:tc>
          <w:tcPr>
            <w:tcW w:w="1418" w:type="dxa"/>
            <w:hideMark/>
          </w:tcPr>
          <w:p w14:paraId="0155F6AB"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4,39-4,57</w:t>
            </w:r>
          </w:p>
        </w:tc>
        <w:tc>
          <w:tcPr>
            <w:tcW w:w="1417" w:type="dxa"/>
            <w:hideMark/>
          </w:tcPr>
          <w:p w14:paraId="59E4ABAD"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3,92±0,48</w:t>
            </w:r>
          </w:p>
        </w:tc>
        <w:tc>
          <w:tcPr>
            <w:tcW w:w="1553" w:type="dxa"/>
            <w:hideMark/>
          </w:tcPr>
          <w:p w14:paraId="349AF679"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3,81-4,03</w:t>
            </w:r>
          </w:p>
        </w:tc>
      </w:tr>
      <w:tr w:rsidR="002E4FF5" w:rsidRPr="00E07FBD" w14:paraId="3CA47B67" w14:textId="77777777" w:rsidTr="00A45F06">
        <w:tc>
          <w:tcPr>
            <w:tcW w:w="2972" w:type="dxa"/>
            <w:hideMark/>
          </w:tcPr>
          <w:p w14:paraId="4CAA47C8"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Емпатія</w:t>
            </w:r>
          </w:p>
        </w:tc>
        <w:tc>
          <w:tcPr>
            <w:tcW w:w="1701" w:type="dxa"/>
            <w:hideMark/>
          </w:tcPr>
          <w:p w14:paraId="3B90AEBB"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4,57±0,29</w:t>
            </w:r>
          </w:p>
        </w:tc>
        <w:tc>
          <w:tcPr>
            <w:tcW w:w="1418" w:type="dxa"/>
            <w:hideMark/>
          </w:tcPr>
          <w:p w14:paraId="388C0510"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4,50-4,64</w:t>
            </w:r>
          </w:p>
        </w:tc>
        <w:tc>
          <w:tcPr>
            <w:tcW w:w="1417" w:type="dxa"/>
            <w:hideMark/>
          </w:tcPr>
          <w:p w14:paraId="6EAB1B70"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4,12±0,38</w:t>
            </w:r>
          </w:p>
        </w:tc>
        <w:tc>
          <w:tcPr>
            <w:tcW w:w="1553" w:type="dxa"/>
            <w:hideMark/>
          </w:tcPr>
          <w:p w14:paraId="354895B8"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4,03-4,21</w:t>
            </w:r>
          </w:p>
        </w:tc>
      </w:tr>
      <w:tr w:rsidR="002E4FF5" w:rsidRPr="00E07FBD" w14:paraId="0B26E8CD" w14:textId="77777777" w:rsidTr="00A45F06">
        <w:tc>
          <w:tcPr>
            <w:tcW w:w="2972" w:type="dxa"/>
            <w:hideMark/>
          </w:tcPr>
          <w:p w14:paraId="0D1EE3CE"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Емоційна стабільність</w:t>
            </w:r>
          </w:p>
        </w:tc>
        <w:tc>
          <w:tcPr>
            <w:tcW w:w="1701" w:type="dxa"/>
            <w:hideMark/>
          </w:tcPr>
          <w:p w14:paraId="751610F4"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3,84±0,67</w:t>
            </w:r>
          </w:p>
        </w:tc>
        <w:tc>
          <w:tcPr>
            <w:tcW w:w="1418" w:type="dxa"/>
            <w:hideMark/>
          </w:tcPr>
          <w:p w14:paraId="6A95468A"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3,68-4,00</w:t>
            </w:r>
          </w:p>
        </w:tc>
        <w:tc>
          <w:tcPr>
            <w:tcW w:w="1417" w:type="dxa"/>
            <w:hideMark/>
          </w:tcPr>
          <w:p w14:paraId="7BC01D88"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3,43±0,71</w:t>
            </w:r>
          </w:p>
        </w:tc>
        <w:tc>
          <w:tcPr>
            <w:tcW w:w="1553" w:type="dxa"/>
            <w:hideMark/>
          </w:tcPr>
          <w:p w14:paraId="1439DED9"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3,29-3,57</w:t>
            </w:r>
          </w:p>
        </w:tc>
      </w:tr>
      <w:tr w:rsidR="002E4FF5" w:rsidRPr="00E07FBD" w14:paraId="0B35BDAE" w14:textId="77777777" w:rsidTr="00A45F06">
        <w:tc>
          <w:tcPr>
            <w:tcW w:w="2972" w:type="dxa"/>
            <w:hideMark/>
          </w:tcPr>
          <w:p w14:paraId="6EBDBC43"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Самоконтроль</w:t>
            </w:r>
          </w:p>
        </w:tc>
        <w:tc>
          <w:tcPr>
            <w:tcW w:w="1701" w:type="dxa"/>
            <w:hideMark/>
          </w:tcPr>
          <w:p w14:paraId="7FEC5497"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4,01±0,52</w:t>
            </w:r>
          </w:p>
        </w:tc>
        <w:tc>
          <w:tcPr>
            <w:tcW w:w="1418" w:type="dxa"/>
            <w:hideMark/>
          </w:tcPr>
          <w:p w14:paraId="2876279B"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3,90-4,12</w:t>
            </w:r>
          </w:p>
        </w:tc>
        <w:tc>
          <w:tcPr>
            <w:tcW w:w="1417" w:type="dxa"/>
            <w:hideMark/>
          </w:tcPr>
          <w:p w14:paraId="57DA3DCC"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3,61±0,64</w:t>
            </w:r>
          </w:p>
        </w:tc>
        <w:tc>
          <w:tcPr>
            <w:tcW w:w="1553" w:type="dxa"/>
            <w:hideMark/>
          </w:tcPr>
          <w:p w14:paraId="6A81A8CD"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3,48-3,74</w:t>
            </w:r>
          </w:p>
        </w:tc>
      </w:tr>
      <w:tr w:rsidR="002E4FF5" w:rsidRPr="00E07FBD" w14:paraId="2B4542D6" w14:textId="77777777" w:rsidTr="00A45F06">
        <w:tc>
          <w:tcPr>
            <w:tcW w:w="2972" w:type="dxa"/>
            <w:hideMark/>
          </w:tcPr>
          <w:p w14:paraId="27BA83B2"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Упевненість у собі</w:t>
            </w:r>
          </w:p>
        </w:tc>
        <w:tc>
          <w:tcPr>
            <w:tcW w:w="1701" w:type="dxa"/>
            <w:hideMark/>
          </w:tcPr>
          <w:p w14:paraId="395B0214"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4,18±0,41</w:t>
            </w:r>
          </w:p>
        </w:tc>
        <w:tc>
          <w:tcPr>
            <w:tcW w:w="1418" w:type="dxa"/>
            <w:hideMark/>
          </w:tcPr>
          <w:p w14:paraId="736B9EDE"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4,09-4,27</w:t>
            </w:r>
          </w:p>
        </w:tc>
        <w:tc>
          <w:tcPr>
            <w:tcW w:w="1417" w:type="dxa"/>
            <w:hideMark/>
          </w:tcPr>
          <w:p w14:paraId="02BA902E"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3,74±0,46</w:t>
            </w:r>
          </w:p>
        </w:tc>
        <w:tc>
          <w:tcPr>
            <w:tcW w:w="1553" w:type="dxa"/>
            <w:hideMark/>
          </w:tcPr>
          <w:p w14:paraId="4A39ECFB"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3,65-3,83</w:t>
            </w:r>
          </w:p>
        </w:tc>
      </w:tr>
    </w:tbl>
    <w:p w14:paraId="1B21DA92" w14:textId="77777777" w:rsidR="002E4FF5" w:rsidRDefault="002E4FF5" w:rsidP="002E4FF5">
      <w:pPr>
        <w:spacing w:after="0" w:line="360" w:lineRule="auto"/>
        <w:ind w:firstLine="708"/>
        <w:jc w:val="both"/>
        <w:rPr>
          <w:rFonts w:ascii="Times New Roman" w:eastAsia="Times New Roman" w:hAnsi="Times New Roman" w:cs="Times New Roman"/>
          <w:sz w:val="28"/>
          <w:szCs w:val="28"/>
          <w:lang w:eastAsia="ru-RU"/>
        </w:rPr>
      </w:pPr>
    </w:p>
    <w:p w14:paraId="0AAD01F0" w14:textId="6DCFA871" w:rsidR="002E4FF5"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r w:rsidRPr="007452CE">
        <w:rPr>
          <w:rFonts w:ascii="Times New Roman" w:eastAsia="Times New Roman" w:hAnsi="Times New Roman" w:cs="Times New Roman"/>
          <w:sz w:val="28"/>
          <w:szCs w:val="28"/>
          <w:lang w:eastAsia="ru-RU"/>
        </w:rPr>
        <w:lastRenderedPageBreak/>
        <w:t xml:space="preserve">За методикою К. Замфір – А. Реана було визначено дві групи: </w:t>
      </w:r>
      <w:r w:rsidRPr="007452CE">
        <w:rPr>
          <w:rFonts w:ascii="Times New Roman" w:eastAsia="Times New Roman" w:hAnsi="Times New Roman" w:cs="Times New Roman"/>
          <w:bCs/>
          <w:sz w:val="28"/>
          <w:szCs w:val="28"/>
          <w:lang w:eastAsia="ru-RU"/>
        </w:rPr>
        <w:t>внутрішньо мотивовані студенти</w:t>
      </w:r>
      <w:r>
        <w:rPr>
          <w:rFonts w:ascii="Times New Roman" w:eastAsia="Times New Roman" w:hAnsi="Times New Roman" w:cs="Times New Roman"/>
          <w:sz w:val="28"/>
          <w:szCs w:val="28"/>
          <w:lang w:val="uk-UA" w:eastAsia="ru-RU"/>
        </w:rPr>
        <w:t xml:space="preserve"> та </w:t>
      </w:r>
      <w:r w:rsidRPr="007452CE">
        <w:rPr>
          <w:rFonts w:ascii="Times New Roman" w:eastAsia="Times New Roman" w:hAnsi="Times New Roman" w:cs="Times New Roman"/>
          <w:bCs/>
          <w:sz w:val="28"/>
          <w:szCs w:val="28"/>
          <w:lang w:eastAsia="ru-RU"/>
        </w:rPr>
        <w:t>студенти з домінуванням зовнішньої мотивації</w:t>
      </w:r>
      <w:r>
        <w:rPr>
          <w:rFonts w:ascii="Times New Roman" w:eastAsia="Times New Roman" w:hAnsi="Times New Roman" w:cs="Times New Roman"/>
          <w:sz w:val="28"/>
          <w:szCs w:val="28"/>
          <w:lang w:val="uk-UA" w:eastAsia="ru-RU"/>
        </w:rPr>
        <w:t xml:space="preserve"> (табл. 2.</w:t>
      </w:r>
      <w:r w:rsidR="00A45F06">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w:t>
      </w:r>
    </w:p>
    <w:p w14:paraId="2A3011DB" w14:textId="77777777" w:rsidR="002E4FF5" w:rsidRPr="007452CE"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p>
    <w:p w14:paraId="45AF6C62" w14:textId="75DDBBB2" w:rsidR="00A45F06" w:rsidRPr="00A45F06" w:rsidRDefault="002E4FF5" w:rsidP="00A45F06">
      <w:pPr>
        <w:spacing w:after="0" w:line="360" w:lineRule="auto"/>
        <w:jc w:val="right"/>
        <w:rPr>
          <w:rFonts w:ascii="Times New Roman" w:eastAsia="Times New Roman" w:hAnsi="Times New Roman" w:cs="Times New Roman"/>
          <w:bCs/>
          <w:i/>
          <w:iCs/>
          <w:sz w:val="28"/>
          <w:szCs w:val="28"/>
          <w:lang w:val="uk-UA" w:eastAsia="ru-RU"/>
        </w:rPr>
      </w:pPr>
      <w:r w:rsidRPr="00A45F06">
        <w:rPr>
          <w:rFonts w:ascii="Times New Roman" w:eastAsia="Times New Roman" w:hAnsi="Times New Roman" w:cs="Times New Roman"/>
          <w:bCs/>
          <w:i/>
          <w:iCs/>
          <w:sz w:val="28"/>
          <w:szCs w:val="28"/>
          <w:lang w:eastAsia="ru-RU"/>
        </w:rPr>
        <w:t xml:space="preserve">Таблиця </w:t>
      </w:r>
      <w:r w:rsidRPr="00A45F06">
        <w:rPr>
          <w:rFonts w:ascii="Times New Roman" w:eastAsia="Times New Roman" w:hAnsi="Times New Roman" w:cs="Times New Roman"/>
          <w:bCs/>
          <w:i/>
          <w:iCs/>
          <w:sz w:val="28"/>
          <w:szCs w:val="28"/>
          <w:lang w:val="uk-UA" w:eastAsia="ru-RU"/>
        </w:rPr>
        <w:t>2.</w:t>
      </w:r>
      <w:r w:rsidR="00A45F06" w:rsidRPr="00A45F06">
        <w:rPr>
          <w:rFonts w:ascii="Times New Roman" w:eastAsia="Times New Roman" w:hAnsi="Times New Roman" w:cs="Times New Roman"/>
          <w:bCs/>
          <w:i/>
          <w:iCs/>
          <w:sz w:val="28"/>
          <w:szCs w:val="28"/>
          <w:lang w:val="uk-UA" w:eastAsia="ru-RU"/>
        </w:rPr>
        <w:t>7</w:t>
      </w:r>
    </w:p>
    <w:p w14:paraId="1129C4D8" w14:textId="5AE948CF" w:rsidR="002E4FF5" w:rsidRPr="00A45F06" w:rsidRDefault="002E4FF5" w:rsidP="002E4FF5">
      <w:pPr>
        <w:spacing w:after="0" w:line="360" w:lineRule="auto"/>
        <w:jc w:val="center"/>
        <w:rPr>
          <w:rFonts w:ascii="Times New Roman" w:eastAsia="Times New Roman" w:hAnsi="Times New Roman" w:cs="Times New Roman"/>
          <w:b/>
          <w:bCs/>
          <w:sz w:val="28"/>
          <w:szCs w:val="28"/>
          <w:lang w:eastAsia="ru-RU"/>
        </w:rPr>
      </w:pPr>
      <w:r w:rsidRPr="00BD414B">
        <w:rPr>
          <w:rFonts w:ascii="Times New Roman" w:eastAsia="Times New Roman" w:hAnsi="Times New Roman" w:cs="Times New Roman"/>
          <w:bCs/>
          <w:sz w:val="28"/>
          <w:szCs w:val="28"/>
          <w:lang w:eastAsia="ru-RU"/>
        </w:rPr>
        <w:t xml:space="preserve"> </w:t>
      </w:r>
      <w:r w:rsidRPr="00A45F06">
        <w:rPr>
          <w:rFonts w:ascii="Times New Roman" w:eastAsia="Times New Roman" w:hAnsi="Times New Roman" w:cs="Times New Roman"/>
          <w:b/>
          <w:bCs/>
          <w:sz w:val="28"/>
          <w:szCs w:val="28"/>
          <w:lang w:eastAsia="ru-RU"/>
        </w:rPr>
        <w:t>Психологічні та творчі характеристики студентів залежно від типу мотивації</w:t>
      </w:r>
    </w:p>
    <w:tbl>
      <w:tblPr>
        <w:tblStyle w:val="a5"/>
        <w:tblW w:w="0" w:type="auto"/>
        <w:tblLook w:val="04A0" w:firstRow="1" w:lastRow="0" w:firstColumn="1" w:lastColumn="0" w:noHBand="0" w:noVBand="1"/>
      </w:tblPr>
      <w:tblGrid>
        <w:gridCol w:w="3256"/>
        <w:gridCol w:w="1559"/>
        <w:gridCol w:w="1350"/>
        <w:gridCol w:w="1485"/>
        <w:gridCol w:w="1411"/>
      </w:tblGrid>
      <w:tr w:rsidR="002E4FF5" w:rsidRPr="00FC7AE0" w14:paraId="27D41666" w14:textId="77777777" w:rsidTr="00900246">
        <w:tc>
          <w:tcPr>
            <w:tcW w:w="3256" w:type="dxa"/>
            <w:hideMark/>
          </w:tcPr>
          <w:p w14:paraId="38C2CD7F"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Показники</w:t>
            </w:r>
          </w:p>
        </w:tc>
        <w:tc>
          <w:tcPr>
            <w:tcW w:w="1559" w:type="dxa"/>
            <w:hideMark/>
          </w:tcPr>
          <w:p w14:paraId="245260AC" w14:textId="77777777" w:rsidR="002E4FF5" w:rsidRPr="00FC7AE0"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Внутрішня мотивація</w:t>
            </w:r>
          </w:p>
          <w:p w14:paraId="075370AB" w14:textId="77777777" w:rsidR="002E4FF5" w:rsidRPr="007452CE" w:rsidRDefault="002E4FF5" w:rsidP="002E4FF5">
            <w:pPr>
              <w:spacing w:line="360" w:lineRule="auto"/>
              <w:jc w:val="center"/>
              <w:rPr>
                <w:rFonts w:ascii="Times New Roman" w:eastAsia="Times New Roman" w:hAnsi="Times New Roman" w:cs="Times New Roman"/>
                <w:bCs/>
                <w:sz w:val="28"/>
                <w:szCs w:val="28"/>
                <w:lang w:val="en-US" w:eastAsia="ru-RU"/>
              </w:rPr>
            </w:pPr>
            <w:r w:rsidRPr="00FC7AE0">
              <w:rPr>
                <w:rFonts w:ascii="Times New Roman" w:eastAsia="Times New Roman" w:hAnsi="Times New Roman" w:cs="Times New Roman"/>
                <w:sz w:val="28"/>
                <w:szCs w:val="28"/>
                <w:lang w:val="en-US" w:eastAsia="ru-RU"/>
              </w:rPr>
              <w:t>(</w:t>
            </w:r>
            <w:r w:rsidRPr="007452CE">
              <w:rPr>
                <w:rFonts w:ascii="Times New Roman" w:eastAsia="Times New Roman" w:hAnsi="Times New Roman" w:cs="Times New Roman"/>
                <w:sz w:val="28"/>
                <w:szCs w:val="28"/>
                <w:lang w:eastAsia="ru-RU"/>
              </w:rPr>
              <w:t>n = 32</w:t>
            </w:r>
            <w:r w:rsidRPr="00FC7AE0">
              <w:rPr>
                <w:rFonts w:ascii="Times New Roman" w:eastAsia="Times New Roman" w:hAnsi="Times New Roman" w:cs="Times New Roman"/>
                <w:sz w:val="28"/>
                <w:szCs w:val="28"/>
                <w:lang w:val="en-US" w:eastAsia="ru-RU"/>
              </w:rPr>
              <w:t>)</w:t>
            </w:r>
          </w:p>
        </w:tc>
        <w:tc>
          <w:tcPr>
            <w:tcW w:w="1350" w:type="dxa"/>
            <w:hideMark/>
          </w:tcPr>
          <w:p w14:paraId="2715FCDB"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95% CI</w:t>
            </w:r>
          </w:p>
        </w:tc>
        <w:tc>
          <w:tcPr>
            <w:tcW w:w="1485" w:type="dxa"/>
            <w:hideMark/>
          </w:tcPr>
          <w:p w14:paraId="119221E5" w14:textId="77777777" w:rsidR="002E4FF5" w:rsidRPr="00FC7AE0"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 xml:space="preserve">Зовнішня мотивація </w:t>
            </w:r>
          </w:p>
          <w:p w14:paraId="2E2B1AD8" w14:textId="77777777" w:rsidR="002E4FF5" w:rsidRPr="007452CE" w:rsidRDefault="002E4FF5" w:rsidP="002E4FF5">
            <w:pPr>
              <w:spacing w:line="360" w:lineRule="auto"/>
              <w:jc w:val="center"/>
              <w:rPr>
                <w:rFonts w:ascii="Times New Roman" w:eastAsia="Times New Roman" w:hAnsi="Times New Roman" w:cs="Times New Roman"/>
                <w:bCs/>
                <w:sz w:val="28"/>
                <w:szCs w:val="28"/>
                <w:lang w:val="en-US" w:eastAsia="ru-RU"/>
              </w:rPr>
            </w:pPr>
            <w:r w:rsidRPr="00FC7AE0">
              <w:rPr>
                <w:rFonts w:ascii="Times New Roman" w:eastAsia="Times New Roman" w:hAnsi="Times New Roman" w:cs="Times New Roman"/>
                <w:sz w:val="28"/>
                <w:szCs w:val="28"/>
                <w:lang w:val="en-US" w:eastAsia="ru-RU"/>
              </w:rPr>
              <w:t>(</w:t>
            </w:r>
            <w:r w:rsidRPr="007452CE">
              <w:rPr>
                <w:rFonts w:ascii="Times New Roman" w:eastAsia="Times New Roman" w:hAnsi="Times New Roman" w:cs="Times New Roman"/>
                <w:sz w:val="28"/>
                <w:szCs w:val="28"/>
                <w:lang w:eastAsia="ru-RU"/>
              </w:rPr>
              <w:t>n = 28</w:t>
            </w:r>
            <w:r w:rsidRPr="00FC7AE0">
              <w:rPr>
                <w:rFonts w:ascii="Times New Roman" w:eastAsia="Times New Roman" w:hAnsi="Times New Roman" w:cs="Times New Roman"/>
                <w:sz w:val="28"/>
                <w:szCs w:val="28"/>
                <w:lang w:val="en-US" w:eastAsia="ru-RU"/>
              </w:rPr>
              <w:t>)</w:t>
            </w:r>
          </w:p>
        </w:tc>
        <w:tc>
          <w:tcPr>
            <w:tcW w:w="1411" w:type="dxa"/>
            <w:hideMark/>
          </w:tcPr>
          <w:p w14:paraId="46B1A357" w14:textId="77777777" w:rsidR="002E4FF5" w:rsidRPr="007452CE" w:rsidRDefault="002E4FF5" w:rsidP="002E4FF5">
            <w:pPr>
              <w:spacing w:line="360" w:lineRule="auto"/>
              <w:jc w:val="center"/>
              <w:rPr>
                <w:rFonts w:ascii="Times New Roman" w:eastAsia="Times New Roman" w:hAnsi="Times New Roman" w:cs="Times New Roman"/>
                <w:bCs/>
                <w:sz w:val="28"/>
                <w:szCs w:val="28"/>
                <w:lang w:eastAsia="ru-RU"/>
              </w:rPr>
            </w:pPr>
            <w:r w:rsidRPr="007452CE">
              <w:rPr>
                <w:rFonts w:ascii="Times New Roman" w:eastAsia="Times New Roman" w:hAnsi="Times New Roman" w:cs="Times New Roman"/>
                <w:bCs/>
                <w:sz w:val="28"/>
                <w:szCs w:val="28"/>
                <w:lang w:eastAsia="ru-RU"/>
              </w:rPr>
              <w:t>95% CI</w:t>
            </w:r>
          </w:p>
        </w:tc>
      </w:tr>
      <w:tr w:rsidR="002E4FF5" w:rsidRPr="00FC7AE0" w14:paraId="03DFB50B" w14:textId="77777777" w:rsidTr="00900246">
        <w:tc>
          <w:tcPr>
            <w:tcW w:w="3256" w:type="dxa"/>
            <w:hideMark/>
          </w:tcPr>
          <w:p w14:paraId="0E6C2013"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Загальна креативність</w:t>
            </w:r>
          </w:p>
        </w:tc>
        <w:tc>
          <w:tcPr>
            <w:tcW w:w="1559" w:type="dxa"/>
            <w:hideMark/>
          </w:tcPr>
          <w:p w14:paraId="65172449"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8,04±0,68</w:t>
            </w:r>
          </w:p>
        </w:tc>
        <w:tc>
          <w:tcPr>
            <w:tcW w:w="1350" w:type="dxa"/>
            <w:hideMark/>
          </w:tcPr>
          <w:p w14:paraId="43D7E4E1"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7,90-8,18</w:t>
            </w:r>
          </w:p>
        </w:tc>
        <w:tc>
          <w:tcPr>
            <w:tcW w:w="1485" w:type="dxa"/>
            <w:hideMark/>
          </w:tcPr>
          <w:p w14:paraId="4C7455D8"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7,52±0,71</w:t>
            </w:r>
          </w:p>
        </w:tc>
        <w:tc>
          <w:tcPr>
            <w:tcW w:w="1411" w:type="dxa"/>
            <w:hideMark/>
          </w:tcPr>
          <w:p w14:paraId="260E0B99"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7,37-7,67</w:t>
            </w:r>
          </w:p>
        </w:tc>
      </w:tr>
      <w:tr w:rsidR="002E4FF5" w:rsidRPr="00FC7AE0" w14:paraId="7933051B" w14:textId="77777777" w:rsidTr="00900246">
        <w:tc>
          <w:tcPr>
            <w:tcW w:w="3256" w:type="dxa"/>
            <w:hideMark/>
          </w:tcPr>
          <w:p w14:paraId="38310CE9"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Вербальна креативність</w:t>
            </w:r>
          </w:p>
        </w:tc>
        <w:tc>
          <w:tcPr>
            <w:tcW w:w="1559" w:type="dxa"/>
            <w:hideMark/>
          </w:tcPr>
          <w:p w14:paraId="4CC91D09"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8,29±0,74</w:t>
            </w:r>
          </w:p>
        </w:tc>
        <w:tc>
          <w:tcPr>
            <w:tcW w:w="1350" w:type="dxa"/>
            <w:hideMark/>
          </w:tcPr>
          <w:p w14:paraId="5A6BCCAB"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8,14-8,44</w:t>
            </w:r>
          </w:p>
        </w:tc>
        <w:tc>
          <w:tcPr>
            <w:tcW w:w="1485" w:type="dxa"/>
            <w:hideMark/>
          </w:tcPr>
          <w:p w14:paraId="74979343"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7,68±0,79</w:t>
            </w:r>
          </w:p>
        </w:tc>
        <w:tc>
          <w:tcPr>
            <w:tcW w:w="1411" w:type="dxa"/>
            <w:hideMark/>
          </w:tcPr>
          <w:p w14:paraId="75F954B1"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7,52-7,84</w:t>
            </w:r>
          </w:p>
        </w:tc>
      </w:tr>
      <w:tr w:rsidR="002E4FF5" w:rsidRPr="00FC7AE0" w14:paraId="6C8DEDFF" w14:textId="77777777" w:rsidTr="00900246">
        <w:tc>
          <w:tcPr>
            <w:tcW w:w="3256" w:type="dxa"/>
            <w:hideMark/>
          </w:tcPr>
          <w:p w14:paraId="3557D1EC"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Невербальна креативність</w:t>
            </w:r>
          </w:p>
        </w:tc>
        <w:tc>
          <w:tcPr>
            <w:tcW w:w="1559" w:type="dxa"/>
            <w:hideMark/>
          </w:tcPr>
          <w:p w14:paraId="051D20FB"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7,63±0,73</w:t>
            </w:r>
          </w:p>
        </w:tc>
        <w:tc>
          <w:tcPr>
            <w:tcW w:w="1350" w:type="dxa"/>
            <w:hideMark/>
          </w:tcPr>
          <w:p w14:paraId="4986F348"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7,49-7,77</w:t>
            </w:r>
          </w:p>
        </w:tc>
        <w:tc>
          <w:tcPr>
            <w:tcW w:w="1485" w:type="dxa"/>
            <w:hideMark/>
          </w:tcPr>
          <w:p w14:paraId="592FF08A"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7,19±0,81</w:t>
            </w:r>
          </w:p>
        </w:tc>
        <w:tc>
          <w:tcPr>
            <w:tcW w:w="1411" w:type="dxa"/>
            <w:hideMark/>
          </w:tcPr>
          <w:p w14:paraId="1F2BC0BE"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7,03-7,35</w:t>
            </w:r>
          </w:p>
        </w:tc>
      </w:tr>
      <w:tr w:rsidR="002E4FF5" w:rsidRPr="00FC7AE0" w14:paraId="1F37D293" w14:textId="77777777" w:rsidTr="00900246">
        <w:tc>
          <w:tcPr>
            <w:tcW w:w="3256" w:type="dxa"/>
            <w:hideMark/>
          </w:tcPr>
          <w:p w14:paraId="1BF03996"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Соціальна креативність</w:t>
            </w:r>
          </w:p>
        </w:tc>
        <w:tc>
          <w:tcPr>
            <w:tcW w:w="1559" w:type="dxa"/>
            <w:hideMark/>
          </w:tcPr>
          <w:p w14:paraId="69DE0356"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8,13±0,81</w:t>
            </w:r>
          </w:p>
        </w:tc>
        <w:tc>
          <w:tcPr>
            <w:tcW w:w="1350" w:type="dxa"/>
            <w:hideMark/>
          </w:tcPr>
          <w:p w14:paraId="0532DDE7"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7,97-8,29</w:t>
            </w:r>
          </w:p>
        </w:tc>
        <w:tc>
          <w:tcPr>
            <w:tcW w:w="1485" w:type="dxa"/>
            <w:hideMark/>
          </w:tcPr>
          <w:p w14:paraId="0B778A5D"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7,54±0,88</w:t>
            </w:r>
          </w:p>
        </w:tc>
        <w:tc>
          <w:tcPr>
            <w:tcW w:w="1411" w:type="dxa"/>
            <w:hideMark/>
          </w:tcPr>
          <w:p w14:paraId="0403C20B"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7,36-7,72</w:t>
            </w:r>
          </w:p>
        </w:tc>
      </w:tr>
      <w:tr w:rsidR="002E4FF5" w:rsidRPr="00FC7AE0" w14:paraId="18FCFD36" w14:textId="77777777" w:rsidTr="00900246">
        <w:tc>
          <w:tcPr>
            <w:tcW w:w="3256" w:type="dxa"/>
            <w:hideMark/>
          </w:tcPr>
          <w:p w14:paraId="3B961C2E" w14:textId="77777777" w:rsidR="002E4FF5" w:rsidRPr="007452CE" w:rsidRDefault="002E4FF5" w:rsidP="002E4FF5">
            <w:pPr>
              <w:spacing w:line="360" w:lineRule="auto"/>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Емпатія</w:t>
            </w:r>
          </w:p>
        </w:tc>
        <w:tc>
          <w:tcPr>
            <w:tcW w:w="1559" w:type="dxa"/>
            <w:hideMark/>
          </w:tcPr>
          <w:p w14:paraId="08C3F532"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4,51±0,32</w:t>
            </w:r>
          </w:p>
        </w:tc>
        <w:tc>
          <w:tcPr>
            <w:tcW w:w="1350" w:type="dxa"/>
            <w:hideMark/>
          </w:tcPr>
          <w:p w14:paraId="60A22287"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4,44-4,58</w:t>
            </w:r>
          </w:p>
        </w:tc>
        <w:tc>
          <w:tcPr>
            <w:tcW w:w="1485" w:type="dxa"/>
            <w:hideMark/>
          </w:tcPr>
          <w:p w14:paraId="47138B0E"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4,09±0,41</w:t>
            </w:r>
          </w:p>
        </w:tc>
        <w:tc>
          <w:tcPr>
            <w:tcW w:w="1411" w:type="dxa"/>
            <w:hideMark/>
          </w:tcPr>
          <w:p w14:paraId="53CA7525" w14:textId="77777777" w:rsidR="002E4FF5" w:rsidRPr="007452CE" w:rsidRDefault="002E4FF5" w:rsidP="002E4FF5">
            <w:pPr>
              <w:spacing w:line="360" w:lineRule="auto"/>
              <w:jc w:val="center"/>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4,01-4,17</w:t>
            </w:r>
          </w:p>
        </w:tc>
      </w:tr>
    </w:tbl>
    <w:p w14:paraId="3C8AC241" w14:textId="77777777" w:rsidR="002E4FF5" w:rsidRPr="00FC7AE0" w:rsidRDefault="002E4FF5" w:rsidP="002E4FF5">
      <w:pPr>
        <w:spacing w:after="0" w:line="360" w:lineRule="auto"/>
        <w:ind w:firstLine="708"/>
        <w:jc w:val="both"/>
        <w:rPr>
          <w:rFonts w:ascii="Times New Roman" w:eastAsia="Times New Roman" w:hAnsi="Times New Roman" w:cs="Times New Roman"/>
          <w:sz w:val="28"/>
          <w:szCs w:val="28"/>
          <w:lang w:eastAsia="ru-RU"/>
        </w:rPr>
      </w:pPr>
    </w:p>
    <w:p w14:paraId="324B15F3" w14:textId="77777777" w:rsidR="002E4FF5" w:rsidRPr="007452CE"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Студенти з внутрішньою мотивацією демонструють значно вищі показники креативності та емпатії, ніж студенти з переважно зовнішньою мотивацією. Це означає, що автономна, внутрішньо вмотивована діяльність є сильним чинником творчого розвитку. Зовнішня мотивація не забезпечує достатнього стимулу для творчих змін, що узгоджується із сучасними мотиваційними теоріями.</w:t>
      </w:r>
    </w:p>
    <w:p w14:paraId="0595D90F" w14:textId="77777777" w:rsidR="002E4FF5" w:rsidRPr="002930AA"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7452CE">
        <w:rPr>
          <w:rFonts w:ascii="Times New Roman" w:eastAsia="Times New Roman" w:hAnsi="Times New Roman" w:cs="Times New Roman"/>
          <w:sz w:val="28"/>
          <w:szCs w:val="28"/>
          <w:lang w:eastAsia="ru-RU"/>
        </w:rPr>
        <w:t>Отримані результати свідчать, що прояв та розвиток креативності у майбутніх учителів української мови та літератури визначаються взаємодією трьох головних психологічних блоків:</w:t>
      </w:r>
      <w:r w:rsidRPr="00FC7AE0">
        <w:rPr>
          <w:rFonts w:ascii="Times New Roman" w:eastAsia="Times New Roman" w:hAnsi="Times New Roman" w:cs="Times New Roman"/>
          <w:sz w:val="28"/>
          <w:szCs w:val="28"/>
          <w:lang w:eastAsia="ru-RU"/>
        </w:rPr>
        <w:t xml:space="preserve"> </w:t>
      </w:r>
      <w:r w:rsidRPr="007452CE">
        <w:rPr>
          <w:rFonts w:ascii="Times New Roman" w:eastAsia="Times New Roman" w:hAnsi="Times New Roman" w:cs="Times New Roman"/>
          <w:bCs/>
          <w:sz w:val="28"/>
          <w:szCs w:val="28"/>
          <w:lang w:eastAsia="ru-RU"/>
        </w:rPr>
        <w:t>когнітивного</w:t>
      </w:r>
      <w:r w:rsidRPr="007452CE">
        <w:rPr>
          <w:rFonts w:ascii="Times New Roman" w:eastAsia="Times New Roman" w:hAnsi="Times New Roman" w:cs="Times New Roman"/>
          <w:sz w:val="28"/>
          <w:szCs w:val="28"/>
          <w:lang w:eastAsia="ru-RU"/>
        </w:rPr>
        <w:t xml:space="preserve"> (вербальна та образна креативність),</w:t>
      </w:r>
      <w:r w:rsidRPr="00FC7AE0">
        <w:rPr>
          <w:rFonts w:ascii="Times New Roman" w:eastAsia="Times New Roman" w:hAnsi="Times New Roman" w:cs="Times New Roman"/>
          <w:sz w:val="28"/>
          <w:szCs w:val="28"/>
          <w:lang w:eastAsia="ru-RU"/>
        </w:rPr>
        <w:t xml:space="preserve"> </w:t>
      </w:r>
      <w:r w:rsidRPr="007452CE">
        <w:rPr>
          <w:rFonts w:ascii="Times New Roman" w:eastAsia="Times New Roman" w:hAnsi="Times New Roman" w:cs="Times New Roman"/>
          <w:bCs/>
          <w:sz w:val="28"/>
          <w:szCs w:val="28"/>
          <w:lang w:eastAsia="ru-RU"/>
        </w:rPr>
        <w:t>мотиваційного</w:t>
      </w:r>
      <w:r w:rsidRPr="007452CE">
        <w:rPr>
          <w:rFonts w:ascii="Times New Roman" w:eastAsia="Times New Roman" w:hAnsi="Times New Roman" w:cs="Times New Roman"/>
          <w:sz w:val="28"/>
          <w:szCs w:val="28"/>
          <w:lang w:eastAsia="ru-RU"/>
        </w:rPr>
        <w:t xml:space="preserve"> (домінування внутрішньої мотивації),</w:t>
      </w:r>
      <w:r w:rsidRPr="00FC7AE0">
        <w:rPr>
          <w:rFonts w:ascii="Times New Roman" w:eastAsia="Times New Roman" w:hAnsi="Times New Roman" w:cs="Times New Roman"/>
          <w:sz w:val="28"/>
          <w:szCs w:val="28"/>
          <w:lang w:eastAsia="ru-RU"/>
        </w:rPr>
        <w:t xml:space="preserve"> </w:t>
      </w:r>
      <w:r w:rsidRPr="007452CE">
        <w:rPr>
          <w:rFonts w:ascii="Times New Roman" w:eastAsia="Times New Roman" w:hAnsi="Times New Roman" w:cs="Times New Roman"/>
          <w:bCs/>
          <w:sz w:val="28"/>
          <w:szCs w:val="28"/>
          <w:lang w:eastAsia="ru-RU"/>
        </w:rPr>
        <w:t>емоційно-особистісного</w:t>
      </w:r>
      <w:r w:rsidRPr="007452CE">
        <w:rPr>
          <w:rFonts w:ascii="Times New Roman" w:eastAsia="Times New Roman" w:hAnsi="Times New Roman" w:cs="Times New Roman"/>
          <w:sz w:val="28"/>
          <w:szCs w:val="28"/>
          <w:lang w:eastAsia="ru-RU"/>
        </w:rPr>
        <w:t xml:space="preserve"> </w:t>
      </w:r>
      <w:r w:rsidRPr="002930AA">
        <w:rPr>
          <w:rFonts w:ascii="Times New Roman" w:eastAsia="Times New Roman" w:hAnsi="Times New Roman" w:cs="Times New Roman"/>
          <w:sz w:val="28"/>
          <w:szCs w:val="28"/>
          <w:lang w:eastAsia="ru-RU"/>
        </w:rPr>
        <w:t>(емпатія, емоційна стабільність, самоконтроль).</w:t>
      </w:r>
    </w:p>
    <w:p w14:paraId="60B4B664" w14:textId="77777777" w:rsidR="002E4FF5" w:rsidRPr="002930AA" w:rsidRDefault="002E4FF5" w:rsidP="00C865D2">
      <w:pPr>
        <w:spacing w:after="0" w:line="384" w:lineRule="auto"/>
        <w:ind w:firstLine="709"/>
        <w:jc w:val="both"/>
        <w:rPr>
          <w:rFonts w:ascii="Times New Roman" w:eastAsia="Times New Roman" w:hAnsi="Times New Roman" w:cs="Times New Roman"/>
          <w:sz w:val="28"/>
          <w:szCs w:val="28"/>
          <w:lang w:eastAsia="ru-RU"/>
        </w:rPr>
      </w:pPr>
      <w:r w:rsidRPr="002930AA">
        <w:rPr>
          <w:rFonts w:ascii="Times New Roman" w:eastAsia="Times New Roman" w:hAnsi="Times New Roman" w:cs="Times New Roman"/>
          <w:sz w:val="28"/>
          <w:szCs w:val="28"/>
          <w:lang w:eastAsia="ru-RU"/>
        </w:rPr>
        <w:lastRenderedPageBreak/>
        <w:t>Студенти з високим творчим показником характеризуються більш сформованими емоційно-мотиваційними компонентами, а старшокурсники демонструють вищу узгодженість творчого профілю, що підтверджує поступове формування професійної творчої компетентності.</w:t>
      </w:r>
    </w:p>
    <w:p w14:paraId="0FC5FF09" w14:textId="77777777" w:rsidR="002E4FF5" w:rsidRDefault="002E4FF5" w:rsidP="00C865D2">
      <w:pPr>
        <w:spacing w:after="0" w:line="384" w:lineRule="auto"/>
        <w:ind w:firstLine="709"/>
        <w:jc w:val="both"/>
        <w:rPr>
          <w:rFonts w:ascii="Times New Roman" w:hAnsi="Times New Roman" w:cs="Times New Roman"/>
          <w:b/>
          <w:sz w:val="28"/>
          <w:szCs w:val="28"/>
          <w:lang w:val="uk-UA"/>
        </w:rPr>
      </w:pPr>
    </w:p>
    <w:p w14:paraId="39D5B48B" w14:textId="38B10EE9" w:rsidR="002E4FF5" w:rsidRDefault="002E4FF5" w:rsidP="00C865D2">
      <w:pPr>
        <w:spacing w:after="0" w:line="384" w:lineRule="auto"/>
        <w:ind w:firstLine="709"/>
        <w:jc w:val="center"/>
        <w:rPr>
          <w:rFonts w:ascii="Times New Roman" w:hAnsi="Times New Roman" w:cs="Times New Roman"/>
          <w:b/>
          <w:sz w:val="28"/>
          <w:szCs w:val="28"/>
          <w:lang w:val="uk-UA"/>
        </w:rPr>
      </w:pPr>
      <w:r w:rsidRPr="002930AA">
        <w:rPr>
          <w:rFonts w:ascii="Times New Roman" w:hAnsi="Times New Roman" w:cs="Times New Roman"/>
          <w:b/>
          <w:sz w:val="28"/>
          <w:szCs w:val="28"/>
          <w:lang w:val="uk-UA"/>
        </w:rPr>
        <w:t>Висновки до розділу 2</w:t>
      </w:r>
    </w:p>
    <w:p w14:paraId="567BFBC8" w14:textId="77777777" w:rsidR="002E4FF5" w:rsidRPr="002930AA" w:rsidRDefault="002E4FF5" w:rsidP="00C865D2">
      <w:pPr>
        <w:spacing w:after="0" w:line="384" w:lineRule="auto"/>
        <w:ind w:firstLine="709"/>
        <w:jc w:val="both"/>
        <w:rPr>
          <w:rFonts w:ascii="Times New Roman" w:hAnsi="Times New Roman" w:cs="Times New Roman"/>
          <w:b/>
          <w:sz w:val="28"/>
          <w:szCs w:val="28"/>
          <w:lang w:val="uk-UA"/>
        </w:rPr>
      </w:pPr>
    </w:p>
    <w:p w14:paraId="6D7705D7" w14:textId="7378DDBA" w:rsidR="002E4FF5" w:rsidRPr="002930AA" w:rsidRDefault="002E4FF5" w:rsidP="00C865D2">
      <w:pPr>
        <w:spacing w:after="0" w:line="384" w:lineRule="auto"/>
        <w:ind w:firstLine="709"/>
        <w:jc w:val="both"/>
        <w:rPr>
          <w:rFonts w:ascii="Times New Roman" w:hAnsi="Times New Roman" w:cs="Times New Roman"/>
          <w:sz w:val="28"/>
          <w:szCs w:val="28"/>
        </w:rPr>
      </w:pPr>
      <w:r w:rsidRPr="002930AA">
        <w:rPr>
          <w:rFonts w:ascii="Times New Roman" w:hAnsi="Times New Roman" w:cs="Times New Roman"/>
          <w:sz w:val="28"/>
          <w:szCs w:val="28"/>
          <w:lang w:val="uk-UA"/>
        </w:rPr>
        <w:t>Проведене емпіричне дослідження дало змогу охарактеризувати креативність майбутніх учителів української мови та літератури як багатовимірне психічне утворення, що включає вербальний, невербальний, соціальний, мотиваційний та емоційно-особистісний компоненти. Узагальнені показники засвідчили достатній і вище середнього рівень розвитку творчого потенціалу у вибірці, при цьому найвищі значення виявлено у сфері вербальної креативності, що відображає специфіку мовно-літературної підготовки. Соціальна креативність також характеризується високими значеннями</w:t>
      </w:r>
      <w:r w:rsidR="00900246">
        <w:rPr>
          <w:rFonts w:ascii="Times New Roman" w:hAnsi="Times New Roman" w:cs="Times New Roman"/>
          <w:sz w:val="28"/>
          <w:szCs w:val="28"/>
          <w:lang w:val="uk-UA"/>
        </w:rPr>
        <w:t>, що</w:t>
      </w:r>
      <w:r w:rsidRPr="002930AA">
        <w:rPr>
          <w:rFonts w:ascii="Times New Roman" w:hAnsi="Times New Roman" w:cs="Times New Roman"/>
          <w:sz w:val="28"/>
          <w:szCs w:val="28"/>
          <w:lang w:val="uk-UA"/>
        </w:rPr>
        <w:t xml:space="preserve"> вказує на здатність студентів до гнучкої та ініціативної поведінки у міжособистісних ситуаціях. </w:t>
      </w:r>
      <w:r w:rsidRPr="002930AA">
        <w:rPr>
          <w:rFonts w:ascii="Times New Roman" w:hAnsi="Times New Roman" w:cs="Times New Roman"/>
          <w:sz w:val="28"/>
          <w:szCs w:val="28"/>
        </w:rPr>
        <w:t>Невербальна креативність виявилася дещо нижчою і більш варіативною, що свідчить про потребу в цілеспрямованому розвитку образно-інтуїтивного мислення.</w:t>
      </w:r>
    </w:p>
    <w:p w14:paraId="0A27EF50" w14:textId="76ADD600" w:rsidR="002E4FF5" w:rsidRPr="002930AA" w:rsidRDefault="002E4FF5" w:rsidP="00C865D2">
      <w:pPr>
        <w:spacing w:after="0" w:line="384" w:lineRule="auto"/>
        <w:ind w:firstLine="709"/>
        <w:jc w:val="both"/>
        <w:rPr>
          <w:rFonts w:ascii="Times New Roman" w:hAnsi="Times New Roman" w:cs="Times New Roman"/>
          <w:sz w:val="28"/>
          <w:szCs w:val="28"/>
        </w:rPr>
      </w:pPr>
      <w:r w:rsidRPr="002930AA">
        <w:rPr>
          <w:rFonts w:ascii="Times New Roman" w:hAnsi="Times New Roman" w:cs="Times New Roman"/>
          <w:sz w:val="28"/>
          <w:szCs w:val="28"/>
        </w:rPr>
        <w:t xml:space="preserve">Встановлено виразну динаміку творчого розвитку залежно від курсу навчання. Студенти старших курсів (3–4 курси) мають вищі показники загальної, вербальної та соціальної креативності порівняно з молодшими курсами. Відмінності у загальній креативності набули статистичної значущості, а приріст вербальної та соціальної креативності супроводжується звуженням довірчих інтервалів, що відображає стабілізацію творчого профілю в процесі професійного становлення. Це дає підстави розглядати навчальний досвід, включно з педагогічною практикою та розширенням репертуару мовно-інтерпретаційних дій, як важливий </w:t>
      </w:r>
      <w:r w:rsidRPr="002930AA">
        <w:rPr>
          <w:rFonts w:ascii="Times New Roman" w:hAnsi="Times New Roman" w:cs="Times New Roman"/>
          <w:sz w:val="28"/>
          <w:szCs w:val="28"/>
        </w:rPr>
        <w:lastRenderedPageBreak/>
        <w:t>контекстний чинник розвитку креативності майбутніх учителів-словесників.</w:t>
      </w:r>
    </w:p>
    <w:p w14:paraId="39147A3F" w14:textId="0112C1B8" w:rsidR="002E4FF5" w:rsidRPr="002930AA" w:rsidRDefault="002E4FF5" w:rsidP="00C865D2">
      <w:pPr>
        <w:spacing w:after="0" w:line="384" w:lineRule="auto"/>
        <w:ind w:firstLine="709"/>
        <w:jc w:val="both"/>
        <w:rPr>
          <w:rFonts w:ascii="Times New Roman" w:hAnsi="Times New Roman" w:cs="Times New Roman"/>
          <w:sz w:val="28"/>
          <w:szCs w:val="28"/>
        </w:rPr>
      </w:pPr>
      <w:r w:rsidRPr="002930AA">
        <w:rPr>
          <w:rFonts w:ascii="Times New Roman" w:hAnsi="Times New Roman" w:cs="Times New Roman"/>
          <w:sz w:val="28"/>
          <w:szCs w:val="28"/>
        </w:rPr>
        <w:t>Порівняння груп із різним рівнем загальної креативності показало, що студенти з високими показниками креативності достовірно відрізняються від групи із середнім рівнем за вербальною, невербальною та соціальною креативністю, а також за низкою емоційно-особистісних і мотиваційних характеристик. Вони мають вищі значення внутрішньої мотивації та емпатії, а також кращі показники емоційної стабільності, самоконтролю й упевненості у собі. Таким чином, високий рівень творчого потенціалу пов’язаний не лише з розвиненими когнітивними можливостями, а й з емоційною зрілістю та сформованою системою внутрішніх професійно значущих мотивів.</w:t>
      </w:r>
    </w:p>
    <w:p w14:paraId="61A2A6D7" w14:textId="27B553DA" w:rsidR="002E4FF5" w:rsidRPr="002930AA" w:rsidRDefault="002E4FF5" w:rsidP="00C865D2">
      <w:pPr>
        <w:spacing w:after="0" w:line="384" w:lineRule="auto"/>
        <w:ind w:firstLine="709"/>
        <w:jc w:val="both"/>
        <w:rPr>
          <w:rFonts w:ascii="Times New Roman" w:hAnsi="Times New Roman" w:cs="Times New Roman"/>
          <w:sz w:val="28"/>
          <w:szCs w:val="28"/>
        </w:rPr>
      </w:pPr>
      <w:r w:rsidRPr="002930AA">
        <w:rPr>
          <w:rFonts w:ascii="Times New Roman" w:hAnsi="Times New Roman" w:cs="Times New Roman"/>
          <w:sz w:val="28"/>
          <w:szCs w:val="28"/>
        </w:rPr>
        <w:t>Аналіз впливу мотиваційних характеристик продемонстрував провідну роль внутрішньої мотивації у становленні креативності. Студенти з домінуванням внутрішньої мотивації показали вищі значення загальної, вербальної, невербальної та соціальної креативності, а також більш високий рівень емпатії порівняно з тими, у кого переважає зовнішня мотивація. Отримані результати узгоджуються з даними кореляційного аналізу: внутрішня мотивація має найтісніші зв’язки із загальною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0,63</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та вербальною креативністю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0,69</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тоді як зовнішня негативна мотивація виявляє слабкі негативні кореляції з показниками творчості. Це дозволяє розглядати автономну мотиваційну регуляцію як ключовий психологічний механізм підтримки й розвитку творчого потенціалу студентів-філологів.</w:t>
      </w:r>
    </w:p>
    <w:p w14:paraId="37E76BC9" w14:textId="18FEDB89" w:rsidR="002E4FF5" w:rsidRPr="002930AA" w:rsidRDefault="002E4FF5" w:rsidP="00C865D2">
      <w:pPr>
        <w:spacing w:after="0" w:line="384" w:lineRule="auto"/>
        <w:ind w:firstLine="709"/>
        <w:jc w:val="both"/>
        <w:rPr>
          <w:rFonts w:ascii="Times New Roman" w:hAnsi="Times New Roman" w:cs="Times New Roman"/>
          <w:sz w:val="28"/>
          <w:szCs w:val="28"/>
        </w:rPr>
      </w:pPr>
      <w:r w:rsidRPr="002930AA">
        <w:rPr>
          <w:rFonts w:ascii="Times New Roman" w:hAnsi="Times New Roman" w:cs="Times New Roman"/>
          <w:sz w:val="28"/>
          <w:szCs w:val="28"/>
        </w:rPr>
        <w:t xml:space="preserve">Кореляційний аналіз підтвердив, що креативність майбутніх учителів української мови та літератури формується </w:t>
      </w:r>
      <w:r w:rsidR="001E418F">
        <w:rPr>
          <w:rFonts w:ascii="Times New Roman" w:hAnsi="Times New Roman" w:cs="Times New Roman"/>
          <w:sz w:val="28"/>
          <w:szCs w:val="28"/>
          <w:lang w:val="uk-UA"/>
        </w:rPr>
        <w:t>при</w:t>
      </w:r>
      <w:r w:rsidRPr="002930AA">
        <w:rPr>
          <w:rFonts w:ascii="Times New Roman" w:hAnsi="Times New Roman" w:cs="Times New Roman"/>
          <w:sz w:val="28"/>
          <w:szCs w:val="28"/>
        </w:rPr>
        <w:t xml:space="preserve"> взаємодії трьох провідних психологічних блоків. До когнітивного блоку належать вербальна та образно-інтуїтивна креативність, які забезпечують гнучкість мислення та </w:t>
      </w:r>
      <w:r w:rsidRPr="002930AA">
        <w:rPr>
          <w:rFonts w:ascii="Times New Roman" w:hAnsi="Times New Roman" w:cs="Times New Roman"/>
          <w:sz w:val="28"/>
          <w:szCs w:val="28"/>
        </w:rPr>
        <w:lastRenderedPageBreak/>
        <w:t xml:space="preserve">здатність до нестандартних інтерпретацій тексту. До мотиваційного блоку входить домінування внутрішньої професійної мотивації, </w:t>
      </w:r>
      <w:r w:rsidR="001E418F">
        <w:rPr>
          <w:rFonts w:ascii="Times New Roman" w:hAnsi="Times New Roman" w:cs="Times New Roman"/>
          <w:sz w:val="28"/>
          <w:szCs w:val="28"/>
          <w:lang w:val="uk-UA"/>
        </w:rPr>
        <w:t xml:space="preserve">яка </w:t>
      </w:r>
      <w:r w:rsidRPr="002930AA">
        <w:rPr>
          <w:rFonts w:ascii="Times New Roman" w:hAnsi="Times New Roman" w:cs="Times New Roman"/>
          <w:sz w:val="28"/>
          <w:szCs w:val="28"/>
        </w:rPr>
        <w:t>пов’язан</w:t>
      </w:r>
      <w:r w:rsidR="001E418F">
        <w:rPr>
          <w:rFonts w:ascii="Times New Roman" w:hAnsi="Times New Roman" w:cs="Times New Roman"/>
          <w:sz w:val="28"/>
          <w:szCs w:val="28"/>
          <w:lang w:val="uk-UA"/>
        </w:rPr>
        <w:t>а</w:t>
      </w:r>
      <w:r w:rsidRPr="002930AA">
        <w:rPr>
          <w:rFonts w:ascii="Times New Roman" w:hAnsi="Times New Roman" w:cs="Times New Roman"/>
          <w:sz w:val="28"/>
          <w:szCs w:val="28"/>
        </w:rPr>
        <w:t xml:space="preserve"> з пізнавальним інтересом </w:t>
      </w:r>
      <w:r w:rsidR="001E418F">
        <w:rPr>
          <w:rFonts w:ascii="Times New Roman" w:hAnsi="Times New Roman" w:cs="Times New Roman"/>
          <w:sz w:val="28"/>
          <w:szCs w:val="28"/>
          <w:lang w:val="uk-UA"/>
        </w:rPr>
        <w:t>та</w:t>
      </w:r>
      <w:r w:rsidRPr="002930AA">
        <w:rPr>
          <w:rFonts w:ascii="Times New Roman" w:hAnsi="Times New Roman" w:cs="Times New Roman"/>
          <w:sz w:val="28"/>
          <w:szCs w:val="28"/>
        </w:rPr>
        <w:t xml:space="preserve"> ціннісним ставленням до педагогічної діяльності. Емоційно-особистісний блок представлений емпатією, емоційною стабільністю, самоконтролем та впевненістю у собі, що сприяють конструктивній реалізації творчих ідей у міжособистісній взаємодії. </w:t>
      </w:r>
      <w:r w:rsidR="001E418F">
        <w:rPr>
          <w:rFonts w:ascii="Times New Roman" w:hAnsi="Times New Roman" w:cs="Times New Roman"/>
          <w:sz w:val="28"/>
          <w:szCs w:val="28"/>
          <w:lang w:val="uk-UA"/>
        </w:rPr>
        <w:t>К</w:t>
      </w:r>
      <w:r w:rsidRPr="002930AA">
        <w:rPr>
          <w:rFonts w:ascii="Times New Roman" w:hAnsi="Times New Roman" w:cs="Times New Roman"/>
          <w:sz w:val="28"/>
          <w:szCs w:val="28"/>
        </w:rPr>
        <w:t>ореляції загальної креативності з емпатією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0,56</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самоконтролем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0,37</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емоційною стабільністю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0,34</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та впевненістю у собі (r=</w:t>
      </w:r>
      <w:r w:rsidR="001E418F">
        <w:rPr>
          <w:rFonts w:ascii="Times New Roman" w:hAnsi="Times New Roman" w:cs="Times New Roman"/>
          <w:sz w:val="28"/>
          <w:szCs w:val="28"/>
          <w:lang w:val="uk-UA"/>
        </w:rPr>
        <w:t>+</w:t>
      </w:r>
      <w:r w:rsidRPr="002930AA">
        <w:rPr>
          <w:rFonts w:ascii="Times New Roman" w:hAnsi="Times New Roman" w:cs="Times New Roman"/>
          <w:sz w:val="28"/>
          <w:szCs w:val="28"/>
        </w:rPr>
        <w:t>0,42</w:t>
      </w:r>
      <w:r w:rsidR="001E418F">
        <w:rPr>
          <w:rFonts w:ascii="Times New Roman" w:hAnsi="Times New Roman" w:cs="Times New Roman"/>
          <w:sz w:val="28"/>
          <w:szCs w:val="28"/>
          <w:lang w:val="uk-UA"/>
        </w:rPr>
        <w:t>, р&lt;0,05</w:t>
      </w:r>
      <w:r w:rsidRPr="002930AA">
        <w:rPr>
          <w:rFonts w:ascii="Times New Roman" w:hAnsi="Times New Roman" w:cs="Times New Roman"/>
          <w:sz w:val="28"/>
          <w:szCs w:val="28"/>
        </w:rPr>
        <w:t>) свідчать про те, що розвиток творчості неможливо забезпечити лише через тренування когнітивних операцій, без одночасного зміцнення емоційної та мотиваційної сфер.</w:t>
      </w:r>
    </w:p>
    <w:p w14:paraId="346FAA66" w14:textId="517026B0" w:rsidR="00394F9A" w:rsidRPr="00114161" w:rsidRDefault="002E4FF5" w:rsidP="00C865D2">
      <w:pPr>
        <w:spacing w:after="0" w:line="384" w:lineRule="auto"/>
        <w:ind w:firstLine="709"/>
        <w:jc w:val="both"/>
        <w:rPr>
          <w:rFonts w:ascii="Times New Roman" w:hAnsi="Times New Roman" w:cs="Times New Roman"/>
          <w:b/>
          <w:bCs/>
          <w:sz w:val="28"/>
          <w:szCs w:val="28"/>
        </w:rPr>
      </w:pPr>
      <w:r w:rsidRPr="002930AA">
        <w:rPr>
          <w:rFonts w:ascii="Times New Roman" w:hAnsi="Times New Roman" w:cs="Times New Roman"/>
          <w:sz w:val="28"/>
          <w:szCs w:val="28"/>
        </w:rPr>
        <w:t>Узагальнюючи результати емпіричного дослідження, можна стверджувати, що креативність майбутніх учителів української мови та літератури є інтегральною психологічною характеристикою, яка поступово формується впродовж навчання у вищій школі під впливом навчального досвіду, структури мотивації та особливостей емоційно-особистісного розвитку. Виявлені закономірності створюють підґрунтя для розроблення спеціально організованих психолого-педагогічних умов, спрямованих на посилення внутрішньої мотивації, розвиток емпатії та саморегуляції, а також удосконалення творчих форм філологічної підготовки, що детально розглядається у наступному розділі.</w:t>
      </w:r>
      <w:r w:rsidR="00394F9A" w:rsidRPr="00114161">
        <w:rPr>
          <w:rFonts w:ascii="Times New Roman" w:hAnsi="Times New Roman" w:cs="Times New Roman"/>
          <w:b/>
          <w:bCs/>
          <w:sz w:val="28"/>
          <w:szCs w:val="28"/>
        </w:rPr>
        <w:br w:type="page"/>
      </w:r>
    </w:p>
    <w:p w14:paraId="0DC73986" w14:textId="63CB52B7" w:rsidR="001E418F" w:rsidRDefault="00E727A5" w:rsidP="00394F9A">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rPr>
        <w:lastRenderedPageBreak/>
        <w:t>РОЗДІЛ 3</w:t>
      </w:r>
      <w:r w:rsidR="002E4FF5" w:rsidRPr="00394F9A">
        <w:rPr>
          <w:rFonts w:ascii="Times New Roman" w:hAnsi="Times New Roman" w:cs="Times New Roman"/>
          <w:b/>
          <w:bCs/>
          <w:sz w:val="28"/>
          <w:szCs w:val="28"/>
        </w:rPr>
        <w:t xml:space="preserve"> </w:t>
      </w:r>
    </w:p>
    <w:p w14:paraId="131C2B2F" w14:textId="1AA1A50E" w:rsidR="002E4FF5" w:rsidRPr="00394F9A" w:rsidRDefault="002E4FF5" w:rsidP="00394F9A">
      <w:pPr>
        <w:spacing w:after="0" w:line="360" w:lineRule="auto"/>
        <w:jc w:val="center"/>
        <w:rPr>
          <w:rFonts w:ascii="Times New Roman" w:hAnsi="Times New Roman" w:cs="Times New Roman"/>
          <w:b/>
          <w:bCs/>
          <w:sz w:val="28"/>
          <w:szCs w:val="28"/>
        </w:rPr>
      </w:pPr>
      <w:r w:rsidRPr="00394F9A">
        <w:rPr>
          <w:rFonts w:ascii="Times New Roman" w:hAnsi="Times New Roman" w:cs="Times New Roman"/>
          <w:b/>
          <w:bCs/>
          <w:sz w:val="28"/>
          <w:szCs w:val="28"/>
        </w:rPr>
        <w:t>ПСИХОЛОГІЧНІ УМОВИ ТА ШЛЯХИ ФОРМУВАННЯ К</w:t>
      </w:r>
      <w:r w:rsidR="00E727A5">
        <w:rPr>
          <w:rFonts w:ascii="Times New Roman" w:hAnsi="Times New Roman" w:cs="Times New Roman"/>
          <w:b/>
          <w:bCs/>
          <w:sz w:val="28"/>
          <w:szCs w:val="28"/>
        </w:rPr>
        <w:t>РЕАТИВНОСТІ МАЙБУТНІХ УЧИТЕЛІВ-</w:t>
      </w:r>
      <w:r w:rsidRPr="00394F9A">
        <w:rPr>
          <w:rFonts w:ascii="Times New Roman" w:hAnsi="Times New Roman" w:cs="Times New Roman"/>
          <w:b/>
          <w:bCs/>
          <w:sz w:val="28"/>
          <w:szCs w:val="28"/>
        </w:rPr>
        <w:t>СЛОВЕСНИКІВ</w:t>
      </w:r>
    </w:p>
    <w:p w14:paraId="3AB1578E" w14:textId="77777777" w:rsidR="002E4FF5" w:rsidRPr="00394F9A" w:rsidRDefault="002E4FF5" w:rsidP="00394F9A">
      <w:pPr>
        <w:spacing w:after="0" w:line="360" w:lineRule="auto"/>
        <w:ind w:firstLine="709"/>
        <w:jc w:val="center"/>
        <w:rPr>
          <w:rFonts w:ascii="Times New Roman" w:hAnsi="Times New Roman" w:cs="Times New Roman"/>
          <w:b/>
          <w:bCs/>
          <w:sz w:val="28"/>
          <w:szCs w:val="28"/>
        </w:rPr>
      </w:pPr>
    </w:p>
    <w:p w14:paraId="4078C63E" w14:textId="77777777" w:rsidR="002E4FF5" w:rsidRPr="00394F9A" w:rsidRDefault="002E4FF5" w:rsidP="00394F9A">
      <w:pPr>
        <w:spacing w:after="0" w:line="360" w:lineRule="auto"/>
        <w:jc w:val="center"/>
        <w:rPr>
          <w:rFonts w:ascii="Times New Roman" w:hAnsi="Times New Roman" w:cs="Times New Roman"/>
          <w:b/>
          <w:sz w:val="28"/>
          <w:szCs w:val="28"/>
        </w:rPr>
      </w:pPr>
      <w:r w:rsidRPr="00394F9A">
        <w:rPr>
          <w:rFonts w:ascii="Times New Roman" w:hAnsi="Times New Roman" w:cs="Times New Roman"/>
          <w:b/>
          <w:sz w:val="28"/>
          <w:szCs w:val="28"/>
        </w:rPr>
        <w:t>3.1. Психологічні умови активізації креативного потенціалу студентів</w:t>
      </w:r>
    </w:p>
    <w:p w14:paraId="745A0253" w14:textId="77777777" w:rsidR="002E4FF5" w:rsidRPr="003C2504" w:rsidRDefault="002E4FF5" w:rsidP="002E4FF5">
      <w:pPr>
        <w:spacing w:after="0" w:line="360" w:lineRule="auto"/>
        <w:ind w:firstLine="708"/>
        <w:jc w:val="both"/>
        <w:rPr>
          <w:rFonts w:ascii="Times New Roman" w:hAnsi="Times New Roman" w:cs="Times New Roman"/>
          <w:sz w:val="28"/>
          <w:szCs w:val="28"/>
        </w:rPr>
      </w:pPr>
    </w:p>
    <w:p w14:paraId="3C182722" w14:textId="39292A4A" w:rsidR="002E4FF5" w:rsidRPr="00B303FB"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Аналіз</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теоретичних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та</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емпіричних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результатів</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отриманих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попередньому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розділі</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дає</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змогу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окреслити</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сукупність</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психологічних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умов</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що</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сприяють</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активізації</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креативного</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потенціалу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майбутніх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учителів</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української</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мови</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та</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літератури</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цьому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контексті</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креативність</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розглядається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як</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інтегроване</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психічне</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утворення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яке</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формується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під</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впливом</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когнітивних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мотиваційних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емоційно</w:t>
      </w:r>
      <w:r w:rsidRPr="00B303FB">
        <w:rPr>
          <w:rFonts w:ascii="Times New Roman" w:eastAsia="Times New Roman" w:hAnsi="Times New Roman" w:cs="Times New Roman"/>
          <w:sz w:val="28"/>
          <w:szCs w:val="28"/>
          <w:lang w:eastAsia="ru-RU"/>
        </w:rPr>
        <w:t>-</w:t>
      </w:r>
      <w:r w:rsidRPr="006C2EF1">
        <w:rPr>
          <w:rFonts w:ascii="Times New Roman" w:eastAsia="Times New Roman" w:hAnsi="Times New Roman" w:cs="Times New Roman"/>
          <w:sz w:val="28"/>
          <w:szCs w:val="28"/>
          <w:lang w:eastAsia="ru-RU"/>
        </w:rPr>
        <w:t>особистісних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та</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соціально</w:t>
      </w:r>
      <w:r w:rsidRPr="00B303FB">
        <w:rPr>
          <w:rFonts w:ascii="Times New Roman" w:eastAsia="Times New Roman" w:hAnsi="Times New Roman" w:cs="Times New Roman"/>
          <w:sz w:val="28"/>
          <w:szCs w:val="28"/>
          <w:lang w:eastAsia="ru-RU"/>
        </w:rPr>
        <w:t>-</w:t>
      </w:r>
      <w:r w:rsidRPr="006C2EF1">
        <w:rPr>
          <w:rFonts w:ascii="Times New Roman" w:eastAsia="Times New Roman" w:hAnsi="Times New Roman" w:cs="Times New Roman"/>
          <w:sz w:val="28"/>
          <w:szCs w:val="28"/>
          <w:lang w:eastAsia="ru-RU"/>
        </w:rPr>
        <w:t>комунікативних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чинників</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Саме</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їхня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взаємодія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створює</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підґрунтя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для</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розвитку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творчих</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здібностей</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у</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професійно</w:t>
      </w:r>
      <w:r w:rsidRPr="00B303FB">
        <w:rPr>
          <w:rFonts w:ascii="Times New Roman" w:eastAsia="Times New Roman" w:hAnsi="Times New Roman" w:cs="Times New Roman"/>
          <w:sz w:val="28"/>
          <w:szCs w:val="28"/>
          <w:lang w:eastAsia="ru-RU"/>
        </w:rPr>
        <w:t>-</w:t>
      </w:r>
      <w:r w:rsidRPr="006C2EF1">
        <w:rPr>
          <w:rFonts w:ascii="Times New Roman" w:eastAsia="Times New Roman" w:hAnsi="Times New Roman" w:cs="Times New Roman"/>
          <w:sz w:val="28"/>
          <w:szCs w:val="28"/>
          <w:lang w:eastAsia="ru-RU"/>
        </w:rPr>
        <w:t>педагогічній</w:t>
      </w:r>
      <w:r w:rsidRPr="00B303FB">
        <w:rPr>
          <w:rFonts w:ascii="Times New Roman" w:eastAsia="Times New Roman" w:hAnsi="Times New Roman" w:cs="Times New Roman"/>
          <w:sz w:val="28"/>
          <w:szCs w:val="28"/>
          <w:lang w:eastAsia="ru-RU"/>
        </w:rPr>
        <w:t xml:space="preserve"> </w:t>
      </w:r>
      <w:r w:rsidRPr="006C2EF1">
        <w:rPr>
          <w:rFonts w:ascii="Times New Roman" w:eastAsia="Times New Roman" w:hAnsi="Times New Roman" w:cs="Times New Roman"/>
          <w:sz w:val="28"/>
          <w:szCs w:val="28"/>
          <w:lang w:eastAsia="ru-RU"/>
        </w:rPr>
        <w:t>діяльності</w:t>
      </w:r>
      <w:r w:rsidRPr="00B303FB">
        <w:rPr>
          <w:rFonts w:ascii="Times New Roman" w:eastAsia="Times New Roman" w:hAnsi="Times New Roman" w:cs="Times New Roman"/>
          <w:sz w:val="28"/>
          <w:szCs w:val="28"/>
          <w:lang w:eastAsia="ru-RU"/>
        </w:rPr>
        <w:t>.</w:t>
      </w:r>
    </w:p>
    <w:p w14:paraId="05A21C4C" w14:textId="5043612E" w:rsidR="002E4FF5"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 xml:space="preserve">Подальший аналіз показує, що результати емпіричного дослідження дозволяють не лише описати рівень креативності, а й кількісно обґрунтувати провідні психологічні умови її формування. Зокрема, у </w:t>
      </w:r>
      <w:r w:rsidR="00605CEA">
        <w:rPr>
          <w:rFonts w:ascii="Times New Roman" w:eastAsia="Times New Roman" w:hAnsi="Times New Roman" w:cs="Times New Roman"/>
          <w:sz w:val="28"/>
          <w:szCs w:val="28"/>
          <w:lang w:val="uk-UA" w:eastAsia="ru-RU"/>
        </w:rPr>
        <w:t>попередньому розділі</w:t>
      </w:r>
      <w:r w:rsidRPr="006C2EF1">
        <w:rPr>
          <w:rFonts w:ascii="Times New Roman" w:eastAsia="Times New Roman" w:hAnsi="Times New Roman" w:cs="Times New Roman"/>
          <w:sz w:val="28"/>
          <w:szCs w:val="28"/>
          <w:lang w:eastAsia="ru-RU"/>
        </w:rPr>
        <w:t xml:space="preserve"> було встановлено, що внутрішня мотивація, емпатія, упевненість у собі, самоконтроль та емоційна стабільність вірогідно пов’язані з показниками загальної, вербальної, невербальної та соціальної креативності. Це створює підстави для виділення ключових психологічних предикторів творчого розвитку.</w:t>
      </w:r>
    </w:p>
    <w:p w14:paraId="7A82C246" w14:textId="47DB629E" w:rsidR="002E4FF5"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 xml:space="preserve">Для виявлення провідних психологічних чинників розвитку креативності було використано результати кореляційного аналізу, </w:t>
      </w:r>
      <w:r w:rsidR="00605CEA">
        <w:rPr>
          <w:rFonts w:ascii="Times New Roman" w:eastAsia="Times New Roman" w:hAnsi="Times New Roman" w:cs="Times New Roman"/>
          <w:sz w:val="28"/>
          <w:szCs w:val="28"/>
          <w:lang w:val="uk-UA" w:eastAsia="ru-RU"/>
        </w:rPr>
        <w:t xml:space="preserve">які </w:t>
      </w:r>
      <w:r w:rsidRPr="006C2EF1">
        <w:rPr>
          <w:rFonts w:ascii="Times New Roman" w:eastAsia="Times New Roman" w:hAnsi="Times New Roman" w:cs="Times New Roman"/>
          <w:sz w:val="28"/>
          <w:szCs w:val="28"/>
          <w:lang w:eastAsia="ru-RU"/>
        </w:rPr>
        <w:t xml:space="preserve">доповнені розрахунками стандартизованої сили впливу (умовні β-коефіцієнти, отримані на основі співвідношення величини кореляційних зв’язків). </w:t>
      </w:r>
    </w:p>
    <w:p w14:paraId="0563EB7F" w14:textId="77777777" w:rsidR="002E4FF5"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У таблиці 3.1 подано ранжування психологічних показників за силою їхнього зв’язку із загальною креативністю.</w:t>
      </w:r>
    </w:p>
    <w:p w14:paraId="654E288C" w14:textId="77777777" w:rsidR="002E4FF5" w:rsidRPr="006C2EF1" w:rsidRDefault="002E4FF5" w:rsidP="002E4FF5">
      <w:pPr>
        <w:spacing w:after="0" w:line="360" w:lineRule="auto"/>
        <w:ind w:firstLine="708"/>
        <w:jc w:val="both"/>
        <w:rPr>
          <w:rFonts w:ascii="Times New Roman" w:eastAsia="Times New Roman" w:hAnsi="Times New Roman" w:cs="Times New Roman"/>
          <w:sz w:val="28"/>
          <w:szCs w:val="28"/>
          <w:lang w:eastAsia="ru-RU"/>
        </w:rPr>
      </w:pPr>
    </w:p>
    <w:p w14:paraId="625865D7" w14:textId="7447E0D7" w:rsidR="00605CEA" w:rsidRPr="00605CEA" w:rsidRDefault="002E4FF5" w:rsidP="00605CEA">
      <w:pPr>
        <w:spacing w:after="0" w:line="360" w:lineRule="auto"/>
        <w:ind w:firstLine="708"/>
        <w:jc w:val="right"/>
        <w:rPr>
          <w:rFonts w:ascii="Times New Roman" w:eastAsia="Times New Roman" w:hAnsi="Times New Roman" w:cs="Times New Roman"/>
          <w:bCs/>
          <w:i/>
          <w:iCs/>
          <w:sz w:val="28"/>
          <w:szCs w:val="28"/>
          <w:lang w:val="uk-UA" w:eastAsia="ru-RU"/>
        </w:rPr>
      </w:pPr>
      <w:r w:rsidRPr="00605CEA">
        <w:rPr>
          <w:rFonts w:ascii="Times New Roman" w:eastAsia="Times New Roman" w:hAnsi="Times New Roman" w:cs="Times New Roman"/>
          <w:bCs/>
          <w:i/>
          <w:iCs/>
          <w:sz w:val="28"/>
          <w:szCs w:val="28"/>
          <w:lang w:eastAsia="ru-RU"/>
        </w:rPr>
        <w:lastRenderedPageBreak/>
        <w:t>Таблиця 3.1</w:t>
      </w:r>
      <w:r w:rsidRPr="00605CEA">
        <w:rPr>
          <w:rFonts w:ascii="Times New Roman" w:eastAsia="Times New Roman" w:hAnsi="Times New Roman" w:cs="Times New Roman"/>
          <w:bCs/>
          <w:i/>
          <w:iCs/>
          <w:sz w:val="28"/>
          <w:szCs w:val="28"/>
          <w:lang w:val="uk-UA" w:eastAsia="ru-RU"/>
        </w:rPr>
        <w:t xml:space="preserve"> </w:t>
      </w:r>
    </w:p>
    <w:p w14:paraId="027672A8" w14:textId="46631639" w:rsidR="002E4FF5" w:rsidRPr="00605CEA" w:rsidRDefault="002E4FF5" w:rsidP="00605CEA">
      <w:pPr>
        <w:spacing w:after="0" w:line="360" w:lineRule="auto"/>
        <w:jc w:val="center"/>
        <w:rPr>
          <w:rFonts w:ascii="Times New Roman" w:eastAsia="Times New Roman" w:hAnsi="Times New Roman" w:cs="Times New Roman"/>
          <w:b/>
          <w:bCs/>
          <w:sz w:val="28"/>
          <w:szCs w:val="28"/>
          <w:lang w:eastAsia="ru-RU"/>
        </w:rPr>
      </w:pPr>
      <w:r w:rsidRPr="00605CEA">
        <w:rPr>
          <w:rFonts w:ascii="Times New Roman" w:eastAsia="Times New Roman" w:hAnsi="Times New Roman" w:cs="Times New Roman"/>
          <w:b/>
          <w:bCs/>
          <w:iCs/>
          <w:sz w:val="28"/>
          <w:szCs w:val="28"/>
          <w:lang w:eastAsia="ru-RU"/>
        </w:rPr>
        <w:t>Провідні психологічні предиктори загальної креативності студентів</w:t>
      </w:r>
    </w:p>
    <w:tbl>
      <w:tblPr>
        <w:tblStyle w:val="a5"/>
        <w:tblW w:w="0" w:type="auto"/>
        <w:tblLook w:val="04A0" w:firstRow="1" w:lastRow="0" w:firstColumn="1" w:lastColumn="0" w:noHBand="0" w:noVBand="1"/>
      </w:tblPr>
      <w:tblGrid>
        <w:gridCol w:w="3397"/>
        <w:gridCol w:w="2475"/>
        <w:gridCol w:w="2197"/>
        <w:gridCol w:w="992"/>
      </w:tblGrid>
      <w:tr w:rsidR="002E4FF5" w:rsidRPr="006C2EF1" w14:paraId="2128CAD1" w14:textId="77777777" w:rsidTr="00A71514">
        <w:tc>
          <w:tcPr>
            <w:tcW w:w="3397" w:type="dxa"/>
            <w:hideMark/>
          </w:tcPr>
          <w:p w14:paraId="15194ACF" w14:textId="77777777" w:rsidR="002E4FF5" w:rsidRPr="006C2EF1" w:rsidRDefault="002E4FF5" w:rsidP="002E4FF5">
            <w:pPr>
              <w:spacing w:line="360" w:lineRule="auto"/>
              <w:jc w:val="both"/>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Психологічний чинник</w:t>
            </w:r>
          </w:p>
        </w:tc>
        <w:tc>
          <w:tcPr>
            <w:tcW w:w="2475" w:type="dxa"/>
            <w:hideMark/>
          </w:tcPr>
          <w:p w14:paraId="0657AE63" w14:textId="6B0E468D" w:rsidR="002E4FF5" w:rsidRPr="00A71514" w:rsidRDefault="00A71514" w:rsidP="002E4FF5">
            <w:pPr>
              <w:spacing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uk-UA" w:eastAsia="ru-RU"/>
              </w:rPr>
              <w:t xml:space="preserve">Кореляційні зв’язки </w:t>
            </w:r>
            <w:r w:rsidR="002E4FF5" w:rsidRPr="006C2EF1">
              <w:rPr>
                <w:rFonts w:ascii="Times New Roman" w:eastAsia="Times New Roman" w:hAnsi="Times New Roman" w:cs="Times New Roman"/>
                <w:bCs/>
                <w:sz w:val="28"/>
                <w:szCs w:val="28"/>
                <w:lang w:eastAsia="ru-RU"/>
              </w:rPr>
              <w:t>із загальною креативністю</w:t>
            </w:r>
            <w:r w:rsidRPr="006C2EF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en-US" w:eastAsia="ru-RU"/>
              </w:rPr>
              <w:t>r</w:t>
            </w:r>
            <w:r w:rsidRPr="00A71514">
              <w:rPr>
                <w:rFonts w:ascii="Times New Roman" w:eastAsia="Times New Roman" w:hAnsi="Times New Roman" w:cs="Times New Roman"/>
                <w:bCs/>
                <w:sz w:val="28"/>
                <w:szCs w:val="28"/>
                <w:lang w:eastAsia="ru-RU"/>
              </w:rPr>
              <w:t>)</w:t>
            </w:r>
          </w:p>
        </w:tc>
        <w:tc>
          <w:tcPr>
            <w:tcW w:w="2197" w:type="dxa"/>
            <w:hideMark/>
          </w:tcPr>
          <w:p w14:paraId="6CC9C582"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Умовна стандартизована сила впливу (β)</w:t>
            </w:r>
          </w:p>
        </w:tc>
        <w:tc>
          <w:tcPr>
            <w:tcW w:w="992" w:type="dxa"/>
            <w:hideMark/>
          </w:tcPr>
          <w:p w14:paraId="13AAF940"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Ранг</w:t>
            </w:r>
          </w:p>
        </w:tc>
      </w:tr>
      <w:tr w:rsidR="002E4FF5" w:rsidRPr="006C2EF1" w14:paraId="626CBA6D" w14:textId="77777777" w:rsidTr="00A71514">
        <w:tc>
          <w:tcPr>
            <w:tcW w:w="3397" w:type="dxa"/>
            <w:hideMark/>
          </w:tcPr>
          <w:p w14:paraId="34F9811A"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Внутрішня мотивація</w:t>
            </w:r>
          </w:p>
        </w:tc>
        <w:tc>
          <w:tcPr>
            <w:tcW w:w="2475" w:type="dxa"/>
            <w:hideMark/>
          </w:tcPr>
          <w:p w14:paraId="62DA9FBB"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0,63</w:t>
            </w:r>
          </w:p>
        </w:tc>
        <w:tc>
          <w:tcPr>
            <w:tcW w:w="2197" w:type="dxa"/>
            <w:hideMark/>
          </w:tcPr>
          <w:p w14:paraId="782EA83D"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0,50</w:t>
            </w:r>
          </w:p>
        </w:tc>
        <w:tc>
          <w:tcPr>
            <w:tcW w:w="992" w:type="dxa"/>
            <w:hideMark/>
          </w:tcPr>
          <w:p w14:paraId="30F92E29"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1</w:t>
            </w:r>
          </w:p>
        </w:tc>
      </w:tr>
      <w:tr w:rsidR="002E4FF5" w:rsidRPr="006C2EF1" w14:paraId="65051B2F" w14:textId="77777777" w:rsidTr="00A71514">
        <w:tc>
          <w:tcPr>
            <w:tcW w:w="3397" w:type="dxa"/>
            <w:hideMark/>
          </w:tcPr>
          <w:p w14:paraId="0038D825"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Емпатія</w:t>
            </w:r>
          </w:p>
        </w:tc>
        <w:tc>
          <w:tcPr>
            <w:tcW w:w="2475" w:type="dxa"/>
            <w:hideMark/>
          </w:tcPr>
          <w:p w14:paraId="1FC8B02D"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0,56</w:t>
            </w:r>
          </w:p>
        </w:tc>
        <w:tc>
          <w:tcPr>
            <w:tcW w:w="2197" w:type="dxa"/>
            <w:hideMark/>
          </w:tcPr>
          <w:p w14:paraId="711B72AE"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0,44</w:t>
            </w:r>
          </w:p>
        </w:tc>
        <w:tc>
          <w:tcPr>
            <w:tcW w:w="992" w:type="dxa"/>
            <w:hideMark/>
          </w:tcPr>
          <w:p w14:paraId="450B7E9D"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2</w:t>
            </w:r>
          </w:p>
        </w:tc>
      </w:tr>
      <w:tr w:rsidR="002E4FF5" w:rsidRPr="006C2EF1" w14:paraId="599CACF9" w14:textId="77777777" w:rsidTr="00A71514">
        <w:tc>
          <w:tcPr>
            <w:tcW w:w="3397" w:type="dxa"/>
            <w:hideMark/>
          </w:tcPr>
          <w:p w14:paraId="0FF0C53A"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Упевненість у собі</w:t>
            </w:r>
          </w:p>
        </w:tc>
        <w:tc>
          <w:tcPr>
            <w:tcW w:w="2475" w:type="dxa"/>
            <w:hideMark/>
          </w:tcPr>
          <w:p w14:paraId="22CAEBCF"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0,42</w:t>
            </w:r>
          </w:p>
        </w:tc>
        <w:tc>
          <w:tcPr>
            <w:tcW w:w="2197" w:type="dxa"/>
            <w:hideMark/>
          </w:tcPr>
          <w:p w14:paraId="5DC51E58"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0,33</w:t>
            </w:r>
          </w:p>
        </w:tc>
        <w:tc>
          <w:tcPr>
            <w:tcW w:w="992" w:type="dxa"/>
            <w:hideMark/>
          </w:tcPr>
          <w:p w14:paraId="6E29EE02"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w:t>
            </w:r>
          </w:p>
        </w:tc>
      </w:tr>
      <w:tr w:rsidR="002E4FF5" w:rsidRPr="006C2EF1" w14:paraId="0E9E4E7F" w14:textId="77777777" w:rsidTr="00A71514">
        <w:tc>
          <w:tcPr>
            <w:tcW w:w="3397" w:type="dxa"/>
            <w:hideMark/>
          </w:tcPr>
          <w:p w14:paraId="6AA4BC2C"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Самоконтроль</w:t>
            </w:r>
          </w:p>
        </w:tc>
        <w:tc>
          <w:tcPr>
            <w:tcW w:w="2475" w:type="dxa"/>
            <w:hideMark/>
          </w:tcPr>
          <w:p w14:paraId="4CD3DD85"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0,37</w:t>
            </w:r>
          </w:p>
        </w:tc>
        <w:tc>
          <w:tcPr>
            <w:tcW w:w="2197" w:type="dxa"/>
            <w:hideMark/>
          </w:tcPr>
          <w:p w14:paraId="76E6029E"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0,29</w:t>
            </w:r>
          </w:p>
        </w:tc>
        <w:tc>
          <w:tcPr>
            <w:tcW w:w="992" w:type="dxa"/>
            <w:hideMark/>
          </w:tcPr>
          <w:p w14:paraId="70FF564A"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w:t>
            </w:r>
          </w:p>
        </w:tc>
      </w:tr>
      <w:tr w:rsidR="002E4FF5" w:rsidRPr="006C2EF1" w14:paraId="3ADAB9FA" w14:textId="77777777" w:rsidTr="00A71514">
        <w:tc>
          <w:tcPr>
            <w:tcW w:w="3397" w:type="dxa"/>
            <w:hideMark/>
          </w:tcPr>
          <w:p w14:paraId="6A360A1E"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Емоційна стабільність</w:t>
            </w:r>
          </w:p>
        </w:tc>
        <w:tc>
          <w:tcPr>
            <w:tcW w:w="2475" w:type="dxa"/>
            <w:hideMark/>
          </w:tcPr>
          <w:p w14:paraId="362F12A4"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0,34</w:t>
            </w:r>
          </w:p>
        </w:tc>
        <w:tc>
          <w:tcPr>
            <w:tcW w:w="2197" w:type="dxa"/>
            <w:hideMark/>
          </w:tcPr>
          <w:p w14:paraId="46EAED14"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0,26</w:t>
            </w:r>
          </w:p>
        </w:tc>
        <w:tc>
          <w:tcPr>
            <w:tcW w:w="992" w:type="dxa"/>
            <w:hideMark/>
          </w:tcPr>
          <w:p w14:paraId="3D95E764"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5</w:t>
            </w:r>
          </w:p>
        </w:tc>
      </w:tr>
      <w:tr w:rsidR="002E4FF5" w:rsidRPr="006C2EF1" w14:paraId="7DE3B0AF" w14:textId="77777777" w:rsidTr="00A71514">
        <w:tc>
          <w:tcPr>
            <w:tcW w:w="3397" w:type="dxa"/>
            <w:hideMark/>
          </w:tcPr>
          <w:p w14:paraId="741D6CB5"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Зовнішня позитивна мотивація</w:t>
            </w:r>
          </w:p>
        </w:tc>
        <w:tc>
          <w:tcPr>
            <w:tcW w:w="2475" w:type="dxa"/>
            <w:hideMark/>
          </w:tcPr>
          <w:p w14:paraId="27E04122"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0,31</w:t>
            </w:r>
          </w:p>
        </w:tc>
        <w:tc>
          <w:tcPr>
            <w:tcW w:w="2197" w:type="dxa"/>
            <w:hideMark/>
          </w:tcPr>
          <w:p w14:paraId="612F860C"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0,23</w:t>
            </w:r>
          </w:p>
        </w:tc>
        <w:tc>
          <w:tcPr>
            <w:tcW w:w="992" w:type="dxa"/>
            <w:hideMark/>
          </w:tcPr>
          <w:p w14:paraId="77366C3F"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6</w:t>
            </w:r>
          </w:p>
        </w:tc>
      </w:tr>
      <w:tr w:rsidR="002E4FF5" w:rsidRPr="006C2EF1" w14:paraId="35FBCA74" w14:textId="77777777" w:rsidTr="00A71514">
        <w:tc>
          <w:tcPr>
            <w:tcW w:w="3397" w:type="dxa"/>
            <w:hideMark/>
          </w:tcPr>
          <w:p w14:paraId="22FE16E6"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Зовнішня негативна мотивація</w:t>
            </w:r>
          </w:p>
        </w:tc>
        <w:tc>
          <w:tcPr>
            <w:tcW w:w="2475" w:type="dxa"/>
            <w:hideMark/>
          </w:tcPr>
          <w:p w14:paraId="08C129A2" w14:textId="618811A5" w:rsidR="002E4FF5" w:rsidRPr="006C2EF1" w:rsidRDefault="003C6938" w:rsidP="002E4FF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2E4FF5" w:rsidRPr="006C2EF1">
              <w:rPr>
                <w:rFonts w:ascii="Times New Roman" w:eastAsia="Times New Roman" w:hAnsi="Times New Roman" w:cs="Times New Roman"/>
                <w:sz w:val="28"/>
                <w:szCs w:val="28"/>
                <w:lang w:eastAsia="ru-RU"/>
              </w:rPr>
              <w:t>0,18</w:t>
            </w:r>
          </w:p>
        </w:tc>
        <w:tc>
          <w:tcPr>
            <w:tcW w:w="2197" w:type="dxa"/>
            <w:hideMark/>
          </w:tcPr>
          <w:p w14:paraId="7566E88A" w14:textId="48244F5B" w:rsidR="002E4FF5" w:rsidRPr="006C2EF1" w:rsidRDefault="003C6938" w:rsidP="002E4FF5">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2E4FF5" w:rsidRPr="006C2EF1">
              <w:rPr>
                <w:rFonts w:ascii="Times New Roman" w:eastAsia="Times New Roman" w:hAnsi="Times New Roman" w:cs="Times New Roman"/>
                <w:sz w:val="28"/>
                <w:szCs w:val="28"/>
                <w:lang w:eastAsia="ru-RU"/>
              </w:rPr>
              <w:t>0,15</w:t>
            </w:r>
          </w:p>
        </w:tc>
        <w:tc>
          <w:tcPr>
            <w:tcW w:w="992" w:type="dxa"/>
            <w:hideMark/>
          </w:tcPr>
          <w:p w14:paraId="07F3FB49"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7</w:t>
            </w:r>
          </w:p>
        </w:tc>
      </w:tr>
    </w:tbl>
    <w:p w14:paraId="1792A10E" w14:textId="77777777" w:rsidR="002E4FF5" w:rsidRDefault="002E4FF5" w:rsidP="002E4FF5">
      <w:pPr>
        <w:spacing w:after="0" w:line="360" w:lineRule="auto"/>
        <w:ind w:firstLine="708"/>
        <w:jc w:val="both"/>
        <w:rPr>
          <w:rFonts w:ascii="Times New Roman" w:eastAsia="Times New Roman" w:hAnsi="Times New Roman" w:cs="Times New Roman"/>
          <w:sz w:val="28"/>
          <w:szCs w:val="28"/>
          <w:lang w:eastAsia="ru-RU"/>
        </w:rPr>
      </w:pPr>
    </w:p>
    <w:p w14:paraId="6F39528D" w14:textId="137B586E" w:rsidR="002E4FF5" w:rsidRPr="006C2EF1" w:rsidRDefault="003C6938" w:rsidP="00C865D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w:t>
      </w:r>
      <w:r w:rsidR="002E4FF5" w:rsidRPr="006C2EF1">
        <w:rPr>
          <w:rFonts w:ascii="Times New Roman" w:eastAsia="Times New Roman" w:hAnsi="Times New Roman" w:cs="Times New Roman"/>
          <w:sz w:val="28"/>
          <w:szCs w:val="28"/>
          <w:lang w:eastAsia="ru-RU"/>
        </w:rPr>
        <w:t xml:space="preserve">нутрішня мотивація та емпатія є провідними предикторами креативності, оскільки саме вони демонструють найбільшу силу зв’язку із загальним показником творчого потенціалу. Внутрішня мотивація посідає перше місце у ранзі предикторів (β </w:t>
      </w:r>
      <w:r>
        <w:rPr>
          <w:rFonts w:ascii="Times New Roman" w:eastAsia="Times New Roman" w:hAnsi="Times New Roman" w:cs="Times New Roman"/>
          <w:sz w:val="28"/>
          <w:szCs w:val="28"/>
          <w:lang w:val="uk-UA" w:eastAsia="ru-RU"/>
        </w:rPr>
        <w:t>=</w:t>
      </w:r>
      <w:r w:rsidR="002E4FF5" w:rsidRPr="006C2EF1">
        <w:rPr>
          <w:rFonts w:ascii="Times New Roman" w:eastAsia="Times New Roman" w:hAnsi="Times New Roman" w:cs="Times New Roman"/>
          <w:sz w:val="28"/>
          <w:szCs w:val="28"/>
          <w:lang w:eastAsia="ru-RU"/>
        </w:rPr>
        <w:t xml:space="preserve"> 0,50), що узгоджується з результатами t-тестів, які засвідчили вірогідні відмінності між групами студентів із різним рівнем креативності (t=4,42; p&lt;0,01). Емпатія посідає друге місце, що також підтверджено статистично значущими відмінностями (</w:t>
      </w:r>
      <w:r w:rsidR="002E4FF5">
        <w:rPr>
          <w:rFonts w:ascii="Times New Roman" w:eastAsia="Times New Roman" w:hAnsi="Times New Roman" w:cs="Times New Roman"/>
          <w:sz w:val="28"/>
          <w:szCs w:val="28"/>
          <w:lang w:val="en-US" w:eastAsia="ru-RU"/>
        </w:rPr>
        <w:t>t</w:t>
      </w:r>
      <w:r w:rsidR="002E4FF5" w:rsidRPr="006C2EF1">
        <w:rPr>
          <w:rFonts w:ascii="Times New Roman" w:eastAsia="Times New Roman" w:hAnsi="Times New Roman" w:cs="Times New Roman"/>
          <w:sz w:val="28"/>
          <w:szCs w:val="28"/>
          <w:lang w:eastAsia="ru-RU"/>
        </w:rPr>
        <w:t>=4,48; p&lt;0,01). Таким чином, мотиваційно-ціннісна спрямованість і здатність до емоційного розуміння іншого виступають ключовими психологічними умовами формування творчого потенціалу майбутніх учителів-словесників.</w:t>
      </w:r>
    </w:p>
    <w:p w14:paraId="39A6AB5D" w14:textId="77777777" w:rsidR="00A71514" w:rsidRPr="00114161" w:rsidRDefault="00A71514" w:rsidP="00C865D2">
      <w:pPr>
        <w:spacing w:after="0" w:line="360" w:lineRule="auto"/>
        <w:ind w:firstLine="708"/>
        <w:jc w:val="center"/>
        <w:outlineLvl w:val="3"/>
        <w:rPr>
          <w:rFonts w:ascii="Times New Roman" w:eastAsia="Times New Roman" w:hAnsi="Times New Roman" w:cs="Times New Roman"/>
          <w:bCs/>
          <w:i/>
          <w:sz w:val="28"/>
          <w:szCs w:val="28"/>
          <w:lang w:eastAsia="ru-RU"/>
        </w:rPr>
      </w:pPr>
    </w:p>
    <w:p w14:paraId="0520DB78" w14:textId="20D58045" w:rsidR="002E4FF5" w:rsidRDefault="002E4FF5" w:rsidP="00C865D2">
      <w:pPr>
        <w:spacing w:after="0" w:line="360" w:lineRule="auto"/>
        <w:ind w:firstLine="708"/>
        <w:jc w:val="center"/>
        <w:outlineLvl w:val="3"/>
        <w:rPr>
          <w:rFonts w:ascii="Times New Roman" w:eastAsia="Times New Roman" w:hAnsi="Times New Roman" w:cs="Times New Roman"/>
          <w:bCs/>
          <w:i/>
          <w:sz w:val="28"/>
          <w:szCs w:val="28"/>
          <w:lang w:val="uk-UA" w:eastAsia="ru-RU"/>
        </w:rPr>
      </w:pPr>
      <w:r w:rsidRPr="006C2EF1">
        <w:rPr>
          <w:rFonts w:ascii="Times New Roman" w:eastAsia="Times New Roman" w:hAnsi="Times New Roman" w:cs="Times New Roman"/>
          <w:bCs/>
          <w:i/>
          <w:sz w:val="28"/>
          <w:szCs w:val="28"/>
          <w:lang w:eastAsia="ru-RU"/>
        </w:rPr>
        <w:t>Профіль креативного студента-словесника</w:t>
      </w:r>
    </w:p>
    <w:p w14:paraId="2693E50B" w14:textId="77777777" w:rsidR="005D4A03" w:rsidRPr="005D4A03" w:rsidRDefault="005D4A03" w:rsidP="004A4611">
      <w:pPr>
        <w:spacing w:after="0" w:line="360" w:lineRule="auto"/>
        <w:ind w:firstLine="708"/>
        <w:jc w:val="center"/>
        <w:outlineLvl w:val="3"/>
        <w:rPr>
          <w:rFonts w:ascii="Times New Roman" w:eastAsia="Times New Roman" w:hAnsi="Times New Roman" w:cs="Times New Roman"/>
          <w:bCs/>
          <w:i/>
          <w:sz w:val="28"/>
          <w:szCs w:val="28"/>
          <w:lang w:val="uk-UA" w:eastAsia="ru-RU"/>
        </w:rPr>
      </w:pPr>
    </w:p>
    <w:p w14:paraId="589041F7" w14:textId="7571F53D" w:rsidR="002E4FF5" w:rsidRPr="006C2EF1"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lastRenderedPageBreak/>
        <w:t>Подальший аналіз показує, що на основі даних групи студентів із високим рівнем загальної креативності можна емпірично окреслити узагальнений «профіль креативного студента». Для цього було зіставлено середні значення мотиваційно-емоційних показників у групі високої креативності з усередненими даними по вибірці</w:t>
      </w:r>
      <w:r w:rsidR="004A4611">
        <w:rPr>
          <w:rFonts w:ascii="Times New Roman" w:eastAsia="Times New Roman" w:hAnsi="Times New Roman" w:cs="Times New Roman"/>
          <w:sz w:val="28"/>
          <w:szCs w:val="28"/>
          <w:lang w:val="uk-UA" w:eastAsia="ru-RU"/>
        </w:rPr>
        <w:t xml:space="preserve"> (</w:t>
      </w:r>
      <w:r w:rsidRPr="006C2EF1">
        <w:rPr>
          <w:rFonts w:ascii="Times New Roman" w:eastAsia="Times New Roman" w:hAnsi="Times New Roman" w:cs="Times New Roman"/>
          <w:sz w:val="28"/>
          <w:szCs w:val="28"/>
          <w:lang w:eastAsia="ru-RU"/>
        </w:rPr>
        <w:t>табл</w:t>
      </w:r>
      <w:r w:rsidR="004A4611">
        <w:rPr>
          <w:rFonts w:ascii="Times New Roman" w:eastAsia="Times New Roman" w:hAnsi="Times New Roman" w:cs="Times New Roman"/>
          <w:sz w:val="28"/>
          <w:szCs w:val="28"/>
          <w:lang w:val="uk-UA" w:eastAsia="ru-RU"/>
        </w:rPr>
        <w:t>.</w:t>
      </w:r>
      <w:r w:rsidRPr="006C2EF1">
        <w:rPr>
          <w:rFonts w:ascii="Times New Roman" w:eastAsia="Times New Roman" w:hAnsi="Times New Roman" w:cs="Times New Roman"/>
          <w:sz w:val="28"/>
          <w:szCs w:val="28"/>
          <w:lang w:eastAsia="ru-RU"/>
        </w:rPr>
        <w:t xml:space="preserve"> 3.2</w:t>
      </w:r>
      <w:r w:rsidR="004A4611">
        <w:rPr>
          <w:rFonts w:ascii="Times New Roman" w:eastAsia="Times New Roman" w:hAnsi="Times New Roman" w:cs="Times New Roman"/>
          <w:sz w:val="28"/>
          <w:szCs w:val="28"/>
          <w:lang w:val="uk-UA" w:eastAsia="ru-RU"/>
        </w:rPr>
        <w:t>)</w:t>
      </w:r>
      <w:r w:rsidRPr="006C2EF1">
        <w:rPr>
          <w:rFonts w:ascii="Times New Roman" w:eastAsia="Times New Roman" w:hAnsi="Times New Roman" w:cs="Times New Roman"/>
          <w:sz w:val="28"/>
          <w:szCs w:val="28"/>
          <w:lang w:eastAsia="ru-RU"/>
        </w:rPr>
        <w:t>.</w:t>
      </w:r>
    </w:p>
    <w:p w14:paraId="313F837D" w14:textId="77777777" w:rsidR="002E4FF5" w:rsidRDefault="002E4FF5" w:rsidP="002E4FF5">
      <w:pPr>
        <w:spacing w:after="0" w:line="360" w:lineRule="auto"/>
        <w:ind w:firstLine="708"/>
        <w:jc w:val="both"/>
        <w:rPr>
          <w:rFonts w:ascii="Times New Roman" w:eastAsia="Times New Roman" w:hAnsi="Times New Roman" w:cs="Times New Roman"/>
          <w:bCs/>
          <w:sz w:val="28"/>
          <w:szCs w:val="28"/>
          <w:lang w:eastAsia="ru-RU"/>
        </w:rPr>
      </w:pPr>
    </w:p>
    <w:p w14:paraId="5FB2A8B4" w14:textId="77777777" w:rsidR="004A4611" w:rsidRPr="004A4611" w:rsidRDefault="002E4FF5" w:rsidP="004A4611">
      <w:pPr>
        <w:spacing w:after="0" w:line="360" w:lineRule="auto"/>
        <w:ind w:firstLine="708"/>
        <w:jc w:val="right"/>
        <w:rPr>
          <w:rFonts w:ascii="Times New Roman" w:eastAsia="Times New Roman" w:hAnsi="Times New Roman" w:cs="Times New Roman"/>
          <w:bCs/>
          <w:i/>
          <w:iCs/>
          <w:sz w:val="28"/>
          <w:szCs w:val="28"/>
          <w:lang w:val="uk-UA" w:eastAsia="ru-RU"/>
        </w:rPr>
      </w:pPr>
      <w:r w:rsidRPr="004A4611">
        <w:rPr>
          <w:rFonts w:ascii="Times New Roman" w:eastAsia="Times New Roman" w:hAnsi="Times New Roman" w:cs="Times New Roman"/>
          <w:bCs/>
          <w:i/>
          <w:iCs/>
          <w:sz w:val="28"/>
          <w:szCs w:val="28"/>
          <w:lang w:eastAsia="ru-RU"/>
        </w:rPr>
        <w:t>Таблиця 3.2</w:t>
      </w:r>
      <w:r w:rsidRPr="004A4611">
        <w:rPr>
          <w:rFonts w:ascii="Times New Roman" w:eastAsia="Times New Roman" w:hAnsi="Times New Roman" w:cs="Times New Roman"/>
          <w:bCs/>
          <w:i/>
          <w:iCs/>
          <w:sz w:val="28"/>
          <w:szCs w:val="28"/>
          <w:lang w:val="uk-UA" w:eastAsia="ru-RU"/>
        </w:rPr>
        <w:t xml:space="preserve"> </w:t>
      </w:r>
    </w:p>
    <w:p w14:paraId="6CA41552" w14:textId="2FDA2B0F" w:rsidR="002E4FF5" w:rsidRPr="004A4611" w:rsidRDefault="002E4FF5" w:rsidP="004A4611">
      <w:pPr>
        <w:spacing w:after="0" w:line="360" w:lineRule="auto"/>
        <w:jc w:val="center"/>
        <w:rPr>
          <w:rFonts w:ascii="Times New Roman" w:eastAsia="Times New Roman" w:hAnsi="Times New Roman" w:cs="Times New Roman"/>
          <w:b/>
          <w:bCs/>
          <w:sz w:val="28"/>
          <w:szCs w:val="28"/>
          <w:lang w:eastAsia="ru-RU"/>
        </w:rPr>
      </w:pPr>
      <w:r w:rsidRPr="004A4611">
        <w:rPr>
          <w:rFonts w:ascii="Times New Roman" w:eastAsia="Times New Roman" w:hAnsi="Times New Roman" w:cs="Times New Roman"/>
          <w:b/>
          <w:bCs/>
          <w:iCs/>
          <w:sz w:val="28"/>
          <w:szCs w:val="28"/>
          <w:lang w:eastAsia="ru-RU"/>
        </w:rPr>
        <w:t>Узагальнений психологічний профіль креативного студента-словесника</w:t>
      </w:r>
    </w:p>
    <w:tbl>
      <w:tblPr>
        <w:tblStyle w:val="a5"/>
        <w:tblW w:w="9209" w:type="dxa"/>
        <w:tblLook w:val="04A0" w:firstRow="1" w:lastRow="0" w:firstColumn="1" w:lastColumn="0" w:noHBand="0" w:noVBand="1"/>
      </w:tblPr>
      <w:tblGrid>
        <w:gridCol w:w="2972"/>
        <w:gridCol w:w="1701"/>
        <w:gridCol w:w="2410"/>
        <w:gridCol w:w="2126"/>
      </w:tblGrid>
      <w:tr w:rsidR="002E4FF5" w:rsidRPr="006C2EF1" w14:paraId="39625CC6" w14:textId="77777777" w:rsidTr="007A7643">
        <w:tc>
          <w:tcPr>
            <w:tcW w:w="2972" w:type="dxa"/>
            <w:hideMark/>
          </w:tcPr>
          <w:p w14:paraId="6DD2CC7E" w14:textId="77777777" w:rsidR="002E4FF5" w:rsidRPr="006C2EF1" w:rsidRDefault="002E4FF5" w:rsidP="002E4FF5">
            <w:pPr>
              <w:spacing w:line="360" w:lineRule="auto"/>
              <w:jc w:val="both"/>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Показник</w:t>
            </w:r>
          </w:p>
        </w:tc>
        <w:tc>
          <w:tcPr>
            <w:tcW w:w="1701" w:type="dxa"/>
            <w:hideMark/>
          </w:tcPr>
          <w:p w14:paraId="4AFBF895"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Вибірка загалом (M)</w:t>
            </w:r>
          </w:p>
        </w:tc>
        <w:tc>
          <w:tcPr>
            <w:tcW w:w="2410" w:type="dxa"/>
            <w:hideMark/>
          </w:tcPr>
          <w:p w14:paraId="3F7C3AE1"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Високий рівень креативності (M)</w:t>
            </w:r>
          </w:p>
        </w:tc>
        <w:tc>
          <w:tcPr>
            <w:tcW w:w="2126" w:type="dxa"/>
            <w:hideMark/>
          </w:tcPr>
          <w:p w14:paraId="1BEB9FE9" w14:textId="2D9ED820"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 xml:space="preserve">Орієнтовна норми </w:t>
            </w:r>
          </w:p>
        </w:tc>
      </w:tr>
      <w:tr w:rsidR="002E4FF5" w:rsidRPr="006C2EF1" w14:paraId="37A97A22" w14:textId="77777777" w:rsidTr="007A7643">
        <w:tc>
          <w:tcPr>
            <w:tcW w:w="2972" w:type="dxa"/>
            <w:hideMark/>
          </w:tcPr>
          <w:p w14:paraId="0D8DFB70"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Внутрішня мотивація</w:t>
            </w:r>
          </w:p>
        </w:tc>
        <w:tc>
          <w:tcPr>
            <w:tcW w:w="1701" w:type="dxa"/>
            <w:hideMark/>
          </w:tcPr>
          <w:p w14:paraId="1AF3B38F"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4,18</w:t>
            </w:r>
          </w:p>
        </w:tc>
        <w:tc>
          <w:tcPr>
            <w:tcW w:w="2410" w:type="dxa"/>
            <w:hideMark/>
          </w:tcPr>
          <w:p w14:paraId="123C2D73"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4,48</w:t>
            </w:r>
          </w:p>
        </w:tc>
        <w:tc>
          <w:tcPr>
            <w:tcW w:w="2126" w:type="dxa"/>
            <w:hideMark/>
          </w:tcPr>
          <w:p w14:paraId="29A8469B"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4,3–5,0</w:t>
            </w:r>
          </w:p>
        </w:tc>
      </w:tr>
      <w:tr w:rsidR="002E4FF5" w:rsidRPr="006C2EF1" w14:paraId="168316DA" w14:textId="77777777" w:rsidTr="007A7643">
        <w:tc>
          <w:tcPr>
            <w:tcW w:w="2972" w:type="dxa"/>
            <w:hideMark/>
          </w:tcPr>
          <w:p w14:paraId="7BBF2B50"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Емпатія</w:t>
            </w:r>
          </w:p>
        </w:tc>
        <w:tc>
          <w:tcPr>
            <w:tcW w:w="1701" w:type="dxa"/>
            <w:hideMark/>
          </w:tcPr>
          <w:p w14:paraId="6FED8868"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4,31</w:t>
            </w:r>
          </w:p>
        </w:tc>
        <w:tc>
          <w:tcPr>
            <w:tcW w:w="2410" w:type="dxa"/>
            <w:hideMark/>
          </w:tcPr>
          <w:p w14:paraId="0696F0CD"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4,57</w:t>
            </w:r>
          </w:p>
        </w:tc>
        <w:tc>
          <w:tcPr>
            <w:tcW w:w="2126" w:type="dxa"/>
            <w:hideMark/>
          </w:tcPr>
          <w:p w14:paraId="67A0950E"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4,4–4,8</w:t>
            </w:r>
          </w:p>
        </w:tc>
      </w:tr>
      <w:tr w:rsidR="002E4FF5" w:rsidRPr="006C2EF1" w14:paraId="3701A4C4" w14:textId="77777777" w:rsidTr="007A7643">
        <w:tc>
          <w:tcPr>
            <w:tcW w:w="2972" w:type="dxa"/>
            <w:hideMark/>
          </w:tcPr>
          <w:p w14:paraId="3E1057BA"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Емоційна стабільність</w:t>
            </w:r>
          </w:p>
        </w:tc>
        <w:tc>
          <w:tcPr>
            <w:tcW w:w="1701" w:type="dxa"/>
            <w:hideMark/>
          </w:tcPr>
          <w:p w14:paraId="14024CB2"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3,63</w:t>
            </w:r>
          </w:p>
        </w:tc>
        <w:tc>
          <w:tcPr>
            <w:tcW w:w="2410" w:type="dxa"/>
            <w:hideMark/>
          </w:tcPr>
          <w:p w14:paraId="3744FF23"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3,84</w:t>
            </w:r>
          </w:p>
        </w:tc>
        <w:tc>
          <w:tcPr>
            <w:tcW w:w="2126" w:type="dxa"/>
            <w:hideMark/>
          </w:tcPr>
          <w:p w14:paraId="6CFCBD93"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3,7–4,2</w:t>
            </w:r>
          </w:p>
        </w:tc>
      </w:tr>
      <w:tr w:rsidR="002E4FF5" w:rsidRPr="006C2EF1" w14:paraId="437BE031" w14:textId="77777777" w:rsidTr="007A7643">
        <w:tc>
          <w:tcPr>
            <w:tcW w:w="2972" w:type="dxa"/>
            <w:hideMark/>
          </w:tcPr>
          <w:p w14:paraId="551AD07D"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Самоконтроль</w:t>
            </w:r>
          </w:p>
        </w:tc>
        <w:tc>
          <w:tcPr>
            <w:tcW w:w="1701" w:type="dxa"/>
            <w:hideMark/>
          </w:tcPr>
          <w:p w14:paraId="00BD2AB9"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3,79</w:t>
            </w:r>
          </w:p>
        </w:tc>
        <w:tc>
          <w:tcPr>
            <w:tcW w:w="2410" w:type="dxa"/>
            <w:hideMark/>
          </w:tcPr>
          <w:p w14:paraId="741CB07A"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4,01</w:t>
            </w:r>
          </w:p>
        </w:tc>
        <w:tc>
          <w:tcPr>
            <w:tcW w:w="2126" w:type="dxa"/>
            <w:hideMark/>
          </w:tcPr>
          <w:p w14:paraId="0BAB3E26"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3,9–4,3</w:t>
            </w:r>
          </w:p>
        </w:tc>
      </w:tr>
      <w:tr w:rsidR="002E4FF5" w:rsidRPr="006C2EF1" w14:paraId="33213756" w14:textId="77777777" w:rsidTr="007A7643">
        <w:tc>
          <w:tcPr>
            <w:tcW w:w="2972" w:type="dxa"/>
            <w:hideMark/>
          </w:tcPr>
          <w:p w14:paraId="02548DF9"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Упевненість у собі</w:t>
            </w:r>
          </w:p>
        </w:tc>
        <w:tc>
          <w:tcPr>
            <w:tcW w:w="1701" w:type="dxa"/>
            <w:hideMark/>
          </w:tcPr>
          <w:p w14:paraId="00D73897"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3,94</w:t>
            </w:r>
          </w:p>
        </w:tc>
        <w:tc>
          <w:tcPr>
            <w:tcW w:w="2410" w:type="dxa"/>
            <w:hideMark/>
          </w:tcPr>
          <w:p w14:paraId="5BA2B5FF"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4,18</w:t>
            </w:r>
          </w:p>
        </w:tc>
        <w:tc>
          <w:tcPr>
            <w:tcW w:w="2126" w:type="dxa"/>
            <w:hideMark/>
          </w:tcPr>
          <w:p w14:paraId="0C2CF0DE"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4,0–4,4</w:t>
            </w:r>
          </w:p>
        </w:tc>
      </w:tr>
    </w:tbl>
    <w:p w14:paraId="1C54AB0C" w14:textId="77777777" w:rsidR="002E4FF5" w:rsidRDefault="002E4FF5" w:rsidP="002E4FF5">
      <w:pPr>
        <w:spacing w:after="0" w:line="360" w:lineRule="auto"/>
        <w:jc w:val="both"/>
        <w:rPr>
          <w:rFonts w:ascii="Times New Roman" w:eastAsia="Times New Roman" w:hAnsi="Times New Roman" w:cs="Times New Roman"/>
          <w:sz w:val="28"/>
          <w:szCs w:val="28"/>
          <w:lang w:eastAsia="ru-RU"/>
        </w:rPr>
      </w:pPr>
    </w:p>
    <w:p w14:paraId="6D0F9D62" w14:textId="57B6961B" w:rsidR="002E4FF5" w:rsidRDefault="002E4FF5" w:rsidP="007A7643">
      <w:pPr>
        <w:spacing w:after="0" w:line="360" w:lineRule="auto"/>
        <w:ind w:firstLine="708"/>
        <w:jc w:val="both"/>
        <w:rPr>
          <w:rFonts w:ascii="Times New Roman" w:eastAsia="Times New Roman" w:hAnsi="Times New Roman" w:cs="Times New Roman"/>
          <w:sz w:val="28"/>
          <w:szCs w:val="28"/>
          <w:lang w:val="uk-UA" w:eastAsia="ru-RU"/>
        </w:rPr>
      </w:pPr>
      <w:r w:rsidRPr="006C2EF1">
        <w:rPr>
          <w:rFonts w:ascii="Times New Roman" w:eastAsia="Times New Roman" w:hAnsi="Times New Roman" w:cs="Times New Roman"/>
          <w:sz w:val="28"/>
          <w:szCs w:val="28"/>
          <w:lang w:eastAsia="ru-RU"/>
        </w:rPr>
        <w:t>Отримані дані свідчать, що креативний студент-словесник характеризується не лише високими показниками творчих здібностей, а й підвищеними значеннями внутрішньої мотивації, емпатії та саморегуляційних компонентів. У цьому контексті можна стверджувати, що психологічні умови формування креативності мають бути спрямовані не лише на розвиток когнітивних творчих навичок, а й на підтримку та посилення емоційно-мотиваційної сфери.</w:t>
      </w:r>
    </w:p>
    <w:p w14:paraId="7161628D" w14:textId="77777777" w:rsidR="0023244E" w:rsidRDefault="0023244E" w:rsidP="0023244E">
      <w:pPr>
        <w:spacing w:after="0" w:line="360" w:lineRule="auto"/>
        <w:ind w:firstLine="708"/>
        <w:jc w:val="center"/>
        <w:rPr>
          <w:rFonts w:ascii="Times New Roman" w:eastAsia="Times New Roman" w:hAnsi="Times New Roman" w:cs="Times New Roman"/>
          <w:i/>
          <w:iCs/>
          <w:sz w:val="28"/>
          <w:szCs w:val="28"/>
          <w:lang w:val="uk-UA" w:eastAsia="ru-RU"/>
        </w:rPr>
      </w:pPr>
    </w:p>
    <w:p w14:paraId="06DF4ECD" w14:textId="1AEC2C04" w:rsidR="007A7643" w:rsidRDefault="007A7643" w:rsidP="0023244E">
      <w:pPr>
        <w:spacing w:after="0" w:line="360" w:lineRule="auto"/>
        <w:ind w:firstLine="708"/>
        <w:jc w:val="center"/>
        <w:rPr>
          <w:rFonts w:ascii="Times New Roman" w:eastAsia="Times New Roman" w:hAnsi="Times New Roman" w:cs="Times New Roman"/>
          <w:i/>
          <w:iCs/>
          <w:sz w:val="28"/>
          <w:szCs w:val="28"/>
          <w:lang w:val="uk-UA" w:eastAsia="ru-RU"/>
        </w:rPr>
      </w:pPr>
      <w:r w:rsidRPr="007A7643">
        <w:rPr>
          <w:rFonts w:ascii="Times New Roman" w:eastAsia="Times New Roman" w:hAnsi="Times New Roman" w:cs="Times New Roman"/>
          <w:i/>
          <w:iCs/>
          <w:sz w:val="28"/>
          <w:szCs w:val="28"/>
          <w:lang w:val="uk-UA" w:eastAsia="ru-RU"/>
        </w:rPr>
        <w:t>Індекс креативного потенціалу</w:t>
      </w:r>
    </w:p>
    <w:p w14:paraId="2696D259" w14:textId="77777777" w:rsidR="005D4A03" w:rsidRPr="007A7643" w:rsidRDefault="005D4A03" w:rsidP="0023244E">
      <w:pPr>
        <w:spacing w:after="0" w:line="360" w:lineRule="auto"/>
        <w:ind w:firstLine="708"/>
        <w:jc w:val="center"/>
        <w:rPr>
          <w:rFonts w:ascii="Times New Roman" w:eastAsia="Times New Roman" w:hAnsi="Times New Roman" w:cs="Times New Roman"/>
          <w:i/>
          <w:iCs/>
          <w:sz w:val="28"/>
          <w:szCs w:val="28"/>
          <w:lang w:val="uk-UA" w:eastAsia="ru-RU"/>
        </w:rPr>
      </w:pPr>
    </w:p>
    <w:p w14:paraId="0B15B8CF" w14:textId="77777777" w:rsidR="002E4FF5" w:rsidRPr="007A7643"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r w:rsidRPr="007A7643">
        <w:rPr>
          <w:rFonts w:ascii="Times New Roman" w:eastAsia="Times New Roman" w:hAnsi="Times New Roman" w:cs="Times New Roman"/>
          <w:sz w:val="28"/>
          <w:szCs w:val="28"/>
          <w:lang w:val="uk-UA" w:eastAsia="ru-RU"/>
        </w:rPr>
        <w:t xml:space="preserve">З метою кількісного узагальнення ролі окремих психологічних чинників у структурі креативності було побудовано умовний </w:t>
      </w:r>
      <w:r w:rsidRPr="007A7643">
        <w:rPr>
          <w:rFonts w:ascii="Times New Roman" w:eastAsia="Times New Roman" w:hAnsi="Times New Roman" w:cs="Times New Roman"/>
          <w:bCs/>
          <w:sz w:val="28"/>
          <w:szCs w:val="28"/>
          <w:lang w:val="uk-UA" w:eastAsia="ru-RU"/>
        </w:rPr>
        <w:t xml:space="preserve">індекс </w:t>
      </w:r>
      <w:r w:rsidRPr="007A7643">
        <w:rPr>
          <w:rFonts w:ascii="Times New Roman" w:eastAsia="Times New Roman" w:hAnsi="Times New Roman" w:cs="Times New Roman"/>
          <w:bCs/>
          <w:sz w:val="28"/>
          <w:szCs w:val="28"/>
          <w:lang w:val="uk-UA" w:eastAsia="ru-RU"/>
        </w:rPr>
        <w:lastRenderedPageBreak/>
        <w:t>креативного потенціалу (ІКП)</w:t>
      </w:r>
      <w:r w:rsidRPr="007A7643">
        <w:rPr>
          <w:rFonts w:ascii="Times New Roman" w:eastAsia="Times New Roman" w:hAnsi="Times New Roman" w:cs="Times New Roman"/>
          <w:sz w:val="28"/>
          <w:szCs w:val="28"/>
          <w:lang w:val="uk-UA" w:eastAsia="ru-RU"/>
        </w:rPr>
        <w:t xml:space="preserve">, який інтегрує провідні предиктори творчого розвитку. </w:t>
      </w:r>
    </w:p>
    <w:p w14:paraId="5B5F8895" w14:textId="7B0753E4" w:rsidR="002E4FF5" w:rsidRPr="00114161"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r w:rsidRPr="0023244E">
        <w:rPr>
          <w:rFonts w:ascii="Times New Roman" w:eastAsia="Times New Roman" w:hAnsi="Times New Roman" w:cs="Times New Roman"/>
          <w:sz w:val="28"/>
          <w:szCs w:val="28"/>
          <w:lang w:val="uk-UA" w:eastAsia="ru-RU"/>
        </w:rPr>
        <w:t xml:space="preserve">У сучасних дослідженнях також простежується тенденція до формування багатокомпонентних інтегральних індикаторів, що включають творчість у ширші структури оцінювання психологічних </w:t>
      </w:r>
      <w:r w:rsidR="0023244E">
        <w:rPr>
          <w:rFonts w:ascii="Times New Roman" w:eastAsia="Times New Roman" w:hAnsi="Times New Roman" w:cs="Times New Roman"/>
          <w:sz w:val="28"/>
          <w:szCs w:val="28"/>
          <w:lang w:val="uk-UA" w:eastAsia="ru-RU"/>
        </w:rPr>
        <w:t>та</w:t>
      </w:r>
      <w:r w:rsidRPr="0023244E">
        <w:rPr>
          <w:rFonts w:ascii="Times New Roman" w:eastAsia="Times New Roman" w:hAnsi="Times New Roman" w:cs="Times New Roman"/>
          <w:sz w:val="28"/>
          <w:szCs w:val="28"/>
          <w:lang w:val="uk-UA" w:eastAsia="ru-RU"/>
        </w:rPr>
        <w:t xml:space="preserve"> професійних характеристик. </w:t>
      </w:r>
      <w:r w:rsidR="008E43D4">
        <w:rPr>
          <w:rFonts w:ascii="Times New Roman" w:eastAsia="Times New Roman" w:hAnsi="Times New Roman" w:cs="Times New Roman"/>
          <w:sz w:val="28"/>
          <w:szCs w:val="28"/>
          <w:lang w:val="uk-UA" w:eastAsia="ru-RU"/>
        </w:rPr>
        <w:t>В роботі</w:t>
      </w:r>
      <w:r w:rsidRPr="008E43D4">
        <w:rPr>
          <w:rFonts w:ascii="Times New Roman" w:eastAsia="Times New Roman" w:hAnsi="Times New Roman" w:cs="Times New Roman"/>
          <w:sz w:val="28"/>
          <w:szCs w:val="28"/>
          <w:lang w:val="uk-UA" w:eastAsia="ru-RU"/>
        </w:rPr>
        <w:t xml:space="preserve"> застосуван</w:t>
      </w:r>
      <w:r w:rsidR="008E43D4">
        <w:rPr>
          <w:rFonts w:ascii="Times New Roman" w:eastAsia="Times New Roman" w:hAnsi="Times New Roman" w:cs="Times New Roman"/>
          <w:sz w:val="28"/>
          <w:szCs w:val="28"/>
          <w:lang w:val="uk-UA" w:eastAsia="ru-RU"/>
        </w:rPr>
        <w:t>о</w:t>
      </w:r>
      <w:r w:rsidRPr="008E43D4">
        <w:rPr>
          <w:rFonts w:ascii="Times New Roman" w:eastAsia="Times New Roman" w:hAnsi="Times New Roman" w:cs="Times New Roman"/>
          <w:sz w:val="28"/>
          <w:szCs w:val="28"/>
          <w:lang w:val="uk-UA" w:eastAsia="ru-RU"/>
        </w:rPr>
        <w:t xml:space="preserve"> </w:t>
      </w:r>
      <w:r w:rsidRPr="003C2504">
        <w:rPr>
          <w:rFonts w:ascii="Times New Roman" w:eastAsia="Times New Roman" w:hAnsi="Times New Roman" w:cs="Times New Roman"/>
          <w:sz w:val="28"/>
          <w:szCs w:val="28"/>
          <w:lang w:eastAsia="ru-RU"/>
        </w:rPr>
        <w:t>Composite</w:t>
      </w:r>
      <w:r w:rsidRPr="008E43D4">
        <w:rPr>
          <w:rFonts w:ascii="Times New Roman" w:eastAsia="Times New Roman" w:hAnsi="Times New Roman" w:cs="Times New Roman"/>
          <w:sz w:val="28"/>
          <w:szCs w:val="28"/>
          <w:lang w:val="uk-UA" w:eastAsia="ru-RU"/>
        </w:rPr>
        <w:t xml:space="preserve"> </w:t>
      </w:r>
      <w:r w:rsidRPr="003C2504">
        <w:rPr>
          <w:rFonts w:ascii="Times New Roman" w:eastAsia="Times New Roman" w:hAnsi="Times New Roman" w:cs="Times New Roman"/>
          <w:sz w:val="28"/>
          <w:szCs w:val="28"/>
          <w:lang w:eastAsia="ru-RU"/>
        </w:rPr>
        <w:t>Creativity</w:t>
      </w:r>
      <w:r w:rsidRPr="008E43D4">
        <w:rPr>
          <w:rFonts w:ascii="Times New Roman" w:eastAsia="Times New Roman" w:hAnsi="Times New Roman" w:cs="Times New Roman"/>
          <w:sz w:val="28"/>
          <w:szCs w:val="28"/>
          <w:lang w:val="uk-UA" w:eastAsia="ru-RU"/>
        </w:rPr>
        <w:t xml:space="preserve"> </w:t>
      </w:r>
      <w:r w:rsidRPr="003C2504">
        <w:rPr>
          <w:rFonts w:ascii="Times New Roman" w:eastAsia="Times New Roman" w:hAnsi="Times New Roman" w:cs="Times New Roman"/>
          <w:sz w:val="28"/>
          <w:szCs w:val="28"/>
          <w:lang w:eastAsia="ru-RU"/>
        </w:rPr>
        <w:t>Index</w:t>
      </w:r>
      <w:r w:rsidRPr="008E43D4">
        <w:rPr>
          <w:rFonts w:ascii="Times New Roman" w:eastAsia="Times New Roman" w:hAnsi="Times New Roman" w:cs="Times New Roman"/>
          <w:sz w:val="28"/>
          <w:szCs w:val="28"/>
          <w:lang w:val="uk-UA" w:eastAsia="ru-RU"/>
        </w:rPr>
        <w:t>, який дозволяє об’єднати показники інноваційності, когнітивної гнучкості та творчої продуктивності у єдиний статистичний показник</w:t>
      </w:r>
      <w:r w:rsidR="00BA730D">
        <w:rPr>
          <w:rFonts w:ascii="Times New Roman" w:eastAsia="Times New Roman" w:hAnsi="Times New Roman" w:cs="Times New Roman"/>
          <w:sz w:val="28"/>
          <w:szCs w:val="28"/>
          <w:lang w:val="uk-UA" w:eastAsia="ru-RU"/>
        </w:rPr>
        <w:t xml:space="preserve"> </w:t>
      </w:r>
      <w:r w:rsidR="00BA730D" w:rsidRPr="00BA730D">
        <w:rPr>
          <w:rFonts w:ascii="Times New Roman" w:eastAsia="Times New Roman" w:hAnsi="Times New Roman" w:cs="Times New Roman"/>
          <w:sz w:val="28"/>
          <w:szCs w:val="28"/>
          <w:lang w:val="uk-UA" w:eastAsia="ru-RU"/>
        </w:rPr>
        <w:t>[56, 57</w:t>
      </w:r>
      <w:r w:rsidR="00BA730D" w:rsidRPr="00C82D6C">
        <w:rPr>
          <w:rFonts w:ascii="Times New Roman" w:eastAsia="Times New Roman" w:hAnsi="Times New Roman" w:cs="Times New Roman"/>
          <w:sz w:val="28"/>
          <w:szCs w:val="28"/>
          <w:lang w:val="uk-UA" w:eastAsia="ru-RU"/>
        </w:rPr>
        <w:t>]</w:t>
      </w:r>
      <w:r w:rsidRPr="008E43D4">
        <w:rPr>
          <w:rFonts w:ascii="Times New Roman" w:eastAsia="Times New Roman" w:hAnsi="Times New Roman" w:cs="Times New Roman"/>
          <w:sz w:val="28"/>
          <w:szCs w:val="28"/>
          <w:lang w:val="uk-UA" w:eastAsia="ru-RU"/>
        </w:rPr>
        <w:t xml:space="preserve">. </w:t>
      </w:r>
      <w:r w:rsidR="008E43D4">
        <w:rPr>
          <w:rFonts w:ascii="Times New Roman" w:eastAsia="Times New Roman" w:hAnsi="Times New Roman" w:cs="Times New Roman"/>
          <w:sz w:val="28"/>
          <w:szCs w:val="28"/>
          <w:lang w:val="uk-UA" w:eastAsia="ru-RU"/>
        </w:rPr>
        <w:t>В</w:t>
      </w:r>
      <w:r w:rsidRPr="008E43D4">
        <w:rPr>
          <w:rFonts w:ascii="Times New Roman" w:eastAsia="Times New Roman" w:hAnsi="Times New Roman" w:cs="Times New Roman"/>
          <w:sz w:val="28"/>
          <w:szCs w:val="28"/>
          <w:lang w:val="uk-UA" w:eastAsia="ru-RU"/>
        </w:rPr>
        <w:t xml:space="preserve">икористання інтегральних індексів є найбільш ефективним у тих випадках, коли творчість розглядається як багатовимірне утворення, що формується під впливом кількох психологічних сфер. </w:t>
      </w:r>
      <w:r w:rsidRPr="00114161">
        <w:rPr>
          <w:rFonts w:ascii="Times New Roman" w:eastAsia="Times New Roman" w:hAnsi="Times New Roman" w:cs="Times New Roman"/>
          <w:sz w:val="28"/>
          <w:szCs w:val="28"/>
          <w:lang w:val="uk-UA" w:eastAsia="ru-RU"/>
        </w:rPr>
        <w:t>Це положення підтверджує актуальність застосування індексу креативного потенціалу у нашій роботі, оскільки він відображає структуру творчості майбутніх учителів у комплексному вигляді.</w:t>
      </w:r>
    </w:p>
    <w:p w14:paraId="7B079C7C" w14:textId="553A63AD" w:rsidR="002E4FF5" w:rsidRPr="006C2EF1" w:rsidRDefault="002E4FF5" w:rsidP="002E4FF5">
      <w:pPr>
        <w:spacing w:after="0" w:line="360" w:lineRule="auto"/>
        <w:ind w:firstLine="708"/>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 xml:space="preserve">З урахуванням рангу </w:t>
      </w:r>
      <w:r w:rsidR="001B48C2">
        <w:rPr>
          <w:rFonts w:ascii="Times New Roman" w:eastAsia="Times New Roman" w:hAnsi="Times New Roman" w:cs="Times New Roman"/>
          <w:sz w:val="28"/>
          <w:szCs w:val="28"/>
          <w:lang w:val="uk-UA" w:eastAsia="ru-RU"/>
        </w:rPr>
        <w:t>та</w:t>
      </w:r>
      <w:r w:rsidRPr="006C2EF1">
        <w:rPr>
          <w:rFonts w:ascii="Times New Roman" w:eastAsia="Times New Roman" w:hAnsi="Times New Roman" w:cs="Times New Roman"/>
          <w:sz w:val="28"/>
          <w:szCs w:val="28"/>
          <w:lang w:eastAsia="ru-RU"/>
        </w:rPr>
        <w:t xml:space="preserve"> стандартизованої сили </w:t>
      </w:r>
      <w:r w:rsidRPr="003C7366">
        <w:rPr>
          <w:rFonts w:ascii="Times New Roman" w:eastAsia="Times New Roman" w:hAnsi="Times New Roman" w:cs="Times New Roman"/>
          <w:sz w:val="28"/>
          <w:szCs w:val="28"/>
          <w:lang w:eastAsia="ru-RU"/>
        </w:rPr>
        <w:t xml:space="preserve">впливу (табл. 3.1) ІКП </w:t>
      </w:r>
      <w:r w:rsidRPr="006C2EF1">
        <w:rPr>
          <w:rFonts w:ascii="Times New Roman" w:eastAsia="Times New Roman" w:hAnsi="Times New Roman" w:cs="Times New Roman"/>
          <w:sz w:val="28"/>
          <w:szCs w:val="28"/>
          <w:lang w:eastAsia="ru-RU"/>
        </w:rPr>
        <w:t>можна подати у вигляді формули:</w:t>
      </w:r>
    </w:p>
    <w:p w14:paraId="6E0B3183" w14:textId="77777777" w:rsidR="002E4FF5" w:rsidRPr="003C2504" w:rsidRDefault="002E4FF5" w:rsidP="002E4FF5">
      <w:pPr>
        <w:spacing w:after="0" w:line="36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2E4F2220" wp14:editId="3A96BFA9">
            <wp:extent cx="5826853" cy="149484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483" t="54566" r="14121" b="26098"/>
                    <a:stretch/>
                  </pic:blipFill>
                  <pic:spPr bwMode="auto">
                    <a:xfrm>
                      <a:off x="0" y="0"/>
                      <a:ext cx="5868637" cy="1505564"/>
                    </a:xfrm>
                    <a:prstGeom prst="rect">
                      <a:avLst/>
                    </a:prstGeom>
                    <a:ln>
                      <a:noFill/>
                    </a:ln>
                    <a:extLst>
                      <a:ext uri="{53640926-AAD7-44D8-BBD7-CCE9431645EC}">
                        <a14:shadowObscured xmlns:a14="http://schemas.microsoft.com/office/drawing/2010/main"/>
                      </a:ext>
                    </a:extLst>
                  </pic:spPr>
                </pic:pic>
              </a:graphicData>
            </a:graphic>
          </wp:inline>
        </w:drawing>
      </w:r>
    </w:p>
    <w:p w14:paraId="3E776128" w14:textId="09B24D76" w:rsidR="002E4FF5" w:rsidRDefault="002E4FF5" w:rsidP="002E4FF5">
      <w:pPr>
        <w:spacing w:after="0" w:line="360" w:lineRule="auto"/>
        <w:ind w:firstLine="708"/>
        <w:jc w:val="both"/>
        <w:rPr>
          <w:rFonts w:ascii="Times New Roman" w:eastAsia="Times New Roman" w:hAnsi="Times New Roman" w:cs="Times New Roman"/>
          <w:sz w:val="28"/>
          <w:szCs w:val="28"/>
          <w:lang w:val="uk-UA" w:eastAsia="ru-RU"/>
        </w:rPr>
      </w:pPr>
      <w:r w:rsidRPr="006C2EF1">
        <w:rPr>
          <w:rFonts w:ascii="Times New Roman" w:eastAsia="Times New Roman" w:hAnsi="Times New Roman" w:cs="Times New Roman"/>
          <w:sz w:val="28"/>
          <w:szCs w:val="28"/>
          <w:lang w:eastAsia="ru-RU"/>
        </w:rPr>
        <w:t>На основі цієї формули було розраховано умовні індекси креативного потенціалу для трьох груп: студентів з високою креативністю, студентів із середнім рівнем креативності та студентів з домінуванням зовнішньої мотивації</w:t>
      </w:r>
      <w:r w:rsidR="008E43D4">
        <w:rPr>
          <w:rFonts w:ascii="Times New Roman" w:eastAsia="Times New Roman" w:hAnsi="Times New Roman" w:cs="Times New Roman"/>
          <w:sz w:val="28"/>
          <w:szCs w:val="28"/>
          <w:lang w:val="uk-UA" w:eastAsia="ru-RU"/>
        </w:rPr>
        <w:t xml:space="preserve"> (</w:t>
      </w:r>
      <w:r w:rsidRPr="006C2EF1">
        <w:rPr>
          <w:rFonts w:ascii="Times New Roman" w:eastAsia="Times New Roman" w:hAnsi="Times New Roman" w:cs="Times New Roman"/>
          <w:sz w:val="28"/>
          <w:szCs w:val="28"/>
          <w:lang w:eastAsia="ru-RU"/>
        </w:rPr>
        <w:t>табл</w:t>
      </w:r>
      <w:r w:rsidR="008E43D4">
        <w:rPr>
          <w:rFonts w:ascii="Times New Roman" w:eastAsia="Times New Roman" w:hAnsi="Times New Roman" w:cs="Times New Roman"/>
          <w:sz w:val="28"/>
          <w:szCs w:val="28"/>
          <w:lang w:val="uk-UA" w:eastAsia="ru-RU"/>
        </w:rPr>
        <w:t>.</w:t>
      </w:r>
      <w:r w:rsidRPr="006C2EF1">
        <w:rPr>
          <w:rFonts w:ascii="Times New Roman" w:eastAsia="Times New Roman" w:hAnsi="Times New Roman" w:cs="Times New Roman"/>
          <w:sz w:val="28"/>
          <w:szCs w:val="28"/>
          <w:lang w:eastAsia="ru-RU"/>
        </w:rPr>
        <w:t xml:space="preserve"> 3.3</w:t>
      </w:r>
      <w:r w:rsidR="008E43D4">
        <w:rPr>
          <w:rFonts w:ascii="Times New Roman" w:eastAsia="Times New Roman" w:hAnsi="Times New Roman" w:cs="Times New Roman"/>
          <w:sz w:val="28"/>
          <w:szCs w:val="28"/>
          <w:lang w:val="uk-UA" w:eastAsia="ru-RU"/>
        </w:rPr>
        <w:t>)</w:t>
      </w:r>
      <w:r w:rsidRPr="006C2EF1">
        <w:rPr>
          <w:rFonts w:ascii="Times New Roman" w:eastAsia="Times New Roman" w:hAnsi="Times New Roman" w:cs="Times New Roman"/>
          <w:sz w:val="28"/>
          <w:szCs w:val="28"/>
          <w:lang w:eastAsia="ru-RU"/>
        </w:rPr>
        <w:t>.</w:t>
      </w:r>
    </w:p>
    <w:p w14:paraId="4BF6A2FC" w14:textId="5E1C05DA" w:rsidR="005D4A03" w:rsidRPr="006C2EF1" w:rsidRDefault="005D4A03" w:rsidP="005D4A03">
      <w:pPr>
        <w:spacing w:after="0" w:line="360" w:lineRule="auto"/>
        <w:ind w:firstLine="708"/>
        <w:jc w:val="both"/>
        <w:rPr>
          <w:rFonts w:ascii="Times New Roman" w:eastAsia="Times New Roman" w:hAnsi="Times New Roman" w:cs="Times New Roman"/>
          <w:i/>
          <w:sz w:val="28"/>
          <w:szCs w:val="28"/>
          <w:lang w:eastAsia="ru-RU"/>
        </w:rPr>
      </w:pPr>
      <w:r w:rsidRPr="006C2EF1">
        <w:rPr>
          <w:rFonts w:ascii="Times New Roman" w:eastAsia="Times New Roman" w:hAnsi="Times New Roman" w:cs="Times New Roman"/>
          <w:sz w:val="28"/>
          <w:szCs w:val="28"/>
          <w:lang w:eastAsia="ru-RU"/>
        </w:rPr>
        <w:t xml:space="preserve">У цьому контексті видно, що ІКП поступово зменшується від групи з високим рівнем креативності до групи студентів, орієнтованих переважно на зовнішні мотиви. Така динаміка підтверджує, що саме сукупність внутрішньої мотивації, емпатії, самоконтролю та впевненості у собі є критичною для формування високого креативного потенціалу. </w:t>
      </w:r>
    </w:p>
    <w:p w14:paraId="593D8B19" w14:textId="1CE68857" w:rsidR="008E43D4" w:rsidRPr="008E43D4" w:rsidRDefault="002E4FF5" w:rsidP="008E43D4">
      <w:pPr>
        <w:spacing w:after="0" w:line="360" w:lineRule="auto"/>
        <w:ind w:firstLine="708"/>
        <w:jc w:val="right"/>
        <w:rPr>
          <w:rFonts w:ascii="Times New Roman" w:eastAsia="Times New Roman" w:hAnsi="Times New Roman" w:cs="Times New Roman"/>
          <w:iCs/>
          <w:sz w:val="28"/>
          <w:szCs w:val="28"/>
          <w:lang w:eastAsia="ru-RU"/>
        </w:rPr>
      </w:pPr>
      <w:r w:rsidRPr="008E43D4">
        <w:rPr>
          <w:rFonts w:ascii="Times New Roman" w:eastAsia="Times New Roman" w:hAnsi="Times New Roman" w:cs="Times New Roman"/>
          <w:bCs/>
          <w:i/>
          <w:iCs/>
          <w:sz w:val="28"/>
          <w:szCs w:val="28"/>
          <w:lang w:eastAsia="ru-RU"/>
        </w:rPr>
        <w:lastRenderedPageBreak/>
        <w:t>Таблиця 3.3</w:t>
      </w:r>
    </w:p>
    <w:p w14:paraId="48CF0108" w14:textId="53092F6C" w:rsidR="002E4FF5" w:rsidRPr="008E43D4" w:rsidRDefault="002E4FF5" w:rsidP="00C865D2">
      <w:pPr>
        <w:spacing w:after="120" w:line="360" w:lineRule="auto"/>
        <w:jc w:val="center"/>
        <w:rPr>
          <w:rFonts w:ascii="Times New Roman" w:eastAsia="Times New Roman" w:hAnsi="Times New Roman" w:cs="Times New Roman"/>
          <w:b/>
          <w:bCs/>
          <w:sz w:val="28"/>
          <w:szCs w:val="28"/>
          <w:lang w:eastAsia="ru-RU"/>
        </w:rPr>
      </w:pPr>
      <w:r w:rsidRPr="008E43D4">
        <w:rPr>
          <w:rFonts w:ascii="Times New Roman" w:eastAsia="Times New Roman" w:hAnsi="Times New Roman" w:cs="Times New Roman"/>
          <w:b/>
          <w:bCs/>
          <w:iCs/>
          <w:sz w:val="28"/>
          <w:szCs w:val="28"/>
          <w:lang w:eastAsia="ru-RU"/>
        </w:rPr>
        <w:t>Умовний індекс креативного потенціалу у різних групах студентів</w:t>
      </w:r>
    </w:p>
    <w:tbl>
      <w:tblPr>
        <w:tblStyle w:val="a5"/>
        <w:tblW w:w="0" w:type="auto"/>
        <w:tblLook w:val="04A0" w:firstRow="1" w:lastRow="0" w:firstColumn="1" w:lastColumn="0" w:noHBand="0" w:noVBand="1"/>
      </w:tblPr>
      <w:tblGrid>
        <w:gridCol w:w="4957"/>
        <w:gridCol w:w="1275"/>
        <w:gridCol w:w="2829"/>
      </w:tblGrid>
      <w:tr w:rsidR="002E4FF5" w:rsidRPr="006C2EF1" w14:paraId="5B5CB935" w14:textId="77777777" w:rsidTr="008E43D4">
        <w:tc>
          <w:tcPr>
            <w:tcW w:w="4957" w:type="dxa"/>
            <w:hideMark/>
          </w:tcPr>
          <w:p w14:paraId="4867628D"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Група респондентів</w:t>
            </w:r>
          </w:p>
        </w:tc>
        <w:tc>
          <w:tcPr>
            <w:tcW w:w="1275" w:type="dxa"/>
            <w:hideMark/>
          </w:tcPr>
          <w:p w14:paraId="413CA279" w14:textId="77777777" w:rsidR="002E4FF5"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ІКП</w:t>
            </w:r>
          </w:p>
          <w:p w14:paraId="4E31E156"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(у</w:t>
            </w:r>
            <w:r w:rsidRPr="003C2504">
              <w:rPr>
                <w:rFonts w:ascii="Times New Roman" w:eastAsia="Times New Roman" w:hAnsi="Times New Roman" w:cs="Times New Roman"/>
                <w:bCs/>
                <w:sz w:val="28"/>
                <w:szCs w:val="28"/>
                <w:lang w:val="uk-UA" w:eastAsia="ru-RU"/>
              </w:rPr>
              <w:t>.</w:t>
            </w:r>
            <w:r w:rsidRPr="006C2EF1">
              <w:rPr>
                <w:rFonts w:ascii="Times New Roman" w:eastAsia="Times New Roman" w:hAnsi="Times New Roman" w:cs="Times New Roman"/>
                <w:bCs/>
                <w:sz w:val="28"/>
                <w:szCs w:val="28"/>
                <w:lang w:eastAsia="ru-RU"/>
              </w:rPr>
              <w:t xml:space="preserve"> о</w:t>
            </w:r>
            <w:r w:rsidRPr="003C2504">
              <w:rPr>
                <w:rFonts w:ascii="Times New Roman" w:eastAsia="Times New Roman" w:hAnsi="Times New Roman" w:cs="Times New Roman"/>
                <w:bCs/>
                <w:sz w:val="28"/>
                <w:szCs w:val="28"/>
                <w:lang w:val="uk-UA" w:eastAsia="ru-RU"/>
              </w:rPr>
              <w:t>.</w:t>
            </w:r>
            <w:r w:rsidRPr="006C2EF1">
              <w:rPr>
                <w:rFonts w:ascii="Times New Roman" w:eastAsia="Times New Roman" w:hAnsi="Times New Roman" w:cs="Times New Roman"/>
                <w:bCs/>
                <w:sz w:val="28"/>
                <w:szCs w:val="28"/>
                <w:lang w:eastAsia="ru-RU"/>
              </w:rPr>
              <w:t>)</w:t>
            </w:r>
          </w:p>
        </w:tc>
        <w:tc>
          <w:tcPr>
            <w:tcW w:w="2829" w:type="dxa"/>
            <w:hideMark/>
          </w:tcPr>
          <w:p w14:paraId="6A9E70DD" w14:textId="77777777" w:rsidR="002E4FF5" w:rsidRPr="006C2EF1" w:rsidRDefault="002E4FF5" w:rsidP="002E4FF5">
            <w:pPr>
              <w:spacing w:line="360" w:lineRule="auto"/>
              <w:jc w:val="center"/>
              <w:rPr>
                <w:rFonts w:ascii="Times New Roman" w:eastAsia="Times New Roman" w:hAnsi="Times New Roman" w:cs="Times New Roman"/>
                <w:bCs/>
                <w:sz w:val="28"/>
                <w:szCs w:val="28"/>
                <w:lang w:eastAsia="ru-RU"/>
              </w:rPr>
            </w:pPr>
            <w:r w:rsidRPr="006C2EF1">
              <w:rPr>
                <w:rFonts w:ascii="Times New Roman" w:eastAsia="Times New Roman" w:hAnsi="Times New Roman" w:cs="Times New Roman"/>
                <w:bCs/>
                <w:sz w:val="28"/>
                <w:szCs w:val="28"/>
                <w:lang w:eastAsia="ru-RU"/>
              </w:rPr>
              <w:t>Рівень креативного потенціалу</w:t>
            </w:r>
          </w:p>
        </w:tc>
      </w:tr>
      <w:tr w:rsidR="002E4FF5" w:rsidRPr="006C2EF1" w14:paraId="79DE40F3" w14:textId="77777777" w:rsidTr="008E43D4">
        <w:tc>
          <w:tcPr>
            <w:tcW w:w="4957" w:type="dxa"/>
            <w:hideMark/>
          </w:tcPr>
          <w:p w14:paraId="0F3A07D0"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Високий рівень загальної креативності</w:t>
            </w:r>
          </w:p>
        </w:tc>
        <w:tc>
          <w:tcPr>
            <w:tcW w:w="1275" w:type="dxa"/>
            <w:hideMark/>
          </w:tcPr>
          <w:p w14:paraId="404A7D12"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0,81</w:t>
            </w:r>
          </w:p>
        </w:tc>
        <w:tc>
          <w:tcPr>
            <w:tcW w:w="2829" w:type="dxa"/>
            <w:hideMark/>
          </w:tcPr>
          <w:p w14:paraId="04ACF276"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Високий</w:t>
            </w:r>
          </w:p>
        </w:tc>
      </w:tr>
      <w:tr w:rsidR="002E4FF5" w:rsidRPr="006C2EF1" w14:paraId="7394FE3C" w14:textId="77777777" w:rsidTr="008E43D4">
        <w:tc>
          <w:tcPr>
            <w:tcW w:w="4957" w:type="dxa"/>
            <w:hideMark/>
          </w:tcPr>
          <w:p w14:paraId="5E6EB14C"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Середній рівень загальної креативності</w:t>
            </w:r>
          </w:p>
        </w:tc>
        <w:tc>
          <w:tcPr>
            <w:tcW w:w="1275" w:type="dxa"/>
            <w:hideMark/>
          </w:tcPr>
          <w:p w14:paraId="579496BC"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0,63</w:t>
            </w:r>
          </w:p>
        </w:tc>
        <w:tc>
          <w:tcPr>
            <w:tcW w:w="2829" w:type="dxa"/>
            <w:hideMark/>
          </w:tcPr>
          <w:p w14:paraId="7A679A3D"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Середній</w:t>
            </w:r>
          </w:p>
        </w:tc>
      </w:tr>
      <w:tr w:rsidR="002E4FF5" w:rsidRPr="006C2EF1" w14:paraId="466ED0E6" w14:textId="77777777" w:rsidTr="008E43D4">
        <w:tc>
          <w:tcPr>
            <w:tcW w:w="4957" w:type="dxa"/>
            <w:hideMark/>
          </w:tcPr>
          <w:p w14:paraId="35EA292D" w14:textId="77777777" w:rsidR="002E4FF5" w:rsidRPr="006C2EF1" w:rsidRDefault="002E4FF5" w:rsidP="002E4FF5">
            <w:pPr>
              <w:spacing w:line="360"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Домінування зовнішньої мотивації</w:t>
            </w:r>
          </w:p>
        </w:tc>
        <w:tc>
          <w:tcPr>
            <w:tcW w:w="1275" w:type="dxa"/>
            <w:hideMark/>
          </w:tcPr>
          <w:p w14:paraId="733A740B"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0,48</w:t>
            </w:r>
          </w:p>
        </w:tc>
        <w:tc>
          <w:tcPr>
            <w:tcW w:w="2829" w:type="dxa"/>
            <w:hideMark/>
          </w:tcPr>
          <w:p w14:paraId="2482BBE4" w14:textId="77777777" w:rsidR="002E4FF5" w:rsidRPr="006C2EF1" w:rsidRDefault="002E4FF5" w:rsidP="002E4FF5">
            <w:pPr>
              <w:spacing w:line="360" w:lineRule="auto"/>
              <w:jc w:val="center"/>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Знижений</w:t>
            </w:r>
          </w:p>
        </w:tc>
      </w:tr>
    </w:tbl>
    <w:p w14:paraId="156B30EC" w14:textId="77777777" w:rsidR="005D4A03" w:rsidRDefault="005D4A03" w:rsidP="002E4FF5">
      <w:pPr>
        <w:spacing w:after="0" w:line="360" w:lineRule="auto"/>
        <w:ind w:firstLine="360"/>
        <w:jc w:val="both"/>
        <w:rPr>
          <w:rFonts w:ascii="Times New Roman" w:eastAsia="Times New Roman" w:hAnsi="Times New Roman" w:cs="Times New Roman"/>
          <w:sz w:val="28"/>
          <w:szCs w:val="28"/>
          <w:lang w:val="uk-UA" w:eastAsia="ru-RU"/>
        </w:rPr>
      </w:pPr>
    </w:p>
    <w:p w14:paraId="75FA035A" w14:textId="0DB28A2A" w:rsidR="008B695C" w:rsidRDefault="005D4A03" w:rsidP="00C865D2">
      <w:pPr>
        <w:spacing w:after="0" w:line="384" w:lineRule="auto"/>
        <w:ind w:firstLine="360"/>
        <w:jc w:val="both"/>
        <w:rPr>
          <w:rFonts w:ascii="Times New Roman" w:eastAsia="Times New Roman" w:hAnsi="Times New Roman" w:cs="Times New Roman"/>
          <w:i/>
          <w:sz w:val="28"/>
          <w:szCs w:val="28"/>
          <w:lang w:val="uk-UA" w:eastAsia="ru-RU"/>
        </w:rPr>
      </w:pPr>
      <w:r w:rsidRPr="006C2EF1">
        <w:rPr>
          <w:rFonts w:ascii="Times New Roman" w:eastAsia="Times New Roman" w:hAnsi="Times New Roman" w:cs="Times New Roman"/>
          <w:sz w:val="28"/>
          <w:szCs w:val="28"/>
          <w:lang w:eastAsia="ru-RU"/>
        </w:rPr>
        <w:t xml:space="preserve">Відповідно, психологічні умови розвитку креативності мають бути спрямовані на цілеспрямоване </w:t>
      </w:r>
      <w:r w:rsidRPr="003C7366">
        <w:rPr>
          <w:rFonts w:ascii="Times New Roman" w:eastAsia="Times New Roman" w:hAnsi="Times New Roman" w:cs="Times New Roman"/>
          <w:sz w:val="28"/>
          <w:szCs w:val="28"/>
          <w:lang w:eastAsia="ru-RU"/>
        </w:rPr>
        <w:t>підсилення саме цих характеристик</w:t>
      </w:r>
      <w:r w:rsidRPr="006C2EF1">
        <w:rPr>
          <w:rFonts w:ascii="Times New Roman" w:eastAsia="Times New Roman" w:hAnsi="Times New Roman" w:cs="Times New Roman"/>
          <w:i/>
          <w:sz w:val="28"/>
          <w:szCs w:val="28"/>
          <w:lang w:eastAsia="ru-RU"/>
        </w:rPr>
        <w:t>.</w:t>
      </w:r>
    </w:p>
    <w:p w14:paraId="61C964DD" w14:textId="77777777" w:rsidR="005D4A03" w:rsidRPr="005D4A03" w:rsidRDefault="005D4A03" w:rsidP="00C865D2">
      <w:pPr>
        <w:spacing w:after="0" w:line="384" w:lineRule="auto"/>
        <w:ind w:firstLine="360"/>
        <w:jc w:val="both"/>
        <w:rPr>
          <w:rFonts w:ascii="Times New Roman" w:eastAsia="Times New Roman" w:hAnsi="Times New Roman" w:cs="Times New Roman"/>
          <w:bCs/>
          <w:i/>
          <w:sz w:val="28"/>
          <w:szCs w:val="28"/>
          <w:lang w:val="uk-UA" w:eastAsia="ru-RU"/>
        </w:rPr>
      </w:pPr>
    </w:p>
    <w:p w14:paraId="52BFC710" w14:textId="008947BA" w:rsidR="008B695C" w:rsidRDefault="008B695C" w:rsidP="00C865D2">
      <w:pPr>
        <w:spacing w:after="0" w:line="384" w:lineRule="auto"/>
        <w:ind w:firstLine="360"/>
        <w:jc w:val="center"/>
        <w:rPr>
          <w:rFonts w:ascii="Times New Roman" w:eastAsia="Times New Roman" w:hAnsi="Times New Roman" w:cs="Times New Roman"/>
          <w:bCs/>
          <w:i/>
          <w:sz w:val="28"/>
          <w:szCs w:val="28"/>
          <w:lang w:val="uk-UA" w:eastAsia="ru-RU"/>
        </w:rPr>
      </w:pPr>
      <w:r w:rsidRPr="008B695C">
        <w:rPr>
          <w:rFonts w:ascii="Times New Roman" w:eastAsia="Times New Roman" w:hAnsi="Times New Roman" w:cs="Times New Roman"/>
          <w:bCs/>
          <w:i/>
          <w:sz w:val="28"/>
          <w:szCs w:val="28"/>
          <w:lang w:val="uk-UA" w:eastAsia="ru-RU"/>
        </w:rPr>
        <w:t>Педагогіко-психологічна модель умов розвитку креативності</w:t>
      </w:r>
    </w:p>
    <w:p w14:paraId="28FE34FC" w14:textId="77777777" w:rsidR="005D4A03" w:rsidRDefault="005D4A03" w:rsidP="00C865D2">
      <w:pPr>
        <w:spacing w:after="0" w:line="384" w:lineRule="auto"/>
        <w:ind w:firstLine="360"/>
        <w:jc w:val="center"/>
        <w:rPr>
          <w:rFonts w:ascii="Times New Roman" w:eastAsia="Times New Roman" w:hAnsi="Times New Roman" w:cs="Times New Roman"/>
          <w:bCs/>
          <w:i/>
          <w:sz w:val="28"/>
          <w:szCs w:val="28"/>
          <w:lang w:val="uk-UA" w:eastAsia="ru-RU"/>
        </w:rPr>
      </w:pPr>
    </w:p>
    <w:p w14:paraId="144CAF18" w14:textId="56D9A0C8" w:rsidR="002E4FF5" w:rsidRPr="006C2EF1" w:rsidRDefault="002E4FF5" w:rsidP="00C865D2">
      <w:pPr>
        <w:spacing w:after="0" w:line="384" w:lineRule="auto"/>
        <w:ind w:firstLine="360"/>
        <w:jc w:val="both"/>
        <w:rPr>
          <w:rFonts w:ascii="Times New Roman" w:eastAsia="Times New Roman" w:hAnsi="Times New Roman" w:cs="Times New Roman"/>
          <w:sz w:val="28"/>
          <w:szCs w:val="28"/>
          <w:lang w:eastAsia="ru-RU"/>
        </w:rPr>
      </w:pPr>
      <w:r w:rsidRPr="008B695C">
        <w:rPr>
          <w:rFonts w:ascii="Times New Roman" w:eastAsia="Times New Roman" w:hAnsi="Times New Roman" w:cs="Times New Roman"/>
          <w:sz w:val="28"/>
          <w:szCs w:val="28"/>
          <w:lang w:val="uk-UA" w:eastAsia="ru-RU"/>
        </w:rPr>
        <w:t xml:space="preserve">Подальший аналіз показує, що кількісні дані можуть бути покладені в основу педагогіко-психологічної моделі умов, які забезпечують формування креативності майбутніх учителів української мови та літератури. </w:t>
      </w:r>
      <w:r w:rsidRPr="006C2EF1">
        <w:rPr>
          <w:rFonts w:ascii="Times New Roman" w:eastAsia="Times New Roman" w:hAnsi="Times New Roman" w:cs="Times New Roman"/>
          <w:sz w:val="28"/>
          <w:szCs w:val="28"/>
          <w:lang w:eastAsia="ru-RU"/>
        </w:rPr>
        <w:t>На основі отриманих кореляцій та групових відмінностей можна виокремити такі взаємозв’язки між умовами та видами креативності:</w:t>
      </w:r>
    </w:p>
    <w:p w14:paraId="5CE5D9B9" w14:textId="1AB521F4" w:rsidR="002E4FF5" w:rsidRPr="006C2EF1" w:rsidRDefault="002E4FF5" w:rsidP="00C865D2">
      <w:pPr>
        <w:numPr>
          <w:ilvl w:val="0"/>
          <w:numId w:val="18"/>
        </w:numPr>
        <w:spacing w:after="0" w:line="384"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 xml:space="preserve">посилення внутрішньої мотивації пов’язане з підвищенням вербальної та загальної креативності, що вказує на важливість створення навчальних ситуацій, у яких домінують пізнавальний інтерес, автономність </w:t>
      </w:r>
      <w:r w:rsidR="008B695C">
        <w:rPr>
          <w:rFonts w:ascii="Times New Roman" w:eastAsia="Times New Roman" w:hAnsi="Times New Roman" w:cs="Times New Roman"/>
          <w:sz w:val="28"/>
          <w:szCs w:val="28"/>
          <w:lang w:val="uk-UA" w:eastAsia="ru-RU"/>
        </w:rPr>
        <w:t>та</w:t>
      </w:r>
      <w:r w:rsidRPr="006C2EF1">
        <w:rPr>
          <w:rFonts w:ascii="Times New Roman" w:eastAsia="Times New Roman" w:hAnsi="Times New Roman" w:cs="Times New Roman"/>
          <w:sz w:val="28"/>
          <w:szCs w:val="28"/>
          <w:lang w:eastAsia="ru-RU"/>
        </w:rPr>
        <w:t xml:space="preserve"> можливість творчого вибору;</w:t>
      </w:r>
    </w:p>
    <w:p w14:paraId="78DE7C46" w14:textId="13E4395D" w:rsidR="002E4FF5" w:rsidRPr="006C2EF1" w:rsidRDefault="002E4FF5" w:rsidP="00C865D2">
      <w:pPr>
        <w:numPr>
          <w:ilvl w:val="0"/>
          <w:numId w:val="18"/>
        </w:numPr>
        <w:spacing w:after="0" w:line="384"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розвиток емпатії та емоційної чутливості пов’язаний із соціальною та загальною креативністю, що обґрунтовує доцільність включення в освітній процес форм роботи, орієнтованих на рефлексію, рольові ігри, дискусії й аналіз міжособистісних ситуацій;</w:t>
      </w:r>
    </w:p>
    <w:p w14:paraId="0A52831E" w14:textId="28B9F95F" w:rsidR="002E4FF5" w:rsidRPr="006C2EF1" w:rsidRDefault="002E4FF5" w:rsidP="00C865D2">
      <w:pPr>
        <w:numPr>
          <w:ilvl w:val="0"/>
          <w:numId w:val="18"/>
        </w:numPr>
        <w:spacing w:after="0" w:line="384" w:lineRule="auto"/>
        <w:jc w:val="both"/>
        <w:rPr>
          <w:rFonts w:ascii="Times New Roman" w:eastAsia="Times New Roman" w:hAnsi="Times New Roman" w:cs="Times New Roman"/>
          <w:sz w:val="28"/>
          <w:szCs w:val="28"/>
          <w:lang w:eastAsia="ru-RU"/>
        </w:rPr>
      </w:pPr>
      <w:r w:rsidRPr="006C2EF1">
        <w:rPr>
          <w:rFonts w:ascii="Times New Roman" w:eastAsia="Times New Roman" w:hAnsi="Times New Roman" w:cs="Times New Roman"/>
          <w:sz w:val="28"/>
          <w:szCs w:val="28"/>
          <w:lang w:eastAsia="ru-RU"/>
        </w:rPr>
        <w:t xml:space="preserve">підвищення рівня самоконтролю та емоційної стабільності асоціюється з помірними позитивними зв’язками із загальною </w:t>
      </w:r>
      <w:r w:rsidRPr="006C2EF1">
        <w:rPr>
          <w:rFonts w:ascii="Times New Roman" w:eastAsia="Times New Roman" w:hAnsi="Times New Roman" w:cs="Times New Roman"/>
          <w:sz w:val="28"/>
          <w:szCs w:val="28"/>
          <w:lang w:eastAsia="ru-RU"/>
        </w:rPr>
        <w:lastRenderedPageBreak/>
        <w:t>креативністю, що дозволяє розглядати тренінги саморегуляції, зниження тривожності та розвиток стресостійкості як опосередковано важливі умови творчого розвитку.</w:t>
      </w:r>
    </w:p>
    <w:p w14:paraId="1A7CC8C7" w14:textId="7236A9B3" w:rsidR="002E4FF5" w:rsidRPr="006C2EF1" w:rsidRDefault="002E4FF5" w:rsidP="00C865D2">
      <w:pPr>
        <w:spacing w:after="0" w:line="384"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Отже</w:t>
      </w:r>
      <w:r w:rsidRPr="006C2EF1">
        <w:rPr>
          <w:rFonts w:ascii="Times New Roman" w:eastAsia="Times New Roman" w:hAnsi="Times New Roman" w:cs="Times New Roman"/>
          <w:sz w:val="28"/>
          <w:szCs w:val="28"/>
          <w:lang w:eastAsia="ru-RU"/>
        </w:rPr>
        <w:t>, кількісний аналіз підтверджує, що психологічні умови активізації креативного потенціалу студентів мають включати формування внутрішньої мотивації навчальної та професійної діяльності; розвиток емпатії та емоційної грамотності; підтримку саморегуляції й упевненості в собі; створення соціально сприятливого, діалогічного й творчо насиченого освітнього середовища. Саме інтеграція цих умов</w:t>
      </w:r>
      <w:r w:rsidR="00C62018">
        <w:rPr>
          <w:rFonts w:ascii="Times New Roman" w:eastAsia="Times New Roman" w:hAnsi="Times New Roman" w:cs="Times New Roman"/>
          <w:sz w:val="28"/>
          <w:szCs w:val="28"/>
          <w:lang w:val="uk-UA" w:eastAsia="ru-RU"/>
        </w:rPr>
        <w:t xml:space="preserve"> </w:t>
      </w:r>
      <w:r w:rsidRPr="006C2EF1">
        <w:rPr>
          <w:rFonts w:ascii="Times New Roman" w:eastAsia="Times New Roman" w:hAnsi="Times New Roman" w:cs="Times New Roman"/>
          <w:sz w:val="28"/>
          <w:szCs w:val="28"/>
          <w:lang w:eastAsia="ru-RU"/>
        </w:rPr>
        <w:t>створює надійну основу для розроблення конкретних психолого-педагогічних шляхів і методів формування креативності</w:t>
      </w:r>
      <w:r>
        <w:rPr>
          <w:rFonts w:ascii="Times New Roman" w:eastAsia="Times New Roman" w:hAnsi="Times New Roman" w:cs="Times New Roman"/>
          <w:sz w:val="28"/>
          <w:szCs w:val="28"/>
          <w:lang w:val="uk-UA" w:eastAsia="ru-RU"/>
        </w:rPr>
        <w:t>.</w:t>
      </w:r>
    </w:p>
    <w:p w14:paraId="02D2CBA2" w14:textId="77777777" w:rsidR="002E4FF5" w:rsidRPr="00114161"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Розвиток</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креативності</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майбутніх</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учителів</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української</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мови</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та</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літератури</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потребує</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реалізації</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цілеспрямованих</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психолого</w:t>
      </w:r>
      <w:r w:rsidRPr="00BA730D">
        <w:rPr>
          <w:rFonts w:ascii="Times New Roman" w:eastAsia="Times New Roman" w:hAnsi="Times New Roman" w:cs="Times New Roman"/>
          <w:sz w:val="28"/>
          <w:szCs w:val="28"/>
          <w:lang w:eastAsia="ru-RU"/>
        </w:rPr>
        <w:t>-</w:t>
      </w:r>
      <w:r w:rsidRPr="008548B0">
        <w:rPr>
          <w:rFonts w:ascii="Times New Roman" w:eastAsia="Times New Roman" w:hAnsi="Times New Roman" w:cs="Times New Roman"/>
          <w:sz w:val="28"/>
          <w:szCs w:val="28"/>
          <w:lang w:eastAsia="ru-RU"/>
        </w:rPr>
        <w:t>педагогічних</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впливів</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які</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враховують</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як</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загальні</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закономірності</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розвитку</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творчого</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мислення</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так</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і</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специфіку</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професійної</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підготовки</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філолога</w:t>
      </w:r>
      <w:r w:rsidRPr="00BA730D">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цьому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контексті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важливою</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є</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організація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такого</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освітнього</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середовища</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якому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мотиваційні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когнітивні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емоційно</w:t>
      </w:r>
      <w:r w:rsidRPr="00114161">
        <w:rPr>
          <w:rFonts w:ascii="Times New Roman" w:eastAsia="Times New Roman" w:hAnsi="Times New Roman" w:cs="Times New Roman"/>
          <w:sz w:val="28"/>
          <w:szCs w:val="28"/>
          <w:lang w:eastAsia="ru-RU"/>
        </w:rPr>
        <w:t>-</w:t>
      </w:r>
      <w:r w:rsidRPr="008548B0">
        <w:rPr>
          <w:rFonts w:ascii="Times New Roman" w:eastAsia="Times New Roman" w:hAnsi="Times New Roman" w:cs="Times New Roman"/>
          <w:sz w:val="28"/>
          <w:szCs w:val="28"/>
          <w:lang w:eastAsia="ru-RU"/>
        </w:rPr>
        <w:t>особистісні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та</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соціально</w:t>
      </w:r>
      <w:r w:rsidRPr="00114161">
        <w:rPr>
          <w:rFonts w:ascii="Times New Roman" w:eastAsia="Times New Roman" w:hAnsi="Times New Roman" w:cs="Times New Roman"/>
          <w:sz w:val="28"/>
          <w:szCs w:val="28"/>
          <w:lang w:eastAsia="ru-RU"/>
        </w:rPr>
        <w:t>-</w:t>
      </w:r>
      <w:r w:rsidRPr="008548B0">
        <w:rPr>
          <w:rFonts w:ascii="Times New Roman" w:eastAsia="Times New Roman" w:hAnsi="Times New Roman" w:cs="Times New Roman"/>
          <w:sz w:val="28"/>
          <w:szCs w:val="28"/>
          <w:lang w:eastAsia="ru-RU"/>
        </w:rPr>
        <w:t>комунікативні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умови</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визначені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попередньому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підпункті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перетворюються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на</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конкретні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педагогічні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стратегії</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методи</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й</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форми</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роботи</w:t>
      </w:r>
      <w:r w:rsidRPr="00114161">
        <w:rPr>
          <w:rFonts w:ascii="Times New Roman" w:eastAsia="Times New Roman" w:hAnsi="Times New Roman" w:cs="Times New Roman"/>
          <w:sz w:val="28"/>
          <w:szCs w:val="28"/>
          <w:lang w:eastAsia="ru-RU"/>
        </w:rPr>
        <w:t>.</w:t>
      </w:r>
    </w:p>
    <w:p w14:paraId="6BDAB162" w14:textId="77777777" w:rsidR="002E4FF5" w:rsidRPr="00114161"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Подальший</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аналіз</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показує</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що</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ефективне</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формування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креативності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можливе</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за</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умови</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системного</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поєднання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трьох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груп</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педагогічних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впливів</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методів</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активізації</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творчого</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мислення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тренінгових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форм</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розвитку</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особистісних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і</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комунікативних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характеристик</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а</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також</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творчо</w:t>
      </w:r>
      <w:r w:rsidRPr="00114161">
        <w:rPr>
          <w:rFonts w:ascii="Times New Roman" w:eastAsia="Times New Roman" w:hAnsi="Times New Roman" w:cs="Times New Roman"/>
          <w:sz w:val="28"/>
          <w:szCs w:val="28"/>
          <w:lang w:eastAsia="ru-RU"/>
        </w:rPr>
        <w:t>-</w:t>
      </w:r>
      <w:r w:rsidRPr="008548B0">
        <w:rPr>
          <w:rFonts w:ascii="Times New Roman" w:eastAsia="Times New Roman" w:hAnsi="Times New Roman" w:cs="Times New Roman"/>
          <w:sz w:val="28"/>
          <w:szCs w:val="28"/>
          <w:lang w:eastAsia="ru-RU"/>
        </w:rPr>
        <w:t>орієнтованих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форматів</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навчальної</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роботи</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специфічних</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для</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мовно</w:t>
      </w:r>
      <w:r w:rsidRPr="00114161">
        <w:rPr>
          <w:rFonts w:ascii="Times New Roman" w:eastAsia="Times New Roman" w:hAnsi="Times New Roman" w:cs="Times New Roman"/>
          <w:sz w:val="28"/>
          <w:szCs w:val="28"/>
          <w:lang w:eastAsia="ru-RU"/>
        </w:rPr>
        <w:t>-</w:t>
      </w:r>
      <w:r w:rsidRPr="008548B0">
        <w:rPr>
          <w:rFonts w:ascii="Times New Roman" w:eastAsia="Times New Roman" w:hAnsi="Times New Roman" w:cs="Times New Roman"/>
          <w:sz w:val="28"/>
          <w:szCs w:val="28"/>
          <w:lang w:eastAsia="ru-RU"/>
        </w:rPr>
        <w:t>літературної</w:t>
      </w:r>
      <w:r w:rsidRPr="00114161">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освіти</w:t>
      </w:r>
      <w:r w:rsidRPr="00114161">
        <w:rPr>
          <w:rFonts w:ascii="Times New Roman" w:eastAsia="Times New Roman" w:hAnsi="Times New Roman" w:cs="Times New Roman"/>
          <w:sz w:val="28"/>
          <w:szCs w:val="28"/>
          <w:lang w:eastAsia="ru-RU"/>
        </w:rPr>
        <w:t>.</w:t>
      </w:r>
    </w:p>
    <w:p w14:paraId="6E0CCA75" w14:textId="77777777" w:rsidR="00A71514" w:rsidRPr="00114161" w:rsidRDefault="00A71514" w:rsidP="00C865D2">
      <w:pPr>
        <w:spacing w:after="0" w:line="384" w:lineRule="auto"/>
        <w:outlineLvl w:val="2"/>
        <w:rPr>
          <w:rFonts w:ascii="Times New Roman" w:eastAsia="Times New Roman" w:hAnsi="Times New Roman" w:cs="Times New Roman"/>
          <w:bCs/>
          <w:i/>
          <w:sz w:val="28"/>
          <w:szCs w:val="28"/>
          <w:lang w:eastAsia="ru-RU"/>
        </w:rPr>
      </w:pPr>
    </w:p>
    <w:p w14:paraId="3FD3EAE6" w14:textId="444389DD" w:rsidR="002E4FF5" w:rsidRDefault="002E4FF5" w:rsidP="00C865D2">
      <w:pPr>
        <w:spacing w:after="0" w:line="384" w:lineRule="auto"/>
        <w:jc w:val="center"/>
        <w:outlineLvl w:val="2"/>
        <w:rPr>
          <w:rFonts w:ascii="Times New Roman" w:eastAsia="Times New Roman" w:hAnsi="Times New Roman" w:cs="Times New Roman"/>
          <w:bCs/>
          <w:i/>
          <w:sz w:val="28"/>
          <w:szCs w:val="28"/>
          <w:lang w:val="uk-UA" w:eastAsia="ru-RU"/>
        </w:rPr>
      </w:pPr>
      <w:r w:rsidRPr="009E3E98">
        <w:rPr>
          <w:rFonts w:ascii="Times New Roman" w:eastAsia="Times New Roman" w:hAnsi="Times New Roman" w:cs="Times New Roman"/>
          <w:bCs/>
          <w:i/>
          <w:sz w:val="28"/>
          <w:szCs w:val="28"/>
          <w:lang w:eastAsia="ru-RU"/>
        </w:rPr>
        <w:t>Психолого-тренінгові методи розвитку мотиваційної та емоційної сфери</w:t>
      </w:r>
    </w:p>
    <w:p w14:paraId="379058DE" w14:textId="77777777" w:rsidR="005D4A03" w:rsidRPr="005D4A03" w:rsidRDefault="005D4A03" w:rsidP="00C865D2">
      <w:pPr>
        <w:spacing w:after="0" w:line="384" w:lineRule="auto"/>
        <w:jc w:val="center"/>
        <w:outlineLvl w:val="2"/>
        <w:rPr>
          <w:rFonts w:ascii="Times New Roman" w:eastAsia="Times New Roman" w:hAnsi="Times New Roman" w:cs="Times New Roman"/>
          <w:bCs/>
          <w:i/>
          <w:sz w:val="28"/>
          <w:szCs w:val="28"/>
          <w:lang w:val="uk-UA" w:eastAsia="ru-RU"/>
        </w:rPr>
      </w:pPr>
    </w:p>
    <w:p w14:paraId="4267C3B6" w14:textId="77777777" w:rsidR="009E3E98" w:rsidRDefault="002E4FF5" w:rsidP="00C865D2">
      <w:pPr>
        <w:spacing w:after="0" w:line="384" w:lineRule="auto"/>
        <w:ind w:firstLine="708"/>
        <w:jc w:val="both"/>
        <w:rPr>
          <w:rFonts w:ascii="Times New Roman" w:eastAsia="Times New Roman" w:hAnsi="Times New Roman" w:cs="Times New Roman"/>
          <w:sz w:val="28"/>
          <w:szCs w:val="28"/>
          <w:lang w:val="uk-UA" w:eastAsia="ru-RU"/>
        </w:rPr>
      </w:pPr>
      <w:r w:rsidRPr="008548B0">
        <w:rPr>
          <w:rFonts w:ascii="Times New Roman" w:eastAsia="Times New Roman" w:hAnsi="Times New Roman" w:cs="Times New Roman"/>
          <w:sz w:val="28"/>
          <w:szCs w:val="28"/>
          <w:lang w:eastAsia="ru-RU"/>
        </w:rPr>
        <w:lastRenderedPageBreak/>
        <w:t xml:space="preserve">Одним із ключових напрямів формування креативності є розвиток внутрішньої мотивації, емоційної чутливості й саморегуляційних умінь студентів, що становлять психологічну основу творчої активності. У цьому контексті ефективними виявляються тренінгові форми роботи, </w:t>
      </w:r>
      <w:r w:rsidR="009E3E98">
        <w:rPr>
          <w:rFonts w:ascii="Times New Roman" w:eastAsia="Times New Roman" w:hAnsi="Times New Roman" w:cs="Times New Roman"/>
          <w:sz w:val="28"/>
          <w:szCs w:val="28"/>
          <w:lang w:val="uk-UA" w:eastAsia="ru-RU"/>
        </w:rPr>
        <w:t>які</w:t>
      </w:r>
      <w:r w:rsidR="009E3E98" w:rsidRPr="009E3E98">
        <w:rPr>
          <w:rFonts w:ascii="Times New Roman" w:eastAsia="Times New Roman" w:hAnsi="Times New Roman" w:cs="Times New Roman"/>
          <w:sz w:val="28"/>
          <w:szCs w:val="28"/>
          <w:lang w:eastAsia="ru-RU"/>
        </w:rPr>
        <w:t xml:space="preserve"> </w:t>
      </w:r>
      <w:r w:rsidRPr="008548B0">
        <w:rPr>
          <w:rFonts w:ascii="Times New Roman" w:eastAsia="Times New Roman" w:hAnsi="Times New Roman" w:cs="Times New Roman"/>
          <w:sz w:val="28"/>
          <w:szCs w:val="28"/>
          <w:lang w:eastAsia="ru-RU"/>
        </w:rPr>
        <w:t>спрямовані на підвищення рефлексивності, розвиток емпатії та формування навичок емоційної стабільності.</w:t>
      </w:r>
      <w:r w:rsidR="009E3E98">
        <w:rPr>
          <w:rFonts w:ascii="Times New Roman" w:eastAsia="Times New Roman" w:hAnsi="Times New Roman" w:cs="Times New Roman"/>
          <w:sz w:val="28"/>
          <w:szCs w:val="28"/>
          <w:lang w:val="uk-UA" w:eastAsia="ru-RU"/>
        </w:rPr>
        <w:t xml:space="preserve"> </w:t>
      </w:r>
    </w:p>
    <w:p w14:paraId="28549CEB" w14:textId="7CEA450B" w:rsidR="002E4FF5" w:rsidRPr="00114161" w:rsidRDefault="002E4FF5" w:rsidP="00C865D2">
      <w:pPr>
        <w:spacing w:after="0" w:line="384" w:lineRule="auto"/>
        <w:ind w:firstLine="708"/>
        <w:jc w:val="both"/>
        <w:rPr>
          <w:rFonts w:ascii="Times New Roman" w:eastAsia="Times New Roman" w:hAnsi="Times New Roman" w:cs="Times New Roman"/>
          <w:sz w:val="28"/>
          <w:szCs w:val="28"/>
          <w:lang w:val="uk-UA" w:eastAsia="ru-RU"/>
        </w:rPr>
      </w:pPr>
      <w:r w:rsidRPr="009E3E98">
        <w:rPr>
          <w:rFonts w:ascii="Times New Roman" w:eastAsia="Times New Roman" w:hAnsi="Times New Roman" w:cs="Times New Roman"/>
          <w:sz w:val="28"/>
          <w:szCs w:val="28"/>
          <w:lang w:val="uk-UA" w:eastAsia="ru-RU"/>
        </w:rPr>
        <w:t xml:space="preserve">Використання тренінгу розвитку емоційної чутливості дозволяє студентам усвідомити власні переживання та розпізнати емоційні стани інших, що сприяє не лише професійній комунікації, а й активізації творчого потенціалу. </w:t>
      </w:r>
      <w:r w:rsidRPr="00114161">
        <w:rPr>
          <w:rFonts w:ascii="Times New Roman" w:eastAsia="Times New Roman" w:hAnsi="Times New Roman" w:cs="Times New Roman"/>
          <w:sz w:val="28"/>
          <w:szCs w:val="28"/>
          <w:lang w:val="uk-UA" w:eastAsia="ru-RU"/>
        </w:rPr>
        <w:t>Доцільним є також тренінг саморегуляції, який включає вправи на керування диханням, техніки зниження навчальної тривожності, методи самозаспокоєння та усвідомленої уваги.</w:t>
      </w:r>
    </w:p>
    <w:p w14:paraId="5114A17C" w14:textId="41B31DA0" w:rsidR="002E4FF5" w:rsidRDefault="002E4FF5" w:rsidP="00C865D2">
      <w:pPr>
        <w:spacing w:after="0" w:line="384"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Pr="00114161">
        <w:rPr>
          <w:rFonts w:ascii="Times New Roman" w:eastAsia="Times New Roman" w:hAnsi="Times New Roman" w:cs="Times New Roman"/>
          <w:sz w:val="28"/>
          <w:szCs w:val="28"/>
          <w:lang w:val="uk-UA" w:eastAsia="ru-RU"/>
        </w:rPr>
        <w:t xml:space="preserve">акі заняття створюють психологічний фон, </w:t>
      </w:r>
      <w:r w:rsidR="009E3E98">
        <w:rPr>
          <w:rFonts w:ascii="Times New Roman" w:eastAsia="Times New Roman" w:hAnsi="Times New Roman" w:cs="Times New Roman"/>
          <w:sz w:val="28"/>
          <w:szCs w:val="28"/>
          <w:lang w:val="uk-UA" w:eastAsia="ru-RU"/>
        </w:rPr>
        <w:t xml:space="preserve">що </w:t>
      </w:r>
      <w:r w:rsidRPr="00114161">
        <w:rPr>
          <w:rFonts w:ascii="Times New Roman" w:eastAsia="Times New Roman" w:hAnsi="Times New Roman" w:cs="Times New Roman"/>
          <w:sz w:val="28"/>
          <w:szCs w:val="28"/>
          <w:lang w:val="uk-UA" w:eastAsia="ru-RU"/>
        </w:rPr>
        <w:t>сприя</w:t>
      </w:r>
      <w:r w:rsidR="009E3E98">
        <w:rPr>
          <w:rFonts w:ascii="Times New Roman" w:eastAsia="Times New Roman" w:hAnsi="Times New Roman" w:cs="Times New Roman"/>
          <w:sz w:val="28"/>
          <w:szCs w:val="28"/>
          <w:lang w:val="uk-UA" w:eastAsia="ru-RU"/>
        </w:rPr>
        <w:t xml:space="preserve">є </w:t>
      </w:r>
      <w:r w:rsidRPr="00114161">
        <w:rPr>
          <w:rFonts w:ascii="Times New Roman" w:eastAsia="Times New Roman" w:hAnsi="Times New Roman" w:cs="Times New Roman"/>
          <w:sz w:val="28"/>
          <w:szCs w:val="28"/>
          <w:lang w:val="uk-UA" w:eastAsia="ru-RU"/>
        </w:rPr>
        <w:t>вільно</w:t>
      </w:r>
      <w:r w:rsidR="009E3E98">
        <w:rPr>
          <w:rFonts w:ascii="Times New Roman" w:eastAsia="Times New Roman" w:hAnsi="Times New Roman" w:cs="Times New Roman"/>
          <w:sz w:val="28"/>
          <w:szCs w:val="28"/>
          <w:lang w:val="uk-UA" w:eastAsia="ru-RU"/>
        </w:rPr>
        <w:t>му</w:t>
      </w:r>
      <w:r w:rsidRPr="00114161">
        <w:rPr>
          <w:rFonts w:ascii="Times New Roman" w:eastAsia="Times New Roman" w:hAnsi="Times New Roman" w:cs="Times New Roman"/>
          <w:sz w:val="28"/>
          <w:szCs w:val="28"/>
          <w:lang w:val="uk-UA" w:eastAsia="ru-RU"/>
        </w:rPr>
        <w:t xml:space="preserve"> генеруванн</w:t>
      </w:r>
      <w:r w:rsidR="009E3E98">
        <w:rPr>
          <w:rFonts w:ascii="Times New Roman" w:eastAsia="Times New Roman" w:hAnsi="Times New Roman" w:cs="Times New Roman"/>
          <w:sz w:val="28"/>
          <w:szCs w:val="28"/>
          <w:lang w:val="uk-UA" w:eastAsia="ru-RU"/>
        </w:rPr>
        <w:t>ю</w:t>
      </w:r>
      <w:r w:rsidRPr="00114161">
        <w:rPr>
          <w:rFonts w:ascii="Times New Roman" w:eastAsia="Times New Roman" w:hAnsi="Times New Roman" w:cs="Times New Roman"/>
          <w:sz w:val="28"/>
          <w:szCs w:val="28"/>
          <w:lang w:val="uk-UA" w:eastAsia="ru-RU"/>
        </w:rPr>
        <w:t xml:space="preserve"> нових ідей </w:t>
      </w:r>
      <w:r w:rsidR="009E3E98">
        <w:rPr>
          <w:rFonts w:ascii="Times New Roman" w:eastAsia="Times New Roman" w:hAnsi="Times New Roman" w:cs="Times New Roman"/>
          <w:sz w:val="28"/>
          <w:szCs w:val="28"/>
          <w:lang w:val="uk-UA" w:eastAsia="ru-RU"/>
        </w:rPr>
        <w:t>та</w:t>
      </w:r>
      <w:r w:rsidRPr="00114161">
        <w:rPr>
          <w:rFonts w:ascii="Times New Roman" w:eastAsia="Times New Roman" w:hAnsi="Times New Roman" w:cs="Times New Roman"/>
          <w:sz w:val="28"/>
          <w:szCs w:val="28"/>
          <w:lang w:val="uk-UA" w:eastAsia="ru-RU"/>
        </w:rPr>
        <w:t xml:space="preserve"> гнучкої адаптації до творчих завдань.</w:t>
      </w:r>
      <w:r>
        <w:rPr>
          <w:rFonts w:ascii="Times New Roman" w:eastAsia="Times New Roman" w:hAnsi="Times New Roman" w:cs="Times New Roman"/>
          <w:sz w:val="28"/>
          <w:szCs w:val="28"/>
          <w:lang w:val="uk-UA" w:eastAsia="ru-RU"/>
        </w:rPr>
        <w:t xml:space="preserve"> </w:t>
      </w:r>
      <w:r w:rsidRPr="008548B0">
        <w:rPr>
          <w:rFonts w:ascii="Times New Roman" w:eastAsia="Times New Roman" w:hAnsi="Times New Roman" w:cs="Times New Roman"/>
          <w:sz w:val="28"/>
          <w:szCs w:val="28"/>
          <w:lang w:val="uk-UA" w:eastAsia="ru-RU"/>
        </w:rPr>
        <w:t xml:space="preserve">Особливу роль у формуванні внутрішньої мотивації відіграють мотиваційні семінари й міні-тренінги, </w:t>
      </w:r>
      <w:r w:rsidR="009E3E98">
        <w:rPr>
          <w:rFonts w:ascii="Times New Roman" w:eastAsia="Times New Roman" w:hAnsi="Times New Roman" w:cs="Times New Roman"/>
          <w:sz w:val="28"/>
          <w:szCs w:val="28"/>
          <w:lang w:val="uk-UA" w:eastAsia="ru-RU"/>
        </w:rPr>
        <w:t xml:space="preserve">які </w:t>
      </w:r>
      <w:r w:rsidRPr="008548B0">
        <w:rPr>
          <w:rFonts w:ascii="Times New Roman" w:eastAsia="Times New Roman" w:hAnsi="Times New Roman" w:cs="Times New Roman"/>
          <w:sz w:val="28"/>
          <w:szCs w:val="28"/>
          <w:lang w:val="uk-UA" w:eastAsia="ru-RU"/>
        </w:rPr>
        <w:t xml:space="preserve">спрямовані на виявлення особистісних смислів майбутньої педагогічної діяльності, розвиток автономності та внутрішньої зацікавленості навчальним матеріалом. </w:t>
      </w:r>
      <w:r w:rsidRPr="008548B0">
        <w:rPr>
          <w:rFonts w:ascii="Times New Roman" w:eastAsia="Times New Roman" w:hAnsi="Times New Roman" w:cs="Times New Roman"/>
          <w:sz w:val="28"/>
          <w:szCs w:val="28"/>
          <w:lang w:eastAsia="ru-RU"/>
        </w:rPr>
        <w:t>Дієвими є психолого-педагогічні вправи на постановку цілей, переосмислення професійних цінностей, пошук індивідуального стилю викладання й аналіз власних творчих досягнень.</w:t>
      </w:r>
    </w:p>
    <w:p w14:paraId="62A1D067" w14:textId="77777777" w:rsidR="009E3E98" w:rsidRPr="009E3E98" w:rsidRDefault="009E3E98" w:rsidP="00C865D2">
      <w:pPr>
        <w:spacing w:after="0" w:line="384" w:lineRule="auto"/>
        <w:ind w:firstLine="708"/>
        <w:jc w:val="both"/>
        <w:rPr>
          <w:rFonts w:ascii="Times New Roman" w:eastAsia="Times New Roman" w:hAnsi="Times New Roman" w:cs="Times New Roman"/>
          <w:sz w:val="28"/>
          <w:szCs w:val="28"/>
          <w:lang w:val="uk-UA" w:eastAsia="ru-RU"/>
        </w:rPr>
      </w:pPr>
    </w:p>
    <w:p w14:paraId="1F840224" w14:textId="77777777" w:rsidR="002E4FF5" w:rsidRDefault="002E4FF5" w:rsidP="00C865D2">
      <w:pPr>
        <w:spacing w:after="0" w:line="384" w:lineRule="auto"/>
        <w:ind w:firstLine="708"/>
        <w:jc w:val="center"/>
        <w:outlineLvl w:val="2"/>
        <w:rPr>
          <w:rFonts w:ascii="Times New Roman" w:eastAsia="Times New Roman" w:hAnsi="Times New Roman" w:cs="Times New Roman"/>
          <w:bCs/>
          <w:i/>
          <w:sz w:val="28"/>
          <w:szCs w:val="28"/>
          <w:lang w:val="uk-UA" w:eastAsia="ru-RU"/>
        </w:rPr>
      </w:pPr>
      <w:r w:rsidRPr="00D524D6">
        <w:rPr>
          <w:rFonts w:ascii="Times New Roman" w:eastAsia="Times New Roman" w:hAnsi="Times New Roman" w:cs="Times New Roman"/>
          <w:bCs/>
          <w:i/>
          <w:sz w:val="28"/>
          <w:szCs w:val="28"/>
          <w:lang w:eastAsia="ru-RU"/>
        </w:rPr>
        <w:t>Методи розвитку дивергентного та образного мислення</w:t>
      </w:r>
    </w:p>
    <w:p w14:paraId="61E52FFF" w14:textId="77777777" w:rsidR="005D4A03" w:rsidRPr="005D4A03" w:rsidRDefault="005D4A03" w:rsidP="00C865D2">
      <w:pPr>
        <w:spacing w:after="0" w:line="384" w:lineRule="auto"/>
        <w:ind w:firstLine="708"/>
        <w:jc w:val="center"/>
        <w:outlineLvl w:val="2"/>
        <w:rPr>
          <w:rFonts w:ascii="Times New Roman" w:eastAsia="Times New Roman" w:hAnsi="Times New Roman" w:cs="Times New Roman"/>
          <w:bCs/>
          <w:i/>
          <w:sz w:val="28"/>
          <w:szCs w:val="28"/>
          <w:lang w:val="uk-UA" w:eastAsia="ru-RU"/>
        </w:rPr>
      </w:pPr>
    </w:p>
    <w:p w14:paraId="2652EEBB"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Оскільки креативність майбутніх словесників має виражену когнітивно-вербальну природу, важливою умовою її розвитку є залучення студентів до операцій дивергентного мислення, які сприяють гнучкості, оригінальності та продуктивності творчих рішень.</w:t>
      </w:r>
    </w:p>
    <w:p w14:paraId="569D32A1" w14:textId="43C19FFE"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lastRenderedPageBreak/>
        <w:t>Ефективними є вправи на генерацію альтернатив</w:t>
      </w:r>
      <w:r w:rsidR="008B7C6F">
        <w:rPr>
          <w:rFonts w:ascii="Times New Roman" w:eastAsia="Times New Roman" w:hAnsi="Times New Roman" w:cs="Times New Roman"/>
          <w:sz w:val="28"/>
          <w:szCs w:val="28"/>
          <w:lang w:val="uk-UA" w:eastAsia="ru-RU"/>
        </w:rPr>
        <w:t>. Це</w:t>
      </w:r>
      <w:r w:rsidRPr="008548B0">
        <w:rPr>
          <w:rFonts w:ascii="Times New Roman" w:eastAsia="Times New Roman" w:hAnsi="Times New Roman" w:cs="Times New Roman"/>
          <w:sz w:val="28"/>
          <w:szCs w:val="28"/>
          <w:lang w:eastAsia="ru-RU"/>
        </w:rPr>
        <w:t xml:space="preserve"> пропозиція студентам створити декілька варіантів завершення літературного твору, інтерпретувати образи в різних стилістичних регістрах чи сформулювати нестандартні варіанти аналізу художнього тексту.</w:t>
      </w:r>
    </w:p>
    <w:p w14:paraId="67AC3B41" w14:textId="2497444E"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 xml:space="preserve">Доцільним є також використання завдань на трансформацію змісту, зокрема переписування традиційних сюжетів у сучасному контексті, створення </w:t>
      </w:r>
      <w:r w:rsidR="008B7C6F">
        <w:rPr>
          <w:rFonts w:ascii="Times New Roman" w:eastAsia="Times New Roman" w:hAnsi="Times New Roman" w:cs="Times New Roman"/>
          <w:sz w:val="28"/>
          <w:szCs w:val="28"/>
          <w:lang w:val="uk-UA" w:eastAsia="ru-RU"/>
        </w:rPr>
        <w:t>«</w:t>
      </w:r>
      <w:r w:rsidRPr="008548B0">
        <w:rPr>
          <w:rFonts w:ascii="Times New Roman" w:eastAsia="Times New Roman" w:hAnsi="Times New Roman" w:cs="Times New Roman"/>
          <w:sz w:val="28"/>
          <w:szCs w:val="28"/>
          <w:lang w:eastAsia="ru-RU"/>
        </w:rPr>
        <w:t>зворотного</w:t>
      </w:r>
      <w:r w:rsidR="008B7C6F">
        <w:rPr>
          <w:rFonts w:ascii="Times New Roman" w:eastAsia="Times New Roman" w:hAnsi="Times New Roman" w:cs="Times New Roman"/>
          <w:sz w:val="28"/>
          <w:szCs w:val="28"/>
          <w:lang w:val="uk-UA" w:eastAsia="ru-RU"/>
        </w:rPr>
        <w:t xml:space="preserve">» </w:t>
      </w:r>
      <w:r w:rsidRPr="008548B0">
        <w:rPr>
          <w:rFonts w:ascii="Times New Roman" w:eastAsia="Times New Roman" w:hAnsi="Times New Roman" w:cs="Times New Roman"/>
          <w:sz w:val="28"/>
          <w:szCs w:val="28"/>
          <w:lang w:eastAsia="ru-RU"/>
        </w:rPr>
        <w:t>сюжету, зміна точки зору оповідача, що стимулює образне й структурне мислення.</w:t>
      </w:r>
    </w:p>
    <w:p w14:paraId="556A149D" w14:textId="1B9E3355" w:rsidR="002E4FF5" w:rsidRDefault="002E4FF5" w:rsidP="00C865D2">
      <w:pPr>
        <w:spacing w:after="0" w:line="384" w:lineRule="auto"/>
        <w:ind w:firstLine="708"/>
        <w:jc w:val="both"/>
        <w:rPr>
          <w:rFonts w:ascii="Times New Roman" w:eastAsia="Times New Roman" w:hAnsi="Times New Roman" w:cs="Times New Roman"/>
          <w:sz w:val="28"/>
          <w:szCs w:val="28"/>
          <w:lang w:val="uk-UA" w:eastAsia="ru-RU"/>
        </w:rPr>
      </w:pPr>
      <w:r w:rsidRPr="008548B0">
        <w:rPr>
          <w:rFonts w:ascii="Times New Roman" w:eastAsia="Times New Roman" w:hAnsi="Times New Roman" w:cs="Times New Roman"/>
          <w:sz w:val="28"/>
          <w:szCs w:val="28"/>
          <w:lang w:eastAsia="ru-RU"/>
        </w:rPr>
        <w:t xml:space="preserve">Окреме значення має розвиток асоціативного мислення через вправи, побудовані на методиках типу </w:t>
      </w:r>
      <w:r w:rsidR="008B7C6F">
        <w:rPr>
          <w:rFonts w:ascii="Times New Roman" w:eastAsia="Times New Roman" w:hAnsi="Times New Roman" w:cs="Times New Roman"/>
          <w:sz w:val="28"/>
          <w:szCs w:val="28"/>
          <w:lang w:val="uk-UA" w:eastAsia="ru-RU"/>
        </w:rPr>
        <w:t>«</w:t>
      </w:r>
      <w:r w:rsidRPr="008548B0">
        <w:rPr>
          <w:rFonts w:ascii="Times New Roman" w:eastAsia="Times New Roman" w:hAnsi="Times New Roman" w:cs="Times New Roman"/>
          <w:sz w:val="28"/>
          <w:szCs w:val="28"/>
          <w:lang w:eastAsia="ru-RU"/>
        </w:rPr>
        <w:t>Remote Associates Test</w:t>
      </w:r>
      <w:r w:rsidR="008B7C6F">
        <w:rPr>
          <w:rFonts w:ascii="Times New Roman" w:eastAsia="Times New Roman" w:hAnsi="Times New Roman" w:cs="Times New Roman"/>
          <w:sz w:val="28"/>
          <w:szCs w:val="28"/>
          <w:lang w:val="uk-UA" w:eastAsia="ru-RU"/>
        </w:rPr>
        <w:t>», коли</w:t>
      </w:r>
      <w:r w:rsidRPr="008548B0">
        <w:rPr>
          <w:rFonts w:ascii="Times New Roman" w:eastAsia="Times New Roman" w:hAnsi="Times New Roman" w:cs="Times New Roman"/>
          <w:sz w:val="28"/>
          <w:szCs w:val="28"/>
          <w:lang w:eastAsia="ru-RU"/>
        </w:rPr>
        <w:t xml:space="preserve"> студентам пропонують словесні ряди, які потрібно пов’язати за прихованим смислом, або стимулюють пошук несподіваних мовних зв’язків. Подібні завдання сприяють формуванню семантичної гнучкості однієї з провідних складових творчого потенціалу майбутніх вчителів-словесників.</w:t>
      </w:r>
    </w:p>
    <w:p w14:paraId="642B63E2" w14:textId="77777777" w:rsidR="005D4A03" w:rsidRPr="005D4A03" w:rsidRDefault="005D4A03" w:rsidP="00C865D2">
      <w:pPr>
        <w:spacing w:after="0" w:line="384" w:lineRule="auto"/>
        <w:ind w:firstLine="708"/>
        <w:jc w:val="both"/>
        <w:rPr>
          <w:rFonts w:ascii="Times New Roman" w:eastAsia="Times New Roman" w:hAnsi="Times New Roman" w:cs="Times New Roman"/>
          <w:sz w:val="28"/>
          <w:szCs w:val="28"/>
          <w:lang w:val="uk-UA" w:eastAsia="ru-RU"/>
        </w:rPr>
      </w:pPr>
    </w:p>
    <w:p w14:paraId="61A5A95E" w14:textId="189D2201" w:rsidR="002E4FF5" w:rsidRDefault="002E4FF5" w:rsidP="00C865D2">
      <w:pPr>
        <w:spacing w:after="0" w:line="384" w:lineRule="auto"/>
        <w:jc w:val="center"/>
        <w:outlineLvl w:val="2"/>
        <w:rPr>
          <w:rFonts w:ascii="Times New Roman" w:eastAsia="Times New Roman" w:hAnsi="Times New Roman" w:cs="Times New Roman"/>
          <w:bCs/>
          <w:i/>
          <w:sz w:val="28"/>
          <w:szCs w:val="28"/>
          <w:lang w:val="uk-UA" w:eastAsia="ru-RU"/>
        </w:rPr>
      </w:pPr>
      <w:r w:rsidRPr="00D524D6">
        <w:rPr>
          <w:rFonts w:ascii="Times New Roman" w:eastAsia="Times New Roman" w:hAnsi="Times New Roman" w:cs="Times New Roman"/>
          <w:bCs/>
          <w:i/>
          <w:sz w:val="28"/>
          <w:szCs w:val="28"/>
          <w:lang w:eastAsia="ru-RU"/>
        </w:rPr>
        <w:t>Творчі формати організації навчальної діяльності у філологічних дисциплінах</w:t>
      </w:r>
    </w:p>
    <w:p w14:paraId="79101BF7" w14:textId="77777777" w:rsidR="005D4A03" w:rsidRPr="005D4A03" w:rsidRDefault="005D4A03" w:rsidP="00C865D2">
      <w:pPr>
        <w:spacing w:after="0" w:line="384" w:lineRule="auto"/>
        <w:jc w:val="center"/>
        <w:outlineLvl w:val="2"/>
        <w:rPr>
          <w:rFonts w:ascii="Times New Roman" w:eastAsia="Times New Roman" w:hAnsi="Times New Roman" w:cs="Times New Roman"/>
          <w:bCs/>
          <w:i/>
          <w:sz w:val="28"/>
          <w:szCs w:val="28"/>
          <w:lang w:val="uk-UA" w:eastAsia="ru-RU"/>
        </w:rPr>
      </w:pPr>
    </w:p>
    <w:p w14:paraId="2B5F6F4A" w14:textId="078496C6"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Подальший аналіз показує, що формування креативності значною мірою залежить від того, наскільки освітнє середовище надає студентам простір для творчої ініціативи та вираження індивідуальності. У цьому контексті ефективними є творчі проєкти, проблемно-орієнтовані заняття, дискусійні платформи, майстерні письма та інтерпретаційні лабораторії.</w:t>
      </w:r>
    </w:p>
    <w:p w14:paraId="073D3231"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Творчі проєкти забезпечують можливість поєднати індивідуальну творчість із груповою взаємодією. Це можуть бути міні-проєкти зі створення збірок поезій, альтернативних шкільних підручників, мультимедійних інтерпретацій літературних текстів або сценаріїв уроків, у яких студенти пропонують нестандартні педагогічні рішення.</w:t>
      </w:r>
    </w:p>
    <w:p w14:paraId="51BB4024"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lastRenderedPageBreak/>
        <w:t>Майстерні письма створюють умови для експериментування зі стилем, мовними образами та наративною структурою. Студенти можуть виконувати завдання на створення портретних замальовок, психологічних етюдів, текстів у різних дискурсах, стилізацій під відомих авторів або авторських мініатюр на основі заданої теми.</w:t>
      </w:r>
    </w:p>
    <w:p w14:paraId="179883B7"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Інтерпретаційні лабораторії орієнтовані на глибинне прочитання текстів, порівняння різних концепцій осмислення художніх творів, вироблення власної інтерпретаційної позиції та обмін оцінками в групі. Такі формати сприяють розвитку критичного й асоціативного мислення, що є важливими складовими творчості.</w:t>
      </w:r>
    </w:p>
    <w:p w14:paraId="5101C6C4"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Важливою формою творчої діяльності є рольові ігри та моделювання педагогічних ситуацій, де студенти розв’язують проблемні кейси, створюють альтернативні сценарії уроків, пропонують оригінальні підходи до пояснення складного мовного чи літературного матеріалу. Це стимулює розвиток соціальної креативності, здатності до адаптації та інноваційних рішень у професійному контексті.</w:t>
      </w:r>
    </w:p>
    <w:p w14:paraId="1FE4487E" w14:textId="77777777" w:rsidR="004C6146" w:rsidRDefault="004C6146" w:rsidP="00C865D2">
      <w:pPr>
        <w:spacing w:after="0" w:line="384" w:lineRule="auto"/>
        <w:ind w:firstLine="708"/>
        <w:jc w:val="both"/>
        <w:outlineLvl w:val="2"/>
        <w:rPr>
          <w:rFonts w:ascii="Times New Roman" w:eastAsia="Times New Roman" w:hAnsi="Times New Roman" w:cs="Times New Roman"/>
          <w:bCs/>
          <w:i/>
          <w:sz w:val="28"/>
          <w:szCs w:val="28"/>
          <w:lang w:val="uk-UA" w:eastAsia="ru-RU"/>
        </w:rPr>
      </w:pPr>
    </w:p>
    <w:p w14:paraId="4C332B63" w14:textId="7FDB6CA7" w:rsidR="002E4FF5" w:rsidRDefault="002E4FF5" w:rsidP="00C865D2">
      <w:pPr>
        <w:spacing w:after="0" w:line="384" w:lineRule="auto"/>
        <w:ind w:firstLine="708"/>
        <w:jc w:val="center"/>
        <w:outlineLvl w:val="2"/>
        <w:rPr>
          <w:rFonts w:ascii="Times New Roman" w:eastAsia="Times New Roman" w:hAnsi="Times New Roman" w:cs="Times New Roman"/>
          <w:bCs/>
          <w:i/>
          <w:sz w:val="28"/>
          <w:szCs w:val="28"/>
          <w:lang w:val="uk-UA" w:eastAsia="ru-RU"/>
        </w:rPr>
      </w:pPr>
      <w:r w:rsidRPr="00D524D6">
        <w:rPr>
          <w:rFonts w:ascii="Times New Roman" w:eastAsia="Times New Roman" w:hAnsi="Times New Roman" w:cs="Times New Roman"/>
          <w:bCs/>
          <w:i/>
          <w:sz w:val="28"/>
          <w:szCs w:val="28"/>
          <w:lang w:eastAsia="ru-RU"/>
        </w:rPr>
        <w:t>Інтеграція психолого-педагогічних умов у цілісну модель формування креативності</w:t>
      </w:r>
    </w:p>
    <w:p w14:paraId="7DC9BEEF" w14:textId="77777777" w:rsidR="005D4A03" w:rsidRPr="005D4A03" w:rsidRDefault="005D4A03" w:rsidP="00C865D2">
      <w:pPr>
        <w:spacing w:after="0" w:line="384" w:lineRule="auto"/>
        <w:ind w:firstLine="708"/>
        <w:jc w:val="center"/>
        <w:outlineLvl w:val="2"/>
        <w:rPr>
          <w:rFonts w:ascii="Times New Roman" w:eastAsia="Times New Roman" w:hAnsi="Times New Roman" w:cs="Times New Roman"/>
          <w:bCs/>
          <w:i/>
          <w:sz w:val="28"/>
          <w:szCs w:val="28"/>
          <w:lang w:val="uk-UA" w:eastAsia="ru-RU"/>
        </w:rPr>
      </w:pPr>
    </w:p>
    <w:p w14:paraId="62145B2A" w14:textId="77777777" w:rsidR="002E4FF5" w:rsidRPr="008548B0" w:rsidRDefault="002E4FF5" w:rsidP="00C865D2">
      <w:pPr>
        <w:spacing w:after="0" w:line="384" w:lineRule="auto"/>
        <w:ind w:firstLine="708"/>
        <w:jc w:val="both"/>
        <w:rPr>
          <w:rFonts w:ascii="Times New Roman" w:eastAsia="Times New Roman" w:hAnsi="Times New Roman" w:cs="Times New Roman"/>
          <w:sz w:val="28"/>
          <w:szCs w:val="28"/>
          <w:lang w:eastAsia="ru-RU"/>
        </w:rPr>
      </w:pPr>
      <w:r w:rsidRPr="008548B0">
        <w:rPr>
          <w:rFonts w:ascii="Times New Roman" w:eastAsia="Times New Roman" w:hAnsi="Times New Roman" w:cs="Times New Roman"/>
          <w:sz w:val="28"/>
          <w:szCs w:val="28"/>
          <w:lang w:eastAsia="ru-RU"/>
        </w:rPr>
        <w:t xml:space="preserve">Узагальнення представлених психолого-педагогічних впливів дозволяє сформувати цілісну модель розвитку креативності майбутніх учителів-словесників, у якій мотиваційні, емоційні, когнітивні та соціальні компоненти не існують ізольовано, а підсилюють один одного. Створення умов для розвитку внутрішньої мотивації активізує дивергентне мислення; емоційна чутливість сприяє глибшій інтерпретації текстів і формуванню авторських творчих рішень; тренінги саморегуляції забезпечують психологічну стабільність, необхідну для творчого пошуку; творчі формати </w:t>
      </w:r>
      <w:r w:rsidRPr="008548B0">
        <w:rPr>
          <w:rFonts w:ascii="Times New Roman" w:eastAsia="Times New Roman" w:hAnsi="Times New Roman" w:cs="Times New Roman"/>
          <w:sz w:val="28"/>
          <w:szCs w:val="28"/>
          <w:lang w:eastAsia="ru-RU"/>
        </w:rPr>
        <w:lastRenderedPageBreak/>
        <w:t>занять формують реальний досвід творчої педагогічної діяльності. У такий спосіб комплексний підхід перетворює окремі психолого-педагогічні умови на ефективну систему впливів, що забезпечує стійке зростання креативного потенціалу здобувачів освіти.</w:t>
      </w:r>
    </w:p>
    <w:p w14:paraId="1AEAA4EA" w14:textId="77777777" w:rsidR="002E4FF5" w:rsidRPr="003C2504" w:rsidRDefault="002E4FF5" w:rsidP="00C865D2">
      <w:pPr>
        <w:spacing w:after="0" w:line="384" w:lineRule="auto"/>
        <w:ind w:firstLine="708"/>
        <w:jc w:val="both"/>
        <w:rPr>
          <w:rFonts w:ascii="Times New Roman" w:hAnsi="Times New Roman" w:cs="Times New Roman"/>
          <w:sz w:val="28"/>
          <w:szCs w:val="28"/>
        </w:rPr>
      </w:pPr>
    </w:p>
    <w:p w14:paraId="36C5582F" w14:textId="77777777" w:rsidR="002E4FF5" w:rsidRDefault="002E4FF5" w:rsidP="00C865D2">
      <w:pPr>
        <w:spacing w:after="0" w:line="384" w:lineRule="auto"/>
        <w:ind w:firstLine="708"/>
        <w:jc w:val="both"/>
        <w:outlineLvl w:val="0"/>
        <w:rPr>
          <w:rFonts w:ascii="Times New Roman" w:eastAsia="Times New Roman" w:hAnsi="Times New Roman" w:cs="Times New Roman"/>
          <w:b/>
          <w:bCs/>
          <w:kern w:val="36"/>
          <w:sz w:val="28"/>
          <w:szCs w:val="28"/>
          <w:lang w:eastAsia="ru-RU"/>
        </w:rPr>
      </w:pPr>
      <w:r w:rsidRPr="0084084C">
        <w:rPr>
          <w:rFonts w:ascii="Times New Roman" w:eastAsia="Times New Roman" w:hAnsi="Times New Roman" w:cs="Times New Roman"/>
          <w:b/>
          <w:bCs/>
          <w:kern w:val="36"/>
          <w:sz w:val="28"/>
          <w:szCs w:val="28"/>
          <w:lang w:eastAsia="ru-RU"/>
        </w:rPr>
        <w:t>3.2. Розробка та апробація програми розвитку креативності майбутніх учителів української мови та літератури</w:t>
      </w:r>
    </w:p>
    <w:p w14:paraId="4BD4DF3C" w14:textId="77777777" w:rsidR="002E4FF5" w:rsidRPr="0084084C" w:rsidRDefault="002E4FF5" w:rsidP="00C865D2">
      <w:pPr>
        <w:spacing w:after="0" w:line="384" w:lineRule="auto"/>
        <w:ind w:firstLine="708"/>
        <w:jc w:val="both"/>
        <w:outlineLvl w:val="0"/>
        <w:rPr>
          <w:rFonts w:ascii="Times New Roman" w:eastAsia="Times New Roman" w:hAnsi="Times New Roman" w:cs="Times New Roman"/>
          <w:b/>
          <w:bCs/>
          <w:kern w:val="36"/>
          <w:sz w:val="28"/>
          <w:szCs w:val="28"/>
          <w:lang w:eastAsia="ru-RU"/>
        </w:rPr>
      </w:pPr>
    </w:p>
    <w:p w14:paraId="773C2F4A" w14:textId="0EC267F0" w:rsidR="0058588A" w:rsidRPr="00620092" w:rsidRDefault="00620092" w:rsidP="00C865D2">
      <w:pPr>
        <w:spacing w:after="0" w:line="384" w:lineRule="auto"/>
        <w:ind w:firstLine="708"/>
        <w:jc w:val="both"/>
        <w:rPr>
          <w:rFonts w:ascii="Times New Roman" w:eastAsia="Times New Roman" w:hAnsi="Times New Roman" w:cs="Times New Roman"/>
          <w:sz w:val="28"/>
          <w:szCs w:val="28"/>
          <w:lang w:eastAsia="ru-RU"/>
        </w:rPr>
      </w:pPr>
      <w:r w:rsidRPr="00620092">
        <w:rPr>
          <w:rFonts w:ascii="Times New Roman" w:eastAsia="Times New Roman" w:hAnsi="Times New Roman" w:cs="Times New Roman"/>
          <w:sz w:val="28"/>
          <w:szCs w:val="28"/>
          <w:lang w:eastAsia="ru-RU"/>
        </w:rPr>
        <w:t>Результати теоретичного аналізу та діагностики креативності студентів-філологів засвідчили необхідність цілеспрямованого психолого-педагогічного впливу для розвитку їхнього творчого потенціалу. Відтак було створено спеціальну психолого-педагогічну програму розвитку креативності, зміст якої орієнтований на комплексний розвиток ключових компонентів творчості майбутніх учителів-словесників. Програма базується на принципі інтеграції навчальних, тренінгових та творчо-діяльнісних методів, що дозволяє охопити когнітивну, емоційно-мотиваційну, особистісну і професійно-діяльнісну сфери студента. В її основу покладено ідею про те, що максимального ефекту в розвитку креативності можна досягти через одночасний вплив на внутрішню мотивацію, дивергентне мислення, емоційну чутливість, здатність до саморегуляції та спеціальні творчі вміння в роботі зі словом. Саме ці характеристики були визначені як пріоритетні для розвитку, спираючись на результати емпіричного дослідження творчого потенціалу студентів.</w:t>
      </w:r>
    </w:p>
    <w:p w14:paraId="794A071F" w14:textId="77777777" w:rsidR="00317B22" w:rsidRDefault="002E4FF5" w:rsidP="00C865D2">
      <w:pPr>
        <w:spacing w:after="0" w:line="384" w:lineRule="auto"/>
        <w:ind w:firstLine="708"/>
        <w:jc w:val="both"/>
        <w:rPr>
          <w:rFonts w:ascii="Times New Roman" w:eastAsia="Times New Roman" w:hAnsi="Times New Roman" w:cs="Times New Roman"/>
          <w:sz w:val="28"/>
          <w:szCs w:val="28"/>
          <w:lang w:val="uk-UA" w:eastAsia="ru-RU"/>
        </w:rPr>
      </w:pPr>
      <w:r w:rsidRPr="0058588A">
        <w:rPr>
          <w:rFonts w:ascii="Times New Roman" w:eastAsia="Times New Roman" w:hAnsi="Times New Roman" w:cs="Times New Roman"/>
          <w:sz w:val="28"/>
          <w:szCs w:val="28"/>
          <w:lang w:val="uk-UA" w:eastAsia="ru-RU"/>
        </w:rPr>
        <w:t>Потреба у формуванні креативності майбутніх учителів української мови та літератури зумовлює необхідність створення спеціальної психолого-педагогічної програми, яка інтегрує навчальні, тренінгові та рефлексивні компоненти. На основі узагальнення результатів емпіричного дослідження було визначено ключов</w:t>
      </w:r>
      <w:r w:rsidR="00002F56">
        <w:rPr>
          <w:rFonts w:ascii="Times New Roman" w:eastAsia="Times New Roman" w:hAnsi="Times New Roman" w:cs="Times New Roman"/>
          <w:sz w:val="28"/>
          <w:szCs w:val="28"/>
          <w:lang w:val="uk-UA" w:eastAsia="ru-RU"/>
        </w:rPr>
        <w:t>і</w:t>
      </w:r>
      <w:r w:rsidRPr="0058588A">
        <w:rPr>
          <w:rFonts w:ascii="Times New Roman" w:eastAsia="Times New Roman" w:hAnsi="Times New Roman" w:cs="Times New Roman"/>
          <w:sz w:val="28"/>
          <w:szCs w:val="28"/>
          <w:lang w:val="uk-UA" w:eastAsia="ru-RU"/>
        </w:rPr>
        <w:t xml:space="preserve"> психологічн</w:t>
      </w:r>
      <w:r w:rsidR="00002F56">
        <w:rPr>
          <w:rFonts w:ascii="Times New Roman" w:eastAsia="Times New Roman" w:hAnsi="Times New Roman" w:cs="Times New Roman"/>
          <w:sz w:val="28"/>
          <w:szCs w:val="28"/>
          <w:lang w:val="uk-UA" w:eastAsia="ru-RU"/>
        </w:rPr>
        <w:t>і</w:t>
      </w:r>
      <w:r w:rsidRPr="0058588A">
        <w:rPr>
          <w:rFonts w:ascii="Times New Roman" w:eastAsia="Times New Roman" w:hAnsi="Times New Roman" w:cs="Times New Roman"/>
          <w:sz w:val="28"/>
          <w:szCs w:val="28"/>
          <w:lang w:val="uk-UA" w:eastAsia="ru-RU"/>
        </w:rPr>
        <w:t xml:space="preserve"> характеристик</w:t>
      </w:r>
      <w:r w:rsidR="00002F56">
        <w:rPr>
          <w:rFonts w:ascii="Times New Roman" w:eastAsia="Times New Roman" w:hAnsi="Times New Roman" w:cs="Times New Roman"/>
          <w:sz w:val="28"/>
          <w:szCs w:val="28"/>
          <w:lang w:val="uk-UA" w:eastAsia="ru-RU"/>
        </w:rPr>
        <w:t>и,</w:t>
      </w:r>
      <w:r w:rsidRPr="0058588A">
        <w:rPr>
          <w:rFonts w:ascii="Times New Roman" w:eastAsia="Times New Roman" w:hAnsi="Times New Roman" w:cs="Times New Roman"/>
          <w:sz w:val="28"/>
          <w:szCs w:val="28"/>
          <w:lang w:val="uk-UA" w:eastAsia="ru-RU"/>
        </w:rPr>
        <w:t xml:space="preserve"> </w:t>
      </w:r>
      <w:r w:rsidRPr="0058588A">
        <w:rPr>
          <w:rFonts w:ascii="Times New Roman" w:eastAsia="Times New Roman" w:hAnsi="Times New Roman" w:cs="Times New Roman"/>
          <w:sz w:val="28"/>
          <w:szCs w:val="28"/>
          <w:lang w:val="uk-UA" w:eastAsia="ru-RU"/>
        </w:rPr>
        <w:lastRenderedPageBreak/>
        <w:t xml:space="preserve">розвиток яких має забезпечити найбільший ефект: внутрішню мотивацію, дивергентне мислення, емоційну чутливість, здатність до саморегуляції та гнучкість інтерпретації художнього тексту. </w:t>
      </w:r>
      <w:r w:rsidRPr="008A0C85">
        <w:rPr>
          <w:rFonts w:ascii="Times New Roman" w:eastAsia="Times New Roman" w:hAnsi="Times New Roman" w:cs="Times New Roman"/>
          <w:sz w:val="28"/>
          <w:szCs w:val="28"/>
          <w:lang w:eastAsia="ru-RU"/>
        </w:rPr>
        <w:t xml:space="preserve">У цьому контексті була розроблена </w:t>
      </w:r>
      <w:r w:rsidRPr="008A0C85">
        <w:rPr>
          <w:rFonts w:ascii="Times New Roman" w:eastAsia="Times New Roman" w:hAnsi="Times New Roman" w:cs="Times New Roman"/>
          <w:bCs/>
          <w:sz w:val="28"/>
          <w:szCs w:val="28"/>
          <w:lang w:eastAsia="ru-RU"/>
        </w:rPr>
        <w:t>психолого-педагогічна програма розвитку креативності</w:t>
      </w:r>
      <w:r w:rsidRPr="008A0C85">
        <w:rPr>
          <w:rFonts w:ascii="Times New Roman" w:eastAsia="Times New Roman" w:hAnsi="Times New Roman" w:cs="Times New Roman"/>
          <w:sz w:val="28"/>
          <w:szCs w:val="28"/>
          <w:lang w:eastAsia="ru-RU"/>
        </w:rPr>
        <w:t>, спрямована на формування цілісного творчого потенціалу майбутніх словесників</w:t>
      </w:r>
      <w:r w:rsidR="00A71514" w:rsidRPr="00A71514">
        <w:rPr>
          <w:rFonts w:ascii="Times New Roman" w:eastAsia="Times New Roman" w:hAnsi="Times New Roman" w:cs="Times New Roman"/>
          <w:sz w:val="28"/>
          <w:szCs w:val="28"/>
          <w:lang w:eastAsia="ru-RU"/>
        </w:rPr>
        <w:t xml:space="preserve"> (</w:t>
      </w:r>
      <w:r w:rsidR="000E4D98">
        <w:rPr>
          <w:rFonts w:ascii="Times New Roman" w:eastAsia="Times New Roman" w:hAnsi="Times New Roman" w:cs="Times New Roman"/>
          <w:sz w:val="28"/>
          <w:szCs w:val="28"/>
          <w:lang w:val="uk-UA" w:eastAsia="ru-RU"/>
        </w:rPr>
        <w:t>табл</w:t>
      </w:r>
      <w:r w:rsidR="00A71514">
        <w:rPr>
          <w:rFonts w:ascii="Times New Roman" w:eastAsia="Times New Roman" w:hAnsi="Times New Roman" w:cs="Times New Roman"/>
          <w:sz w:val="28"/>
          <w:szCs w:val="28"/>
          <w:lang w:val="uk-UA" w:eastAsia="ru-RU"/>
        </w:rPr>
        <w:t>.</w:t>
      </w:r>
      <w:r w:rsidR="000E4D98">
        <w:rPr>
          <w:rFonts w:ascii="Times New Roman" w:eastAsia="Times New Roman" w:hAnsi="Times New Roman" w:cs="Times New Roman"/>
          <w:sz w:val="28"/>
          <w:szCs w:val="28"/>
          <w:lang w:val="uk-UA" w:eastAsia="ru-RU"/>
        </w:rPr>
        <w:t xml:space="preserve"> 3.4</w:t>
      </w:r>
      <w:r w:rsidR="00A71514">
        <w:rPr>
          <w:rFonts w:ascii="Times New Roman" w:eastAsia="Times New Roman" w:hAnsi="Times New Roman" w:cs="Times New Roman"/>
          <w:sz w:val="28"/>
          <w:szCs w:val="28"/>
          <w:lang w:val="uk-UA" w:eastAsia="ru-RU"/>
        </w:rPr>
        <w:t>)</w:t>
      </w:r>
      <w:r w:rsidR="000E4D98">
        <w:rPr>
          <w:rFonts w:ascii="Times New Roman" w:eastAsia="Times New Roman" w:hAnsi="Times New Roman" w:cs="Times New Roman"/>
          <w:sz w:val="28"/>
          <w:szCs w:val="28"/>
          <w:lang w:val="uk-UA" w:eastAsia="ru-RU"/>
        </w:rPr>
        <w:t>.</w:t>
      </w:r>
    </w:p>
    <w:p w14:paraId="5673225D" w14:textId="6D93E80A" w:rsidR="000E4D98" w:rsidRDefault="00317B22" w:rsidP="00C865D2">
      <w:pPr>
        <w:spacing w:after="0" w:line="384" w:lineRule="auto"/>
        <w:ind w:firstLine="708"/>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 xml:space="preserve">Структура програми передбачає проведення 13 сесій (занять) загальною тривалістю 17 академічних годин. Заняття розподілені на три змістовні блоки, кожен з яких відповідає певному аспекту креативності: тренінговий, когнітивно-операційний та творчо-інтерпретаційний блоки. Така побудова забезпечує системний вплив на головні детермінанти творчого розвитку – мотиваційну, емоційно-особистісну, когнітивну </w:t>
      </w:r>
      <w:r w:rsidR="00C865D2">
        <w:rPr>
          <w:rFonts w:ascii="Times New Roman" w:eastAsia="Times New Roman" w:hAnsi="Times New Roman" w:cs="Times New Roman"/>
          <w:sz w:val="28"/>
          <w:szCs w:val="28"/>
          <w:lang w:val="uk-UA" w:eastAsia="ru-RU"/>
        </w:rPr>
        <w:t xml:space="preserve">та професійно-інтерпретаційну. </w:t>
      </w:r>
    </w:p>
    <w:p w14:paraId="19FA1C6F" w14:textId="285ED826" w:rsidR="000E4D98" w:rsidRPr="00394F9A" w:rsidRDefault="000E4D98" w:rsidP="000E4D98">
      <w:pPr>
        <w:spacing w:after="0" w:line="360" w:lineRule="auto"/>
        <w:jc w:val="right"/>
        <w:rPr>
          <w:rFonts w:ascii="Times New Roman" w:eastAsia="Times New Roman" w:hAnsi="Times New Roman" w:cs="Times New Roman"/>
          <w:i/>
          <w:sz w:val="28"/>
          <w:szCs w:val="28"/>
          <w:lang w:eastAsia="ru-RU"/>
        </w:rPr>
      </w:pPr>
      <w:r w:rsidRPr="00394F9A">
        <w:rPr>
          <w:rFonts w:ascii="Times New Roman" w:eastAsia="Times New Roman" w:hAnsi="Times New Roman" w:cs="Times New Roman"/>
          <w:i/>
          <w:sz w:val="28"/>
          <w:szCs w:val="28"/>
          <w:lang w:eastAsia="ru-RU"/>
        </w:rPr>
        <w:t>Таблиця 3.</w:t>
      </w:r>
      <w:r>
        <w:rPr>
          <w:rFonts w:ascii="Times New Roman" w:eastAsia="Times New Roman" w:hAnsi="Times New Roman" w:cs="Times New Roman"/>
          <w:i/>
          <w:sz w:val="28"/>
          <w:szCs w:val="28"/>
          <w:lang w:val="uk-UA" w:eastAsia="ru-RU"/>
        </w:rPr>
        <w:t>4</w:t>
      </w:r>
      <w:r w:rsidRPr="00394F9A">
        <w:rPr>
          <w:rFonts w:ascii="Times New Roman" w:eastAsia="Times New Roman" w:hAnsi="Times New Roman" w:cs="Times New Roman"/>
          <w:i/>
          <w:sz w:val="28"/>
          <w:szCs w:val="28"/>
          <w:lang w:eastAsia="ru-RU"/>
        </w:rPr>
        <w:t xml:space="preserve"> </w:t>
      </w:r>
    </w:p>
    <w:p w14:paraId="2B218F37" w14:textId="77777777" w:rsidR="000E4D98" w:rsidRPr="00394F9A" w:rsidRDefault="000E4D98" w:rsidP="00C865D2">
      <w:pPr>
        <w:spacing w:after="120" w:line="360" w:lineRule="auto"/>
        <w:jc w:val="center"/>
        <w:rPr>
          <w:rFonts w:ascii="Times New Roman" w:eastAsia="Times New Roman" w:hAnsi="Times New Roman" w:cs="Times New Roman"/>
          <w:b/>
          <w:sz w:val="28"/>
          <w:szCs w:val="28"/>
          <w:lang w:eastAsia="ru-RU"/>
        </w:rPr>
      </w:pPr>
      <w:r w:rsidRPr="00394F9A">
        <w:rPr>
          <w:rFonts w:ascii="Times New Roman" w:eastAsia="Times New Roman" w:hAnsi="Times New Roman" w:cs="Times New Roman"/>
          <w:b/>
          <w:sz w:val="28"/>
          <w:szCs w:val="28"/>
          <w:lang w:eastAsia="ru-RU"/>
        </w:rPr>
        <w:t>Структура та зміст психолого-педагогічної програми розвитку креативності майбутніх учителів української мови та літератури</w:t>
      </w:r>
    </w:p>
    <w:tbl>
      <w:tblPr>
        <w:tblStyle w:val="a5"/>
        <w:tblW w:w="0" w:type="auto"/>
        <w:tblLook w:val="04A0" w:firstRow="1" w:lastRow="0" w:firstColumn="1" w:lastColumn="0" w:noHBand="0" w:noVBand="1"/>
      </w:tblPr>
      <w:tblGrid>
        <w:gridCol w:w="1714"/>
        <w:gridCol w:w="1346"/>
        <w:gridCol w:w="1791"/>
        <w:gridCol w:w="2296"/>
        <w:gridCol w:w="1914"/>
      </w:tblGrid>
      <w:tr w:rsidR="000E4D98" w:rsidRPr="00B303FB" w14:paraId="7692A0E9" w14:textId="77777777" w:rsidTr="000E4D98">
        <w:tc>
          <w:tcPr>
            <w:tcW w:w="0" w:type="auto"/>
            <w:hideMark/>
          </w:tcPr>
          <w:p w14:paraId="417FEFFF" w14:textId="77777777" w:rsidR="000E4D98" w:rsidRPr="00B303FB" w:rsidRDefault="000E4D98" w:rsidP="00002F56">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Компонент програми</w:t>
            </w:r>
          </w:p>
        </w:tc>
        <w:tc>
          <w:tcPr>
            <w:tcW w:w="0" w:type="auto"/>
            <w:hideMark/>
          </w:tcPr>
          <w:p w14:paraId="6426DA42" w14:textId="77777777" w:rsidR="000E4D98" w:rsidRPr="00B303FB" w:rsidRDefault="000E4D98" w:rsidP="00002F56">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Кількість занять / тривалість</w:t>
            </w:r>
          </w:p>
        </w:tc>
        <w:tc>
          <w:tcPr>
            <w:tcW w:w="0" w:type="auto"/>
            <w:hideMark/>
          </w:tcPr>
          <w:p w14:paraId="419000E6" w14:textId="77777777" w:rsidR="000E4D98" w:rsidRPr="00B303FB" w:rsidRDefault="000E4D98" w:rsidP="00002F56">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Психологічні цілі</w:t>
            </w:r>
          </w:p>
        </w:tc>
        <w:tc>
          <w:tcPr>
            <w:tcW w:w="0" w:type="auto"/>
            <w:hideMark/>
          </w:tcPr>
          <w:p w14:paraId="4C7F591C" w14:textId="77777777" w:rsidR="000E4D98" w:rsidRPr="00B303FB" w:rsidRDefault="000E4D98" w:rsidP="00002F56">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Короткий зміст сесій та вправи</w:t>
            </w:r>
          </w:p>
        </w:tc>
        <w:tc>
          <w:tcPr>
            <w:tcW w:w="0" w:type="auto"/>
            <w:hideMark/>
          </w:tcPr>
          <w:p w14:paraId="4C8A740B" w14:textId="77777777" w:rsidR="000E4D98" w:rsidRPr="00B303FB" w:rsidRDefault="000E4D98" w:rsidP="00002F56">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Особливості реалізації</w:t>
            </w:r>
          </w:p>
        </w:tc>
      </w:tr>
      <w:tr w:rsidR="000E4D98" w:rsidRPr="00B303FB" w14:paraId="652A6A3C" w14:textId="77777777" w:rsidTr="000E4D98">
        <w:tc>
          <w:tcPr>
            <w:tcW w:w="0" w:type="auto"/>
            <w:hideMark/>
          </w:tcPr>
          <w:p w14:paraId="7233FF74"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bCs/>
                <w:sz w:val="24"/>
                <w:szCs w:val="24"/>
                <w:lang w:eastAsia="ru-RU"/>
              </w:rPr>
              <w:t>Тренінговий етап: Розвиток мотиваційно-емоційної сфери</w:t>
            </w:r>
          </w:p>
        </w:tc>
        <w:tc>
          <w:tcPr>
            <w:tcW w:w="0" w:type="auto"/>
            <w:hideMark/>
          </w:tcPr>
          <w:p w14:paraId="4FDC0C3C" w14:textId="1514BD61"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 xml:space="preserve">4 заняття </w:t>
            </w:r>
            <w:r w:rsidR="00002F56">
              <w:rPr>
                <w:rFonts w:ascii="Times New Roman" w:eastAsia="Times New Roman" w:hAnsi="Times New Roman" w:cs="Times New Roman"/>
                <w:sz w:val="24"/>
                <w:szCs w:val="24"/>
                <w:lang w:val="uk-UA" w:eastAsia="ru-RU"/>
              </w:rPr>
              <w:t>по</w:t>
            </w:r>
            <w:r w:rsidRPr="00B303FB">
              <w:rPr>
                <w:rFonts w:ascii="Times New Roman" w:eastAsia="Times New Roman" w:hAnsi="Times New Roman" w:cs="Times New Roman"/>
                <w:sz w:val="24"/>
                <w:szCs w:val="24"/>
                <w:lang w:eastAsia="ru-RU"/>
              </w:rPr>
              <w:t xml:space="preserve"> 60 хвилин</w:t>
            </w:r>
          </w:p>
        </w:tc>
        <w:tc>
          <w:tcPr>
            <w:tcW w:w="0" w:type="auto"/>
            <w:hideMark/>
          </w:tcPr>
          <w:p w14:paraId="47CE46D1"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Формування внутрішньої мотивації; розвиток емпатії та саморегуляції</w:t>
            </w:r>
          </w:p>
        </w:tc>
        <w:tc>
          <w:tcPr>
            <w:tcW w:w="0" w:type="auto"/>
            <w:hideMark/>
          </w:tcPr>
          <w:p w14:paraId="4F7FA4C7" w14:textId="1587383F" w:rsidR="000E4D98"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 xml:space="preserve">1«Мої професійні цінності» – робота з мотиваційними картами. «Емоційний барометр» – вправи Меграбяна для розпізнавання емоцій. «Педагогічні дилеми» – рольові кейси на емоційне реагування. </w:t>
            </w:r>
          </w:p>
          <w:p w14:paraId="6EE152DD" w14:textId="6CE2506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«Точка спокою» – техніки саморегуляції.</w:t>
            </w:r>
          </w:p>
        </w:tc>
        <w:tc>
          <w:tcPr>
            <w:tcW w:w="0" w:type="auto"/>
            <w:hideMark/>
          </w:tcPr>
          <w:p w14:paraId="5534C9B1"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Робота в групах 8–10 осіб; використання рефлексивних міні-щоденників; підтримка безпечної атмосфери</w:t>
            </w:r>
          </w:p>
        </w:tc>
      </w:tr>
    </w:tbl>
    <w:p w14:paraId="07C0E909" w14:textId="77777777" w:rsidR="00C865D2" w:rsidRDefault="00C865D2"/>
    <w:p w14:paraId="308B2F86" w14:textId="77777777" w:rsidR="00C865D2" w:rsidRDefault="00C865D2"/>
    <w:p w14:paraId="66AAFCDF" w14:textId="1AD4B4A9" w:rsidR="00C865D2" w:rsidRDefault="00C865D2" w:rsidP="00C865D2">
      <w:pPr>
        <w:jc w:val="right"/>
      </w:pPr>
      <w:r>
        <w:rPr>
          <w:rFonts w:ascii="Times New Roman" w:eastAsia="Times New Roman" w:hAnsi="Times New Roman" w:cs="Times New Roman"/>
          <w:i/>
          <w:sz w:val="28"/>
          <w:szCs w:val="28"/>
          <w:lang w:val="uk-UA" w:eastAsia="ru-RU"/>
        </w:rPr>
        <w:lastRenderedPageBreak/>
        <w:t xml:space="preserve">Продовження </w:t>
      </w:r>
      <w:r>
        <w:rPr>
          <w:rFonts w:ascii="Times New Roman" w:eastAsia="Times New Roman" w:hAnsi="Times New Roman" w:cs="Times New Roman"/>
          <w:i/>
          <w:sz w:val="28"/>
          <w:szCs w:val="28"/>
          <w:lang w:eastAsia="ru-RU"/>
        </w:rPr>
        <w:t>Таблиц</w:t>
      </w:r>
      <w:r>
        <w:rPr>
          <w:rFonts w:ascii="Times New Roman" w:eastAsia="Times New Roman" w:hAnsi="Times New Roman" w:cs="Times New Roman"/>
          <w:i/>
          <w:sz w:val="28"/>
          <w:szCs w:val="28"/>
          <w:lang w:val="uk-UA" w:eastAsia="ru-RU"/>
        </w:rPr>
        <w:t>і</w:t>
      </w:r>
      <w:r>
        <w:rPr>
          <w:rFonts w:ascii="Times New Roman" w:eastAsia="Times New Roman" w:hAnsi="Times New Roman" w:cs="Times New Roman"/>
          <w:i/>
          <w:sz w:val="28"/>
          <w:szCs w:val="28"/>
          <w:lang w:eastAsia="ru-RU"/>
        </w:rPr>
        <w:t xml:space="preserve"> 3.</w:t>
      </w:r>
      <w:r>
        <w:rPr>
          <w:rFonts w:ascii="Times New Roman" w:eastAsia="Times New Roman" w:hAnsi="Times New Roman" w:cs="Times New Roman"/>
          <w:i/>
          <w:sz w:val="28"/>
          <w:szCs w:val="28"/>
          <w:lang w:val="uk-UA" w:eastAsia="ru-RU"/>
        </w:rPr>
        <w:t>4</w:t>
      </w:r>
    </w:p>
    <w:tbl>
      <w:tblPr>
        <w:tblStyle w:val="a5"/>
        <w:tblW w:w="0" w:type="auto"/>
        <w:tblLook w:val="04A0" w:firstRow="1" w:lastRow="0" w:firstColumn="1" w:lastColumn="0" w:noHBand="0" w:noVBand="1"/>
      </w:tblPr>
      <w:tblGrid>
        <w:gridCol w:w="2037"/>
        <w:gridCol w:w="1303"/>
        <w:gridCol w:w="1975"/>
        <w:gridCol w:w="2097"/>
        <w:gridCol w:w="1649"/>
      </w:tblGrid>
      <w:tr w:rsidR="00C865D2" w:rsidRPr="00B303FB" w14:paraId="6275249B" w14:textId="77777777" w:rsidTr="000E4D98">
        <w:tc>
          <w:tcPr>
            <w:tcW w:w="0" w:type="auto"/>
          </w:tcPr>
          <w:p w14:paraId="2A94CA25" w14:textId="1648BABD" w:rsidR="00C865D2" w:rsidRPr="00B303FB" w:rsidRDefault="00C865D2" w:rsidP="00C865D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Компонент програми</w:t>
            </w:r>
          </w:p>
        </w:tc>
        <w:tc>
          <w:tcPr>
            <w:tcW w:w="0" w:type="auto"/>
          </w:tcPr>
          <w:p w14:paraId="291BBC58" w14:textId="7F30A4CC"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Кількість занять / тривалість</w:t>
            </w:r>
          </w:p>
        </w:tc>
        <w:tc>
          <w:tcPr>
            <w:tcW w:w="0" w:type="auto"/>
          </w:tcPr>
          <w:p w14:paraId="281539B6" w14:textId="082F1289"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Психологічні цілі</w:t>
            </w:r>
          </w:p>
        </w:tc>
        <w:tc>
          <w:tcPr>
            <w:tcW w:w="0" w:type="auto"/>
          </w:tcPr>
          <w:p w14:paraId="5153C85E" w14:textId="10E6BEF4"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Короткий зміст сесій та вправи</w:t>
            </w:r>
          </w:p>
        </w:tc>
        <w:tc>
          <w:tcPr>
            <w:tcW w:w="0" w:type="auto"/>
          </w:tcPr>
          <w:p w14:paraId="163AA268" w14:textId="7F385E6B"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Особливості реалізації</w:t>
            </w:r>
          </w:p>
        </w:tc>
      </w:tr>
      <w:tr w:rsidR="000E4D98" w:rsidRPr="00B303FB" w14:paraId="6C5B3343" w14:textId="77777777" w:rsidTr="000E4D98">
        <w:tc>
          <w:tcPr>
            <w:tcW w:w="0" w:type="auto"/>
            <w:hideMark/>
          </w:tcPr>
          <w:p w14:paraId="273A5EF5"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bCs/>
                <w:sz w:val="24"/>
                <w:szCs w:val="24"/>
                <w:lang w:eastAsia="ru-RU"/>
              </w:rPr>
              <w:t>Когнітивно-операційний етап: Розвиток дивергентного мислення</w:t>
            </w:r>
          </w:p>
        </w:tc>
        <w:tc>
          <w:tcPr>
            <w:tcW w:w="0" w:type="auto"/>
            <w:hideMark/>
          </w:tcPr>
          <w:p w14:paraId="0559AAB5" w14:textId="307506FA"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 xml:space="preserve">4 заняття </w:t>
            </w:r>
            <w:r w:rsidR="00002F56">
              <w:rPr>
                <w:rFonts w:ascii="Times New Roman" w:eastAsia="Times New Roman" w:hAnsi="Times New Roman" w:cs="Times New Roman"/>
                <w:sz w:val="24"/>
                <w:szCs w:val="24"/>
                <w:lang w:val="uk-UA" w:eastAsia="ru-RU"/>
              </w:rPr>
              <w:t>по</w:t>
            </w:r>
            <w:r w:rsidRPr="00B303FB">
              <w:rPr>
                <w:rFonts w:ascii="Times New Roman" w:eastAsia="Times New Roman" w:hAnsi="Times New Roman" w:cs="Times New Roman"/>
                <w:sz w:val="24"/>
                <w:szCs w:val="24"/>
                <w:lang w:eastAsia="ru-RU"/>
              </w:rPr>
              <w:t xml:space="preserve"> 60 хвилин</w:t>
            </w:r>
          </w:p>
        </w:tc>
        <w:tc>
          <w:tcPr>
            <w:tcW w:w="0" w:type="auto"/>
            <w:hideMark/>
          </w:tcPr>
          <w:p w14:paraId="5BF6A317"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Розвиток вербальної гнучкості, асоціативності, образного мислення</w:t>
            </w:r>
          </w:p>
        </w:tc>
        <w:tc>
          <w:tcPr>
            <w:tcW w:w="0" w:type="auto"/>
            <w:hideMark/>
          </w:tcPr>
          <w:p w14:paraId="1FDB922F" w14:textId="7495756B"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Вправи за типом тестів Торренса («Заверши малюнок», «Незвичні способи використання предметів»). RAT-вправи за Мєдніком (асоціативний пошук). «Семантичні метаморфози» – перебудова значень слів. «Пошук альтернативних інтерпретацій» – робота з текстами.</w:t>
            </w:r>
          </w:p>
        </w:tc>
        <w:tc>
          <w:tcPr>
            <w:tcW w:w="0" w:type="auto"/>
            <w:hideMark/>
          </w:tcPr>
          <w:p w14:paraId="4583CCF9" w14:textId="77777777" w:rsidR="000E4D98" w:rsidRPr="00B303FB" w:rsidRDefault="000E4D98" w:rsidP="00002F56">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Обов’язкове застосування таймінгу для стимуляції швидкості мислення; індивідуальні та парні форми роботи</w:t>
            </w:r>
          </w:p>
        </w:tc>
      </w:tr>
      <w:tr w:rsidR="00C865D2" w:rsidRPr="00B303FB" w14:paraId="1EA88FD3" w14:textId="77777777" w:rsidTr="000E4D98">
        <w:tc>
          <w:tcPr>
            <w:tcW w:w="0" w:type="auto"/>
          </w:tcPr>
          <w:p w14:paraId="21C00B42" w14:textId="2125EC07" w:rsidR="00C865D2" w:rsidRPr="00B303FB" w:rsidRDefault="00C865D2" w:rsidP="00C865D2">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Творчо-інтерпретаційний етап: Професійно спрямована креативність</w:t>
            </w:r>
          </w:p>
        </w:tc>
        <w:tc>
          <w:tcPr>
            <w:tcW w:w="0" w:type="auto"/>
          </w:tcPr>
          <w:p w14:paraId="5F7CB1F3" w14:textId="46DC9485"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заняття </w:t>
            </w:r>
            <w:r>
              <w:rPr>
                <w:rFonts w:ascii="Times New Roman" w:eastAsia="Times New Roman" w:hAnsi="Times New Roman" w:cs="Times New Roman"/>
                <w:sz w:val="24"/>
                <w:szCs w:val="24"/>
                <w:lang w:val="uk-UA" w:eastAsia="ru-RU"/>
              </w:rPr>
              <w:t>по</w:t>
            </w:r>
            <w:r>
              <w:rPr>
                <w:rFonts w:ascii="Times New Roman" w:eastAsia="Times New Roman" w:hAnsi="Times New Roman" w:cs="Times New Roman"/>
                <w:sz w:val="24"/>
                <w:szCs w:val="24"/>
                <w:lang w:eastAsia="ru-RU"/>
              </w:rPr>
              <w:t xml:space="preserve"> 90 хвилин</w:t>
            </w:r>
          </w:p>
        </w:tc>
        <w:tc>
          <w:tcPr>
            <w:tcW w:w="0" w:type="auto"/>
          </w:tcPr>
          <w:p w14:paraId="4DC3A259" w14:textId="173A9334"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Розвиток творчих умінь філолога, інтерпретаційної компетентності, соціальної креативності</w:t>
            </w:r>
          </w:p>
        </w:tc>
        <w:tc>
          <w:tcPr>
            <w:tcW w:w="0" w:type="auto"/>
          </w:tcPr>
          <w:p w14:paraId="65381FD3" w14:textId="3D2DE00C"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«Майстерня письма» – створення оригінальних текстів, стилізація під авторів. «Інтерпретаційна лабораторія» – аналіз художніх уривків з різних методичних позицій. «Моделювання уроку» – створення творчих педагогічних сценаріїв. «Творчий проєкт» – презентація авторських рішень.</w:t>
            </w:r>
          </w:p>
        </w:tc>
        <w:tc>
          <w:tcPr>
            <w:tcW w:w="0" w:type="auto"/>
          </w:tcPr>
          <w:p w14:paraId="3529C648" w14:textId="23F90201" w:rsidR="00C865D2" w:rsidRPr="00B303FB" w:rsidRDefault="00C865D2" w:rsidP="00C865D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Рольові вправи; групова творчість; захист проєктів; формувальне оцінювання творчих рішень</w:t>
            </w:r>
          </w:p>
        </w:tc>
      </w:tr>
    </w:tbl>
    <w:p w14:paraId="261C29C1" w14:textId="68D2AC83" w:rsidR="00002F56" w:rsidRDefault="00002F56" w:rsidP="00C865D2">
      <w:pPr>
        <w:spacing w:after="0" w:line="360" w:lineRule="auto"/>
        <w:rPr>
          <w:rFonts w:ascii="Times New Roman" w:eastAsia="Times New Roman" w:hAnsi="Times New Roman" w:cs="Times New Roman"/>
          <w:i/>
          <w:sz w:val="28"/>
          <w:szCs w:val="28"/>
          <w:lang w:eastAsia="ru-RU"/>
        </w:rPr>
      </w:pPr>
    </w:p>
    <w:p w14:paraId="77537D1A" w14:textId="77777777" w:rsidR="00733C2E" w:rsidRDefault="00733C2E" w:rsidP="00C865D2">
      <w:pPr>
        <w:spacing w:after="0" w:line="360" w:lineRule="auto"/>
        <w:rPr>
          <w:rFonts w:ascii="Times New Roman" w:eastAsia="Times New Roman" w:hAnsi="Times New Roman" w:cs="Times New Roman"/>
          <w:i/>
          <w:sz w:val="28"/>
          <w:szCs w:val="28"/>
          <w:lang w:eastAsia="ru-RU"/>
        </w:rPr>
      </w:pPr>
    </w:p>
    <w:p w14:paraId="58F3383E" w14:textId="77777777" w:rsidR="00733C2E" w:rsidRDefault="00733C2E" w:rsidP="00C865D2">
      <w:pPr>
        <w:spacing w:after="0" w:line="360" w:lineRule="auto"/>
        <w:rPr>
          <w:rFonts w:ascii="Times New Roman" w:eastAsia="Times New Roman" w:hAnsi="Times New Roman" w:cs="Times New Roman"/>
          <w:i/>
          <w:sz w:val="28"/>
          <w:szCs w:val="28"/>
          <w:lang w:eastAsia="ru-RU"/>
        </w:rPr>
      </w:pPr>
    </w:p>
    <w:p w14:paraId="05C18EA6" w14:textId="2D449C83" w:rsidR="00733C2E" w:rsidRPr="00394F9A" w:rsidRDefault="00733C2E" w:rsidP="00733C2E">
      <w:pPr>
        <w:spacing w:after="0" w:line="36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val="uk-UA" w:eastAsia="ru-RU"/>
        </w:rPr>
        <w:lastRenderedPageBreak/>
        <w:t xml:space="preserve">Продовження </w:t>
      </w:r>
      <w:r>
        <w:rPr>
          <w:rFonts w:ascii="Times New Roman" w:eastAsia="Times New Roman" w:hAnsi="Times New Roman" w:cs="Times New Roman"/>
          <w:i/>
          <w:sz w:val="28"/>
          <w:szCs w:val="28"/>
          <w:lang w:eastAsia="ru-RU"/>
        </w:rPr>
        <w:t>Таблиц</w:t>
      </w:r>
      <w:r>
        <w:rPr>
          <w:rFonts w:ascii="Times New Roman" w:eastAsia="Times New Roman" w:hAnsi="Times New Roman" w:cs="Times New Roman"/>
          <w:i/>
          <w:sz w:val="28"/>
          <w:szCs w:val="28"/>
          <w:lang w:val="uk-UA" w:eastAsia="ru-RU"/>
        </w:rPr>
        <w:t>і</w:t>
      </w:r>
      <w:r>
        <w:rPr>
          <w:rFonts w:ascii="Times New Roman" w:eastAsia="Times New Roman" w:hAnsi="Times New Roman" w:cs="Times New Roman"/>
          <w:i/>
          <w:sz w:val="28"/>
          <w:szCs w:val="28"/>
          <w:lang w:eastAsia="ru-RU"/>
        </w:rPr>
        <w:t xml:space="preserve"> 3.</w:t>
      </w:r>
      <w:r>
        <w:rPr>
          <w:rFonts w:ascii="Times New Roman" w:eastAsia="Times New Roman" w:hAnsi="Times New Roman" w:cs="Times New Roman"/>
          <w:i/>
          <w:sz w:val="28"/>
          <w:szCs w:val="28"/>
          <w:lang w:val="uk-UA" w:eastAsia="ru-RU"/>
        </w:rPr>
        <w:t>4</w:t>
      </w:r>
    </w:p>
    <w:tbl>
      <w:tblPr>
        <w:tblStyle w:val="a5"/>
        <w:tblW w:w="0" w:type="auto"/>
        <w:tblLook w:val="04A0" w:firstRow="1" w:lastRow="0" w:firstColumn="1" w:lastColumn="0" w:noHBand="0" w:noVBand="1"/>
      </w:tblPr>
      <w:tblGrid>
        <w:gridCol w:w="2033"/>
        <w:gridCol w:w="1302"/>
        <w:gridCol w:w="1970"/>
        <w:gridCol w:w="2078"/>
        <w:gridCol w:w="1678"/>
      </w:tblGrid>
      <w:tr w:rsidR="00002F56" w:rsidRPr="00B303FB" w14:paraId="4FDD9198" w14:textId="77777777" w:rsidTr="00E727A5">
        <w:tc>
          <w:tcPr>
            <w:tcW w:w="0" w:type="auto"/>
            <w:hideMark/>
          </w:tcPr>
          <w:p w14:paraId="1673FC37" w14:textId="77777777" w:rsidR="00002F56" w:rsidRPr="00B303FB" w:rsidRDefault="00002F56" w:rsidP="00E727A5">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Компонент програми</w:t>
            </w:r>
          </w:p>
        </w:tc>
        <w:tc>
          <w:tcPr>
            <w:tcW w:w="0" w:type="auto"/>
            <w:hideMark/>
          </w:tcPr>
          <w:p w14:paraId="7A9F7F2D" w14:textId="77777777" w:rsidR="00002F56" w:rsidRPr="00B303FB" w:rsidRDefault="00002F56" w:rsidP="00E727A5">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Кількість занять / тривалість</w:t>
            </w:r>
          </w:p>
        </w:tc>
        <w:tc>
          <w:tcPr>
            <w:tcW w:w="0" w:type="auto"/>
            <w:hideMark/>
          </w:tcPr>
          <w:p w14:paraId="53DEE033" w14:textId="77777777" w:rsidR="00002F56" w:rsidRPr="00B303FB" w:rsidRDefault="00002F56" w:rsidP="00E727A5">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Психологічні цілі</w:t>
            </w:r>
          </w:p>
        </w:tc>
        <w:tc>
          <w:tcPr>
            <w:tcW w:w="0" w:type="auto"/>
            <w:hideMark/>
          </w:tcPr>
          <w:p w14:paraId="284BF24D" w14:textId="77777777" w:rsidR="00002F56" w:rsidRPr="00B303FB" w:rsidRDefault="00002F56" w:rsidP="00E727A5">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Короткий зміст сесій та вправи</w:t>
            </w:r>
          </w:p>
        </w:tc>
        <w:tc>
          <w:tcPr>
            <w:tcW w:w="0" w:type="auto"/>
            <w:hideMark/>
          </w:tcPr>
          <w:p w14:paraId="049B2B6C" w14:textId="77777777" w:rsidR="00002F56" w:rsidRPr="00B303FB" w:rsidRDefault="00002F56" w:rsidP="00E727A5">
            <w:pPr>
              <w:jc w:val="both"/>
              <w:rPr>
                <w:rFonts w:ascii="Times New Roman" w:eastAsia="Times New Roman" w:hAnsi="Times New Roman" w:cs="Times New Roman"/>
                <w:bCs/>
                <w:sz w:val="24"/>
                <w:szCs w:val="24"/>
                <w:lang w:eastAsia="ru-RU"/>
              </w:rPr>
            </w:pPr>
            <w:r w:rsidRPr="00B303FB">
              <w:rPr>
                <w:rFonts w:ascii="Times New Roman" w:eastAsia="Times New Roman" w:hAnsi="Times New Roman" w:cs="Times New Roman"/>
                <w:bCs/>
                <w:sz w:val="24"/>
                <w:szCs w:val="24"/>
                <w:lang w:eastAsia="ru-RU"/>
              </w:rPr>
              <w:t>Особливості реалізації</w:t>
            </w:r>
          </w:p>
        </w:tc>
      </w:tr>
      <w:tr w:rsidR="00002F56" w:rsidRPr="00B303FB" w14:paraId="5BF3FCCE" w14:textId="77777777" w:rsidTr="00E727A5">
        <w:tc>
          <w:tcPr>
            <w:tcW w:w="0" w:type="auto"/>
            <w:hideMark/>
          </w:tcPr>
          <w:p w14:paraId="4A5C3AA6"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bCs/>
                <w:sz w:val="24"/>
                <w:szCs w:val="24"/>
                <w:lang w:eastAsia="ru-RU"/>
              </w:rPr>
              <w:t>Творчо-інтерпретаційний етап: Професійно спрямована креативність</w:t>
            </w:r>
          </w:p>
        </w:tc>
        <w:tc>
          <w:tcPr>
            <w:tcW w:w="0" w:type="auto"/>
            <w:hideMark/>
          </w:tcPr>
          <w:p w14:paraId="4F42D3A3"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 xml:space="preserve">4 заняття </w:t>
            </w:r>
            <w:r>
              <w:rPr>
                <w:rFonts w:ascii="Times New Roman" w:eastAsia="Times New Roman" w:hAnsi="Times New Roman" w:cs="Times New Roman"/>
                <w:sz w:val="24"/>
                <w:szCs w:val="24"/>
                <w:lang w:val="uk-UA" w:eastAsia="ru-RU"/>
              </w:rPr>
              <w:t>по</w:t>
            </w:r>
            <w:r w:rsidRPr="00B303FB">
              <w:rPr>
                <w:rFonts w:ascii="Times New Roman" w:eastAsia="Times New Roman" w:hAnsi="Times New Roman" w:cs="Times New Roman"/>
                <w:sz w:val="24"/>
                <w:szCs w:val="24"/>
                <w:lang w:eastAsia="ru-RU"/>
              </w:rPr>
              <w:t xml:space="preserve"> 90 хвилин</w:t>
            </w:r>
          </w:p>
        </w:tc>
        <w:tc>
          <w:tcPr>
            <w:tcW w:w="0" w:type="auto"/>
            <w:hideMark/>
          </w:tcPr>
          <w:p w14:paraId="51BDEC2E"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Розвиток творчих умінь філолога, інтерпретаційної компетентності, соціальної креативності</w:t>
            </w:r>
          </w:p>
        </w:tc>
        <w:tc>
          <w:tcPr>
            <w:tcW w:w="0" w:type="auto"/>
            <w:hideMark/>
          </w:tcPr>
          <w:p w14:paraId="7E1A83FD"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«Майстерня письма» – створення оригінальних текстів, стилізація під авторів. «Інтерпретаційна лабораторія» – аналіз художніх уривків з різних методичних позицій. «Моделювання уроку» – створення творчих педагогічних сценаріїв. «Творчий проєкт» – презентація авторських рішень.</w:t>
            </w:r>
          </w:p>
        </w:tc>
        <w:tc>
          <w:tcPr>
            <w:tcW w:w="0" w:type="auto"/>
            <w:hideMark/>
          </w:tcPr>
          <w:p w14:paraId="5A467499"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Рольові вправи; групова творчість; захист проєктів; формувальне оцінювання творчих рішень</w:t>
            </w:r>
          </w:p>
        </w:tc>
      </w:tr>
      <w:tr w:rsidR="00002F56" w:rsidRPr="00B303FB" w14:paraId="3FD6E9A0" w14:textId="77777777" w:rsidTr="00E727A5">
        <w:tc>
          <w:tcPr>
            <w:tcW w:w="0" w:type="auto"/>
            <w:hideMark/>
          </w:tcPr>
          <w:p w14:paraId="3A3641E7"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bCs/>
                <w:sz w:val="24"/>
                <w:szCs w:val="24"/>
                <w:lang w:eastAsia="ru-RU"/>
              </w:rPr>
              <w:t>Підсумково-рефлексивний етап</w:t>
            </w:r>
          </w:p>
        </w:tc>
        <w:tc>
          <w:tcPr>
            <w:tcW w:w="0" w:type="auto"/>
            <w:hideMark/>
          </w:tcPr>
          <w:p w14:paraId="4E8B174E"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1 заняття</w:t>
            </w:r>
            <w:r>
              <w:rPr>
                <w:rFonts w:ascii="Times New Roman" w:eastAsia="Times New Roman" w:hAnsi="Times New Roman" w:cs="Times New Roman"/>
                <w:sz w:val="24"/>
                <w:szCs w:val="24"/>
                <w:lang w:val="uk-UA" w:eastAsia="ru-RU"/>
              </w:rPr>
              <w:t>,</w:t>
            </w:r>
            <w:r w:rsidRPr="00B303FB">
              <w:rPr>
                <w:rFonts w:ascii="Times New Roman" w:eastAsia="Times New Roman" w:hAnsi="Times New Roman" w:cs="Times New Roman"/>
                <w:sz w:val="24"/>
                <w:szCs w:val="24"/>
                <w:lang w:eastAsia="ru-RU"/>
              </w:rPr>
              <w:t xml:space="preserve"> 60 хвилин</w:t>
            </w:r>
          </w:p>
        </w:tc>
        <w:tc>
          <w:tcPr>
            <w:tcW w:w="0" w:type="auto"/>
            <w:hideMark/>
          </w:tcPr>
          <w:p w14:paraId="4909E3C0"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Усвідомлення динаміки особистісного розвитку; фіксація результатів</w:t>
            </w:r>
          </w:p>
        </w:tc>
        <w:tc>
          <w:tcPr>
            <w:tcW w:w="0" w:type="auto"/>
            <w:hideMark/>
          </w:tcPr>
          <w:p w14:paraId="1B73237B"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Колективна рефлексія; обговорення успіхів; повторне заповнення короткої авторської анкети; оцінювання змін у власному творчому мисленні</w:t>
            </w:r>
          </w:p>
        </w:tc>
        <w:tc>
          <w:tcPr>
            <w:tcW w:w="0" w:type="auto"/>
            <w:hideMark/>
          </w:tcPr>
          <w:p w14:paraId="2B24DA49" w14:textId="77777777" w:rsidR="00002F56" w:rsidRPr="00B303FB" w:rsidRDefault="00002F56" w:rsidP="00E727A5">
            <w:pPr>
              <w:jc w:val="both"/>
              <w:rPr>
                <w:rFonts w:ascii="Times New Roman" w:eastAsia="Times New Roman" w:hAnsi="Times New Roman" w:cs="Times New Roman"/>
                <w:sz w:val="24"/>
                <w:szCs w:val="24"/>
                <w:lang w:eastAsia="ru-RU"/>
              </w:rPr>
            </w:pPr>
            <w:r w:rsidRPr="00B303FB">
              <w:rPr>
                <w:rFonts w:ascii="Times New Roman" w:eastAsia="Times New Roman" w:hAnsi="Times New Roman" w:cs="Times New Roman"/>
                <w:sz w:val="24"/>
                <w:szCs w:val="24"/>
                <w:lang w:eastAsia="ru-RU"/>
              </w:rPr>
              <w:t>Порівняння початкових та завершальних показників; рекомендації викладача</w:t>
            </w:r>
          </w:p>
        </w:tc>
      </w:tr>
    </w:tbl>
    <w:p w14:paraId="4821341A" w14:textId="77777777" w:rsidR="000E4D98" w:rsidRDefault="000E4D98" w:rsidP="000E4D98">
      <w:pPr>
        <w:spacing w:after="0" w:line="360" w:lineRule="auto"/>
        <w:ind w:firstLine="708"/>
        <w:jc w:val="both"/>
        <w:rPr>
          <w:rFonts w:ascii="Times New Roman" w:eastAsia="Times New Roman" w:hAnsi="Times New Roman" w:cs="Times New Roman"/>
          <w:sz w:val="28"/>
          <w:szCs w:val="28"/>
          <w:lang w:eastAsia="ru-RU"/>
        </w:rPr>
      </w:pPr>
    </w:p>
    <w:p w14:paraId="07142B5D" w14:textId="77777777" w:rsidR="005D4A03" w:rsidRDefault="005D4A03"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Важливо, що програма розроблена з урахуванням фахової специфіки словесника: всі завдання й вправи прив’язані до мовно-літературного матеріалу, що дозволяє органічно інтегрувати розвиток креативності у процес філологічної підготовки. Іншими словами, творчі вміння формуються не відокремлено, а у контексті майбутньої професійної діяльності – аналізу художніх творів, проведення уроків словесності тощо.</w:t>
      </w:r>
      <w:r>
        <w:rPr>
          <w:rFonts w:ascii="Times New Roman" w:eastAsia="Times New Roman" w:hAnsi="Times New Roman" w:cs="Times New Roman"/>
          <w:sz w:val="28"/>
          <w:szCs w:val="28"/>
          <w:lang w:val="uk-UA" w:eastAsia="ru-RU"/>
        </w:rPr>
        <w:t xml:space="preserve"> </w:t>
      </w:r>
    </w:p>
    <w:p w14:paraId="2BD04D6D" w14:textId="77777777" w:rsidR="005D4A03" w:rsidRPr="00317B22" w:rsidRDefault="005D4A03"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lastRenderedPageBreak/>
        <w:t>Особливістю програми є її спрямованість на професійну діяльність майбутніх учителів-словесників, що дозволяє гармонійно інтегрувати творчі методи у процес філологічної підготовки.</w:t>
      </w:r>
    </w:p>
    <w:p w14:paraId="36FC4D15" w14:textId="698AA621" w:rsidR="00317B22" w:rsidRDefault="002E4FF5" w:rsidP="00733C2E">
      <w:pPr>
        <w:spacing w:after="0" w:line="384" w:lineRule="auto"/>
        <w:ind w:firstLine="709"/>
        <w:jc w:val="both"/>
        <w:rPr>
          <w:rFonts w:ascii="Times New Roman" w:eastAsia="Times New Roman" w:hAnsi="Times New Roman" w:cs="Times New Roman"/>
          <w:sz w:val="28"/>
          <w:szCs w:val="28"/>
          <w:lang w:val="uk-UA" w:eastAsia="ru-RU"/>
        </w:rPr>
      </w:pPr>
      <w:r w:rsidRPr="008A0C85">
        <w:rPr>
          <w:rFonts w:ascii="Times New Roman" w:eastAsia="Times New Roman" w:hAnsi="Times New Roman" w:cs="Times New Roman"/>
          <w:sz w:val="28"/>
          <w:szCs w:val="28"/>
          <w:lang w:eastAsia="ru-RU"/>
        </w:rPr>
        <w:t xml:space="preserve">Структура програми передбачала синтез трьох компонентів: тренінгового, когнітивно-операційного та творчо-інтерпретаційного. </w:t>
      </w:r>
      <w:r w:rsidR="00317B22" w:rsidRPr="00317B22">
        <w:rPr>
          <w:rFonts w:ascii="Times New Roman" w:eastAsia="Times New Roman" w:hAnsi="Times New Roman" w:cs="Times New Roman"/>
          <w:sz w:val="28"/>
          <w:szCs w:val="28"/>
          <w:lang w:val="uk-UA" w:eastAsia="ru-RU"/>
        </w:rPr>
        <w:t xml:space="preserve">Кожен з трьох компонентів програми має чітко окреслені цілі та зміст. </w:t>
      </w:r>
    </w:p>
    <w:p w14:paraId="4632E442" w14:textId="155347F5" w:rsidR="00317B22" w:rsidRPr="00317B22" w:rsidRDefault="00317B22"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 xml:space="preserve">Перший, тренінговий блок, спрямований на актуалізацію мотиваційно-особистісних чинників творчості. Його мета – створити психологічні умови для прояву креативності, підвищити внутрішню мотивацію студентів до творчої діяльності, розвинути їхню емпатію та впевненість у собі, навчити навичкам емоційної саморегуляції. Для цього використовувалися інтерактивні тренінгові методики: вправи на усвідомлення власних професійних цілей і цінностей, обмін творчими очікуваннями, дискусії про ідеального вчителя, рефлексивний аналіз педагогічних ситуацій, в яких треба знайти нестандартне рішення конфлікту чи проблеми. Наприклад, одне із занять було присвячене обговоренню педагогічних історій з практики: студенти ділилися випадками, де потрібен був творчий підхід, і разом шукали альтернативні шляхи дій. Такі обговорення навчали бачити кілька варіантів розвитку ситуації, цінувати оригінальні ідеї одногрупників. Емоційний тренінг також був частиною цього блоку: застосовувалися техніки керування емоційним станом (дигальні дихальні вправи, елементи майндфулнес), які допомагають зняти напругу і подолати страх помилки у творчій роботі. Завдяки цьому блоку учасники підвищили рівень згуртованості, відкритості до нового, сформували «безпечний простір», у якому не боялися висловлювати найсміливіші ідеї. Тренінговий компонент, отже, закладає мотиваційну основу креативності: пробуджує внутрішнє бажання творити і позитивно налаштовує студентів на подальші творчі завдання. Вже доведено, що без </w:t>
      </w:r>
      <w:r w:rsidRPr="00317B22">
        <w:rPr>
          <w:rFonts w:ascii="Times New Roman" w:eastAsia="Times New Roman" w:hAnsi="Times New Roman" w:cs="Times New Roman"/>
          <w:sz w:val="28"/>
          <w:szCs w:val="28"/>
          <w:lang w:val="uk-UA" w:eastAsia="ru-RU"/>
        </w:rPr>
        <w:lastRenderedPageBreak/>
        <w:t>внутрішньої мотивації та психологічного комфорту справжня творчість утруднена, тому цей етап є надзвичайно важливим.</w:t>
      </w:r>
    </w:p>
    <w:p w14:paraId="296B83BB" w14:textId="60B2CBE4" w:rsidR="00317B22" w:rsidRPr="00317B22" w:rsidRDefault="00317B22"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 xml:space="preserve">Другий компонент – когнітивно-операційний блок – має на меті розвиток інтелектуальних механізмів творчості, передусім дивергентного мислення, гнучкості та асоціативності. На цьому етапі упор робився на практичні завдання, що тренують мисленнєву креативність. Студентам пропонували різнопланові творчі вправи: генерування множинних розв’язків педагогічних задач, мозкові штурми щодо того, як нестандартно пояснити мовну тему, трансформація літературного сюжету (наприклад, переписати фінал відомого твору на сучасний лад або від імені другорядного персонажа), пошук нетривіальних інтерпретацій класичних образів, створення авторських метафор та порівнянь для опису певних понять. Особливістю цих занять стало використання елементів методик, розроблених у психології творчості: так, деякі вправи будувалися за принципом тестів Торранса (наприклад, вправи на швидке придумування незвичних застосувань буденним предметам для розвитку категоріальної гнучкості). Інші завдання спиралися на асоціативні техніки – студентам давали набір випадкових слів або образів і треба було встановити між ними зв’язки, скласти зв’язну розповідь, що включає всі ці елементи. Подібні ігри активізували семантичну гнучкість мислення, вчили бачити зв’язки між далекими поняттями. Важливо, що когнітивний блок реалізовував принцип поступового ускладнення: від простішого (вигадати три альтернативні назви до прочитаного оповідання) до складнішого (створити власну міні-історію, стилізовану під манеру відомого письменника). Це дозволило систематично тренувати творчі здібності, не перевантажуючи учасників надмірною складністю на початкових етапах. Упродовж цього блоку студенти помітно розширили межі своєї уяви, навчилися виходити за рамки стереотипних рішень. Когнітивно-операційний компонент безпосередньо </w:t>
      </w:r>
      <w:r w:rsidRPr="00317B22">
        <w:rPr>
          <w:rFonts w:ascii="Times New Roman" w:eastAsia="Times New Roman" w:hAnsi="Times New Roman" w:cs="Times New Roman"/>
          <w:sz w:val="28"/>
          <w:szCs w:val="28"/>
          <w:lang w:val="uk-UA" w:eastAsia="ru-RU"/>
        </w:rPr>
        <w:lastRenderedPageBreak/>
        <w:t>впливає на розвиток інтелектуальної складової креативності – оригінальності, продуктивності мислення, здатності генерувати багато ідей та варіантів. Як показують дослідження, добре продумані тренінги дивергентного мислення дають статистично значущі результати у підвищенні творчих показників</w:t>
      </w:r>
      <w:r>
        <w:rPr>
          <w:rFonts w:ascii="Times New Roman" w:eastAsia="Times New Roman" w:hAnsi="Times New Roman" w:cs="Times New Roman"/>
          <w:sz w:val="28"/>
          <w:szCs w:val="28"/>
          <w:lang w:val="uk-UA" w:eastAsia="ru-RU"/>
        </w:rPr>
        <w:t xml:space="preserve"> </w:t>
      </w:r>
      <w:r w:rsidRPr="00317B22">
        <w:rPr>
          <w:rFonts w:ascii="Times New Roman" w:eastAsia="Times New Roman" w:hAnsi="Times New Roman" w:cs="Times New Roman"/>
          <w:sz w:val="28"/>
          <w:szCs w:val="28"/>
          <w:lang w:val="uk-UA" w:eastAsia="ru-RU"/>
        </w:rPr>
        <w:t>[</w:t>
      </w:r>
      <w:r w:rsidRPr="00317B22">
        <w:rPr>
          <w:rFonts w:ascii="Times New Roman" w:eastAsia="Times New Roman" w:hAnsi="Times New Roman" w:cs="Times New Roman"/>
          <w:sz w:val="28"/>
          <w:szCs w:val="28"/>
          <w:lang w:eastAsia="ru-RU"/>
        </w:rPr>
        <w:t>61, 62</w:t>
      </w:r>
      <w:r w:rsidRPr="00317B22">
        <w:rPr>
          <w:rFonts w:ascii="Times New Roman" w:eastAsia="Times New Roman" w:hAnsi="Times New Roman" w:cs="Times New Roman"/>
          <w:sz w:val="28"/>
          <w:szCs w:val="28"/>
          <w:lang w:val="uk-UA" w:eastAsia="ru-RU"/>
        </w:rPr>
        <w:t>]. Зокрема, аналіз підтвердив, що програми, які розвивають когнітивні навички творчості через практичні вправи, демонструють суттєве зростання креативних умінь учасників [</w:t>
      </w:r>
      <w:r w:rsidRPr="00317B22">
        <w:rPr>
          <w:rFonts w:ascii="Times New Roman" w:eastAsia="Times New Roman" w:hAnsi="Times New Roman" w:cs="Times New Roman"/>
          <w:sz w:val="28"/>
          <w:szCs w:val="28"/>
          <w:lang w:eastAsia="ru-RU"/>
        </w:rPr>
        <w:t>63, 64, 65, 66</w:t>
      </w:r>
      <w:r w:rsidRPr="00317B22">
        <w:rPr>
          <w:rFonts w:ascii="Times New Roman" w:eastAsia="Times New Roman" w:hAnsi="Times New Roman" w:cs="Times New Roman"/>
          <w:sz w:val="28"/>
          <w:szCs w:val="28"/>
          <w:lang w:val="uk-UA" w:eastAsia="ru-RU"/>
        </w:rPr>
        <w:t>]. Наші результати цілком узгоджуються з цими даними.</w:t>
      </w:r>
    </w:p>
    <w:p w14:paraId="2FB2A753" w14:textId="1CA968EA" w:rsidR="00317B22" w:rsidRDefault="00317B22"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 xml:space="preserve">Третій, творчо-інтерпретаційний блок, покликаний сформувати власне професійні творчі вміння майбутнього вчителя української мови та літератури. Він має найбільш прикладний характер і переносить напрацьовані вміння в площину педагогічної діяльності. Основна мета цього етапу – навчити студентів творчо застосовувати дивергентне мислення та емоційно-ціннісний досвід при вирішенні фахових завдань: аналізі та інтерпретації художніх текстів, плануванні уроків, спілкуванні з учнями. Зміст блоку включав творчі майстерні та проєкти. Зокрема, проводилися майстерні письменницької творчості, де студенти пробували себе у ролі автора: писали невеликі оповідання або есе на задані теми, експериментували зі стилями (наприклад, розповідали казку мовою сучасного інтернет-блогу чи від імені літературного героя). Такі вправи сприяли формуванню авторської позиції, оригінального стилю викладу, а головне – дозволяли відчути творчий процес «зсередини». Ще одним форматом були рольові ігри-моделювання уроків: учасники по черзі виступали в ролі вчителя, проводячи фрагменти уроків літератури за нестандартним сценарієм. Наприклад, розробляли і проводили 15-хвилинний вступ до уроку поеми, розрахований на сучасних школярів (з використанням мемів, паралелей із поп-культурою), після чого колеги обговорювали, наскільки творчо й водночас доцільно було подано матеріал. </w:t>
      </w:r>
      <w:r w:rsidRPr="00317B22">
        <w:rPr>
          <w:rFonts w:ascii="Times New Roman" w:eastAsia="Times New Roman" w:hAnsi="Times New Roman" w:cs="Times New Roman"/>
          <w:sz w:val="28"/>
          <w:szCs w:val="28"/>
          <w:lang w:val="uk-UA" w:eastAsia="ru-RU"/>
        </w:rPr>
        <w:lastRenderedPageBreak/>
        <w:t>Такий формат допоміг поєднати теорію з практикою: студенти не лише вигадували ідеї, а й відчували, як їхні ідеї працюють перед аудиторією, отримували зворотний зв’язок. Важливою частиною блоку стали інтерпретаційні лабораторії – заняття, на яких студенти колективно аналізували складні поетичні чи прозові тексти, намагаючись віднайти в них нові сенси, провести паралелі з сучасністю, висунути оригінальні гіпотези щодо прихованих мотивів автора. Кожен учасник мав запропонувати своє прочитання фрагменту або образу, і цілу годину група присвячувала творчому діалогу навколо тексту. Такі лабораторії розвивали креативну інтерпретаційну компетентність – здатність генерувати різні смисли та аргументовано їх відстоювати. Нарешті, кульмінацією програми став міні-проєкт «Творчий урок», в межах якого студенти в малих групах розробляли інноваційні фрагменти уроків з української мови чи літератури. Їм потрібно було запропонувати абсолютно новий підхід до викладу певної теми (наприклад, вивчення біографії письменника у форматі квест-гри або аналіз роману через створення буктрейлера), описати хід такого уроку та обґрунтувати педагогічну доцільність використаних творчих методів. Ця задача вимагала синтезувати всі набуті навички – і мотиваційні, і когнітивні, і власне методичні. Творчо-інтерпретаційний блок, таким чином, забезпечив перенесення креативності на рівень професійної діяльності, дав можливість студентам спробувати себе у ролі творчого вчителя ще в стінах університету. Значущість такого етапу підтверджується й зарубіжними підходами: відомо, що найкращий результат при навчанні креативності дає поєднання розвитку мислення з відпрацюванням практичних навичок застосування творчості у реальних ситуаціяхresearchgate.net. Наші студенти, пройшовши через цикл творчого проектування уроків, набули впевненості у тому, що зможуть втілювати свої нестандартні ідеї і надалі, вже на власних уроках.</w:t>
      </w:r>
    </w:p>
    <w:p w14:paraId="3BB5B5F5" w14:textId="6BB2C182" w:rsidR="00317B22" w:rsidRDefault="00317B22"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lastRenderedPageBreak/>
        <w:t xml:space="preserve">Після розробки програми важливим кроком стала її апробація, аби перевірити ефективність запропонованих методик. Програма була впроваджена експериментально протягом чотирьох тижнів навчального семестру. Учасниками стали 18 студентів 2–3 курсів спеціальності «Середня освіта (Українська мова і література)», які виявили бажання взяти участь у тренінгу. Формат роботи – змішаний (офлайн та онлайн), з огляду на актуальні умови: частину сесій проведено очно в університеті, а частину – у дистанційному форматі із використанням цифрових інструментів (відеоконференції, спільні Google-документи для групових завдань). Такий підхід забезпечив гнучкість </w:t>
      </w:r>
      <w:r>
        <w:rPr>
          <w:rFonts w:ascii="Times New Roman" w:eastAsia="Times New Roman" w:hAnsi="Times New Roman" w:cs="Times New Roman"/>
          <w:sz w:val="28"/>
          <w:szCs w:val="28"/>
          <w:lang w:val="uk-UA" w:eastAsia="ru-RU"/>
        </w:rPr>
        <w:t>та</w:t>
      </w:r>
      <w:r w:rsidRPr="00317B22">
        <w:rPr>
          <w:rFonts w:ascii="Times New Roman" w:eastAsia="Times New Roman" w:hAnsi="Times New Roman" w:cs="Times New Roman"/>
          <w:sz w:val="28"/>
          <w:szCs w:val="28"/>
          <w:lang w:val="uk-UA" w:eastAsia="ru-RU"/>
        </w:rPr>
        <w:t xml:space="preserve"> безперервність навчання навіть за умов можливих карантинних обмежень чи повітряних тривог, що є реалією воєнного стану. Для оцінювання динаміки креативності учасників було застосовано комплекс показників, що відображають різні аспекти творчого потенціалу. Зокрема, вербальна креативність (здатність продукувати оригінальні ідеї в словесній формі), невербальна/образна креативність (уміння створювати нові образи, вирішувати завдання образного характеру) та соціальна креативність (творчий підхід у спілкуванні, взаємодії) – ці показники вимірювалися до і після реалізації програми. В якості інструментарію використано відомі творчі тести і анкети (зокрема, методики, адаптовані до освітнього контексту: тест вербальної креативності, тест дивергентного мислення з фігуральними завданнями, опитувальник креативної комунікативності тощо). За підсумками участі у тренінгу всі учасники заповнили повторно ті самі тестові завдання, що й на констатувальному етапі, а також анкету зворотного зв’язку щодо суб’єктивних змін.</w:t>
      </w:r>
    </w:p>
    <w:p w14:paraId="4EC52D36" w14:textId="77777777" w:rsidR="006149FA" w:rsidRPr="006149FA" w:rsidRDefault="006149FA" w:rsidP="00733C2E">
      <w:pPr>
        <w:spacing w:after="0" w:line="384" w:lineRule="auto"/>
        <w:ind w:firstLine="709"/>
        <w:jc w:val="both"/>
        <w:rPr>
          <w:rFonts w:ascii="Times New Roman" w:eastAsia="Times New Roman" w:hAnsi="Times New Roman" w:cs="Times New Roman"/>
          <w:sz w:val="28"/>
          <w:szCs w:val="28"/>
          <w:lang w:val="uk-UA" w:eastAsia="ru-RU"/>
        </w:rPr>
      </w:pPr>
      <w:r w:rsidRPr="006149FA">
        <w:rPr>
          <w:rFonts w:ascii="Times New Roman" w:eastAsia="Times New Roman" w:hAnsi="Times New Roman" w:cs="Times New Roman"/>
          <w:sz w:val="28"/>
          <w:szCs w:val="28"/>
          <w:lang w:val="uk-UA" w:eastAsia="ru-RU"/>
        </w:rPr>
        <w:t>У процесі апробації здійснювався моніторинг динаміки творчих показників шляхом використання ключових індикаторів креативності</w:t>
      </w:r>
      <w:r>
        <w:rPr>
          <w:rFonts w:ascii="Times New Roman" w:eastAsia="Times New Roman" w:hAnsi="Times New Roman" w:cs="Times New Roman"/>
          <w:sz w:val="28"/>
          <w:szCs w:val="28"/>
          <w:lang w:val="uk-UA" w:eastAsia="ru-RU"/>
        </w:rPr>
        <w:t xml:space="preserve"> після участі у тренінговій програмі (табл. 3.5.)</w:t>
      </w:r>
      <w:r w:rsidRPr="006149FA">
        <w:rPr>
          <w:rFonts w:ascii="Times New Roman" w:eastAsia="Times New Roman" w:hAnsi="Times New Roman" w:cs="Times New Roman"/>
          <w:sz w:val="28"/>
          <w:szCs w:val="28"/>
          <w:lang w:val="uk-UA" w:eastAsia="ru-RU"/>
        </w:rPr>
        <w:t xml:space="preserve">. </w:t>
      </w:r>
    </w:p>
    <w:p w14:paraId="7D645DDC" w14:textId="11A68D46" w:rsidR="006149FA" w:rsidRDefault="005D4A03" w:rsidP="00733C2E">
      <w:pPr>
        <w:spacing w:after="0" w:line="384" w:lineRule="auto"/>
        <w:ind w:firstLine="709"/>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lastRenderedPageBreak/>
        <w:t xml:space="preserve">Результати апробації продемонстрували позитивні </w:t>
      </w:r>
      <w:r>
        <w:rPr>
          <w:rFonts w:ascii="Times New Roman" w:eastAsia="Times New Roman" w:hAnsi="Times New Roman" w:cs="Times New Roman"/>
          <w:sz w:val="28"/>
          <w:szCs w:val="28"/>
          <w:lang w:val="uk-UA" w:eastAsia="ru-RU"/>
        </w:rPr>
        <w:t>зміни</w:t>
      </w:r>
      <w:r w:rsidRPr="00317B22">
        <w:rPr>
          <w:rFonts w:ascii="Times New Roman" w:eastAsia="Times New Roman" w:hAnsi="Times New Roman" w:cs="Times New Roman"/>
          <w:sz w:val="28"/>
          <w:szCs w:val="28"/>
          <w:lang w:val="uk-UA" w:eastAsia="ru-RU"/>
        </w:rPr>
        <w:t xml:space="preserve"> за всіма цільовими параметрами. Було зафіксовано статистично значуще зростання рівня загальної креативності, а також окремо вербальної та соціальної креативності у групі учасників програми. Середній інтегральний показник творчого потенціалу підвищився, що підтвердило ефективність розробленої програми. Найбільш помітно зріс саме показник вербальної креативності – це закономірно, адже значна частина вправ (творче письмо, метафоричні завдання, інтерпретації текстів) була пов’язана зі словесною творчістю.</w:t>
      </w:r>
    </w:p>
    <w:p w14:paraId="53A5EE62" w14:textId="77777777" w:rsidR="005D4A03" w:rsidRPr="006149FA" w:rsidRDefault="005D4A03" w:rsidP="00733C2E">
      <w:pPr>
        <w:spacing w:after="0" w:line="384" w:lineRule="auto"/>
        <w:jc w:val="both"/>
        <w:rPr>
          <w:rFonts w:ascii="Times New Roman" w:eastAsia="Times New Roman" w:hAnsi="Times New Roman" w:cs="Times New Roman"/>
          <w:sz w:val="28"/>
          <w:szCs w:val="28"/>
          <w:lang w:val="uk-UA" w:eastAsia="ru-RU"/>
        </w:rPr>
      </w:pPr>
    </w:p>
    <w:p w14:paraId="0E71BAAF" w14:textId="77777777" w:rsidR="006149FA" w:rsidRPr="003D2439" w:rsidRDefault="006149FA" w:rsidP="006149FA">
      <w:pPr>
        <w:spacing w:after="0" w:line="360" w:lineRule="auto"/>
        <w:ind w:firstLine="708"/>
        <w:jc w:val="right"/>
        <w:rPr>
          <w:rFonts w:ascii="Times New Roman" w:eastAsia="Times New Roman" w:hAnsi="Times New Roman" w:cs="Times New Roman"/>
          <w:bCs/>
          <w:i/>
          <w:iCs/>
          <w:kern w:val="36"/>
          <w:sz w:val="28"/>
          <w:szCs w:val="28"/>
          <w:lang w:val="uk-UA" w:eastAsia="ru-RU"/>
        </w:rPr>
      </w:pPr>
      <w:r w:rsidRPr="003D2439">
        <w:rPr>
          <w:rFonts w:ascii="Times New Roman" w:eastAsia="Times New Roman" w:hAnsi="Times New Roman" w:cs="Times New Roman"/>
          <w:bCs/>
          <w:i/>
          <w:iCs/>
          <w:kern w:val="36"/>
          <w:sz w:val="28"/>
          <w:szCs w:val="28"/>
          <w:lang w:eastAsia="ru-RU"/>
        </w:rPr>
        <w:t>Таблиця 3.</w:t>
      </w:r>
      <w:r>
        <w:rPr>
          <w:rFonts w:ascii="Times New Roman" w:eastAsia="Times New Roman" w:hAnsi="Times New Roman" w:cs="Times New Roman"/>
          <w:bCs/>
          <w:i/>
          <w:iCs/>
          <w:kern w:val="36"/>
          <w:sz w:val="28"/>
          <w:szCs w:val="28"/>
          <w:lang w:val="uk-UA" w:eastAsia="ru-RU"/>
        </w:rPr>
        <w:t>5</w:t>
      </w:r>
    </w:p>
    <w:p w14:paraId="3C13857F" w14:textId="77777777" w:rsidR="006149FA" w:rsidRPr="003D2439" w:rsidRDefault="006149FA" w:rsidP="006149FA">
      <w:pPr>
        <w:spacing w:after="0" w:line="360" w:lineRule="auto"/>
        <w:jc w:val="center"/>
        <w:rPr>
          <w:rFonts w:ascii="Times New Roman" w:eastAsia="Times New Roman" w:hAnsi="Times New Roman" w:cs="Times New Roman"/>
          <w:b/>
          <w:sz w:val="28"/>
          <w:szCs w:val="28"/>
          <w:lang w:eastAsia="ru-RU"/>
        </w:rPr>
      </w:pPr>
      <w:r w:rsidRPr="003D2439">
        <w:rPr>
          <w:rFonts w:ascii="Times New Roman" w:eastAsia="Times New Roman" w:hAnsi="Times New Roman" w:cs="Times New Roman"/>
          <w:b/>
          <w:kern w:val="36"/>
          <w:sz w:val="28"/>
          <w:szCs w:val="28"/>
          <w:lang w:eastAsia="ru-RU"/>
        </w:rPr>
        <w:t>Динаміка креативності після участі у тренінговій програмі</w:t>
      </w:r>
      <w:r w:rsidRPr="003D2439">
        <w:rPr>
          <w:rFonts w:ascii="Times New Roman" w:eastAsia="Times New Roman" w:hAnsi="Times New Roman" w:cs="Times New Roman"/>
          <w:b/>
          <w:kern w:val="36"/>
          <w:sz w:val="28"/>
          <w:szCs w:val="28"/>
          <w:lang w:val="uk-UA" w:eastAsia="ru-RU"/>
        </w:rPr>
        <w:t xml:space="preserve">, </w:t>
      </w:r>
      <w:r w:rsidRPr="003D2439">
        <w:rPr>
          <w:rFonts w:ascii="Times New Roman" w:eastAsia="Times New Roman" w:hAnsi="Times New Roman" w:cs="Times New Roman"/>
          <w:b/>
          <w:kern w:val="36"/>
          <w:sz w:val="28"/>
          <w:szCs w:val="28"/>
          <w:lang w:eastAsia="ru-RU"/>
        </w:rPr>
        <w:t>(n=18)</w:t>
      </w:r>
    </w:p>
    <w:tbl>
      <w:tblPr>
        <w:tblStyle w:val="a5"/>
        <w:tblW w:w="0" w:type="auto"/>
        <w:tblLook w:val="04A0" w:firstRow="1" w:lastRow="0" w:firstColumn="1" w:lastColumn="0" w:noHBand="0" w:noVBand="1"/>
      </w:tblPr>
      <w:tblGrid>
        <w:gridCol w:w="3114"/>
        <w:gridCol w:w="1701"/>
        <w:gridCol w:w="1678"/>
        <w:gridCol w:w="1150"/>
        <w:gridCol w:w="1418"/>
      </w:tblGrid>
      <w:tr w:rsidR="006149FA" w:rsidRPr="00F35761" w14:paraId="247C84F4" w14:textId="77777777" w:rsidTr="00E727A5">
        <w:tc>
          <w:tcPr>
            <w:tcW w:w="3114" w:type="dxa"/>
            <w:hideMark/>
          </w:tcPr>
          <w:p w14:paraId="53F51C46" w14:textId="77777777" w:rsidR="006149FA" w:rsidRPr="00F35761" w:rsidRDefault="006149FA" w:rsidP="00E727A5">
            <w:pPr>
              <w:spacing w:after="160" w:line="360" w:lineRule="auto"/>
              <w:jc w:val="both"/>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Показник</w:t>
            </w:r>
          </w:p>
        </w:tc>
        <w:tc>
          <w:tcPr>
            <w:tcW w:w="1701" w:type="dxa"/>
            <w:hideMark/>
          </w:tcPr>
          <w:p w14:paraId="7D4A79AD"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 xml:space="preserve">До програми </w:t>
            </w:r>
          </w:p>
          <w:p w14:paraId="2D2AD04B"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(M ± SD)</w:t>
            </w:r>
          </w:p>
        </w:tc>
        <w:tc>
          <w:tcPr>
            <w:tcW w:w="1678" w:type="dxa"/>
            <w:hideMark/>
          </w:tcPr>
          <w:p w14:paraId="5E859D31"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Після програми</w:t>
            </w:r>
          </w:p>
          <w:p w14:paraId="46EC59BC"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(M ± SD)</w:t>
            </w:r>
          </w:p>
        </w:tc>
        <w:tc>
          <w:tcPr>
            <w:tcW w:w="1150" w:type="dxa"/>
            <w:hideMark/>
          </w:tcPr>
          <w:p w14:paraId="743B6194"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t</w:t>
            </w:r>
          </w:p>
        </w:tc>
        <w:tc>
          <w:tcPr>
            <w:tcW w:w="1418" w:type="dxa"/>
            <w:hideMark/>
          </w:tcPr>
          <w:p w14:paraId="251B5444" w14:textId="77777777" w:rsidR="006149FA" w:rsidRPr="00F35761" w:rsidRDefault="006149FA" w:rsidP="00E727A5">
            <w:pPr>
              <w:spacing w:after="160" w:line="360" w:lineRule="auto"/>
              <w:jc w:val="center"/>
              <w:rPr>
                <w:rFonts w:ascii="Times New Roman" w:eastAsia="Times New Roman" w:hAnsi="Times New Roman" w:cs="Times New Roman"/>
                <w:bCs/>
                <w:sz w:val="28"/>
                <w:szCs w:val="28"/>
                <w:lang w:eastAsia="ru-RU"/>
              </w:rPr>
            </w:pPr>
            <w:r w:rsidRPr="00F35761">
              <w:rPr>
                <w:rFonts w:ascii="Times New Roman" w:eastAsia="Times New Roman" w:hAnsi="Times New Roman" w:cs="Times New Roman"/>
                <w:bCs/>
                <w:sz w:val="28"/>
                <w:szCs w:val="28"/>
                <w:lang w:eastAsia="ru-RU"/>
              </w:rPr>
              <w:t>p</w:t>
            </w:r>
          </w:p>
        </w:tc>
      </w:tr>
      <w:tr w:rsidR="006149FA" w:rsidRPr="00F35761" w14:paraId="37A4D00D" w14:textId="77777777" w:rsidTr="00E727A5">
        <w:tc>
          <w:tcPr>
            <w:tcW w:w="3114" w:type="dxa"/>
            <w:hideMark/>
          </w:tcPr>
          <w:p w14:paraId="58054CB8" w14:textId="77777777" w:rsidR="006149FA" w:rsidRPr="00F35761" w:rsidRDefault="006149FA" w:rsidP="00E727A5">
            <w:pPr>
              <w:spacing w:after="160" w:line="360" w:lineRule="auto"/>
              <w:jc w:val="both"/>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Загальна креативність</w:t>
            </w:r>
          </w:p>
        </w:tc>
        <w:tc>
          <w:tcPr>
            <w:tcW w:w="1701" w:type="dxa"/>
            <w:hideMark/>
          </w:tcPr>
          <w:p w14:paraId="5E5D2501"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w:t>
            </w:r>
            <w:r w:rsidRPr="00F35761">
              <w:rPr>
                <w:rFonts w:ascii="Times New Roman" w:eastAsia="Times New Roman" w:hAnsi="Times New Roman" w:cs="Times New Roman"/>
                <w:sz w:val="28"/>
                <w:szCs w:val="28"/>
                <w:lang w:eastAsia="ru-RU"/>
              </w:rPr>
              <w:t>,54±0,61</w:t>
            </w:r>
          </w:p>
        </w:tc>
        <w:tc>
          <w:tcPr>
            <w:tcW w:w="1678" w:type="dxa"/>
            <w:hideMark/>
          </w:tcPr>
          <w:p w14:paraId="3661825D"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bCs/>
                <w:sz w:val="28"/>
                <w:szCs w:val="28"/>
                <w:lang w:eastAsia="ru-RU"/>
              </w:rPr>
              <w:t>8,12±0,58</w:t>
            </w:r>
          </w:p>
        </w:tc>
        <w:tc>
          <w:tcPr>
            <w:tcW w:w="1150" w:type="dxa"/>
            <w:hideMark/>
          </w:tcPr>
          <w:p w14:paraId="55D2EBF2"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4,21</w:t>
            </w:r>
          </w:p>
        </w:tc>
        <w:tc>
          <w:tcPr>
            <w:tcW w:w="1418" w:type="dxa"/>
            <w:hideMark/>
          </w:tcPr>
          <w:p w14:paraId="17B28BAB" w14:textId="77777777" w:rsidR="006149FA" w:rsidRPr="002B556C" w:rsidRDefault="006149FA" w:rsidP="00E727A5">
            <w:pPr>
              <w:spacing w:after="160" w:line="360" w:lineRule="auto"/>
              <w:jc w:val="center"/>
              <w:rPr>
                <w:rFonts w:ascii="Times New Roman" w:eastAsia="Times New Roman" w:hAnsi="Times New Roman" w:cs="Times New Roman"/>
                <w:sz w:val="28"/>
                <w:szCs w:val="28"/>
                <w:lang w:val="uk-UA" w:eastAsia="ru-RU"/>
              </w:rPr>
            </w:pPr>
            <w:r w:rsidRPr="00F35761">
              <w:rPr>
                <w:rFonts w:ascii="Times New Roman" w:eastAsia="Times New Roman" w:hAnsi="Times New Roman" w:cs="Times New Roman"/>
                <w:sz w:val="28"/>
                <w:szCs w:val="28"/>
                <w:lang w:eastAsia="ru-RU"/>
              </w:rPr>
              <w:t>&lt;0,0</w:t>
            </w:r>
            <w:r>
              <w:rPr>
                <w:rFonts w:ascii="Times New Roman" w:eastAsia="Times New Roman" w:hAnsi="Times New Roman" w:cs="Times New Roman"/>
                <w:sz w:val="28"/>
                <w:szCs w:val="28"/>
                <w:lang w:val="uk-UA" w:eastAsia="ru-RU"/>
              </w:rPr>
              <w:t>5</w:t>
            </w:r>
          </w:p>
        </w:tc>
      </w:tr>
      <w:tr w:rsidR="006149FA" w:rsidRPr="00F35761" w14:paraId="02C36F7A" w14:textId="77777777" w:rsidTr="00E727A5">
        <w:tc>
          <w:tcPr>
            <w:tcW w:w="3114" w:type="dxa"/>
            <w:hideMark/>
          </w:tcPr>
          <w:p w14:paraId="48CE4DA7" w14:textId="77777777" w:rsidR="006149FA" w:rsidRPr="00F35761" w:rsidRDefault="006149FA" w:rsidP="00E727A5">
            <w:pPr>
              <w:spacing w:after="160" w:line="360" w:lineRule="auto"/>
              <w:jc w:val="both"/>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Вербальна креативність</w:t>
            </w:r>
          </w:p>
        </w:tc>
        <w:tc>
          <w:tcPr>
            <w:tcW w:w="1701" w:type="dxa"/>
            <w:hideMark/>
          </w:tcPr>
          <w:p w14:paraId="2D85CBB9"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w:t>
            </w:r>
            <w:r w:rsidRPr="00F35761">
              <w:rPr>
                <w:rFonts w:ascii="Times New Roman" w:eastAsia="Times New Roman" w:hAnsi="Times New Roman" w:cs="Times New Roman"/>
                <w:sz w:val="28"/>
                <w:szCs w:val="28"/>
                <w:lang w:eastAsia="ru-RU"/>
              </w:rPr>
              <w:t>,88±0,67</w:t>
            </w:r>
          </w:p>
        </w:tc>
        <w:tc>
          <w:tcPr>
            <w:tcW w:w="1678" w:type="dxa"/>
            <w:hideMark/>
          </w:tcPr>
          <w:p w14:paraId="00E539B3"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bCs/>
                <w:sz w:val="28"/>
                <w:szCs w:val="28"/>
                <w:lang w:eastAsia="ru-RU"/>
              </w:rPr>
              <w:t>8,45±0,63</w:t>
            </w:r>
          </w:p>
        </w:tc>
        <w:tc>
          <w:tcPr>
            <w:tcW w:w="1150" w:type="dxa"/>
            <w:hideMark/>
          </w:tcPr>
          <w:p w14:paraId="74E3320F"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3,98</w:t>
            </w:r>
          </w:p>
        </w:tc>
        <w:tc>
          <w:tcPr>
            <w:tcW w:w="1418" w:type="dxa"/>
            <w:hideMark/>
          </w:tcPr>
          <w:p w14:paraId="4B0465D5" w14:textId="77777777" w:rsidR="006149FA" w:rsidRPr="002B556C" w:rsidRDefault="006149FA" w:rsidP="00E727A5">
            <w:pPr>
              <w:spacing w:after="160" w:line="360" w:lineRule="auto"/>
              <w:jc w:val="center"/>
              <w:rPr>
                <w:rFonts w:ascii="Times New Roman" w:eastAsia="Times New Roman" w:hAnsi="Times New Roman" w:cs="Times New Roman"/>
                <w:sz w:val="28"/>
                <w:szCs w:val="28"/>
                <w:lang w:val="uk-UA" w:eastAsia="ru-RU"/>
              </w:rPr>
            </w:pPr>
            <w:r w:rsidRPr="00F35761">
              <w:rPr>
                <w:rFonts w:ascii="Times New Roman" w:eastAsia="Times New Roman" w:hAnsi="Times New Roman" w:cs="Times New Roman"/>
                <w:sz w:val="28"/>
                <w:szCs w:val="28"/>
                <w:lang w:eastAsia="ru-RU"/>
              </w:rPr>
              <w:t>&lt;0,0</w:t>
            </w:r>
            <w:r>
              <w:rPr>
                <w:rFonts w:ascii="Times New Roman" w:eastAsia="Times New Roman" w:hAnsi="Times New Roman" w:cs="Times New Roman"/>
                <w:sz w:val="28"/>
                <w:szCs w:val="28"/>
                <w:lang w:val="uk-UA" w:eastAsia="ru-RU"/>
              </w:rPr>
              <w:t>5</w:t>
            </w:r>
          </w:p>
        </w:tc>
      </w:tr>
      <w:tr w:rsidR="006149FA" w:rsidRPr="00F35761" w14:paraId="7B47B40F" w14:textId="77777777" w:rsidTr="00E727A5">
        <w:tc>
          <w:tcPr>
            <w:tcW w:w="3114" w:type="dxa"/>
            <w:hideMark/>
          </w:tcPr>
          <w:p w14:paraId="1E985FA8" w14:textId="77777777" w:rsidR="006149FA" w:rsidRPr="00F35761" w:rsidRDefault="006149FA" w:rsidP="00E727A5">
            <w:pPr>
              <w:spacing w:after="160" w:line="360" w:lineRule="auto"/>
              <w:jc w:val="both"/>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Соціальна креативність</w:t>
            </w:r>
          </w:p>
        </w:tc>
        <w:tc>
          <w:tcPr>
            <w:tcW w:w="1701" w:type="dxa"/>
            <w:hideMark/>
          </w:tcPr>
          <w:p w14:paraId="569A7CAF"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1</w:t>
            </w:r>
            <w:r w:rsidRPr="00F35761">
              <w:rPr>
                <w:rFonts w:ascii="Times New Roman" w:eastAsia="Times New Roman" w:hAnsi="Times New Roman" w:cs="Times New Roman"/>
                <w:sz w:val="28"/>
                <w:szCs w:val="28"/>
                <w:lang w:eastAsia="ru-RU"/>
              </w:rPr>
              <w:t>9±0,74</w:t>
            </w:r>
          </w:p>
        </w:tc>
        <w:tc>
          <w:tcPr>
            <w:tcW w:w="1678" w:type="dxa"/>
            <w:hideMark/>
          </w:tcPr>
          <w:p w14:paraId="7FAE2F72"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bCs/>
                <w:sz w:val="28"/>
                <w:szCs w:val="28"/>
                <w:lang w:eastAsia="ru-RU"/>
              </w:rPr>
              <w:t>8,24±0,70</w:t>
            </w:r>
          </w:p>
        </w:tc>
        <w:tc>
          <w:tcPr>
            <w:tcW w:w="1150" w:type="dxa"/>
            <w:hideMark/>
          </w:tcPr>
          <w:p w14:paraId="585F1B81"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3,76</w:t>
            </w:r>
          </w:p>
        </w:tc>
        <w:tc>
          <w:tcPr>
            <w:tcW w:w="1418" w:type="dxa"/>
            <w:hideMark/>
          </w:tcPr>
          <w:p w14:paraId="53AEFDB4" w14:textId="77777777" w:rsidR="006149FA" w:rsidRPr="002B556C" w:rsidRDefault="006149FA" w:rsidP="00E727A5">
            <w:pPr>
              <w:spacing w:after="160" w:line="360" w:lineRule="auto"/>
              <w:jc w:val="center"/>
              <w:rPr>
                <w:rFonts w:ascii="Times New Roman" w:eastAsia="Times New Roman" w:hAnsi="Times New Roman" w:cs="Times New Roman"/>
                <w:sz w:val="28"/>
                <w:szCs w:val="28"/>
                <w:lang w:val="uk-UA" w:eastAsia="ru-RU"/>
              </w:rPr>
            </w:pPr>
            <w:r w:rsidRPr="00F35761">
              <w:rPr>
                <w:rFonts w:ascii="Times New Roman" w:eastAsia="Times New Roman" w:hAnsi="Times New Roman" w:cs="Times New Roman"/>
                <w:sz w:val="28"/>
                <w:szCs w:val="28"/>
                <w:lang w:eastAsia="ru-RU"/>
              </w:rPr>
              <w:t>&lt;0,0</w:t>
            </w:r>
            <w:r>
              <w:rPr>
                <w:rFonts w:ascii="Times New Roman" w:eastAsia="Times New Roman" w:hAnsi="Times New Roman" w:cs="Times New Roman"/>
                <w:sz w:val="28"/>
                <w:szCs w:val="28"/>
                <w:lang w:val="uk-UA" w:eastAsia="ru-RU"/>
              </w:rPr>
              <w:t>5</w:t>
            </w:r>
          </w:p>
        </w:tc>
      </w:tr>
      <w:tr w:rsidR="006149FA" w:rsidRPr="00F35761" w14:paraId="6C3660B0" w14:textId="77777777" w:rsidTr="00E727A5">
        <w:tc>
          <w:tcPr>
            <w:tcW w:w="3114" w:type="dxa"/>
            <w:hideMark/>
          </w:tcPr>
          <w:p w14:paraId="08D3A335" w14:textId="77777777" w:rsidR="006149FA" w:rsidRPr="00F35761" w:rsidRDefault="006149FA" w:rsidP="00E727A5">
            <w:pPr>
              <w:spacing w:after="160" w:line="360" w:lineRule="auto"/>
              <w:jc w:val="both"/>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Емпатія</w:t>
            </w:r>
          </w:p>
        </w:tc>
        <w:tc>
          <w:tcPr>
            <w:tcW w:w="1701" w:type="dxa"/>
            <w:hideMark/>
          </w:tcPr>
          <w:p w14:paraId="3A28D031"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Pr="00F357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3</w:t>
            </w:r>
            <w:r w:rsidRPr="00F35761">
              <w:rPr>
                <w:rFonts w:ascii="Times New Roman" w:eastAsia="Times New Roman" w:hAnsi="Times New Roman" w:cs="Times New Roman"/>
                <w:sz w:val="28"/>
                <w:szCs w:val="28"/>
                <w:lang w:eastAsia="ru-RU"/>
              </w:rPr>
              <w:t>1±0,33</w:t>
            </w:r>
          </w:p>
        </w:tc>
        <w:tc>
          <w:tcPr>
            <w:tcW w:w="1678" w:type="dxa"/>
            <w:hideMark/>
          </w:tcPr>
          <w:p w14:paraId="4AC7BA85"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bCs/>
                <w:sz w:val="28"/>
                <w:szCs w:val="28"/>
                <w:lang w:eastAsia="ru-RU"/>
              </w:rPr>
              <w:t>4,48±0,29</w:t>
            </w:r>
          </w:p>
        </w:tc>
        <w:tc>
          <w:tcPr>
            <w:tcW w:w="1150" w:type="dxa"/>
            <w:hideMark/>
          </w:tcPr>
          <w:p w14:paraId="6B4B6E89"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3,59</w:t>
            </w:r>
          </w:p>
        </w:tc>
        <w:tc>
          <w:tcPr>
            <w:tcW w:w="1418" w:type="dxa"/>
            <w:hideMark/>
          </w:tcPr>
          <w:p w14:paraId="47DC5F07" w14:textId="77777777" w:rsidR="006149FA" w:rsidRPr="002B556C" w:rsidRDefault="006149FA" w:rsidP="00E727A5">
            <w:pPr>
              <w:spacing w:after="160" w:line="360" w:lineRule="auto"/>
              <w:jc w:val="center"/>
              <w:rPr>
                <w:rFonts w:ascii="Times New Roman" w:eastAsia="Times New Roman" w:hAnsi="Times New Roman" w:cs="Times New Roman"/>
                <w:sz w:val="28"/>
                <w:szCs w:val="28"/>
                <w:lang w:val="uk-UA" w:eastAsia="ru-RU"/>
              </w:rPr>
            </w:pPr>
            <w:r w:rsidRPr="00F35761">
              <w:rPr>
                <w:rFonts w:ascii="Times New Roman" w:eastAsia="Times New Roman" w:hAnsi="Times New Roman" w:cs="Times New Roman"/>
                <w:sz w:val="28"/>
                <w:szCs w:val="28"/>
                <w:lang w:eastAsia="ru-RU"/>
              </w:rPr>
              <w:t>&lt;0,0</w:t>
            </w:r>
            <w:r>
              <w:rPr>
                <w:rFonts w:ascii="Times New Roman" w:eastAsia="Times New Roman" w:hAnsi="Times New Roman" w:cs="Times New Roman"/>
                <w:sz w:val="28"/>
                <w:szCs w:val="28"/>
                <w:lang w:val="uk-UA" w:eastAsia="ru-RU"/>
              </w:rPr>
              <w:t>5</w:t>
            </w:r>
          </w:p>
        </w:tc>
      </w:tr>
      <w:tr w:rsidR="006149FA" w:rsidRPr="00F35761" w14:paraId="15D99F95" w14:textId="77777777" w:rsidTr="00E727A5">
        <w:tc>
          <w:tcPr>
            <w:tcW w:w="3114" w:type="dxa"/>
            <w:hideMark/>
          </w:tcPr>
          <w:p w14:paraId="7D283546" w14:textId="77777777" w:rsidR="006149FA" w:rsidRPr="00F35761" w:rsidRDefault="006149FA" w:rsidP="00E727A5">
            <w:pPr>
              <w:spacing w:after="160" w:line="360" w:lineRule="auto"/>
              <w:jc w:val="both"/>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Самоконтроль</w:t>
            </w:r>
          </w:p>
        </w:tc>
        <w:tc>
          <w:tcPr>
            <w:tcW w:w="1701" w:type="dxa"/>
            <w:hideMark/>
          </w:tcPr>
          <w:p w14:paraId="0A90A9A8"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3,74±0,50</w:t>
            </w:r>
          </w:p>
        </w:tc>
        <w:tc>
          <w:tcPr>
            <w:tcW w:w="1678" w:type="dxa"/>
            <w:hideMark/>
          </w:tcPr>
          <w:p w14:paraId="6AC942CF"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bCs/>
                <w:sz w:val="28"/>
                <w:szCs w:val="28"/>
                <w:lang w:eastAsia="ru-RU"/>
              </w:rPr>
              <w:t>4,01±0,47</w:t>
            </w:r>
          </w:p>
        </w:tc>
        <w:tc>
          <w:tcPr>
            <w:tcW w:w="1150" w:type="dxa"/>
            <w:hideMark/>
          </w:tcPr>
          <w:p w14:paraId="4614E28E"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2,88</w:t>
            </w:r>
          </w:p>
        </w:tc>
        <w:tc>
          <w:tcPr>
            <w:tcW w:w="1418" w:type="dxa"/>
            <w:hideMark/>
          </w:tcPr>
          <w:p w14:paraId="2A443608" w14:textId="77777777" w:rsidR="006149FA" w:rsidRPr="00F35761" w:rsidRDefault="006149FA" w:rsidP="00E727A5">
            <w:pPr>
              <w:spacing w:after="160" w:line="360" w:lineRule="auto"/>
              <w:jc w:val="center"/>
              <w:rPr>
                <w:rFonts w:ascii="Times New Roman" w:eastAsia="Times New Roman" w:hAnsi="Times New Roman" w:cs="Times New Roman"/>
                <w:sz w:val="28"/>
                <w:szCs w:val="28"/>
                <w:lang w:eastAsia="ru-RU"/>
              </w:rPr>
            </w:pPr>
            <w:r w:rsidRPr="00F35761">
              <w:rPr>
                <w:rFonts w:ascii="Times New Roman" w:eastAsia="Times New Roman" w:hAnsi="Times New Roman" w:cs="Times New Roman"/>
                <w:sz w:val="28"/>
                <w:szCs w:val="28"/>
                <w:lang w:eastAsia="ru-RU"/>
              </w:rPr>
              <w:t>0,09</w:t>
            </w:r>
          </w:p>
        </w:tc>
      </w:tr>
    </w:tbl>
    <w:p w14:paraId="58CBE654" w14:textId="77777777" w:rsidR="006149FA" w:rsidRDefault="006149FA" w:rsidP="006149FA">
      <w:pPr>
        <w:spacing w:after="0" w:line="360" w:lineRule="auto"/>
        <w:ind w:firstLine="708"/>
        <w:jc w:val="both"/>
        <w:rPr>
          <w:rFonts w:ascii="Times New Roman" w:eastAsia="Times New Roman" w:hAnsi="Times New Roman" w:cs="Times New Roman"/>
          <w:sz w:val="28"/>
          <w:szCs w:val="28"/>
          <w:lang w:eastAsia="ru-RU"/>
        </w:rPr>
      </w:pPr>
    </w:p>
    <w:p w14:paraId="22A3AA29" w14:textId="6B3CAC30" w:rsidR="00317B22" w:rsidRDefault="00317B22" w:rsidP="00317B22">
      <w:pPr>
        <w:spacing w:after="0" w:line="360" w:lineRule="auto"/>
        <w:ind w:firstLine="708"/>
        <w:jc w:val="both"/>
        <w:rPr>
          <w:rFonts w:ascii="Times New Roman" w:eastAsia="Times New Roman" w:hAnsi="Times New Roman" w:cs="Times New Roman"/>
          <w:sz w:val="28"/>
          <w:szCs w:val="28"/>
          <w:lang w:val="uk-UA" w:eastAsia="ru-RU"/>
        </w:rPr>
      </w:pPr>
      <w:r w:rsidRPr="00317B22">
        <w:rPr>
          <w:rFonts w:ascii="Times New Roman" w:eastAsia="Times New Roman" w:hAnsi="Times New Roman" w:cs="Times New Roman"/>
          <w:sz w:val="28"/>
          <w:szCs w:val="28"/>
          <w:lang w:val="uk-UA" w:eastAsia="ru-RU"/>
        </w:rPr>
        <w:t>Помітне підвищення відбулося й у сфері соціальної креативності: учасники відзначили, що після тренінгу відчувають себе більш упевненими у спілкуванні, легше знаходять спільну мову з новими людьми, частіше імпровізують у комунікативних ситуаціях. Це можна пов’язати з елементами рольових ігор та групових проєктів програми, які вимагали активної комунікації. Крім того, цікаві дані отримано щодо емоційно-особистісних характеристик</w:t>
      </w:r>
      <w:r w:rsidR="006149FA">
        <w:rPr>
          <w:rFonts w:ascii="Times New Roman" w:eastAsia="Times New Roman" w:hAnsi="Times New Roman" w:cs="Times New Roman"/>
          <w:sz w:val="28"/>
          <w:szCs w:val="28"/>
          <w:lang w:val="uk-UA" w:eastAsia="ru-RU"/>
        </w:rPr>
        <w:t>,</w:t>
      </w:r>
      <w:r w:rsidRPr="00317B22">
        <w:rPr>
          <w:rFonts w:ascii="Times New Roman" w:eastAsia="Times New Roman" w:hAnsi="Times New Roman" w:cs="Times New Roman"/>
          <w:sz w:val="28"/>
          <w:szCs w:val="28"/>
          <w:lang w:val="uk-UA" w:eastAsia="ru-RU"/>
        </w:rPr>
        <w:t xml:space="preserve"> паралельно з ростом творчих показників, </w:t>
      </w:r>
      <w:r w:rsidR="006149FA">
        <w:rPr>
          <w:rFonts w:ascii="Times New Roman" w:eastAsia="Times New Roman" w:hAnsi="Times New Roman" w:cs="Times New Roman"/>
          <w:sz w:val="28"/>
          <w:szCs w:val="28"/>
          <w:lang w:val="uk-UA" w:eastAsia="ru-RU"/>
        </w:rPr>
        <w:lastRenderedPageBreak/>
        <w:t>студенти</w:t>
      </w:r>
      <w:r w:rsidRPr="00317B22">
        <w:rPr>
          <w:rFonts w:ascii="Times New Roman" w:eastAsia="Times New Roman" w:hAnsi="Times New Roman" w:cs="Times New Roman"/>
          <w:sz w:val="28"/>
          <w:szCs w:val="28"/>
          <w:lang w:val="uk-UA" w:eastAsia="ru-RU"/>
        </w:rPr>
        <w:t xml:space="preserve"> </w:t>
      </w:r>
      <w:r w:rsidR="006149FA">
        <w:rPr>
          <w:rFonts w:ascii="Times New Roman" w:eastAsia="Times New Roman" w:hAnsi="Times New Roman" w:cs="Times New Roman"/>
          <w:sz w:val="28"/>
          <w:szCs w:val="28"/>
          <w:lang w:val="uk-UA" w:eastAsia="ru-RU"/>
        </w:rPr>
        <w:t>вказпли на</w:t>
      </w:r>
      <w:r w:rsidRPr="00317B22">
        <w:rPr>
          <w:rFonts w:ascii="Times New Roman" w:eastAsia="Times New Roman" w:hAnsi="Times New Roman" w:cs="Times New Roman"/>
          <w:sz w:val="28"/>
          <w:szCs w:val="28"/>
          <w:lang w:val="uk-UA" w:eastAsia="ru-RU"/>
        </w:rPr>
        <w:t xml:space="preserve"> підвищення рівня емпатії та самоконтролю. Студенти стали краще усвідомлювати власні емоції та керувати хвилюванням (наприклад, менше хвилювалися виступаючи перед групою з творчою ідеєю), а також глибше задумувалися над емоційними станами інших (що позитивно впливає на педагогічне спілкування). Це підтверджує гіпотезу про комплексний ефект програми – вона впливає не тільки на вузько розумілу креативність (уміння придумувати нове), але й на супутні психологічні передумови творчості (мотивацію, емпатію, впевненість). </w:t>
      </w:r>
    </w:p>
    <w:p w14:paraId="5B3A39C3" w14:textId="66DA3D83" w:rsidR="006149FA" w:rsidRDefault="002E4FF5" w:rsidP="000E4CA1">
      <w:pPr>
        <w:spacing w:after="0" w:line="360" w:lineRule="auto"/>
        <w:ind w:firstLine="708"/>
        <w:jc w:val="both"/>
        <w:rPr>
          <w:rFonts w:ascii="Times New Roman" w:eastAsia="Times New Roman" w:hAnsi="Times New Roman" w:cs="Times New Roman"/>
          <w:sz w:val="28"/>
          <w:szCs w:val="28"/>
          <w:lang w:val="uk-UA" w:eastAsia="ru-RU"/>
        </w:rPr>
      </w:pPr>
      <w:r w:rsidRPr="008A0C85">
        <w:rPr>
          <w:rFonts w:ascii="Times New Roman" w:eastAsia="Times New Roman" w:hAnsi="Times New Roman" w:cs="Times New Roman"/>
          <w:sz w:val="28"/>
          <w:szCs w:val="28"/>
          <w:lang w:eastAsia="ru-RU"/>
        </w:rPr>
        <w:t xml:space="preserve">Узагальнюючи результати апробації програми, можна </w:t>
      </w:r>
      <w:r w:rsidR="006149FA">
        <w:rPr>
          <w:rFonts w:ascii="Times New Roman" w:eastAsia="Times New Roman" w:hAnsi="Times New Roman" w:cs="Times New Roman"/>
          <w:sz w:val="28"/>
          <w:szCs w:val="28"/>
          <w:lang w:val="uk-UA" w:eastAsia="ru-RU"/>
        </w:rPr>
        <w:t>зазначити</w:t>
      </w:r>
      <w:r w:rsidRPr="008A0C85">
        <w:rPr>
          <w:rFonts w:ascii="Times New Roman" w:eastAsia="Times New Roman" w:hAnsi="Times New Roman" w:cs="Times New Roman"/>
          <w:sz w:val="28"/>
          <w:szCs w:val="28"/>
          <w:lang w:eastAsia="ru-RU"/>
        </w:rPr>
        <w:t xml:space="preserve">, що поєднання тренінгових, когнітивних та творчих методів становить оптимальну модель формування креативності майбутніх учителів-словесників. </w:t>
      </w:r>
      <w:r w:rsidR="006149FA" w:rsidRPr="006149FA">
        <w:rPr>
          <w:rFonts w:ascii="Times New Roman" w:eastAsia="Times New Roman" w:hAnsi="Times New Roman" w:cs="Times New Roman"/>
          <w:sz w:val="28"/>
          <w:szCs w:val="28"/>
          <w:lang w:eastAsia="ru-RU"/>
        </w:rPr>
        <w:t>Її ефективність статистично підтверджена, що дозволяє рекомендувати дану програму до ширшого застосування. Комплексний підхід</w:t>
      </w:r>
      <w:r w:rsidR="006149FA">
        <w:rPr>
          <w:rFonts w:ascii="Times New Roman" w:eastAsia="Times New Roman" w:hAnsi="Times New Roman" w:cs="Times New Roman"/>
          <w:sz w:val="28"/>
          <w:szCs w:val="28"/>
          <w:lang w:val="uk-UA" w:eastAsia="ru-RU"/>
        </w:rPr>
        <w:t>,</w:t>
      </w:r>
      <w:r w:rsidR="006149FA" w:rsidRPr="006149FA">
        <w:rPr>
          <w:rFonts w:ascii="Times New Roman" w:eastAsia="Times New Roman" w:hAnsi="Times New Roman" w:cs="Times New Roman"/>
          <w:sz w:val="28"/>
          <w:szCs w:val="28"/>
          <w:lang w:eastAsia="ru-RU"/>
        </w:rPr>
        <w:t xml:space="preserve"> поєднання тренінгових, когнітивних і творчо-практичних методів</w:t>
      </w:r>
      <w:r w:rsidR="006149FA">
        <w:rPr>
          <w:rFonts w:ascii="Times New Roman" w:eastAsia="Times New Roman" w:hAnsi="Times New Roman" w:cs="Times New Roman"/>
          <w:sz w:val="28"/>
          <w:szCs w:val="28"/>
          <w:lang w:val="uk-UA" w:eastAsia="ru-RU"/>
        </w:rPr>
        <w:t>,</w:t>
      </w:r>
      <w:r w:rsidR="006149FA" w:rsidRPr="006149FA">
        <w:rPr>
          <w:rFonts w:ascii="Times New Roman" w:eastAsia="Times New Roman" w:hAnsi="Times New Roman" w:cs="Times New Roman"/>
          <w:sz w:val="28"/>
          <w:szCs w:val="28"/>
          <w:lang w:eastAsia="ru-RU"/>
        </w:rPr>
        <w:t xml:space="preserve"> довів свою </w:t>
      </w:r>
      <w:r w:rsidR="006149FA">
        <w:rPr>
          <w:rFonts w:ascii="Times New Roman" w:eastAsia="Times New Roman" w:hAnsi="Times New Roman" w:cs="Times New Roman"/>
          <w:sz w:val="28"/>
          <w:szCs w:val="28"/>
          <w:lang w:val="uk-UA" w:eastAsia="ru-RU"/>
        </w:rPr>
        <w:t>ефективність</w:t>
      </w:r>
      <w:r w:rsidR="006149FA" w:rsidRPr="006149FA">
        <w:rPr>
          <w:rFonts w:ascii="Times New Roman" w:eastAsia="Times New Roman" w:hAnsi="Times New Roman" w:cs="Times New Roman"/>
          <w:sz w:val="28"/>
          <w:szCs w:val="28"/>
          <w:lang w:eastAsia="ru-RU"/>
        </w:rPr>
        <w:t xml:space="preserve">, </w:t>
      </w:r>
      <w:r w:rsidR="006149FA">
        <w:rPr>
          <w:rFonts w:ascii="Times New Roman" w:eastAsia="Times New Roman" w:hAnsi="Times New Roman" w:cs="Times New Roman"/>
          <w:sz w:val="28"/>
          <w:szCs w:val="28"/>
          <w:lang w:val="uk-UA" w:eastAsia="ru-RU"/>
        </w:rPr>
        <w:t>що є</w:t>
      </w:r>
      <w:r w:rsidR="006149FA" w:rsidRPr="006149FA">
        <w:rPr>
          <w:rFonts w:ascii="Times New Roman" w:eastAsia="Times New Roman" w:hAnsi="Times New Roman" w:cs="Times New Roman"/>
          <w:sz w:val="28"/>
          <w:szCs w:val="28"/>
          <w:lang w:eastAsia="ru-RU"/>
        </w:rPr>
        <w:t xml:space="preserve"> оптимальною моделлю формування креативності. Важливо й те, що студенти високо оцінили практичну корисність занять</w:t>
      </w:r>
      <w:r w:rsidR="006149FA">
        <w:rPr>
          <w:rFonts w:ascii="Times New Roman" w:eastAsia="Times New Roman" w:hAnsi="Times New Roman" w:cs="Times New Roman"/>
          <w:sz w:val="28"/>
          <w:szCs w:val="28"/>
          <w:lang w:val="uk-UA" w:eastAsia="ru-RU"/>
        </w:rPr>
        <w:t>.</w:t>
      </w:r>
      <w:r w:rsidR="006149FA" w:rsidRPr="006149FA">
        <w:rPr>
          <w:rFonts w:ascii="Times New Roman" w:eastAsia="Times New Roman" w:hAnsi="Times New Roman" w:cs="Times New Roman"/>
          <w:sz w:val="28"/>
          <w:szCs w:val="28"/>
          <w:lang w:eastAsia="ru-RU"/>
        </w:rPr>
        <w:t xml:space="preserve"> </w:t>
      </w:r>
      <w:r w:rsidR="006149FA">
        <w:rPr>
          <w:rFonts w:ascii="Times New Roman" w:eastAsia="Times New Roman" w:hAnsi="Times New Roman" w:cs="Times New Roman"/>
          <w:sz w:val="28"/>
          <w:szCs w:val="28"/>
          <w:lang w:val="uk-UA" w:eastAsia="ru-RU"/>
        </w:rPr>
        <w:t>У</w:t>
      </w:r>
      <w:r w:rsidR="006149FA" w:rsidRPr="006149FA">
        <w:rPr>
          <w:rFonts w:ascii="Times New Roman" w:eastAsia="Times New Roman" w:hAnsi="Times New Roman" w:cs="Times New Roman"/>
          <w:sz w:val="28"/>
          <w:szCs w:val="28"/>
          <w:lang w:eastAsia="ru-RU"/>
        </w:rPr>
        <w:t xml:space="preserve"> відгуках вони зазначали, що отримані навички планують використовувати під час педагогічної практики </w:t>
      </w:r>
      <w:r w:rsidR="006149FA">
        <w:rPr>
          <w:rFonts w:ascii="Times New Roman" w:eastAsia="Times New Roman" w:hAnsi="Times New Roman" w:cs="Times New Roman"/>
          <w:sz w:val="28"/>
          <w:szCs w:val="28"/>
          <w:lang w:val="uk-UA" w:eastAsia="ru-RU"/>
        </w:rPr>
        <w:t>та</w:t>
      </w:r>
      <w:r w:rsidR="006149FA" w:rsidRPr="006149FA">
        <w:rPr>
          <w:rFonts w:ascii="Times New Roman" w:eastAsia="Times New Roman" w:hAnsi="Times New Roman" w:cs="Times New Roman"/>
          <w:sz w:val="28"/>
          <w:szCs w:val="28"/>
          <w:lang w:eastAsia="ru-RU"/>
        </w:rPr>
        <w:t xml:space="preserve"> в майбутній роботі. Дехто із учасників уже після завершення програми спробував застосувати творчі прийоми у ході волонтерських занять з школярами та поділився успіхами. Це свідчить про стійкий перенесений ефект: програма не лише дала разовий імпульс, а й сформувала у студентів потребу й готовність діяти творчо.</w:t>
      </w:r>
    </w:p>
    <w:p w14:paraId="37F3352F" w14:textId="5F9E694B" w:rsidR="00317B22" w:rsidRPr="005D4A03" w:rsidRDefault="002E4FF5" w:rsidP="000E4CA1">
      <w:pPr>
        <w:spacing w:after="0" w:line="360" w:lineRule="auto"/>
        <w:ind w:firstLine="708"/>
        <w:jc w:val="both"/>
        <w:rPr>
          <w:rFonts w:ascii="Times New Roman" w:eastAsia="Times New Roman" w:hAnsi="Times New Roman" w:cs="Times New Roman"/>
          <w:sz w:val="28"/>
          <w:szCs w:val="28"/>
          <w:lang w:val="en-US" w:eastAsia="ru-RU"/>
        </w:rPr>
      </w:pPr>
      <w:r w:rsidRPr="008A0C85">
        <w:rPr>
          <w:rFonts w:ascii="Times New Roman" w:eastAsia="Times New Roman" w:hAnsi="Times New Roman" w:cs="Times New Roman"/>
          <w:sz w:val="28"/>
          <w:szCs w:val="28"/>
          <w:lang w:eastAsia="ru-RU"/>
        </w:rPr>
        <w:t>Представлена програма може бути інтегрована у зміст дисциплін фахової підготовки та використана в освітньому процесі як додатковий інструмент розвитку професійної творчості</w:t>
      </w:r>
      <w:r w:rsidRPr="005D4A03">
        <w:rPr>
          <w:rFonts w:ascii="Times New Roman" w:eastAsia="Times New Roman" w:hAnsi="Times New Roman" w:cs="Times New Roman"/>
          <w:sz w:val="28"/>
          <w:szCs w:val="28"/>
          <w:lang w:eastAsia="ru-RU"/>
        </w:rPr>
        <w:t>.</w:t>
      </w:r>
      <w:r w:rsidR="00BA1234" w:rsidRPr="005D4A03">
        <w:rPr>
          <w:rFonts w:ascii="Times New Roman" w:eastAsia="Times New Roman" w:hAnsi="Times New Roman" w:cs="Times New Roman"/>
          <w:sz w:val="28"/>
          <w:szCs w:val="28"/>
          <w:lang w:val="uk-UA" w:eastAsia="ru-RU"/>
        </w:rPr>
        <w:t xml:space="preserve"> Її гнучка структура дозволяє застосовувати окремі модулі або вправи в межах існуючих дисциплін (наприклад, на заняттях із методики викладання літератури чи української мови). </w:t>
      </w:r>
    </w:p>
    <w:p w14:paraId="084C1EB9" w14:textId="77777777" w:rsidR="00317B22" w:rsidRPr="005D4A03" w:rsidRDefault="00317B22" w:rsidP="00317B22">
      <w:pPr>
        <w:spacing w:after="0" w:line="360" w:lineRule="auto"/>
        <w:ind w:firstLine="708"/>
        <w:jc w:val="both"/>
        <w:rPr>
          <w:rFonts w:ascii="Times New Roman" w:eastAsia="Times New Roman" w:hAnsi="Times New Roman" w:cs="Times New Roman"/>
          <w:sz w:val="28"/>
          <w:szCs w:val="28"/>
          <w:lang w:eastAsia="ru-RU"/>
        </w:rPr>
      </w:pPr>
      <w:r w:rsidRPr="005D4A03">
        <w:rPr>
          <w:rFonts w:ascii="Times New Roman" w:eastAsia="Times New Roman" w:hAnsi="Times New Roman" w:cs="Times New Roman"/>
          <w:sz w:val="28"/>
          <w:szCs w:val="28"/>
          <w:lang w:eastAsia="ru-RU"/>
        </w:rPr>
        <w:lastRenderedPageBreak/>
        <w:t>Тренінговий блок був орієнтований на розвиток внутрішньої мотивації, емпатії та саморегуляційних характеристик. До нього входили вправи на усвідомлення власних професійних цілей, обмін емоційними реакціями, рефлексію педагогічних ситуацій, техніки управління емоційним станом під час творчої діяльності. Цей блок забезпечував формування психологічних умов, необхідних для активізації творчого мислення.</w:t>
      </w:r>
    </w:p>
    <w:p w14:paraId="6B436018" w14:textId="77777777" w:rsidR="00317B22" w:rsidRPr="005D4A03" w:rsidRDefault="00317B22" w:rsidP="00317B22">
      <w:pPr>
        <w:spacing w:after="0" w:line="360"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eastAsia="ru-RU"/>
        </w:rPr>
        <w:t>Когнітивно-операційний блок був спрямований на розвиток дивергентного, асоціативного та образного мислення. На цьому етапі здобувачі виконували завдання на генерацію множинних рішень, трансформацію змісту літературних творів, пошук нестандартних інтерпретацій, створення альтернативних сюжетів та авторських метафор. Особливу увагу було приділено вправам, побудованим за принципами тестів Торренса та асоціативних методик, що сприяють активізації семантичної гнучкості</w:t>
      </w:r>
      <w:r w:rsidRPr="005D4A03">
        <w:rPr>
          <w:rFonts w:ascii="Times New Roman" w:eastAsia="Times New Roman" w:hAnsi="Times New Roman" w:cs="Times New Roman"/>
          <w:sz w:val="28"/>
          <w:szCs w:val="28"/>
          <w:lang w:val="uk-UA" w:eastAsia="ru-RU"/>
        </w:rPr>
        <w:t>.</w:t>
      </w:r>
    </w:p>
    <w:p w14:paraId="12CA5E1A" w14:textId="77777777" w:rsidR="00317B22" w:rsidRPr="005D4A03" w:rsidRDefault="00317B22" w:rsidP="00317B22">
      <w:pPr>
        <w:spacing w:after="0" w:line="360" w:lineRule="auto"/>
        <w:ind w:firstLine="708"/>
        <w:jc w:val="both"/>
        <w:rPr>
          <w:rFonts w:ascii="Times New Roman" w:eastAsia="Times New Roman" w:hAnsi="Times New Roman" w:cs="Times New Roman"/>
          <w:sz w:val="28"/>
          <w:szCs w:val="28"/>
          <w:lang w:eastAsia="ru-RU"/>
        </w:rPr>
      </w:pPr>
      <w:r w:rsidRPr="005D4A03">
        <w:rPr>
          <w:rFonts w:ascii="Times New Roman" w:eastAsia="Times New Roman" w:hAnsi="Times New Roman" w:cs="Times New Roman"/>
          <w:sz w:val="28"/>
          <w:szCs w:val="28"/>
          <w:lang w:eastAsia="ru-RU"/>
        </w:rPr>
        <w:t>Творчо-інтерпретаційний блок програми був орієнтований на розвиток професійно спрямованої креативності у сфері літературного аналізу та педагогічної взаємодії. Він включав майстерні письма, рольові моделювання уроків, інтерпретаційні лабораторії та творчі проєкти, пов’язані з аналізом художніх текстів. Особливе місце у цьому блоці посідали заняття зі створення експериментальних педагогічних сценаріїв, у яких студенти пропонували оригінальні методи пояснення матеріалу, розробляли творчу частину уроку та обґрунтовували її педагогічну доцільність.</w:t>
      </w:r>
    </w:p>
    <w:p w14:paraId="04BDF0E4" w14:textId="1EC99F5B" w:rsidR="00BA1234" w:rsidRPr="005D4A03" w:rsidRDefault="00BA1234" w:rsidP="000E4CA1">
      <w:pPr>
        <w:spacing w:after="0" w:line="360"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val="uk-UA" w:eastAsia="ru-RU"/>
        </w:rPr>
        <w:t xml:space="preserve">Крім того, за потреби програму можна адаптувати і для вчителів-предметників інших гуманітарних спеціальностей, оскільки базові принципи (мотивація – мислення – творчі застосування) є універсальними. Загалом, проведене апробування підтвердило, що цілеспрямований розвиток креативності у майбутніх учителів є динамічним процесом і дає позитивні результати. Такий підхід сприяє формуванню нового покоління </w:t>
      </w:r>
      <w:r w:rsidRPr="005D4A03">
        <w:rPr>
          <w:rFonts w:ascii="Times New Roman" w:eastAsia="Times New Roman" w:hAnsi="Times New Roman" w:cs="Times New Roman"/>
          <w:sz w:val="28"/>
          <w:szCs w:val="28"/>
          <w:lang w:val="uk-UA" w:eastAsia="ru-RU"/>
        </w:rPr>
        <w:lastRenderedPageBreak/>
        <w:t>педагогів – творчих, гнучких, інноваційних, здатних продуктивно працювати в умовах сучасних викликів освіти.</w:t>
      </w:r>
    </w:p>
    <w:p w14:paraId="50651BD3" w14:textId="77777777" w:rsidR="000E4CA1" w:rsidRPr="005D4A03" w:rsidRDefault="000E4CA1" w:rsidP="00733C2E">
      <w:pPr>
        <w:spacing w:after="0" w:line="480" w:lineRule="auto"/>
        <w:ind w:firstLine="708"/>
        <w:jc w:val="both"/>
        <w:rPr>
          <w:rFonts w:ascii="Times New Roman" w:eastAsia="Times New Roman" w:hAnsi="Times New Roman" w:cs="Times New Roman"/>
          <w:sz w:val="28"/>
          <w:szCs w:val="28"/>
          <w:lang w:val="uk-UA" w:eastAsia="ru-RU"/>
        </w:rPr>
      </w:pPr>
    </w:p>
    <w:p w14:paraId="7CE72443" w14:textId="117727FD" w:rsidR="000E4CA1" w:rsidRPr="005D4A03" w:rsidRDefault="000E4CA1" w:rsidP="00E727A5">
      <w:pPr>
        <w:spacing w:after="0" w:line="360" w:lineRule="auto"/>
        <w:ind w:firstLine="708"/>
        <w:jc w:val="both"/>
        <w:rPr>
          <w:rFonts w:ascii="Times New Roman" w:eastAsia="Times New Roman" w:hAnsi="Times New Roman" w:cs="Times New Roman"/>
          <w:b/>
          <w:bCs/>
          <w:sz w:val="28"/>
          <w:szCs w:val="28"/>
          <w:lang w:val="uk-UA" w:eastAsia="ru-RU"/>
        </w:rPr>
      </w:pPr>
      <w:r w:rsidRPr="005D4A03">
        <w:rPr>
          <w:rFonts w:ascii="Times New Roman" w:eastAsia="Times New Roman" w:hAnsi="Times New Roman" w:cs="Times New Roman"/>
          <w:b/>
          <w:bCs/>
          <w:sz w:val="28"/>
          <w:szCs w:val="28"/>
          <w:lang w:val="uk-UA" w:eastAsia="ru-RU"/>
        </w:rPr>
        <w:t>3.3. Практичні рекомендації щодо формування креативності у професійній підготовці майбутніх педагогів</w:t>
      </w:r>
    </w:p>
    <w:p w14:paraId="485EA18A" w14:textId="77777777" w:rsidR="000E4CA1" w:rsidRPr="005D4A03" w:rsidRDefault="000E4CA1" w:rsidP="000E4CA1">
      <w:pPr>
        <w:spacing w:after="0" w:line="360" w:lineRule="auto"/>
        <w:ind w:firstLine="708"/>
        <w:jc w:val="both"/>
        <w:rPr>
          <w:rFonts w:ascii="Times New Roman" w:eastAsia="Times New Roman" w:hAnsi="Times New Roman" w:cs="Times New Roman"/>
          <w:sz w:val="28"/>
          <w:szCs w:val="28"/>
          <w:lang w:val="uk-UA" w:eastAsia="ru-RU"/>
        </w:rPr>
      </w:pPr>
    </w:p>
    <w:p w14:paraId="3E85CDFE" w14:textId="717C3DC5" w:rsidR="00450518" w:rsidRPr="005D4A03" w:rsidRDefault="00450518" w:rsidP="00733C2E">
      <w:pPr>
        <w:spacing w:after="0" w:line="384"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val="uk-UA" w:eastAsia="ru-RU"/>
        </w:rPr>
        <w:t>Аналіз теоретичних основ та результати експериментального дослідження, які представлені у попередніх розділах, створили основу для формування практичних рекомендацій щодо розвитку креативності майбутніх педагогів. Після того як було визначено психологічні умови творчого розвитку студентів-словесників та перевірено ефективність авторської програми, логічним кроком є перехід до узагальнення здобутих знань у формі конкретних порад та вказівок для освітньої практики. Що дає можливість відповісти на запитання, як саме можна впровадити виявлені принципи та методи в систему професійної підготовки майбутніх вчителів української мови та літератури.</w:t>
      </w:r>
    </w:p>
    <w:p w14:paraId="2E3C50FB" w14:textId="22888C38" w:rsidR="00450518" w:rsidRPr="005D4A03" w:rsidRDefault="00450518" w:rsidP="00733C2E">
      <w:pPr>
        <w:spacing w:after="0" w:line="384"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val="uk-UA" w:eastAsia="ru-RU"/>
        </w:rPr>
        <w:t xml:space="preserve">Необхідність такого переходу зумовлена прагненням зробити здобутки дослідження максимально корисними, які мають практичне значення. Якщо на теоретичному рівні ми з’ясували, що креативність майбутніх учителів залежить від комплексу мотиваційних, емоційних, когнітивних та соціальних чинників, а експериментально довели, що цілеспрямоване тренінгове втручання здатне істотно підвищити творчі показники, то наступним завданням є інтегрувати ці висновки у практику підготовки педагогів. Практичні рекомендації допоможуть об’єднати наукові теорітичні аспекти з повсякденною практичною діяльністю викладачів та студентів, що вказує на шляхи оптимізації освітнього процесу. Зрештою, будь-яке прикладне дослідження набуває справжньої цінності </w:t>
      </w:r>
      <w:r w:rsidRPr="005D4A03">
        <w:rPr>
          <w:rFonts w:ascii="Times New Roman" w:eastAsia="Times New Roman" w:hAnsi="Times New Roman" w:cs="Times New Roman"/>
          <w:sz w:val="28"/>
          <w:szCs w:val="28"/>
          <w:lang w:val="uk-UA" w:eastAsia="ru-RU"/>
        </w:rPr>
        <w:lastRenderedPageBreak/>
        <w:t>лише тоді, коли його результати впроваджуються та приносять користь на практиці – у даному випадку майбутнім учителям та їхнім учням.</w:t>
      </w:r>
    </w:p>
    <w:p w14:paraId="5AFB8081" w14:textId="37094B67" w:rsidR="00450518" w:rsidRPr="005D4A03" w:rsidRDefault="00450518" w:rsidP="00733C2E">
      <w:pPr>
        <w:spacing w:after="0" w:line="384"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val="uk-UA" w:eastAsia="ru-RU"/>
        </w:rPr>
        <w:t xml:space="preserve">Варто наголосити, що розроблені рекомендації мають важливу практичну значущість на тлі сучасних викликів освіти. Сьогодні педагогічні заклади функціонують в умовах стрімких змін – інформаційного вибуху, цифрової трансформації, а в Україні й в умовах воєнного стану, що вимагає надзвичайної гнучкості та витривалості від педагогів. За таких обставин запит на творчих, креативних учителів лише посилюється. Сьогодні школам потрібні фахівці, які здатні швидко адаптувати навчання до нових форматів, знаходити оригінальні рішення для підтримки до самомотивації та мотивації учнів, створювати позитивну атмосферу попри стресові фактори. Рекомендації, </w:t>
      </w:r>
      <w:r w:rsidR="00545A3F" w:rsidRPr="005D4A03">
        <w:rPr>
          <w:rFonts w:ascii="Times New Roman" w:eastAsia="Times New Roman" w:hAnsi="Times New Roman" w:cs="Times New Roman"/>
          <w:sz w:val="28"/>
          <w:szCs w:val="28"/>
          <w:lang w:val="uk-UA" w:eastAsia="ru-RU"/>
        </w:rPr>
        <w:t xml:space="preserve">які </w:t>
      </w:r>
      <w:r w:rsidRPr="005D4A03">
        <w:rPr>
          <w:rFonts w:ascii="Times New Roman" w:eastAsia="Times New Roman" w:hAnsi="Times New Roman" w:cs="Times New Roman"/>
          <w:sz w:val="28"/>
          <w:szCs w:val="28"/>
          <w:lang w:val="uk-UA" w:eastAsia="ru-RU"/>
        </w:rPr>
        <w:t xml:space="preserve">запропоновані у цьому підрозділі, </w:t>
      </w:r>
      <w:r w:rsidR="00545A3F" w:rsidRPr="005D4A03">
        <w:rPr>
          <w:rFonts w:ascii="Times New Roman" w:eastAsia="Times New Roman" w:hAnsi="Times New Roman" w:cs="Times New Roman"/>
          <w:sz w:val="28"/>
          <w:szCs w:val="28"/>
          <w:lang w:val="uk-UA" w:eastAsia="ru-RU"/>
        </w:rPr>
        <w:t>можуть</w:t>
      </w:r>
      <w:r w:rsidRPr="005D4A03">
        <w:rPr>
          <w:rFonts w:ascii="Times New Roman" w:eastAsia="Times New Roman" w:hAnsi="Times New Roman" w:cs="Times New Roman"/>
          <w:sz w:val="28"/>
          <w:szCs w:val="28"/>
          <w:lang w:val="uk-UA" w:eastAsia="ru-RU"/>
        </w:rPr>
        <w:t xml:space="preserve"> допомогти закладам вищої освіти та самим здобувачам педагогічних спеціальностей сфокусуватися на розвитку тих компетентностей, що лежать в основі творчої </w:t>
      </w:r>
      <w:r w:rsidR="00545A3F" w:rsidRPr="005D4A03">
        <w:rPr>
          <w:rFonts w:ascii="Times New Roman" w:eastAsia="Times New Roman" w:hAnsi="Times New Roman" w:cs="Times New Roman"/>
          <w:sz w:val="28"/>
          <w:szCs w:val="28"/>
          <w:lang w:val="uk-UA" w:eastAsia="ru-RU"/>
        </w:rPr>
        <w:t xml:space="preserve">(креативної) </w:t>
      </w:r>
      <w:r w:rsidRPr="005D4A03">
        <w:rPr>
          <w:rFonts w:ascii="Times New Roman" w:eastAsia="Times New Roman" w:hAnsi="Times New Roman" w:cs="Times New Roman"/>
          <w:sz w:val="28"/>
          <w:szCs w:val="28"/>
          <w:lang w:val="uk-UA" w:eastAsia="ru-RU"/>
        </w:rPr>
        <w:t xml:space="preserve">професійної діяльності. </w:t>
      </w:r>
      <w:r w:rsidR="00545A3F" w:rsidRPr="005D4A03">
        <w:rPr>
          <w:rFonts w:ascii="Times New Roman" w:eastAsia="Times New Roman" w:hAnsi="Times New Roman" w:cs="Times New Roman"/>
          <w:sz w:val="28"/>
          <w:szCs w:val="28"/>
          <w:lang w:val="uk-UA" w:eastAsia="ru-RU"/>
        </w:rPr>
        <w:t>Саме</w:t>
      </w:r>
      <w:r w:rsidRPr="005D4A03">
        <w:rPr>
          <w:rFonts w:ascii="Times New Roman" w:eastAsia="Times New Roman" w:hAnsi="Times New Roman" w:cs="Times New Roman"/>
          <w:sz w:val="28"/>
          <w:szCs w:val="28"/>
          <w:lang w:val="uk-UA" w:eastAsia="ru-RU"/>
        </w:rPr>
        <w:t xml:space="preserve"> методичні </w:t>
      </w:r>
      <w:r w:rsidR="00545A3F" w:rsidRPr="005D4A03">
        <w:rPr>
          <w:rFonts w:ascii="Times New Roman" w:eastAsia="Times New Roman" w:hAnsi="Times New Roman" w:cs="Times New Roman"/>
          <w:sz w:val="28"/>
          <w:szCs w:val="28"/>
          <w:lang w:val="uk-UA" w:eastAsia="ru-RU"/>
        </w:rPr>
        <w:t>рекомендації</w:t>
      </w:r>
      <w:r w:rsidRPr="005D4A03">
        <w:rPr>
          <w:rFonts w:ascii="Times New Roman" w:eastAsia="Times New Roman" w:hAnsi="Times New Roman" w:cs="Times New Roman"/>
          <w:sz w:val="28"/>
          <w:szCs w:val="28"/>
          <w:lang w:val="uk-UA" w:eastAsia="ru-RU"/>
        </w:rPr>
        <w:t xml:space="preserve"> щодо організації навчальних занять, упровадження інтерактивних технологій, створення творчого освітнього середовища, системи підтримки та зворотного зв’язку. Дотримання цих рекомендацій сприятиме формуванню у студентів необхідних навичок </w:t>
      </w:r>
      <w:r w:rsidR="00545A3F" w:rsidRPr="005D4A03">
        <w:rPr>
          <w:rFonts w:ascii="Times New Roman" w:eastAsia="Times New Roman" w:hAnsi="Times New Roman" w:cs="Times New Roman"/>
          <w:sz w:val="28"/>
          <w:szCs w:val="28"/>
          <w:lang w:val="uk-UA" w:eastAsia="ru-RU"/>
        </w:rPr>
        <w:t>(</w:t>
      </w:r>
      <w:r w:rsidRPr="005D4A03">
        <w:rPr>
          <w:rFonts w:ascii="Times New Roman" w:eastAsia="Times New Roman" w:hAnsi="Times New Roman" w:cs="Times New Roman"/>
          <w:sz w:val="28"/>
          <w:szCs w:val="28"/>
          <w:lang w:val="uk-UA" w:eastAsia="ru-RU"/>
        </w:rPr>
        <w:t>від внутрішньої мотивації до асоціативного мислення</w:t>
      </w:r>
      <w:r w:rsidR="00545A3F" w:rsidRPr="005D4A03">
        <w:rPr>
          <w:rFonts w:ascii="Times New Roman" w:eastAsia="Times New Roman" w:hAnsi="Times New Roman" w:cs="Times New Roman"/>
          <w:sz w:val="28"/>
          <w:szCs w:val="28"/>
          <w:lang w:val="uk-UA" w:eastAsia="ru-RU"/>
        </w:rPr>
        <w:t>), що</w:t>
      </w:r>
      <w:r w:rsidRPr="005D4A03">
        <w:rPr>
          <w:rFonts w:ascii="Times New Roman" w:eastAsia="Times New Roman" w:hAnsi="Times New Roman" w:cs="Times New Roman"/>
          <w:sz w:val="28"/>
          <w:szCs w:val="28"/>
          <w:lang w:val="uk-UA" w:eastAsia="ru-RU"/>
        </w:rPr>
        <w:t xml:space="preserve"> забезпечить системний розвиток їхнього креативного потенціалу упродовж усього періоду навчання.</w:t>
      </w:r>
    </w:p>
    <w:p w14:paraId="73DBD69D" w14:textId="456DE0F1" w:rsidR="002E4FF5" w:rsidRPr="008A0C85" w:rsidRDefault="002E4FF5" w:rsidP="00733C2E">
      <w:pPr>
        <w:spacing w:after="0" w:line="384" w:lineRule="auto"/>
        <w:ind w:firstLine="708"/>
        <w:jc w:val="both"/>
        <w:rPr>
          <w:rFonts w:ascii="Times New Roman" w:eastAsia="Times New Roman" w:hAnsi="Times New Roman" w:cs="Times New Roman"/>
          <w:sz w:val="28"/>
          <w:szCs w:val="28"/>
          <w:lang w:eastAsia="ru-RU"/>
        </w:rPr>
      </w:pPr>
      <w:r w:rsidRPr="005D4A03">
        <w:rPr>
          <w:rFonts w:ascii="Times New Roman" w:eastAsia="Times New Roman" w:hAnsi="Times New Roman" w:cs="Times New Roman"/>
          <w:sz w:val="28"/>
          <w:szCs w:val="28"/>
          <w:lang w:val="uk-UA" w:eastAsia="ru-RU"/>
        </w:rPr>
        <w:t xml:space="preserve">На основі </w:t>
      </w:r>
      <w:r w:rsidR="00545A3F" w:rsidRPr="005D4A03">
        <w:rPr>
          <w:rFonts w:ascii="Times New Roman" w:eastAsia="Times New Roman" w:hAnsi="Times New Roman" w:cs="Times New Roman"/>
          <w:sz w:val="28"/>
          <w:szCs w:val="28"/>
          <w:lang w:val="uk-UA" w:eastAsia="ru-RU"/>
        </w:rPr>
        <w:t>отриманих даних роботи було</w:t>
      </w:r>
      <w:r w:rsidRPr="005D4A03">
        <w:rPr>
          <w:rFonts w:ascii="Times New Roman" w:eastAsia="Times New Roman" w:hAnsi="Times New Roman" w:cs="Times New Roman"/>
          <w:sz w:val="28"/>
          <w:szCs w:val="28"/>
          <w:lang w:val="uk-UA" w:eastAsia="ru-RU"/>
        </w:rPr>
        <w:t xml:space="preserve"> сформульовано низку практичних рекомендацій, </w:t>
      </w:r>
      <w:r w:rsidR="00545A3F" w:rsidRPr="005D4A03">
        <w:rPr>
          <w:rFonts w:ascii="Times New Roman" w:eastAsia="Times New Roman" w:hAnsi="Times New Roman" w:cs="Times New Roman"/>
          <w:sz w:val="28"/>
          <w:szCs w:val="28"/>
          <w:lang w:val="uk-UA" w:eastAsia="ru-RU"/>
        </w:rPr>
        <w:t xml:space="preserve">які </w:t>
      </w:r>
      <w:r w:rsidRPr="005D4A03">
        <w:rPr>
          <w:rFonts w:ascii="Times New Roman" w:eastAsia="Times New Roman" w:hAnsi="Times New Roman" w:cs="Times New Roman"/>
          <w:sz w:val="28"/>
          <w:szCs w:val="28"/>
          <w:lang w:val="uk-UA" w:eastAsia="ru-RU"/>
        </w:rPr>
        <w:t>спрямован</w:t>
      </w:r>
      <w:r w:rsidR="00545A3F" w:rsidRPr="005D4A03">
        <w:rPr>
          <w:rFonts w:ascii="Times New Roman" w:eastAsia="Times New Roman" w:hAnsi="Times New Roman" w:cs="Times New Roman"/>
          <w:sz w:val="28"/>
          <w:szCs w:val="28"/>
          <w:lang w:val="uk-UA" w:eastAsia="ru-RU"/>
        </w:rPr>
        <w:t>і</w:t>
      </w:r>
      <w:r w:rsidRPr="005D4A03">
        <w:rPr>
          <w:rFonts w:ascii="Times New Roman" w:eastAsia="Times New Roman" w:hAnsi="Times New Roman" w:cs="Times New Roman"/>
          <w:sz w:val="28"/>
          <w:szCs w:val="28"/>
          <w:lang w:val="uk-UA" w:eastAsia="ru-RU"/>
        </w:rPr>
        <w:t xml:space="preserve"> на оптимізацію</w:t>
      </w:r>
      <w:r w:rsidRPr="00545A3F">
        <w:rPr>
          <w:rFonts w:ascii="Times New Roman" w:eastAsia="Times New Roman" w:hAnsi="Times New Roman" w:cs="Times New Roman"/>
          <w:sz w:val="28"/>
          <w:szCs w:val="28"/>
          <w:lang w:val="uk-UA" w:eastAsia="ru-RU"/>
        </w:rPr>
        <w:t xml:space="preserve"> процесу формування креативності майбутніх учителів української мови та літератури. </w:t>
      </w:r>
      <w:r w:rsidR="009F66BA">
        <w:rPr>
          <w:rFonts w:ascii="Times New Roman" w:eastAsia="Times New Roman" w:hAnsi="Times New Roman" w:cs="Times New Roman"/>
          <w:sz w:val="28"/>
          <w:szCs w:val="28"/>
          <w:lang w:val="uk-UA" w:eastAsia="ru-RU"/>
        </w:rPr>
        <w:t>В</w:t>
      </w:r>
      <w:r w:rsidRPr="008A0C85">
        <w:rPr>
          <w:rFonts w:ascii="Times New Roman" w:eastAsia="Times New Roman" w:hAnsi="Times New Roman" w:cs="Times New Roman"/>
          <w:sz w:val="28"/>
          <w:szCs w:val="28"/>
          <w:lang w:eastAsia="ru-RU"/>
        </w:rPr>
        <w:t>ажливо, щоб освітній процес був організований таким чином, щоб сприяти системному впливу на мотиваційну, когнітивну, емоційну та соціально-комунікативну сфери студентів, які є визначальними у формуванні творчого потенціалу.</w:t>
      </w:r>
    </w:p>
    <w:p w14:paraId="53C53D25" w14:textId="764AF798" w:rsidR="002E4FF5" w:rsidRPr="008A0C85" w:rsidRDefault="009F66BA" w:rsidP="00733C2E">
      <w:pPr>
        <w:spacing w:after="0" w:line="384"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П</w:t>
      </w:r>
      <w:r w:rsidR="002E4FF5" w:rsidRPr="008A0C85">
        <w:rPr>
          <w:rFonts w:ascii="Times New Roman" w:eastAsia="Times New Roman" w:hAnsi="Times New Roman" w:cs="Times New Roman"/>
          <w:sz w:val="28"/>
          <w:szCs w:val="28"/>
          <w:lang w:eastAsia="ru-RU"/>
        </w:rPr>
        <w:t xml:space="preserve">рактичною умовою розвитку креативності є створення мотивувального освітнього середовища, що підтримує автономність, ініціативність </w:t>
      </w:r>
      <w:r>
        <w:rPr>
          <w:rFonts w:ascii="Times New Roman" w:eastAsia="Times New Roman" w:hAnsi="Times New Roman" w:cs="Times New Roman"/>
          <w:sz w:val="28"/>
          <w:szCs w:val="28"/>
          <w:lang w:val="uk-UA" w:eastAsia="ru-RU"/>
        </w:rPr>
        <w:t>та</w:t>
      </w:r>
      <w:r w:rsidR="002E4FF5" w:rsidRPr="008A0C85">
        <w:rPr>
          <w:rFonts w:ascii="Times New Roman" w:eastAsia="Times New Roman" w:hAnsi="Times New Roman" w:cs="Times New Roman"/>
          <w:sz w:val="28"/>
          <w:szCs w:val="28"/>
          <w:lang w:eastAsia="ru-RU"/>
        </w:rPr>
        <w:t xml:space="preserve"> внутрішню зацікавленість студентів у навчальному матеріалі. Викладачам доцільно впроваджувати у навчальний процес творчі дидактичні завдання, що дозволяють студентам самостійно обирати способи розв’язання проблемних ситуацій, експериментувати з формами та стилями мовлення, пропонувати власні інтерпретації літературних текстів. Стимулювання внутрішньої мотивації є ключовим чинником творчої активності, що підтверджується встановленими статистично значущими зв’язками між мотивованістю та показниками креативності.</w:t>
      </w:r>
    </w:p>
    <w:p w14:paraId="50C7A06A" w14:textId="1B502F67" w:rsidR="002E4FF5" w:rsidRPr="008A0C85" w:rsidRDefault="002E4FF5" w:rsidP="00733C2E">
      <w:pPr>
        <w:spacing w:after="0" w:line="384" w:lineRule="auto"/>
        <w:ind w:firstLine="708"/>
        <w:jc w:val="both"/>
        <w:rPr>
          <w:rFonts w:ascii="Times New Roman" w:eastAsia="Times New Roman" w:hAnsi="Times New Roman" w:cs="Times New Roman"/>
          <w:sz w:val="28"/>
          <w:szCs w:val="28"/>
          <w:lang w:eastAsia="ru-RU"/>
        </w:rPr>
      </w:pPr>
      <w:r w:rsidRPr="008A0C85">
        <w:rPr>
          <w:rFonts w:ascii="Times New Roman" w:eastAsia="Times New Roman" w:hAnsi="Times New Roman" w:cs="Times New Roman"/>
          <w:sz w:val="28"/>
          <w:szCs w:val="28"/>
          <w:lang w:eastAsia="ru-RU"/>
        </w:rPr>
        <w:t xml:space="preserve">Важливим напрямом формування творчого потенціалу є розвиток емоційної компетентності студентів. Високий рівень емпатії, емоційної чутливості та здатності до саморегуляції є важливими психологічними детермінантами соціальної та вербальної креативності, що встановлено у проведеному дослідженні. У цьому контексті доцільним є впровадження в навчання елементів тренінгу емоційної компетентності, рефлексивних вправ </w:t>
      </w:r>
      <w:r w:rsidR="009F66BA">
        <w:rPr>
          <w:rFonts w:ascii="Times New Roman" w:eastAsia="Times New Roman" w:hAnsi="Times New Roman" w:cs="Times New Roman"/>
          <w:sz w:val="28"/>
          <w:szCs w:val="28"/>
          <w:lang w:val="uk-UA" w:eastAsia="ru-RU"/>
        </w:rPr>
        <w:t>та</w:t>
      </w:r>
      <w:r w:rsidRPr="008A0C85">
        <w:rPr>
          <w:rFonts w:ascii="Times New Roman" w:eastAsia="Times New Roman" w:hAnsi="Times New Roman" w:cs="Times New Roman"/>
          <w:sz w:val="28"/>
          <w:szCs w:val="28"/>
          <w:lang w:eastAsia="ru-RU"/>
        </w:rPr>
        <w:t xml:space="preserve"> рольових ігор, що сприяють кращому розумінню емоцій учнів і здатності творчо транслювати навчальний матеріал.</w:t>
      </w:r>
    </w:p>
    <w:p w14:paraId="1561D289" w14:textId="77777777" w:rsidR="002E4FF5" w:rsidRPr="008A0C85" w:rsidRDefault="002E4FF5" w:rsidP="00733C2E">
      <w:pPr>
        <w:spacing w:after="0" w:line="384" w:lineRule="auto"/>
        <w:ind w:firstLine="708"/>
        <w:jc w:val="both"/>
        <w:rPr>
          <w:rFonts w:ascii="Times New Roman" w:eastAsia="Times New Roman" w:hAnsi="Times New Roman" w:cs="Times New Roman"/>
          <w:sz w:val="28"/>
          <w:szCs w:val="28"/>
          <w:lang w:eastAsia="ru-RU"/>
        </w:rPr>
      </w:pPr>
      <w:r w:rsidRPr="008A0C85">
        <w:rPr>
          <w:rFonts w:ascii="Times New Roman" w:eastAsia="Times New Roman" w:hAnsi="Times New Roman" w:cs="Times New Roman"/>
          <w:sz w:val="28"/>
          <w:szCs w:val="28"/>
          <w:lang w:eastAsia="ru-RU"/>
        </w:rPr>
        <w:t>Окрему увагу слід приділяти методам розвитку дивергентного мислення та семантичної гнучкості, які мають безпосередній вплив на вербальну креативність майбутніх словесників. Ефективними є вправи на пошук альтернативних рішень, реконструкцію художніх сюжетів, створення нових інтерпретацій або стилізацій під різних авторів. Використання асоціативних технік, вправ за типом RAT-тестів та творчих майстерень письма активізує процеси генерації нових ідей, сприяє вільному оперуванню мовним матеріалом та формуванню індивідуального стилю творчої діяльності.</w:t>
      </w:r>
    </w:p>
    <w:p w14:paraId="64D684F2" w14:textId="77777777" w:rsidR="002E4FF5" w:rsidRPr="008A0C85" w:rsidRDefault="002E4FF5" w:rsidP="00733C2E">
      <w:pPr>
        <w:spacing w:after="0" w:line="384" w:lineRule="auto"/>
        <w:ind w:firstLine="708"/>
        <w:jc w:val="both"/>
        <w:rPr>
          <w:rFonts w:ascii="Times New Roman" w:eastAsia="Times New Roman" w:hAnsi="Times New Roman" w:cs="Times New Roman"/>
          <w:sz w:val="28"/>
          <w:szCs w:val="28"/>
          <w:lang w:eastAsia="ru-RU"/>
        </w:rPr>
      </w:pPr>
      <w:r w:rsidRPr="008A0C85">
        <w:rPr>
          <w:rFonts w:ascii="Times New Roman" w:eastAsia="Times New Roman" w:hAnsi="Times New Roman" w:cs="Times New Roman"/>
          <w:sz w:val="28"/>
          <w:szCs w:val="28"/>
          <w:lang w:eastAsia="ru-RU"/>
        </w:rPr>
        <w:lastRenderedPageBreak/>
        <w:t>Педагогічні умови розвитку креативності передбачають також організацію співпраці між студентами, оскільки саме соціально-комунікативна взаємодія сприяє обміну ідеями та народженню нових творчих рішень. Доцільним є застосування групових проєктів, майстер-класів, дискусійних платформ та інтерпретаційних лабораторій, які дозволяють студентам опановувати колективні форми творчої роботи й водночас формувати власні унікальні творчі стратегії.</w:t>
      </w:r>
    </w:p>
    <w:p w14:paraId="14B71414" w14:textId="77777777" w:rsidR="002E4FF5" w:rsidRPr="008A0C85" w:rsidRDefault="002E4FF5" w:rsidP="00733C2E">
      <w:pPr>
        <w:spacing w:after="0" w:line="384" w:lineRule="auto"/>
        <w:ind w:firstLine="708"/>
        <w:jc w:val="both"/>
        <w:rPr>
          <w:rFonts w:ascii="Times New Roman" w:eastAsia="Times New Roman" w:hAnsi="Times New Roman" w:cs="Times New Roman"/>
          <w:sz w:val="28"/>
          <w:szCs w:val="28"/>
          <w:lang w:eastAsia="ru-RU"/>
        </w:rPr>
      </w:pPr>
      <w:r w:rsidRPr="008A0C85">
        <w:rPr>
          <w:rFonts w:ascii="Times New Roman" w:eastAsia="Times New Roman" w:hAnsi="Times New Roman" w:cs="Times New Roman"/>
          <w:sz w:val="28"/>
          <w:szCs w:val="28"/>
          <w:lang w:eastAsia="ru-RU"/>
        </w:rPr>
        <w:t>Підвищення рівня креативності майбутніх учителів української мови та літератури також потребує впровадження інтегрованих освітніх сценаріїв, у яких поєднуються навчальні, тренінгові та творчі елементи. Доцільною є розробка модульних занять, що включають рефлексивні техніки, вправи з інтерпретації літературних текстів, рольові педагогічні ситуації та творчі письмові завдання. Застосування таких підходів дозволяє студентам не лише формувати нові компетентності, а й набувати досвіду творчої діяльності, який стане основою для інноваційної професійної поведінки в майбутній педагогічній практиці.</w:t>
      </w:r>
    </w:p>
    <w:p w14:paraId="36F89229" w14:textId="77777777" w:rsidR="00545A3F" w:rsidRDefault="00545A3F" w:rsidP="00733C2E">
      <w:pPr>
        <w:spacing w:after="0" w:line="384" w:lineRule="auto"/>
        <w:ind w:firstLine="708"/>
        <w:jc w:val="both"/>
        <w:rPr>
          <w:rFonts w:ascii="Times New Roman" w:eastAsia="Times New Roman" w:hAnsi="Times New Roman" w:cs="Times New Roman"/>
          <w:sz w:val="28"/>
          <w:szCs w:val="28"/>
          <w:lang w:val="uk-UA" w:eastAsia="ru-RU"/>
        </w:rPr>
      </w:pPr>
      <w:r w:rsidRPr="005D4A03">
        <w:rPr>
          <w:rFonts w:ascii="Times New Roman" w:eastAsia="Times New Roman" w:hAnsi="Times New Roman" w:cs="Times New Roman"/>
          <w:sz w:val="28"/>
          <w:szCs w:val="28"/>
          <w:lang w:val="uk-UA" w:eastAsia="ru-RU"/>
        </w:rPr>
        <w:t>Отже, перехід до практичних рекомендацій є логічно обґрунтованим завершальним етапом нашого дослідження. Спираючись на висновки, зроблені раніше, підрозділ 3.3 узагальнює їх у прикладній площині, демонструючи, як можна реалізувати розроблену модель формування креативності у реальних умовах підготовки майбутніх учителів української мови та літератури. Ці рекомендації мають стати корисним інструментом для викладачів педагогічних університетів, кураторів педагогічної практики та самих студентів, оскільки вони пропонують конкретні шляхи вдосконалення освітнього процесу. Розроблені практичні поради підкреслюють прикладну значущість нашої роботи і дають напрямок до впровадження інновацій у систему професійної підготовки педагогічних кадрів.</w:t>
      </w:r>
      <w:r w:rsidRPr="00545A3F">
        <w:rPr>
          <w:rFonts w:ascii="Times New Roman" w:eastAsia="Times New Roman" w:hAnsi="Times New Roman" w:cs="Times New Roman"/>
          <w:sz w:val="28"/>
          <w:szCs w:val="28"/>
          <w:lang w:val="uk-UA" w:eastAsia="ru-RU"/>
        </w:rPr>
        <w:t xml:space="preserve"> </w:t>
      </w:r>
    </w:p>
    <w:p w14:paraId="235B5FB5" w14:textId="5DEE8383" w:rsidR="00545A3F" w:rsidRDefault="00545A3F" w:rsidP="00733C2E">
      <w:pPr>
        <w:spacing w:after="0" w:line="384"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Ф</w:t>
      </w:r>
      <w:r w:rsidRPr="00545A3F">
        <w:rPr>
          <w:rFonts w:ascii="Times New Roman" w:eastAsia="Times New Roman" w:hAnsi="Times New Roman" w:cs="Times New Roman"/>
          <w:sz w:val="28"/>
          <w:szCs w:val="28"/>
          <w:lang w:val="uk-UA" w:eastAsia="ru-RU"/>
        </w:rPr>
        <w:t xml:space="preserve">ормування креативності майбутніх педагогів потребує комплексної системи психолого-педагогічних впливів, яка поєднує мотиваційні, емоційні, когнітивні та соціально-комунікативні компоненти. </w:t>
      </w:r>
      <w:r w:rsidRPr="008A0C85">
        <w:rPr>
          <w:rFonts w:ascii="Times New Roman" w:eastAsia="Times New Roman" w:hAnsi="Times New Roman" w:cs="Times New Roman"/>
          <w:sz w:val="28"/>
          <w:szCs w:val="28"/>
          <w:lang w:eastAsia="ru-RU"/>
        </w:rPr>
        <w:t>Використання творчо орієнтованих методів, тренінгових технологій та інтерактивних форм навчання створює сприятливе середовище для розвитку творчого потенціалу студентів і забезпечує їхню готовність до професійної діяльності в умовах сучасної освіти.</w:t>
      </w:r>
    </w:p>
    <w:p w14:paraId="5125A9A1" w14:textId="77777777" w:rsidR="002E4FF5" w:rsidRDefault="002E4FF5" w:rsidP="00733C2E">
      <w:pPr>
        <w:spacing w:after="0" w:line="384" w:lineRule="auto"/>
        <w:ind w:firstLine="708"/>
        <w:jc w:val="both"/>
        <w:rPr>
          <w:rFonts w:ascii="Times New Roman" w:hAnsi="Times New Roman" w:cs="Times New Roman"/>
          <w:b/>
          <w:sz w:val="28"/>
          <w:szCs w:val="28"/>
          <w:lang w:val="uk-UA"/>
        </w:rPr>
      </w:pPr>
    </w:p>
    <w:p w14:paraId="69B94534" w14:textId="0FD33F99" w:rsidR="002E4FF5" w:rsidRPr="00AD16FF" w:rsidRDefault="002E4FF5" w:rsidP="00733C2E">
      <w:pPr>
        <w:spacing w:after="0" w:line="384" w:lineRule="auto"/>
        <w:ind w:firstLine="708"/>
        <w:jc w:val="center"/>
        <w:rPr>
          <w:rFonts w:ascii="Times New Roman" w:hAnsi="Times New Roman" w:cs="Times New Roman"/>
          <w:b/>
          <w:sz w:val="28"/>
          <w:szCs w:val="28"/>
          <w:lang w:val="uk-UA"/>
        </w:rPr>
      </w:pPr>
      <w:r w:rsidRPr="00AD16FF">
        <w:rPr>
          <w:rFonts w:ascii="Times New Roman" w:hAnsi="Times New Roman" w:cs="Times New Roman"/>
          <w:b/>
          <w:sz w:val="28"/>
          <w:szCs w:val="28"/>
          <w:lang w:val="uk-UA"/>
        </w:rPr>
        <w:t>Висновки до розділу 3</w:t>
      </w:r>
    </w:p>
    <w:p w14:paraId="130BA7E2" w14:textId="77777777" w:rsidR="002E4FF5" w:rsidRDefault="002E4FF5" w:rsidP="00733C2E">
      <w:pPr>
        <w:spacing w:after="0" w:line="384" w:lineRule="auto"/>
        <w:ind w:firstLine="708"/>
        <w:jc w:val="both"/>
        <w:rPr>
          <w:rFonts w:ascii="Times New Roman" w:hAnsi="Times New Roman" w:cs="Times New Roman"/>
          <w:sz w:val="28"/>
          <w:szCs w:val="28"/>
          <w:lang w:val="uk-UA"/>
        </w:rPr>
      </w:pPr>
    </w:p>
    <w:p w14:paraId="03A0DB59" w14:textId="7C47EEF6" w:rsidR="002E4FF5" w:rsidRPr="003324CA" w:rsidRDefault="002E4FF5" w:rsidP="00733C2E">
      <w:pPr>
        <w:spacing w:after="0" w:line="384" w:lineRule="auto"/>
        <w:ind w:firstLine="708"/>
        <w:jc w:val="both"/>
        <w:rPr>
          <w:rFonts w:ascii="Times New Roman" w:hAnsi="Times New Roman" w:cs="Times New Roman"/>
          <w:sz w:val="28"/>
          <w:szCs w:val="28"/>
          <w:lang w:val="uk-UA"/>
        </w:rPr>
      </w:pPr>
      <w:r w:rsidRPr="003324CA">
        <w:rPr>
          <w:rFonts w:ascii="Times New Roman" w:hAnsi="Times New Roman" w:cs="Times New Roman"/>
          <w:sz w:val="28"/>
          <w:szCs w:val="28"/>
          <w:lang w:val="uk-UA"/>
        </w:rPr>
        <w:t>Проведений теоретико-емпіричний аналіз дав змогу обґрунтувати систему психологічних умов, що забезпечують формування креативності майбутніх учителів української мови та літератури. Показано, що креативність студентів має інтегральний характер</w:t>
      </w:r>
      <w:r w:rsidR="00F522BD">
        <w:rPr>
          <w:rFonts w:ascii="Times New Roman" w:hAnsi="Times New Roman" w:cs="Times New Roman"/>
          <w:sz w:val="28"/>
          <w:szCs w:val="28"/>
          <w:lang w:val="uk-UA"/>
        </w:rPr>
        <w:t>. Вона</w:t>
      </w:r>
      <w:r w:rsidRPr="003324CA">
        <w:rPr>
          <w:rFonts w:ascii="Times New Roman" w:hAnsi="Times New Roman" w:cs="Times New Roman"/>
          <w:sz w:val="28"/>
          <w:szCs w:val="28"/>
          <w:lang w:val="uk-UA"/>
        </w:rPr>
        <w:t xml:space="preserve"> визначається взаємодією мотиваційних, емоційно-особистісних, когнітивних та соціально-комунікативних чинників. Внутрішня мотивація, емпатія, упевненість у собі, самоконтроль та емоційна стабільність виступають провідними предикторами загальної, вербальної, невербальної та соціальної креативності, що підтверджено даними кореляційного аналізу і розрахунком умовних стандартизованих коефіцієнтів впливу. Внутрішня мотивація і емпатія мають найбільшу силу зв’язку з показниками творчого потенціалу, а зовнішня негативна мотивація виявляє тенденцію до його зниження.</w:t>
      </w:r>
    </w:p>
    <w:p w14:paraId="4D0B97AF" w14:textId="77777777" w:rsidR="002E4FF5" w:rsidRPr="003324CA" w:rsidRDefault="002E4FF5" w:rsidP="00733C2E">
      <w:pPr>
        <w:spacing w:after="0" w:line="384" w:lineRule="auto"/>
        <w:ind w:firstLine="708"/>
        <w:jc w:val="both"/>
        <w:rPr>
          <w:rFonts w:ascii="Times New Roman" w:hAnsi="Times New Roman" w:cs="Times New Roman"/>
          <w:sz w:val="28"/>
          <w:szCs w:val="28"/>
        </w:rPr>
      </w:pPr>
      <w:r w:rsidRPr="003324CA">
        <w:rPr>
          <w:rFonts w:ascii="Times New Roman" w:hAnsi="Times New Roman" w:cs="Times New Roman"/>
          <w:sz w:val="28"/>
          <w:szCs w:val="28"/>
        </w:rPr>
        <w:t xml:space="preserve">На основі порівняння груп студентів з різним рівнем загальної креативності емпірично окреслено психологічний профіль креативного студента словесника. Студенти з високою креативністю характеризуються зростанням внутрішньої професійної мотивації, вищими показниками емпатії, емоційної стабільності, самоконтролю та впевненості у собі </w:t>
      </w:r>
      <w:r w:rsidRPr="003324CA">
        <w:rPr>
          <w:rFonts w:ascii="Times New Roman" w:hAnsi="Times New Roman" w:cs="Times New Roman"/>
          <w:sz w:val="28"/>
          <w:szCs w:val="28"/>
        </w:rPr>
        <w:lastRenderedPageBreak/>
        <w:t>порівняно із середніми значеннями вибірки. Запропонований умовний індекс креативного потенціалу відображає інтегровану роль цих характеристик і демонструє поступове зменшення показників від групи з високим рівнем креативності до групи студентів з домінуванням зовнішньої мотивації. Це підтверджує, що саме сукупність внутрішньої мотивації, емоційної чутливості та саморегуляційних характеристик є критичною для досягнення високого рівня творчого потенціалу.</w:t>
      </w:r>
    </w:p>
    <w:p w14:paraId="50C6F0CF" w14:textId="33E759B9" w:rsidR="002E4FF5" w:rsidRPr="003324CA" w:rsidRDefault="002E4FF5" w:rsidP="00733C2E">
      <w:pPr>
        <w:spacing w:after="0" w:line="384" w:lineRule="auto"/>
        <w:ind w:firstLine="708"/>
        <w:jc w:val="both"/>
        <w:rPr>
          <w:rFonts w:ascii="Times New Roman" w:hAnsi="Times New Roman" w:cs="Times New Roman"/>
          <w:sz w:val="28"/>
          <w:szCs w:val="28"/>
        </w:rPr>
      </w:pPr>
      <w:r w:rsidRPr="003324CA">
        <w:rPr>
          <w:rFonts w:ascii="Times New Roman" w:hAnsi="Times New Roman" w:cs="Times New Roman"/>
          <w:sz w:val="28"/>
          <w:szCs w:val="28"/>
        </w:rPr>
        <w:t xml:space="preserve">Кількісний аналіз зв’язків між психологічними умовами і різними видами креативності засвідчив ефективність творчих освітніх форматів як важливої ланки системи психолого-педагогічних впливів. Вищі показники загальної, вербальної і соціальної креативності спостерігаються у студентів з високим рівнем залучення до творчих навчальних форматів, майстерень письма, рольових ігор та моделювання уроків. Розроблена </w:t>
      </w:r>
      <w:r w:rsidR="00344307">
        <w:rPr>
          <w:rFonts w:ascii="Times New Roman" w:hAnsi="Times New Roman" w:cs="Times New Roman"/>
          <w:sz w:val="28"/>
          <w:szCs w:val="28"/>
          <w:lang w:val="uk-UA"/>
        </w:rPr>
        <w:t>та</w:t>
      </w:r>
      <w:r w:rsidRPr="003324CA">
        <w:rPr>
          <w:rFonts w:ascii="Times New Roman" w:hAnsi="Times New Roman" w:cs="Times New Roman"/>
          <w:sz w:val="28"/>
          <w:szCs w:val="28"/>
        </w:rPr>
        <w:t xml:space="preserve"> апробована психолого-педагогічна програма розвитку креативності, що поєднує тренінговий, когнітивно-операційний та творчо-інтерпретаційний блоки, забезпечила статистично значуще підвищення рівня загальної, вербальної і соціальної креативності, а також зростання емпатії і самоконтролю. Отримані результати підтверджують доцільність комплексного впливу на мотиваційну, емоційну і когнітивну сфери студентів для посилення їхнього творчого потенціалу.</w:t>
      </w:r>
    </w:p>
    <w:p w14:paraId="7B11260A" w14:textId="73BE3D1B" w:rsidR="002E4FF5" w:rsidRDefault="002E4FF5" w:rsidP="00733C2E">
      <w:pPr>
        <w:spacing w:after="0" w:line="384" w:lineRule="auto"/>
        <w:ind w:firstLine="708"/>
        <w:jc w:val="both"/>
        <w:rPr>
          <w:rFonts w:ascii="Times New Roman" w:hAnsi="Times New Roman" w:cs="Times New Roman"/>
          <w:sz w:val="28"/>
          <w:szCs w:val="28"/>
        </w:rPr>
      </w:pPr>
      <w:r w:rsidRPr="003324CA">
        <w:rPr>
          <w:rFonts w:ascii="Times New Roman" w:hAnsi="Times New Roman" w:cs="Times New Roman"/>
          <w:sz w:val="28"/>
          <w:szCs w:val="28"/>
        </w:rPr>
        <w:t xml:space="preserve">Запропонована модель психолого-педагогічних умов формування креативності інтегрує мотиваційно-емоційну підтримку, розвиток дивергентного та асоціативного мислення і впровадження творчо насичених форматів навчальної діяльності у філологічних дисциплінах. Створення мотивувального, емоційно безпечного і діалогічного освітнього середовища, доповненого тренінгами саморегуляції, майстернями письма, інтерпретаційними лабораторіями та рольовим моделюванням педагогічних ситуацій, забезпечує стійке зростання креативного потенціалу майбутніх </w:t>
      </w:r>
      <w:r w:rsidRPr="003324CA">
        <w:rPr>
          <w:rFonts w:ascii="Times New Roman" w:hAnsi="Times New Roman" w:cs="Times New Roman"/>
          <w:sz w:val="28"/>
          <w:szCs w:val="28"/>
        </w:rPr>
        <w:lastRenderedPageBreak/>
        <w:t xml:space="preserve">учителів української мови та літератури. Отже, креативність може розглядатися як керований результат цілеспрямованої психолого-педагогічної роботи, а розроблена програма та практичні рекомендації можуть бути інтегровані </w:t>
      </w:r>
      <w:r w:rsidR="00344307">
        <w:rPr>
          <w:rFonts w:ascii="Times New Roman" w:hAnsi="Times New Roman" w:cs="Times New Roman"/>
          <w:sz w:val="28"/>
          <w:szCs w:val="28"/>
          <w:lang w:val="uk-UA"/>
        </w:rPr>
        <w:t>в</w:t>
      </w:r>
      <w:r w:rsidRPr="003324CA">
        <w:rPr>
          <w:rFonts w:ascii="Times New Roman" w:hAnsi="Times New Roman" w:cs="Times New Roman"/>
          <w:sz w:val="28"/>
          <w:szCs w:val="28"/>
        </w:rPr>
        <w:t xml:space="preserve"> систему професійної підготовки педагогів для підвищення її інноваційного та творчого потенціалу.</w:t>
      </w:r>
    </w:p>
    <w:p w14:paraId="373ABA3C" w14:textId="77777777" w:rsidR="002E4FF5" w:rsidRDefault="002E4FF5" w:rsidP="00733C2E">
      <w:pPr>
        <w:spacing w:after="0" w:line="384" w:lineRule="auto"/>
        <w:ind w:firstLine="708"/>
        <w:jc w:val="both"/>
        <w:rPr>
          <w:rFonts w:ascii="Times New Roman" w:hAnsi="Times New Roman" w:cs="Times New Roman"/>
          <w:sz w:val="28"/>
          <w:szCs w:val="28"/>
          <w:lang w:val="uk-UA"/>
        </w:rPr>
      </w:pPr>
    </w:p>
    <w:p w14:paraId="48E304E6" w14:textId="77777777" w:rsidR="002E4FF5" w:rsidRDefault="002E4FF5" w:rsidP="00733C2E">
      <w:pPr>
        <w:spacing w:line="384"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9E375ED" w14:textId="22CB0E04" w:rsidR="005D22A7" w:rsidRDefault="00DC1C6B" w:rsidP="00143444">
      <w:pPr>
        <w:spacing w:after="0" w:line="360" w:lineRule="auto"/>
        <w:jc w:val="center"/>
        <w:rPr>
          <w:rFonts w:ascii="Times New Roman" w:hAnsi="Times New Roman" w:cs="Times New Roman"/>
          <w:sz w:val="28"/>
          <w:szCs w:val="28"/>
          <w:lang w:val="uk-UA"/>
        </w:rPr>
      </w:pPr>
      <w:r w:rsidRPr="0070560C">
        <w:rPr>
          <w:rFonts w:ascii="Times New Roman" w:hAnsi="Times New Roman" w:cs="Times New Roman"/>
          <w:sz w:val="28"/>
          <w:szCs w:val="28"/>
          <w:lang w:val="uk-UA"/>
        </w:rPr>
        <w:lastRenderedPageBreak/>
        <w:br w:type="page"/>
      </w:r>
    </w:p>
    <w:p w14:paraId="48340AEE" w14:textId="585ED6E4" w:rsidR="00AC6D3E" w:rsidRPr="00E91DC8" w:rsidRDefault="00AC6D3E" w:rsidP="002674BA">
      <w:pPr>
        <w:spacing w:after="0" w:line="360" w:lineRule="auto"/>
        <w:jc w:val="right"/>
        <w:rPr>
          <w:rFonts w:ascii="Times New Roman" w:hAnsi="Times New Roman" w:cs="Times New Roman"/>
          <w:b/>
          <w:bCs/>
          <w:sz w:val="28"/>
          <w:szCs w:val="28"/>
          <w:lang w:val="uk-UA"/>
        </w:rPr>
      </w:pPr>
      <w:r w:rsidRPr="00E91DC8">
        <w:rPr>
          <w:rFonts w:ascii="Times New Roman" w:hAnsi="Times New Roman" w:cs="Times New Roman"/>
          <w:b/>
          <w:bCs/>
          <w:sz w:val="28"/>
          <w:szCs w:val="28"/>
          <w:lang w:val="uk-UA"/>
        </w:rPr>
        <w:lastRenderedPageBreak/>
        <w:t>Додаток</w:t>
      </w:r>
      <w:r w:rsidR="002674BA" w:rsidRPr="00E91DC8">
        <w:rPr>
          <w:rFonts w:ascii="Times New Roman" w:hAnsi="Times New Roman" w:cs="Times New Roman"/>
          <w:b/>
          <w:bCs/>
          <w:sz w:val="28"/>
          <w:szCs w:val="28"/>
          <w:lang w:val="uk-UA"/>
        </w:rPr>
        <w:t xml:space="preserve"> А</w:t>
      </w:r>
    </w:p>
    <w:p w14:paraId="0F9433B7" w14:textId="77777777" w:rsidR="00AC6D3E" w:rsidRPr="00E91DC8" w:rsidRDefault="00AC6D3E" w:rsidP="00AC6D3E">
      <w:pPr>
        <w:keepNext/>
        <w:keepLines/>
        <w:spacing w:after="0" w:line="360" w:lineRule="auto"/>
        <w:jc w:val="center"/>
        <w:outlineLvl w:val="0"/>
        <w:rPr>
          <w:rFonts w:ascii="Times New Roman" w:eastAsia="MS Gothic" w:hAnsi="Times New Roman" w:cs="Times New Roman"/>
          <w:b/>
          <w:bCs/>
          <w:sz w:val="28"/>
          <w:szCs w:val="28"/>
        </w:rPr>
      </w:pPr>
      <w:r w:rsidRPr="00E91DC8">
        <w:rPr>
          <w:rFonts w:ascii="Times New Roman" w:eastAsia="MS Gothic" w:hAnsi="Times New Roman" w:cs="Times New Roman"/>
          <w:b/>
          <w:bCs/>
          <w:sz w:val="28"/>
          <w:szCs w:val="28"/>
        </w:rPr>
        <w:t>Анкета збору соціодемографічних даних</w:t>
      </w:r>
    </w:p>
    <w:p w14:paraId="4390B27F" w14:textId="77777777" w:rsidR="00AC6D3E" w:rsidRPr="00B303FB" w:rsidRDefault="00AC6D3E" w:rsidP="00AC6D3E">
      <w:pPr>
        <w:spacing w:after="0" w:line="360" w:lineRule="auto"/>
        <w:ind w:firstLine="708"/>
        <w:jc w:val="both"/>
        <w:rPr>
          <w:rFonts w:ascii="Times New Roman" w:eastAsia="MS Mincho" w:hAnsi="Times New Roman" w:cs="Times New Roman"/>
          <w:sz w:val="28"/>
          <w:szCs w:val="28"/>
        </w:rPr>
      </w:pPr>
      <w:r w:rsidRPr="00E91DC8">
        <w:rPr>
          <w:rFonts w:ascii="Times New Roman" w:eastAsia="MS Mincho" w:hAnsi="Times New Roman" w:cs="Times New Roman"/>
          <w:sz w:val="28"/>
          <w:szCs w:val="28"/>
        </w:rPr>
        <w:t>Шановні респонденти! Просимо Вас надати загальну інформацію для формування соціально-демографічного профілю вибірки. Усі відповіді є анонімними.</w:t>
      </w:r>
    </w:p>
    <w:p w14:paraId="5DD13766" w14:textId="77777777" w:rsidR="00AC6D3E" w:rsidRPr="00B303FB" w:rsidRDefault="00AC6D3E" w:rsidP="00AC6D3E">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1. Вік:</w:t>
      </w:r>
    </w:p>
    <w:p w14:paraId="3E47259D"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17 років</w:t>
      </w:r>
    </w:p>
    <w:p w14:paraId="4A7ABE8B"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18 років</w:t>
      </w:r>
    </w:p>
    <w:p w14:paraId="61ECB169"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19 років</w:t>
      </w:r>
    </w:p>
    <w:p w14:paraId="505EFDF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20 років</w:t>
      </w:r>
    </w:p>
    <w:p w14:paraId="674180A9"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21 рік</w:t>
      </w:r>
    </w:p>
    <w:p w14:paraId="56F1B95F"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22 роки</w:t>
      </w:r>
    </w:p>
    <w:p w14:paraId="1261538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Інше (вкажіть): ___________________</w:t>
      </w:r>
    </w:p>
    <w:p w14:paraId="3ACDDF4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2. Стать:</w:t>
      </w:r>
    </w:p>
    <w:p w14:paraId="06FB3EA0"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Жіноча</w:t>
      </w:r>
    </w:p>
    <w:p w14:paraId="6F9E2A7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Чоловіча</w:t>
      </w:r>
    </w:p>
    <w:p w14:paraId="21CFBC66"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Відмова відповідати</w:t>
      </w:r>
    </w:p>
    <w:p w14:paraId="397B4C21"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3. Курс навчання:</w:t>
      </w:r>
    </w:p>
    <w:p w14:paraId="4A2454DF"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1 курс</w:t>
      </w:r>
    </w:p>
    <w:p w14:paraId="6ED8C268"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2 курс</w:t>
      </w:r>
    </w:p>
    <w:p w14:paraId="0CA6EFFE"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3 курс</w:t>
      </w:r>
    </w:p>
    <w:p w14:paraId="7B519F70" w14:textId="77777777" w:rsidR="00AC6D3E" w:rsidRDefault="00AC6D3E" w:rsidP="00E91DC8">
      <w:pPr>
        <w:spacing w:after="0" w:line="360" w:lineRule="auto"/>
        <w:rPr>
          <w:rFonts w:ascii="Times New Roman" w:eastAsia="MS Mincho" w:hAnsi="Times New Roman" w:cs="Times New Roman"/>
          <w:sz w:val="28"/>
          <w:szCs w:val="28"/>
          <w:lang w:val="uk-UA"/>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4 курс</w:t>
      </w:r>
    </w:p>
    <w:p w14:paraId="620AA00D" w14:textId="77777777" w:rsidR="002F2EB6" w:rsidRPr="00B303FB" w:rsidRDefault="002F2EB6"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Інше (вкажіть): ___________________</w:t>
      </w:r>
    </w:p>
    <w:p w14:paraId="3D863E23" w14:textId="77777777" w:rsidR="002F2EB6" w:rsidRPr="002F2EB6" w:rsidRDefault="002F2EB6" w:rsidP="00E91DC8">
      <w:pPr>
        <w:spacing w:after="0" w:line="360" w:lineRule="auto"/>
        <w:rPr>
          <w:rFonts w:ascii="Times New Roman" w:eastAsia="MS Mincho" w:hAnsi="Times New Roman" w:cs="Times New Roman"/>
          <w:sz w:val="28"/>
          <w:szCs w:val="28"/>
          <w:lang w:val="uk-UA"/>
        </w:rPr>
      </w:pPr>
    </w:p>
    <w:p w14:paraId="055E866D"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4. Форма навчання:</w:t>
      </w:r>
    </w:p>
    <w:p w14:paraId="1657A518"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Денна</w:t>
      </w:r>
    </w:p>
    <w:p w14:paraId="3B65449D"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Заочна</w:t>
      </w:r>
    </w:p>
    <w:p w14:paraId="37060C09"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lastRenderedPageBreak/>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Дистанційна</w:t>
      </w:r>
    </w:p>
    <w:p w14:paraId="7E08764E"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5. Заклад освіти:</w:t>
      </w:r>
    </w:p>
    <w:p w14:paraId="25AF81A7"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СНУ імені Володимира Даля</w:t>
      </w:r>
    </w:p>
    <w:p w14:paraId="590DAC1F"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ЖДУ імені Івана Франка</w:t>
      </w:r>
    </w:p>
    <w:p w14:paraId="7C9113E6"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Інше (вкажіть): ___________________</w:t>
      </w:r>
    </w:p>
    <w:p w14:paraId="343A3C5B" w14:textId="77777777" w:rsidR="002F2EB6" w:rsidRDefault="002F2EB6" w:rsidP="00E91DC8">
      <w:pPr>
        <w:spacing w:after="0" w:line="360" w:lineRule="auto"/>
        <w:rPr>
          <w:rFonts w:ascii="Times New Roman" w:eastAsia="MS Mincho" w:hAnsi="Times New Roman" w:cs="Times New Roman"/>
          <w:sz w:val="28"/>
          <w:szCs w:val="28"/>
          <w:lang w:val="uk-UA"/>
        </w:rPr>
      </w:pPr>
    </w:p>
    <w:p w14:paraId="64B55B4F" w14:textId="322AEFB2"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6. Чи маєте педагогічний досвід?</w:t>
      </w:r>
    </w:p>
    <w:p w14:paraId="1C7CD02D"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Так</w:t>
      </w:r>
    </w:p>
    <w:p w14:paraId="7B4B0617"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Ні</w:t>
      </w:r>
    </w:p>
    <w:p w14:paraId="0835A5F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Якщо так, вкажіть форму: ___________________</w:t>
      </w:r>
    </w:p>
    <w:p w14:paraId="0D2C5663"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7. Участь у творчих навчальних заходах:</w:t>
      </w:r>
    </w:p>
    <w:p w14:paraId="78FAD82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Так</w:t>
      </w:r>
    </w:p>
    <w:p w14:paraId="4A430EE2"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Ні</w:t>
      </w:r>
    </w:p>
    <w:p w14:paraId="099ECF4B"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Якщо так, вкажіть: ___________________</w:t>
      </w:r>
    </w:p>
    <w:p w14:paraId="2C8325E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8. Рівень академічної успішності (самооцінка):</w:t>
      </w:r>
    </w:p>
    <w:p w14:paraId="3E519E21"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Високий</w:t>
      </w:r>
    </w:p>
    <w:p w14:paraId="5C2C2CF5"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Середній</w:t>
      </w:r>
    </w:p>
    <w:p w14:paraId="25C58C18"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Нижче середнього</w:t>
      </w:r>
    </w:p>
    <w:p w14:paraId="269C4D70"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9. Чи плануєте працювати у сфері викладання?</w:t>
      </w:r>
    </w:p>
    <w:p w14:paraId="5553778F"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Так</w:t>
      </w:r>
    </w:p>
    <w:p w14:paraId="7E1E99CA"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Частково</w:t>
      </w:r>
    </w:p>
    <w:p w14:paraId="76FEC959"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Ні</w:t>
      </w:r>
    </w:p>
    <w:p w14:paraId="277F5BFC"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10. Самооцінка творчого потенціалу:</w:t>
      </w:r>
    </w:p>
    <w:p w14:paraId="5BF8A7BD"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Так</w:t>
      </w:r>
    </w:p>
    <w:p w14:paraId="6D47EBA7" w14:textId="77777777" w:rsidR="00AC6D3E" w:rsidRPr="00B303FB" w:rsidRDefault="00AC6D3E" w:rsidP="00E91DC8">
      <w:pPr>
        <w:spacing w:after="0" w:line="360" w:lineRule="auto"/>
        <w:rPr>
          <w:rFonts w:ascii="Times New Roman" w:eastAsia="MS Mincho" w:hAnsi="Times New Roman" w:cs="Times New Roman"/>
          <w:sz w:val="28"/>
          <w:szCs w:val="28"/>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Частково</w:t>
      </w:r>
    </w:p>
    <w:p w14:paraId="75973A6F" w14:textId="2620E0C8" w:rsidR="002674BA" w:rsidRDefault="00AC6D3E" w:rsidP="00E91DC8">
      <w:pPr>
        <w:spacing w:after="0" w:line="360" w:lineRule="auto"/>
        <w:rPr>
          <w:rFonts w:ascii="Times New Roman" w:hAnsi="Times New Roman" w:cs="Times New Roman"/>
          <w:sz w:val="28"/>
          <w:szCs w:val="28"/>
          <w:lang w:val="uk-UA"/>
        </w:rPr>
      </w:pPr>
      <w:r w:rsidRPr="00B303FB">
        <w:rPr>
          <w:rFonts w:ascii="Times New Roman" w:eastAsia="MS Mincho" w:hAnsi="Times New Roman" w:cs="Times New Roman"/>
          <w:sz w:val="28"/>
          <w:szCs w:val="28"/>
        </w:rPr>
        <w:t xml:space="preserve">   </w:t>
      </w:r>
      <w:r w:rsidRPr="00B303FB">
        <w:rPr>
          <w:rFonts w:ascii="Segoe UI Emoji" w:eastAsia="MS Mincho" w:hAnsi="Segoe UI Emoji" w:cs="Segoe UI Emoji"/>
          <w:sz w:val="28"/>
          <w:szCs w:val="28"/>
        </w:rPr>
        <w:t>◻</w:t>
      </w:r>
      <w:r w:rsidRPr="00B303FB">
        <w:rPr>
          <w:rFonts w:ascii="Times New Roman" w:eastAsia="MS Mincho" w:hAnsi="Times New Roman" w:cs="Times New Roman"/>
          <w:sz w:val="28"/>
          <w:szCs w:val="28"/>
        </w:rPr>
        <w:t xml:space="preserve"> Ні</w:t>
      </w:r>
      <w:r w:rsidR="002674BA">
        <w:rPr>
          <w:rFonts w:ascii="Times New Roman" w:hAnsi="Times New Roman" w:cs="Times New Roman"/>
          <w:sz w:val="28"/>
          <w:szCs w:val="28"/>
          <w:lang w:val="uk-UA"/>
        </w:rPr>
        <w:br w:type="page"/>
      </w:r>
    </w:p>
    <w:p w14:paraId="60094435" w14:textId="16271D2E" w:rsidR="00AC6D3E" w:rsidRPr="00E91DC8" w:rsidRDefault="00AC6D3E" w:rsidP="002674BA">
      <w:pPr>
        <w:spacing w:after="0" w:line="360" w:lineRule="auto"/>
        <w:jc w:val="right"/>
        <w:rPr>
          <w:rFonts w:ascii="Times New Roman" w:hAnsi="Times New Roman" w:cs="Times New Roman"/>
          <w:b/>
          <w:bCs/>
          <w:sz w:val="28"/>
          <w:szCs w:val="28"/>
        </w:rPr>
      </w:pPr>
      <w:r w:rsidRPr="00E91DC8">
        <w:rPr>
          <w:rFonts w:ascii="Times New Roman" w:hAnsi="Times New Roman" w:cs="Times New Roman"/>
          <w:b/>
          <w:bCs/>
          <w:sz w:val="28"/>
          <w:szCs w:val="28"/>
        </w:rPr>
        <w:lastRenderedPageBreak/>
        <w:t>ДОДАТО</w:t>
      </w:r>
      <w:r w:rsidR="002674BA" w:rsidRPr="00E91DC8">
        <w:rPr>
          <w:rFonts w:ascii="Times New Roman" w:hAnsi="Times New Roman" w:cs="Times New Roman"/>
          <w:b/>
          <w:bCs/>
          <w:sz w:val="28"/>
          <w:szCs w:val="28"/>
          <w:lang w:val="uk-UA"/>
        </w:rPr>
        <w:t>К</w:t>
      </w:r>
      <w:r w:rsidRPr="00E91DC8">
        <w:rPr>
          <w:rFonts w:ascii="Times New Roman" w:hAnsi="Times New Roman" w:cs="Times New Roman"/>
          <w:b/>
          <w:bCs/>
          <w:sz w:val="28"/>
          <w:szCs w:val="28"/>
        </w:rPr>
        <w:t xml:space="preserve"> Б</w:t>
      </w:r>
    </w:p>
    <w:p w14:paraId="6ADF0424" w14:textId="77777777" w:rsidR="003C367A" w:rsidRPr="00E91DC8" w:rsidRDefault="003C367A" w:rsidP="00AC6D3E">
      <w:pPr>
        <w:spacing w:after="0" w:line="360" w:lineRule="auto"/>
        <w:ind w:firstLine="708"/>
        <w:jc w:val="center"/>
        <w:rPr>
          <w:rFonts w:ascii="Times New Roman" w:hAnsi="Times New Roman" w:cs="Times New Roman"/>
          <w:b/>
          <w:sz w:val="28"/>
          <w:szCs w:val="28"/>
          <w:lang w:val="uk-UA"/>
        </w:rPr>
      </w:pPr>
    </w:p>
    <w:p w14:paraId="043FF61E" w14:textId="11B86A9F" w:rsidR="00AC6D3E" w:rsidRPr="002270B1" w:rsidRDefault="00AC6D3E" w:rsidP="00AC6D3E">
      <w:pPr>
        <w:spacing w:after="0" w:line="360" w:lineRule="auto"/>
        <w:ind w:firstLine="708"/>
        <w:jc w:val="center"/>
        <w:rPr>
          <w:rFonts w:ascii="Times New Roman" w:hAnsi="Times New Roman" w:cs="Times New Roman"/>
          <w:b/>
          <w:sz w:val="28"/>
          <w:szCs w:val="28"/>
        </w:rPr>
      </w:pPr>
      <w:r w:rsidRPr="00E91DC8">
        <w:rPr>
          <w:rFonts w:ascii="Times New Roman" w:hAnsi="Times New Roman" w:cs="Times New Roman"/>
          <w:b/>
          <w:sz w:val="28"/>
          <w:szCs w:val="28"/>
        </w:rPr>
        <w:t>Самооцінка творчих здібностей (Е. Тунік)</w:t>
      </w:r>
    </w:p>
    <w:p w14:paraId="149CDB92"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674BA">
        <w:rPr>
          <w:rFonts w:ascii="Times New Roman" w:hAnsi="Times New Roman" w:cs="Times New Roman"/>
          <w:i/>
          <w:iCs/>
          <w:sz w:val="28"/>
          <w:szCs w:val="28"/>
        </w:rPr>
        <w:t>Мета</w:t>
      </w:r>
      <w:r w:rsidRPr="002270B1">
        <w:rPr>
          <w:rFonts w:ascii="Times New Roman" w:hAnsi="Times New Roman" w:cs="Times New Roman"/>
          <w:sz w:val="28"/>
          <w:szCs w:val="28"/>
        </w:rPr>
        <w:t>: визначення рівня усвідомлення людиною власних творчих можливостей.</w:t>
      </w:r>
    </w:p>
    <w:p w14:paraId="60A027B6" w14:textId="1A7F70CB" w:rsidR="00AC6D3E" w:rsidRPr="002270B1" w:rsidRDefault="00AC6D3E" w:rsidP="00AC6D3E">
      <w:pPr>
        <w:spacing w:after="0" w:line="360" w:lineRule="auto"/>
        <w:ind w:firstLine="708"/>
        <w:jc w:val="both"/>
        <w:rPr>
          <w:rFonts w:ascii="Times New Roman" w:hAnsi="Times New Roman" w:cs="Times New Roman"/>
          <w:sz w:val="28"/>
          <w:szCs w:val="28"/>
        </w:rPr>
      </w:pPr>
      <w:r w:rsidRPr="002674BA">
        <w:rPr>
          <w:rFonts w:ascii="Times New Roman" w:hAnsi="Times New Roman" w:cs="Times New Roman"/>
          <w:i/>
          <w:iCs/>
          <w:sz w:val="28"/>
          <w:szCs w:val="28"/>
        </w:rPr>
        <w:t>Інструкція</w:t>
      </w:r>
      <w:r w:rsidR="002674BA">
        <w:rPr>
          <w:rFonts w:ascii="Times New Roman" w:hAnsi="Times New Roman" w:cs="Times New Roman"/>
          <w:sz w:val="28"/>
          <w:szCs w:val="28"/>
          <w:lang w:val="uk-UA"/>
        </w:rPr>
        <w:t>.</w:t>
      </w:r>
      <w:r w:rsidRPr="002270B1">
        <w:rPr>
          <w:rFonts w:ascii="Times New Roman" w:hAnsi="Times New Roman" w:cs="Times New Roman"/>
          <w:sz w:val="28"/>
          <w:szCs w:val="28"/>
        </w:rPr>
        <w:t xml:space="preserve"> Перед вами 50 запитань. На кожне дайте відповідь, обравши один із варіантів: «в основному вірно», «частково вірно», «в основному невірно», «не знаю». Оберіть варіант, який найбільше вам підходить.</w:t>
      </w:r>
    </w:p>
    <w:p w14:paraId="29520C16" w14:textId="77777777" w:rsidR="00E91DC8" w:rsidRDefault="00E91DC8" w:rsidP="00AC6D3E">
      <w:pPr>
        <w:spacing w:after="0" w:line="360" w:lineRule="auto"/>
        <w:ind w:firstLine="708"/>
        <w:jc w:val="both"/>
        <w:rPr>
          <w:rFonts w:ascii="Times New Roman" w:hAnsi="Times New Roman" w:cs="Times New Roman"/>
          <w:i/>
          <w:iCs/>
          <w:sz w:val="28"/>
          <w:szCs w:val="28"/>
          <w:lang w:val="uk-UA"/>
        </w:rPr>
      </w:pPr>
    </w:p>
    <w:p w14:paraId="7B204961" w14:textId="565C2DB3" w:rsidR="00AC6D3E" w:rsidRPr="002674BA" w:rsidRDefault="002674BA" w:rsidP="00AC6D3E">
      <w:pPr>
        <w:spacing w:after="0" w:line="360" w:lineRule="auto"/>
        <w:ind w:firstLine="708"/>
        <w:jc w:val="both"/>
        <w:rPr>
          <w:rFonts w:ascii="Times New Roman" w:hAnsi="Times New Roman" w:cs="Times New Roman"/>
          <w:sz w:val="28"/>
          <w:szCs w:val="28"/>
          <w:lang w:val="uk-UA"/>
        </w:rPr>
      </w:pPr>
      <w:r w:rsidRPr="002674BA">
        <w:rPr>
          <w:rFonts w:ascii="Times New Roman" w:hAnsi="Times New Roman" w:cs="Times New Roman"/>
          <w:i/>
          <w:iCs/>
          <w:sz w:val="28"/>
          <w:szCs w:val="28"/>
          <w:lang w:val="uk-UA"/>
        </w:rPr>
        <w:t>Запитання</w:t>
      </w:r>
      <w:r>
        <w:rPr>
          <w:rFonts w:ascii="Times New Roman" w:hAnsi="Times New Roman" w:cs="Times New Roman"/>
          <w:sz w:val="28"/>
          <w:szCs w:val="28"/>
          <w:lang w:val="uk-UA"/>
        </w:rPr>
        <w:t xml:space="preserve">. </w:t>
      </w:r>
    </w:p>
    <w:p w14:paraId="20AC0D65"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Якщо я не знаю вірної відповіді, то намагаюся здогадатися про неї.</w:t>
      </w:r>
    </w:p>
    <w:p w14:paraId="038A989D"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розглядати предмет ретельно і детально, щоб виявити нові деталі.</w:t>
      </w:r>
    </w:p>
    <w:p w14:paraId="770D65FF"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Як правило, я ставлю запитання, якщо чогось не знаю.</w:t>
      </w:r>
    </w:p>
    <w:p w14:paraId="580ED2D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не подобається планувати справи заздалегідь.</w:t>
      </w:r>
    </w:p>
    <w:p w14:paraId="4BBC1910"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Перед тим як грати у нову гру, я повинен переконатися, що зможу виграти.</w:t>
      </w:r>
    </w:p>
    <w:p w14:paraId="0A1A5E2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уявляти собі те, що мені потрібно буде зробити.</w:t>
      </w:r>
    </w:p>
    <w:p w14:paraId="309B6BEB"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Якщо щось не вдається з першого разу, я працюю доти, доки не вийде.</w:t>
      </w:r>
    </w:p>
    <w:p w14:paraId="5587D71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ніколи не виберу гру, з якою інші не знайомі.</w:t>
      </w:r>
    </w:p>
    <w:p w14:paraId="521F4113" w14:textId="77777777" w:rsidR="002F2EB6" w:rsidRPr="002F2EB6" w:rsidRDefault="00AC6D3E" w:rsidP="00E727A5">
      <w:pPr>
        <w:pStyle w:val="a4"/>
        <w:numPr>
          <w:ilvl w:val="0"/>
          <w:numId w:val="21"/>
        </w:numPr>
        <w:spacing w:after="0" w:line="360" w:lineRule="auto"/>
        <w:ind w:left="0" w:firstLine="397"/>
        <w:jc w:val="both"/>
        <w:rPr>
          <w:rFonts w:ascii="Times New Roman" w:hAnsi="Times New Roman" w:cs="Times New Roman"/>
          <w:sz w:val="28"/>
          <w:szCs w:val="28"/>
        </w:rPr>
      </w:pPr>
      <w:r w:rsidRPr="002F2EB6">
        <w:rPr>
          <w:rFonts w:ascii="Times New Roman" w:hAnsi="Times New Roman" w:cs="Times New Roman"/>
          <w:sz w:val="28"/>
          <w:szCs w:val="28"/>
        </w:rPr>
        <w:t>Краще робити все звично, ніж шукати нові способи.</w:t>
      </w:r>
    </w:p>
    <w:p w14:paraId="520D73E6" w14:textId="47603D5F" w:rsidR="00AC6D3E" w:rsidRPr="002F2EB6"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F2EB6">
        <w:rPr>
          <w:rFonts w:ascii="Times New Roman" w:hAnsi="Times New Roman" w:cs="Times New Roman"/>
          <w:sz w:val="28"/>
          <w:szCs w:val="28"/>
        </w:rPr>
        <w:t>Мені подобається з’ясовувати, чи так усе насправді.</w:t>
      </w:r>
    </w:p>
    <w:p w14:paraId="692428B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займатися чимось новим.</w:t>
      </w:r>
    </w:p>
    <w:p w14:paraId="2B3B502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заводити нових друзів.</w:t>
      </w:r>
    </w:p>
    <w:p w14:paraId="1D7F7157"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думати про те, чого зі мною ніколи не траплялося.</w:t>
      </w:r>
    </w:p>
    <w:p w14:paraId="3D2BE9C7"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не мрію про славу чи популярність.</w:t>
      </w:r>
    </w:p>
    <w:p w14:paraId="58B4429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Деякі мої ідеї настільки захоплюють мене, що я забуваю про все.</w:t>
      </w:r>
    </w:p>
    <w:p w14:paraId="166BB01E"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lastRenderedPageBreak/>
        <w:t>Мені більше хотілося б працювати на космічній станції, ніж на Землі.</w:t>
      </w:r>
    </w:p>
    <w:p w14:paraId="3C501BC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нервую, якщо не знаю, що станеться далі.</w:t>
      </w:r>
    </w:p>
    <w:p w14:paraId="684699ED"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все незвичайне.</w:t>
      </w:r>
    </w:p>
    <w:p w14:paraId="778C03DE"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намагаюся уявити, про що думають інші люди.</w:t>
      </w:r>
    </w:p>
    <w:p w14:paraId="517D55A2"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цікаві події минулого.</w:t>
      </w:r>
    </w:p>
    <w:p w14:paraId="504AF69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обговорювати свої ідеї з друзями.</w:t>
      </w:r>
    </w:p>
    <w:p w14:paraId="66E3481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зазвичай зберігаю спокій, коли помиляюся.</w:t>
      </w:r>
    </w:p>
    <w:p w14:paraId="38525607"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У майбутньому я хотів би зробити щось, чого ніхто не робив до мене.</w:t>
      </w:r>
    </w:p>
    <w:p w14:paraId="49BB2E0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обираю друзів, які роблять усе звичним способом.</w:t>
      </w:r>
    </w:p>
    <w:p w14:paraId="2CE2649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Багато правил мене не влаштовують.</w:t>
      </w:r>
    </w:p>
    <w:p w14:paraId="0439D3B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подобається вирішувати складні проблеми без однозначної відповіді.</w:t>
      </w:r>
    </w:p>
    <w:p w14:paraId="397BEBA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Є багато речей, з якими я хотів би поекспериментувати.</w:t>
      </w:r>
    </w:p>
    <w:p w14:paraId="620CF74E"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Якщо я знайшов відповідь, я тримаюся її, а не шукаю інші варіанти.</w:t>
      </w:r>
    </w:p>
    <w:p w14:paraId="267852A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не люблю виступати перед групою.</w:t>
      </w:r>
    </w:p>
    <w:p w14:paraId="710809BD"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Читаючи чи дивлячись телевізор, уявляю себе героєм.</w:t>
      </w:r>
    </w:p>
    <w:p w14:paraId="5C6A8A86"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уявляти, як жили люди 200 років тому.</w:t>
      </w:r>
    </w:p>
    <w:p w14:paraId="7E51220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не подобається нерішучість інших.</w:t>
      </w:r>
    </w:p>
    <w:p w14:paraId="099431BB"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досліджувати старі речі, щоб побачити, що всередині.</w:t>
      </w:r>
    </w:p>
    <w:p w14:paraId="154480B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коли все лишається незмінним.</w:t>
      </w:r>
    </w:p>
    <w:p w14:paraId="000AC5A6"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Довіряю своїм почуттям і передчуттям.</w:t>
      </w:r>
    </w:p>
    <w:p w14:paraId="384D2AA0"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цікаво припустити щось і перевірити, чи я мав рацію.</w:t>
      </w:r>
    </w:p>
    <w:p w14:paraId="0369143F"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Люблю головоломки та ігри, де треба прогнозувати ходи.</w:t>
      </w:r>
    </w:p>
    <w:p w14:paraId="713A6703"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Мене цікавлять механізми й те, як вони працюють.</w:t>
      </w:r>
    </w:p>
    <w:p w14:paraId="688ECBC8"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Моїм друзям не подобаються «дурні» ідеї.</w:t>
      </w:r>
    </w:p>
    <w:p w14:paraId="492CB4D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вигадувати щось нове, навіть якщо цього не застосувати.</w:t>
      </w:r>
    </w:p>
    <w:p w14:paraId="532349C4"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lastRenderedPageBreak/>
        <w:t>Мені подобається порядок.</w:t>
      </w:r>
    </w:p>
    <w:p w14:paraId="0BD1C8F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Було б цікаво шукати відповіді на питання майбутнього.</w:t>
      </w:r>
    </w:p>
    <w:p w14:paraId="0A182AC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братися за нове, щоб побачити, що вийде.</w:t>
      </w:r>
    </w:p>
    <w:p w14:paraId="5C2E468C"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Мені цікаво грати в улюблені ігри заради задоволення, а не виграшу.</w:t>
      </w:r>
    </w:p>
    <w:p w14:paraId="7655476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думати про те, що нікому не приходило в голову.</w:t>
      </w:r>
    </w:p>
    <w:p w14:paraId="40A1B68D"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Побачивши незнайому людину на картині, мені цікаво, хто це.</w:t>
      </w:r>
    </w:p>
    <w:p w14:paraId="16E5219B"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Я люблю гортати книги й журнали просто так.</w:t>
      </w:r>
    </w:p>
    <w:p w14:paraId="6F46FDBD"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Думаю, що більшість питань мають одну правильну відповідь.</w:t>
      </w:r>
    </w:p>
    <w:p w14:paraId="118131FA"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Люблю ставити питання про те, про що інші не замислюються.</w:t>
      </w:r>
    </w:p>
    <w:p w14:paraId="2466F01B" w14:textId="77777777" w:rsidR="00AC6D3E" w:rsidRPr="002674BA" w:rsidRDefault="00AC6D3E" w:rsidP="002F2EB6">
      <w:pPr>
        <w:pStyle w:val="a4"/>
        <w:numPr>
          <w:ilvl w:val="0"/>
          <w:numId w:val="21"/>
        </w:numPr>
        <w:spacing w:after="0" w:line="360" w:lineRule="auto"/>
        <w:ind w:left="0" w:firstLine="397"/>
        <w:jc w:val="both"/>
        <w:rPr>
          <w:rFonts w:ascii="Times New Roman" w:hAnsi="Times New Roman" w:cs="Times New Roman"/>
          <w:sz w:val="28"/>
          <w:szCs w:val="28"/>
        </w:rPr>
      </w:pPr>
      <w:r w:rsidRPr="002674BA">
        <w:rPr>
          <w:rFonts w:ascii="Times New Roman" w:hAnsi="Times New Roman" w:cs="Times New Roman"/>
          <w:sz w:val="28"/>
          <w:szCs w:val="28"/>
        </w:rPr>
        <w:t>У мене багато цікавих справ у навчанні й поза ним.</w:t>
      </w:r>
    </w:p>
    <w:p w14:paraId="4D06631A" w14:textId="77777777" w:rsidR="00E91DC8" w:rsidRDefault="00E91DC8" w:rsidP="00AC6D3E">
      <w:pPr>
        <w:spacing w:after="0" w:line="360" w:lineRule="auto"/>
        <w:ind w:firstLine="708"/>
        <w:jc w:val="both"/>
        <w:rPr>
          <w:rFonts w:ascii="Times New Roman" w:hAnsi="Times New Roman" w:cs="Times New Roman"/>
          <w:i/>
          <w:iCs/>
          <w:sz w:val="28"/>
          <w:szCs w:val="28"/>
          <w:lang w:val="uk-UA"/>
        </w:rPr>
      </w:pPr>
    </w:p>
    <w:p w14:paraId="1C15FCB3" w14:textId="4BA67C96" w:rsidR="00AC6D3E" w:rsidRPr="002674BA" w:rsidRDefault="00AC6D3E" w:rsidP="00AC6D3E">
      <w:pPr>
        <w:spacing w:after="0" w:line="360" w:lineRule="auto"/>
        <w:ind w:firstLine="708"/>
        <w:jc w:val="both"/>
        <w:rPr>
          <w:rFonts w:ascii="Times New Roman" w:hAnsi="Times New Roman" w:cs="Times New Roman"/>
          <w:i/>
          <w:iCs/>
          <w:sz w:val="28"/>
          <w:szCs w:val="28"/>
          <w:lang w:val="uk-UA"/>
        </w:rPr>
      </w:pPr>
      <w:r w:rsidRPr="002674BA">
        <w:rPr>
          <w:rFonts w:ascii="Times New Roman" w:hAnsi="Times New Roman" w:cs="Times New Roman"/>
          <w:i/>
          <w:iCs/>
          <w:sz w:val="28"/>
          <w:szCs w:val="28"/>
        </w:rPr>
        <w:t>Обробка результатів</w:t>
      </w:r>
      <w:r w:rsidR="002674BA" w:rsidRPr="002674BA">
        <w:rPr>
          <w:rFonts w:ascii="Times New Roman" w:hAnsi="Times New Roman" w:cs="Times New Roman"/>
          <w:i/>
          <w:iCs/>
          <w:sz w:val="28"/>
          <w:szCs w:val="28"/>
          <w:lang w:val="uk-UA"/>
        </w:rPr>
        <w:t>.</w:t>
      </w:r>
    </w:p>
    <w:p w14:paraId="128C1E0C"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Методика оцінює 4 фактори креативності:</w:t>
      </w:r>
    </w:p>
    <w:p w14:paraId="24695C9F"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Допитливість (Д)</w:t>
      </w:r>
    </w:p>
    <w:p w14:paraId="79130451"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Уява (У)</w:t>
      </w:r>
    </w:p>
    <w:p w14:paraId="69999F58"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Складність (С)</w:t>
      </w:r>
    </w:p>
    <w:p w14:paraId="4582DFFD" w14:textId="77777777"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Схильність до ризику (Р)</w:t>
      </w:r>
    </w:p>
    <w:p w14:paraId="30AA278D" w14:textId="750FB4A5" w:rsidR="00AC6D3E" w:rsidRPr="002270B1" w:rsidRDefault="00AC6D3E" w:rsidP="00AC6D3E">
      <w:pPr>
        <w:spacing w:after="0" w:line="360" w:lineRule="auto"/>
        <w:ind w:firstLine="708"/>
        <w:jc w:val="both"/>
        <w:rPr>
          <w:rFonts w:ascii="Times New Roman" w:hAnsi="Times New Roman" w:cs="Times New Roman"/>
          <w:sz w:val="28"/>
          <w:szCs w:val="28"/>
        </w:rPr>
      </w:pPr>
      <w:r w:rsidRPr="002270B1">
        <w:rPr>
          <w:rFonts w:ascii="Times New Roman" w:hAnsi="Times New Roman" w:cs="Times New Roman"/>
          <w:sz w:val="28"/>
          <w:szCs w:val="28"/>
        </w:rPr>
        <w:t xml:space="preserve">Для </w:t>
      </w:r>
      <w:r w:rsidRPr="002674BA">
        <w:rPr>
          <w:rFonts w:ascii="Times New Roman" w:hAnsi="Times New Roman" w:cs="Times New Roman"/>
          <w:i/>
          <w:iCs/>
          <w:sz w:val="28"/>
          <w:szCs w:val="28"/>
        </w:rPr>
        <w:t xml:space="preserve">оцінювання </w:t>
      </w:r>
      <w:r w:rsidRPr="002270B1">
        <w:rPr>
          <w:rFonts w:ascii="Times New Roman" w:hAnsi="Times New Roman" w:cs="Times New Roman"/>
          <w:sz w:val="28"/>
          <w:szCs w:val="28"/>
        </w:rPr>
        <w:t>використовується спеціальний шаблон:</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відповіді, що потрапляють у «віконця шаблону», отримують 2 бали;</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інші — 1 бал;</w:t>
      </w:r>
      <w:r>
        <w:rPr>
          <w:rFonts w:ascii="Times New Roman" w:hAnsi="Times New Roman" w:cs="Times New Roman"/>
          <w:sz w:val="28"/>
          <w:szCs w:val="28"/>
          <w:lang w:val="uk-UA"/>
        </w:rPr>
        <w:t xml:space="preserve"> </w:t>
      </w:r>
      <w:r w:rsidRPr="002270B1">
        <w:rPr>
          <w:rFonts w:ascii="Times New Roman" w:hAnsi="Times New Roman" w:cs="Times New Roman"/>
          <w:sz w:val="28"/>
          <w:szCs w:val="28"/>
        </w:rPr>
        <w:t>відповідь «не знаю» — 1 бал.</w:t>
      </w:r>
      <w:r>
        <w:rPr>
          <w:rFonts w:ascii="Times New Roman" w:hAnsi="Times New Roman" w:cs="Times New Roman"/>
          <w:sz w:val="28"/>
          <w:szCs w:val="28"/>
          <w:lang w:val="uk-UA"/>
        </w:rPr>
        <w:t xml:space="preserve"> </w:t>
      </w:r>
      <w:r w:rsidRPr="002270B1">
        <w:rPr>
          <w:rFonts w:ascii="Times New Roman" w:hAnsi="Times New Roman" w:cs="Times New Roman"/>
          <w:sz w:val="28"/>
          <w:szCs w:val="28"/>
        </w:rPr>
        <w:t>Підраховується загальний бал та бали за кожним фактором.</w:t>
      </w:r>
    </w:p>
    <w:p w14:paraId="11CF2159" w14:textId="63BD36CC" w:rsidR="00AC6D3E" w:rsidRDefault="00AC6D3E" w:rsidP="00AC6D3E">
      <w:pPr>
        <w:spacing w:after="0" w:line="360" w:lineRule="auto"/>
        <w:ind w:firstLine="708"/>
        <w:jc w:val="both"/>
        <w:rPr>
          <w:rFonts w:ascii="Times New Roman" w:hAnsi="Times New Roman" w:cs="Times New Roman"/>
          <w:sz w:val="28"/>
          <w:szCs w:val="28"/>
        </w:rPr>
      </w:pPr>
      <w:r w:rsidRPr="002674BA">
        <w:rPr>
          <w:rFonts w:ascii="Times New Roman" w:hAnsi="Times New Roman" w:cs="Times New Roman"/>
          <w:i/>
          <w:iCs/>
          <w:sz w:val="28"/>
          <w:szCs w:val="28"/>
        </w:rPr>
        <w:t>Інтерпретація</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Більш високі бали свідчать про сильні сторони респондента у відповідних сферах:</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розвинена допитливість,</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багата уява,</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здатність до складних мисленнєвих операцій,</w:t>
      </w:r>
      <w:r w:rsidR="002674BA">
        <w:rPr>
          <w:rFonts w:ascii="Times New Roman" w:hAnsi="Times New Roman" w:cs="Times New Roman"/>
          <w:sz w:val="28"/>
          <w:szCs w:val="28"/>
          <w:lang w:val="uk-UA"/>
        </w:rPr>
        <w:t xml:space="preserve"> </w:t>
      </w:r>
      <w:r w:rsidRPr="002270B1">
        <w:rPr>
          <w:rFonts w:ascii="Times New Roman" w:hAnsi="Times New Roman" w:cs="Times New Roman"/>
          <w:sz w:val="28"/>
          <w:szCs w:val="28"/>
        </w:rPr>
        <w:t xml:space="preserve">готовність до ризику </w:t>
      </w:r>
      <w:r w:rsidR="002674BA">
        <w:rPr>
          <w:rFonts w:ascii="Times New Roman" w:hAnsi="Times New Roman" w:cs="Times New Roman"/>
          <w:sz w:val="28"/>
          <w:szCs w:val="28"/>
          <w:lang w:val="uk-UA"/>
        </w:rPr>
        <w:t>та</w:t>
      </w:r>
      <w:r w:rsidRPr="002270B1">
        <w:rPr>
          <w:rFonts w:ascii="Times New Roman" w:hAnsi="Times New Roman" w:cs="Times New Roman"/>
          <w:sz w:val="28"/>
          <w:szCs w:val="28"/>
        </w:rPr>
        <w:t xml:space="preserve"> новаторства.</w:t>
      </w:r>
    </w:p>
    <w:p w14:paraId="523F1A83" w14:textId="77777777" w:rsidR="00AC6D3E" w:rsidRDefault="00AC6D3E" w:rsidP="00AC6D3E">
      <w:pPr>
        <w:spacing w:after="0" w:line="360" w:lineRule="auto"/>
        <w:ind w:firstLine="708"/>
        <w:jc w:val="both"/>
        <w:rPr>
          <w:rFonts w:ascii="Times New Roman" w:hAnsi="Times New Roman" w:cs="Times New Roman"/>
          <w:sz w:val="28"/>
          <w:szCs w:val="28"/>
        </w:rPr>
      </w:pPr>
    </w:p>
    <w:p w14:paraId="0E7B6BC2" w14:textId="77777777" w:rsidR="002F2EB6" w:rsidRDefault="002F2EB6">
      <w:pPr>
        <w:rPr>
          <w:rFonts w:ascii="Times New Roman" w:hAnsi="Times New Roman" w:cs="Times New Roman"/>
          <w:b/>
          <w:bCs/>
          <w:sz w:val="28"/>
          <w:szCs w:val="28"/>
        </w:rPr>
      </w:pPr>
      <w:r>
        <w:rPr>
          <w:rFonts w:ascii="Times New Roman" w:hAnsi="Times New Roman" w:cs="Times New Roman"/>
          <w:b/>
          <w:bCs/>
          <w:sz w:val="28"/>
          <w:szCs w:val="28"/>
        </w:rPr>
        <w:br w:type="page"/>
      </w:r>
    </w:p>
    <w:p w14:paraId="66280064" w14:textId="7B8DA61A" w:rsidR="002F2EB6" w:rsidRPr="002F2EB6" w:rsidRDefault="002F2EB6" w:rsidP="002F2EB6">
      <w:pPr>
        <w:spacing w:after="0" w:line="360" w:lineRule="auto"/>
        <w:ind w:firstLine="708"/>
        <w:jc w:val="right"/>
        <w:rPr>
          <w:rFonts w:ascii="Times New Roman" w:hAnsi="Times New Roman" w:cs="Times New Roman"/>
          <w:b/>
          <w:bCs/>
          <w:sz w:val="28"/>
          <w:szCs w:val="28"/>
          <w:lang w:val="uk-UA"/>
        </w:rPr>
      </w:pPr>
      <w:r w:rsidRPr="00E91DC8">
        <w:rPr>
          <w:rFonts w:ascii="Times New Roman" w:hAnsi="Times New Roman" w:cs="Times New Roman"/>
          <w:b/>
          <w:bCs/>
          <w:sz w:val="28"/>
          <w:szCs w:val="28"/>
        </w:rPr>
        <w:lastRenderedPageBreak/>
        <w:t xml:space="preserve">ДОДАТОК </w:t>
      </w:r>
      <w:r w:rsidRPr="00E91DC8">
        <w:rPr>
          <w:rFonts w:ascii="Times New Roman" w:hAnsi="Times New Roman" w:cs="Times New Roman"/>
          <w:b/>
          <w:bCs/>
          <w:sz w:val="28"/>
          <w:szCs w:val="28"/>
          <w:lang w:val="uk-UA"/>
        </w:rPr>
        <w:t>В</w:t>
      </w:r>
    </w:p>
    <w:p w14:paraId="27A3DAE4" w14:textId="77777777" w:rsidR="002F2EB6" w:rsidRPr="006869CF" w:rsidRDefault="002F2EB6" w:rsidP="002F2EB6">
      <w:pPr>
        <w:spacing w:after="0" w:line="360" w:lineRule="auto"/>
        <w:ind w:firstLine="708"/>
        <w:jc w:val="both"/>
        <w:rPr>
          <w:rFonts w:ascii="Times New Roman" w:hAnsi="Times New Roman" w:cs="Times New Roman"/>
          <w:sz w:val="28"/>
          <w:szCs w:val="28"/>
        </w:rPr>
      </w:pPr>
    </w:p>
    <w:p w14:paraId="54111925" w14:textId="2D2A7A16" w:rsidR="002F2EB6" w:rsidRPr="002F2EB6" w:rsidRDefault="002F2EB6" w:rsidP="002F2EB6">
      <w:pPr>
        <w:spacing w:after="0" w:line="360" w:lineRule="auto"/>
        <w:ind w:firstLine="708"/>
        <w:jc w:val="both"/>
        <w:rPr>
          <w:rFonts w:ascii="Times New Roman" w:hAnsi="Times New Roman" w:cs="Times New Roman"/>
          <w:sz w:val="28"/>
          <w:szCs w:val="28"/>
          <w:lang w:val="uk-UA"/>
        </w:rPr>
      </w:pPr>
      <w:r w:rsidRPr="002F2EB6">
        <w:rPr>
          <w:rFonts w:ascii="Times New Roman" w:hAnsi="Times New Roman" w:cs="Times New Roman"/>
          <w:b/>
          <w:bCs/>
          <w:sz w:val="28"/>
          <w:szCs w:val="28"/>
        </w:rPr>
        <w:t>Діагностика особистої (вербальної) креативності</w:t>
      </w:r>
      <w:r w:rsidRPr="006869CF">
        <w:rPr>
          <w:rFonts w:ascii="Times New Roman" w:hAnsi="Times New Roman" w:cs="Times New Roman"/>
          <w:sz w:val="28"/>
          <w:szCs w:val="28"/>
        </w:rPr>
        <w:t xml:space="preserve"> </w:t>
      </w:r>
      <w:r>
        <w:rPr>
          <w:rFonts w:ascii="Times New Roman" w:hAnsi="Times New Roman" w:cs="Times New Roman"/>
          <w:sz w:val="28"/>
          <w:szCs w:val="28"/>
          <w:lang w:val="uk-UA"/>
        </w:rPr>
        <w:t>(</w:t>
      </w:r>
      <w:r w:rsidRPr="006869CF">
        <w:rPr>
          <w:rFonts w:ascii="Times New Roman" w:hAnsi="Times New Roman" w:cs="Times New Roman"/>
          <w:sz w:val="28"/>
          <w:szCs w:val="28"/>
        </w:rPr>
        <w:t>Е. Тунік</w:t>
      </w:r>
      <w:r>
        <w:rPr>
          <w:rFonts w:ascii="Times New Roman" w:hAnsi="Times New Roman" w:cs="Times New Roman"/>
          <w:sz w:val="28"/>
          <w:szCs w:val="28"/>
          <w:lang w:val="uk-UA"/>
        </w:rPr>
        <w:t>)</w:t>
      </w:r>
    </w:p>
    <w:p w14:paraId="2EB54612" w14:textId="162DF89F" w:rsidR="002F2EB6" w:rsidRPr="006869CF" w:rsidRDefault="002F2EB6" w:rsidP="002F2EB6">
      <w:pPr>
        <w:spacing w:after="0" w:line="360" w:lineRule="auto"/>
        <w:ind w:firstLine="708"/>
        <w:jc w:val="both"/>
        <w:rPr>
          <w:rFonts w:ascii="Times New Roman" w:hAnsi="Times New Roman" w:cs="Times New Roman"/>
          <w:sz w:val="28"/>
          <w:szCs w:val="28"/>
        </w:rPr>
      </w:pPr>
      <w:r w:rsidRPr="002F2EB6">
        <w:rPr>
          <w:rFonts w:ascii="Times New Roman" w:hAnsi="Times New Roman" w:cs="Times New Roman"/>
          <w:i/>
          <w:iCs/>
          <w:sz w:val="28"/>
          <w:szCs w:val="28"/>
        </w:rPr>
        <w:t>Інструкція</w:t>
      </w:r>
      <w:r>
        <w:rPr>
          <w:rFonts w:ascii="Times New Roman" w:hAnsi="Times New Roman" w:cs="Times New Roman"/>
          <w:sz w:val="28"/>
          <w:szCs w:val="28"/>
          <w:lang w:val="uk-UA"/>
        </w:rPr>
        <w:t xml:space="preserve">. </w:t>
      </w:r>
      <w:r w:rsidRPr="006869CF">
        <w:rPr>
          <w:rFonts w:ascii="Times New Roman" w:hAnsi="Times New Roman" w:cs="Times New Roman"/>
          <w:sz w:val="28"/>
          <w:szCs w:val="28"/>
        </w:rPr>
        <w:t>Перед вами 50 тверджень. На кожне треба відповісти «так» або «ні».</w:t>
      </w:r>
      <w:r>
        <w:rPr>
          <w:rFonts w:ascii="Times New Roman" w:hAnsi="Times New Roman" w:cs="Times New Roman"/>
          <w:sz w:val="28"/>
          <w:szCs w:val="28"/>
          <w:lang w:val="uk-UA"/>
        </w:rPr>
        <w:t xml:space="preserve"> </w:t>
      </w:r>
      <w:r w:rsidRPr="006869CF">
        <w:rPr>
          <w:rFonts w:ascii="Times New Roman" w:hAnsi="Times New Roman" w:cs="Times New Roman"/>
          <w:sz w:val="28"/>
          <w:szCs w:val="28"/>
        </w:rPr>
        <w:t xml:space="preserve">Відповідайте швидко, не замислюючись довго </w:t>
      </w:r>
      <w:r w:rsidR="00DD41FE">
        <w:rPr>
          <w:rFonts w:ascii="Times New Roman" w:hAnsi="Times New Roman" w:cs="Times New Roman"/>
          <w:bCs/>
          <w:sz w:val="28"/>
          <w:szCs w:val="28"/>
          <w:lang w:val="uk-UA"/>
        </w:rPr>
        <w:t>–</w:t>
      </w:r>
      <w:r w:rsidRPr="006869CF">
        <w:rPr>
          <w:rFonts w:ascii="Times New Roman" w:hAnsi="Times New Roman" w:cs="Times New Roman"/>
          <w:sz w:val="28"/>
          <w:szCs w:val="28"/>
        </w:rPr>
        <w:t xml:space="preserve"> перше враження є найбільш точним.</w:t>
      </w:r>
    </w:p>
    <w:p w14:paraId="3F86D911" w14:textId="6DFE8970" w:rsidR="002F2EB6" w:rsidRPr="00DD41FE" w:rsidRDefault="00DD41FE" w:rsidP="002F2EB6">
      <w:pPr>
        <w:spacing w:after="0" w:line="360" w:lineRule="auto"/>
        <w:ind w:firstLine="708"/>
        <w:jc w:val="both"/>
        <w:rPr>
          <w:rFonts w:ascii="Times New Roman" w:hAnsi="Times New Roman" w:cs="Times New Roman"/>
          <w:i/>
          <w:iCs/>
          <w:sz w:val="28"/>
          <w:szCs w:val="28"/>
          <w:lang w:val="uk-UA"/>
        </w:rPr>
      </w:pPr>
      <w:r w:rsidRPr="00DD41FE">
        <w:rPr>
          <w:rFonts w:ascii="Times New Roman" w:hAnsi="Times New Roman" w:cs="Times New Roman"/>
          <w:i/>
          <w:iCs/>
          <w:sz w:val="28"/>
          <w:szCs w:val="28"/>
          <w:lang w:val="uk-UA"/>
        </w:rPr>
        <w:t>Запитання:</w:t>
      </w:r>
    </w:p>
    <w:p w14:paraId="33422D01"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Якщо я не знаю правильної відповіді, то спробую здогадатися про неї.</w:t>
      </w:r>
    </w:p>
    <w:p w14:paraId="0CC55250"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розглядати предмет ретельно і детально.</w:t>
      </w:r>
    </w:p>
    <w:p w14:paraId="08F37D77"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Зазвичай я ставлю запитання, якщо чогось не знаю.</w:t>
      </w:r>
    </w:p>
    <w:p w14:paraId="0020ECC4"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не подобається планувати справи заздалегідь.</w:t>
      </w:r>
    </w:p>
    <w:p w14:paraId="0A27C6F7"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Перед тим як грати в нову гру, я хочу переконатися, що зможу виграти.</w:t>
      </w:r>
    </w:p>
    <w:p w14:paraId="3308A835" w14:textId="3782B71A" w:rsidR="002F2EB6" w:rsidRPr="00DD41FE" w:rsidRDefault="00DD41FE"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lang w:val="uk-UA"/>
        </w:rPr>
        <w:t>М</w:t>
      </w:r>
      <w:r w:rsidR="002F2EB6" w:rsidRPr="00DD41FE">
        <w:rPr>
          <w:rFonts w:ascii="Times New Roman" w:hAnsi="Times New Roman" w:cs="Times New Roman"/>
          <w:sz w:val="28"/>
          <w:szCs w:val="28"/>
        </w:rPr>
        <w:t>ені подобається уявляти собі те, що треба буде зробити.</w:t>
      </w:r>
    </w:p>
    <w:p w14:paraId="6E29BD21"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Якщо щось не виходить одразу, я продовжу працювати, доки не зроблю це.</w:t>
      </w:r>
    </w:p>
    <w:p w14:paraId="52497B4F"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не виберу гру, з якою інші не знайомі.</w:t>
      </w:r>
    </w:p>
    <w:p w14:paraId="680C5F89"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Краще робити все звичним способом, ніж шукати нові шляхи.</w:t>
      </w:r>
    </w:p>
    <w:p w14:paraId="3DBA02CE"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з'ясовувати, чи так усе насправді.</w:t>
      </w:r>
    </w:p>
    <w:p w14:paraId="240A723A"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займатися чимось новим.</w:t>
      </w:r>
    </w:p>
    <w:p w14:paraId="3FCCE94C"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заводити нових друзів.</w:t>
      </w:r>
    </w:p>
    <w:p w14:paraId="331ED45D"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думати про те, чого зі мною ніколи не траплялося.</w:t>
      </w:r>
    </w:p>
    <w:p w14:paraId="40C5BFC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не витрачаю час на мрії про майбутню популярність.</w:t>
      </w:r>
    </w:p>
    <w:p w14:paraId="7D5A7CB8"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Деякі мої ідеї настільки захоплюють мене, що я забуваю про все.</w:t>
      </w:r>
    </w:p>
    <w:p w14:paraId="136F99BB"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хотів би жити на космічній станції, а не на Землі.</w:t>
      </w:r>
    </w:p>
    <w:p w14:paraId="3B694A37"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нервую, коли не знаю, що станеться далі.</w:t>
      </w:r>
    </w:p>
    <w:p w14:paraId="5150EB0F"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все незвичайне.</w:t>
      </w:r>
    </w:p>
    <w:p w14:paraId="28567871"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часто намагаюся уявити, про що думають інші люди.</w:t>
      </w:r>
    </w:p>
    <w:p w14:paraId="1857404C"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подобаються історії та передачі про минуле.</w:t>
      </w:r>
    </w:p>
    <w:p w14:paraId="664A74C1"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обговорювати свої ідеї з друзями.</w:t>
      </w:r>
    </w:p>
    <w:p w14:paraId="516E057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зберігаю спокій, коли помиляюся.</w:t>
      </w:r>
    </w:p>
    <w:p w14:paraId="04D3F7DB"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lastRenderedPageBreak/>
        <w:t>У майбутньому я хочу зробити щось, чого ніхто не робив раніше.</w:t>
      </w:r>
    </w:p>
    <w:p w14:paraId="52D82F5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обираю друзів, які діють звичним способом.</w:t>
      </w:r>
    </w:p>
    <w:p w14:paraId="4A9C67C8"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Багато правил мене не влаштовують.</w:t>
      </w:r>
    </w:p>
    <w:p w14:paraId="6D463B52"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вирішувати проблеми, що не мають однієї правильної відповіді.</w:t>
      </w:r>
    </w:p>
    <w:p w14:paraId="3A5EA68F"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Є багато речей, з якими я хотів би поекспериментувати.</w:t>
      </w:r>
    </w:p>
    <w:p w14:paraId="5C2899D5"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Якщо я знайшов відповідь, я притримуюсь її, а не шукаю інші.</w:t>
      </w:r>
    </w:p>
    <w:p w14:paraId="1CA2711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не люблю виступати перед групою.</w:t>
      </w:r>
    </w:p>
    <w:p w14:paraId="1ED8A09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Коли я читаю чи дивлюсь телевізор, уявляю себе героєм.</w:t>
      </w:r>
    </w:p>
    <w:p w14:paraId="7794E37E"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уявляти, як жили люди багато років тому.</w:t>
      </w:r>
    </w:p>
    <w:p w14:paraId="25E84C8A"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не подобається нерішучість друзів.</w:t>
      </w:r>
    </w:p>
    <w:p w14:paraId="5BCD1609"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досліджувати старі речі, щоб подивитися, що всередині.</w:t>
      </w:r>
    </w:p>
    <w:p w14:paraId="65D3312E"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Хотів би, щоб батьки та керівники робили все як завжди.</w:t>
      </w:r>
    </w:p>
    <w:p w14:paraId="7212B0B6"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довіряю своїм почуттям.</w:t>
      </w:r>
    </w:p>
    <w:p w14:paraId="521231C0"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припускати щось і перевіряти, чи я правий.</w:t>
      </w:r>
    </w:p>
    <w:p w14:paraId="1F0B6181"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подобаються ігри та головоломки, де треба прораховувати ходи.</w:t>
      </w:r>
    </w:p>
    <w:p w14:paraId="12A841AC"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Мене цікавлять механізми та їх будова.</w:t>
      </w:r>
    </w:p>
    <w:p w14:paraId="5BEC129D"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Моїм друзям не подобаються «дурні» ідеї.</w:t>
      </w:r>
    </w:p>
    <w:p w14:paraId="0A92F48B"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вигадувати щось нове, навіть якщо воно непрактичне.</w:t>
      </w:r>
    </w:p>
    <w:p w14:paraId="42BC345D"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подобається, коли речі лежать на своїх місцях.</w:t>
      </w:r>
    </w:p>
    <w:p w14:paraId="4931B2A5"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цікаво шукати відповіді на питання майбутнього.</w:t>
      </w:r>
    </w:p>
    <w:p w14:paraId="129F3C23"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братися за нове, щоб побачити, що з цього вийде.</w:t>
      </w:r>
    </w:p>
    <w:p w14:paraId="01D2B62D"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Мені цікаво грати в улюблені ігри заради процесу, а не виграшу.</w:t>
      </w:r>
    </w:p>
    <w:p w14:paraId="0BA39D50"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думати про те, що нікому не приходило в голову.</w:t>
      </w:r>
    </w:p>
    <w:p w14:paraId="1ED6CC0D"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Побачивши незнайому людину на картині, мені цікаво, хто це.</w:t>
      </w:r>
    </w:p>
    <w:p w14:paraId="315ECBDB"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перегортати книги та журнали просто так.</w:t>
      </w:r>
    </w:p>
    <w:p w14:paraId="1CBF638B"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Думаю, що більшість питань мають одну правильну відповідь.</w:t>
      </w:r>
    </w:p>
    <w:p w14:paraId="755A988F" w14:textId="77777777" w:rsidR="002F2EB6" w:rsidRPr="00DD41FE" w:rsidRDefault="002F2EB6"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rPr>
        <w:t>Я люблю ставити питання про те, про що інші не замислюються.</w:t>
      </w:r>
    </w:p>
    <w:p w14:paraId="2F9B8BF7" w14:textId="0A0D8DAC" w:rsidR="002F2EB6" w:rsidRPr="00DD41FE" w:rsidRDefault="00DD41FE" w:rsidP="00DD41FE">
      <w:pPr>
        <w:pStyle w:val="a4"/>
        <w:numPr>
          <w:ilvl w:val="0"/>
          <w:numId w:val="22"/>
        </w:numPr>
        <w:spacing w:after="0" w:line="360" w:lineRule="auto"/>
        <w:ind w:left="0" w:firstLine="284"/>
        <w:jc w:val="both"/>
        <w:rPr>
          <w:rFonts w:ascii="Times New Roman" w:hAnsi="Times New Roman" w:cs="Times New Roman"/>
          <w:sz w:val="28"/>
          <w:szCs w:val="28"/>
        </w:rPr>
      </w:pPr>
      <w:r w:rsidRPr="00DD41FE">
        <w:rPr>
          <w:rFonts w:ascii="Times New Roman" w:hAnsi="Times New Roman" w:cs="Times New Roman"/>
          <w:sz w:val="28"/>
          <w:szCs w:val="28"/>
          <w:lang w:val="uk-UA"/>
        </w:rPr>
        <w:t>В</w:t>
      </w:r>
      <w:r w:rsidR="002F2EB6" w:rsidRPr="00DD41FE">
        <w:rPr>
          <w:rFonts w:ascii="Times New Roman" w:hAnsi="Times New Roman" w:cs="Times New Roman"/>
          <w:sz w:val="28"/>
          <w:szCs w:val="28"/>
        </w:rPr>
        <w:t xml:space="preserve"> мене є багато цікавих справ як у навчанні, так і вдома.</w:t>
      </w:r>
    </w:p>
    <w:p w14:paraId="6A423715" w14:textId="77777777" w:rsidR="003D7111" w:rsidRDefault="003D7111" w:rsidP="00DD41FE">
      <w:pPr>
        <w:spacing w:after="0" w:line="360" w:lineRule="auto"/>
        <w:ind w:firstLine="708"/>
        <w:jc w:val="both"/>
        <w:rPr>
          <w:rFonts w:ascii="Times New Roman" w:hAnsi="Times New Roman" w:cs="Times New Roman"/>
          <w:sz w:val="28"/>
          <w:szCs w:val="28"/>
          <w:lang w:val="uk-UA"/>
        </w:rPr>
      </w:pPr>
    </w:p>
    <w:p w14:paraId="10018129" w14:textId="60384880" w:rsidR="00DD41FE" w:rsidRPr="006869CF" w:rsidRDefault="00DD41FE" w:rsidP="00DD41FE">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lastRenderedPageBreak/>
        <w:t>Методика дозволяє оцінити 4 основні фактори:</w:t>
      </w:r>
    </w:p>
    <w:p w14:paraId="24C4C149" w14:textId="77777777" w:rsidR="00DD41FE" w:rsidRPr="006869CF" w:rsidRDefault="00DD41FE" w:rsidP="00DD41FE">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 xml:space="preserve">Д </w:t>
      </w:r>
      <w:r>
        <w:rPr>
          <w:rFonts w:ascii="Times New Roman" w:hAnsi="Times New Roman" w:cs="Times New Roman"/>
          <w:bCs/>
          <w:sz w:val="28"/>
          <w:szCs w:val="28"/>
          <w:lang w:val="uk-UA"/>
        </w:rPr>
        <w:t>–</w:t>
      </w:r>
      <w:r w:rsidRPr="006869CF">
        <w:rPr>
          <w:rFonts w:ascii="Times New Roman" w:hAnsi="Times New Roman" w:cs="Times New Roman"/>
          <w:sz w:val="28"/>
          <w:szCs w:val="28"/>
        </w:rPr>
        <w:t xml:space="preserve"> допитливість</w:t>
      </w:r>
    </w:p>
    <w:p w14:paraId="2B37DA9F" w14:textId="77777777" w:rsidR="00DD41FE" w:rsidRPr="006869CF" w:rsidRDefault="00DD41FE" w:rsidP="00DD41FE">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 xml:space="preserve">У </w:t>
      </w:r>
      <w:r>
        <w:rPr>
          <w:rFonts w:ascii="Times New Roman" w:hAnsi="Times New Roman" w:cs="Times New Roman"/>
          <w:bCs/>
          <w:sz w:val="28"/>
          <w:szCs w:val="28"/>
          <w:lang w:val="uk-UA"/>
        </w:rPr>
        <w:t>–</w:t>
      </w:r>
      <w:r w:rsidRPr="006869CF">
        <w:rPr>
          <w:rFonts w:ascii="Times New Roman" w:hAnsi="Times New Roman" w:cs="Times New Roman"/>
          <w:sz w:val="28"/>
          <w:szCs w:val="28"/>
        </w:rPr>
        <w:t xml:space="preserve"> уява</w:t>
      </w:r>
    </w:p>
    <w:p w14:paraId="18CADC15" w14:textId="77777777" w:rsidR="00DD41FE" w:rsidRPr="006869CF" w:rsidRDefault="00DD41FE" w:rsidP="00DD41FE">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 xml:space="preserve">С </w:t>
      </w:r>
      <w:r>
        <w:rPr>
          <w:rFonts w:ascii="Times New Roman" w:hAnsi="Times New Roman" w:cs="Times New Roman"/>
          <w:bCs/>
          <w:sz w:val="28"/>
          <w:szCs w:val="28"/>
          <w:lang w:val="uk-UA"/>
        </w:rPr>
        <w:t>–</w:t>
      </w:r>
      <w:r w:rsidRPr="006869CF">
        <w:rPr>
          <w:rFonts w:ascii="Times New Roman" w:hAnsi="Times New Roman" w:cs="Times New Roman"/>
          <w:sz w:val="28"/>
          <w:szCs w:val="28"/>
        </w:rPr>
        <w:t xml:space="preserve"> складність мислення</w:t>
      </w:r>
    </w:p>
    <w:p w14:paraId="3969CEB2" w14:textId="77777777" w:rsidR="00DD41FE" w:rsidRDefault="00DD41FE" w:rsidP="00DD41FE">
      <w:pPr>
        <w:spacing w:after="0" w:line="360" w:lineRule="auto"/>
        <w:ind w:firstLine="708"/>
        <w:jc w:val="both"/>
        <w:rPr>
          <w:rFonts w:ascii="Times New Roman" w:hAnsi="Times New Roman" w:cs="Times New Roman"/>
          <w:sz w:val="28"/>
          <w:szCs w:val="28"/>
          <w:lang w:val="uk-UA"/>
        </w:rPr>
      </w:pPr>
      <w:r w:rsidRPr="006869CF">
        <w:rPr>
          <w:rFonts w:ascii="Times New Roman" w:hAnsi="Times New Roman" w:cs="Times New Roman"/>
          <w:sz w:val="28"/>
          <w:szCs w:val="28"/>
        </w:rPr>
        <w:t xml:space="preserve">Р </w:t>
      </w:r>
      <w:r>
        <w:rPr>
          <w:rFonts w:ascii="Times New Roman" w:hAnsi="Times New Roman" w:cs="Times New Roman"/>
          <w:bCs/>
          <w:sz w:val="28"/>
          <w:szCs w:val="28"/>
          <w:lang w:val="uk-UA"/>
        </w:rPr>
        <w:t>–</w:t>
      </w:r>
      <w:r w:rsidRPr="006869CF">
        <w:rPr>
          <w:rFonts w:ascii="Times New Roman" w:hAnsi="Times New Roman" w:cs="Times New Roman"/>
          <w:sz w:val="28"/>
          <w:szCs w:val="28"/>
        </w:rPr>
        <w:t xml:space="preserve"> схильність до ризику</w:t>
      </w:r>
    </w:p>
    <w:p w14:paraId="1747C5FA" w14:textId="77777777" w:rsidR="00DD41FE" w:rsidRPr="00DD41FE" w:rsidRDefault="00DD41FE" w:rsidP="00DD41FE">
      <w:pPr>
        <w:spacing w:after="0" w:line="360" w:lineRule="auto"/>
        <w:ind w:firstLine="708"/>
        <w:jc w:val="both"/>
        <w:rPr>
          <w:rFonts w:ascii="Times New Roman" w:hAnsi="Times New Roman" w:cs="Times New Roman"/>
          <w:sz w:val="28"/>
          <w:szCs w:val="28"/>
          <w:lang w:val="uk-UA"/>
        </w:rPr>
      </w:pPr>
    </w:p>
    <w:p w14:paraId="4DADABA5" w14:textId="2B2B5DEE" w:rsidR="002F2EB6" w:rsidRPr="006869CF" w:rsidRDefault="002F2EB6" w:rsidP="00DD41FE">
      <w:pPr>
        <w:spacing w:after="0" w:line="360" w:lineRule="auto"/>
        <w:jc w:val="both"/>
        <w:rPr>
          <w:rFonts w:ascii="Times New Roman" w:hAnsi="Times New Roman" w:cs="Times New Roman"/>
          <w:sz w:val="28"/>
          <w:szCs w:val="28"/>
        </w:rPr>
      </w:pPr>
      <w:r w:rsidRPr="006869CF">
        <w:rPr>
          <w:rFonts w:ascii="Times New Roman" w:hAnsi="Times New Roman" w:cs="Times New Roman"/>
          <w:sz w:val="28"/>
          <w:szCs w:val="28"/>
        </w:rPr>
        <w:t>I. Допитливість (Д)</w:t>
      </w:r>
    </w:p>
    <w:p w14:paraId="53B685EA" w14:textId="5CE375DA"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«ТАК» на питання:</w:t>
      </w:r>
      <w:r w:rsidR="00DD41FE">
        <w:rPr>
          <w:rFonts w:ascii="Times New Roman" w:hAnsi="Times New Roman" w:cs="Times New Roman"/>
          <w:sz w:val="28"/>
          <w:szCs w:val="28"/>
          <w:lang w:val="uk-UA"/>
        </w:rPr>
        <w:t xml:space="preserve"> </w:t>
      </w:r>
      <w:r w:rsidRPr="006869CF">
        <w:rPr>
          <w:rFonts w:ascii="Times New Roman" w:hAnsi="Times New Roman" w:cs="Times New Roman"/>
          <w:sz w:val="28"/>
          <w:szCs w:val="28"/>
        </w:rPr>
        <w:t>3, 10, 12, 15, 19, 21, 27, 33, 36, 38, 46, 47, 49, 50</w:t>
      </w:r>
    </w:p>
    <w:p w14:paraId="6DEF3713" w14:textId="77777777" w:rsidR="00DD41FE" w:rsidRDefault="002F2EB6" w:rsidP="00DD41FE">
      <w:pPr>
        <w:spacing w:after="0" w:line="360" w:lineRule="auto"/>
        <w:jc w:val="both"/>
        <w:rPr>
          <w:rFonts w:ascii="Times New Roman" w:hAnsi="Times New Roman" w:cs="Times New Roman"/>
          <w:sz w:val="28"/>
          <w:szCs w:val="28"/>
          <w:lang w:val="uk-UA"/>
        </w:rPr>
      </w:pPr>
      <w:r w:rsidRPr="006869CF">
        <w:rPr>
          <w:rFonts w:ascii="Times New Roman" w:hAnsi="Times New Roman" w:cs="Times New Roman"/>
          <w:sz w:val="28"/>
          <w:szCs w:val="28"/>
        </w:rPr>
        <w:t>II. Уява (У)</w:t>
      </w:r>
      <w:r w:rsidR="00DD41FE">
        <w:rPr>
          <w:rFonts w:ascii="Times New Roman" w:hAnsi="Times New Roman" w:cs="Times New Roman"/>
          <w:sz w:val="28"/>
          <w:szCs w:val="28"/>
          <w:lang w:val="uk-UA"/>
        </w:rPr>
        <w:t xml:space="preserve"> </w:t>
      </w:r>
    </w:p>
    <w:p w14:paraId="51405DEE" w14:textId="3FF67B91" w:rsidR="002F2EB6" w:rsidRPr="006869CF" w:rsidRDefault="00DD41FE" w:rsidP="002F2E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2F2EB6" w:rsidRPr="006869CF">
        <w:rPr>
          <w:rFonts w:ascii="Times New Roman" w:hAnsi="Times New Roman" w:cs="Times New Roman"/>
          <w:sz w:val="28"/>
          <w:szCs w:val="28"/>
        </w:rPr>
        <w:t>ТАК»: 6, 13, 16, 23, 30, 31, 40, 45</w:t>
      </w:r>
    </w:p>
    <w:p w14:paraId="2D6051CC"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«НІ»: 14, 20, 39, 48</w:t>
      </w:r>
    </w:p>
    <w:p w14:paraId="632ECCE2" w14:textId="77777777" w:rsidR="002F2EB6" w:rsidRPr="006869CF" w:rsidRDefault="002F2EB6" w:rsidP="00DD41FE">
      <w:pPr>
        <w:spacing w:after="0" w:line="360" w:lineRule="auto"/>
        <w:jc w:val="both"/>
        <w:rPr>
          <w:rFonts w:ascii="Times New Roman" w:hAnsi="Times New Roman" w:cs="Times New Roman"/>
          <w:sz w:val="28"/>
          <w:szCs w:val="28"/>
        </w:rPr>
      </w:pPr>
      <w:r w:rsidRPr="006869CF">
        <w:rPr>
          <w:rFonts w:ascii="Times New Roman" w:hAnsi="Times New Roman" w:cs="Times New Roman"/>
          <w:sz w:val="28"/>
          <w:szCs w:val="28"/>
        </w:rPr>
        <w:t>III. Складність (С)</w:t>
      </w:r>
    </w:p>
    <w:p w14:paraId="1576E8C6"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«ТАК»: 2, 7, 18, 26, 37, 42</w:t>
      </w:r>
    </w:p>
    <w:p w14:paraId="0DCCB246"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«НІ»: 9, 28, 41</w:t>
      </w:r>
    </w:p>
    <w:p w14:paraId="00DFDFB4" w14:textId="77777777" w:rsidR="002F2EB6" w:rsidRPr="006869CF" w:rsidRDefault="002F2EB6" w:rsidP="00DD41FE">
      <w:pPr>
        <w:spacing w:after="0" w:line="360" w:lineRule="auto"/>
        <w:jc w:val="both"/>
        <w:rPr>
          <w:rFonts w:ascii="Times New Roman" w:hAnsi="Times New Roman" w:cs="Times New Roman"/>
          <w:sz w:val="28"/>
          <w:szCs w:val="28"/>
        </w:rPr>
      </w:pPr>
      <w:r w:rsidRPr="006869CF">
        <w:rPr>
          <w:rFonts w:ascii="Times New Roman" w:hAnsi="Times New Roman" w:cs="Times New Roman"/>
          <w:sz w:val="28"/>
          <w:szCs w:val="28"/>
        </w:rPr>
        <w:t>IV. Схильність до ризику (Р)</w:t>
      </w:r>
    </w:p>
    <w:p w14:paraId="2795BFAE"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«ТАК»: 1, 11, 22, 25, 35, 43, 44</w:t>
      </w:r>
    </w:p>
    <w:p w14:paraId="36E72E09"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«НІ»: 4, 5, 8, 17, 24, 29, 32, 34</w:t>
      </w:r>
    </w:p>
    <w:p w14:paraId="41E652E7" w14:textId="77777777" w:rsidR="00DD41FE" w:rsidRDefault="00DD41FE" w:rsidP="002F2EB6">
      <w:pPr>
        <w:spacing w:after="0" w:line="360" w:lineRule="auto"/>
        <w:ind w:firstLine="708"/>
        <w:jc w:val="both"/>
        <w:rPr>
          <w:rFonts w:ascii="Times New Roman" w:hAnsi="Times New Roman" w:cs="Times New Roman"/>
          <w:i/>
          <w:iCs/>
          <w:sz w:val="28"/>
          <w:szCs w:val="28"/>
          <w:lang w:val="uk-UA"/>
        </w:rPr>
      </w:pPr>
    </w:p>
    <w:p w14:paraId="5DDDDA9C" w14:textId="3FF1FF92" w:rsidR="002F2EB6" w:rsidRPr="00DD41FE" w:rsidRDefault="002F2EB6" w:rsidP="002F2EB6">
      <w:pPr>
        <w:spacing w:after="0" w:line="360" w:lineRule="auto"/>
        <w:ind w:firstLine="708"/>
        <w:jc w:val="both"/>
        <w:rPr>
          <w:rFonts w:ascii="Times New Roman" w:hAnsi="Times New Roman" w:cs="Times New Roman"/>
          <w:i/>
          <w:iCs/>
          <w:sz w:val="28"/>
          <w:szCs w:val="28"/>
          <w:lang w:val="uk-UA"/>
        </w:rPr>
      </w:pPr>
      <w:r w:rsidRPr="00DD41FE">
        <w:rPr>
          <w:rFonts w:ascii="Times New Roman" w:hAnsi="Times New Roman" w:cs="Times New Roman"/>
          <w:i/>
          <w:iCs/>
          <w:sz w:val="28"/>
          <w:szCs w:val="28"/>
        </w:rPr>
        <w:t>О</w:t>
      </w:r>
      <w:r w:rsidR="00DD41FE" w:rsidRPr="00DD41FE">
        <w:rPr>
          <w:rFonts w:ascii="Times New Roman" w:hAnsi="Times New Roman" w:cs="Times New Roman"/>
          <w:i/>
          <w:iCs/>
          <w:sz w:val="28"/>
          <w:szCs w:val="28"/>
        </w:rPr>
        <w:t>цінювання</w:t>
      </w:r>
      <w:r w:rsidR="00DD41FE">
        <w:rPr>
          <w:rFonts w:ascii="Times New Roman" w:hAnsi="Times New Roman" w:cs="Times New Roman"/>
          <w:i/>
          <w:iCs/>
          <w:sz w:val="28"/>
          <w:szCs w:val="28"/>
          <w:lang w:val="uk-UA"/>
        </w:rPr>
        <w:t>:</w:t>
      </w:r>
    </w:p>
    <w:p w14:paraId="231871D5" w14:textId="26082AF3"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 xml:space="preserve">За кожну відповідь, що збігається з ключем </w:t>
      </w:r>
      <w:r w:rsidR="00DD41FE">
        <w:rPr>
          <w:rFonts w:ascii="Times New Roman" w:hAnsi="Times New Roman" w:cs="Times New Roman"/>
          <w:bCs/>
          <w:sz w:val="28"/>
          <w:szCs w:val="28"/>
          <w:lang w:val="uk-UA"/>
        </w:rPr>
        <w:t>–</w:t>
      </w:r>
      <w:r w:rsidRPr="006869CF">
        <w:rPr>
          <w:rFonts w:ascii="Times New Roman" w:hAnsi="Times New Roman" w:cs="Times New Roman"/>
          <w:sz w:val="28"/>
          <w:szCs w:val="28"/>
        </w:rPr>
        <w:t xml:space="preserve"> 1 бал.</w:t>
      </w:r>
    </w:p>
    <w:p w14:paraId="7BD3C614"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Підраховуються окремі бали за шкалами Д, У, С, Р, а також загальний сумарний рівень.</w:t>
      </w:r>
    </w:p>
    <w:p w14:paraId="0662D4F8" w14:textId="3C073565" w:rsidR="002F2EB6" w:rsidRPr="00DD41FE" w:rsidRDefault="002F2EB6" w:rsidP="002F2EB6">
      <w:pPr>
        <w:spacing w:after="0" w:line="360" w:lineRule="auto"/>
        <w:ind w:firstLine="708"/>
        <w:jc w:val="both"/>
        <w:rPr>
          <w:rFonts w:ascii="Times New Roman" w:hAnsi="Times New Roman" w:cs="Times New Roman"/>
          <w:i/>
          <w:iCs/>
          <w:sz w:val="28"/>
          <w:szCs w:val="28"/>
          <w:lang w:val="uk-UA"/>
        </w:rPr>
      </w:pPr>
      <w:r w:rsidRPr="00DD41FE">
        <w:rPr>
          <w:rFonts w:ascii="Times New Roman" w:hAnsi="Times New Roman" w:cs="Times New Roman"/>
          <w:i/>
          <w:iCs/>
          <w:sz w:val="28"/>
          <w:szCs w:val="28"/>
        </w:rPr>
        <w:t>І</w:t>
      </w:r>
      <w:r w:rsidR="00DD41FE" w:rsidRPr="00DD41FE">
        <w:rPr>
          <w:rFonts w:ascii="Times New Roman" w:hAnsi="Times New Roman" w:cs="Times New Roman"/>
          <w:i/>
          <w:iCs/>
          <w:sz w:val="28"/>
          <w:szCs w:val="28"/>
        </w:rPr>
        <w:t>нтерпретація</w:t>
      </w:r>
      <w:r w:rsidR="00DD41FE" w:rsidRPr="00DD41FE">
        <w:rPr>
          <w:rFonts w:ascii="Times New Roman" w:hAnsi="Times New Roman" w:cs="Times New Roman"/>
          <w:i/>
          <w:iCs/>
          <w:sz w:val="28"/>
          <w:szCs w:val="28"/>
          <w:lang w:val="uk-UA"/>
        </w:rPr>
        <w:t>:</w:t>
      </w:r>
    </w:p>
    <w:p w14:paraId="1890F08F"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Високі показники за шкалами означають:</w:t>
      </w:r>
    </w:p>
    <w:p w14:paraId="0B6955D9"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Допитливість — прагнення до пошуку нового, гнучкість сприйняття.</w:t>
      </w:r>
    </w:p>
    <w:p w14:paraId="630F2CA3"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Уява — образність, фантазія, здатність до творчого моделювання.</w:t>
      </w:r>
    </w:p>
    <w:p w14:paraId="58305C01"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Складність — інтерес до незвичайного, багатоваріантність мислення.</w:t>
      </w:r>
    </w:p>
    <w:p w14:paraId="524676B1" w14:textId="77777777" w:rsidR="002F2EB6" w:rsidRPr="006869CF" w:rsidRDefault="002F2EB6" w:rsidP="002F2EB6">
      <w:pPr>
        <w:spacing w:after="0" w:line="360" w:lineRule="auto"/>
        <w:ind w:firstLine="708"/>
        <w:jc w:val="both"/>
        <w:rPr>
          <w:rFonts w:ascii="Times New Roman" w:hAnsi="Times New Roman" w:cs="Times New Roman"/>
          <w:sz w:val="28"/>
          <w:szCs w:val="28"/>
        </w:rPr>
      </w:pPr>
      <w:r w:rsidRPr="006869CF">
        <w:rPr>
          <w:rFonts w:ascii="Times New Roman" w:hAnsi="Times New Roman" w:cs="Times New Roman"/>
          <w:sz w:val="28"/>
          <w:szCs w:val="28"/>
        </w:rPr>
        <w:t>Ризикованість — готовність діяти сміливо, відходити від шаблонів.</w:t>
      </w:r>
    </w:p>
    <w:p w14:paraId="5ACAB297" w14:textId="2FBE43EF" w:rsidR="002F2EB6" w:rsidRDefault="002F2EB6" w:rsidP="003C367A">
      <w:pPr>
        <w:spacing w:after="0" w:line="360" w:lineRule="auto"/>
        <w:ind w:firstLine="708"/>
        <w:jc w:val="both"/>
        <w:rPr>
          <w:rFonts w:ascii="Times New Roman" w:hAnsi="Times New Roman" w:cs="Times New Roman"/>
          <w:b/>
          <w:bCs/>
          <w:sz w:val="28"/>
          <w:szCs w:val="28"/>
        </w:rPr>
      </w:pPr>
      <w:r w:rsidRPr="006869CF">
        <w:rPr>
          <w:rFonts w:ascii="Times New Roman" w:hAnsi="Times New Roman" w:cs="Times New Roman"/>
          <w:sz w:val="28"/>
          <w:szCs w:val="28"/>
        </w:rPr>
        <w:t>Загальний високий бал свідчить про сформовану вербальну креативність та творчий стиль мислення.</w:t>
      </w:r>
      <w:r>
        <w:rPr>
          <w:rFonts w:ascii="Times New Roman" w:hAnsi="Times New Roman" w:cs="Times New Roman"/>
          <w:b/>
          <w:bCs/>
          <w:sz w:val="28"/>
          <w:szCs w:val="28"/>
        </w:rPr>
        <w:br w:type="page"/>
      </w:r>
    </w:p>
    <w:p w14:paraId="2576AD9B" w14:textId="77777777" w:rsidR="003C367A" w:rsidRPr="00E91DC8" w:rsidRDefault="003C367A" w:rsidP="003C367A">
      <w:pPr>
        <w:spacing w:after="0" w:line="360" w:lineRule="auto"/>
        <w:ind w:left="7080"/>
        <w:jc w:val="both"/>
        <w:rPr>
          <w:rFonts w:ascii="Times New Roman" w:hAnsi="Times New Roman" w:cs="Times New Roman"/>
          <w:b/>
          <w:bCs/>
          <w:sz w:val="28"/>
          <w:szCs w:val="28"/>
        </w:rPr>
      </w:pPr>
      <w:r w:rsidRPr="00E91DC8">
        <w:rPr>
          <w:rFonts w:ascii="Times New Roman" w:hAnsi="Times New Roman" w:cs="Times New Roman"/>
          <w:b/>
          <w:bCs/>
          <w:sz w:val="28"/>
          <w:szCs w:val="28"/>
        </w:rPr>
        <w:lastRenderedPageBreak/>
        <w:t>ДОДАТОК Г</w:t>
      </w:r>
    </w:p>
    <w:p w14:paraId="7D8D3E90" w14:textId="77777777" w:rsidR="00E91DC8" w:rsidRDefault="00E91DC8" w:rsidP="003C367A">
      <w:pPr>
        <w:spacing w:after="0" w:line="360" w:lineRule="auto"/>
        <w:ind w:firstLine="708"/>
        <w:jc w:val="center"/>
        <w:rPr>
          <w:rFonts w:ascii="Times New Roman" w:hAnsi="Times New Roman" w:cs="Times New Roman"/>
          <w:b/>
          <w:bCs/>
          <w:sz w:val="28"/>
          <w:szCs w:val="28"/>
          <w:lang w:val="uk-UA"/>
        </w:rPr>
      </w:pPr>
    </w:p>
    <w:p w14:paraId="54EED1B9" w14:textId="0914C9C5" w:rsidR="003C367A" w:rsidRPr="005D22A7" w:rsidRDefault="003C367A" w:rsidP="003C367A">
      <w:pPr>
        <w:spacing w:after="0" w:line="360" w:lineRule="auto"/>
        <w:ind w:firstLine="708"/>
        <w:jc w:val="center"/>
        <w:rPr>
          <w:rFonts w:ascii="Times New Roman" w:hAnsi="Times New Roman" w:cs="Times New Roman"/>
          <w:sz w:val="28"/>
          <w:szCs w:val="28"/>
        </w:rPr>
      </w:pPr>
      <w:r w:rsidRPr="00E91DC8">
        <w:rPr>
          <w:rFonts w:ascii="Times New Roman" w:hAnsi="Times New Roman" w:cs="Times New Roman"/>
          <w:b/>
          <w:bCs/>
          <w:sz w:val="28"/>
          <w:szCs w:val="28"/>
        </w:rPr>
        <w:t>Тест «Креативність» за Н. Ф. Вишняковою</w:t>
      </w:r>
    </w:p>
    <w:p w14:paraId="2F54E322" w14:textId="46FEDFBE" w:rsidR="003C367A" w:rsidRPr="003C367A" w:rsidRDefault="003C367A" w:rsidP="003C367A">
      <w:pPr>
        <w:spacing w:after="0" w:line="360" w:lineRule="auto"/>
        <w:ind w:firstLine="708"/>
        <w:jc w:val="both"/>
        <w:rPr>
          <w:rFonts w:ascii="Times New Roman" w:hAnsi="Times New Roman" w:cs="Times New Roman"/>
          <w:sz w:val="28"/>
          <w:szCs w:val="28"/>
        </w:rPr>
      </w:pPr>
      <w:r w:rsidRPr="003C367A">
        <w:rPr>
          <w:rFonts w:ascii="Times New Roman" w:hAnsi="Times New Roman" w:cs="Times New Roman"/>
          <w:i/>
          <w:iCs/>
          <w:sz w:val="28"/>
          <w:szCs w:val="28"/>
        </w:rPr>
        <w:t>Інструкція</w:t>
      </w:r>
      <w:r>
        <w:rPr>
          <w:rFonts w:ascii="Times New Roman" w:hAnsi="Times New Roman" w:cs="Times New Roman"/>
          <w:b/>
          <w:bCs/>
          <w:sz w:val="28"/>
          <w:szCs w:val="28"/>
          <w:lang w:val="uk-UA"/>
        </w:rPr>
        <w:t xml:space="preserve">. </w:t>
      </w:r>
      <w:r w:rsidRPr="003C367A">
        <w:rPr>
          <w:rFonts w:ascii="Times New Roman" w:hAnsi="Times New Roman" w:cs="Times New Roman"/>
          <w:sz w:val="28"/>
          <w:szCs w:val="28"/>
        </w:rPr>
        <w:t>Оцініть власні якості, відповідаючи «Так» або «Ні» на кожне твердження.</w:t>
      </w:r>
      <w:r w:rsidRPr="003C367A">
        <w:rPr>
          <w:rFonts w:ascii="Times New Roman" w:hAnsi="Times New Roman" w:cs="Times New Roman"/>
          <w:sz w:val="28"/>
          <w:szCs w:val="28"/>
          <w:lang w:val="uk-UA"/>
        </w:rPr>
        <w:t xml:space="preserve"> </w:t>
      </w:r>
      <w:r w:rsidRPr="003C367A">
        <w:rPr>
          <w:rFonts w:ascii="Times New Roman" w:hAnsi="Times New Roman" w:cs="Times New Roman"/>
          <w:sz w:val="28"/>
          <w:szCs w:val="28"/>
        </w:rPr>
        <w:t>Відповідайте швидко, не замислюючись довго — перша реакція є найбільш достовірною.</w:t>
      </w:r>
      <w:r w:rsidRPr="003C367A">
        <w:rPr>
          <w:rFonts w:ascii="Times New Roman" w:hAnsi="Times New Roman" w:cs="Times New Roman"/>
          <w:sz w:val="28"/>
          <w:szCs w:val="28"/>
          <w:lang w:val="uk-UA"/>
        </w:rPr>
        <w:t xml:space="preserve"> </w:t>
      </w:r>
      <w:r w:rsidRPr="003C367A">
        <w:rPr>
          <w:rFonts w:ascii="Times New Roman" w:hAnsi="Times New Roman" w:cs="Times New Roman"/>
          <w:sz w:val="28"/>
          <w:szCs w:val="28"/>
        </w:rPr>
        <w:t>Перед початком рекомендовано провести коротку релаксацію. Будьте щирими.</w:t>
      </w:r>
    </w:p>
    <w:p w14:paraId="485B812B" w14:textId="7A781571" w:rsidR="003C367A" w:rsidRPr="003C367A" w:rsidRDefault="003C367A" w:rsidP="003C367A">
      <w:pPr>
        <w:spacing w:after="0" w:line="360" w:lineRule="auto"/>
        <w:ind w:firstLine="708"/>
        <w:jc w:val="both"/>
        <w:rPr>
          <w:rFonts w:ascii="Times New Roman" w:hAnsi="Times New Roman" w:cs="Times New Roman"/>
          <w:i/>
          <w:iCs/>
          <w:sz w:val="28"/>
          <w:szCs w:val="28"/>
          <w:lang w:val="uk-UA"/>
        </w:rPr>
      </w:pPr>
      <w:r w:rsidRPr="003C367A">
        <w:rPr>
          <w:rFonts w:ascii="Times New Roman" w:hAnsi="Times New Roman" w:cs="Times New Roman"/>
          <w:i/>
          <w:iCs/>
          <w:sz w:val="28"/>
          <w:szCs w:val="28"/>
        </w:rPr>
        <w:t>Тестові запитання</w:t>
      </w:r>
      <w:r w:rsidRPr="003C367A">
        <w:rPr>
          <w:rFonts w:ascii="Times New Roman" w:hAnsi="Times New Roman" w:cs="Times New Roman"/>
          <w:i/>
          <w:iCs/>
          <w:sz w:val="28"/>
          <w:szCs w:val="28"/>
          <w:lang w:val="uk-UA"/>
        </w:rPr>
        <w:t>:</w:t>
      </w:r>
    </w:p>
    <w:p w14:paraId="79772C34"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виникає у вас бажання оригінально вдосконалити хорошу річ?</w:t>
      </w:r>
    </w:p>
    <w:p w14:paraId="6BE7C212"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відзначають оточуючі, що ви в усьому прагнете розібратися?</w:t>
      </w:r>
    </w:p>
    <w:p w14:paraId="350D1E0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переноситеся ви у своїх мріях у минуле або майбутнє?</w:t>
      </w:r>
    </w:p>
    <w:p w14:paraId="5346E01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відчуваєте ви наміри людини при першому погляді на неї?</w:t>
      </w:r>
    </w:p>
    <w:p w14:paraId="6110C15A"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замислюєтесь ви, які приховані причини спонукають людей створювати щось нове?</w:t>
      </w:r>
    </w:p>
    <w:p w14:paraId="5AD68D75"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приносить вам задоволення досягнення оригінального результату в практичній діяльності?</w:t>
      </w:r>
    </w:p>
    <w:p w14:paraId="73FDB3B1"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відповідаєте ви жартом, якщо вас розігрують?</w:t>
      </w:r>
    </w:p>
    <w:p w14:paraId="66E3869C"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винаходили ви коли-небудь щось нове в цікавій для вас сфері?</w:t>
      </w:r>
    </w:p>
    <w:p w14:paraId="41AFEB82"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будете ви створювати щось незвичайне, навіть якщо це пов’язано з труднощами?</w:t>
      </w:r>
    </w:p>
    <w:p w14:paraId="14EAB617"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правда, що вам не подобається пізнання нового, якщо воно пов’язане з ризиком?</w:t>
      </w:r>
    </w:p>
    <w:p w14:paraId="0B585E5C"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трапляється, що, розповідаючи реальний випадок, ви додаєте вигадані деталі?</w:t>
      </w:r>
    </w:p>
    <w:p w14:paraId="5828A645"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часто ви помиляєтесь у рішеннях у складних ситуаціях?</w:t>
      </w:r>
    </w:p>
    <w:p w14:paraId="2A7F7D69"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завжди ви продумуєте наслідки своїх рішень?</w:t>
      </w:r>
    </w:p>
    <w:p w14:paraId="77FADE89"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правда, що ви не реагуєте емоційно на незвичайні ситуації?</w:t>
      </w:r>
    </w:p>
    <w:p w14:paraId="6E383337"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любите ви жартувати й сміятися над собою?</w:t>
      </w:r>
    </w:p>
    <w:p w14:paraId="7D11B226"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Якщо буде можливість, чи зміните роботу на менш творчу, але оплачуванішу?</w:t>
      </w:r>
    </w:p>
    <w:p w14:paraId="2AEC4EAC"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lastRenderedPageBreak/>
        <w:t>Чи є вашим захопленням щось рідкісне?</w:t>
      </w:r>
    </w:p>
    <w:p w14:paraId="4692E17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бувають у вас неприємності через власну цікавість?</w:t>
      </w:r>
    </w:p>
    <w:p w14:paraId="0BE183C8"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виникають у вас незвичайні образи, пов’язані з реальними подіями?</w:t>
      </w:r>
    </w:p>
    <w:p w14:paraId="65893D6F"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відчуваєте ви, хто телефонує вам, до того, як підняли слухавку?</w:t>
      </w:r>
    </w:p>
    <w:p w14:paraId="5D06CADA"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втомлює вас робота, що потребує постійного прийняття рішень у нестандартних ситуаціях?</w:t>
      </w:r>
    </w:p>
    <w:p w14:paraId="68A0ECE0"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швидко ви забуваєте переживання героїв фільму чи книги?</w:t>
      </w:r>
    </w:p>
    <w:p w14:paraId="00AC4BDC"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готуєте ви жарти заздалегідь, щоб розвеселити компанію?</w:t>
      </w:r>
    </w:p>
    <w:p w14:paraId="6CE6DB69"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втомлюють вас несподіванки в роботі?</w:t>
      </w:r>
    </w:p>
    <w:p w14:paraId="6F7C3697"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втрачаєте ви інтерес до різноманіття життєвих ситуацій?</w:t>
      </w:r>
    </w:p>
    <w:p w14:paraId="0B47365F"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пам’ятаєте ви дитячі запитання, відповіді на які знайшли лише у дорослому віці?</w:t>
      </w:r>
    </w:p>
    <w:p w14:paraId="45FD8333"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уявляєте інколи, як би жили в іншому місті чи столітті?</w:t>
      </w:r>
    </w:p>
    <w:p w14:paraId="299F0735"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важко вам передбачати наслідки подій?</w:t>
      </w:r>
    </w:p>
    <w:p w14:paraId="54E44143"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достатньо вам дрібної деталі, щоб зацікавитися проблемою?</w:t>
      </w:r>
    </w:p>
    <w:p w14:paraId="53A88C58"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надихає вас необхідність розпочати нову справу?</w:t>
      </w:r>
    </w:p>
    <w:p w14:paraId="041CE01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смієтеся над власними невдачами?</w:t>
      </w:r>
    </w:p>
    <w:p w14:paraId="62CE91B3"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відвідували б ви спеціальні заняття заради нових знань, навіть якщо це незручно?</w:t>
      </w:r>
    </w:p>
    <w:p w14:paraId="29B85FB6"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любите роботу, що потребує кмітливості попри труднощі?</w:t>
      </w:r>
    </w:p>
    <w:p w14:paraId="213CA13C"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мучить вас незадоволеність, якщо довго не дізнаєтеся нічого нового?</w:t>
      </w:r>
    </w:p>
    <w:p w14:paraId="2E0245A7"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бачите перспективи розв’язання нових проблем?</w:t>
      </w:r>
    </w:p>
    <w:p w14:paraId="2836DCC1"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снився вам сон, що передбачив реальні події?</w:t>
      </w:r>
    </w:p>
    <w:p w14:paraId="5BBF9DB8"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працюєте над складними задачами, доки не знайдете оригінальне рішення?</w:t>
      </w:r>
    </w:p>
    <w:p w14:paraId="6112923B"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співчуваєте тим, кому не вдалося досягти творчого результату?</w:t>
      </w:r>
    </w:p>
    <w:p w14:paraId="2080BAFA"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використовуєте гумор у складних ситуаціях?</w:t>
      </w:r>
    </w:p>
    <w:p w14:paraId="0591BE9F"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обирали професію з урахуванням своїх творчих можливостей?</w:t>
      </w:r>
    </w:p>
    <w:p w14:paraId="434A9D46"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lastRenderedPageBreak/>
        <w:t>Чи доводилось вам використовувати речі не за призначенням?</w:t>
      </w:r>
    </w:p>
    <w:p w14:paraId="20805329"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готові ризикнути кар'єрою заради пізнання нового?</w:t>
      </w:r>
    </w:p>
    <w:p w14:paraId="7602FF5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легко уявляєте місця, де ніколи не були?</w:t>
      </w:r>
    </w:p>
    <w:p w14:paraId="6C0BB12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бувало, що згадали людину, а вона одразу написала/подзвонила?</w:t>
      </w:r>
    </w:p>
    <w:p w14:paraId="1799319E"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імпровізуєте під час виконання плану?</w:t>
      </w:r>
    </w:p>
    <w:p w14:paraId="6B113045"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співчуваєте обдуреним людям?</w:t>
      </w:r>
    </w:p>
    <w:p w14:paraId="0D75B7E9"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придумуєте анекдоти чи смішні історії?</w:t>
      </w:r>
    </w:p>
    <w:p w14:paraId="781D2E66"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втратить життя сенс, якщо не зможете працювати?</w:t>
      </w:r>
    </w:p>
    <w:p w14:paraId="1289E735"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цікавлять вас люди з нестандартними поглядами?</w:t>
      </w:r>
    </w:p>
    <w:p w14:paraId="4F77A250" w14:textId="77777777" w:rsidR="003C367A" w:rsidRPr="005D22A7"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хочеться вам дізнатися, як працюють нові механізми?</w:t>
      </w:r>
    </w:p>
    <w:p w14:paraId="054955DF" w14:textId="77777777" w:rsidR="00972B9D" w:rsidRPr="00972B9D" w:rsidRDefault="003C367A" w:rsidP="003C367A">
      <w:pPr>
        <w:numPr>
          <w:ilvl w:val="0"/>
          <w:numId w:val="7"/>
        </w:numPr>
        <w:spacing w:after="0" w:line="360" w:lineRule="auto"/>
        <w:jc w:val="both"/>
        <w:rPr>
          <w:rFonts w:ascii="Times New Roman" w:hAnsi="Times New Roman" w:cs="Times New Roman"/>
          <w:sz w:val="28"/>
          <w:szCs w:val="28"/>
        </w:rPr>
      </w:pPr>
      <w:r w:rsidRPr="005D22A7">
        <w:rPr>
          <w:rFonts w:ascii="Times New Roman" w:hAnsi="Times New Roman" w:cs="Times New Roman"/>
          <w:sz w:val="28"/>
          <w:szCs w:val="28"/>
        </w:rPr>
        <w:t>Чи виникало бажання написати казку або оповідання?</w:t>
      </w:r>
    </w:p>
    <w:p w14:paraId="38DBD48A" w14:textId="77777777" w:rsidR="003C367A" w:rsidRPr="005D22A7" w:rsidRDefault="003C367A" w:rsidP="003C367A">
      <w:pPr>
        <w:spacing w:after="0" w:line="360" w:lineRule="auto"/>
        <w:ind w:firstLine="708"/>
        <w:jc w:val="both"/>
        <w:rPr>
          <w:rFonts w:ascii="Times New Roman" w:hAnsi="Times New Roman" w:cs="Times New Roman"/>
          <w:sz w:val="28"/>
          <w:szCs w:val="28"/>
        </w:rPr>
      </w:pPr>
    </w:p>
    <w:p w14:paraId="0BC429ED" w14:textId="77777777" w:rsidR="003C367A" w:rsidRPr="00587569" w:rsidRDefault="003C367A" w:rsidP="003C367A">
      <w:pPr>
        <w:spacing w:after="0" w:line="360" w:lineRule="auto"/>
        <w:ind w:firstLine="708"/>
        <w:jc w:val="both"/>
        <w:rPr>
          <w:rFonts w:ascii="Times New Roman" w:hAnsi="Times New Roman" w:cs="Times New Roman"/>
          <w:sz w:val="28"/>
          <w:szCs w:val="28"/>
        </w:rPr>
      </w:pPr>
      <w:r w:rsidRPr="00972B9D">
        <w:rPr>
          <w:rFonts w:ascii="Times New Roman" w:hAnsi="Times New Roman" w:cs="Times New Roman"/>
          <w:i/>
          <w:iCs/>
          <w:sz w:val="28"/>
          <w:szCs w:val="28"/>
        </w:rPr>
        <w:t>Результати підраховуються за шкалами</w:t>
      </w:r>
      <w:r w:rsidRPr="00587569">
        <w:rPr>
          <w:rFonts w:ascii="Times New Roman" w:hAnsi="Times New Roman" w:cs="Times New Roman"/>
          <w:sz w:val="28"/>
          <w:szCs w:val="28"/>
        </w:rPr>
        <w:t>:</w:t>
      </w:r>
    </w:p>
    <w:p w14:paraId="7F8927CF" w14:textId="198C86B7"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О</w:t>
      </w:r>
      <w:r w:rsidR="00972B9D">
        <w:rPr>
          <w:rFonts w:ascii="Times New Roman" w:hAnsi="Times New Roman" w:cs="Times New Roman"/>
          <w:bCs/>
          <w:sz w:val="28"/>
          <w:szCs w:val="28"/>
          <w:lang w:val="uk-UA"/>
        </w:rPr>
        <w:t xml:space="preserve"> –</w:t>
      </w:r>
      <w:r w:rsidRPr="00587569">
        <w:rPr>
          <w:rFonts w:ascii="Times New Roman" w:hAnsi="Times New Roman" w:cs="Times New Roman"/>
          <w:bCs/>
          <w:sz w:val="28"/>
          <w:szCs w:val="28"/>
        </w:rPr>
        <w:t xml:space="preserve"> оригінальність</w:t>
      </w:r>
    </w:p>
    <w:p w14:paraId="4BC931AD" w14:textId="297C3E8F" w:rsidR="003C367A" w:rsidRPr="00587569" w:rsidRDefault="008A0365" w:rsidP="00972B9D">
      <w:pPr>
        <w:spacing w:after="0" w:line="360" w:lineRule="auto"/>
        <w:ind w:left="360"/>
        <w:jc w:val="both"/>
        <w:rPr>
          <w:rFonts w:ascii="Times New Roman" w:hAnsi="Times New Roman" w:cs="Times New Roman"/>
          <w:sz w:val="28"/>
          <w:szCs w:val="28"/>
        </w:rPr>
      </w:pPr>
      <w:r>
        <w:rPr>
          <w:rFonts w:ascii="Times New Roman" w:hAnsi="Times New Roman" w:cs="Times New Roman"/>
          <w:bCs/>
          <w:sz w:val="28"/>
          <w:szCs w:val="28"/>
          <w:lang w:val="uk-UA"/>
        </w:rPr>
        <w:t>Д</w:t>
      </w:r>
      <w:r w:rsidR="003C367A" w:rsidRPr="00587569">
        <w:rPr>
          <w:rFonts w:ascii="Times New Roman" w:hAnsi="Times New Roman" w:cs="Times New Roman"/>
          <w:bCs/>
          <w:sz w:val="28"/>
          <w:szCs w:val="28"/>
        </w:rPr>
        <w:t xml:space="preserve"> </w:t>
      </w:r>
      <w:r w:rsidR="00972B9D">
        <w:rPr>
          <w:rFonts w:ascii="Times New Roman" w:hAnsi="Times New Roman" w:cs="Times New Roman"/>
          <w:bCs/>
          <w:sz w:val="28"/>
          <w:szCs w:val="28"/>
          <w:lang w:val="uk-UA"/>
        </w:rPr>
        <w:t>–</w:t>
      </w:r>
      <w:r w:rsidR="003C367A" w:rsidRPr="00587569">
        <w:rPr>
          <w:rFonts w:ascii="Times New Roman" w:hAnsi="Times New Roman" w:cs="Times New Roman"/>
          <w:bCs/>
          <w:sz w:val="28"/>
          <w:szCs w:val="28"/>
        </w:rPr>
        <w:t xml:space="preserve"> допитливість</w:t>
      </w:r>
    </w:p>
    <w:p w14:paraId="00838EE5" w14:textId="52F46CE9"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 xml:space="preserve">В </w:t>
      </w:r>
      <w:r w:rsidR="00972B9D">
        <w:rPr>
          <w:rFonts w:ascii="Times New Roman" w:hAnsi="Times New Roman" w:cs="Times New Roman"/>
          <w:bCs/>
          <w:sz w:val="28"/>
          <w:szCs w:val="28"/>
          <w:lang w:val="uk-UA"/>
        </w:rPr>
        <w:t>–</w:t>
      </w:r>
      <w:r w:rsidRPr="00587569">
        <w:rPr>
          <w:rFonts w:ascii="Times New Roman" w:hAnsi="Times New Roman" w:cs="Times New Roman"/>
          <w:bCs/>
          <w:sz w:val="28"/>
          <w:szCs w:val="28"/>
        </w:rPr>
        <w:t xml:space="preserve"> уява</w:t>
      </w:r>
    </w:p>
    <w:p w14:paraId="520DA0E3" w14:textId="3E6F8D1D"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 xml:space="preserve">І </w:t>
      </w:r>
      <w:r w:rsidR="00972B9D">
        <w:rPr>
          <w:rFonts w:ascii="Times New Roman" w:hAnsi="Times New Roman" w:cs="Times New Roman"/>
          <w:bCs/>
          <w:sz w:val="28"/>
          <w:szCs w:val="28"/>
          <w:lang w:val="uk-UA"/>
        </w:rPr>
        <w:t>–</w:t>
      </w:r>
      <w:r w:rsidRPr="00587569">
        <w:rPr>
          <w:rFonts w:ascii="Times New Roman" w:hAnsi="Times New Roman" w:cs="Times New Roman"/>
          <w:bCs/>
          <w:sz w:val="28"/>
          <w:szCs w:val="28"/>
        </w:rPr>
        <w:t xml:space="preserve"> інтуїція</w:t>
      </w:r>
    </w:p>
    <w:p w14:paraId="6FE1F90F" w14:textId="4BE02AFE"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 xml:space="preserve">М </w:t>
      </w:r>
      <w:r w:rsidR="00972B9D">
        <w:rPr>
          <w:rFonts w:ascii="Times New Roman" w:hAnsi="Times New Roman" w:cs="Times New Roman"/>
          <w:bCs/>
          <w:sz w:val="28"/>
          <w:szCs w:val="28"/>
          <w:lang w:val="uk-UA"/>
        </w:rPr>
        <w:t xml:space="preserve">– </w:t>
      </w:r>
      <w:r w:rsidRPr="00587569">
        <w:rPr>
          <w:rFonts w:ascii="Times New Roman" w:hAnsi="Times New Roman" w:cs="Times New Roman"/>
          <w:bCs/>
          <w:sz w:val="28"/>
          <w:szCs w:val="28"/>
        </w:rPr>
        <w:t>творче мислення</w:t>
      </w:r>
    </w:p>
    <w:p w14:paraId="4B1C9C86" w14:textId="74FB72EF"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 xml:space="preserve">Е </w:t>
      </w:r>
      <w:r w:rsidR="00972B9D">
        <w:rPr>
          <w:rFonts w:ascii="Times New Roman" w:hAnsi="Times New Roman" w:cs="Times New Roman"/>
          <w:bCs/>
          <w:sz w:val="28"/>
          <w:szCs w:val="28"/>
          <w:lang w:val="uk-UA"/>
        </w:rPr>
        <w:t>–</w:t>
      </w:r>
      <w:r w:rsidRPr="00587569">
        <w:rPr>
          <w:rFonts w:ascii="Times New Roman" w:hAnsi="Times New Roman" w:cs="Times New Roman"/>
          <w:bCs/>
          <w:sz w:val="28"/>
          <w:szCs w:val="28"/>
        </w:rPr>
        <w:t xml:space="preserve"> емоційність</w:t>
      </w:r>
    </w:p>
    <w:p w14:paraId="23ADA60F" w14:textId="48016597" w:rsidR="003C367A" w:rsidRPr="00587569" w:rsidRDefault="008A0365" w:rsidP="00972B9D">
      <w:pPr>
        <w:spacing w:after="0" w:line="360" w:lineRule="auto"/>
        <w:ind w:left="360"/>
        <w:jc w:val="both"/>
        <w:rPr>
          <w:rFonts w:ascii="Times New Roman" w:hAnsi="Times New Roman" w:cs="Times New Roman"/>
          <w:sz w:val="28"/>
          <w:szCs w:val="28"/>
        </w:rPr>
      </w:pPr>
      <w:r>
        <w:rPr>
          <w:rFonts w:ascii="Times New Roman" w:hAnsi="Times New Roman" w:cs="Times New Roman"/>
          <w:bCs/>
          <w:sz w:val="28"/>
          <w:szCs w:val="28"/>
          <w:lang w:val="uk-UA"/>
        </w:rPr>
        <w:t>Г</w:t>
      </w:r>
      <w:r w:rsidR="003C367A" w:rsidRPr="00587569">
        <w:rPr>
          <w:rFonts w:ascii="Times New Roman" w:hAnsi="Times New Roman" w:cs="Times New Roman"/>
          <w:bCs/>
          <w:sz w:val="28"/>
          <w:szCs w:val="28"/>
        </w:rPr>
        <w:t xml:space="preserve"> </w:t>
      </w:r>
      <w:r w:rsidR="00972B9D">
        <w:rPr>
          <w:rFonts w:ascii="Times New Roman" w:hAnsi="Times New Roman" w:cs="Times New Roman"/>
          <w:bCs/>
          <w:sz w:val="28"/>
          <w:szCs w:val="28"/>
          <w:lang w:val="uk-UA"/>
        </w:rPr>
        <w:t>–</w:t>
      </w:r>
      <w:r w:rsidR="003C367A" w:rsidRPr="00587569">
        <w:rPr>
          <w:rFonts w:ascii="Times New Roman" w:hAnsi="Times New Roman" w:cs="Times New Roman"/>
          <w:bCs/>
          <w:sz w:val="28"/>
          <w:szCs w:val="28"/>
        </w:rPr>
        <w:t xml:space="preserve"> почуття гумору</w:t>
      </w:r>
    </w:p>
    <w:p w14:paraId="57C85E12" w14:textId="5E40A2E0" w:rsidR="003C367A" w:rsidRPr="00587569" w:rsidRDefault="003C367A" w:rsidP="00972B9D">
      <w:pPr>
        <w:spacing w:after="0" w:line="360" w:lineRule="auto"/>
        <w:ind w:left="360"/>
        <w:jc w:val="both"/>
        <w:rPr>
          <w:rFonts w:ascii="Times New Roman" w:hAnsi="Times New Roman" w:cs="Times New Roman"/>
          <w:sz w:val="28"/>
          <w:szCs w:val="28"/>
        </w:rPr>
      </w:pPr>
      <w:r w:rsidRPr="00587569">
        <w:rPr>
          <w:rFonts w:ascii="Times New Roman" w:hAnsi="Times New Roman" w:cs="Times New Roman"/>
          <w:bCs/>
          <w:sz w:val="28"/>
          <w:szCs w:val="28"/>
        </w:rPr>
        <w:t xml:space="preserve">П </w:t>
      </w:r>
      <w:r w:rsidR="00972B9D">
        <w:rPr>
          <w:rFonts w:ascii="Times New Roman" w:hAnsi="Times New Roman" w:cs="Times New Roman"/>
          <w:bCs/>
          <w:sz w:val="28"/>
          <w:szCs w:val="28"/>
          <w:lang w:val="uk-UA"/>
        </w:rPr>
        <w:t>–</w:t>
      </w:r>
      <w:r w:rsidRPr="00587569">
        <w:rPr>
          <w:rFonts w:ascii="Times New Roman" w:hAnsi="Times New Roman" w:cs="Times New Roman"/>
          <w:bCs/>
          <w:sz w:val="28"/>
          <w:szCs w:val="28"/>
        </w:rPr>
        <w:t xml:space="preserve"> творче ставлення до професії</w:t>
      </w:r>
    </w:p>
    <w:p w14:paraId="02E7C706" w14:textId="14905488" w:rsidR="003C367A" w:rsidRPr="00114161" w:rsidRDefault="00225993" w:rsidP="00225993">
      <w:pPr>
        <w:spacing w:after="0" w:line="360" w:lineRule="auto"/>
        <w:ind w:firstLine="708"/>
        <w:jc w:val="both"/>
        <w:rPr>
          <w:rFonts w:ascii="Times New Roman" w:hAnsi="Times New Roman" w:cs="Times New Roman"/>
          <w:sz w:val="28"/>
          <w:szCs w:val="28"/>
          <w:lang w:val="uk-UA"/>
        </w:rPr>
      </w:pPr>
      <w:r w:rsidRPr="00225993">
        <w:rPr>
          <w:rFonts w:ascii="Times New Roman" w:hAnsi="Times New Roman" w:cs="Times New Roman"/>
          <w:bCs/>
          <w:i/>
          <w:iCs/>
          <w:sz w:val="28"/>
          <w:szCs w:val="28"/>
          <w:lang w:val="uk-UA"/>
        </w:rPr>
        <w:t>Інтерпретація</w:t>
      </w:r>
      <w:r>
        <w:rPr>
          <w:rFonts w:ascii="Times New Roman" w:hAnsi="Times New Roman" w:cs="Times New Roman"/>
          <w:bCs/>
          <w:sz w:val="28"/>
          <w:szCs w:val="28"/>
          <w:lang w:val="uk-UA"/>
        </w:rPr>
        <w:t xml:space="preserve">. </w:t>
      </w:r>
      <w:r w:rsidR="003C367A" w:rsidRPr="00587569">
        <w:rPr>
          <w:rFonts w:ascii="Times New Roman" w:hAnsi="Times New Roman" w:cs="Times New Roman"/>
          <w:sz w:val="28"/>
          <w:szCs w:val="28"/>
        </w:rPr>
        <w:t xml:space="preserve">У таблиці ключів кожному запитанню відповідає літера (О, </w:t>
      </w:r>
      <w:r w:rsidR="008A0365">
        <w:rPr>
          <w:rFonts w:ascii="Times New Roman" w:hAnsi="Times New Roman" w:cs="Times New Roman"/>
          <w:sz w:val="28"/>
          <w:szCs w:val="28"/>
          <w:lang w:val="uk-UA"/>
        </w:rPr>
        <w:t>Д</w:t>
      </w:r>
      <w:r w:rsidR="003C367A" w:rsidRPr="00587569">
        <w:rPr>
          <w:rFonts w:ascii="Times New Roman" w:hAnsi="Times New Roman" w:cs="Times New Roman"/>
          <w:sz w:val="28"/>
          <w:szCs w:val="28"/>
        </w:rPr>
        <w:t xml:space="preserve">, В, І, М, Е, </w:t>
      </w:r>
      <w:r w:rsidR="008A0365">
        <w:rPr>
          <w:rFonts w:ascii="Times New Roman" w:hAnsi="Times New Roman" w:cs="Times New Roman"/>
          <w:sz w:val="28"/>
          <w:szCs w:val="28"/>
          <w:lang w:val="uk-UA"/>
        </w:rPr>
        <w:t>Г</w:t>
      </w:r>
      <w:r w:rsidR="003C367A" w:rsidRPr="00587569">
        <w:rPr>
          <w:rFonts w:ascii="Times New Roman" w:hAnsi="Times New Roman" w:cs="Times New Roman"/>
          <w:sz w:val="28"/>
          <w:szCs w:val="28"/>
        </w:rPr>
        <w:t>, П).</w:t>
      </w:r>
      <w:r w:rsidR="003C367A">
        <w:rPr>
          <w:rFonts w:ascii="Times New Roman" w:hAnsi="Times New Roman" w:cs="Times New Roman"/>
          <w:sz w:val="28"/>
          <w:szCs w:val="28"/>
          <w:lang w:val="uk-UA"/>
        </w:rPr>
        <w:t xml:space="preserve"> </w:t>
      </w:r>
      <w:r w:rsidR="003C367A" w:rsidRPr="00C04007">
        <w:rPr>
          <w:rFonts w:ascii="Times New Roman" w:hAnsi="Times New Roman" w:cs="Times New Roman"/>
          <w:sz w:val="28"/>
          <w:szCs w:val="28"/>
          <w:lang w:val="uk-UA"/>
        </w:rPr>
        <w:t xml:space="preserve">Збіг відповіді з ключем = </w:t>
      </w:r>
      <w:r w:rsidR="003C367A" w:rsidRPr="00C04007">
        <w:rPr>
          <w:rFonts w:ascii="Times New Roman" w:hAnsi="Times New Roman" w:cs="Times New Roman"/>
          <w:bCs/>
          <w:sz w:val="28"/>
          <w:szCs w:val="28"/>
          <w:lang w:val="uk-UA"/>
        </w:rPr>
        <w:t>1 бал</w:t>
      </w:r>
      <w:r w:rsidR="003C367A" w:rsidRPr="00C04007">
        <w:rPr>
          <w:rFonts w:ascii="Times New Roman" w:hAnsi="Times New Roman" w:cs="Times New Roman"/>
          <w:sz w:val="28"/>
          <w:szCs w:val="28"/>
          <w:lang w:val="uk-UA"/>
        </w:rPr>
        <w:t xml:space="preserve"> у відповідній шкалі.</w:t>
      </w:r>
      <w:r>
        <w:rPr>
          <w:rFonts w:ascii="Times New Roman" w:hAnsi="Times New Roman" w:cs="Times New Roman"/>
          <w:sz w:val="28"/>
          <w:szCs w:val="28"/>
          <w:lang w:val="uk-UA"/>
        </w:rPr>
        <w:t xml:space="preserve"> </w:t>
      </w:r>
      <w:r w:rsidR="003C367A" w:rsidRPr="00C04007">
        <w:rPr>
          <w:rFonts w:ascii="Times New Roman" w:hAnsi="Times New Roman" w:cs="Times New Roman"/>
          <w:sz w:val="28"/>
          <w:szCs w:val="28"/>
          <w:lang w:val="uk-UA"/>
        </w:rPr>
        <w:t>Після оцінювання:</w:t>
      </w:r>
      <w:r>
        <w:rPr>
          <w:rFonts w:ascii="Times New Roman" w:hAnsi="Times New Roman" w:cs="Times New Roman"/>
          <w:sz w:val="28"/>
          <w:szCs w:val="28"/>
          <w:lang w:val="uk-UA"/>
        </w:rPr>
        <w:t xml:space="preserve"> </w:t>
      </w:r>
      <w:r w:rsidR="003C367A" w:rsidRPr="00225993">
        <w:rPr>
          <w:rFonts w:ascii="Times New Roman" w:hAnsi="Times New Roman" w:cs="Times New Roman"/>
          <w:sz w:val="28"/>
          <w:szCs w:val="28"/>
          <w:lang w:val="uk-UA"/>
        </w:rPr>
        <w:t>підсумовуються бали за кожною шкалою</w:t>
      </w:r>
      <w:r>
        <w:rPr>
          <w:rFonts w:ascii="Times New Roman" w:hAnsi="Times New Roman" w:cs="Times New Roman"/>
          <w:sz w:val="28"/>
          <w:szCs w:val="28"/>
          <w:lang w:val="uk-UA"/>
        </w:rPr>
        <w:t xml:space="preserve"> та </w:t>
      </w:r>
      <w:r w:rsidR="003C367A" w:rsidRPr="00114161">
        <w:rPr>
          <w:rFonts w:ascii="Times New Roman" w:hAnsi="Times New Roman" w:cs="Times New Roman"/>
          <w:sz w:val="28"/>
          <w:szCs w:val="28"/>
          <w:lang w:val="uk-UA"/>
        </w:rPr>
        <w:t>визначається профіль креативності.</w:t>
      </w:r>
    </w:p>
    <w:p w14:paraId="47E2711A" w14:textId="049BDAF6" w:rsidR="003C367A" w:rsidRPr="00114161" w:rsidRDefault="003C367A" w:rsidP="00225993">
      <w:pPr>
        <w:spacing w:after="0" w:line="360" w:lineRule="auto"/>
        <w:ind w:firstLine="708"/>
        <w:jc w:val="both"/>
        <w:rPr>
          <w:rFonts w:ascii="Times New Roman" w:hAnsi="Times New Roman" w:cs="Times New Roman"/>
          <w:sz w:val="28"/>
          <w:szCs w:val="28"/>
          <w:lang w:val="uk-UA"/>
        </w:rPr>
      </w:pPr>
      <w:r w:rsidRPr="00114161">
        <w:rPr>
          <w:rFonts w:ascii="Times New Roman" w:hAnsi="Times New Roman" w:cs="Times New Roman"/>
          <w:sz w:val="28"/>
          <w:szCs w:val="28"/>
          <w:lang w:val="uk-UA"/>
        </w:rPr>
        <w:t>Високі значення вказують на</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здатність до оригінальних рішень,</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багату уяву,</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аналітичність мислення,</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інтуїтивність,</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емоційну гнучкість,</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здатність до імпровізації,</w:t>
      </w:r>
      <w:r w:rsidR="00225993">
        <w:rPr>
          <w:rFonts w:ascii="Times New Roman" w:hAnsi="Times New Roman" w:cs="Times New Roman"/>
          <w:sz w:val="28"/>
          <w:szCs w:val="28"/>
          <w:lang w:val="uk-UA"/>
        </w:rPr>
        <w:t xml:space="preserve"> </w:t>
      </w:r>
      <w:r w:rsidRPr="00114161">
        <w:rPr>
          <w:rFonts w:ascii="Times New Roman" w:hAnsi="Times New Roman" w:cs="Times New Roman"/>
          <w:sz w:val="28"/>
          <w:szCs w:val="28"/>
          <w:lang w:val="uk-UA"/>
        </w:rPr>
        <w:t>розвинений гумор як інструмент творчості.</w:t>
      </w:r>
    </w:p>
    <w:p w14:paraId="594EC33C" w14:textId="71AE6569" w:rsidR="003C367A" w:rsidRPr="00002F56" w:rsidRDefault="003C367A">
      <w:pPr>
        <w:rPr>
          <w:rFonts w:ascii="Times New Roman" w:hAnsi="Times New Roman" w:cs="Times New Roman"/>
          <w:b/>
          <w:bCs/>
          <w:sz w:val="28"/>
          <w:szCs w:val="28"/>
          <w:lang w:val="uk-UA"/>
        </w:rPr>
      </w:pPr>
    </w:p>
    <w:sectPr w:rsidR="003C367A" w:rsidRPr="00002F56" w:rsidSect="004B2121">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CACA" w14:textId="77777777" w:rsidR="003A4317" w:rsidRDefault="003A4317" w:rsidP="00412C89">
      <w:pPr>
        <w:spacing w:after="0" w:line="240" w:lineRule="auto"/>
      </w:pPr>
      <w:r>
        <w:separator/>
      </w:r>
    </w:p>
  </w:endnote>
  <w:endnote w:type="continuationSeparator" w:id="0">
    <w:p w14:paraId="295EEEAA" w14:textId="77777777" w:rsidR="003A4317" w:rsidRDefault="003A4317" w:rsidP="0041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6A1E" w14:textId="77777777" w:rsidR="003A4317" w:rsidRDefault="003A4317" w:rsidP="00412C89">
      <w:pPr>
        <w:spacing w:after="0" w:line="240" w:lineRule="auto"/>
      </w:pPr>
      <w:r>
        <w:separator/>
      </w:r>
    </w:p>
  </w:footnote>
  <w:footnote w:type="continuationSeparator" w:id="0">
    <w:p w14:paraId="3DA4F7E7" w14:textId="77777777" w:rsidR="003A4317" w:rsidRDefault="003A4317" w:rsidP="0041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149595"/>
      <w:docPartObj>
        <w:docPartGallery w:val="Page Numbers (Top of Page)"/>
        <w:docPartUnique/>
      </w:docPartObj>
    </w:sdtPr>
    <w:sdtContent>
      <w:p w14:paraId="38E3DF7B" w14:textId="5736BF7C" w:rsidR="00295DB1" w:rsidRDefault="00295DB1">
        <w:pPr>
          <w:pStyle w:val="aa"/>
          <w:jc w:val="right"/>
        </w:pPr>
        <w:r>
          <w:fldChar w:fldCharType="begin"/>
        </w:r>
        <w:r>
          <w:instrText>PAGE   \* MERGEFORMAT</w:instrText>
        </w:r>
        <w:r>
          <w:fldChar w:fldCharType="separate"/>
        </w:r>
        <w:r w:rsidR="008B16E4">
          <w:rPr>
            <w:noProof/>
          </w:rPr>
          <w:t>5</w:t>
        </w:r>
        <w:r>
          <w:fldChar w:fldCharType="end"/>
        </w:r>
      </w:p>
    </w:sdtContent>
  </w:sdt>
  <w:p w14:paraId="4777615E" w14:textId="77777777" w:rsidR="00295DB1" w:rsidRDefault="00295D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81C"/>
    <w:multiLevelType w:val="multilevel"/>
    <w:tmpl w:val="58E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1720"/>
    <w:multiLevelType w:val="multilevel"/>
    <w:tmpl w:val="BED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55BB"/>
    <w:multiLevelType w:val="multilevel"/>
    <w:tmpl w:val="70E8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230A3"/>
    <w:multiLevelType w:val="multilevel"/>
    <w:tmpl w:val="32320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30D2C"/>
    <w:multiLevelType w:val="multilevel"/>
    <w:tmpl w:val="0BEC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355D7"/>
    <w:multiLevelType w:val="multilevel"/>
    <w:tmpl w:val="C344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97106"/>
    <w:multiLevelType w:val="multilevel"/>
    <w:tmpl w:val="740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17A0F"/>
    <w:multiLevelType w:val="multilevel"/>
    <w:tmpl w:val="ED0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A61BF"/>
    <w:multiLevelType w:val="multilevel"/>
    <w:tmpl w:val="6E9C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76B55"/>
    <w:multiLevelType w:val="multilevel"/>
    <w:tmpl w:val="D22A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07935"/>
    <w:multiLevelType w:val="multilevel"/>
    <w:tmpl w:val="806E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E3308"/>
    <w:multiLevelType w:val="hybridMultilevel"/>
    <w:tmpl w:val="D796473C"/>
    <w:lvl w:ilvl="0" w:tplc="54023084">
      <w:numFmt w:val="bullet"/>
      <w:lvlText w:val="•"/>
      <w:lvlJc w:val="left"/>
      <w:pPr>
        <w:ind w:left="1429" w:hanging="360"/>
      </w:pPr>
      <w:rPr>
        <w:rFonts w:hint="default"/>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006C2E"/>
    <w:multiLevelType w:val="hybridMultilevel"/>
    <w:tmpl w:val="C464CFA0"/>
    <w:lvl w:ilvl="0" w:tplc="61265328">
      <w:start w:val="1"/>
      <w:numFmt w:val="decimal"/>
      <w:lvlText w:val="%1."/>
      <w:lvlJc w:val="left"/>
      <w:pPr>
        <w:ind w:left="1429"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CD459C"/>
    <w:multiLevelType w:val="hybridMultilevel"/>
    <w:tmpl w:val="7EFC19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33A1FDD"/>
    <w:multiLevelType w:val="multilevel"/>
    <w:tmpl w:val="2C08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F5085"/>
    <w:multiLevelType w:val="hybridMultilevel"/>
    <w:tmpl w:val="6630A190"/>
    <w:lvl w:ilvl="0" w:tplc="61265328">
      <w:start w:val="1"/>
      <w:numFmt w:val="decimal"/>
      <w:lvlText w:val="%1."/>
      <w:lvlJc w:val="left"/>
      <w:pPr>
        <w:ind w:left="1429" w:hanging="360"/>
      </w:pPr>
      <w:rPr>
        <w:i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3B1BEE"/>
    <w:multiLevelType w:val="multilevel"/>
    <w:tmpl w:val="3CE2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D6B08"/>
    <w:multiLevelType w:val="multilevel"/>
    <w:tmpl w:val="BF7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E054E"/>
    <w:multiLevelType w:val="multilevel"/>
    <w:tmpl w:val="83EC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137F1"/>
    <w:multiLevelType w:val="hybridMultilevel"/>
    <w:tmpl w:val="71066EA0"/>
    <w:lvl w:ilvl="0" w:tplc="61265328">
      <w:start w:val="1"/>
      <w:numFmt w:val="decimal"/>
      <w:lvlText w:val="%1."/>
      <w:lvlJc w:val="left"/>
      <w:pPr>
        <w:ind w:left="4330" w:hanging="360"/>
      </w:pPr>
      <w:rPr>
        <w:i w:val="0"/>
        <w:color w:val="000000"/>
      </w:rPr>
    </w:lvl>
    <w:lvl w:ilvl="1" w:tplc="20000019" w:tentative="1">
      <w:start w:val="1"/>
      <w:numFmt w:val="lowerLetter"/>
      <w:lvlText w:val="%2."/>
      <w:lvlJc w:val="left"/>
      <w:pPr>
        <w:ind w:left="4133" w:hanging="360"/>
      </w:pPr>
    </w:lvl>
    <w:lvl w:ilvl="2" w:tplc="2000001B" w:tentative="1">
      <w:start w:val="1"/>
      <w:numFmt w:val="lowerRoman"/>
      <w:lvlText w:val="%3."/>
      <w:lvlJc w:val="right"/>
      <w:pPr>
        <w:ind w:left="4853" w:hanging="180"/>
      </w:pPr>
    </w:lvl>
    <w:lvl w:ilvl="3" w:tplc="2000000F" w:tentative="1">
      <w:start w:val="1"/>
      <w:numFmt w:val="decimal"/>
      <w:lvlText w:val="%4."/>
      <w:lvlJc w:val="left"/>
      <w:pPr>
        <w:ind w:left="5573" w:hanging="360"/>
      </w:pPr>
    </w:lvl>
    <w:lvl w:ilvl="4" w:tplc="20000019" w:tentative="1">
      <w:start w:val="1"/>
      <w:numFmt w:val="lowerLetter"/>
      <w:lvlText w:val="%5."/>
      <w:lvlJc w:val="left"/>
      <w:pPr>
        <w:ind w:left="6293" w:hanging="360"/>
      </w:pPr>
    </w:lvl>
    <w:lvl w:ilvl="5" w:tplc="2000001B" w:tentative="1">
      <w:start w:val="1"/>
      <w:numFmt w:val="lowerRoman"/>
      <w:lvlText w:val="%6."/>
      <w:lvlJc w:val="right"/>
      <w:pPr>
        <w:ind w:left="7013" w:hanging="180"/>
      </w:pPr>
    </w:lvl>
    <w:lvl w:ilvl="6" w:tplc="2000000F" w:tentative="1">
      <w:start w:val="1"/>
      <w:numFmt w:val="decimal"/>
      <w:lvlText w:val="%7."/>
      <w:lvlJc w:val="left"/>
      <w:pPr>
        <w:ind w:left="7733" w:hanging="360"/>
      </w:pPr>
    </w:lvl>
    <w:lvl w:ilvl="7" w:tplc="20000019" w:tentative="1">
      <w:start w:val="1"/>
      <w:numFmt w:val="lowerLetter"/>
      <w:lvlText w:val="%8."/>
      <w:lvlJc w:val="left"/>
      <w:pPr>
        <w:ind w:left="8453" w:hanging="360"/>
      </w:pPr>
    </w:lvl>
    <w:lvl w:ilvl="8" w:tplc="2000001B" w:tentative="1">
      <w:start w:val="1"/>
      <w:numFmt w:val="lowerRoman"/>
      <w:lvlText w:val="%9."/>
      <w:lvlJc w:val="right"/>
      <w:pPr>
        <w:ind w:left="9173" w:hanging="180"/>
      </w:pPr>
    </w:lvl>
  </w:abstractNum>
  <w:abstractNum w:abstractNumId="20" w15:restartNumberingAfterBreak="0">
    <w:nsid w:val="6C013411"/>
    <w:multiLevelType w:val="multilevel"/>
    <w:tmpl w:val="7224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7A5918"/>
    <w:multiLevelType w:val="multilevel"/>
    <w:tmpl w:val="53B4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209132">
    <w:abstractNumId w:val="20"/>
  </w:num>
  <w:num w:numId="2" w16cid:durableId="1730037256">
    <w:abstractNumId w:val="18"/>
  </w:num>
  <w:num w:numId="3" w16cid:durableId="872576217">
    <w:abstractNumId w:val="4"/>
  </w:num>
  <w:num w:numId="4" w16cid:durableId="1027099817">
    <w:abstractNumId w:val="21"/>
  </w:num>
  <w:num w:numId="5" w16cid:durableId="216748115">
    <w:abstractNumId w:val="8"/>
  </w:num>
  <w:num w:numId="6" w16cid:durableId="53966512">
    <w:abstractNumId w:val="2"/>
  </w:num>
  <w:num w:numId="7" w16cid:durableId="1572157303">
    <w:abstractNumId w:val="16"/>
  </w:num>
  <w:num w:numId="8" w16cid:durableId="279343281">
    <w:abstractNumId w:val="7"/>
  </w:num>
  <w:num w:numId="9" w16cid:durableId="130024651">
    <w:abstractNumId w:val="1"/>
  </w:num>
  <w:num w:numId="10" w16cid:durableId="1998415678">
    <w:abstractNumId w:val="0"/>
  </w:num>
  <w:num w:numId="11" w16cid:durableId="969939689">
    <w:abstractNumId w:val="14"/>
  </w:num>
  <w:num w:numId="12" w16cid:durableId="469134321">
    <w:abstractNumId w:val="19"/>
  </w:num>
  <w:num w:numId="13" w16cid:durableId="1033921386">
    <w:abstractNumId w:val="5"/>
  </w:num>
  <w:num w:numId="14" w16cid:durableId="2061436296">
    <w:abstractNumId w:val="9"/>
  </w:num>
  <w:num w:numId="15" w16cid:durableId="2033455786">
    <w:abstractNumId w:val="17"/>
  </w:num>
  <w:num w:numId="16" w16cid:durableId="433793617">
    <w:abstractNumId w:val="10"/>
  </w:num>
  <w:num w:numId="17" w16cid:durableId="1985428044">
    <w:abstractNumId w:val="6"/>
  </w:num>
  <w:num w:numId="18" w16cid:durableId="498276359">
    <w:abstractNumId w:val="3"/>
  </w:num>
  <w:num w:numId="19" w16cid:durableId="1475444183">
    <w:abstractNumId w:val="12"/>
  </w:num>
  <w:num w:numId="20" w16cid:durableId="780687993">
    <w:abstractNumId w:val="11"/>
  </w:num>
  <w:num w:numId="21" w16cid:durableId="1357343453">
    <w:abstractNumId w:val="15"/>
  </w:num>
  <w:num w:numId="22" w16cid:durableId="24141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62"/>
    <w:rsid w:val="00002F56"/>
    <w:rsid w:val="00010CE6"/>
    <w:rsid w:val="0001380D"/>
    <w:rsid w:val="00013F36"/>
    <w:rsid w:val="00017977"/>
    <w:rsid w:val="00043D6B"/>
    <w:rsid w:val="000827EB"/>
    <w:rsid w:val="0009495A"/>
    <w:rsid w:val="000B1F5B"/>
    <w:rsid w:val="000C1CAC"/>
    <w:rsid w:val="000C2A2B"/>
    <w:rsid w:val="000C4399"/>
    <w:rsid w:val="000D5762"/>
    <w:rsid w:val="000D676F"/>
    <w:rsid w:val="000E2F5A"/>
    <w:rsid w:val="000E4CA1"/>
    <w:rsid w:val="000E4D98"/>
    <w:rsid w:val="000E7350"/>
    <w:rsid w:val="000F33F0"/>
    <w:rsid w:val="00114161"/>
    <w:rsid w:val="00143444"/>
    <w:rsid w:val="00147EEA"/>
    <w:rsid w:val="00153BB5"/>
    <w:rsid w:val="00172562"/>
    <w:rsid w:val="00172CA8"/>
    <w:rsid w:val="0017311C"/>
    <w:rsid w:val="0018324B"/>
    <w:rsid w:val="00192D59"/>
    <w:rsid w:val="001A02AB"/>
    <w:rsid w:val="001A5E70"/>
    <w:rsid w:val="001B4051"/>
    <w:rsid w:val="001B48C2"/>
    <w:rsid w:val="001B7471"/>
    <w:rsid w:val="001C0C63"/>
    <w:rsid w:val="001E418F"/>
    <w:rsid w:val="001F3163"/>
    <w:rsid w:val="001F6B7C"/>
    <w:rsid w:val="00201162"/>
    <w:rsid w:val="002024A2"/>
    <w:rsid w:val="00215303"/>
    <w:rsid w:val="00216BC2"/>
    <w:rsid w:val="00225217"/>
    <w:rsid w:val="00225993"/>
    <w:rsid w:val="00226A2E"/>
    <w:rsid w:val="002270B1"/>
    <w:rsid w:val="0023244E"/>
    <w:rsid w:val="00265AC0"/>
    <w:rsid w:val="00265C4F"/>
    <w:rsid w:val="0026668A"/>
    <w:rsid w:val="002674BA"/>
    <w:rsid w:val="00272567"/>
    <w:rsid w:val="00294341"/>
    <w:rsid w:val="00295DB1"/>
    <w:rsid w:val="002967E9"/>
    <w:rsid w:val="002B4FA0"/>
    <w:rsid w:val="002B556C"/>
    <w:rsid w:val="002C25D6"/>
    <w:rsid w:val="002D308F"/>
    <w:rsid w:val="002D4F4B"/>
    <w:rsid w:val="002E29CE"/>
    <w:rsid w:val="002E4FF5"/>
    <w:rsid w:val="002F2CC1"/>
    <w:rsid w:val="002F2EB6"/>
    <w:rsid w:val="002F3A81"/>
    <w:rsid w:val="002F703C"/>
    <w:rsid w:val="0031198C"/>
    <w:rsid w:val="00314BA1"/>
    <w:rsid w:val="003154B2"/>
    <w:rsid w:val="00317B22"/>
    <w:rsid w:val="00322842"/>
    <w:rsid w:val="00326366"/>
    <w:rsid w:val="00334EA7"/>
    <w:rsid w:val="00344307"/>
    <w:rsid w:val="00345AA6"/>
    <w:rsid w:val="00355ABE"/>
    <w:rsid w:val="00365F20"/>
    <w:rsid w:val="00375BE6"/>
    <w:rsid w:val="00394F9A"/>
    <w:rsid w:val="003A1FE4"/>
    <w:rsid w:val="003A4317"/>
    <w:rsid w:val="003A71B0"/>
    <w:rsid w:val="003B37EE"/>
    <w:rsid w:val="003C367A"/>
    <w:rsid w:val="003C518B"/>
    <w:rsid w:val="003C6938"/>
    <w:rsid w:val="003C6BEE"/>
    <w:rsid w:val="003D0AED"/>
    <w:rsid w:val="003D2439"/>
    <w:rsid w:val="003D556C"/>
    <w:rsid w:val="003D7111"/>
    <w:rsid w:val="003F0862"/>
    <w:rsid w:val="003F599A"/>
    <w:rsid w:val="003F5C84"/>
    <w:rsid w:val="003F6461"/>
    <w:rsid w:val="0041144F"/>
    <w:rsid w:val="00412C89"/>
    <w:rsid w:val="00445190"/>
    <w:rsid w:val="00450518"/>
    <w:rsid w:val="00455A60"/>
    <w:rsid w:val="00464CB4"/>
    <w:rsid w:val="00473290"/>
    <w:rsid w:val="0049675F"/>
    <w:rsid w:val="004A4611"/>
    <w:rsid w:val="004B2121"/>
    <w:rsid w:val="004B52D3"/>
    <w:rsid w:val="004C6146"/>
    <w:rsid w:val="004D0288"/>
    <w:rsid w:val="004D6F05"/>
    <w:rsid w:val="004E69F4"/>
    <w:rsid w:val="004E7888"/>
    <w:rsid w:val="004F5C78"/>
    <w:rsid w:val="00502653"/>
    <w:rsid w:val="0052780B"/>
    <w:rsid w:val="0053757B"/>
    <w:rsid w:val="00544708"/>
    <w:rsid w:val="005454D9"/>
    <w:rsid w:val="00545A3F"/>
    <w:rsid w:val="0054603B"/>
    <w:rsid w:val="005558FD"/>
    <w:rsid w:val="00566B64"/>
    <w:rsid w:val="00570AAF"/>
    <w:rsid w:val="0058588A"/>
    <w:rsid w:val="00587569"/>
    <w:rsid w:val="005A7FE2"/>
    <w:rsid w:val="005B03E1"/>
    <w:rsid w:val="005B3E75"/>
    <w:rsid w:val="005D22A7"/>
    <w:rsid w:val="005D4A03"/>
    <w:rsid w:val="00603322"/>
    <w:rsid w:val="00603753"/>
    <w:rsid w:val="00605CEA"/>
    <w:rsid w:val="00606BC6"/>
    <w:rsid w:val="0061254D"/>
    <w:rsid w:val="006149FA"/>
    <w:rsid w:val="006171D9"/>
    <w:rsid w:val="00620092"/>
    <w:rsid w:val="0064366B"/>
    <w:rsid w:val="00646BBD"/>
    <w:rsid w:val="00647D7F"/>
    <w:rsid w:val="00650495"/>
    <w:rsid w:val="00656842"/>
    <w:rsid w:val="006611FD"/>
    <w:rsid w:val="006617A1"/>
    <w:rsid w:val="00661C6B"/>
    <w:rsid w:val="00663B87"/>
    <w:rsid w:val="00671EB8"/>
    <w:rsid w:val="006850C7"/>
    <w:rsid w:val="006869CF"/>
    <w:rsid w:val="0069138E"/>
    <w:rsid w:val="006941BD"/>
    <w:rsid w:val="00694AF2"/>
    <w:rsid w:val="006A0596"/>
    <w:rsid w:val="006B25E6"/>
    <w:rsid w:val="006B5C8E"/>
    <w:rsid w:val="006C5B41"/>
    <w:rsid w:val="006D7CE9"/>
    <w:rsid w:val="006E2931"/>
    <w:rsid w:val="00701C97"/>
    <w:rsid w:val="0070560C"/>
    <w:rsid w:val="00705E44"/>
    <w:rsid w:val="007124D7"/>
    <w:rsid w:val="007332CD"/>
    <w:rsid w:val="00733C2E"/>
    <w:rsid w:val="00734D3A"/>
    <w:rsid w:val="00743BF4"/>
    <w:rsid w:val="007452CE"/>
    <w:rsid w:val="00745495"/>
    <w:rsid w:val="007672F7"/>
    <w:rsid w:val="00777219"/>
    <w:rsid w:val="00790C83"/>
    <w:rsid w:val="00792A8C"/>
    <w:rsid w:val="0079608D"/>
    <w:rsid w:val="007A1662"/>
    <w:rsid w:val="007A7643"/>
    <w:rsid w:val="007C1CFF"/>
    <w:rsid w:val="007C2322"/>
    <w:rsid w:val="007D477A"/>
    <w:rsid w:val="007E2072"/>
    <w:rsid w:val="007E2B6C"/>
    <w:rsid w:val="007E5468"/>
    <w:rsid w:val="008101C0"/>
    <w:rsid w:val="0081084C"/>
    <w:rsid w:val="00811AD6"/>
    <w:rsid w:val="00814BC6"/>
    <w:rsid w:val="0082116D"/>
    <w:rsid w:val="008520A5"/>
    <w:rsid w:val="00854A4B"/>
    <w:rsid w:val="00876B09"/>
    <w:rsid w:val="00882E98"/>
    <w:rsid w:val="008966BE"/>
    <w:rsid w:val="008A0365"/>
    <w:rsid w:val="008B16E4"/>
    <w:rsid w:val="008B2695"/>
    <w:rsid w:val="008B3B59"/>
    <w:rsid w:val="008B3C64"/>
    <w:rsid w:val="008B695C"/>
    <w:rsid w:val="008B7C6F"/>
    <w:rsid w:val="008E43D4"/>
    <w:rsid w:val="008E5A10"/>
    <w:rsid w:val="008F3D19"/>
    <w:rsid w:val="00900246"/>
    <w:rsid w:val="00903396"/>
    <w:rsid w:val="00904E1B"/>
    <w:rsid w:val="00910BED"/>
    <w:rsid w:val="009134F1"/>
    <w:rsid w:val="00922B3B"/>
    <w:rsid w:val="0092791E"/>
    <w:rsid w:val="0093661D"/>
    <w:rsid w:val="00951F2A"/>
    <w:rsid w:val="00957695"/>
    <w:rsid w:val="009725A9"/>
    <w:rsid w:val="00972B9D"/>
    <w:rsid w:val="00990E03"/>
    <w:rsid w:val="00997C45"/>
    <w:rsid w:val="009C214A"/>
    <w:rsid w:val="009D6650"/>
    <w:rsid w:val="009E3E98"/>
    <w:rsid w:val="009E4A90"/>
    <w:rsid w:val="009F66BA"/>
    <w:rsid w:val="009F7A1F"/>
    <w:rsid w:val="00A21FEE"/>
    <w:rsid w:val="00A30985"/>
    <w:rsid w:val="00A34E87"/>
    <w:rsid w:val="00A35716"/>
    <w:rsid w:val="00A36231"/>
    <w:rsid w:val="00A45F06"/>
    <w:rsid w:val="00A46E0E"/>
    <w:rsid w:val="00A60A9C"/>
    <w:rsid w:val="00A6566D"/>
    <w:rsid w:val="00A66D88"/>
    <w:rsid w:val="00A71514"/>
    <w:rsid w:val="00A72E5B"/>
    <w:rsid w:val="00A81FD9"/>
    <w:rsid w:val="00AA3645"/>
    <w:rsid w:val="00AA4B20"/>
    <w:rsid w:val="00AB0FB5"/>
    <w:rsid w:val="00AB2D63"/>
    <w:rsid w:val="00AC6D3E"/>
    <w:rsid w:val="00AE0AD4"/>
    <w:rsid w:val="00B20262"/>
    <w:rsid w:val="00B26589"/>
    <w:rsid w:val="00B26CF9"/>
    <w:rsid w:val="00B273A8"/>
    <w:rsid w:val="00B51343"/>
    <w:rsid w:val="00B55427"/>
    <w:rsid w:val="00B61065"/>
    <w:rsid w:val="00B70754"/>
    <w:rsid w:val="00B74744"/>
    <w:rsid w:val="00B768C0"/>
    <w:rsid w:val="00B936EA"/>
    <w:rsid w:val="00B937B3"/>
    <w:rsid w:val="00B960F3"/>
    <w:rsid w:val="00BA1234"/>
    <w:rsid w:val="00BA29D2"/>
    <w:rsid w:val="00BA384F"/>
    <w:rsid w:val="00BA730D"/>
    <w:rsid w:val="00BC3305"/>
    <w:rsid w:val="00BC4238"/>
    <w:rsid w:val="00BD414B"/>
    <w:rsid w:val="00BD7A3E"/>
    <w:rsid w:val="00BE670C"/>
    <w:rsid w:val="00BE6BB7"/>
    <w:rsid w:val="00BF5822"/>
    <w:rsid w:val="00C052BD"/>
    <w:rsid w:val="00C07287"/>
    <w:rsid w:val="00C20B4B"/>
    <w:rsid w:val="00C306E0"/>
    <w:rsid w:val="00C446DE"/>
    <w:rsid w:val="00C45888"/>
    <w:rsid w:val="00C62018"/>
    <w:rsid w:val="00C663BE"/>
    <w:rsid w:val="00C67A20"/>
    <w:rsid w:val="00C772DF"/>
    <w:rsid w:val="00C77CBD"/>
    <w:rsid w:val="00C82D6C"/>
    <w:rsid w:val="00C865D2"/>
    <w:rsid w:val="00C90C75"/>
    <w:rsid w:val="00CA6F54"/>
    <w:rsid w:val="00CB04B5"/>
    <w:rsid w:val="00CB39C8"/>
    <w:rsid w:val="00CC3D41"/>
    <w:rsid w:val="00D03E07"/>
    <w:rsid w:val="00D11C52"/>
    <w:rsid w:val="00D14089"/>
    <w:rsid w:val="00D3136A"/>
    <w:rsid w:val="00D406A4"/>
    <w:rsid w:val="00D407B2"/>
    <w:rsid w:val="00D50616"/>
    <w:rsid w:val="00D5341A"/>
    <w:rsid w:val="00D55422"/>
    <w:rsid w:val="00D620EA"/>
    <w:rsid w:val="00D82783"/>
    <w:rsid w:val="00D8594F"/>
    <w:rsid w:val="00DA0F2D"/>
    <w:rsid w:val="00DA2741"/>
    <w:rsid w:val="00DA4129"/>
    <w:rsid w:val="00DC1C6B"/>
    <w:rsid w:val="00DD41FE"/>
    <w:rsid w:val="00E07FBD"/>
    <w:rsid w:val="00E11E1D"/>
    <w:rsid w:val="00E1317C"/>
    <w:rsid w:val="00E16700"/>
    <w:rsid w:val="00E37AA3"/>
    <w:rsid w:val="00E42033"/>
    <w:rsid w:val="00E63098"/>
    <w:rsid w:val="00E6498F"/>
    <w:rsid w:val="00E71192"/>
    <w:rsid w:val="00E727A5"/>
    <w:rsid w:val="00E751DC"/>
    <w:rsid w:val="00E830D0"/>
    <w:rsid w:val="00E8795F"/>
    <w:rsid w:val="00E91DC8"/>
    <w:rsid w:val="00E96081"/>
    <w:rsid w:val="00E96DA2"/>
    <w:rsid w:val="00EB0A53"/>
    <w:rsid w:val="00EB30A1"/>
    <w:rsid w:val="00EC58AA"/>
    <w:rsid w:val="00EC5B9B"/>
    <w:rsid w:val="00EE075E"/>
    <w:rsid w:val="00EE7108"/>
    <w:rsid w:val="00EE721D"/>
    <w:rsid w:val="00F00191"/>
    <w:rsid w:val="00F06AF9"/>
    <w:rsid w:val="00F07FCB"/>
    <w:rsid w:val="00F20D5B"/>
    <w:rsid w:val="00F27079"/>
    <w:rsid w:val="00F302DE"/>
    <w:rsid w:val="00F31D9F"/>
    <w:rsid w:val="00F522BD"/>
    <w:rsid w:val="00F55406"/>
    <w:rsid w:val="00F630B1"/>
    <w:rsid w:val="00F928EA"/>
    <w:rsid w:val="00FA7E0C"/>
    <w:rsid w:val="00FB2E4D"/>
    <w:rsid w:val="00FB40BC"/>
    <w:rsid w:val="00FC2BA7"/>
    <w:rsid w:val="00FC7AE0"/>
    <w:rsid w:val="00FE564E"/>
    <w:rsid w:val="00FE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5501"/>
  <w15:chartTrackingRefBased/>
  <w15:docId w15:val="{26DD6977-A0F6-4E86-B9F8-FE988530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38"/>
  </w:style>
  <w:style w:type="paragraph" w:styleId="1">
    <w:name w:val="heading 1"/>
    <w:basedOn w:val="a"/>
    <w:next w:val="a"/>
    <w:link w:val="10"/>
    <w:uiPriority w:val="9"/>
    <w:qFormat/>
    <w:rsid w:val="00B26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830D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semiHidden/>
    <w:unhideWhenUsed/>
    <w:qFormat/>
    <w:rsid w:val="009D66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2E4F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2E4FF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2E4FF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4238"/>
    <w:rPr>
      <w:b/>
      <w:bCs/>
    </w:rPr>
  </w:style>
  <w:style w:type="paragraph" w:styleId="a4">
    <w:name w:val="List Paragraph"/>
    <w:basedOn w:val="a"/>
    <w:uiPriority w:val="34"/>
    <w:qFormat/>
    <w:rsid w:val="00BC4238"/>
    <w:pPr>
      <w:ind w:left="720"/>
      <w:contextualSpacing/>
    </w:pPr>
    <w:rPr>
      <w:kern w:val="2"/>
      <w14:ligatures w14:val="standardContextual"/>
    </w:rPr>
  </w:style>
  <w:style w:type="character" w:customStyle="1" w:styleId="30">
    <w:name w:val="Заголовок 3 Знак"/>
    <w:basedOn w:val="a0"/>
    <w:link w:val="3"/>
    <w:uiPriority w:val="9"/>
    <w:semiHidden/>
    <w:rsid w:val="009D6650"/>
    <w:rPr>
      <w:rFonts w:asciiTheme="majorHAnsi" w:eastAsiaTheme="majorEastAsia" w:hAnsiTheme="majorHAnsi" w:cstheme="majorBidi"/>
      <w:color w:val="1F3763" w:themeColor="accent1" w:themeShade="7F"/>
      <w:sz w:val="24"/>
      <w:szCs w:val="24"/>
    </w:rPr>
  </w:style>
  <w:style w:type="table" w:styleId="a5">
    <w:name w:val="Table Grid"/>
    <w:basedOn w:val="a1"/>
    <w:uiPriority w:val="59"/>
    <w:rsid w:val="0076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830D0"/>
    <w:rPr>
      <w:rFonts w:asciiTheme="majorHAnsi" w:eastAsiaTheme="majorEastAsia" w:hAnsiTheme="majorHAnsi" w:cstheme="majorBidi"/>
      <w:b/>
      <w:bCs/>
      <w:color w:val="4472C4" w:themeColor="accent1"/>
      <w:sz w:val="26"/>
      <w:szCs w:val="26"/>
      <w:lang w:val="en-US"/>
    </w:rPr>
  </w:style>
  <w:style w:type="character" w:customStyle="1" w:styleId="10">
    <w:name w:val="Заголовок 1 Знак"/>
    <w:basedOn w:val="a0"/>
    <w:link w:val="1"/>
    <w:uiPriority w:val="9"/>
    <w:rsid w:val="00B26CF9"/>
    <w:rPr>
      <w:rFonts w:asciiTheme="majorHAnsi" w:eastAsiaTheme="majorEastAsia" w:hAnsiTheme="majorHAnsi" w:cstheme="majorBidi"/>
      <w:color w:val="2F5496" w:themeColor="accent1" w:themeShade="BF"/>
      <w:sz w:val="32"/>
      <w:szCs w:val="32"/>
    </w:rPr>
  </w:style>
  <w:style w:type="paragraph" w:styleId="a6">
    <w:name w:val="Normal (Web)"/>
    <w:basedOn w:val="a"/>
    <w:uiPriority w:val="99"/>
    <w:unhideWhenUsed/>
    <w:rsid w:val="00F63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630B1"/>
    <w:rPr>
      <w:i/>
      <w:iCs/>
    </w:rPr>
  </w:style>
  <w:style w:type="character" w:customStyle="1" w:styleId="ms-1">
    <w:name w:val="ms-1"/>
    <w:basedOn w:val="a0"/>
    <w:rsid w:val="00F630B1"/>
  </w:style>
  <w:style w:type="character" w:customStyle="1" w:styleId="max-w-15ch">
    <w:name w:val="max-w-[15ch]"/>
    <w:basedOn w:val="a0"/>
    <w:rsid w:val="00F630B1"/>
  </w:style>
  <w:style w:type="character" w:customStyle="1" w:styleId="-me-1">
    <w:name w:val="-me-1"/>
    <w:basedOn w:val="a0"/>
    <w:rsid w:val="00F630B1"/>
  </w:style>
  <w:style w:type="character" w:styleId="a8">
    <w:name w:val="Hyperlink"/>
    <w:basedOn w:val="a0"/>
    <w:uiPriority w:val="99"/>
    <w:unhideWhenUsed/>
    <w:rsid w:val="006D7CE9"/>
    <w:rPr>
      <w:color w:val="0563C1" w:themeColor="hyperlink"/>
      <w:u w:val="single"/>
    </w:rPr>
  </w:style>
  <w:style w:type="character" w:customStyle="1" w:styleId="11">
    <w:name w:val="Неразрешенное упоминание1"/>
    <w:basedOn w:val="a0"/>
    <w:uiPriority w:val="99"/>
    <w:semiHidden/>
    <w:unhideWhenUsed/>
    <w:rsid w:val="006D7CE9"/>
    <w:rPr>
      <w:color w:val="605E5C"/>
      <w:shd w:val="clear" w:color="auto" w:fill="E1DFDD"/>
    </w:rPr>
  </w:style>
  <w:style w:type="character" w:customStyle="1" w:styleId="anchor-text">
    <w:name w:val="anchor-text"/>
    <w:basedOn w:val="a0"/>
    <w:rsid w:val="00CB04B5"/>
  </w:style>
  <w:style w:type="table" w:styleId="a9">
    <w:name w:val="Grid Table Light"/>
    <w:basedOn w:val="a1"/>
    <w:uiPriority w:val="40"/>
    <w:rsid w:val="003F64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header"/>
    <w:basedOn w:val="a"/>
    <w:link w:val="ab"/>
    <w:uiPriority w:val="99"/>
    <w:unhideWhenUsed/>
    <w:rsid w:val="00412C8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2C89"/>
  </w:style>
  <w:style w:type="paragraph" w:styleId="ac">
    <w:name w:val="footer"/>
    <w:basedOn w:val="a"/>
    <w:link w:val="ad"/>
    <w:uiPriority w:val="99"/>
    <w:unhideWhenUsed/>
    <w:rsid w:val="00412C8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2C89"/>
  </w:style>
  <w:style w:type="character" w:customStyle="1" w:styleId="40">
    <w:name w:val="Заголовок 4 Знак"/>
    <w:basedOn w:val="a0"/>
    <w:link w:val="4"/>
    <w:uiPriority w:val="9"/>
    <w:semiHidden/>
    <w:rsid w:val="002E4FF5"/>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2E4FF5"/>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2E4FF5"/>
    <w:rPr>
      <w:rFonts w:asciiTheme="majorHAnsi" w:eastAsiaTheme="majorEastAsia" w:hAnsiTheme="majorHAnsi" w:cstheme="majorBidi"/>
      <w:color w:val="1F3763" w:themeColor="accent1" w:themeShade="7F"/>
    </w:rPr>
  </w:style>
  <w:style w:type="table" w:customStyle="1" w:styleId="12">
    <w:name w:val="Сетка таблицы светлая1"/>
    <w:basedOn w:val="a1"/>
    <w:next w:val="a9"/>
    <w:uiPriority w:val="40"/>
    <w:rsid w:val="002E4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200">
      <w:bodyDiv w:val="1"/>
      <w:marLeft w:val="0"/>
      <w:marRight w:val="0"/>
      <w:marTop w:val="0"/>
      <w:marBottom w:val="0"/>
      <w:divBdr>
        <w:top w:val="none" w:sz="0" w:space="0" w:color="auto"/>
        <w:left w:val="none" w:sz="0" w:space="0" w:color="auto"/>
        <w:bottom w:val="none" w:sz="0" w:space="0" w:color="auto"/>
        <w:right w:val="none" w:sz="0" w:space="0" w:color="auto"/>
      </w:divBdr>
    </w:div>
    <w:div w:id="63142494">
      <w:bodyDiv w:val="1"/>
      <w:marLeft w:val="0"/>
      <w:marRight w:val="0"/>
      <w:marTop w:val="0"/>
      <w:marBottom w:val="0"/>
      <w:divBdr>
        <w:top w:val="none" w:sz="0" w:space="0" w:color="auto"/>
        <w:left w:val="none" w:sz="0" w:space="0" w:color="auto"/>
        <w:bottom w:val="none" w:sz="0" w:space="0" w:color="auto"/>
        <w:right w:val="none" w:sz="0" w:space="0" w:color="auto"/>
      </w:divBdr>
      <w:divsChild>
        <w:div w:id="1496526822">
          <w:marLeft w:val="0"/>
          <w:marRight w:val="0"/>
          <w:marTop w:val="0"/>
          <w:marBottom w:val="0"/>
          <w:divBdr>
            <w:top w:val="none" w:sz="0" w:space="0" w:color="auto"/>
            <w:left w:val="none" w:sz="0" w:space="0" w:color="auto"/>
            <w:bottom w:val="none" w:sz="0" w:space="0" w:color="auto"/>
            <w:right w:val="none" w:sz="0" w:space="0" w:color="auto"/>
          </w:divBdr>
          <w:divsChild>
            <w:div w:id="1512646995">
              <w:marLeft w:val="0"/>
              <w:marRight w:val="0"/>
              <w:marTop w:val="0"/>
              <w:marBottom w:val="0"/>
              <w:divBdr>
                <w:top w:val="none" w:sz="0" w:space="0" w:color="auto"/>
                <w:left w:val="none" w:sz="0" w:space="0" w:color="auto"/>
                <w:bottom w:val="none" w:sz="0" w:space="0" w:color="auto"/>
                <w:right w:val="none" w:sz="0" w:space="0" w:color="auto"/>
              </w:divBdr>
            </w:div>
          </w:divsChild>
        </w:div>
        <w:div w:id="1615019483">
          <w:marLeft w:val="0"/>
          <w:marRight w:val="0"/>
          <w:marTop w:val="0"/>
          <w:marBottom w:val="0"/>
          <w:divBdr>
            <w:top w:val="none" w:sz="0" w:space="0" w:color="auto"/>
            <w:left w:val="none" w:sz="0" w:space="0" w:color="auto"/>
            <w:bottom w:val="none" w:sz="0" w:space="0" w:color="auto"/>
            <w:right w:val="none" w:sz="0" w:space="0" w:color="auto"/>
          </w:divBdr>
          <w:divsChild>
            <w:div w:id="1545098402">
              <w:marLeft w:val="0"/>
              <w:marRight w:val="0"/>
              <w:marTop w:val="0"/>
              <w:marBottom w:val="0"/>
              <w:divBdr>
                <w:top w:val="none" w:sz="0" w:space="0" w:color="auto"/>
                <w:left w:val="none" w:sz="0" w:space="0" w:color="auto"/>
                <w:bottom w:val="none" w:sz="0" w:space="0" w:color="auto"/>
                <w:right w:val="none" w:sz="0" w:space="0" w:color="auto"/>
              </w:divBdr>
            </w:div>
          </w:divsChild>
        </w:div>
        <w:div w:id="1669013919">
          <w:marLeft w:val="0"/>
          <w:marRight w:val="0"/>
          <w:marTop w:val="0"/>
          <w:marBottom w:val="0"/>
          <w:divBdr>
            <w:top w:val="none" w:sz="0" w:space="0" w:color="auto"/>
            <w:left w:val="none" w:sz="0" w:space="0" w:color="auto"/>
            <w:bottom w:val="none" w:sz="0" w:space="0" w:color="auto"/>
            <w:right w:val="none" w:sz="0" w:space="0" w:color="auto"/>
          </w:divBdr>
          <w:divsChild>
            <w:div w:id="6142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242">
      <w:bodyDiv w:val="1"/>
      <w:marLeft w:val="0"/>
      <w:marRight w:val="0"/>
      <w:marTop w:val="0"/>
      <w:marBottom w:val="0"/>
      <w:divBdr>
        <w:top w:val="none" w:sz="0" w:space="0" w:color="auto"/>
        <w:left w:val="none" w:sz="0" w:space="0" w:color="auto"/>
        <w:bottom w:val="none" w:sz="0" w:space="0" w:color="auto"/>
        <w:right w:val="none" w:sz="0" w:space="0" w:color="auto"/>
      </w:divBdr>
    </w:div>
    <w:div w:id="189805474">
      <w:bodyDiv w:val="1"/>
      <w:marLeft w:val="0"/>
      <w:marRight w:val="0"/>
      <w:marTop w:val="0"/>
      <w:marBottom w:val="0"/>
      <w:divBdr>
        <w:top w:val="none" w:sz="0" w:space="0" w:color="auto"/>
        <w:left w:val="none" w:sz="0" w:space="0" w:color="auto"/>
        <w:bottom w:val="none" w:sz="0" w:space="0" w:color="auto"/>
        <w:right w:val="none" w:sz="0" w:space="0" w:color="auto"/>
      </w:divBdr>
    </w:div>
    <w:div w:id="204413411">
      <w:bodyDiv w:val="1"/>
      <w:marLeft w:val="0"/>
      <w:marRight w:val="0"/>
      <w:marTop w:val="0"/>
      <w:marBottom w:val="0"/>
      <w:divBdr>
        <w:top w:val="none" w:sz="0" w:space="0" w:color="auto"/>
        <w:left w:val="none" w:sz="0" w:space="0" w:color="auto"/>
        <w:bottom w:val="none" w:sz="0" w:space="0" w:color="auto"/>
        <w:right w:val="none" w:sz="0" w:space="0" w:color="auto"/>
      </w:divBdr>
    </w:div>
    <w:div w:id="293173907">
      <w:bodyDiv w:val="1"/>
      <w:marLeft w:val="0"/>
      <w:marRight w:val="0"/>
      <w:marTop w:val="0"/>
      <w:marBottom w:val="0"/>
      <w:divBdr>
        <w:top w:val="none" w:sz="0" w:space="0" w:color="auto"/>
        <w:left w:val="none" w:sz="0" w:space="0" w:color="auto"/>
        <w:bottom w:val="none" w:sz="0" w:space="0" w:color="auto"/>
        <w:right w:val="none" w:sz="0" w:space="0" w:color="auto"/>
      </w:divBdr>
    </w:div>
    <w:div w:id="332412513">
      <w:bodyDiv w:val="1"/>
      <w:marLeft w:val="0"/>
      <w:marRight w:val="0"/>
      <w:marTop w:val="0"/>
      <w:marBottom w:val="0"/>
      <w:divBdr>
        <w:top w:val="none" w:sz="0" w:space="0" w:color="auto"/>
        <w:left w:val="none" w:sz="0" w:space="0" w:color="auto"/>
        <w:bottom w:val="none" w:sz="0" w:space="0" w:color="auto"/>
        <w:right w:val="none" w:sz="0" w:space="0" w:color="auto"/>
      </w:divBdr>
    </w:div>
    <w:div w:id="365330276">
      <w:bodyDiv w:val="1"/>
      <w:marLeft w:val="0"/>
      <w:marRight w:val="0"/>
      <w:marTop w:val="0"/>
      <w:marBottom w:val="0"/>
      <w:divBdr>
        <w:top w:val="none" w:sz="0" w:space="0" w:color="auto"/>
        <w:left w:val="none" w:sz="0" w:space="0" w:color="auto"/>
        <w:bottom w:val="none" w:sz="0" w:space="0" w:color="auto"/>
        <w:right w:val="none" w:sz="0" w:space="0" w:color="auto"/>
      </w:divBdr>
      <w:divsChild>
        <w:div w:id="264002204">
          <w:marLeft w:val="0"/>
          <w:marRight w:val="0"/>
          <w:marTop w:val="0"/>
          <w:marBottom w:val="0"/>
          <w:divBdr>
            <w:top w:val="none" w:sz="0" w:space="0" w:color="auto"/>
            <w:left w:val="none" w:sz="0" w:space="0" w:color="auto"/>
            <w:bottom w:val="none" w:sz="0" w:space="0" w:color="auto"/>
            <w:right w:val="none" w:sz="0" w:space="0" w:color="auto"/>
          </w:divBdr>
          <w:divsChild>
            <w:div w:id="126364829">
              <w:marLeft w:val="0"/>
              <w:marRight w:val="0"/>
              <w:marTop w:val="0"/>
              <w:marBottom w:val="0"/>
              <w:divBdr>
                <w:top w:val="none" w:sz="0" w:space="0" w:color="auto"/>
                <w:left w:val="none" w:sz="0" w:space="0" w:color="auto"/>
                <w:bottom w:val="none" w:sz="0" w:space="0" w:color="auto"/>
                <w:right w:val="none" w:sz="0" w:space="0" w:color="auto"/>
              </w:divBdr>
            </w:div>
          </w:divsChild>
        </w:div>
        <w:div w:id="456334410">
          <w:marLeft w:val="0"/>
          <w:marRight w:val="0"/>
          <w:marTop w:val="0"/>
          <w:marBottom w:val="0"/>
          <w:divBdr>
            <w:top w:val="none" w:sz="0" w:space="0" w:color="auto"/>
            <w:left w:val="none" w:sz="0" w:space="0" w:color="auto"/>
            <w:bottom w:val="none" w:sz="0" w:space="0" w:color="auto"/>
            <w:right w:val="none" w:sz="0" w:space="0" w:color="auto"/>
          </w:divBdr>
          <w:divsChild>
            <w:div w:id="1603105227">
              <w:marLeft w:val="0"/>
              <w:marRight w:val="0"/>
              <w:marTop w:val="0"/>
              <w:marBottom w:val="0"/>
              <w:divBdr>
                <w:top w:val="none" w:sz="0" w:space="0" w:color="auto"/>
                <w:left w:val="none" w:sz="0" w:space="0" w:color="auto"/>
                <w:bottom w:val="none" w:sz="0" w:space="0" w:color="auto"/>
                <w:right w:val="none" w:sz="0" w:space="0" w:color="auto"/>
              </w:divBdr>
            </w:div>
          </w:divsChild>
        </w:div>
        <w:div w:id="1726756556">
          <w:marLeft w:val="0"/>
          <w:marRight w:val="0"/>
          <w:marTop w:val="0"/>
          <w:marBottom w:val="0"/>
          <w:divBdr>
            <w:top w:val="none" w:sz="0" w:space="0" w:color="auto"/>
            <w:left w:val="none" w:sz="0" w:space="0" w:color="auto"/>
            <w:bottom w:val="none" w:sz="0" w:space="0" w:color="auto"/>
            <w:right w:val="none" w:sz="0" w:space="0" w:color="auto"/>
          </w:divBdr>
          <w:divsChild>
            <w:div w:id="11130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7885">
      <w:bodyDiv w:val="1"/>
      <w:marLeft w:val="0"/>
      <w:marRight w:val="0"/>
      <w:marTop w:val="0"/>
      <w:marBottom w:val="0"/>
      <w:divBdr>
        <w:top w:val="none" w:sz="0" w:space="0" w:color="auto"/>
        <w:left w:val="none" w:sz="0" w:space="0" w:color="auto"/>
        <w:bottom w:val="none" w:sz="0" w:space="0" w:color="auto"/>
        <w:right w:val="none" w:sz="0" w:space="0" w:color="auto"/>
      </w:divBdr>
    </w:div>
    <w:div w:id="582299967">
      <w:bodyDiv w:val="1"/>
      <w:marLeft w:val="0"/>
      <w:marRight w:val="0"/>
      <w:marTop w:val="0"/>
      <w:marBottom w:val="0"/>
      <w:divBdr>
        <w:top w:val="none" w:sz="0" w:space="0" w:color="auto"/>
        <w:left w:val="none" w:sz="0" w:space="0" w:color="auto"/>
        <w:bottom w:val="none" w:sz="0" w:space="0" w:color="auto"/>
        <w:right w:val="none" w:sz="0" w:space="0" w:color="auto"/>
      </w:divBdr>
    </w:div>
    <w:div w:id="606430232">
      <w:bodyDiv w:val="1"/>
      <w:marLeft w:val="0"/>
      <w:marRight w:val="0"/>
      <w:marTop w:val="0"/>
      <w:marBottom w:val="0"/>
      <w:divBdr>
        <w:top w:val="none" w:sz="0" w:space="0" w:color="auto"/>
        <w:left w:val="none" w:sz="0" w:space="0" w:color="auto"/>
        <w:bottom w:val="none" w:sz="0" w:space="0" w:color="auto"/>
        <w:right w:val="none" w:sz="0" w:space="0" w:color="auto"/>
      </w:divBdr>
    </w:div>
    <w:div w:id="738751383">
      <w:bodyDiv w:val="1"/>
      <w:marLeft w:val="0"/>
      <w:marRight w:val="0"/>
      <w:marTop w:val="0"/>
      <w:marBottom w:val="0"/>
      <w:divBdr>
        <w:top w:val="none" w:sz="0" w:space="0" w:color="auto"/>
        <w:left w:val="none" w:sz="0" w:space="0" w:color="auto"/>
        <w:bottom w:val="none" w:sz="0" w:space="0" w:color="auto"/>
        <w:right w:val="none" w:sz="0" w:space="0" w:color="auto"/>
      </w:divBdr>
    </w:div>
    <w:div w:id="793673300">
      <w:bodyDiv w:val="1"/>
      <w:marLeft w:val="0"/>
      <w:marRight w:val="0"/>
      <w:marTop w:val="0"/>
      <w:marBottom w:val="0"/>
      <w:divBdr>
        <w:top w:val="none" w:sz="0" w:space="0" w:color="auto"/>
        <w:left w:val="none" w:sz="0" w:space="0" w:color="auto"/>
        <w:bottom w:val="none" w:sz="0" w:space="0" w:color="auto"/>
        <w:right w:val="none" w:sz="0" w:space="0" w:color="auto"/>
      </w:divBdr>
    </w:div>
    <w:div w:id="806513827">
      <w:bodyDiv w:val="1"/>
      <w:marLeft w:val="0"/>
      <w:marRight w:val="0"/>
      <w:marTop w:val="0"/>
      <w:marBottom w:val="0"/>
      <w:divBdr>
        <w:top w:val="none" w:sz="0" w:space="0" w:color="auto"/>
        <w:left w:val="none" w:sz="0" w:space="0" w:color="auto"/>
        <w:bottom w:val="none" w:sz="0" w:space="0" w:color="auto"/>
        <w:right w:val="none" w:sz="0" w:space="0" w:color="auto"/>
      </w:divBdr>
    </w:div>
    <w:div w:id="808132798">
      <w:bodyDiv w:val="1"/>
      <w:marLeft w:val="0"/>
      <w:marRight w:val="0"/>
      <w:marTop w:val="0"/>
      <w:marBottom w:val="0"/>
      <w:divBdr>
        <w:top w:val="none" w:sz="0" w:space="0" w:color="auto"/>
        <w:left w:val="none" w:sz="0" w:space="0" w:color="auto"/>
        <w:bottom w:val="none" w:sz="0" w:space="0" w:color="auto"/>
        <w:right w:val="none" w:sz="0" w:space="0" w:color="auto"/>
      </w:divBdr>
      <w:divsChild>
        <w:div w:id="156581033">
          <w:marLeft w:val="0"/>
          <w:marRight w:val="0"/>
          <w:marTop w:val="0"/>
          <w:marBottom w:val="0"/>
          <w:divBdr>
            <w:top w:val="none" w:sz="0" w:space="0" w:color="auto"/>
            <w:left w:val="none" w:sz="0" w:space="0" w:color="auto"/>
            <w:bottom w:val="none" w:sz="0" w:space="0" w:color="auto"/>
            <w:right w:val="none" w:sz="0" w:space="0" w:color="auto"/>
          </w:divBdr>
        </w:div>
        <w:div w:id="844243453">
          <w:marLeft w:val="0"/>
          <w:marRight w:val="0"/>
          <w:marTop w:val="0"/>
          <w:marBottom w:val="0"/>
          <w:divBdr>
            <w:top w:val="none" w:sz="0" w:space="0" w:color="auto"/>
            <w:left w:val="none" w:sz="0" w:space="0" w:color="auto"/>
            <w:bottom w:val="none" w:sz="0" w:space="0" w:color="auto"/>
            <w:right w:val="none" w:sz="0" w:space="0" w:color="auto"/>
          </w:divBdr>
          <w:divsChild>
            <w:div w:id="1548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026">
      <w:bodyDiv w:val="1"/>
      <w:marLeft w:val="0"/>
      <w:marRight w:val="0"/>
      <w:marTop w:val="0"/>
      <w:marBottom w:val="0"/>
      <w:divBdr>
        <w:top w:val="none" w:sz="0" w:space="0" w:color="auto"/>
        <w:left w:val="none" w:sz="0" w:space="0" w:color="auto"/>
        <w:bottom w:val="none" w:sz="0" w:space="0" w:color="auto"/>
        <w:right w:val="none" w:sz="0" w:space="0" w:color="auto"/>
      </w:divBdr>
    </w:div>
    <w:div w:id="970089128">
      <w:bodyDiv w:val="1"/>
      <w:marLeft w:val="0"/>
      <w:marRight w:val="0"/>
      <w:marTop w:val="0"/>
      <w:marBottom w:val="0"/>
      <w:divBdr>
        <w:top w:val="none" w:sz="0" w:space="0" w:color="auto"/>
        <w:left w:val="none" w:sz="0" w:space="0" w:color="auto"/>
        <w:bottom w:val="none" w:sz="0" w:space="0" w:color="auto"/>
        <w:right w:val="none" w:sz="0" w:space="0" w:color="auto"/>
      </w:divBdr>
      <w:divsChild>
        <w:div w:id="923996799">
          <w:marLeft w:val="0"/>
          <w:marRight w:val="0"/>
          <w:marTop w:val="0"/>
          <w:marBottom w:val="0"/>
          <w:divBdr>
            <w:top w:val="none" w:sz="0" w:space="0" w:color="auto"/>
            <w:left w:val="none" w:sz="0" w:space="0" w:color="auto"/>
            <w:bottom w:val="none" w:sz="0" w:space="0" w:color="auto"/>
            <w:right w:val="none" w:sz="0" w:space="0" w:color="auto"/>
          </w:divBdr>
          <w:divsChild>
            <w:div w:id="755133576">
              <w:marLeft w:val="0"/>
              <w:marRight w:val="0"/>
              <w:marTop w:val="0"/>
              <w:marBottom w:val="0"/>
              <w:divBdr>
                <w:top w:val="none" w:sz="0" w:space="0" w:color="auto"/>
                <w:left w:val="none" w:sz="0" w:space="0" w:color="auto"/>
                <w:bottom w:val="none" w:sz="0" w:space="0" w:color="auto"/>
                <w:right w:val="none" w:sz="0" w:space="0" w:color="auto"/>
              </w:divBdr>
            </w:div>
          </w:divsChild>
        </w:div>
        <w:div w:id="1242527086">
          <w:marLeft w:val="0"/>
          <w:marRight w:val="0"/>
          <w:marTop w:val="0"/>
          <w:marBottom w:val="0"/>
          <w:divBdr>
            <w:top w:val="none" w:sz="0" w:space="0" w:color="auto"/>
            <w:left w:val="none" w:sz="0" w:space="0" w:color="auto"/>
            <w:bottom w:val="none" w:sz="0" w:space="0" w:color="auto"/>
            <w:right w:val="none" w:sz="0" w:space="0" w:color="auto"/>
          </w:divBdr>
          <w:divsChild>
            <w:div w:id="1183206631">
              <w:marLeft w:val="0"/>
              <w:marRight w:val="0"/>
              <w:marTop w:val="0"/>
              <w:marBottom w:val="0"/>
              <w:divBdr>
                <w:top w:val="none" w:sz="0" w:space="0" w:color="auto"/>
                <w:left w:val="none" w:sz="0" w:space="0" w:color="auto"/>
                <w:bottom w:val="none" w:sz="0" w:space="0" w:color="auto"/>
                <w:right w:val="none" w:sz="0" w:space="0" w:color="auto"/>
              </w:divBdr>
            </w:div>
          </w:divsChild>
        </w:div>
        <w:div w:id="1457215848">
          <w:marLeft w:val="0"/>
          <w:marRight w:val="0"/>
          <w:marTop w:val="0"/>
          <w:marBottom w:val="0"/>
          <w:divBdr>
            <w:top w:val="none" w:sz="0" w:space="0" w:color="auto"/>
            <w:left w:val="none" w:sz="0" w:space="0" w:color="auto"/>
            <w:bottom w:val="none" w:sz="0" w:space="0" w:color="auto"/>
            <w:right w:val="none" w:sz="0" w:space="0" w:color="auto"/>
          </w:divBdr>
          <w:divsChild>
            <w:div w:id="133062258">
              <w:marLeft w:val="0"/>
              <w:marRight w:val="0"/>
              <w:marTop w:val="0"/>
              <w:marBottom w:val="0"/>
              <w:divBdr>
                <w:top w:val="none" w:sz="0" w:space="0" w:color="auto"/>
                <w:left w:val="none" w:sz="0" w:space="0" w:color="auto"/>
                <w:bottom w:val="none" w:sz="0" w:space="0" w:color="auto"/>
                <w:right w:val="none" w:sz="0" w:space="0" w:color="auto"/>
              </w:divBdr>
            </w:div>
          </w:divsChild>
        </w:div>
        <w:div w:id="1811513162">
          <w:marLeft w:val="0"/>
          <w:marRight w:val="0"/>
          <w:marTop w:val="0"/>
          <w:marBottom w:val="0"/>
          <w:divBdr>
            <w:top w:val="none" w:sz="0" w:space="0" w:color="auto"/>
            <w:left w:val="none" w:sz="0" w:space="0" w:color="auto"/>
            <w:bottom w:val="none" w:sz="0" w:space="0" w:color="auto"/>
            <w:right w:val="none" w:sz="0" w:space="0" w:color="auto"/>
          </w:divBdr>
          <w:divsChild>
            <w:div w:id="1888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4712">
      <w:bodyDiv w:val="1"/>
      <w:marLeft w:val="0"/>
      <w:marRight w:val="0"/>
      <w:marTop w:val="0"/>
      <w:marBottom w:val="0"/>
      <w:divBdr>
        <w:top w:val="none" w:sz="0" w:space="0" w:color="auto"/>
        <w:left w:val="none" w:sz="0" w:space="0" w:color="auto"/>
        <w:bottom w:val="none" w:sz="0" w:space="0" w:color="auto"/>
        <w:right w:val="none" w:sz="0" w:space="0" w:color="auto"/>
      </w:divBdr>
    </w:div>
    <w:div w:id="1085807198">
      <w:bodyDiv w:val="1"/>
      <w:marLeft w:val="0"/>
      <w:marRight w:val="0"/>
      <w:marTop w:val="0"/>
      <w:marBottom w:val="0"/>
      <w:divBdr>
        <w:top w:val="none" w:sz="0" w:space="0" w:color="auto"/>
        <w:left w:val="none" w:sz="0" w:space="0" w:color="auto"/>
        <w:bottom w:val="none" w:sz="0" w:space="0" w:color="auto"/>
        <w:right w:val="none" w:sz="0" w:space="0" w:color="auto"/>
      </w:divBdr>
    </w:div>
    <w:div w:id="1118403978">
      <w:bodyDiv w:val="1"/>
      <w:marLeft w:val="0"/>
      <w:marRight w:val="0"/>
      <w:marTop w:val="0"/>
      <w:marBottom w:val="0"/>
      <w:divBdr>
        <w:top w:val="none" w:sz="0" w:space="0" w:color="auto"/>
        <w:left w:val="none" w:sz="0" w:space="0" w:color="auto"/>
        <w:bottom w:val="none" w:sz="0" w:space="0" w:color="auto"/>
        <w:right w:val="none" w:sz="0" w:space="0" w:color="auto"/>
      </w:divBdr>
      <w:divsChild>
        <w:div w:id="727606598">
          <w:marLeft w:val="0"/>
          <w:marRight w:val="0"/>
          <w:marTop w:val="0"/>
          <w:marBottom w:val="0"/>
          <w:divBdr>
            <w:top w:val="none" w:sz="0" w:space="0" w:color="auto"/>
            <w:left w:val="none" w:sz="0" w:space="0" w:color="auto"/>
            <w:bottom w:val="none" w:sz="0" w:space="0" w:color="auto"/>
            <w:right w:val="none" w:sz="0" w:space="0" w:color="auto"/>
          </w:divBdr>
          <w:divsChild>
            <w:div w:id="1809858195">
              <w:marLeft w:val="0"/>
              <w:marRight w:val="0"/>
              <w:marTop w:val="0"/>
              <w:marBottom w:val="0"/>
              <w:divBdr>
                <w:top w:val="none" w:sz="0" w:space="0" w:color="auto"/>
                <w:left w:val="none" w:sz="0" w:space="0" w:color="auto"/>
                <w:bottom w:val="none" w:sz="0" w:space="0" w:color="auto"/>
                <w:right w:val="none" w:sz="0" w:space="0" w:color="auto"/>
              </w:divBdr>
            </w:div>
          </w:divsChild>
        </w:div>
        <w:div w:id="1619793339">
          <w:marLeft w:val="0"/>
          <w:marRight w:val="0"/>
          <w:marTop w:val="0"/>
          <w:marBottom w:val="0"/>
          <w:divBdr>
            <w:top w:val="none" w:sz="0" w:space="0" w:color="auto"/>
            <w:left w:val="none" w:sz="0" w:space="0" w:color="auto"/>
            <w:bottom w:val="none" w:sz="0" w:space="0" w:color="auto"/>
            <w:right w:val="none" w:sz="0" w:space="0" w:color="auto"/>
          </w:divBdr>
          <w:divsChild>
            <w:div w:id="5931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8787">
      <w:bodyDiv w:val="1"/>
      <w:marLeft w:val="0"/>
      <w:marRight w:val="0"/>
      <w:marTop w:val="0"/>
      <w:marBottom w:val="0"/>
      <w:divBdr>
        <w:top w:val="none" w:sz="0" w:space="0" w:color="auto"/>
        <w:left w:val="none" w:sz="0" w:space="0" w:color="auto"/>
        <w:bottom w:val="none" w:sz="0" w:space="0" w:color="auto"/>
        <w:right w:val="none" w:sz="0" w:space="0" w:color="auto"/>
      </w:divBdr>
    </w:div>
    <w:div w:id="1131049853">
      <w:bodyDiv w:val="1"/>
      <w:marLeft w:val="0"/>
      <w:marRight w:val="0"/>
      <w:marTop w:val="0"/>
      <w:marBottom w:val="0"/>
      <w:divBdr>
        <w:top w:val="none" w:sz="0" w:space="0" w:color="auto"/>
        <w:left w:val="none" w:sz="0" w:space="0" w:color="auto"/>
        <w:bottom w:val="none" w:sz="0" w:space="0" w:color="auto"/>
        <w:right w:val="none" w:sz="0" w:space="0" w:color="auto"/>
      </w:divBdr>
    </w:div>
    <w:div w:id="1165391210">
      <w:bodyDiv w:val="1"/>
      <w:marLeft w:val="0"/>
      <w:marRight w:val="0"/>
      <w:marTop w:val="0"/>
      <w:marBottom w:val="0"/>
      <w:divBdr>
        <w:top w:val="none" w:sz="0" w:space="0" w:color="auto"/>
        <w:left w:val="none" w:sz="0" w:space="0" w:color="auto"/>
        <w:bottom w:val="none" w:sz="0" w:space="0" w:color="auto"/>
        <w:right w:val="none" w:sz="0" w:space="0" w:color="auto"/>
      </w:divBdr>
    </w:div>
    <w:div w:id="1167984761">
      <w:bodyDiv w:val="1"/>
      <w:marLeft w:val="0"/>
      <w:marRight w:val="0"/>
      <w:marTop w:val="0"/>
      <w:marBottom w:val="0"/>
      <w:divBdr>
        <w:top w:val="none" w:sz="0" w:space="0" w:color="auto"/>
        <w:left w:val="none" w:sz="0" w:space="0" w:color="auto"/>
        <w:bottom w:val="none" w:sz="0" w:space="0" w:color="auto"/>
        <w:right w:val="none" w:sz="0" w:space="0" w:color="auto"/>
      </w:divBdr>
    </w:div>
    <w:div w:id="1169102646">
      <w:bodyDiv w:val="1"/>
      <w:marLeft w:val="0"/>
      <w:marRight w:val="0"/>
      <w:marTop w:val="0"/>
      <w:marBottom w:val="0"/>
      <w:divBdr>
        <w:top w:val="none" w:sz="0" w:space="0" w:color="auto"/>
        <w:left w:val="none" w:sz="0" w:space="0" w:color="auto"/>
        <w:bottom w:val="none" w:sz="0" w:space="0" w:color="auto"/>
        <w:right w:val="none" w:sz="0" w:space="0" w:color="auto"/>
      </w:divBdr>
    </w:div>
    <w:div w:id="1265458075">
      <w:bodyDiv w:val="1"/>
      <w:marLeft w:val="0"/>
      <w:marRight w:val="0"/>
      <w:marTop w:val="0"/>
      <w:marBottom w:val="0"/>
      <w:divBdr>
        <w:top w:val="none" w:sz="0" w:space="0" w:color="auto"/>
        <w:left w:val="none" w:sz="0" w:space="0" w:color="auto"/>
        <w:bottom w:val="none" w:sz="0" w:space="0" w:color="auto"/>
        <w:right w:val="none" w:sz="0" w:space="0" w:color="auto"/>
      </w:divBdr>
    </w:div>
    <w:div w:id="1387027996">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450127709">
      <w:bodyDiv w:val="1"/>
      <w:marLeft w:val="0"/>
      <w:marRight w:val="0"/>
      <w:marTop w:val="0"/>
      <w:marBottom w:val="0"/>
      <w:divBdr>
        <w:top w:val="none" w:sz="0" w:space="0" w:color="auto"/>
        <w:left w:val="none" w:sz="0" w:space="0" w:color="auto"/>
        <w:bottom w:val="none" w:sz="0" w:space="0" w:color="auto"/>
        <w:right w:val="none" w:sz="0" w:space="0" w:color="auto"/>
      </w:divBdr>
    </w:div>
    <w:div w:id="1464150567">
      <w:bodyDiv w:val="1"/>
      <w:marLeft w:val="0"/>
      <w:marRight w:val="0"/>
      <w:marTop w:val="0"/>
      <w:marBottom w:val="0"/>
      <w:divBdr>
        <w:top w:val="none" w:sz="0" w:space="0" w:color="auto"/>
        <w:left w:val="none" w:sz="0" w:space="0" w:color="auto"/>
        <w:bottom w:val="none" w:sz="0" w:space="0" w:color="auto"/>
        <w:right w:val="none" w:sz="0" w:space="0" w:color="auto"/>
      </w:divBdr>
    </w:div>
    <w:div w:id="1530146836">
      <w:bodyDiv w:val="1"/>
      <w:marLeft w:val="0"/>
      <w:marRight w:val="0"/>
      <w:marTop w:val="0"/>
      <w:marBottom w:val="0"/>
      <w:divBdr>
        <w:top w:val="none" w:sz="0" w:space="0" w:color="auto"/>
        <w:left w:val="none" w:sz="0" w:space="0" w:color="auto"/>
        <w:bottom w:val="none" w:sz="0" w:space="0" w:color="auto"/>
        <w:right w:val="none" w:sz="0" w:space="0" w:color="auto"/>
      </w:divBdr>
    </w:div>
    <w:div w:id="1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665477209">
          <w:marLeft w:val="0"/>
          <w:marRight w:val="0"/>
          <w:marTop w:val="0"/>
          <w:marBottom w:val="0"/>
          <w:divBdr>
            <w:top w:val="none" w:sz="0" w:space="0" w:color="auto"/>
            <w:left w:val="none" w:sz="0" w:space="0" w:color="auto"/>
            <w:bottom w:val="none" w:sz="0" w:space="0" w:color="auto"/>
            <w:right w:val="none" w:sz="0" w:space="0" w:color="auto"/>
          </w:divBdr>
        </w:div>
      </w:divsChild>
    </w:div>
    <w:div w:id="1822426303">
      <w:bodyDiv w:val="1"/>
      <w:marLeft w:val="0"/>
      <w:marRight w:val="0"/>
      <w:marTop w:val="0"/>
      <w:marBottom w:val="0"/>
      <w:divBdr>
        <w:top w:val="none" w:sz="0" w:space="0" w:color="auto"/>
        <w:left w:val="none" w:sz="0" w:space="0" w:color="auto"/>
        <w:bottom w:val="none" w:sz="0" w:space="0" w:color="auto"/>
        <w:right w:val="none" w:sz="0" w:space="0" w:color="auto"/>
      </w:divBdr>
    </w:div>
    <w:div w:id="20247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83012540099199"/>
          <c:y val="4.4007936507936503E-2"/>
          <c:w val="0.58470691163604605"/>
          <c:h val="0.80253312085989204"/>
        </c:manualLayout>
      </c:layout>
      <c:barChart>
        <c:barDir val="col"/>
        <c:grouping val="clustered"/>
        <c:varyColors val="0"/>
        <c:ser>
          <c:idx val="0"/>
          <c:order val="0"/>
          <c:tx>
            <c:strRef>
              <c:f>Лист1!$A$1</c:f>
              <c:strCache>
                <c:ptCount val="1"/>
                <c:pt idx="0">
                  <c:v>Жінки</c:v>
                </c:pt>
              </c:strCache>
            </c:strRef>
          </c:tx>
          <c:spPr>
            <a:solidFill>
              <a:schemeClr val="accent1"/>
            </a:solidFill>
            <a:ln>
              <a:noFill/>
            </a:ln>
            <a:effectLst/>
          </c:spPr>
          <c:invertIfNegative val="0"/>
          <c:dLbls>
            <c:delete val="1"/>
          </c:dLbls>
          <c:val>
            <c:numRef>
              <c:f>Лист1!$A$2</c:f>
              <c:numCache>
                <c:formatCode>General</c:formatCode>
                <c:ptCount val="1"/>
                <c:pt idx="0">
                  <c:v>80</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Лист1!#REF!</c15:sqref>
                        </c15:formulaRef>
                      </c:ext>
                    </c:extLst>
                  </c:multiLvlStrRef>
                </c15:cat>
              </c15:filteredCategoryTitle>
            </c:ext>
            <c:ext xmlns:c16="http://schemas.microsoft.com/office/drawing/2014/chart" uri="{C3380CC4-5D6E-409C-BE32-E72D297353CC}">
              <c16:uniqueId val="{00000000-5D8D-4F29-9684-13BC0E1FAF25}"/>
            </c:ext>
          </c:extLst>
        </c:ser>
        <c:ser>
          <c:idx val="1"/>
          <c:order val="1"/>
          <c:tx>
            <c:strRef>
              <c:f>Лист1!$B$1</c:f>
              <c:strCache>
                <c:ptCount val="1"/>
                <c:pt idx="0">
                  <c:v>Чоловіки</c:v>
                </c:pt>
              </c:strCache>
            </c:strRef>
          </c:tx>
          <c:spPr>
            <a:solidFill>
              <a:schemeClr val="accent2"/>
            </a:solidFill>
            <a:ln>
              <a:noFill/>
            </a:ln>
            <a:effectLst/>
          </c:spPr>
          <c:invertIfNegative val="0"/>
          <c:dLbls>
            <c:delete val="1"/>
          </c:dLbls>
          <c:val>
            <c:numRef>
              <c:f>Лист1!$B$2</c:f>
              <c:numCache>
                <c:formatCode>General</c:formatCode>
                <c:ptCount val="1"/>
                <c:pt idx="0">
                  <c:v>20</c:v>
                </c:pt>
              </c:numCache>
            </c:numRef>
          </c:val>
          <c:extLst>
            <c:ext xmlns:c15="http://schemas.microsoft.com/office/drawing/2012/chart" uri="{02D57815-91ED-43cb-92C2-25804820EDAC}">
              <c15:filteredCategoryTitle>
                <c15:cat>
                  <c:multiLvlStrRef>
                    <c:extLst xmlns:c16="http://schemas.microsoft.com/office/drawing/2014/chart">
                      <c:ext uri="{02D57815-91ED-43cb-92C2-25804820EDAC}">
                        <c15:formulaRef>
                          <c15:sqref>Лист1!#REF!</c15:sqref>
                        </c15:formulaRef>
                      </c:ext>
                    </c:extLst>
                  </c:multiLvlStrRef>
                </c15:cat>
              </c15:filteredCategoryTitle>
            </c:ext>
            <c:ext xmlns:c16="http://schemas.microsoft.com/office/drawing/2014/chart" uri="{C3380CC4-5D6E-409C-BE32-E72D297353CC}">
              <c16:uniqueId val="{00000001-5D8D-4F29-9684-13BC0E1FAF25}"/>
            </c:ext>
          </c:extLst>
        </c:ser>
        <c:dLbls>
          <c:showLegendKey val="0"/>
          <c:showVal val="1"/>
          <c:showCatName val="0"/>
          <c:showSerName val="0"/>
          <c:showPercent val="0"/>
          <c:showBubbleSize val="0"/>
        </c:dLbls>
        <c:gapWidth val="219"/>
        <c:overlap val="-27"/>
        <c:axId val="350936584"/>
        <c:axId val="350939328"/>
      </c:barChart>
      <c:catAx>
        <c:axId val="350936584"/>
        <c:scaling>
          <c:orientation val="minMax"/>
        </c:scaling>
        <c:delete val="1"/>
        <c:axPos val="b"/>
        <c:numFmt formatCode="General" sourceLinked="1"/>
        <c:majorTickMark val="none"/>
        <c:minorTickMark val="none"/>
        <c:tickLblPos val="nextTo"/>
        <c:crossAx val="350939328"/>
        <c:crosses val="autoZero"/>
        <c:auto val="1"/>
        <c:lblAlgn val="ctr"/>
        <c:lblOffset val="100"/>
        <c:noMultiLvlLbl val="0"/>
      </c:catAx>
      <c:valAx>
        <c:axId val="350939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ru-RU" sz="1000" b="0" i="0" u="none" strike="noStrike" baseline="0">
                    <a:effectLst/>
                  </a:rPr>
                  <a:t>% </a:t>
                </a:r>
                <a:endParaRPr lang="ru-RU" sz="1000"/>
              </a:p>
            </c:rich>
          </c:tx>
          <c:layout>
            <c:manualLayout>
              <c:xMode val="edge"/>
              <c:yMode val="edge"/>
              <c:x val="2.5332778888158571E-2"/>
              <c:y val="6.9393835651966426E-2"/>
            </c:manualLayout>
          </c:layout>
          <c:overlay val="0"/>
          <c:spPr>
            <a:noFill/>
            <a:ln>
              <a:noFill/>
            </a:ln>
            <a:effectLst/>
          </c:spPr>
          <c:txPr>
            <a:bodyPr rot="0" spcFirstLastPara="1" vertOverflow="ellipsis"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350936584"/>
        <c:crosses val="autoZero"/>
        <c:crossBetween val="between"/>
      </c:valAx>
      <c:spPr>
        <a:noFill/>
        <a:ln>
          <a:noFill/>
        </a:ln>
        <a:effectLst/>
      </c:spPr>
    </c:plotArea>
    <c:legend>
      <c:legendPos val="b"/>
      <c:layout>
        <c:manualLayout>
          <c:xMode val="edge"/>
          <c:yMode val="edge"/>
          <c:x val="0.74291192767570702"/>
          <c:y val="0.193808679053458"/>
          <c:w val="0.254916885389326"/>
          <c:h val="0.54905480688431696"/>
        </c:manualLayout>
      </c:layout>
      <c:overlay val="0"/>
      <c:spPr>
        <a:noFill/>
        <a:ln>
          <a:noFill/>
        </a:ln>
        <a:effectLst/>
      </c:spPr>
      <c:txPr>
        <a:bodyPr rot="0" spcFirstLastPara="1" vertOverflow="ellipsis" vert="horz" wrap="square" anchor="ctr" anchorCtr="1"/>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43fae10d-037e-4244-a898-7f6f2743788c}"/>
      </c:ext>
    </c:extLst>
  </c:chart>
  <c:spPr>
    <a:solidFill>
      <a:schemeClr val="bg1"/>
    </a:solidFill>
    <a:ln w="9525" cap="flat" cmpd="sng" algn="ctr">
      <a:solidFill>
        <a:schemeClr val="tx1">
          <a:lumMod val="15000"/>
          <a:lumOff val="85000"/>
        </a:schemeClr>
      </a:solidFill>
      <a:round/>
    </a:ln>
    <a:effectLst/>
  </c:spPr>
  <c:txPr>
    <a:bodyPr/>
    <a:lstStyle/>
    <a:p>
      <a:pPr>
        <a:defRPr lang="ru-RU" sz="1400">
          <a:solidFill>
            <a:sysClr val="windowText" lastClr="000000"/>
          </a:solidFill>
          <a:latin typeface="Times New Roman" panose="02020603050405020304" charset="0"/>
          <a:cs typeface="Times New Roman" panose="02020603050405020304"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83012540099199"/>
          <c:y val="4.4007936507936503E-2"/>
          <c:w val="0.58470691163604605"/>
          <c:h val="0.80253312085989204"/>
        </c:manualLayout>
      </c:layout>
      <c:barChart>
        <c:barDir val="col"/>
        <c:grouping val="clustered"/>
        <c:varyColors val="0"/>
        <c:ser>
          <c:idx val="0"/>
          <c:order val="0"/>
          <c:tx>
            <c:strRef>
              <c:f>Лист1!$B$1</c:f>
              <c:strCache>
                <c:ptCount val="1"/>
                <c:pt idx="0">
                  <c:v>1-2 курс</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41.7</c:v>
                </c:pt>
              </c:numCache>
            </c:numRef>
          </c:val>
          <c:extLst>
            <c:ext xmlns:c16="http://schemas.microsoft.com/office/drawing/2014/chart" uri="{C3380CC4-5D6E-409C-BE32-E72D297353CC}">
              <c16:uniqueId val="{00000000-0BAA-42C0-BFF0-207250C9D78D}"/>
            </c:ext>
          </c:extLst>
        </c:ser>
        <c:ser>
          <c:idx val="1"/>
          <c:order val="1"/>
          <c:tx>
            <c:strRef>
              <c:f>Лист1!$C$1</c:f>
              <c:strCache>
                <c:ptCount val="1"/>
                <c:pt idx="0">
                  <c:v>3-4 курс</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58.3</c:v>
                </c:pt>
              </c:numCache>
            </c:numRef>
          </c:val>
          <c:extLst>
            <c:ext xmlns:c16="http://schemas.microsoft.com/office/drawing/2014/chart" uri="{C3380CC4-5D6E-409C-BE32-E72D297353CC}">
              <c16:uniqueId val="{00000001-0BAA-42C0-BFF0-207250C9D78D}"/>
            </c:ext>
          </c:extLst>
        </c:ser>
        <c:dLbls>
          <c:showLegendKey val="0"/>
          <c:showVal val="0"/>
          <c:showCatName val="0"/>
          <c:showSerName val="0"/>
          <c:showPercent val="0"/>
          <c:showBubbleSize val="0"/>
        </c:dLbls>
        <c:gapWidth val="219"/>
        <c:axId val="350939720"/>
        <c:axId val="350933056"/>
      </c:barChart>
      <c:catAx>
        <c:axId val="350939720"/>
        <c:scaling>
          <c:orientation val="minMax"/>
        </c:scaling>
        <c:delete val="1"/>
        <c:axPos val="b"/>
        <c:numFmt formatCode="General" sourceLinked="1"/>
        <c:majorTickMark val="none"/>
        <c:minorTickMark val="none"/>
        <c:tickLblPos val="nextTo"/>
        <c:crossAx val="350933056"/>
        <c:crosses val="autoZero"/>
        <c:auto val="1"/>
        <c:lblAlgn val="ctr"/>
        <c:lblOffset val="100"/>
        <c:noMultiLvlLbl val="0"/>
      </c:catAx>
      <c:valAx>
        <c:axId val="350933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ru-RU" sz="1000" b="0" i="0" u="none" strike="noStrike" baseline="0">
                    <a:effectLst/>
                  </a:rPr>
                  <a:t>% </a:t>
                </a:r>
                <a:endParaRPr lang="ru-RU" sz="1000"/>
              </a:p>
            </c:rich>
          </c:tx>
          <c:layout>
            <c:manualLayout>
              <c:xMode val="edge"/>
              <c:yMode val="edge"/>
              <c:x val="2.5332778888158571E-2"/>
              <c:y val="6.9393835651966426E-2"/>
            </c:manualLayout>
          </c:layout>
          <c:overlay val="0"/>
          <c:spPr>
            <a:noFill/>
            <a:ln>
              <a:noFill/>
            </a:ln>
            <a:effectLst/>
          </c:spPr>
          <c:txPr>
            <a:bodyPr rot="0" spcFirstLastPara="1" vertOverflow="ellipsis"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35093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43fae10d-037e-4244-a898-7f6f2743788c}"/>
      </c:ext>
    </c:extLst>
  </c:chart>
  <c:spPr>
    <a:solidFill>
      <a:schemeClr val="bg1"/>
    </a:solidFill>
    <a:ln w="9525" cap="flat" cmpd="sng" algn="ctr">
      <a:solidFill>
        <a:schemeClr val="tx1">
          <a:lumMod val="15000"/>
          <a:lumOff val="85000"/>
        </a:schemeClr>
      </a:solidFill>
      <a:round/>
    </a:ln>
    <a:effectLst/>
  </c:spPr>
  <c:txPr>
    <a:bodyPr/>
    <a:lstStyle/>
    <a:p>
      <a:pPr>
        <a:defRPr lang="ru-RU" sz="1400">
          <a:solidFill>
            <a:sysClr val="windowText" lastClr="000000"/>
          </a:solidFill>
          <a:latin typeface="Times New Roman" panose="02020603050405020304" charset="0"/>
          <a:cs typeface="Times New Roman" panose="02020603050405020304"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17535</Words>
  <Characters>99953</Characters>
  <Application>Microsoft Office Word</Application>
  <DocSecurity>0</DocSecurity>
  <Lines>832</Lines>
  <Paragraphs>234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Наталія Завацька</cp:lastModifiedBy>
  <cp:revision>4</cp:revision>
  <dcterms:created xsi:type="dcterms:W3CDTF">2025-12-25T15:23:00Z</dcterms:created>
  <dcterms:modified xsi:type="dcterms:W3CDTF">2025-12-25T15:24:00Z</dcterms:modified>
</cp:coreProperties>
</file>