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917D44" w:rsidRDefault="0000146C" w:rsidP="00620C86">
      <w:pPr>
        <w:pStyle w:val="1"/>
        <w:spacing w:before="83"/>
        <w:ind w:left="949" w:right="230" w:hanging="949"/>
      </w:pPr>
      <w:bookmarkStart w:id="0" w:name="_Hlk174782530"/>
      <w:bookmarkStart w:id="1" w:name="_Hlk214299121"/>
      <w:r w:rsidRPr="00917D44">
        <w:t>РОЗДІЛ 1</w:t>
      </w:r>
    </w:p>
    <w:p w14:paraId="31970B11" w14:textId="77777777" w:rsidR="00314AF3" w:rsidRPr="00917D44" w:rsidRDefault="00314AF3" w:rsidP="00314AF3">
      <w:pPr>
        <w:rPr>
          <w:lang w:eastAsia="en-US"/>
        </w:rPr>
      </w:pPr>
    </w:p>
    <w:p w14:paraId="6293A8A4" w14:textId="77777777" w:rsidR="0008658A" w:rsidRPr="00917D44" w:rsidRDefault="0008658A" w:rsidP="00314AF3">
      <w:pPr>
        <w:rPr>
          <w:lang w:eastAsia="en-US"/>
        </w:rPr>
      </w:pPr>
    </w:p>
    <w:p w14:paraId="4BCB22A4" w14:textId="77777777" w:rsidR="0008658A" w:rsidRPr="00917D44" w:rsidRDefault="0008658A" w:rsidP="00314AF3">
      <w:pPr>
        <w:rPr>
          <w:lang w:eastAsia="en-US"/>
        </w:rPr>
      </w:pPr>
    </w:p>
    <w:p w14:paraId="66351745" w14:textId="77777777" w:rsidR="00E61E51" w:rsidRPr="00917D44" w:rsidRDefault="00E61E51" w:rsidP="00E61E51">
      <w:pPr>
        <w:rPr>
          <w:lang w:eastAsia="en-US"/>
        </w:rPr>
      </w:pPr>
    </w:p>
    <w:p w14:paraId="422F4665" w14:textId="1AF5AE9A" w:rsidR="00314AF3" w:rsidRPr="00917D44" w:rsidRDefault="006E4B39" w:rsidP="006E4B39">
      <w:pPr>
        <w:spacing w:line="360" w:lineRule="auto"/>
        <w:jc w:val="center"/>
        <w:rPr>
          <w:rFonts w:ascii="Times New Roman Полужирный" w:hAnsi="Times New Roman Полужирный"/>
          <w:b/>
          <w:bCs/>
          <w:lang w:eastAsia="en-US"/>
        </w:rPr>
      </w:pPr>
      <w:r w:rsidRPr="00917D44">
        <w:rPr>
          <w:rFonts w:ascii="Times New Roman Полужирный" w:hAnsi="Times New Roman Полужирный"/>
          <w:b/>
          <w:bCs/>
          <w:caps/>
          <w:sz w:val="28"/>
          <w:szCs w:val="28"/>
        </w:rPr>
        <w:t>Теоретико-методологічні підходи до вивчення проблеми правозастосовної діяльності в сфері соціального забезпечення</w:t>
      </w:r>
    </w:p>
    <w:p w14:paraId="5CE2F7E8" w14:textId="77777777" w:rsidR="0008658A" w:rsidRPr="00917D44" w:rsidRDefault="0008658A" w:rsidP="00314AF3">
      <w:pPr>
        <w:rPr>
          <w:lang w:eastAsia="en-US"/>
        </w:rPr>
      </w:pPr>
    </w:p>
    <w:p w14:paraId="46A34036" w14:textId="77777777" w:rsidR="0064277F" w:rsidRPr="00917D44" w:rsidRDefault="0064277F" w:rsidP="00314AF3">
      <w:pPr>
        <w:pStyle w:val="ad"/>
        <w:spacing w:line="360" w:lineRule="auto"/>
        <w:ind w:right="219" w:firstLine="707"/>
        <w:jc w:val="both"/>
        <w:rPr>
          <w:sz w:val="28"/>
          <w:szCs w:val="28"/>
        </w:rPr>
      </w:pPr>
    </w:p>
    <w:p w14:paraId="381E5AD7" w14:textId="1792442D" w:rsidR="0008658A" w:rsidRPr="00917D44" w:rsidRDefault="0008658A" w:rsidP="00314AF3">
      <w:pPr>
        <w:pStyle w:val="ad"/>
        <w:spacing w:line="360" w:lineRule="auto"/>
        <w:ind w:right="219" w:firstLine="707"/>
        <w:jc w:val="both"/>
        <w:rPr>
          <w:b/>
          <w:bCs/>
          <w:sz w:val="28"/>
          <w:szCs w:val="28"/>
        </w:rPr>
      </w:pPr>
      <w:r w:rsidRPr="00917D44">
        <w:rPr>
          <w:b/>
          <w:bCs/>
          <w:sz w:val="28"/>
          <w:szCs w:val="28"/>
        </w:rPr>
        <w:t xml:space="preserve">1.1. </w:t>
      </w:r>
      <w:r w:rsidR="00C8091B" w:rsidRPr="00917D44">
        <w:rPr>
          <w:b/>
          <w:bCs/>
          <w:sz w:val="28"/>
          <w:szCs w:val="28"/>
        </w:rPr>
        <w:t>Стан наукової розробки досліджуваної проблеми у науковій літературі</w:t>
      </w:r>
    </w:p>
    <w:p w14:paraId="7C793CB8" w14:textId="77777777" w:rsidR="0008658A" w:rsidRPr="00917D44" w:rsidRDefault="0008658A" w:rsidP="00314AF3">
      <w:pPr>
        <w:pStyle w:val="ad"/>
        <w:spacing w:line="360" w:lineRule="auto"/>
        <w:ind w:right="219" w:firstLine="707"/>
        <w:jc w:val="both"/>
        <w:rPr>
          <w:sz w:val="28"/>
          <w:szCs w:val="28"/>
        </w:rPr>
      </w:pPr>
    </w:p>
    <w:p w14:paraId="68E9598C" w14:textId="77777777" w:rsidR="00C8091B" w:rsidRPr="00917D44" w:rsidRDefault="00494D43" w:rsidP="00314AF3">
      <w:pPr>
        <w:pStyle w:val="ad"/>
        <w:spacing w:line="360" w:lineRule="auto"/>
        <w:ind w:right="219" w:firstLine="707"/>
        <w:jc w:val="both"/>
        <w:rPr>
          <w:sz w:val="28"/>
          <w:szCs w:val="28"/>
        </w:rPr>
      </w:pPr>
      <w:r w:rsidRPr="00917D44">
        <w:rPr>
          <w:sz w:val="28"/>
          <w:szCs w:val="28"/>
        </w:rPr>
        <w:t xml:space="preserve">Застосування норм права одна з найважливіших форм його реалізації. Як організаційно-правовий вид здійснення державно-владної діяльності, правозастосування в багатьох випадках виступає у вигляді складного комплексу матеріально-правових, процесуальних, організаційних, інформаційних, психологічних </w:t>
      </w:r>
      <w:proofErr w:type="spellStart"/>
      <w:r w:rsidRPr="00917D44">
        <w:rPr>
          <w:sz w:val="28"/>
          <w:szCs w:val="28"/>
        </w:rPr>
        <w:t>зв’язків</w:t>
      </w:r>
      <w:proofErr w:type="spellEnd"/>
      <w:r w:rsidRPr="00917D44">
        <w:rPr>
          <w:sz w:val="28"/>
          <w:szCs w:val="28"/>
        </w:rPr>
        <w:t xml:space="preserve"> і відносин. </w:t>
      </w:r>
    </w:p>
    <w:p w14:paraId="0CFFF9B9" w14:textId="77777777" w:rsidR="00C8091B" w:rsidRPr="00917D44" w:rsidRDefault="00494D43" w:rsidP="00314AF3">
      <w:pPr>
        <w:pStyle w:val="ad"/>
        <w:spacing w:line="360" w:lineRule="auto"/>
        <w:ind w:right="219" w:firstLine="707"/>
        <w:jc w:val="both"/>
        <w:rPr>
          <w:sz w:val="28"/>
          <w:szCs w:val="28"/>
        </w:rPr>
      </w:pPr>
      <w:r w:rsidRPr="00917D44">
        <w:rPr>
          <w:sz w:val="28"/>
          <w:szCs w:val="28"/>
        </w:rPr>
        <w:t xml:space="preserve">Такий характер правозастосовної діяльності органів держави об’єктивно зумовлює необхідність її дослідження. З огляду на це суттєве значення має теоретичне осмислення комплексу проблем, пов’язаних з правозастосуванням. </w:t>
      </w:r>
    </w:p>
    <w:p w14:paraId="70741F52" w14:textId="77777777" w:rsidR="00C8091B" w:rsidRPr="00917D44" w:rsidRDefault="00494D43" w:rsidP="00314AF3">
      <w:pPr>
        <w:pStyle w:val="ad"/>
        <w:spacing w:line="360" w:lineRule="auto"/>
        <w:ind w:right="219" w:firstLine="707"/>
        <w:jc w:val="both"/>
        <w:rPr>
          <w:sz w:val="28"/>
          <w:szCs w:val="28"/>
        </w:rPr>
      </w:pPr>
      <w:r w:rsidRPr="00917D44">
        <w:rPr>
          <w:sz w:val="28"/>
          <w:szCs w:val="28"/>
        </w:rPr>
        <w:t xml:space="preserve">Розглядаючи питання пов’язані з визначенням поняття правозастосовної діяльності та її ознак, необхідно визначити термінологію, яка використовується у вітчизняній теорії права стосовно проблем правозастосування. Звертає на себе увагу той факт, що в юридичній літературі при висвітленні питань правозастосування, </w:t>
      </w:r>
      <w:proofErr w:type="spellStart"/>
      <w:r w:rsidRPr="00917D44">
        <w:rPr>
          <w:sz w:val="28"/>
          <w:szCs w:val="28"/>
        </w:rPr>
        <w:t>акта</w:t>
      </w:r>
      <w:proofErr w:type="spellEnd"/>
      <w:r w:rsidRPr="00917D44">
        <w:rPr>
          <w:sz w:val="28"/>
          <w:szCs w:val="28"/>
        </w:rPr>
        <w:t xml:space="preserve"> застосування права та явищ, які з ним пов’язані, при заміні словосполучення "застосування права" на терміни, що утворені сполученням цих слів, останні використовуються через різні словоформи, зокрема це стосується термінів "</w:t>
      </w:r>
      <w:proofErr w:type="spellStart"/>
      <w:r w:rsidRPr="00917D44">
        <w:rPr>
          <w:sz w:val="28"/>
          <w:szCs w:val="28"/>
        </w:rPr>
        <w:t>правозастосувальний</w:t>
      </w:r>
      <w:proofErr w:type="spellEnd"/>
      <w:r w:rsidRPr="00917D44">
        <w:rPr>
          <w:sz w:val="28"/>
          <w:szCs w:val="28"/>
        </w:rPr>
        <w:t>", "</w:t>
      </w:r>
      <w:proofErr w:type="spellStart"/>
      <w:r w:rsidRPr="00917D44">
        <w:rPr>
          <w:sz w:val="28"/>
          <w:szCs w:val="28"/>
        </w:rPr>
        <w:t>правозастосовчий</w:t>
      </w:r>
      <w:proofErr w:type="spellEnd"/>
      <w:r w:rsidRPr="00917D44">
        <w:rPr>
          <w:sz w:val="28"/>
          <w:szCs w:val="28"/>
        </w:rPr>
        <w:t xml:space="preserve">", "правозастосовний" тощо. </w:t>
      </w:r>
    </w:p>
    <w:p w14:paraId="58D7FA28" w14:textId="77777777" w:rsidR="00C8091B" w:rsidRPr="00917D44" w:rsidRDefault="00494D43" w:rsidP="00314AF3">
      <w:pPr>
        <w:pStyle w:val="ad"/>
        <w:spacing w:line="360" w:lineRule="auto"/>
        <w:ind w:right="219" w:firstLine="707"/>
        <w:jc w:val="both"/>
        <w:rPr>
          <w:sz w:val="28"/>
          <w:szCs w:val="28"/>
        </w:rPr>
      </w:pPr>
      <w:r w:rsidRPr="00917D44">
        <w:rPr>
          <w:sz w:val="28"/>
          <w:szCs w:val="28"/>
        </w:rPr>
        <w:lastRenderedPageBreak/>
        <w:t xml:space="preserve">Слід зазначити, що у всіх випадках їх використання йдеться про одне й теж явище, яке пов’язане із застосуванням норм права. </w:t>
      </w:r>
    </w:p>
    <w:p w14:paraId="7BF74457" w14:textId="77777777" w:rsidR="00C8091B" w:rsidRPr="00917D44" w:rsidRDefault="00494D43" w:rsidP="00314AF3">
      <w:pPr>
        <w:pStyle w:val="ad"/>
        <w:spacing w:line="360" w:lineRule="auto"/>
        <w:ind w:right="219" w:firstLine="707"/>
        <w:jc w:val="both"/>
        <w:rPr>
          <w:sz w:val="28"/>
          <w:szCs w:val="28"/>
        </w:rPr>
      </w:pPr>
      <w:r w:rsidRPr="00917D44">
        <w:rPr>
          <w:sz w:val="28"/>
          <w:szCs w:val="28"/>
        </w:rPr>
        <w:t xml:space="preserve">Однак такий стан речей не може бути визнаний правильним та залишений без уваги, оскільки у вимогах, які ставляться до понять в теорії держави і права, зазначено, що дослідникам доцільно вкладати не тільки однаковий зміст в поняття, але й формулювати їх за допомогою однакових термінів (словоформ), які можуть бути визнані тотожними. </w:t>
      </w:r>
    </w:p>
    <w:p w14:paraId="34177788" w14:textId="77777777" w:rsidR="00C8091B" w:rsidRPr="00917D44" w:rsidRDefault="00494D43" w:rsidP="00314AF3">
      <w:pPr>
        <w:pStyle w:val="ad"/>
        <w:spacing w:line="360" w:lineRule="auto"/>
        <w:ind w:right="219" w:firstLine="707"/>
        <w:jc w:val="both"/>
        <w:rPr>
          <w:sz w:val="28"/>
          <w:szCs w:val="28"/>
        </w:rPr>
      </w:pPr>
      <w:r w:rsidRPr="00917D44">
        <w:rPr>
          <w:sz w:val="28"/>
          <w:szCs w:val="28"/>
        </w:rPr>
        <w:t>Огляд літератури, дає змогу вважати терміни "</w:t>
      </w:r>
      <w:proofErr w:type="spellStart"/>
      <w:r w:rsidRPr="00917D44">
        <w:rPr>
          <w:sz w:val="28"/>
          <w:szCs w:val="28"/>
        </w:rPr>
        <w:t>правозастосувальний</w:t>
      </w:r>
      <w:proofErr w:type="spellEnd"/>
      <w:r w:rsidRPr="00917D44">
        <w:rPr>
          <w:sz w:val="28"/>
          <w:szCs w:val="28"/>
        </w:rPr>
        <w:t>", "правозастосовний" та "</w:t>
      </w:r>
      <w:proofErr w:type="spellStart"/>
      <w:r w:rsidRPr="00917D44">
        <w:rPr>
          <w:sz w:val="28"/>
          <w:szCs w:val="28"/>
        </w:rPr>
        <w:t>правозастосовчий</w:t>
      </w:r>
      <w:proofErr w:type="spellEnd"/>
      <w:r w:rsidRPr="00917D44">
        <w:rPr>
          <w:sz w:val="28"/>
          <w:szCs w:val="28"/>
        </w:rPr>
        <w:t xml:space="preserve">" тотожними, так як вони використовуються як рівнозначні. </w:t>
      </w:r>
    </w:p>
    <w:p w14:paraId="6626CC95" w14:textId="77777777" w:rsidR="00C8091B" w:rsidRPr="00917D44" w:rsidRDefault="00494D43" w:rsidP="00314AF3">
      <w:pPr>
        <w:pStyle w:val="ad"/>
        <w:spacing w:line="360" w:lineRule="auto"/>
        <w:ind w:right="219" w:firstLine="707"/>
        <w:jc w:val="both"/>
        <w:rPr>
          <w:sz w:val="28"/>
          <w:szCs w:val="28"/>
        </w:rPr>
      </w:pPr>
      <w:r w:rsidRPr="00917D44">
        <w:rPr>
          <w:sz w:val="28"/>
          <w:szCs w:val="28"/>
        </w:rPr>
        <w:t xml:space="preserve">Однак, на нашу думку, виходячи з позицій благозвучності мови та зручності артикуляції більш прийнятним слід вважати термін "правозастосовний". </w:t>
      </w:r>
    </w:p>
    <w:p w14:paraId="06CD6C44" w14:textId="3D73D887" w:rsidR="00C8091B" w:rsidRPr="00917D44" w:rsidRDefault="00494D43" w:rsidP="00314AF3">
      <w:pPr>
        <w:pStyle w:val="ad"/>
        <w:spacing w:line="360" w:lineRule="auto"/>
        <w:ind w:right="219" w:firstLine="707"/>
        <w:jc w:val="both"/>
        <w:rPr>
          <w:sz w:val="28"/>
          <w:szCs w:val="28"/>
        </w:rPr>
      </w:pPr>
      <w:r w:rsidRPr="00917D44">
        <w:rPr>
          <w:sz w:val="28"/>
          <w:szCs w:val="28"/>
        </w:rPr>
        <w:t>Питання про соціальн</w:t>
      </w:r>
      <w:r w:rsidR="009520C4" w:rsidRPr="00917D44">
        <w:rPr>
          <w:sz w:val="28"/>
          <w:szCs w:val="28"/>
        </w:rPr>
        <w:t>у</w:t>
      </w:r>
      <w:r w:rsidRPr="00917D44">
        <w:rPr>
          <w:sz w:val="28"/>
          <w:szCs w:val="28"/>
        </w:rPr>
        <w:t xml:space="preserve"> природу та особливості правозастосовної діяльності в юридичній науці вирішувалось в ході тривалих наукових дискусій, які були присвячені проблемі розробки форм реалізації правових норм. </w:t>
      </w:r>
    </w:p>
    <w:p w14:paraId="6C1CF810" w14:textId="77777777" w:rsidR="00C8091B" w:rsidRPr="00917D44" w:rsidRDefault="00494D43" w:rsidP="00314AF3">
      <w:pPr>
        <w:pStyle w:val="ad"/>
        <w:spacing w:line="360" w:lineRule="auto"/>
        <w:ind w:right="219" w:firstLine="707"/>
        <w:jc w:val="both"/>
        <w:rPr>
          <w:sz w:val="28"/>
          <w:szCs w:val="28"/>
        </w:rPr>
      </w:pPr>
      <w:r w:rsidRPr="00917D44">
        <w:rPr>
          <w:sz w:val="28"/>
          <w:szCs w:val="28"/>
        </w:rPr>
        <w:t xml:space="preserve">Розкриття змісту правозастосовної діяльності обмежувалось майже виключно формально-логічною основою, що суттєво звужувало рамки пізнання сутності цього правового явища. </w:t>
      </w:r>
    </w:p>
    <w:p w14:paraId="19E52675" w14:textId="0F43D68C" w:rsidR="00C8091B" w:rsidRPr="00917D44" w:rsidRDefault="00494D43" w:rsidP="00314AF3">
      <w:pPr>
        <w:pStyle w:val="ad"/>
        <w:spacing w:line="360" w:lineRule="auto"/>
        <w:ind w:right="219" w:firstLine="707"/>
        <w:jc w:val="both"/>
        <w:rPr>
          <w:sz w:val="28"/>
          <w:szCs w:val="28"/>
        </w:rPr>
      </w:pPr>
      <w:r w:rsidRPr="00917D44">
        <w:rPr>
          <w:sz w:val="28"/>
          <w:szCs w:val="28"/>
        </w:rPr>
        <w:t>Вищезгаданими та деякими іншими авторами правозастосовна діяльність розглядалась як підведення конкретної життєвої обставини під загальну норму, вирішення на основі цього реального життєвого факту; підведення окремих випадків життя під конкретні рішення, передбачені нормою в загальній формі</w:t>
      </w:r>
      <w:r w:rsidR="00FB704F" w:rsidRPr="00917D44">
        <w:rPr>
          <w:sz w:val="28"/>
          <w:szCs w:val="28"/>
        </w:rPr>
        <w:t>.</w:t>
      </w:r>
    </w:p>
    <w:p w14:paraId="611AA3BC" w14:textId="77777777" w:rsidR="00FB704F" w:rsidRPr="00917D44" w:rsidRDefault="00494D43" w:rsidP="00314AF3">
      <w:pPr>
        <w:pStyle w:val="ad"/>
        <w:spacing w:line="360" w:lineRule="auto"/>
        <w:ind w:right="219" w:firstLine="707"/>
        <w:jc w:val="both"/>
        <w:rPr>
          <w:sz w:val="28"/>
          <w:szCs w:val="28"/>
        </w:rPr>
      </w:pPr>
      <w:r w:rsidRPr="00917D44">
        <w:rPr>
          <w:sz w:val="28"/>
          <w:szCs w:val="28"/>
        </w:rPr>
        <w:t xml:space="preserve">Це твердження є поясненням того, що правозастосування є живим провідником права в реальне життя і залежить не тільки від правильності виданих законів, а й від внутрішнього усвідомлення членів суспільства значення того, як вони виконують ці закони, від їх правової культури і правосвідомості. </w:t>
      </w:r>
    </w:p>
    <w:bookmarkEnd w:id="1"/>
    <w:p w14:paraId="2194B5C5" w14:textId="77777777" w:rsidR="00FB704F" w:rsidRPr="00917D44" w:rsidRDefault="00494D43" w:rsidP="00314AF3">
      <w:pPr>
        <w:pStyle w:val="ad"/>
        <w:spacing w:line="360" w:lineRule="auto"/>
        <w:ind w:right="219" w:firstLine="707"/>
        <w:jc w:val="both"/>
        <w:rPr>
          <w:sz w:val="28"/>
          <w:szCs w:val="28"/>
        </w:rPr>
      </w:pPr>
      <w:r w:rsidRPr="00917D44">
        <w:rPr>
          <w:sz w:val="28"/>
          <w:szCs w:val="28"/>
        </w:rPr>
        <w:t>Досліджуючи право з соціально-наукової точки зору, особливу увагу зверта</w:t>
      </w:r>
      <w:r w:rsidR="00FB704F" w:rsidRPr="00917D44">
        <w:rPr>
          <w:sz w:val="28"/>
          <w:szCs w:val="28"/>
        </w:rPr>
        <w:t>ють</w:t>
      </w:r>
      <w:r w:rsidRPr="00917D44">
        <w:rPr>
          <w:sz w:val="28"/>
          <w:szCs w:val="28"/>
        </w:rPr>
        <w:t xml:space="preserve"> на право, яке реалізується в житті. Соціально-наукове вивчення права </w:t>
      </w:r>
      <w:r w:rsidRPr="00917D44">
        <w:rPr>
          <w:sz w:val="28"/>
          <w:szCs w:val="28"/>
        </w:rPr>
        <w:lastRenderedPageBreak/>
        <w:t xml:space="preserve">не виключає догматичне вчення, а доповнює його. Але для того, щоб стояти на висоті сучасного рівня знання, юрист не тільки не повинен забувати про життя, а й науково вивчати "правове життя". </w:t>
      </w:r>
    </w:p>
    <w:p w14:paraId="7CAD5DDC" w14:textId="77777777" w:rsidR="00FB704F" w:rsidRPr="00917D44" w:rsidRDefault="00494D43" w:rsidP="00314AF3">
      <w:pPr>
        <w:pStyle w:val="ad"/>
        <w:spacing w:line="360" w:lineRule="auto"/>
        <w:ind w:right="219" w:firstLine="707"/>
        <w:jc w:val="both"/>
        <w:rPr>
          <w:sz w:val="28"/>
          <w:szCs w:val="28"/>
        </w:rPr>
      </w:pPr>
      <w:r w:rsidRPr="00917D44">
        <w:rPr>
          <w:sz w:val="28"/>
          <w:szCs w:val="28"/>
        </w:rPr>
        <w:t xml:space="preserve">В логічній послідовності влада розвивається по перше, під впливом соціально-психічних причин, які ведуть до створення престижу 16 та авторитету, з однієї сторони, почуття залежності і підкорення інших з другої сторони; по-друге, вона зобов’язана своїм існуванням цілому ряду історичних і політичних умов, починаючи з боротьби рас і фактів підкорення однієї раси чи нації іншою і закінчуючи соціальною боротьбою, боротьбою класів, спричиненою економічними відносинами; по-третє, відомі відносини підкорення і панування встановлюються і закріплюються завдяки ідейному виправданню влади. </w:t>
      </w:r>
    </w:p>
    <w:p w14:paraId="40584870" w14:textId="77777777" w:rsidR="00FB704F" w:rsidRPr="00917D44" w:rsidRDefault="00494D43" w:rsidP="00314AF3">
      <w:pPr>
        <w:pStyle w:val="ad"/>
        <w:spacing w:line="360" w:lineRule="auto"/>
        <w:ind w:right="219" w:firstLine="707"/>
        <w:jc w:val="both"/>
        <w:rPr>
          <w:sz w:val="28"/>
          <w:szCs w:val="28"/>
        </w:rPr>
      </w:pPr>
      <w:r w:rsidRPr="00917D44">
        <w:rPr>
          <w:sz w:val="28"/>
          <w:szCs w:val="28"/>
        </w:rPr>
        <w:t xml:space="preserve">З цих міркувань можна класифікувати фактори впливу на функціонування влади на такі: соціально-психологічні, історичні, політичні, економічні, ідеологічні. </w:t>
      </w:r>
    </w:p>
    <w:p w14:paraId="0E8F3BAB" w14:textId="77777777" w:rsidR="00FB704F" w:rsidRPr="00917D44" w:rsidRDefault="00494D43" w:rsidP="00314AF3">
      <w:pPr>
        <w:pStyle w:val="ad"/>
        <w:spacing w:line="360" w:lineRule="auto"/>
        <w:ind w:right="219" w:firstLine="707"/>
        <w:jc w:val="both"/>
        <w:rPr>
          <w:sz w:val="28"/>
          <w:szCs w:val="28"/>
        </w:rPr>
      </w:pPr>
      <w:r w:rsidRPr="00917D44">
        <w:rPr>
          <w:sz w:val="28"/>
          <w:szCs w:val="28"/>
        </w:rPr>
        <w:t>Найвищою такою організацією є держава. Таким чином, підтверджується необхідність в правозастосуванні, як у владній формі компетентних органів, і тих, хто застосовує право – суб’єктах правозастосування – "... таких органів, що мають обов’язок не тільки знати, але й виконувати право. Вони мають окреме становище, якого не мають інші правники; вони є органами держави, що рішають правові спори, а рішаючи їх виступають від імені держави та виконують право держави"</w:t>
      </w:r>
      <w:r w:rsidR="00FB704F" w:rsidRPr="00917D44">
        <w:rPr>
          <w:sz w:val="28"/>
          <w:szCs w:val="28"/>
        </w:rPr>
        <w:t>.</w:t>
      </w:r>
    </w:p>
    <w:p w14:paraId="5E1A63DC" w14:textId="77777777" w:rsidR="00FB704F" w:rsidRPr="00917D44" w:rsidRDefault="00494D43" w:rsidP="00314AF3">
      <w:pPr>
        <w:pStyle w:val="ad"/>
        <w:spacing w:line="360" w:lineRule="auto"/>
        <w:ind w:right="219" w:firstLine="707"/>
        <w:jc w:val="both"/>
        <w:rPr>
          <w:sz w:val="28"/>
          <w:szCs w:val="28"/>
        </w:rPr>
      </w:pPr>
      <w:r w:rsidRPr="00917D44">
        <w:rPr>
          <w:sz w:val="28"/>
          <w:szCs w:val="28"/>
        </w:rPr>
        <w:t xml:space="preserve">Держава не може обійтися без поповнення своїх законів нормами звичаєвого права, а наука права має творчу силу в праві – це пояснює випадки, коли </w:t>
      </w:r>
      <w:proofErr w:type="spellStart"/>
      <w:r w:rsidRPr="00917D44">
        <w:rPr>
          <w:sz w:val="28"/>
          <w:szCs w:val="28"/>
        </w:rPr>
        <w:t>правозастосовник</w:t>
      </w:r>
      <w:proofErr w:type="spellEnd"/>
      <w:r w:rsidRPr="00917D44">
        <w:rPr>
          <w:sz w:val="28"/>
          <w:szCs w:val="28"/>
        </w:rPr>
        <w:t xml:space="preserve"> не завжди може знайти відповіді на всі правові питання та мусить не раз оглядатися за нормами, яких в законі немає. Іноді сам закон виразно дає свободу думки </w:t>
      </w:r>
      <w:proofErr w:type="spellStart"/>
      <w:r w:rsidRPr="00917D44">
        <w:rPr>
          <w:sz w:val="28"/>
          <w:szCs w:val="28"/>
        </w:rPr>
        <w:t>правозастосовника</w:t>
      </w:r>
      <w:proofErr w:type="spellEnd"/>
      <w:r w:rsidRPr="00917D44">
        <w:rPr>
          <w:sz w:val="28"/>
          <w:szCs w:val="28"/>
        </w:rPr>
        <w:t xml:space="preserve"> – "на місце давньої доказової теорії вступила теорія свобідного судейського переконання"</w:t>
      </w:r>
      <w:r w:rsidR="00FB704F" w:rsidRPr="00917D44">
        <w:rPr>
          <w:sz w:val="28"/>
          <w:szCs w:val="28"/>
        </w:rPr>
        <w:t>.</w:t>
      </w:r>
    </w:p>
    <w:p w14:paraId="2B144117" w14:textId="080E5091" w:rsidR="00FB704F" w:rsidRPr="00917D44" w:rsidRDefault="00494D43" w:rsidP="00314AF3">
      <w:pPr>
        <w:pStyle w:val="ad"/>
        <w:spacing w:line="360" w:lineRule="auto"/>
        <w:ind w:right="219" w:firstLine="707"/>
        <w:jc w:val="both"/>
        <w:rPr>
          <w:sz w:val="28"/>
          <w:szCs w:val="28"/>
        </w:rPr>
      </w:pPr>
      <w:r w:rsidRPr="00917D44">
        <w:rPr>
          <w:sz w:val="28"/>
          <w:szCs w:val="28"/>
        </w:rPr>
        <w:t xml:space="preserve">Аналізуючи погляди догматиків (які вважали, що суддя має дотримуватися тільки закону, а поза закон виходити настільки, наскільки закон йому це дозволяє) і прихильників повної свободи досліду права, (для яких пануючою </w:t>
      </w:r>
      <w:r w:rsidRPr="00917D44">
        <w:rPr>
          <w:sz w:val="28"/>
          <w:szCs w:val="28"/>
        </w:rPr>
        <w:lastRenderedPageBreak/>
        <w:t>була думка про те, що суддя не повинен керуватися законними нормами, а вважати їх тільки загальними вказівками, які не можуть впливати на його свободу осуду суспільних потреб чи відносин)</w:t>
      </w:r>
      <w:r w:rsidR="00FB704F" w:rsidRPr="00917D44">
        <w:rPr>
          <w:sz w:val="28"/>
          <w:szCs w:val="28"/>
        </w:rPr>
        <w:t>.</w:t>
      </w:r>
    </w:p>
    <w:p w14:paraId="447D3344" w14:textId="77777777" w:rsidR="00FB704F" w:rsidRPr="00917D44" w:rsidRDefault="00494D43" w:rsidP="00314AF3">
      <w:pPr>
        <w:pStyle w:val="ad"/>
        <w:spacing w:line="360" w:lineRule="auto"/>
        <w:ind w:right="219" w:firstLine="707"/>
        <w:jc w:val="both"/>
        <w:rPr>
          <w:sz w:val="28"/>
          <w:szCs w:val="28"/>
        </w:rPr>
      </w:pPr>
      <w:r w:rsidRPr="00917D44">
        <w:rPr>
          <w:sz w:val="28"/>
          <w:szCs w:val="28"/>
        </w:rPr>
        <w:t>Уже "</w:t>
      </w:r>
      <w:proofErr w:type="spellStart"/>
      <w:r w:rsidRPr="00917D44">
        <w:rPr>
          <w:sz w:val="28"/>
          <w:szCs w:val="28"/>
        </w:rPr>
        <w:t>розважаюча</w:t>
      </w:r>
      <w:proofErr w:type="spellEnd"/>
      <w:r w:rsidRPr="00917D44">
        <w:rPr>
          <w:sz w:val="28"/>
          <w:szCs w:val="28"/>
        </w:rPr>
        <w:t xml:space="preserve">" функція </w:t>
      </w:r>
      <w:proofErr w:type="spellStart"/>
      <w:r w:rsidRPr="00917D44">
        <w:rPr>
          <w:sz w:val="28"/>
          <w:szCs w:val="28"/>
        </w:rPr>
        <w:t>правозастосовника</w:t>
      </w:r>
      <w:proofErr w:type="spellEnd"/>
      <w:r w:rsidRPr="00917D44">
        <w:rPr>
          <w:sz w:val="28"/>
          <w:szCs w:val="28"/>
        </w:rPr>
        <w:t xml:space="preserve"> містить ознаку творчості. Тому суб’єкти застосування права творять нове право, не тільки для держави органом якої вони є, але й цілком нове право, яке ще не існувало в жодному суспільному зв’язку. З вищезазначеного доходимо висновку, що детальний розгляд причин і умов, якими керується </w:t>
      </w:r>
      <w:proofErr w:type="spellStart"/>
      <w:r w:rsidRPr="00917D44">
        <w:rPr>
          <w:sz w:val="28"/>
          <w:szCs w:val="28"/>
        </w:rPr>
        <w:t>правозастосовник</w:t>
      </w:r>
      <w:proofErr w:type="spellEnd"/>
      <w:r w:rsidRPr="00917D44">
        <w:rPr>
          <w:sz w:val="28"/>
          <w:szCs w:val="28"/>
        </w:rPr>
        <w:t xml:space="preserve"> в своїй діяльності, може бути відповіддю на питання, які фактори впливають на правозастосування. </w:t>
      </w:r>
    </w:p>
    <w:p w14:paraId="1F0D3D63" w14:textId="77777777" w:rsidR="00FB704F" w:rsidRPr="00917D44" w:rsidRDefault="00494D43" w:rsidP="00314AF3">
      <w:pPr>
        <w:pStyle w:val="ad"/>
        <w:spacing w:line="360" w:lineRule="auto"/>
        <w:ind w:right="219" w:firstLine="707"/>
        <w:jc w:val="both"/>
        <w:rPr>
          <w:sz w:val="28"/>
          <w:szCs w:val="28"/>
        </w:rPr>
      </w:pPr>
      <w:r w:rsidRPr="00917D44">
        <w:rPr>
          <w:sz w:val="28"/>
          <w:szCs w:val="28"/>
        </w:rPr>
        <w:t xml:space="preserve">Ідея про владний, організуючий характер застосування норм права і вказівка на спеціальних суб’єктів, зокрема державних органів, які уповноважені на такий вид юридичної діяльності, стала теоретичною основою для подальших наукових досліджень правозастосовної діяльності. </w:t>
      </w:r>
    </w:p>
    <w:p w14:paraId="379CEB4C" w14:textId="77777777" w:rsidR="00FB704F" w:rsidRPr="00917D44" w:rsidRDefault="00494D43" w:rsidP="00314AF3">
      <w:pPr>
        <w:pStyle w:val="ad"/>
        <w:spacing w:line="360" w:lineRule="auto"/>
        <w:ind w:right="219" w:firstLine="707"/>
        <w:jc w:val="both"/>
        <w:rPr>
          <w:sz w:val="28"/>
          <w:szCs w:val="28"/>
        </w:rPr>
      </w:pPr>
      <w:r w:rsidRPr="00917D44">
        <w:rPr>
          <w:sz w:val="28"/>
          <w:szCs w:val="28"/>
        </w:rPr>
        <w:t xml:space="preserve">При цьому правозастосування розглядалось як поширення юридичної норми на конкретні життєві випадки, яке здійснюється владними органами, в силу чого їх рішення мають обов’язковий характер та забезпечується примусовою силою. </w:t>
      </w:r>
    </w:p>
    <w:p w14:paraId="64042114" w14:textId="77777777" w:rsidR="00FB704F" w:rsidRPr="00917D44" w:rsidRDefault="00494D43" w:rsidP="00314AF3">
      <w:pPr>
        <w:pStyle w:val="ad"/>
        <w:spacing w:line="360" w:lineRule="auto"/>
        <w:ind w:right="219" w:firstLine="707"/>
        <w:jc w:val="both"/>
        <w:rPr>
          <w:sz w:val="28"/>
          <w:szCs w:val="28"/>
        </w:rPr>
      </w:pPr>
      <w:r w:rsidRPr="00917D44">
        <w:rPr>
          <w:sz w:val="28"/>
          <w:szCs w:val="28"/>
        </w:rPr>
        <w:t xml:space="preserve">Зміст діяльності таких органів зумовлюється нормами права. Саме норми права визначають, що повинно бути встановлено правозастосовними суб’єктами і яке конкретне рішення вони зобов’язані прийняти. Разом з тим, такі рішення, будучи результатом юридичної оцінки окремих випадків, за своєю природою індивідуальні, а суб’єкти правозастосування отримують досить широке поле можливостей для вибору різноманітних варіантів розв’язання соціально вагомих проблем. А оскільки зміст правозастосовних актів у значній мірі залежить від </w:t>
      </w:r>
      <w:proofErr w:type="spellStart"/>
      <w:r w:rsidRPr="00917D44">
        <w:rPr>
          <w:sz w:val="28"/>
          <w:szCs w:val="28"/>
        </w:rPr>
        <w:t>правозастосовників</w:t>
      </w:r>
      <w:proofErr w:type="spellEnd"/>
      <w:r w:rsidRPr="00917D44">
        <w:rPr>
          <w:sz w:val="28"/>
          <w:szCs w:val="28"/>
        </w:rPr>
        <w:t xml:space="preserve">, окремі індивіди сприймають право не у вигляді абстрактних юридичних норм, не у вигляді текстів кодексів та інших нормотворчих актів, а у вигляді конкретних правозастосовних рішень. </w:t>
      </w:r>
    </w:p>
    <w:p w14:paraId="1B7FAAD1" w14:textId="77777777" w:rsidR="00FB704F" w:rsidRPr="00917D44" w:rsidRDefault="00494D43" w:rsidP="00314AF3">
      <w:pPr>
        <w:pStyle w:val="ad"/>
        <w:spacing w:line="360" w:lineRule="auto"/>
        <w:ind w:right="219" w:firstLine="707"/>
        <w:jc w:val="both"/>
        <w:rPr>
          <w:sz w:val="28"/>
          <w:szCs w:val="28"/>
        </w:rPr>
      </w:pPr>
      <w:r w:rsidRPr="00917D44">
        <w:rPr>
          <w:sz w:val="28"/>
          <w:szCs w:val="28"/>
        </w:rPr>
        <w:t xml:space="preserve">За таких умов окремі західні юристи стали вважати стрижневою характеристикою і важливим проявом права не нормативну систему, а правозастосування та правозастосовні акти. </w:t>
      </w:r>
    </w:p>
    <w:p w14:paraId="6ACA1BA4" w14:textId="77777777" w:rsidR="00FB704F" w:rsidRPr="00917D44" w:rsidRDefault="00494D43" w:rsidP="00314AF3">
      <w:pPr>
        <w:pStyle w:val="ad"/>
        <w:spacing w:line="360" w:lineRule="auto"/>
        <w:ind w:right="219" w:firstLine="707"/>
        <w:jc w:val="both"/>
        <w:rPr>
          <w:sz w:val="28"/>
          <w:szCs w:val="28"/>
        </w:rPr>
      </w:pPr>
      <w:r w:rsidRPr="00917D44">
        <w:rPr>
          <w:sz w:val="28"/>
          <w:szCs w:val="28"/>
        </w:rPr>
        <w:lastRenderedPageBreak/>
        <w:t>Конфлікти, які неминуче виникають, вирішуються переважно не на підставі абстрактних норм, а "шляхом оцінки конкретних обставин самими зацікавленими людьми, третейськими арбітрами чи суддями"</w:t>
      </w:r>
      <w:r w:rsidR="00FB704F" w:rsidRPr="00917D44">
        <w:rPr>
          <w:sz w:val="28"/>
          <w:szCs w:val="28"/>
        </w:rPr>
        <w:t xml:space="preserve">. </w:t>
      </w:r>
    </w:p>
    <w:p w14:paraId="29BE73BB" w14:textId="77777777" w:rsidR="00FB704F" w:rsidRPr="00917D44" w:rsidRDefault="00494D43" w:rsidP="00314AF3">
      <w:pPr>
        <w:pStyle w:val="ad"/>
        <w:spacing w:line="360" w:lineRule="auto"/>
        <w:ind w:right="219" w:firstLine="707"/>
        <w:jc w:val="both"/>
        <w:rPr>
          <w:sz w:val="28"/>
          <w:szCs w:val="28"/>
        </w:rPr>
      </w:pPr>
      <w:r w:rsidRPr="00917D44">
        <w:rPr>
          <w:sz w:val="28"/>
          <w:szCs w:val="28"/>
        </w:rPr>
        <w:t xml:space="preserve">Прихильники цих поглядів стверджували, що життя права не в </w:t>
      </w:r>
      <w:proofErr w:type="spellStart"/>
      <w:r w:rsidRPr="00917D44">
        <w:rPr>
          <w:sz w:val="28"/>
          <w:szCs w:val="28"/>
        </w:rPr>
        <w:t>логіці</w:t>
      </w:r>
      <w:proofErr w:type="spellEnd"/>
      <w:r w:rsidRPr="00917D44">
        <w:rPr>
          <w:sz w:val="28"/>
          <w:szCs w:val="28"/>
        </w:rPr>
        <w:t xml:space="preserve">, а в досвіді, і тому судові рішення повинні бути результатом не дедукції (висновками, що виведені з загальних посилань – правової норми), а індукції, спираючись на оцінки конкретних випадків і врахування можливих офіційних помилок. </w:t>
      </w:r>
    </w:p>
    <w:p w14:paraId="7354C02E" w14:textId="77777777" w:rsidR="00FB704F" w:rsidRPr="00917D44" w:rsidRDefault="00494D43" w:rsidP="00314AF3">
      <w:pPr>
        <w:pStyle w:val="ad"/>
        <w:spacing w:line="360" w:lineRule="auto"/>
        <w:ind w:right="219" w:firstLine="707"/>
        <w:jc w:val="both"/>
        <w:rPr>
          <w:sz w:val="28"/>
          <w:szCs w:val="28"/>
        </w:rPr>
      </w:pPr>
      <w:r w:rsidRPr="00917D44">
        <w:rPr>
          <w:sz w:val="28"/>
          <w:szCs w:val="28"/>
        </w:rPr>
        <w:t xml:space="preserve">Таким чином, ідея американських вчених полягала у тому, що "книжкове право" має бути </w:t>
      </w:r>
      <w:proofErr w:type="spellStart"/>
      <w:r w:rsidRPr="00917D44">
        <w:rPr>
          <w:sz w:val="28"/>
          <w:szCs w:val="28"/>
        </w:rPr>
        <w:t>витіснено</w:t>
      </w:r>
      <w:proofErr w:type="spellEnd"/>
      <w:r w:rsidRPr="00917D44">
        <w:rPr>
          <w:sz w:val="28"/>
          <w:szCs w:val="28"/>
        </w:rPr>
        <w:t xml:space="preserve"> "правом життя". Питання реалізації та застосування правових норм є достатньо дослідженими у правовій науці. Кожен із науковців прагнув висвітлити його виходячи з власних наукових позицій, що зумовлює існування різноманітних поглядів щодо понять "</w:t>
      </w:r>
      <w:proofErr w:type="spellStart"/>
      <w:r w:rsidRPr="00917D44">
        <w:rPr>
          <w:sz w:val="28"/>
          <w:szCs w:val="28"/>
        </w:rPr>
        <w:t>правореалізації</w:t>
      </w:r>
      <w:proofErr w:type="spellEnd"/>
      <w:r w:rsidRPr="00917D44">
        <w:rPr>
          <w:sz w:val="28"/>
          <w:szCs w:val="28"/>
        </w:rPr>
        <w:t xml:space="preserve">" і "правозастосування" та взаємозв’язку між ними. </w:t>
      </w:r>
    </w:p>
    <w:p w14:paraId="71C1B14D" w14:textId="2EBBDDD8" w:rsidR="00FB704F" w:rsidRPr="00917D44" w:rsidRDefault="00494D43" w:rsidP="00314AF3">
      <w:pPr>
        <w:pStyle w:val="ad"/>
        <w:spacing w:line="360" w:lineRule="auto"/>
        <w:ind w:right="219" w:firstLine="707"/>
        <w:jc w:val="both"/>
        <w:rPr>
          <w:sz w:val="28"/>
          <w:szCs w:val="28"/>
        </w:rPr>
      </w:pPr>
      <w:r w:rsidRPr="00917D44">
        <w:rPr>
          <w:sz w:val="28"/>
          <w:szCs w:val="28"/>
        </w:rPr>
        <w:t>Реалізація права – втілення норм права у життя суб’єктами правовідносин. Її можна розглядати як процес і як кінцевий результат. Як кінцевий результат вона передбачає досягнення повної відповідності між вимогами норм здійснювати чи утримуватися від вчинення дій і низкою подальших дій</w:t>
      </w:r>
      <w:r w:rsidR="00FB704F" w:rsidRPr="00917D44">
        <w:rPr>
          <w:sz w:val="28"/>
          <w:szCs w:val="28"/>
        </w:rPr>
        <w:t>.</w:t>
      </w:r>
      <w:r w:rsidRPr="00917D44">
        <w:rPr>
          <w:sz w:val="28"/>
          <w:szCs w:val="28"/>
        </w:rPr>
        <w:t xml:space="preserve"> </w:t>
      </w:r>
    </w:p>
    <w:p w14:paraId="407673AF" w14:textId="1B40D432" w:rsidR="00FB704F" w:rsidRPr="00917D44" w:rsidRDefault="00494D43" w:rsidP="00314AF3">
      <w:pPr>
        <w:pStyle w:val="ad"/>
        <w:spacing w:line="360" w:lineRule="auto"/>
        <w:ind w:right="219" w:firstLine="707"/>
        <w:jc w:val="both"/>
        <w:rPr>
          <w:sz w:val="28"/>
          <w:szCs w:val="28"/>
        </w:rPr>
      </w:pPr>
      <w:proofErr w:type="spellStart"/>
      <w:r w:rsidRPr="00917D44">
        <w:rPr>
          <w:sz w:val="28"/>
          <w:szCs w:val="28"/>
        </w:rPr>
        <w:t>Правореалізація</w:t>
      </w:r>
      <w:proofErr w:type="spellEnd"/>
      <w:r w:rsidRPr="00917D44">
        <w:rPr>
          <w:sz w:val="28"/>
          <w:szCs w:val="28"/>
        </w:rPr>
        <w:t xml:space="preserve"> – це послідовна конкретизація і перехід об’єктивних можливостей через їх суб’єктивне усвідомлення і волевиявлення в реальну поведінку суб’єктів</w:t>
      </w:r>
      <w:r w:rsidR="00FB704F" w:rsidRPr="00917D44">
        <w:rPr>
          <w:sz w:val="28"/>
          <w:szCs w:val="28"/>
        </w:rPr>
        <w:t xml:space="preserve">. </w:t>
      </w:r>
      <w:r w:rsidRPr="00917D44">
        <w:rPr>
          <w:sz w:val="28"/>
          <w:szCs w:val="28"/>
        </w:rPr>
        <w:t>Вказані визначення за змістом в основному співпадають, а отже, узагальнюючи їх, реалізацію права можна трактувати як здійснення приписів правових норм у фізичній або вербальній поведінці суб’єктів</w:t>
      </w:r>
      <w:r w:rsidR="00FB704F" w:rsidRPr="00917D44">
        <w:rPr>
          <w:sz w:val="28"/>
          <w:szCs w:val="28"/>
        </w:rPr>
        <w:t>.</w:t>
      </w:r>
      <w:r w:rsidRPr="00917D44">
        <w:rPr>
          <w:sz w:val="28"/>
          <w:szCs w:val="28"/>
        </w:rPr>
        <w:t xml:space="preserve"> </w:t>
      </w:r>
    </w:p>
    <w:p w14:paraId="7293BD7B" w14:textId="77777777" w:rsidR="00FB704F" w:rsidRPr="00917D44" w:rsidRDefault="00494D43" w:rsidP="00314AF3">
      <w:pPr>
        <w:pStyle w:val="ad"/>
        <w:spacing w:line="360" w:lineRule="auto"/>
        <w:ind w:right="219" w:firstLine="707"/>
        <w:jc w:val="both"/>
        <w:rPr>
          <w:sz w:val="28"/>
          <w:szCs w:val="28"/>
        </w:rPr>
      </w:pPr>
      <w:r w:rsidRPr="00917D44">
        <w:rPr>
          <w:sz w:val="28"/>
          <w:szCs w:val="28"/>
        </w:rPr>
        <w:t xml:space="preserve">Отже, реалізація права – це складний процес, під час якого приписи закону втілюються в реальне життя, забезпечується певний стан правопорядку й законності в суспільстві та існування держави в цілому. Щодо визначення правозастосовної діяльності, то науковці не дійшли єдиної думки з цього приводу. Одні трактують правозастосування як прийняття індивідуально-конкретних, державно-владних правових актів при вирішенні юридичних справ компетентними органами держави, громадськими організаціями і службовими </w:t>
      </w:r>
      <w:r w:rsidRPr="00917D44">
        <w:rPr>
          <w:sz w:val="28"/>
          <w:szCs w:val="28"/>
        </w:rPr>
        <w:lastRenderedPageBreak/>
        <w:t>особами</w:t>
      </w:r>
      <w:r w:rsidR="00FB704F" w:rsidRPr="00917D44">
        <w:rPr>
          <w:sz w:val="28"/>
          <w:szCs w:val="28"/>
        </w:rPr>
        <w:t xml:space="preserve">, </w:t>
      </w:r>
      <w:r w:rsidRPr="00917D44">
        <w:rPr>
          <w:sz w:val="28"/>
          <w:szCs w:val="28"/>
        </w:rPr>
        <w:t>інші до правозастосування відносять також дії громадян щодо здійснення суб’єктивних прав у правовідносинах</w:t>
      </w:r>
      <w:r w:rsidR="00FB704F" w:rsidRPr="00917D44">
        <w:rPr>
          <w:sz w:val="28"/>
          <w:szCs w:val="28"/>
        </w:rPr>
        <w:t>.</w:t>
      </w:r>
    </w:p>
    <w:p w14:paraId="42D31F8A" w14:textId="77777777" w:rsidR="00FB704F" w:rsidRPr="00917D44" w:rsidRDefault="00494D43" w:rsidP="00314AF3">
      <w:pPr>
        <w:pStyle w:val="ad"/>
        <w:spacing w:line="360" w:lineRule="auto"/>
        <w:ind w:right="219" w:firstLine="707"/>
        <w:jc w:val="both"/>
        <w:rPr>
          <w:sz w:val="28"/>
          <w:szCs w:val="28"/>
        </w:rPr>
      </w:pPr>
      <w:r w:rsidRPr="00917D44">
        <w:rPr>
          <w:sz w:val="28"/>
          <w:szCs w:val="28"/>
        </w:rPr>
        <w:t>Деякі науковці виділяють таку характерну рису правозастосовної діяльності, як її управлінський характер, спрямований на забезпечення неухильного втілення в життя загальних програм, закріплених у нормах права</w:t>
      </w:r>
      <w:r w:rsidR="00FB704F" w:rsidRPr="00917D44">
        <w:rPr>
          <w:sz w:val="28"/>
          <w:szCs w:val="28"/>
        </w:rPr>
        <w:t>.</w:t>
      </w:r>
    </w:p>
    <w:p w14:paraId="343495F6" w14:textId="77777777" w:rsidR="00FB704F" w:rsidRPr="00917D44" w:rsidRDefault="00FB704F" w:rsidP="00314AF3">
      <w:pPr>
        <w:pStyle w:val="ad"/>
        <w:spacing w:line="360" w:lineRule="auto"/>
        <w:ind w:right="219" w:firstLine="707"/>
        <w:jc w:val="both"/>
        <w:rPr>
          <w:sz w:val="28"/>
          <w:szCs w:val="28"/>
        </w:rPr>
      </w:pPr>
      <w:r w:rsidRPr="00917D44">
        <w:rPr>
          <w:sz w:val="28"/>
          <w:szCs w:val="28"/>
        </w:rPr>
        <w:t>З</w:t>
      </w:r>
      <w:r w:rsidR="00494D43" w:rsidRPr="00917D44">
        <w:rPr>
          <w:sz w:val="28"/>
          <w:szCs w:val="28"/>
        </w:rPr>
        <w:t xml:space="preserve">астосування норм права – це організаційно-правовий метод регулювання політичних і правових відносин, який полягає у владній, юрисдикційній, </w:t>
      </w:r>
      <w:proofErr w:type="spellStart"/>
      <w:r w:rsidR="00494D43" w:rsidRPr="00917D44">
        <w:rPr>
          <w:sz w:val="28"/>
          <w:szCs w:val="28"/>
        </w:rPr>
        <w:t>виконавчо</w:t>
      </w:r>
      <w:proofErr w:type="spellEnd"/>
      <w:r w:rsidR="00494D43" w:rsidRPr="00917D44">
        <w:rPr>
          <w:sz w:val="28"/>
          <w:szCs w:val="28"/>
        </w:rPr>
        <w:t>-розпорядчій чи контрольно наглядовій діяльності спеціальних суб’єктів, у процесі якої здійснюється індивідуальне регулювання правом суспільних відносин, правозастосовна діяльність – це владна діяльність спеціальних, уповноважених на це суб’єктів, яка полягає у прийнятті індивідуально-правових приписів на основі чинного законодавства й у відповідності з встановленою законом процедурою</w:t>
      </w:r>
      <w:r w:rsidRPr="00917D44">
        <w:rPr>
          <w:sz w:val="28"/>
          <w:szCs w:val="28"/>
        </w:rPr>
        <w:t>.</w:t>
      </w:r>
    </w:p>
    <w:p w14:paraId="0EE9A85E" w14:textId="77777777" w:rsidR="00FB704F" w:rsidRPr="00917D44" w:rsidRDefault="00494D43" w:rsidP="00314AF3">
      <w:pPr>
        <w:pStyle w:val="ad"/>
        <w:spacing w:line="360" w:lineRule="auto"/>
        <w:ind w:right="219" w:firstLine="707"/>
        <w:jc w:val="both"/>
        <w:rPr>
          <w:sz w:val="28"/>
          <w:szCs w:val="28"/>
        </w:rPr>
      </w:pPr>
      <w:r w:rsidRPr="00917D44">
        <w:rPr>
          <w:sz w:val="28"/>
          <w:szCs w:val="28"/>
        </w:rPr>
        <w:t xml:space="preserve">Конкретизуючи розуміння правозастосування, як правового явища, варто розглянути визначення, які дають деякі вчені. </w:t>
      </w:r>
      <w:r w:rsidR="00FB704F" w:rsidRPr="00917D44">
        <w:rPr>
          <w:sz w:val="28"/>
          <w:szCs w:val="28"/>
        </w:rPr>
        <w:t xml:space="preserve">На </w:t>
      </w:r>
      <w:r w:rsidRPr="00917D44">
        <w:rPr>
          <w:sz w:val="28"/>
          <w:szCs w:val="28"/>
        </w:rPr>
        <w:t xml:space="preserve">практиці застосування норм права є безперервним процесом, який тісно пов’язаний з  процесом юридичного пізнання, в ході якого відбувається звернення чи до фактів, чи до юридичних норм; на основі аналізу норм виникає необхідність більш глибоко досліджувати фактичні обставини; аналіз же фактичних обставин змушує знову звернутися до норми, уточнити окремі юридичні питання й </w:t>
      </w:r>
      <w:proofErr w:type="spellStart"/>
      <w:r w:rsidRPr="00917D44">
        <w:rPr>
          <w:sz w:val="28"/>
          <w:szCs w:val="28"/>
        </w:rPr>
        <w:t>т.д</w:t>
      </w:r>
      <w:proofErr w:type="spellEnd"/>
      <w:r w:rsidR="00FB704F" w:rsidRPr="00917D44">
        <w:rPr>
          <w:sz w:val="28"/>
          <w:szCs w:val="28"/>
        </w:rPr>
        <w:t xml:space="preserve">. </w:t>
      </w:r>
    </w:p>
    <w:p w14:paraId="7D2C434B" w14:textId="72219F50" w:rsidR="00494D43" w:rsidRPr="00917D44" w:rsidRDefault="00494D43" w:rsidP="00314AF3">
      <w:pPr>
        <w:pStyle w:val="ad"/>
        <w:spacing w:line="360" w:lineRule="auto"/>
        <w:ind w:right="219" w:firstLine="707"/>
        <w:jc w:val="both"/>
        <w:rPr>
          <w:sz w:val="28"/>
          <w:szCs w:val="28"/>
        </w:rPr>
      </w:pPr>
      <w:r w:rsidRPr="00917D44">
        <w:rPr>
          <w:sz w:val="28"/>
          <w:szCs w:val="28"/>
        </w:rPr>
        <w:t xml:space="preserve">Будучи органічним компонентом державного управління, право виконує в ньому дві основні функції: по-перше є офіційним, нормативним державно-владним закріпленням директивної основи державного управління; по-друге, інститути права, його механізм наділяє юридичною силою управлінську діяльність, одним із різновидів якої є і правозастосовна діяльність. </w:t>
      </w:r>
    </w:p>
    <w:p w14:paraId="0B31199B" w14:textId="77777777" w:rsidR="00755FD2" w:rsidRPr="00917D44" w:rsidRDefault="00755FD2" w:rsidP="00E06CEE">
      <w:pPr>
        <w:pStyle w:val="ad"/>
        <w:spacing w:after="0" w:line="360" w:lineRule="auto"/>
        <w:ind w:right="219"/>
        <w:jc w:val="both"/>
        <w:rPr>
          <w:sz w:val="28"/>
          <w:szCs w:val="28"/>
        </w:rPr>
      </w:pPr>
    </w:p>
    <w:p w14:paraId="7B25B92C" w14:textId="77777777" w:rsidR="00755FD2" w:rsidRPr="00917D44" w:rsidRDefault="00755FD2" w:rsidP="00E06CEE">
      <w:pPr>
        <w:pStyle w:val="ad"/>
        <w:spacing w:after="0" w:line="360" w:lineRule="auto"/>
        <w:ind w:right="219"/>
        <w:jc w:val="both"/>
        <w:rPr>
          <w:sz w:val="28"/>
          <w:szCs w:val="28"/>
        </w:rPr>
      </w:pPr>
    </w:p>
    <w:p w14:paraId="4D2D308F" w14:textId="77777777" w:rsidR="009520C4" w:rsidRPr="00917D44" w:rsidRDefault="009520C4" w:rsidP="00E06CEE">
      <w:pPr>
        <w:pStyle w:val="ad"/>
        <w:spacing w:after="0" w:line="360" w:lineRule="auto"/>
        <w:ind w:right="219"/>
        <w:jc w:val="both"/>
        <w:rPr>
          <w:sz w:val="28"/>
          <w:szCs w:val="28"/>
        </w:rPr>
      </w:pPr>
    </w:p>
    <w:p w14:paraId="51DCF483" w14:textId="77777777" w:rsidR="009520C4" w:rsidRPr="00917D44" w:rsidRDefault="009520C4" w:rsidP="00E06CEE">
      <w:pPr>
        <w:pStyle w:val="ad"/>
        <w:spacing w:after="0" w:line="360" w:lineRule="auto"/>
        <w:ind w:right="219"/>
        <w:jc w:val="both"/>
        <w:rPr>
          <w:sz w:val="28"/>
          <w:szCs w:val="28"/>
        </w:rPr>
      </w:pPr>
    </w:p>
    <w:p w14:paraId="05F77154" w14:textId="72F3779D" w:rsidR="002F4D43" w:rsidRPr="00917D44" w:rsidRDefault="002F4D43" w:rsidP="002F4D43">
      <w:pPr>
        <w:pStyle w:val="ad"/>
        <w:spacing w:after="0" w:line="360" w:lineRule="auto"/>
        <w:ind w:right="219" w:firstLine="709"/>
        <w:jc w:val="both"/>
        <w:rPr>
          <w:b/>
          <w:bCs/>
          <w:sz w:val="28"/>
          <w:szCs w:val="28"/>
        </w:rPr>
      </w:pPr>
      <w:r w:rsidRPr="00917D44">
        <w:rPr>
          <w:b/>
          <w:bCs/>
          <w:sz w:val="28"/>
          <w:szCs w:val="28"/>
        </w:rPr>
        <w:lastRenderedPageBreak/>
        <w:t>1.2. Правозастосовна діяльність як різновид соціальної діяльності в сфері соціального забезпечення</w:t>
      </w:r>
    </w:p>
    <w:p w14:paraId="614EDB8C" w14:textId="77777777" w:rsidR="002F4D43" w:rsidRPr="00917D44" w:rsidRDefault="002F4D43" w:rsidP="002F4D43">
      <w:pPr>
        <w:pStyle w:val="ad"/>
        <w:spacing w:after="0" w:line="360" w:lineRule="auto"/>
        <w:ind w:right="219" w:firstLine="709"/>
        <w:jc w:val="both"/>
        <w:rPr>
          <w:sz w:val="28"/>
          <w:szCs w:val="28"/>
        </w:rPr>
      </w:pPr>
    </w:p>
    <w:p w14:paraId="13811919"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Перш ніж почати розгляд соціально-політичних факторів впливу на правозастосовну діяльність, на нашу думку, необхідно дослідити явище правозастосовної діяльності, виявити її місце в механізмі правового регулювання, підходи щодо розуміння, специфіки та особливостей цього процесу, а також визначити, що необхідно розуміти під термінами: фактори, правозастосовна діяльність. </w:t>
      </w:r>
    </w:p>
    <w:p w14:paraId="118EE4C5"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Фактор – рушійна сила, причина будь-якого процесу або явища, яка визначає його характер або одну з його характерних рис, чинник.</w:t>
      </w:r>
    </w:p>
    <w:p w14:paraId="4EFCEDF5"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При комплексному розгляді правозастосовної діяльності необхідно вказати, що розуміється під термінами "право", "застосовувати", "діяльність". Право – це система встановлених державою правил і норм, які регулюють відношення між громадянами, законодавство.</w:t>
      </w:r>
    </w:p>
    <w:p w14:paraId="6B8D8496"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Аналізуючи визначення, якими наділяють поняття право, необхідно відзначити беззаперечну істину, що право – це явище соціальне: право є витвором і формою суспільного ладу, право – це соціальний регулятор відносин. </w:t>
      </w:r>
    </w:p>
    <w:p w14:paraId="3518AFE4"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Системний і багатофакторний підхід сучасної науки про суспільство, що відкидає ідеалістичний і матеріалістичний детермінізм у дослідженні соціальних явищ, процесів і систем, дозволяє трактувати право як складний соціальний феномен.</w:t>
      </w:r>
    </w:p>
    <w:p w14:paraId="3D71D9D0"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Адже, "право ніщо, якщо його положення не мають своєї реалізації в діяльності людей та їх організації, у суспільних відносинах. Неможливо зрозуміти право, якщо відхилитися від механізму його реалізації в житті суспільства".</w:t>
      </w:r>
    </w:p>
    <w:p w14:paraId="28276F9E"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Застосовувати – використовувати, вводити в практику. Одночасно, доцільно навести визначення терміну реалізації. Реалізація – перетворювати в життя, здійснювати. Діяльність – це спосіб буття людини в світі, її здатність вносити в дійсність зміни. Діяльність є ґрунтом для виникнення основного </w:t>
      </w:r>
      <w:r w:rsidRPr="00917D44">
        <w:rPr>
          <w:sz w:val="28"/>
          <w:szCs w:val="28"/>
        </w:rPr>
        <w:lastRenderedPageBreak/>
        <w:t xml:space="preserve">питання в філософії,  правильне розв’язання якого можливе лише шляхом наукового розкриття діалектики діяльності. </w:t>
      </w:r>
    </w:p>
    <w:p w14:paraId="7391824F"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Сукупність дій та операцій, спрямованих на досягнення єдиної мети, утворює діяльність. Обов’язковим елементом змісту діяльності є дії та операції, які характеризують її структуру, розкривають її динаміку. Якщо з діяльності вилучити дію то від діяльності взагалі нічого не залишиться.</w:t>
      </w:r>
    </w:p>
    <w:p w14:paraId="4AA56614"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Отже, використовуючи метод термінологічного аналізу, можна дати початкове визначення правозастосовної діяльності – це сукупність дій, спрямована на досягнення конкретного результату, пов’язана з використанням, реалізацією (втіленням в життя) системи норм в практичному житті, що видозмінює його. </w:t>
      </w:r>
    </w:p>
    <w:p w14:paraId="27B31F2F"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Розуміння права, як явища соціального, спонукає до уточнення понять, що стосуються сфери соціального. Соціальне – все, що стосується суспільства, окрім природного. Соціологія – це наука про цілісність суспільних відносин, суспільства як цілісного організму, соціальну систему, соціальні спільності, явища, процеси та їх механізми дії та взаємодії.</w:t>
      </w:r>
    </w:p>
    <w:p w14:paraId="6E27406E"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Соціальне життя – сукупність багатоманітних видів та форм спільної діяльності людей, спрямованої на забезпечення умов та засобів існування, реалізацію потреб, інтересів, цінностей. </w:t>
      </w:r>
    </w:p>
    <w:p w14:paraId="0EB3BB14"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Соціальне регулювання – цілеспрямовані заходи інститутів суспільства, спрямовані на збереження стабільності, відносної постійності, упорядкування суспільства шляхом соціальної регуляції, призначенням якої є підтримка суспільної дисципліни, організованості суспільства. Досягнення оптимальної відповідності між дією суспільних законів і життєдіяльності людини.</w:t>
      </w:r>
    </w:p>
    <w:p w14:paraId="057007F5"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Отже, вищенаведене дозволяє визначити правозастосовну діяльність як специфічний різновид соціальної діяльності, як явище, яке відбувається в соціумі окресленому правовими межами і впливає на відносини в суспільстві, регулюючи їх. </w:t>
      </w:r>
    </w:p>
    <w:p w14:paraId="0B95B37F"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Правове регулювання – процес впливу держави на суспільні відносини за допомогою юридичних норм (норм права), ґрунтується на предметі і методі. </w:t>
      </w:r>
      <w:r w:rsidRPr="00917D44">
        <w:rPr>
          <w:sz w:val="28"/>
          <w:szCs w:val="28"/>
        </w:rPr>
        <w:lastRenderedPageBreak/>
        <w:t xml:space="preserve">Предметом є певна форма суспільних відносин, що закріплюється відповідною  групою норм. </w:t>
      </w:r>
    </w:p>
    <w:p w14:paraId="425249C1"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Під предметом правового регулювання розуміють спосіб впливу юридичних норм на суспільні відносини.</w:t>
      </w:r>
    </w:p>
    <w:p w14:paraId="033242FA"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Отже, і фактори, будучи рушійною силою і причиною правозастосовної діяльності, теж є соціальними за своєю природою. Під соціальними факторами розуміють соціальні явища і процеси, сили, які визначають структуру механізму реалізації права, варіанти зв’язку між його компонентами, тобто об’єктивні передумови, що впливають на функціонування й розвиток даного механізму, а також індивідуальні особливості особи і характер її взаємодії із соціальною системою – суспільством у цілому і механізмом </w:t>
      </w:r>
      <w:proofErr w:type="spellStart"/>
      <w:r w:rsidRPr="00917D44">
        <w:rPr>
          <w:sz w:val="28"/>
          <w:szCs w:val="28"/>
        </w:rPr>
        <w:t>правореалізації</w:t>
      </w:r>
      <w:proofErr w:type="spellEnd"/>
      <w:r w:rsidRPr="00917D44">
        <w:rPr>
          <w:sz w:val="28"/>
          <w:szCs w:val="28"/>
        </w:rPr>
        <w:t xml:space="preserve"> як його підсистемою.</w:t>
      </w:r>
    </w:p>
    <w:p w14:paraId="4ACDB209"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Аналіз соціальної природи умов застосування норм права показує, що вони виникають на основі притаманних суспільству суперечностей і включають у себе суперечності в якості своєї основи.</w:t>
      </w:r>
    </w:p>
    <w:p w14:paraId="3E0ED501"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Існує гіпотеза, що згідно поділу на сфери, всю галузь соціальної діяльності можна поділити на певні елементи, серед яких є </w:t>
      </w:r>
      <w:proofErr w:type="spellStart"/>
      <w:r w:rsidRPr="00917D44">
        <w:rPr>
          <w:sz w:val="28"/>
          <w:szCs w:val="28"/>
        </w:rPr>
        <w:t>макро</w:t>
      </w:r>
      <w:proofErr w:type="spellEnd"/>
      <w:r w:rsidRPr="00917D44">
        <w:rPr>
          <w:sz w:val="28"/>
          <w:szCs w:val="28"/>
        </w:rPr>
        <w:t xml:space="preserve">- та </w:t>
      </w:r>
      <w:proofErr w:type="spellStart"/>
      <w:r w:rsidRPr="00917D44">
        <w:rPr>
          <w:sz w:val="28"/>
          <w:szCs w:val="28"/>
        </w:rPr>
        <w:t>мікросистемні</w:t>
      </w:r>
      <w:proofErr w:type="spellEnd"/>
      <w:r w:rsidRPr="00917D44">
        <w:rPr>
          <w:sz w:val="28"/>
          <w:szCs w:val="28"/>
        </w:rPr>
        <w:t xml:space="preserve"> рівні.</w:t>
      </w:r>
    </w:p>
    <w:p w14:paraId="75FB8AD1"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З огляду на специфіку теми дисертаційного дослідження, ми розглянемо ті сфери соціальної діяльності, в межах яких відбувається правозастосовна діяльність і які впливають на неї. </w:t>
      </w:r>
    </w:p>
    <w:p w14:paraId="5A3D78CE"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На </w:t>
      </w:r>
      <w:proofErr w:type="spellStart"/>
      <w:r w:rsidRPr="00917D44">
        <w:rPr>
          <w:sz w:val="28"/>
          <w:szCs w:val="28"/>
        </w:rPr>
        <w:t>макросистемному</w:t>
      </w:r>
      <w:proofErr w:type="spellEnd"/>
      <w:r w:rsidRPr="00917D44">
        <w:rPr>
          <w:sz w:val="28"/>
          <w:szCs w:val="28"/>
        </w:rPr>
        <w:t xml:space="preserve"> рівні виділяють сфери політичної, економічної та духовної діяльності, а на </w:t>
      </w:r>
      <w:proofErr w:type="spellStart"/>
      <w:r w:rsidRPr="00917D44">
        <w:rPr>
          <w:sz w:val="28"/>
          <w:szCs w:val="28"/>
        </w:rPr>
        <w:t>мікросистемному</w:t>
      </w:r>
      <w:proofErr w:type="spellEnd"/>
      <w:r w:rsidRPr="00917D44">
        <w:rPr>
          <w:sz w:val="28"/>
          <w:szCs w:val="28"/>
        </w:rPr>
        <w:t xml:space="preserve"> – однією зі сфер є правова діяльність та </w:t>
      </w:r>
      <w:proofErr w:type="spellStart"/>
      <w:r w:rsidRPr="00917D44">
        <w:rPr>
          <w:sz w:val="28"/>
          <w:szCs w:val="28"/>
        </w:rPr>
        <w:t>підсистемне</w:t>
      </w:r>
      <w:proofErr w:type="spellEnd"/>
      <w:r w:rsidRPr="00917D44">
        <w:rPr>
          <w:sz w:val="28"/>
          <w:szCs w:val="28"/>
        </w:rPr>
        <w:t xml:space="preserve"> утворення – юридична діяльність. Розподіл на політичну, економічну та духовні сфери на нашу думку, доцільно буде застосувати при дослідженні факторів, а розгляд сфер на мікрорівні, дозволить охарактеризувати явище правозастосовної діяльності. </w:t>
      </w:r>
    </w:p>
    <w:p w14:paraId="3D36575F"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Соціальні мікросистеми є найбільш конкретним і найменш масштабним рівнем. Саме на цьому рівні структурної організації соціального життя, як зазначалось вище, видається можливим виокремити правову сферу.</w:t>
      </w:r>
    </w:p>
    <w:p w14:paraId="0A7D75DB"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 Враховуючи соціальну роль права, його широкі регулятивні можливості, правову сферу життя суспільства слід віднести до групи великих мікросистем, </w:t>
      </w:r>
      <w:r w:rsidRPr="00917D44">
        <w:rPr>
          <w:sz w:val="28"/>
          <w:szCs w:val="28"/>
        </w:rPr>
        <w:lastRenderedPageBreak/>
        <w:t>адже, в процесі правової діяльності створюються, закріплюються, захищаються норми, постійно відтворюється право.</w:t>
      </w:r>
    </w:p>
    <w:p w14:paraId="5F615093" w14:textId="674C082A" w:rsidR="002F4D43" w:rsidRPr="00917D44" w:rsidRDefault="002F4D43" w:rsidP="002F4D43">
      <w:pPr>
        <w:pStyle w:val="ad"/>
        <w:spacing w:after="0" w:line="360" w:lineRule="auto"/>
        <w:ind w:right="219" w:firstLine="709"/>
        <w:jc w:val="both"/>
        <w:rPr>
          <w:sz w:val="28"/>
          <w:szCs w:val="28"/>
        </w:rPr>
      </w:pPr>
      <w:r w:rsidRPr="00917D44">
        <w:rPr>
          <w:sz w:val="28"/>
          <w:szCs w:val="28"/>
        </w:rPr>
        <w:t>З  цього приводу  справедливо зазначають, що в реальному житті "чисто" правової діяльності не буває, так само як і правових суспільних відносин.</w:t>
      </w:r>
    </w:p>
    <w:p w14:paraId="00B52060"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Однак у дійсності абстрактні моделі правових норм, перетворюючись на реально існуючі акти людської поведінки, набувають зовнішньої форми свого вираження, що сприймається як та чи інша знакова система. Знакові предмети, серед яких автор виділяє судові рішення, нормативні акти, позови, є продуктом діяльності. </w:t>
      </w:r>
    </w:p>
    <w:p w14:paraId="1DD805B8"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Цю діяльність, яка несе в собі інформацію та волевиявлення суб’єктів з приводу іншої діяльності (що регулюється), слід розглядати як різновид соціальної діяльності. Визначаючи існування правової сфери життя суспільства, ми по суті визначаємо окрему групу, вид суспільних відносин, а разом з тим і окремий вид соціальної діяльності, що відбувається в умовах правової сфери життя та має назву "правова діяльність". </w:t>
      </w:r>
    </w:p>
    <w:p w14:paraId="5229B59D" w14:textId="37F9898C"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Правова діяльність виділяється як структурний блок правової системи та уявляється як соціально та юридично значуща людська активність. Елементом такої системи може бути правова дія або бездіяльність суб’єктів права, що передбачені системою правових норм та мають правові наслідки. У змістовному плані правова діяльність поділяється на </w:t>
      </w:r>
      <w:proofErr w:type="spellStart"/>
      <w:r w:rsidRPr="00917D44">
        <w:rPr>
          <w:sz w:val="28"/>
          <w:szCs w:val="28"/>
        </w:rPr>
        <w:t>нормотворчість</w:t>
      </w:r>
      <w:proofErr w:type="spellEnd"/>
      <w:r w:rsidRPr="00917D44">
        <w:rPr>
          <w:sz w:val="28"/>
          <w:szCs w:val="28"/>
        </w:rPr>
        <w:t xml:space="preserve">, дотримання й виконання законів, обов’язків і використання прав, тлумачення норм права і їх застосування, такою ж є позиція, згідно якої, правозастосування поряд із правотворчістю та тлумаченням, відносяться до явищ правової діяльності. </w:t>
      </w:r>
    </w:p>
    <w:p w14:paraId="5BF06841"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У межах правової діяльності з використанням </w:t>
      </w:r>
      <w:proofErr w:type="spellStart"/>
      <w:r w:rsidRPr="00917D44">
        <w:rPr>
          <w:sz w:val="28"/>
          <w:szCs w:val="28"/>
        </w:rPr>
        <w:t>мікросистемного</w:t>
      </w:r>
      <w:proofErr w:type="spellEnd"/>
      <w:r w:rsidRPr="00917D44">
        <w:rPr>
          <w:sz w:val="28"/>
          <w:szCs w:val="28"/>
        </w:rPr>
        <w:t xml:space="preserve"> підходу видається можливим виокремити відносно самостійну мікросистему середнього рівня або назвати її </w:t>
      </w:r>
      <w:proofErr w:type="spellStart"/>
      <w:r w:rsidRPr="00917D44">
        <w:rPr>
          <w:sz w:val="28"/>
          <w:szCs w:val="28"/>
        </w:rPr>
        <w:t>підсистемним</w:t>
      </w:r>
      <w:proofErr w:type="spellEnd"/>
      <w:r w:rsidRPr="00917D44">
        <w:rPr>
          <w:sz w:val="28"/>
          <w:szCs w:val="28"/>
        </w:rPr>
        <w:t xml:space="preserve"> утворенням – "юридична діяльність". Діяння юридичне – дія або утримання від неї (бездіяльність) суб’єктів права, що тягне за собою правові наслідки (права, обов’язки, відповідальність згідно з нормами права). Діяльність юридична є об’єктивним виявом свідомості й волі людини, проявом її соціально-правової активності. </w:t>
      </w:r>
    </w:p>
    <w:p w14:paraId="6C225FA8"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lastRenderedPageBreak/>
        <w:t>У спеціально-категоріальному розумінні під юридичною діяльністю слід розуміти лише опосередковану правом професійну, трудову, державно-владну діяльність щодо прийняття юридичних рішень компетентних на те органів, яка спрямована на виконання суспільних функцій і завдань (створення законів, здійснення правосуддя, конкретизацію права тощо) і задоволення тим самим як загально-соціальних, групових, так і індивідуальних інтересів.</w:t>
      </w:r>
    </w:p>
    <w:p w14:paraId="6A7DECFA"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Обґрунтованою, на нашу думку, є пропозиція  виділити дві групи ознак, що характеризують правозастосовну діяльність як різновид соціально правової та юридичної діяльності: </w:t>
      </w:r>
    </w:p>
    <w:p w14:paraId="1D02BA16"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1) ознаки, які б підкреслювали належність правозастосовної діяльності до єдиного типу соціально-правової діяльності; </w:t>
      </w:r>
    </w:p>
    <w:p w14:paraId="61526DD9"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2) родові ознаки, які характерні для всіх правових форм діяльності органів держави, у тому числі й правозастосовної. </w:t>
      </w:r>
    </w:p>
    <w:p w14:paraId="51A8E669"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Дані ознаки розкривають правову природу юридичного процесу як комплексної системи на генетичному рівні. До типових ознак правозастосовної діяльності належать:</w:t>
      </w:r>
    </w:p>
    <w:p w14:paraId="1B14D81F"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 а) державно-владний характер; </w:t>
      </w:r>
    </w:p>
    <w:p w14:paraId="0FDE49EA"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б) специфічність прояву її в механізмі правового регулювання; </w:t>
      </w:r>
    </w:p>
    <w:p w14:paraId="519DFCDE" w14:textId="34FAAD7C"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в) здійснення її в "чужих" інтересах; </w:t>
      </w:r>
    </w:p>
    <w:p w14:paraId="6C900AFC"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г) діяльність, визначена чинним законодавством і регламентована спеціальними (процедурно-процесуальними) формами; </w:t>
      </w:r>
    </w:p>
    <w:p w14:paraId="1937C028" w14:textId="0AD37083" w:rsidR="002F4D43" w:rsidRPr="00917D44" w:rsidRDefault="002F4D43" w:rsidP="002F4D43">
      <w:pPr>
        <w:pStyle w:val="ad"/>
        <w:spacing w:after="0" w:line="360" w:lineRule="auto"/>
        <w:ind w:right="219" w:firstLine="709"/>
        <w:jc w:val="both"/>
        <w:rPr>
          <w:sz w:val="28"/>
          <w:szCs w:val="28"/>
        </w:rPr>
      </w:pPr>
      <w:r w:rsidRPr="00917D44">
        <w:rPr>
          <w:sz w:val="28"/>
          <w:szCs w:val="28"/>
        </w:rPr>
        <w:t>д) сувора цілеспрямованість, втілення правових норм у життя;</w:t>
      </w:r>
    </w:p>
    <w:p w14:paraId="0B0FC1AA"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 е) творчий, активний характер правозастосування. </w:t>
      </w:r>
    </w:p>
    <w:p w14:paraId="707E087C"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Правозастосовна діяльність має такі родові ознаки: </w:t>
      </w:r>
    </w:p>
    <w:p w14:paraId="7D2ACAC0"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а) безпосередньо пов’язана зі здійсненням "операцій" з нормами матеріального і процедурно-процесуального права; </w:t>
      </w:r>
    </w:p>
    <w:p w14:paraId="4139A33F"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б) здійснюється тільки спеціально уповноваженими на те суб’єктами правозастосовної діяльності;</w:t>
      </w:r>
    </w:p>
    <w:p w14:paraId="2112170A"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 в) пов’язана з розглядом і вирішенням юридично значимих справ та прийняттям розпоряджень індивідуального характеру; </w:t>
      </w:r>
    </w:p>
    <w:p w14:paraId="07A9C673"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lastRenderedPageBreak/>
        <w:t xml:space="preserve">г) зумовлює потребу в особливому рівні нормативної регламентації в процесуальному праві; </w:t>
      </w:r>
    </w:p>
    <w:p w14:paraId="7B32E08F" w14:textId="7C7148F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д) безпосередньо пов’язана з необхідністю використання різних правил і прийомів юридичної техніки. </w:t>
      </w:r>
    </w:p>
    <w:p w14:paraId="08FE51E5"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Отже, визначаючи соціально-правову природу в правозастосуванні, можна стверджувати, що потреба в ній зумовлена необхідністю організації та упорядкування суспільних відносин. Щодо природи – правозастосування,  з одного боку, є специфічною формою реалізації правових норм, а з іншого служить засобом організації, виконання норм права і способом державно-правового впливу на суспільні відносини. </w:t>
      </w:r>
    </w:p>
    <w:p w14:paraId="4F51C4F0" w14:textId="1C1B4AB1"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Актуальною для виділення сутності правозастосовної діяльності в соціальній сфері є думка, що оскільки змістом суспільних відносин є діяльність людей, її різновиди можуть бути зведені у певну систему. Більш прийнятною, на його думку, є класифікація, яка дозволяє врахувати сфери діяльності, наприклад такі: професійно-трудова, суспільно-політична, діяльність у сфері дозвілля та побуту. </w:t>
      </w:r>
    </w:p>
    <w:p w14:paraId="393FC3D6"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 xml:space="preserve">Отже, на нашу думку, правильним є виділення суспільно-політичної сутності правозастосовної діяльності. Тому, розгляд правозастосовної діяльності крізь визначення соціально-правової та юридичної природи є неповним без дослідження її соціально-політичного значення, яке полягає в тому, що за допомогою правозастосовної діяльності досягаються цілі, які визначені законодавцем при прийнятті нормативних актів. </w:t>
      </w:r>
    </w:p>
    <w:p w14:paraId="0EE3644B" w14:textId="77777777" w:rsidR="002F4D43" w:rsidRPr="00917D44" w:rsidRDefault="002F4D43" w:rsidP="002F4D43">
      <w:pPr>
        <w:pStyle w:val="ad"/>
        <w:spacing w:after="0" w:line="360" w:lineRule="auto"/>
        <w:ind w:right="219" w:firstLine="709"/>
        <w:jc w:val="both"/>
        <w:rPr>
          <w:sz w:val="28"/>
          <w:szCs w:val="28"/>
        </w:rPr>
      </w:pPr>
      <w:r w:rsidRPr="00917D44">
        <w:rPr>
          <w:sz w:val="28"/>
          <w:szCs w:val="28"/>
        </w:rPr>
        <w:t>Дослідження соціально-політичної сутності правозастосування, на сьогоднішній день є особливо важливим, адже, політична система має монополію на здійснення влади, через її інститути здійснюється політичне керівництво й управління суспільством.</w:t>
      </w:r>
    </w:p>
    <w:p w14:paraId="38F093F1" w14:textId="3C733119" w:rsidR="00BB1777" w:rsidRPr="00917D44" w:rsidRDefault="002F4D43" w:rsidP="002F4D43">
      <w:pPr>
        <w:pStyle w:val="ad"/>
        <w:spacing w:after="0" w:line="360" w:lineRule="auto"/>
        <w:ind w:right="219" w:firstLine="709"/>
        <w:jc w:val="both"/>
        <w:rPr>
          <w:sz w:val="28"/>
          <w:szCs w:val="28"/>
        </w:rPr>
      </w:pPr>
      <w:r w:rsidRPr="00917D44">
        <w:rPr>
          <w:sz w:val="28"/>
          <w:szCs w:val="28"/>
        </w:rPr>
        <w:t>Правозастосування – суть реалізації політики в кожній конкретній справі, оскільки основу її складає державна воля (виражена головним чином у праві), яка своїми діями і рішеннями реалізує політичні ідеї, які випливають із сукупної дії всіх норм і інших факторів за даних обставин справи</w:t>
      </w:r>
      <w:r w:rsidR="00BB1777" w:rsidRPr="00917D44">
        <w:rPr>
          <w:sz w:val="28"/>
          <w:szCs w:val="28"/>
        </w:rPr>
        <w:t>.</w:t>
      </w:r>
      <w:r w:rsidRPr="00917D44">
        <w:rPr>
          <w:sz w:val="28"/>
          <w:szCs w:val="28"/>
        </w:rPr>
        <w:t xml:space="preserve"> </w:t>
      </w:r>
    </w:p>
    <w:p w14:paraId="784EC450" w14:textId="77777777" w:rsidR="00BB1777" w:rsidRPr="00917D44" w:rsidRDefault="002F4D43" w:rsidP="002F4D43">
      <w:pPr>
        <w:pStyle w:val="ad"/>
        <w:spacing w:after="0" w:line="360" w:lineRule="auto"/>
        <w:ind w:right="219" w:firstLine="709"/>
        <w:jc w:val="both"/>
        <w:rPr>
          <w:sz w:val="28"/>
          <w:szCs w:val="28"/>
        </w:rPr>
      </w:pPr>
      <w:r w:rsidRPr="00917D44">
        <w:rPr>
          <w:sz w:val="28"/>
          <w:szCs w:val="28"/>
        </w:rPr>
        <w:lastRenderedPageBreak/>
        <w:t xml:space="preserve">Позитивне право – явище політичне, також і держава має політичну природу і сутність, а застосування норм права посідає центральне місце в її внутрішній, і зовнішній правовій політиці, поряд із правотворчістю. Сучасне українське суспільство не можна охарактеризувати як класове. Але це не означає, що воно соціально однорідне. </w:t>
      </w:r>
    </w:p>
    <w:p w14:paraId="023364CB" w14:textId="77777777" w:rsidR="00BB1777" w:rsidRPr="00917D44" w:rsidRDefault="002F4D43" w:rsidP="002F4D43">
      <w:pPr>
        <w:pStyle w:val="ad"/>
        <w:spacing w:after="0" w:line="360" w:lineRule="auto"/>
        <w:ind w:right="219" w:firstLine="709"/>
        <w:jc w:val="both"/>
        <w:rPr>
          <w:sz w:val="28"/>
          <w:szCs w:val="28"/>
        </w:rPr>
      </w:pPr>
      <w:r w:rsidRPr="00917D44">
        <w:rPr>
          <w:sz w:val="28"/>
          <w:szCs w:val="28"/>
        </w:rPr>
        <w:t xml:space="preserve">Сьогодні в суспільній структурі можна виділити значну кількість елементів, різних за обсягом, сутністю та значенням, а головне – за метою, інтересами і потребами. Це створює підґрунтя для прояву політичної сутності як права, так і правозастосування. Усі сфери суспільного життя пов’язані певним чином з політикою. А в умовах суспільної нестабільності й реформування державних підвалин спостерігається, можливо навіть надмірна, політизація всіх сфер суспільства. </w:t>
      </w:r>
    </w:p>
    <w:p w14:paraId="2A08320A" w14:textId="77777777" w:rsidR="00BB1777" w:rsidRPr="00917D44" w:rsidRDefault="002F4D43" w:rsidP="002F4D43">
      <w:pPr>
        <w:pStyle w:val="ad"/>
        <w:spacing w:after="0" w:line="360" w:lineRule="auto"/>
        <w:ind w:right="219" w:firstLine="709"/>
        <w:jc w:val="both"/>
        <w:rPr>
          <w:sz w:val="28"/>
          <w:szCs w:val="28"/>
        </w:rPr>
      </w:pPr>
      <w:r w:rsidRPr="00917D44">
        <w:rPr>
          <w:sz w:val="28"/>
          <w:szCs w:val="28"/>
        </w:rPr>
        <w:t xml:space="preserve">При цьому явище правозастосування, істотно зазнає як позитивного, так і негативного впливу політичних процесів. Щодо окреслення факторів, які впливають на правозастосовну діяльність, на нашу думку, доцільно з огляду на домінуючу тенденцію політизації всіх сфер суспільного життя виділяти їх як соціально-політичні, керуючись сутністю і природою правозастосовної діяльності. </w:t>
      </w:r>
    </w:p>
    <w:p w14:paraId="6AD542D3" w14:textId="77777777" w:rsidR="00BB1777" w:rsidRPr="00917D44" w:rsidRDefault="002F4D43" w:rsidP="002F4D43">
      <w:pPr>
        <w:pStyle w:val="ad"/>
        <w:spacing w:after="0" w:line="360" w:lineRule="auto"/>
        <w:ind w:right="219" w:firstLine="709"/>
        <w:jc w:val="both"/>
        <w:rPr>
          <w:sz w:val="28"/>
          <w:szCs w:val="28"/>
        </w:rPr>
      </w:pPr>
      <w:r w:rsidRPr="00917D44">
        <w:rPr>
          <w:sz w:val="28"/>
          <w:szCs w:val="28"/>
        </w:rPr>
        <w:t xml:space="preserve">Отже, підсумовуючи вищезазначене, правозастосовна діяльність – це специфічний різновид соціальної діяльності, внаслідок чого наділена соціально правовою та юридичною природою та має соціально-політичну сутність. </w:t>
      </w:r>
    </w:p>
    <w:p w14:paraId="487D82CF" w14:textId="77777777" w:rsidR="00BB1777" w:rsidRPr="00917D44" w:rsidRDefault="002F4D43" w:rsidP="002F4D43">
      <w:pPr>
        <w:pStyle w:val="ad"/>
        <w:spacing w:after="0" w:line="360" w:lineRule="auto"/>
        <w:ind w:right="219" w:firstLine="709"/>
        <w:jc w:val="both"/>
        <w:rPr>
          <w:sz w:val="28"/>
          <w:szCs w:val="28"/>
        </w:rPr>
      </w:pPr>
      <w:r w:rsidRPr="00917D44">
        <w:rPr>
          <w:sz w:val="28"/>
          <w:szCs w:val="28"/>
        </w:rPr>
        <w:t>Соціально</w:t>
      </w:r>
      <w:r w:rsidR="00BB1777" w:rsidRPr="00917D44">
        <w:rPr>
          <w:sz w:val="28"/>
          <w:szCs w:val="28"/>
        </w:rPr>
        <w:t>-</w:t>
      </w:r>
      <w:r w:rsidRPr="00917D44">
        <w:rPr>
          <w:sz w:val="28"/>
          <w:szCs w:val="28"/>
        </w:rPr>
        <w:t xml:space="preserve">політичні фактори – це соціально-політичні явища і процеси, які обумовлюють характер і спрямованість правозастосовної діяльності. З огляду на те, що правозастосовна діяльність є сукупністю дій, пов’язаних з реалізацією правових норм, необхідно розглянути співвідношення застосування та реалізації, виявити правозастосування. відмінності цих явищ, підкреслити особливості За загальним правилом безпосередня реалізація норм права здійснюється без участі органів держави. Але буває так, що наявність існуючих форм – виконання, використання і дотримання, є недостатньою для повної реалізації приписів закладених у правових нормах. </w:t>
      </w:r>
    </w:p>
    <w:p w14:paraId="4FE96165" w14:textId="77777777" w:rsidR="00BB1777" w:rsidRPr="00917D44" w:rsidRDefault="002F4D43" w:rsidP="002F4D43">
      <w:pPr>
        <w:pStyle w:val="ad"/>
        <w:spacing w:after="0" w:line="360" w:lineRule="auto"/>
        <w:ind w:right="219" w:firstLine="709"/>
        <w:jc w:val="both"/>
        <w:rPr>
          <w:sz w:val="28"/>
          <w:szCs w:val="28"/>
        </w:rPr>
      </w:pPr>
      <w:r w:rsidRPr="00917D44">
        <w:rPr>
          <w:sz w:val="28"/>
          <w:szCs w:val="28"/>
        </w:rPr>
        <w:lastRenderedPageBreak/>
        <w:t>У багатьох ситуаціях норми права, навіть цілі галузі  права, не можуть бути реалізовані шляхом простого волевиявлення осіб, яким вони адресовані, суб’єктивні права і юридичні обов’язки не можуть виникнути і реалізуватися без державного втручання, тобто без правозастосовної діяльності</w:t>
      </w:r>
      <w:r w:rsidR="00BB1777" w:rsidRPr="00917D44">
        <w:rPr>
          <w:sz w:val="28"/>
          <w:szCs w:val="28"/>
        </w:rPr>
        <w:t>.</w:t>
      </w:r>
    </w:p>
    <w:p w14:paraId="07B2EF61" w14:textId="77777777" w:rsidR="00BB1777" w:rsidRPr="00917D44" w:rsidRDefault="002F4D43" w:rsidP="002F4D43">
      <w:pPr>
        <w:pStyle w:val="ad"/>
        <w:spacing w:after="0" w:line="360" w:lineRule="auto"/>
        <w:ind w:right="219" w:firstLine="709"/>
        <w:jc w:val="both"/>
        <w:rPr>
          <w:sz w:val="28"/>
          <w:szCs w:val="28"/>
        </w:rPr>
      </w:pPr>
      <w:r w:rsidRPr="00917D44">
        <w:rPr>
          <w:sz w:val="28"/>
          <w:szCs w:val="28"/>
        </w:rPr>
        <w:t>Отже, виникає необхідність владного впливу компетентних органів, суб’єктів, які наділені державно-владними повноваженнями на процес реалізації встановлених правил, що передбачає правозастосовна діяльність за допомогою актів застосування норм права.</w:t>
      </w:r>
    </w:p>
    <w:p w14:paraId="789A71FB" w14:textId="77777777" w:rsidR="00BB1777" w:rsidRPr="00917D44" w:rsidRDefault="002F4D43" w:rsidP="002F4D43">
      <w:pPr>
        <w:pStyle w:val="ad"/>
        <w:spacing w:after="0" w:line="360" w:lineRule="auto"/>
        <w:ind w:right="219" w:firstLine="709"/>
        <w:jc w:val="both"/>
        <w:rPr>
          <w:sz w:val="28"/>
          <w:szCs w:val="28"/>
        </w:rPr>
      </w:pPr>
      <w:r w:rsidRPr="00917D44">
        <w:rPr>
          <w:sz w:val="28"/>
          <w:szCs w:val="28"/>
        </w:rPr>
        <w:t xml:space="preserve"> Правові приписи на практиці втілюються через реалізацію та застосування юридичних норм. В першому розділі дисертаційного дослідження, розглядаючи ці поняття, знаходимо різні підходи до розуміння їхнього змісту. Багато в чому визначення правозастосування залежить від того, як воно співвідноситься з основними формами реалізації права – виконанням, дотриманням і використанням. </w:t>
      </w:r>
    </w:p>
    <w:p w14:paraId="773DCDC9" w14:textId="77777777" w:rsidR="00BB1777" w:rsidRPr="00917D44" w:rsidRDefault="002F4D43" w:rsidP="002F4D43">
      <w:pPr>
        <w:pStyle w:val="ad"/>
        <w:spacing w:after="0" w:line="360" w:lineRule="auto"/>
        <w:ind w:right="219" w:firstLine="709"/>
        <w:jc w:val="both"/>
        <w:rPr>
          <w:sz w:val="28"/>
          <w:szCs w:val="28"/>
        </w:rPr>
      </w:pPr>
      <w:r w:rsidRPr="00917D44">
        <w:rPr>
          <w:sz w:val="28"/>
          <w:szCs w:val="28"/>
        </w:rPr>
        <w:t xml:space="preserve">Точки зору науковців щодо співвідношення між реалізацією та застосуванням права не завжди збігаються. </w:t>
      </w:r>
    </w:p>
    <w:p w14:paraId="600F9992" w14:textId="23FBDF2B" w:rsidR="00BB1777" w:rsidRPr="00917D44" w:rsidRDefault="002F4D43" w:rsidP="002F4D43">
      <w:pPr>
        <w:pStyle w:val="ad"/>
        <w:spacing w:after="0" w:line="360" w:lineRule="auto"/>
        <w:ind w:right="219" w:firstLine="709"/>
        <w:jc w:val="both"/>
        <w:rPr>
          <w:sz w:val="28"/>
          <w:szCs w:val="28"/>
        </w:rPr>
      </w:pPr>
      <w:r w:rsidRPr="00917D44">
        <w:rPr>
          <w:sz w:val="28"/>
          <w:szCs w:val="28"/>
        </w:rPr>
        <w:t>Інші вчені застосування визначають як доповнення відповідних його загальних норм до конкретних фактів, що мають юридичне значення</w:t>
      </w:r>
      <w:r w:rsidR="00BB1777" w:rsidRPr="00917D44">
        <w:rPr>
          <w:sz w:val="28"/>
          <w:szCs w:val="28"/>
        </w:rPr>
        <w:t xml:space="preserve">. </w:t>
      </w:r>
      <w:r w:rsidRPr="00917D44">
        <w:rPr>
          <w:sz w:val="28"/>
          <w:szCs w:val="28"/>
        </w:rPr>
        <w:t>Одночасно, ряд авторів вважає, що законодавець визначає, в яких випадках правозастосування є обов’язковою, а в яких факультативною стадією розвитку й організації матеріальних відносин у загальному механізмі здійснення права. Межі правозастосування у сфері регулювання й захисту матеріальних відносин та коло суб’єктів, що застосовують право, теж визначені в законі, оскільки правозастосування не дає реалізації кінцевого результату, хоча й спрямоване на такий результат, тобто на здійснення прав у фактичній поведінці</w:t>
      </w:r>
      <w:r w:rsidR="00BB1777" w:rsidRPr="00917D44">
        <w:rPr>
          <w:sz w:val="28"/>
          <w:szCs w:val="28"/>
        </w:rPr>
        <w:t>.</w:t>
      </w:r>
    </w:p>
    <w:p w14:paraId="1B464FF8" w14:textId="249D208E" w:rsidR="00E06CEE" w:rsidRPr="00917D44" w:rsidRDefault="002F4D43" w:rsidP="002F4D43">
      <w:pPr>
        <w:pStyle w:val="ad"/>
        <w:spacing w:after="0" w:line="360" w:lineRule="auto"/>
        <w:ind w:right="219" w:firstLine="709"/>
        <w:jc w:val="both"/>
        <w:rPr>
          <w:sz w:val="28"/>
          <w:szCs w:val="28"/>
        </w:rPr>
      </w:pPr>
      <w:r w:rsidRPr="00917D44">
        <w:rPr>
          <w:sz w:val="28"/>
          <w:szCs w:val="28"/>
        </w:rPr>
        <w:t xml:space="preserve">Така позиція дозволяє стверджувати, що система норм права впливає на правозастосовну діяльність таким чином, що зміст законів визначає випадки необхідності правозастосування та його межі. Наприклад, прийняття посадовою особою органу державної реєстрації повідомлення про скасування державної реєстрації суб’єкта підприємницької діяльності – юридичної особи, завершує реалізацію усіх прав і обов’язків пов’язаних із функціонуванням цієї особи. Іноді </w:t>
      </w:r>
      <w:r w:rsidRPr="00917D44">
        <w:rPr>
          <w:sz w:val="28"/>
          <w:szCs w:val="28"/>
        </w:rPr>
        <w:lastRenderedPageBreak/>
        <w:t>буває й так, що, наприклад, судового рішення завершується правозастосовна діяльність, а реалізація права ще продовжується в процесі їх виконання. А у випадках прийняття, поновлення чи припинення громадянства, реєстрація чи розірвання шлюбу, реєстрація об’єктів нерухомості тощо, - правозастосування повинно бути обов’язковою стадією реалізації права.</w:t>
      </w:r>
    </w:p>
    <w:p w14:paraId="15C1A1FD" w14:textId="77777777" w:rsidR="002F4D43" w:rsidRPr="00917D44" w:rsidRDefault="002F4D43" w:rsidP="00E06CEE">
      <w:pPr>
        <w:pStyle w:val="ad"/>
        <w:spacing w:after="0" w:line="360" w:lineRule="auto"/>
        <w:ind w:right="219"/>
        <w:jc w:val="both"/>
        <w:rPr>
          <w:sz w:val="28"/>
          <w:szCs w:val="28"/>
        </w:rPr>
      </w:pPr>
    </w:p>
    <w:p w14:paraId="272E9A26" w14:textId="63A0A5FC" w:rsidR="00BB1777" w:rsidRPr="00917D44" w:rsidRDefault="00BB1777" w:rsidP="00BB1777">
      <w:pPr>
        <w:pStyle w:val="ad"/>
        <w:spacing w:after="0" w:line="360" w:lineRule="auto"/>
        <w:ind w:right="219" w:firstLine="709"/>
        <w:jc w:val="both"/>
        <w:rPr>
          <w:b/>
          <w:bCs/>
          <w:sz w:val="28"/>
          <w:szCs w:val="28"/>
        </w:rPr>
      </w:pPr>
      <w:r w:rsidRPr="00917D44">
        <w:rPr>
          <w:b/>
          <w:bCs/>
          <w:sz w:val="28"/>
          <w:szCs w:val="28"/>
        </w:rPr>
        <w:t>1.3. Особливості характеристики правозастосовної діяльності в сфері соціального забезпечення</w:t>
      </w:r>
    </w:p>
    <w:p w14:paraId="41F55E50" w14:textId="77777777" w:rsidR="00BB1777" w:rsidRPr="00917D44" w:rsidRDefault="00BB1777" w:rsidP="00BB1777">
      <w:pPr>
        <w:pStyle w:val="ad"/>
        <w:spacing w:after="0" w:line="360" w:lineRule="auto"/>
        <w:ind w:right="219" w:firstLine="709"/>
        <w:jc w:val="both"/>
        <w:rPr>
          <w:sz w:val="28"/>
          <w:szCs w:val="28"/>
        </w:rPr>
      </w:pPr>
    </w:p>
    <w:p w14:paraId="7C74B53D" w14:textId="77777777" w:rsidR="00BB1777" w:rsidRPr="00917D44" w:rsidRDefault="00BB1777" w:rsidP="00BB1777">
      <w:pPr>
        <w:pStyle w:val="ad"/>
        <w:spacing w:after="0" w:line="360" w:lineRule="auto"/>
        <w:ind w:right="219" w:firstLine="709"/>
        <w:jc w:val="both"/>
        <w:rPr>
          <w:sz w:val="28"/>
          <w:szCs w:val="28"/>
        </w:rPr>
      </w:pPr>
      <w:r w:rsidRPr="00917D44">
        <w:rPr>
          <w:sz w:val="28"/>
          <w:szCs w:val="28"/>
        </w:rPr>
        <w:t xml:space="preserve"> З огляду на об’єктивну зумовленість правозастосування, доцільно звернути увагу на різновиди правозастосовної діяльності. Незаперечним є на наш погляд розмежування, яке за формами правозастосовну діяльність поділяє на </w:t>
      </w:r>
      <w:proofErr w:type="spellStart"/>
      <w:r w:rsidRPr="00917D44">
        <w:rPr>
          <w:sz w:val="28"/>
          <w:szCs w:val="28"/>
        </w:rPr>
        <w:t>оперативно</w:t>
      </w:r>
      <w:proofErr w:type="spellEnd"/>
      <w:r w:rsidRPr="00917D44">
        <w:rPr>
          <w:sz w:val="28"/>
          <w:szCs w:val="28"/>
        </w:rPr>
        <w:t>-виконавчу, правоохоронну і правосуддя.</w:t>
      </w:r>
    </w:p>
    <w:p w14:paraId="26738189" w14:textId="77777777" w:rsidR="00BB1777" w:rsidRPr="00917D44" w:rsidRDefault="00BB1777" w:rsidP="00BB1777">
      <w:pPr>
        <w:pStyle w:val="ad"/>
        <w:spacing w:after="0" w:line="360" w:lineRule="auto"/>
        <w:ind w:right="219" w:firstLine="709"/>
        <w:jc w:val="both"/>
        <w:rPr>
          <w:sz w:val="28"/>
          <w:szCs w:val="28"/>
        </w:rPr>
      </w:pPr>
      <w:proofErr w:type="spellStart"/>
      <w:r w:rsidRPr="00917D44">
        <w:rPr>
          <w:sz w:val="28"/>
          <w:szCs w:val="28"/>
        </w:rPr>
        <w:t>Оперативно</w:t>
      </w:r>
      <w:proofErr w:type="spellEnd"/>
      <w:r w:rsidRPr="00917D44">
        <w:rPr>
          <w:sz w:val="28"/>
          <w:szCs w:val="28"/>
        </w:rPr>
        <w:t xml:space="preserve">-виконавча діяльність передбачає виконання приписів правових норм з метою позитивного результативного впливу на суспільні відносини (наприклад, реєстрація шлюбу і народження, видання наказу про зарахування на навчання, видача </w:t>
      </w:r>
      <w:proofErr w:type="spellStart"/>
      <w:r w:rsidRPr="00917D44">
        <w:rPr>
          <w:sz w:val="28"/>
          <w:szCs w:val="28"/>
        </w:rPr>
        <w:t>свідоцтв</w:t>
      </w:r>
      <w:proofErr w:type="spellEnd"/>
      <w:r w:rsidRPr="00917D44">
        <w:rPr>
          <w:sz w:val="28"/>
          <w:szCs w:val="28"/>
        </w:rPr>
        <w:t xml:space="preserve"> на право власності на приватизований об’єкт та </w:t>
      </w:r>
      <w:proofErr w:type="spellStart"/>
      <w:r w:rsidRPr="00917D44">
        <w:rPr>
          <w:sz w:val="28"/>
          <w:szCs w:val="28"/>
        </w:rPr>
        <w:t>ін</w:t>
      </w:r>
      <w:proofErr w:type="spellEnd"/>
      <w:r w:rsidRPr="00917D44">
        <w:rPr>
          <w:sz w:val="28"/>
          <w:szCs w:val="28"/>
        </w:rPr>
        <w:t xml:space="preserve">). </w:t>
      </w:r>
    </w:p>
    <w:p w14:paraId="1E7870CA" w14:textId="77777777" w:rsidR="00BB1777" w:rsidRPr="00917D44" w:rsidRDefault="00BB1777" w:rsidP="00BB1777">
      <w:pPr>
        <w:pStyle w:val="ad"/>
        <w:spacing w:after="0" w:line="360" w:lineRule="auto"/>
        <w:ind w:right="219" w:firstLine="709"/>
        <w:jc w:val="both"/>
        <w:rPr>
          <w:sz w:val="28"/>
          <w:szCs w:val="28"/>
        </w:rPr>
      </w:pPr>
      <w:r w:rsidRPr="00917D44">
        <w:rPr>
          <w:sz w:val="28"/>
          <w:szCs w:val="28"/>
        </w:rPr>
        <w:t xml:space="preserve">Правоохоронна діяльність є формою діяльності державних органів та деяких недержавних інститутів, що спрямована на охорону законності і правопорядку, захист прав і свобод людини, боротьбу зі злочинністю (наприклад, розслідування діянь, що містять ознаки злочину; нагляд за додержанням законів; контрольна закупка товарів з метою виявлення фактів протиправної діяльності). Правосуддя – це форма державної діяльності, яка полягає у розгляді і вирішенні судом віднесених до його компетенції цивільних, кримінальних та інших справ. </w:t>
      </w:r>
    </w:p>
    <w:p w14:paraId="1E92161D" w14:textId="77777777" w:rsidR="00BB1777" w:rsidRPr="00917D44" w:rsidRDefault="00BB1777" w:rsidP="00BB1777">
      <w:pPr>
        <w:pStyle w:val="ad"/>
        <w:spacing w:after="0" w:line="360" w:lineRule="auto"/>
        <w:ind w:right="219" w:firstLine="709"/>
        <w:jc w:val="both"/>
        <w:rPr>
          <w:sz w:val="28"/>
          <w:szCs w:val="28"/>
        </w:rPr>
      </w:pPr>
      <w:r w:rsidRPr="00917D44">
        <w:rPr>
          <w:sz w:val="28"/>
          <w:szCs w:val="28"/>
        </w:rPr>
        <w:t>Здійснюється вона тільки загальними і спеціалізованими судами. Правозастосовну діяльність можна класифікувати також за способами визначення (або пізнання) змісту правовідносин.</w:t>
      </w:r>
    </w:p>
    <w:p w14:paraId="3CB5C9BD" w14:textId="77777777" w:rsidR="00BB1777" w:rsidRPr="00917D44" w:rsidRDefault="00BB1777" w:rsidP="00BB1777">
      <w:pPr>
        <w:pStyle w:val="ad"/>
        <w:spacing w:after="0" w:line="360" w:lineRule="auto"/>
        <w:ind w:right="219" w:firstLine="709"/>
        <w:jc w:val="both"/>
        <w:rPr>
          <w:sz w:val="28"/>
          <w:szCs w:val="28"/>
        </w:rPr>
      </w:pPr>
      <w:r w:rsidRPr="00917D44">
        <w:rPr>
          <w:sz w:val="28"/>
          <w:szCs w:val="28"/>
        </w:rPr>
        <w:t xml:space="preserve">За результатами застосування цього критерію отримують пізнавальну діяльність, правову класифікацію, конкретизацію змісту правовідносин, розсуд. </w:t>
      </w:r>
    </w:p>
    <w:p w14:paraId="69A090FE" w14:textId="77777777" w:rsidR="00BB1777" w:rsidRPr="00917D44" w:rsidRDefault="00BB1777" w:rsidP="00BB1777">
      <w:pPr>
        <w:pStyle w:val="ad"/>
        <w:spacing w:after="0" w:line="360" w:lineRule="auto"/>
        <w:ind w:right="219" w:firstLine="709"/>
        <w:jc w:val="both"/>
        <w:rPr>
          <w:sz w:val="28"/>
          <w:szCs w:val="28"/>
        </w:rPr>
      </w:pPr>
      <w:r w:rsidRPr="00917D44">
        <w:rPr>
          <w:sz w:val="28"/>
          <w:szCs w:val="28"/>
        </w:rPr>
        <w:lastRenderedPageBreak/>
        <w:t xml:space="preserve">Пізнання відбувається як у сфері здійснення теоретичної діяльності, так і у сфері практичної. Будь-яка правова ситуація, вирішення юридичної справи потребують здійснення пізнавальних операцій: з’ясування фактичних обставин, що визначають зміст правовідносин; тлумачення норми права, що регламентує дану ситуацію та містить відомості про взаємні права та обов’язки суб’єктів правовідносин тощо. </w:t>
      </w:r>
    </w:p>
    <w:p w14:paraId="53B72EFC" w14:textId="77777777" w:rsidR="00BB1777" w:rsidRPr="00917D44" w:rsidRDefault="00BB1777" w:rsidP="00BB1777">
      <w:pPr>
        <w:pStyle w:val="ad"/>
        <w:spacing w:after="0" w:line="360" w:lineRule="auto"/>
        <w:ind w:right="219" w:firstLine="709"/>
        <w:jc w:val="both"/>
        <w:rPr>
          <w:sz w:val="28"/>
          <w:szCs w:val="28"/>
        </w:rPr>
      </w:pPr>
      <w:r w:rsidRPr="00917D44">
        <w:rPr>
          <w:sz w:val="28"/>
          <w:szCs w:val="28"/>
        </w:rPr>
        <w:t xml:space="preserve">Правова кваліфікація – специфічний спосіб пізнання, особливий вид пізнавальної діяльності, під час якої відбувається пошук регулятора для певної ситуації. </w:t>
      </w:r>
    </w:p>
    <w:p w14:paraId="4C02B2B4" w14:textId="77777777" w:rsidR="00BB1777" w:rsidRPr="00917D44" w:rsidRDefault="00BB1777" w:rsidP="00BB1777">
      <w:pPr>
        <w:pStyle w:val="ad"/>
        <w:spacing w:after="0" w:line="360" w:lineRule="auto"/>
        <w:ind w:right="219" w:firstLine="709"/>
        <w:jc w:val="both"/>
        <w:rPr>
          <w:sz w:val="28"/>
          <w:szCs w:val="28"/>
        </w:rPr>
      </w:pPr>
      <w:r w:rsidRPr="00917D44">
        <w:rPr>
          <w:sz w:val="28"/>
          <w:szCs w:val="28"/>
        </w:rPr>
        <w:t xml:space="preserve">Діяльність із конкретизації змісту правовідносин – це також своєрідний спосіб пізнання змісту останніх, завдяки чому індивідуалізується загальна модель поведінки щодо конкретних осіб, узгодження суб’єктивних прав та юридичних обов’язків. І останній вид – розсуд суб’єкта правозастосовної діяльності в межах параметрів та компетенції, встановлених нормою права, коли надається право вирішення ситуації, але не вказується на шляхи, форми або засоби. </w:t>
      </w:r>
    </w:p>
    <w:p w14:paraId="51A24F73" w14:textId="77777777" w:rsidR="00BB1777" w:rsidRPr="00917D44" w:rsidRDefault="00BB1777" w:rsidP="00BB1777">
      <w:pPr>
        <w:pStyle w:val="ad"/>
        <w:spacing w:after="0" w:line="360" w:lineRule="auto"/>
        <w:ind w:right="219" w:firstLine="709"/>
        <w:jc w:val="both"/>
        <w:rPr>
          <w:sz w:val="28"/>
          <w:szCs w:val="28"/>
        </w:rPr>
      </w:pPr>
      <w:r w:rsidRPr="00917D44">
        <w:rPr>
          <w:sz w:val="28"/>
          <w:szCs w:val="28"/>
        </w:rPr>
        <w:t>Відповідно до особливостей кожного виду правозастосовної діяльності, можна виділити наступні функції. В юридичній літературі питання щодо функцій правозастосування розглядалося багатьма авторами.</w:t>
      </w:r>
    </w:p>
    <w:p w14:paraId="486678EB" w14:textId="77777777" w:rsidR="00BB1777" w:rsidRPr="00917D44" w:rsidRDefault="00BB1777" w:rsidP="00BB1777">
      <w:pPr>
        <w:pStyle w:val="ad"/>
        <w:spacing w:after="0" w:line="360" w:lineRule="auto"/>
        <w:ind w:right="219" w:firstLine="709"/>
        <w:jc w:val="both"/>
        <w:rPr>
          <w:sz w:val="28"/>
          <w:szCs w:val="28"/>
        </w:rPr>
      </w:pPr>
      <w:r w:rsidRPr="00917D44">
        <w:rPr>
          <w:sz w:val="28"/>
          <w:szCs w:val="28"/>
        </w:rPr>
        <w:t xml:space="preserve">Загальне призначення застосування права різноманітне. Але головним чином воно пов’язане зі створенням особливих правових актів, які покликані продовжити загальне нормативне регулювання і доповнити його індивідуальним, що виражається в конкретизації правового становища суб’єктів у реальній суспільній ситуації. </w:t>
      </w:r>
    </w:p>
    <w:p w14:paraId="520392CB" w14:textId="77777777" w:rsidR="00BB1777" w:rsidRPr="00917D44" w:rsidRDefault="00BB1777" w:rsidP="00BB1777">
      <w:pPr>
        <w:pStyle w:val="ad"/>
        <w:spacing w:after="0" w:line="360" w:lineRule="auto"/>
        <w:ind w:right="219" w:firstLine="709"/>
        <w:jc w:val="both"/>
        <w:rPr>
          <w:sz w:val="28"/>
          <w:szCs w:val="28"/>
        </w:rPr>
      </w:pPr>
      <w:r w:rsidRPr="00917D44">
        <w:rPr>
          <w:sz w:val="28"/>
          <w:szCs w:val="28"/>
        </w:rPr>
        <w:t xml:space="preserve">Так, розглядається застосування права як засіб державно-правового впливу на суспільні відносини і виділяв дві його основні функції: </w:t>
      </w:r>
      <w:proofErr w:type="spellStart"/>
      <w:r w:rsidRPr="00917D44">
        <w:rPr>
          <w:sz w:val="28"/>
          <w:szCs w:val="28"/>
        </w:rPr>
        <w:t>правозабезпечувальну</w:t>
      </w:r>
      <w:proofErr w:type="spellEnd"/>
      <w:r w:rsidRPr="00917D44">
        <w:rPr>
          <w:sz w:val="28"/>
          <w:szCs w:val="28"/>
        </w:rPr>
        <w:t xml:space="preserve"> та функцію індивідуального (казуального) регулювання. </w:t>
      </w:r>
    </w:p>
    <w:p w14:paraId="5FD05BDA" w14:textId="77777777" w:rsidR="00BB1777" w:rsidRPr="00917D44" w:rsidRDefault="00BB1777" w:rsidP="00BB1777">
      <w:pPr>
        <w:pStyle w:val="ad"/>
        <w:spacing w:after="0" w:line="360" w:lineRule="auto"/>
        <w:ind w:right="219" w:firstLine="709"/>
        <w:jc w:val="both"/>
        <w:rPr>
          <w:sz w:val="28"/>
          <w:szCs w:val="28"/>
        </w:rPr>
      </w:pPr>
      <w:r w:rsidRPr="00917D44">
        <w:rPr>
          <w:sz w:val="28"/>
          <w:szCs w:val="28"/>
        </w:rPr>
        <w:t xml:space="preserve">Сутність </w:t>
      </w:r>
      <w:proofErr w:type="spellStart"/>
      <w:r w:rsidRPr="00917D44">
        <w:rPr>
          <w:sz w:val="28"/>
          <w:szCs w:val="28"/>
        </w:rPr>
        <w:t>правозабезпечувальної</w:t>
      </w:r>
      <w:proofErr w:type="spellEnd"/>
      <w:r w:rsidRPr="00917D44">
        <w:rPr>
          <w:sz w:val="28"/>
          <w:szCs w:val="28"/>
        </w:rPr>
        <w:t xml:space="preserve"> функції полягає в тому, що застосування правових норм має забезпечити їх реалізацію, реальне втілення у фактичній поведінці суб’єктів.</w:t>
      </w:r>
    </w:p>
    <w:p w14:paraId="105DB99F" w14:textId="77777777" w:rsidR="00BB1777" w:rsidRPr="00917D44" w:rsidRDefault="00BB1777" w:rsidP="00BB1777">
      <w:pPr>
        <w:pStyle w:val="ad"/>
        <w:spacing w:after="0" w:line="360" w:lineRule="auto"/>
        <w:ind w:right="219" w:firstLine="709"/>
        <w:jc w:val="both"/>
        <w:rPr>
          <w:sz w:val="28"/>
          <w:szCs w:val="28"/>
        </w:rPr>
      </w:pPr>
      <w:r w:rsidRPr="00917D44">
        <w:rPr>
          <w:sz w:val="28"/>
          <w:szCs w:val="28"/>
        </w:rPr>
        <w:lastRenderedPageBreak/>
        <w:t xml:space="preserve">Варто погодитися з критичною оцінкою  щодо подібної класифікації функцій правозастосування. Допускаючи можливість такої функціональної характеристики, він зазначає, що автор ставить в один ряд </w:t>
      </w:r>
      <w:proofErr w:type="spellStart"/>
      <w:r w:rsidRPr="00917D44">
        <w:rPr>
          <w:sz w:val="28"/>
          <w:szCs w:val="28"/>
        </w:rPr>
        <w:t>однорівневі</w:t>
      </w:r>
      <w:proofErr w:type="spellEnd"/>
      <w:r w:rsidRPr="00917D44">
        <w:rPr>
          <w:sz w:val="28"/>
          <w:szCs w:val="28"/>
        </w:rPr>
        <w:t xml:space="preserve"> характеристики. </w:t>
      </w:r>
    </w:p>
    <w:p w14:paraId="15744A32" w14:textId="77777777" w:rsidR="00BB1777" w:rsidRPr="00917D44" w:rsidRDefault="00BB1777" w:rsidP="00BB1777">
      <w:pPr>
        <w:pStyle w:val="ad"/>
        <w:spacing w:after="0" w:line="360" w:lineRule="auto"/>
        <w:ind w:right="219" w:firstLine="709"/>
        <w:jc w:val="both"/>
        <w:rPr>
          <w:sz w:val="28"/>
          <w:szCs w:val="28"/>
        </w:rPr>
      </w:pPr>
      <w:r w:rsidRPr="00917D44">
        <w:rPr>
          <w:sz w:val="28"/>
          <w:szCs w:val="28"/>
        </w:rPr>
        <w:t>Крім цього, сам термін "</w:t>
      </w:r>
      <w:proofErr w:type="spellStart"/>
      <w:r w:rsidRPr="00917D44">
        <w:rPr>
          <w:sz w:val="28"/>
          <w:szCs w:val="28"/>
        </w:rPr>
        <w:t>правозабезпечувальна</w:t>
      </w:r>
      <w:proofErr w:type="spellEnd"/>
      <w:r w:rsidRPr="00917D44">
        <w:rPr>
          <w:sz w:val="28"/>
          <w:szCs w:val="28"/>
        </w:rPr>
        <w:t xml:space="preserve">" вибраний не точно, оскільки, по-перше, забезпечення права тлумачиться в широкому розумінні і, по-друге, </w:t>
      </w:r>
      <w:proofErr w:type="spellStart"/>
      <w:r w:rsidRPr="00917D44">
        <w:rPr>
          <w:sz w:val="28"/>
          <w:szCs w:val="28"/>
        </w:rPr>
        <w:t>правозабезпечення</w:t>
      </w:r>
      <w:proofErr w:type="spellEnd"/>
      <w:r w:rsidRPr="00917D44">
        <w:rPr>
          <w:sz w:val="28"/>
          <w:szCs w:val="28"/>
        </w:rPr>
        <w:t xml:space="preserve"> має спеціальний зміст і законодавством використовується для характеристики лише однієї з організаційних форм правової охорони (наприклад, інститут забезпечення виконання зобов’язань у цивільному процесі).</w:t>
      </w:r>
    </w:p>
    <w:p w14:paraId="4A05A4C1" w14:textId="2498A49A" w:rsidR="00BB1777" w:rsidRPr="00917D44" w:rsidRDefault="00BB1777" w:rsidP="00BB1777">
      <w:pPr>
        <w:pStyle w:val="ad"/>
        <w:spacing w:after="0" w:line="360" w:lineRule="auto"/>
        <w:ind w:right="219" w:firstLine="709"/>
        <w:jc w:val="both"/>
        <w:rPr>
          <w:sz w:val="28"/>
          <w:szCs w:val="28"/>
        </w:rPr>
      </w:pPr>
      <w:r w:rsidRPr="00917D44">
        <w:rPr>
          <w:sz w:val="28"/>
          <w:szCs w:val="28"/>
        </w:rPr>
        <w:t xml:space="preserve"> Тому використання термін</w:t>
      </w:r>
      <w:r w:rsidR="009520C4" w:rsidRPr="00917D44">
        <w:rPr>
          <w:sz w:val="28"/>
          <w:szCs w:val="28"/>
        </w:rPr>
        <w:t>у</w:t>
      </w:r>
      <w:r w:rsidRPr="00917D44">
        <w:rPr>
          <w:sz w:val="28"/>
          <w:szCs w:val="28"/>
        </w:rPr>
        <w:t xml:space="preserve"> "</w:t>
      </w:r>
      <w:proofErr w:type="spellStart"/>
      <w:r w:rsidRPr="00917D44">
        <w:rPr>
          <w:sz w:val="28"/>
          <w:szCs w:val="28"/>
        </w:rPr>
        <w:t>правозабезпечувальна</w:t>
      </w:r>
      <w:proofErr w:type="spellEnd"/>
      <w:r w:rsidRPr="00917D44">
        <w:rPr>
          <w:sz w:val="28"/>
          <w:szCs w:val="28"/>
        </w:rPr>
        <w:t xml:space="preserve">", на нашу думку, є не зовсім вдалим. Відповідно до </w:t>
      </w:r>
      <w:proofErr w:type="spellStart"/>
      <w:r w:rsidRPr="00917D44">
        <w:rPr>
          <w:sz w:val="28"/>
          <w:szCs w:val="28"/>
        </w:rPr>
        <w:t>мовного</w:t>
      </w:r>
      <w:proofErr w:type="spellEnd"/>
      <w:r w:rsidRPr="00917D44">
        <w:rPr>
          <w:sz w:val="28"/>
          <w:szCs w:val="28"/>
        </w:rPr>
        <w:t xml:space="preserve"> тлумачення даного </w:t>
      </w:r>
      <w:proofErr w:type="spellStart"/>
      <w:r w:rsidRPr="00917D44">
        <w:rPr>
          <w:sz w:val="28"/>
          <w:szCs w:val="28"/>
        </w:rPr>
        <w:t>терміна</w:t>
      </w:r>
      <w:proofErr w:type="spellEnd"/>
      <w:r w:rsidRPr="00917D44">
        <w:rPr>
          <w:sz w:val="28"/>
          <w:szCs w:val="28"/>
        </w:rPr>
        <w:t xml:space="preserve"> йдеться про функції  забезпечення права, тобто нормативного припису. Насправді у процесі застосування забезпечується не право, а його реалізація. </w:t>
      </w:r>
    </w:p>
    <w:p w14:paraId="7393BAF4" w14:textId="77777777" w:rsidR="00BB1777" w:rsidRPr="00917D44" w:rsidRDefault="00BB1777" w:rsidP="00BB1777">
      <w:pPr>
        <w:pStyle w:val="ad"/>
        <w:spacing w:after="0" w:line="360" w:lineRule="auto"/>
        <w:ind w:right="219" w:firstLine="709"/>
        <w:jc w:val="both"/>
        <w:rPr>
          <w:sz w:val="28"/>
          <w:szCs w:val="28"/>
        </w:rPr>
      </w:pPr>
      <w:r w:rsidRPr="00917D44">
        <w:rPr>
          <w:sz w:val="28"/>
          <w:szCs w:val="28"/>
        </w:rPr>
        <w:t xml:space="preserve">Забезпечення </w:t>
      </w:r>
      <w:proofErr w:type="spellStart"/>
      <w:r w:rsidRPr="00917D44">
        <w:rPr>
          <w:sz w:val="28"/>
          <w:szCs w:val="28"/>
        </w:rPr>
        <w:t>правореалізації</w:t>
      </w:r>
      <w:proofErr w:type="spellEnd"/>
      <w:r w:rsidRPr="00917D44">
        <w:rPr>
          <w:sz w:val="28"/>
          <w:szCs w:val="28"/>
        </w:rPr>
        <w:t xml:space="preserve"> – є сутністю правозастосовної діяльності в будь-яких проявах і в цьому розумінні може застосовуватися до будь-яких її функцій. Виділяють </w:t>
      </w:r>
      <w:proofErr w:type="spellStart"/>
      <w:r w:rsidRPr="00917D44">
        <w:rPr>
          <w:sz w:val="28"/>
          <w:szCs w:val="28"/>
        </w:rPr>
        <w:t>правонадільну</w:t>
      </w:r>
      <w:proofErr w:type="spellEnd"/>
      <w:r w:rsidRPr="00917D44">
        <w:rPr>
          <w:sz w:val="28"/>
          <w:szCs w:val="28"/>
        </w:rPr>
        <w:t xml:space="preserve"> і правоохоронну функції застосування права залежно від того, які обставини (позитивні чи негативні) передували правозастосовній діяльності.</w:t>
      </w:r>
    </w:p>
    <w:p w14:paraId="3AA54103" w14:textId="77777777" w:rsidR="00BB1777" w:rsidRPr="00917D44" w:rsidRDefault="00BB1777" w:rsidP="00BB1777">
      <w:pPr>
        <w:pStyle w:val="ad"/>
        <w:spacing w:after="0" w:line="360" w:lineRule="auto"/>
        <w:ind w:right="219" w:firstLine="709"/>
        <w:jc w:val="both"/>
        <w:rPr>
          <w:sz w:val="28"/>
          <w:szCs w:val="28"/>
        </w:rPr>
      </w:pPr>
      <w:r w:rsidRPr="00917D44">
        <w:rPr>
          <w:sz w:val="28"/>
          <w:szCs w:val="28"/>
        </w:rPr>
        <w:t>Прихильники соціологічного підходу щодо аналізу правозастосування виділяють так звану дисфункцію правозастосовної діяльності.</w:t>
      </w:r>
    </w:p>
    <w:p w14:paraId="75BF0D79" w14:textId="77777777" w:rsidR="00BB1777" w:rsidRPr="00917D44" w:rsidRDefault="00BB1777" w:rsidP="00BB1777">
      <w:pPr>
        <w:pStyle w:val="ad"/>
        <w:spacing w:after="0" w:line="360" w:lineRule="auto"/>
        <w:ind w:right="219" w:firstLine="709"/>
        <w:jc w:val="both"/>
        <w:rPr>
          <w:sz w:val="28"/>
          <w:szCs w:val="28"/>
        </w:rPr>
      </w:pPr>
      <w:r w:rsidRPr="00917D44">
        <w:rPr>
          <w:sz w:val="28"/>
          <w:szCs w:val="28"/>
        </w:rPr>
        <w:t xml:space="preserve">Дисфункція – це формування і створення судами права у процесі застосування права. Незважаючи на те, що орган, який застосовує право, не є законодавчим, тлумачення ним правової норми може перетворитися у правотворчість. </w:t>
      </w:r>
    </w:p>
    <w:p w14:paraId="451A1BE3" w14:textId="77777777" w:rsidR="00BB1777" w:rsidRPr="00917D44" w:rsidRDefault="00BB1777" w:rsidP="00BB1777">
      <w:pPr>
        <w:pStyle w:val="ad"/>
        <w:spacing w:after="0" w:line="360" w:lineRule="auto"/>
        <w:ind w:right="219" w:firstLine="709"/>
        <w:jc w:val="both"/>
        <w:rPr>
          <w:sz w:val="28"/>
          <w:szCs w:val="28"/>
        </w:rPr>
      </w:pPr>
      <w:r w:rsidRPr="00917D44">
        <w:rPr>
          <w:sz w:val="28"/>
          <w:szCs w:val="28"/>
        </w:rPr>
        <w:t xml:space="preserve">Окрім цього, до дисфункцій вони відносять випадки, коли </w:t>
      </w:r>
      <w:proofErr w:type="spellStart"/>
      <w:r w:rsidRPr="00917D44">
        <w:rPr>
          <w:sz w:val="28"/>
          <w:szCs w:val="28"/>
        </w:rPr>
        <w:t>правозатосовний</w:t>
      </w:r>
      <w:proofErr w:type="spellEnd"/>
      <w:r w:rsidRPr="00917D44">
        <w:rPr>
          <w:sz w:val="28"/>
          <w:szCs w:val="28"/>
        </w:rPr>
        <w:t xml:space="preserve"> орган дотримується буквального тексту норми, не враховуючи при цьому суспільних відносин і реального життя. </w:t>
      </w:r>
    </w:p>
    <w:p w14:paraId="3D0FE797" w14:textId="77777777" w:rsidR="00BB1777" w:rsidRPr="00917D44" w:rsidRDefault="00BB1777" w:rsidP="00BB1777">
      <w:pPr>
        <w:pStyle w:val="ad"/>
        <w:spacing w:after="0" w:line="360" w:lineRule="auto"/>
        <w:ind w:right="219" w:firstLine="709"/>
        <w:jc w:val="both"/>
        <w:rPr>
          <w:sz w:val="28"/>
          <w:szCs w:val="28"/>
        </w:rPr>
      </w:pPr>
      <w:r w:rsidRPr="00917D44">
        <w:rPr>
          <w:sz w:val="28"/>
          <w:szCs w:val="28"/>
        </w:rPr>
        <w:t xml:space="preserve">Такий напрям дії не обов’язково є негативним явищем. </w:t>
      </w:r>
    </w:p>
    <w:p w14:paraId="031D5B38"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t xml:space="preserve">З цього ж питання обґрунтовується точку зору, відповідно до якої заперечує можливість конкретизації правових норм у ході правозастосовної </w:t>
      </w:r>
      <w:r w:rsidRPr="00917D44">
        <w:rPr>
          <w:sz w:val="28"/>
          <w:szCs w:val="28"/>
        </w:rPr>
        <w:lastRenderedPageBreak/>
        <w:t>діяльності, відстоює тезу, що конкретизація права є прерогативою правотворчих органів, а правозастосування здійснює в кращому випадку конкретизацію прав і обов’язків</w:t>
      </w:r>
      <w:r w:rsidR="003C7D2C" w:rsidRPr="00917D44">
        <w:rPr>
          <w:sz w:val="28"/>
          <w:szCs w:val="28"/>
        </w:rPr>
        <w:t>.</w:t>
      </w:r>
    </w:p>
    <w:p w14:paraId="122857D4"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t>Наслідком цих тверджень є висновок, що звичайно правозастосування відбувається без конкретизації права, тому, що найчастіше приписи, які містяться в нормативних актах є викладені в готовому для вирішення справи вигляді</w:t>
      </w:r>
      <w:r w:rsidR="003C7D2C" w:rsidRPr="00917D44">
        <w:rPr>
          <w:sz w:val="28"/>
          <w:szCs w:val="28"/>
        </w:rPr>
        <w:t>.</w:t>
      </w:r>
    </w:p>
    <w:p w14:paraId="12DF53D3" w14:textId="77777777" w:rsidR="003C7D2C" w:rsidRPr="00917D44" w:rsidRDefault="003C7D2C" w:rsidP="00BB1777">
      <w:pPr>
        <w:pStyle w:val="ad"/>
        <w:spacing w:after="0" w:line="360" w:lineRule="auto"/>
        <w:ind w:right="219" w:firstLine="709"/>
        <w:jc w:val="both"/>
        <w:rPr>
          <w:sz w:val="28"/>
          <w:szCs w:val="28"/>
        </w:rPr>
      </w:pPr>
      <w:r w:rsidRPr="00917D44">
        <w:rPr>
          <w:sz w:val="28"/>
          <w:szCs w:val="28"/>
        </w:rPr>
        <w:t>Н</w:t>
      </w:r>
      <w:r w:rsidR="00BB1777" w:rsidRPr="00917D44">
        <w:rPr>
          <w:sz w:val="28"/>
          <w:szCs w:val="28"/>
        </w:rPr>
        <w:t xml:space="preserve">а сьогоднішній день, така точка зору, є сумнівною. По перше, в рамках правової системи України, яка формується, правозастосовні органи все частіше стикаються з колізіями та прогалинами в законодавстві, що вимушує їх здійснювати </w:t>
      </w:r>
      <w:proofErr w:type="spellStart"/>
      <w:r w:rsidR="00BB1777" w:rsidRPr="00917D44">
        <w:rPr>
          <w:sz w:val="28"/>
          <w:szCs w:val="28"/>
        </w:rPr>
        <w:t>правотворення</w:t>
      </w:r>
      <w:proofErr w:type="spellEnd"/>
      <w:r w:rsidR="00BB1777" w:rsidRPr="00917D44">
        <w:rPr>
          <w:sz w:val="28"/>
          <w:szCs w:val="28"/>
        </w:rPr>
        <w:t>. Але, як показує практика, вирішення ситуацій з приводу колізій чи прогалин здебільшого відбувається через призму власної зацікавленості, особистих інтересів, а це – явище негативне, яке девальвує сутність як правотворчості, так і правозастосування. По-друге, сам термін "дисфункція" є некоректним. Функції застосування права визначаються його сутністю і призначенням. Отже, "дисфункція" означає "</w:t>
      </w:r>
      <w:proofErr w:type="spellStart"/>
      <w:r w:rsidR="00BB1777" w:rsidRPr="00917D44">
        <w:rPr>
          <w:sz w:val="28"/>
          <w:szCs w:val="28"/>
        </w:rPr>
        <w:t>антисутність</w:t>
      </w:r>
      <w:proofErr w:type="spellEnd"/>
      <w:r w:rsidR="00BB1777" w:rsidRPr="00917D44">
        <w:rPr>
          <w:sz w:val="28"/>
          <w:szCs w:val="28"/>
        </w:rPr>
        <w:t>"? По-третє, зазначені випадки прояву "дисфункції" – це випадки відхилення від правильного, нормального правозастосування, що виникають як наслідок "</w:t>
      </w:r>
      <w:proofErr w:type="spellStart"/>
      <w:r w:rsidR="00BB1777" w:rsidRPr="00917D44">
        <w:rPr>
          <w:sz w:val="28"/>
          <w:szCs w:val="28"/>
        </w:rPr>
        <w:t>неспрацювання</w:t>
      </w:r>
      <w:proofErr w:type="spellEnd"/>
      <w:r w:rsidR="00BB1777" w:rsidRPr="00917D44">
        <w:rPr>
          <w:sz w:val="28"/>
          <w:szCs w:val="28"/>
        </w:rPr>
        <w:t xml:space="preserve">" однієї з функцій. </w:t>
      </w:r>
    </w:p>
    <w:p w14:paraId="2C0B0344"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t xml:space="preserve">Таких ситуацій цілком можна уникнути за умови вдосконалення всього правозастосовного механізму. У контексті питання, що досліджується, найбільш доцільним, на нашу думку, є виділення ширшого кола функцій правозастосовної діяльності, а саме: </w:t>
      </w:r>
      <w:proofErr w:type="spellStart"/>
      <w:r w:rsidRPr="00917D44">
        <w:rPr>
          <w:sz w:val="28"/>
          <w:szCs w:val="28"/>
        </w:rPr>
        <w:t>загальносоціальних</w:t>
      </w:r>
      <w:proofErr w:type="spellEnd"/>
      <w:r w:rsidRPr="00917D44">
        <w:rPr>
          <w:sz w:val="28"/>
          <w:szCs w:val="28"/>
        </w:rPr>
        <w:t xml:space="preserve"> і спеціально-юридичних. </w:t>
      </w:r>
      <w:proofErr w:type="spellStart"/>
      <w:r w:rsidRPr="00917D44">
        <w:rPr>
          <w:sz w:val="28"/>
          <w:szCs w:val="28"/>
        </w:rPr>
        <w:t>Загальносоціальні</w:t>
      </w:r>
      <w:proofErr w:type="spellEnd"/>
      <w:r w:rsidRPr="00917D44">
        <w:rPr>
          <w:sz w:val="28"/>
          <w:szCs w:val="28"/>
        </w:rPr>
        <w:t xml:space="preserve"> функції відображають зв’язок правозастосування із суспільними процесами, характеризують його як найважливіший засіб впливу на окремі соціальні сфери з урахуванням специфіки кожної з них. </w:t>
      </w:r>
    </w:p>
    <w:p w14:paraId="4FADB09E"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t xml:space="preserve">Слід виділити такі соціальні функції застосування норм права: економічна, політична, екологічна, ідеологічна тощо. Більш детально призначення правозастосування, яке виявляється його функціями, буде розглянуте при аналізі опосередкування правозастосовної діяльності факторами, які діють у відповідній сфері. </w:t>
      </w:r>
    </w:p>
    <w:p w14:paraId="7E9FE639"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lastRenderedPageBreak/>
        <w:t xml:space="preserve">Також, до </w:t>
      </w:r>
      <w:proofErr w:type="spellStart"/>
      <w:r w:rsidRPr="00917D44">
        <w:rPr>
          <w:sz w:val="28"/>
          <w:szCs w:val="28"/>
        </w:rPr>
        <w:t>загальносоціальних</w:t>
      </w:r>
      <w:proofErr w:type="spellEnd"/>
      <w:r w:rsidRPr="00917D44">
        <w:rPr>
          <w:sz w:val="28"/>
          <w:szCs w:val="28"/>
        </w:rPr>
        <w:t xml:space="preserve"> функцій варто наш погляд віднести: виховну, значення якої очевидно, та інформаційну. Правозастосування, як і правове регулювання, є процесом управління за принципом зворотного зв’язку. </w:t>
      </w:r>
    </w:p>
    <w:p w14:paraId="37E0E87E"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t xml:space="preserve">У процесі правозастосування накопичується інформація, що передається законодавцю, який оцінює її і вносить необхідні зміни у правову систему. У цьому розумінні правозастосовна діяльність є найбільш ефективним й оперативним засобом вияву суспільних потреб у правовому регулюванні. </w:t>
      </w:r>
    </w:p>
    <w:p w14:paraId="278D037A" w14:textId="77777777" w:rsidR="003C7D2C" w:rsidRPr="00917D44" w:rsidRDefault="00BB1777" w:rsidP="00BB1777">
      <w:pPr>
        <w:pStyle w:val="ad"/>
        <w:spacing w:after="0" w:line="360" w:lineRule="auto"/>
        <w:ind w:right="219" w:firstLine="709"/>
        <w:jc w:val="both"/>
        <w:rPr>
          <w:sz w:val="28"/>
          <w:szCs w:val="28"/>
        </w:rPr>
      </w:pPr>
      <w:proofErr w:type="spellStart"/>
      <w:r w:rsidRPr="00917D44">
        <w:rPr>
          <w:sz w:val="28"/>
          <w:szCs w:val="28"/>
        </w:rPr>
        <w:t>Правозастосовник</w:t>
      </w:r>
      <w:proofErr w:type="spellEnd"/>
      <w:r w:rsidRPr="00917D44">
        <w:rPr>
          <w:sz w:val="28"/>
          <w:szCs w:val="28"/>
        </w:rPr>
        <w:t xml:space="preserve"> першим стикається в процесі здійснення своєї діяльності зі зміною суспільних відносин і безпосередньо відчуває наслідки соціальної еволюції. Тому, за сучасних умов важливого значення набуває інформаційна функція. </w:t>
      </w:r>
    </w:p>
    <w:p w14:paraId="756BE478"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t xml:space="preserve"> До основних спеціально-юридичних функцій належать: пізнавальна, яка має місце на всіх стадіях правозастосовної діяльності; функція індивідуального регламентування суспільних відносин, </w:t>
      </w:r>
      <w:proofErr w:type="spellStart"/>
      <w:r w:rsidRPr="00917D44">
        <w:rPr>
          <w:sz w:val="28"/>
          <w:szCs w:val="28"/>
        </w:rPr>
        <w:t>правонаділяюча</w:t>
      </w:r>
      <w:proofErr w:type="spellEnd"/>
      <w:r w:rsidRPr="00917D44">
        <w:rPr>
          <w:sz w:val="28"/>
          <w:szCs w:val="28"/>
        </w:rPr>
        <w:t xml:space="preserve">, правоохоронна та регулятивна функції. </w:t>
      </w:r>
    </w:p>
    <w:p w14:paraId="7F6E8841"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t xml:space="preserve">Таким чином, ми вважаємо, що правозастосовна діяльність займає особливе місце у загальному механізмі правового регулювання, і у відповідності до цього на відміну від дотримання, виконання і використання, має низку особливостей, специфічних властивостей, які розкривають його зміст, характер, внутрішню структуру, призначення, коло суб’єктів і форму. </w:t>
      </w:r>
    </w:p>
    <w:p w14:paraId="73DB6704"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t>В літературі до характерних рис правозастосування відносять такі, як:</w:t>
      </w:r>
    </w:p>
    <w:p w14:paraId="30A6B874"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t xml:space="preserve"> - у передбачених законодавством випадках правозастосування є необхідною організаційною передумовою реалізації правових норм, внаслідок чого його соціальним призначенням є організація певних суспільних відносин; </w:t>
      </w:r>
    </w:p>
    <w:p w14:paraId="3D6F261F" w14:textId="6C165ACF" w:rsidR="003C7D2C" w:rsidRPr="00917D44" w:rsidRDefault="00BB1777" w:rsidP="00BB1777">
      <w:pPr>
        <w:pStyle w:val="ad"/>
        <w:spacing w:after="0" w:line="360" w:lineRule="auto"/>
        <w:ind w:right="219" w:firstLine="709"/>
        <w:jc w:val="both"/>
        <w:rPr>
          <w:sz w:val="28"/>
          <w:szCs w:val="28"/>
        </w:rPr>
      </w:pPr>
      <w:r w:rsidRPr="00917D44">
        <w:rPr>
          <w:sz w:val="28"/>
          <w:szCs w:val="28"/>
        </w:rPr>
        <w:t xml:space="preserve">- є діяльністю державних органів і уповноважених на це державою громадських об’єднань, оскільки має державно-владний характер; </w:t>
      </w:r>
    </w:p>
    <w:p w14:paraId="7ED74215"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t xml:space="preserve">- набуває юридично значущого характеру насамперед тому, що відносини, які виникають, змінюються або припиняються у результаті такої діяльності, мають вигляд взаємних юридичних прав і обов’язків певних суб’єктів; </w:t>
      </w:r>
    </w:p>
    <w:p w14:paraId="14B2923C"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t xml:space="preserve">- такі відносини, зв’язки яких встановлюються шляхом ухвалення (на основі правових норм і відповідно до конкретних життєвих ситуацій) </w:t>
      </w:r>
      <w:r w:rsidRPr="00917D44">
        <w:rPr>
          <w:sz w:val="28"/>
          <w:szCs w:val="28"/>
        </w:rPr>
        <w:lastRenderedPageBreak/>
        <w:t xml:space="preserve">індивідуальних формально обов’язкових рішень (велінь, приписів) щодо персоніфікованих суб’єктів. </w:t>
      </w:r>
    </w:p>
    <w:p w14:paraId="2F70D044"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t xml:space="preserve">Прийняття таких рішень є визначальним елементом, серцевиною змісту правозастосовної діяльності; </w:t>
      </w:r>
    </w:p>
    <w:p w14:paraId="6E776AEB"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t>- правозастосування є юридично значимою діяльністю ще й тому, що відбувається тільки на підставі юридичних норм і в порядку, передбаченому ними;</w:t>
      </w:r>
    </w:p>
    <w:p w14:paraId="1C2BCCE0"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t xml:space="preserve"> - це своєрідний процес (процедура), який регламентований спеціальними (процедурно-процесуальними) нормами і складається з певних послідовних стадій;</w:t>
      </w:r>
    </w:p>
    <w:p w14:paraId="5B02B3CC" w14:textId="764DA7D0" w:rsidR="003C7D2C" w:rsidRPr="00917D44" w:rsidRDefault="00BB1777" w:rsidP="00BB1777">
      <w:pPr>
        <w:pStyle w:val="ad"/>
        <w:spacing w:after="0" w:line="360" w:lineRule="auto"/>
        <w:ind w:right="219" w:firstLine="709"/>
        <w:jc w:val="both"/>
        <w:rPr>
          <w:sz w:val="28"/>
          <w:szCs w:val="28"/>
        </w:rPr>
      </w:pPr>
      <w:r w:rsidRPr="00917D44">
        <w:rPr>
          <w:sz w:val="28"/>
          <w:szCs w:val="28"/>
        </w:rPr>
        <w:t xml:space="preserve"> - підпорядковується певним загальним вимогам, які забезпечують її правомірність, справедливість та ефективність; </w:t>
      </w:r>
    </w:p>
    <w:p w14:paraId="05BF2712" w14:textId="12C8102E" w:rsidR="003C7D2C" w:rsidRPr="00917D44" w:rsidRDefault="00BB1777" w:rsidP="00BB1777">
      <w:pPr>
        <w:pStyle w:val="ad"/>
        <w:spacing w:after="0" w:line="360" w:lineRule="auto"/>
        <w:ind w:right="219" w:firstLine="709"/>
        <w:jc w:val="both"/>
        <w:rPr>
          <w:sz w:val="28"/>
          <w:szCs w:val="28"/>
        </w:rPr>
      </w:pPr>
      <w:r w:rsidRPr="00917D44">
        <w:rPr>
          <w:sz w:val="28"/>
          <w:szCs w:val="28"/>
        </w:rPr>
        <w:t xml:space="preserve">-  </w:t>
      </w:r>
      <w:proofErr w:type="spellStart"/>
      <w:r w:rsidRPr="00917D44">
        <w:rPr>
          <w:sz w:val="28"/>
          <w:szCs w:val="28"/>
        </w:rPr>
        <w:t>інтелектуально</w:t>
      </w:r>
      <w:proofErr w:type="spellEnd"/>
      <w:r w:rsidRPr="00917D44">
        <w:rPr>
          <w:sz w:val="28"/>
          <w:szCs w:val="28"/>
        </w:rPr>
        <w:t>-юридичні результати правозастосування, тобто відповідні владні рішення, фіксуються, виявляються зовні у певній встановленій законодавством формі – в актах застосування права (правозастосовних актах)</w:t>
      </w:r>
      <w:r w:rsidR="003C7D2C" w:rsidRPr="00917D44">
        <w:rPr>
          <w:sz w:val="28"/>
          <w:szCs w:val="28"/>
        </w:rPr>
        <w:t>.</w:t>
      </w:r>
    </w:p>
    <w:p w14:paraId="3DD1BDA9"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t xml:space="preserve">Ознаки, що визначають специфіку застосування норм права, як правило, перекликаються з його рисами: </w:t>
      </w:r>
    </w:p>
    <w:p w14:paraId="06CA59A1"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t xml:space="preserve">1. Застосування права за своїм змістом є діяльністю, що спрямована на винесення індивідуально-конкретних правових розпоряджень, звернених до персонально визначених осіб. </w:t>
      </w:r>
    </w:p>
    <w:p w14:paraId="0EF7D7B7"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t xml:space="preserve">2. Правозастосовна діяльність здійснюється компетентними державними органами (посадовими особами) та уповноваженими державою громадськими організаціями. </w:t>
      </w:r>
    </w:p>
    <w:p w14:paraId="1232C959"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t xml:space="preserve">3. Правозастосовна діяльність має державно-владний характер. </w:t>
      </w:r>
    </w:p>
    <w:p w14:paraId="13A5C58F"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t xml:space="preserve">4. Застосування права – творча, організаційна діяльність. </w:t>
      </w:r>
    </w:p>
    <w:p w14:paraId="3E122233" w14:textId="77777777" w:rsidR="003C7D2C" w:rsidRPr="00917D44" w:rsidRDefault="00BB1777" w:rsidP="00BB1777">
      <w:pPr>
        <w:pStyle w:val="ad"/>
        <w:spacing w:after="0" w:line="360" w:lineRule="auto"/>
        <w:ind w:right="219" w:firstLine="709"/>
        <w:jc w:val="both"/>
        <w:rPr>
          <w:sz w:val="28"/>
          <w:szCs w:val="28"/>
        </w:rPr>
      </w:pPr>
      <w:r w:rsidRPr="00917D44">
        <w:rPr>
          <w:sz w:val="28"/>
          <w:szCs w:val="28"/>
        </w:rPr>
        <w:t>5. Правозастосовна діяльність здійснюється в певній, встановленій законодавством формі</w:t>
      </w:r>
      <w:r w:rsidR="003C7D2C" w:rsidRPr="00917D44">
        <w:rPr>
          <w:sz w:val="28"/>
          <w:szCs w:val="28"/>
        </w:rPr>
        <w:t>.</w:t>
      </w:r>
    </w:p>
    <w:p w14:paraId="640FBF2A" w14:textId="58B6D96A" w:rsidR="00BB1777" w:rsidRPr="00917D44" w:rsidRDefault="00BB1777" w:rsidP="003C7D2C">
      <w:pPr>
        <w:pStyle w:val="ad"/>
        <w:spacing w:after="0" w:line="360" w:lineRule="auto"/>
        <w:ind w:right="219" w:firstLine="709"/>
        <w:jc w:val="both"/>
        <w:rPr>
          <w:sz w:val="28"/>
          <w:szCs w:val="28"/>
        </w:rPr>
      </w:pPr>
      <w:r w:rsidRPr="00917D44">
        <w:rPr>
          <w:sz w:val="28"/>
          <w:szCs w:val="28"/>
        </w:rPr>
        <w:t xml:space="preserve">Досліджуючи систему ознак, необхідно детальніше розглянути три основні критерії правозастосування, що розкривають специфіку цього правового феномена, оскільки вони в сучасних соціально-політичних умовах зазнають найбільш критичного аналізу, а саме: державно-владний характер застосування </w:t>
      </w:r>
      <w:r w:rsidRPr="00917D44">
        <w:rPr>
          <w:sz w:val="28"/>
          <w:szCs w:val="28"/>
        </w:rPr>
        <w:lastRenderedPageBreak/>
        <w:t xml:space="preserve">права, спеціальні суб’єкти правозастосовної діяльності і наявність процесуальної форми. </w:t>
      </w:r>
    </w:p>
    <w:p w14:paraId="471D9F26" w14:textId="77777777" w:rsidR="003C7D2C" w:rsidRPr="00917D44" w:rsidRDefault="003C7D2C" w:rsidP="003C7D2C">
      <w:pPr>
        <w:pStyle w:val="ad"/>
        <w:spacing w:after="0" w:line="360" w:lineRule="auto"/>
        <w:ind w:right="219" w:firstLine="709"/>
        <w:jc w:val="both"/>
        <w:rPr>
          <w:sz w:val="28"/>
          <w:szCs w:val="28"/>
        </w:rPr>
      </w:pPr>
    </w:p>
    <w:p w14:paraId="06376C7B" w14:textId="77777777" w:rsidR="003C7D2C" w:rsidRPr="00917D44" w:rsidRDefault="003C7D2C" w:rsidP="003C7D2C">
      <w:pPr>
        <w:pStyle w:val="ad"/>
        <w:spacing w:after="0" w:line="360" w:lineRule="auto"/>
        <w:ind w:right="219" w:firstLine="709"/>
        <w:jc w:val="both"/>
        <w:rPr>
          <w:sz w:val="28"/>
          <w:szCs w:val="28"/>
        </w:rPr>
      </w:pPr>
    </w:p>
    <w:p w14:paraId="74BF5BCA" w14:textId="77777777" w:rsidR="003C7D2C" w:rsidRPr="00917D44" w:rsidRDefault="003C7D2C" w:rsidP="003C7D2C">
      <w:pPr>
        <w:pStyle w:val="ad"/>
        <w:spacing w:after="0" w:line="360" w:lineRule="auto"/>
        <w:ind w:right="219" w:firstLine="709"/>
        <w:jc w:val="both"/>
        <w:rPr>
          <w:sz w:val="28"/>
          <w:szCs w:val="28"/>
        </w:rPr>
      </w:pPr>
    </w:p>
    <w:p w14:paraId="37C0FBB1" w14:textId="77777777" w:rsidR="003C7D2C" w:rsidRPr="00917D44" w:rsidRDefault="003C7D2C" w:rsidP="003C7D2C">
      <w:pPr>
        <w:pStyle w:val="ad"/>
        <w:spacing w:after="0" w:line="360" w:lineRule="auto"/>
        <w:ind w:right="219" w:firstLine="709"/>
        <w:jc w:val="both"/>
        <w:rPr>
          <w:sz w:val="28"/>
          <w:szCs w:val="28"/>
        </w:rPr>
      </w:pPr>
    </w:p>
    <w:p w14:paraId="56FB1829" w14:textId="77777777" w:rsidR="003C7D2C" w:rsidRPr="00917D44" w:rsidRDefault="003C7D2C" w:rsidP="003C7D2C">
      <w:pPr>
        <w:pStyle w:val="ad"/>
        <w:spacing w:after="0" w:line="360" w:lineRule="auto"/>
        <w:ind w:right="219" w:firstLine="709"/>
        <w:jc w:val="both"/>
        <w:rPr>
          <w:sz w:val="28"/>
          <w:szCs w:val="28"/>
        </w:rPr>
      </w:pPr>
    </w:p>
    <w:p w14:paraId="58CECE58" w14:textId="77777777" w:rsidR="003C7D2C" w:rsidRPr="00917D44" w:rsidRDefault="003C7D2C" w:rsidP="003C7D2C">
      <w:pPr>
        <w:pStyle w:val="ad"/>
        <w:spacing w:after="0" w:line="360" w:lineRule="auto"/>
        <w:ind w:right="219" w:firstLine="709"/>
        <w:jc w:val="both"/>
        <w:rPr>
          <w:sz w:val="28"/>
          <w:szCs w:val="28"/>
        </w:rPr>
      </w:pPr>
    </w:p>
    <w:p w14:paraId="6B169DC0" w14:textId="77777777" w:rsidR="003C7D2C" w:rsidRPr="00917D44" w:rsidRDefault="003C7D2C" w:rsidP="003C7D2C">
      <w:pPr>
        <w:pStyle w:val="ad"/>
        <w:spacing w:after="0" w:line="360" w:lineRule="auto"/>
        <w:ind w:right="219" w:firstLine="709"/>
        <w:jc w:val="both"/>
        <w:rPr>
          <w:sz w:val="28"/>
          <w:szCs w:val="28"/>
        </w:rPr>
      </w:pPr>
    </w:p>
    <w:p w14:paraId="11BCECA3" w14:textId="77777777" w:rsidR="003C7D2C" w:rsidRPr="00917D44" w:rsidRDefault="003C7D2C" w:rsidP="003C7D2C">
      <w:pPr>
        <w:pStyle w:val="ad"/>
        <w:spacing w:after="0" w:line="360" w:lineRule="auto"/>
        <w:ind w:right="219" w:firstLine="709"/>
        <w:jc w:val="both"/>
        <w:rPr>
          <w:sz w:val="28"/>
          <w:szCs w:val="28"/>
        </w:rPr>
      </w:pPr>
    </w:p>
    <w:p w14:paraId="7939BE56" w14:textId="77777777" w:rsidR="003C7D2C" w:rsidRPr="00917D44" w:rsidRDefault="003C7D2C" w:rsidP="003C7D2C">
      <w:pPr>
        <w:pStyle w:val="ad"/>
        <w:spacing w:after="0" w:line="360" w:lineRule="auto"/>
        <w:ind w:right="219" w:firstLine="709"/>
        <w:jc w:val="both"/>
        <w:rPr>
          <w:sz w:val="28"/>
          <w:szCs w:val="28"/>
        </w:rPr>
      </w:pPr>
    </w:p>
    <w:p w14:paraId="5B43FE10" w14:textId="77777777" w:rsidR="003C7D2C" w:rsidRPr="00917D44" w:rsidRDefault="003C7D2C" w:rsidP="003C7D2C">
      <w:pPr>
        <w:pStyle w:val="ad"/>
        <w:spacing w:after="0" w:line="360" w:lineRule="auto"/>
        <w:ind w:right="219" w:firstLine="709"/>
        <w:jc w:val="both"/>
        <w:rPr>
          <w:sz w:val="28"/>
          <w:szCs w:val="28"/>
        </w:rPr>
      </w:pPr>
    </w:p>
    <w:p w14:paraId="0F7C4EA5" w14:textId="77777777" w:rsidR="003C7D2C" w:rsidRPr="00917D44" w:rsidRDefault="003C7D2C" w:rsidP="003C7D2C">
      <w:pPr>
        <w:pStyle w:val="ad"/>
        <w:spacing w:after="0" w:line="360" w:lineRule="auto"/>
        <w:ind w:right="219" w:firstLine="709"/>
        <w:jc w:val="both"/>
        <w:rPr>
          <w:sz w:val="28"/>
          <w:szCs w:val="28"/>
        </w:rPr>
      </w:pPr>
    </w:p>
    <w:p w14:paraId="2854778D" w14:textId="77777777" w:rsidR="003C7D2C" w:rsidRPr="00917D44" w:rsidRDefault="003C7D2C" w:rsidP="003C7D2C">
      <w:pPr>
        <w:pStyle w:val="ad"/>
        <w:spacing w:after="0" w:line="360" w:lineRule="auto"/>
        <w:ind w:right="219" w:firstLine="709"/>
        <w:jc w:val="both"/>
        <w:rPr>
          <w:sz w:val="28"/>
          <w:szCs w:val="28"/>
        </w:rPr>
      </w:pPr>
    </w:p>
    <w:p w14:paraId="4D5D9D72" w14:textId="77777777" w:rsidR="003C7D2C" w:rsidRPr="00917D44" w:rsidRDefault="003C7D2C" w:rsidP="003C7D2C">
      <w:pPr>
        <w:pStyle w:val="ad"/>
        <w:spacing w:after="0" w:line="360" w:lineRule="auto"/>
        <w:ind w:right="219" w:firstLine="709"/>
        <w:jc w:val="both"/>
        <w:rPr>
          <w:sz w:val="28"/>
          <w:szCs w:val="28"/>
        </w:rPr>
      </w:pPr>
    </w:p>
    <w:p w14:paraId="65E4FB41" w14:textId="77777777" w:rsidR="003C7D2C" w:rsidRPr="00917D44" w:rsidRDefault="003C7D2C" w:rsidP="003C7D2C">
      <w:pPr>
        <w:pStyle w:val="ad"/>
        <w:spacing w:after="0" w:line="360" w:lineRule="auto"/>
        <w:ind w:right="219" w:firstLine="709"/>
        <w:jc w:val="both"/>
        <w:rPr>
          <w:sz w:val="28"/>
          <w:szCs w:val="28"/>
        </w:rPr>
      </w:pPr>
    </w:p>
    <w:p w14:paraId="2591FFBB" w14:textId="77777777" w:rsidR="003C7D2C" w:rsidRPr="00917D44" w:rsidRDefault="003C7D2C" w:rsidP="003C7D2C">
      <w:pPr>
        <w:pStyle w:val="ad"/>
        <w:spacing w:after="0" w:line="360" w:lineRule="auto"/>
        <w:ind w:right="219" w:firstLine="709"/>
        <w:jc w:val="both"/>
        <w:rPr>
          <w:sz w:val="28"/>
          <w:szCs w:val="28"/>
        </w:rPr>
      </w:pPr>
    </w:p>
    <w:p w14:paraId="0ECED37C" w14:textId="77777777" w:rsidR="003C7D2C" w:rsidRPr="00917D44" w:rsidRDefault="003C7D2C" w:rsidP="003C7D2C">
      <w:pPr>
        <w:pStyle w:val="ad"/>
        <w:spacing w:after="0" w:line="360" w:lineRule="auto"/>
        <w:ind w:right="219" w:firstLine="709"/>
        <w:jc w:val="both"/>
        <w:rPr>
          <w:sz w:val="28"/>
          <w:szCs w:val="28"/>
        </w:rPr>
      </w:pPr>
    </w:p>
    <w:p w14:paraId="57C64B75" w14:textId="77777777" w:rsidR="003C7D2C" w:rsidRPr="00917D44" w:rsidRDefault="003C7D2C" w:rsidP="003C7D2C">
      <w:pPr>
        <w:pStyle w:val="ad"/>
        <w:spacing w:after="0" w:line="360" w:lineRule="auto"/>
        <w:ind w:right="219" w:firstLine="709"/>
        <w:jc w:val="both"/>
        <w:rPr>
          <w:sz w:val="28"/>
          <w:szCs w:val="28"/>
        </w:rPr>
      </w:pPr>
    </w:p>
    <w:p w14:paraId="3CE7BCD5" w14:textId="77777777" w:rsidR="003C7D2C" w:rsidRPr="00917D44" w:rsidRDefault="003C7D2C" w:rsidP="003C7D2C">
      <w:pPr>
        <w:pStyle w:val="ad"/>
        <w:spacing w:after="0" w:line="360" w:lineRule="auto"/>
        <w:ind w:right="219" w:firstLine="709"/>
        <w:jc w:val="both"/>
        <w:rPr>
          <w:sz w:val="28"/>
          <w:szCs w:val="28"/>
        </w:rPr>
      </w:pPr>
    </w:p>
    <w:p w14:paraId="485E8528" w14:textId="77777777" w:rsidR="003C7D2C" w:rsidRPr="00917D44" w:rsidRDefault="003C7D2C" w:rsidP="003C7D2C">
      <w:pPr>
        <w:pStyle w:val="ad"/>
        <w:spacing w:after="0" w:line="360" w:lineRule="auto"/>
        <w:ind w:right="219" w:firstLine="709"/>
        <w:jc w:val="both"/>
        <w:rPr>
          <w:sz w:val="28"/>
          <w:szCs w:val="28"/>
        </w:rPr>
      </w:pPr>
    </w:p>
    <w:p w14:paraId="146A9C2B" w14:textId="77777777" w:rsidR="003C7D2C" w:rsidRPr="00917D44" w:rsidRDefault="003C7D2C" w:rsidP="003C7D2C">
      <w:pPr>
        <w:pStyle w:val="ad"/>
        <w:spacing w:after="0" w:line="360" w:lineRule="auto"/>
        <w:ind w:right="219" w:firstLine="709"/>
        <w:jc w:val="both"/>
        <w:rPr>
          <w:sz w:val="28"/>
          <w:szCs w:val="28"/>
        </w:rPr>
      </w:pPr>
    </w:p>
    <w:p w14:paraId="68A0068C" w14:textId="77777777" w:rsidR="003C7D2C" w:rsidRPr="00917D44" w:rsidRDefault="003C7D2C" w:rsidP="003C7D2C">
      <w:pPr>
        <w:pStyle w:val="ad"/>
        <w:spacing w:after="0" w:line="360" w:lineRule="auto"/>
        <w:ind w:right="219" w:firstLine="709"/>
        <w:jc w:val="both"/>
        <w:rPr>
          <w:sz w:val="28"/>
          <w:szCs w:val="28"/>
        </w:rPr>
      </w:pPr>
    </w:p>
    <w:p w14:paraId="41AB8B4D" w14:textId="77777777" w:rsidR="003C7D2C" w:rsidRPr="00917D44" w:rsidRDefault="003C7D2C" w:rsidP="003C7D2C">
      <w:pPr>
        <w:pStyle w:val="ad"/>
        <w:spacing w:after="0" w:line="360" w:lineRule="auto"/>
        <w:ind w:right="219" w:firstLine="709"/>
        <w:jc w:val="both"/>
        <w:rPr>
          <w:sz w:val="28"/>
          <w:szCs w:val="28"/>
        </w:rPr>
      </w:pPr>
    </w:p>
    <w:p w14:paraId="7B511F82" w14:textId="77777777" w:rsidR="003C7D2C" w:rsidRPr="00917D44" w:rsidRDefault="003C7D2C" w:rsidP="003C7D2C">
      <w:pPr>
        <w:pStyle w:val="ad"/>
        <w:spacing w:after="0" w:line="360" w:lineRule="auto"/>
        <w:ind w:right="219" w:firstLine="709"/>
        <w:jc w:val="both"/>
        <w:rPr>
          <w:sz w:val="28"/>
          <w:szCs w:val="28"/>
        </w:rPr>
      </w:pPr>
    </w:p>
    <w:p w14:paraId="1EFCDC81" w14:textId="77777777" w:rsidR="003C7D2C" w:rsidRPr="00917D44" w:rsidRDefault="003C7D2C" w:rsidP="003C7D2C">
      <w:pPr>
        <w:pStyle w:val="ad"/>
        <w:spacing w:after="0" w:line="360" w:lineRule="auto"/>
        <w:ind w:right="219" w:firstLine="709"/>
        <w:jc w:val="both"/>
        <w:rPr>
          <w:sz w:val="28"/>
          <w:szCs w:val="28"/>
        </w:rPr>
      </w:pPr>
    </w:p>
    <w:p w14:paraId="609EDFB8" w14:textId="77777777" w:rsidR="003C7D2C" w:rsidRPr="00917D44" w:rsidRDefault="003C7D2C" w:rsidP="003C7D2C">
      <w:pPr>
        <w:pStyle w:val="ad"/>
        <w:spacing w:after="0" w:line="360" w:lineRule="auto"/>
        <w:ind w:right="219" w:firstLine="709"/>
        <w:jc w:val="both"/>
        <w:rPr>
          <w:sz w:val="28"/>
          <w:szCs w:val="28"/>
        </w:rPr>
      </w:pPr>
    </w:p>
    <w:p w14:paraId="05B66AC7" w14:textId="77777777" w:rsidR="003C7D2C" w:rsidRPr="00917D44" w:rsidRDefault="003C7D2C" w:rsidP="003C7D2C">
      <w:pPr>
        <w:pStyle w:val="ad"/>
        <w:spacing w:after="0" w:line="360" w:lineRule="auto"/>
        <w:ind w:right="219" w:firstLine="709"/>
        <w:jc w:val="both"/>
        <w:rPr>
          <w:sz w:val="28"/>
          <w:szCs w:val="28"/>
        </w:rPr>
      </w:pPr>
    </w:p>
    <w:p w14:paraId="092ED2B9" w14:textId="77777777" w:rsidR="003C7D2C" w:rsidRPr="00917D44" w:rsidRDefault="003C7D2C" w:rsidP="003C7D2C">
      <w:pPr>
        <w:pStyle w:val="ad"/>
        <w:spacing w:after="0" w:line="360" w:lineRule="auto"/>
        <w:ind w:right="219" w:firstLine="709"/>
        <w:jc w:val="both"/>
        <w:rPr>
          <w:sz w:val="28"/>
          <w:szCs w:val="28"/>
        </w:rPr>
      </w:pPr>
    </w:p>
    <w:p w14:paraId="6E3AE2C7" w14:textId="77777777" w:rsidR="003C7D2C" w:rsidRPr="00917D44" w:rsidRDefault="003C7D2C" w:rsidP="003C7D2C">
      <w:pPr>
        <w:pStyle w:val="ad"/>
        <w:spacing w:after="0" w:line="360" w:lineRule="auto"/>
        <w:ind w:right="219" w:firstLine="709"/>
        <w:jc w:val="both"/>
        <w:rPr>
          <w:sz w:val="28"/>
          <w:szCs w:val="28"/>
        </w:rPr>
      </w:pPr>
    </w:p>
    <w:p w14:paraId="75BC2F3A" w14:textId="77777777" w:rsidR="003C7D2C" w:rsidRPr="00917D44" w:rsidRDefault="003C7D2C" w:rsidP="003C7D2C">
      <w:pPr>
        <w:pStyle w:val="ad"/>
        <w:spacing w:after="0" w:line="360" w:lineRule="auto"/>
        <w:ind w:right="219" w:firstLine="709"/>
        <w:jc w:val="both"/>
        <w:rPr>
          <w:sz w:val="28"/>
          <w:szCs w:val="28"/>
        </w:rPr>
      </w:pPr>
    </w:p>
    <w:p w14:paraId="7FDAC84F" w14:textId="4D1BA7DA" w:rsidR="0000146C" w:rsidRPr="00917D44" w:rsidRDefault="0000146C" w:rsidP="00E06CEE">
      <w:pPr>
        <w:pStyle w:val="ad"/>
        <w:spacing w:after="0" w:line="360" w:lineRule="auto"/>
        <w:ind w:right="219"/>
        <w:jc w:val="center"/>
        <w:rPr>
          <w:b/>
          <w:bCs/>
          <w:caps/>
          <w:sz w:val="28"/>
          <w:szCs w:val="28"/>
        </w:rPr>
      </w:pPr>
      <w:r w:rsidRPr="00917D44">
        <w:rPr>
          <w:b/>
          <w:bCs/>
          <w:caps/>
          <w:sz w:val="28"/>
          <w:szCs w:val="28"/>
        </w:rPr>
        <w:lastRenderedPageBreak/>
        <w:t>РОЗДІЛ 2</w:t>
      </w:r>
    </w:p>
    <w:p w14:paraId="7C40EE4F" w14:textId="77777777" w:rsidR="00E02258" w:rsidRPr="00917D44" w:rsidRDefault="00E02258" w:rsidP="00E06CEE">
      <w:pPr>
        <w:pStyle w:val="ad"/>
        <w:spacing w:after="0" w:line="360" w:lineRule="auto"/>
        <w:ind w:right="219"/>
        <w:jc w:val="center"/>
        <w:rPr>
          <w:b/>
          <w:bCs/>
          <w:caps/>
          <w:sz w:val="28"/>
          <w:szCs w:val="28"/>
        </w:rPr>
      </w:pPr>
    </w:p>
    <w:p w14:paraId="408AA484" w14:textId="77777777" w:rsidR="00E710A9" w:rsidRPr="00917D44" w:rsidRDefault="00E710A9" w:rsidP="00E06CEE">
      <w:pPr>
        <w:pStyle w:val="ad"/>
        <w:spacing w:after="0" w:line="360" w:lineRule="auto"/>
        <w:ind w:right="219"/>
        <w:jc w:val="center"/>
        <w:rPr>
          <w:b/>
          <w:bCs/>
          <w:caps/>
          <w:sz w:val="28"/>
          <w:szCs w:val="28"/>
        </w:rPr>
      </w:pPr>
    </w:p>
    <w:p w14:paraId="2160A96E" w14:textId="1BFD1462" w:rsidR="00532AE3" w:rsidRPr="00917D44" w:rsidRDefault="003C7D2C" w:rsidP="00532AE3">
      <w:pPr>
        <w:spacing w:line="360" w:lineRule="auto"/>
        <w:jc w:val="center"/>
        <w:rPr>
          <w:rFonts w:asciiTheme="minorHAnsi" w:hAnsiTheme="minorHAnsi"/>
          <w:b/>
          <w:bCs/>
          <w:caps/>
          <w:lang w:eastAsia="en-US"/>
        </w:rPr>
      </w:pPr>
      <w:bookmarkStart w:id="2" w:name="_TOC_250003"/>
      <w:r w:rsidRPr="00917D44">
        <w:rPr>
          <w:b/>
          <w:bCs/>
          <w:sz w:val="28"/>
          <w:szCs w:val="28"/>
        </w:rPr>
        <w:t>ОРГАНІЗАЦІЯ</w:t>
      </w:r>
      <w:r w:rsidRPr="00917D44">
        <w:rPr>
          <w:b/>
          <w:bCs/>
          <w:spacing w:val="1"/>
          <w:sz w:val="28"/>
          <w:szCs w:val="28"/>
        </w:rPr>
        <w:t xml:space="preserve"> </w:t>
      </w:r>
      <w:r w:rsidRPr="00917D44">
        <w:rPr>
          <w:b/>
          <w:bCs/>
          <w:sz w:val="28"/>
          <w:szCs w:val="28"/>
        </w:rPr>
        <w:t>ТА</w:t>
      </w:r>
      <w:r w:rsidRPr="00917D44">
        <w:rPr>
          <w:b/>
          <w:bCs/>
          <w:spacing w:val="1"/>
          <w:sz w:val="28"/>
          <w:szCs w:val="28"/>
        </w:rPr>
        <w:t xml:space="preserve"> </w:t>
      </w:r>
      <w:r w:rsidRPr="00917D44">
        <w:rPr>
          <w:b/>
          <w:bCs/>
          <w:sz w:val="28"/>
          <w:szCs w:val="28"/>
        </w:rPr>
        <w:t>МЕТОДИ</w:t>
      </w:r>
      <w:r w:rsidRPr="00917D44">
        <w:rPr>
          <w:b/>
          <w:bCs/>
          <w:spacing w:val="1"/>
          <w:sz w:val="28"/>
          <w:szCs w:val="28"/>
        </w:rPr>
        <w:t xml:space="preserve"> </w:t>
      </w:r>
      <w:r w:rsidRPr="00917D44">
        <w:rPr>
          <w:b/>
          <w:bCs/>
          <w:sz w:val="28"/>
          <w:szCs w:val="28"/>
        </w:rPr>
        <w:t xml:space="preserve">ДОСЛІДЖЕННЯ </w:t>
      </w:r>
      <w:r w:rsidRPr="00917D44">
        <w:rPr>
          <w:b/>
          <w:bCs/>
          <w:caps/>
          <w:sz w:val="28"/>
          <w:szCs w:val="28"/>
        </w:rPr>
        <w:t>особливостей правозастосовної діяльності в сфері соціального забезпечення</w:t>
      </w:r>
    </w:p>
    <w:bookmarkEnd w:id="2"/>
    <w:p w14:paraId="6F600F63" w14:textId="77777777" w:rsidR="00962C26" w:rsidRPr="00917D44" w:rsidRDefault="00962C26" w:rsidP="00962C26">
      <w:pPr>
        <w:pStyle w:val="ad"/>
        <w:spacing w:line="360" w:lineRule="auto"/>
        <w:ind w:firstLine="709"/>
        <w:jc w:val="both"/>
        <w:rPr>
          <w:sz w:val="28"/>
          <w:szCs w:val="28"/>
        </w:rPr>
      </w:pPr>
    </w:p>
    <w:p w14:paraId="55068946" w14:textId="5D9B3EEC" w:rsidR="003C7D2C" w:rsidRPr="00917D44" w:rsidRDefault="003C7D2C" w:rsidP="00962C26">
      <w:pPr>
        <w:pStyle w:val="ad"/>
        <w:spacing w:line="360" w:lineRule="auto"/>
        <w:ind w:firstLine="709"/>
        <w:jc w:val="both"/>
        <w:rPr>
          <w:b/>
          <w:bCs/>
          <w:sz w:val="28"/>
          <w:szCs w:val="28"/>
        </w:rPr>
      </w:pPr>
      <w:r w:rsidRPr="00917D44">
        <w:rPr>
          <w:b/>
          <w:bCs/>
          <w:sz w:val="28"/>
          <w:szCs w:val="28"/>
        </w:rPr>
        <w:t>2.1. Вплив соціально-політичних факторів на стадіях правозастосовної діяльності в сфері соціального забезпечення</w:t>
      </w:r>
    </w:p>
    <w:p w14:paraId="3799BF88" w14:textId="77777777" w:rsidR="003C7D2C" w:rsidRPr="00917D44" w:rsidRDefault="003C7D2C" w:rsidP="00962C26">
      <w:pPr>
        <w:pStyle w:val="ad"/>
        <w:spacing w:line="360" w:lineRule="auto"/>
        <w:ind w:firstLine="709"/>
        <w:jc w:val="both"/>
        <w:rPr>
          <w:sz w:val="28"/>
          <w:szCs w:val="28"/>
        </w:rPr>
      </w:pPr>
    </w:p>
    <w:p w14:paraId="097A939D" w14:textId="77777777" w:rsidR="003C7D2C" w:rsidRPr="00917D44" w:rsidRDefault="003C7D2C" w:rsidP="00962C26">
      <w:pPr>
        <w:pStyle w:val="ad"/>
        <w:spacing w:line="360" w:lineRule="auto"/>
        <w:ind w:firstLine="709"/>
        <w:jc w:val="both"/>
        <w:rPr>
          <w:sz w:val="28"/>
          <w:szCs w:val="28"/>
        </w:rPr>
      </w:pPr>
      <w:r w:rsidRPr="00917D44">
        <w:rPr>
          <w:sz w:val="28"/>
          <w:szCs w:val="28"/>
        </w:rPr>
        <w:t xml:space="preserve"> Оскільки фактори, які впливають на правозастосовну діяльність, можуть по різному виявлятись на різних її етапах, необхідно розглянути стадії правозастосування. Одночасно з цим, постає питання щодо висуненням певних вимог, дотримання яких забезпечить якісне та правильне застосування на всіх його стадіях., належний рівень та дійсне соціальне та юридичне призначення застосування права. </w:t>
      </w:r>
    </w:p>
    <w:p w14:paraId="203C90B1" w14:textId="77777777" w:rsidR="003C7D2C" w:rsidRPr="00917D44" w:rsidRDefault="003C7D2C" w:rsidP="00962C26">
      <w:pPr>
        <w:pStyle w:val="ad"/>
        <w:spacing w:line="360" w:lineRule="auto"/>
        <w:ind w:firstLine="709"/>
        <w:jc w:val="both"/>
        <w:rPr>
          <w:sz w:val="28"/>
          <w:szCs w:val="28"/>
        </w:rPr>
      </w:pPr>
      <w:r w:rsidRPr="00917D44">
        <w:rPr>
          <w:sz w:val="28"/>
          <w:szCs w:val="28"/>
        </w:rPr>
        <w:t xml:space="preserve">Аналізуючи різні джерела, знаходимо такі вимоги до правозастосування: законність, обґрунтованість; законність, обґрунтованість, доцільність; деякі автори додають до цих принципів ще справедливість. </w:t>
      </w:r>
    </w:p>
    <w:p w14:paraId="42051A39" w14:textId="77777777" w:rsidR="003C7D2C" w:rsidRPr="00917D44" w:rsidRDefault="003C7D2C" w:rsidP="00962C26">
      <w:pPr>
        <w:pStyle w:val="ad"/>
        <w:spacing w:line="360" w:lineRule="auto"/>
        <w:ind w:firstLine="709"/>
        <w:jc w:val="both"/>
        <w:rPr>
          <w:sz w:val="28"/>
          <w:szCs w:val="28"/>
        </w:rPr>
      </w:pPr>
      <w:r w:rsidRPr="00917D44">
        <w:rPr>
          <w:sz w:val="28"/>
          <w:szCs w:val="28"/>
        </w:rPr>
        <w:t xml:space="preserve">Однак, на наш погляд, така позиція все ж таки не охоплює реального набору вимог, оскільки не беруться в розрахунок ще надзвичайно важливі обставини: характеристика особи </w:t>
      </w:r>
      <w:proofErr w:type="spellStart"/>
      <w:r w:rsidRPr="00917D44">
        <w:rPr>
          <w:sz w:val="28"/>
          <w:szCs w:val="28"/>
        </w:rPr>
        <w:t>правозастосовника</w:t>
      </w:r>
      <w:proofErr w:type="spellEnd"/>
      <w:r w:rsidRPr="00917D44">
        <w:rPr>
          <w:sz w:val="28"/>
          <w:szCs w:val="28"/>
        </w:rPr>
        <w:t xml:space="preserve"> та правозастосовного акту. Тому науковий пошук може бути розширений, і його об’єктом повинна бути вся сукупність вимог, що ставляться до правозастосовного процесу, і відповідно охоплювати три основні блоки: </w:t>
      </w:r>
    </w:p>
    <w:p w14:paraId="1D771B9B" w14:textId="77777777" w:rsidR="003C7D2C" w:rsidRPr="00917D44" w:rsidRDefault="003C7D2C" w:rsidP="00962C26">
      <w:pPr>
        <w:pStyle w:val="ad"/>
        <w:spacing w:line="360" w:lineRule="auto"/>
        <w:ind w:firstLine="709"/>
        <w:jc w:val="both"/>
        <w:rPr>
          <w:sz w:val="28"/>
          <w:szCs w:val="28"/>
        </w:rPr>
      </w:pPr>
      <w:r w:rsidRPr="00917D44">
        <w:rPr>
          <w:sz w:val="28"/>
          <w:szCs w:val="28"/>
        </w:rPr>
        <w:t xml:space="preserve">а) вимоги, що ставляться до особи </w:t>
      </w:r>
      <w:proofErr w:type="spellStart"/>
      <w:r w:rsidRPr="00917D44">
        <w:rPr>
          <w:sz w:val="28"/>
          <w:szCs w:val="28"/>
        </w:rPr>
        <w:t>правозастосовника</w:t>
      </w:r>
      <w:proofErr w:type="spellEnd"/>
      <w:r w:rsidRPr="00917D44">
        <w:rPr>
          <w:sz w:val="28"/>
          <w:szCs w:val="28"/>
        </w:rPr>
        <w:t xml:space="preserve"> (будуть розглянуті в третьому розділі);</w:t>
      </w:r>
    </w:p>
    <w:p w14:paraId="03D07193" w14:textId="77777777" w:rsidR="003C7D2C" w:rsidRPr="00917D44" w:rsidRDefault="003C7D2C" w:rsidP="00962C26">
      <w:pPr>
        <w:pStyle w:val="ad"/>
        <w:spacing w:line="360" w:lineRule="auto"/>
        <w:ind w:firstLine="709"/>
        <w:jc w:val="both"/>
        <w:rPr>
          <w:sz w:val="28"/>
          <w:szCs w:val="28"/>
        </w:rPr>
      </w:pPr>
      <w:r w:rsidRPr="00917D44">
        <w:rPr>
          <w:sz w:val="28"/>
          <w:szCs w:val="28"/>
        </w:rPr>
        <w:t xml:space="preserve"> б) вимоги, що ставляться до правозастосовної діяльності; </w:t>
      </w:r>
    </w:p>
    <w:p w14:paraId="07CE90C9" w14:textId="77777777" w:rsidR="003C7D2C" w:rsidRPr="00917D44" w:rsidRDefault="003C7D2C" w:rsidP="00962C26">
      <w:pPr>
        <w:pStyle w:val="ad"/>
        <w:spacing w:line="360" w:lineRule="auto"/>
        <w:ind w:firstLine="709"/>
        <w:jc w:val="both"/>
        <w:rPr>
          <w:sz w:val="28"/>
          <w:szCs w:val="28"/>
        </w:rPr>
      </w:pPr>
      <w:r w:rsidRPr="00917D44">
        <w:rPr>
          <w:sz w:val="28"/>
          <w:szCs w:val="28"/>
        </w:rPr>
        <w:lastRenderedPageBreak/>
        <w:t>в) вимоги, що ставляться до правозастосовного акту, який об’єктивує результати правозастосовної діяльності.</w:t>
      </w:r>
    </w:p>
    <w:p w14:paraId="675068AF" w14:textId="77777777" w:rsidR="003C7D2C" w:rsidRPr="00917D44" w:rsidRDefault="003C7D2C" w:rsidP="00962C26">
      <w:pPr>
        <w:pStyle w:val="ad"/>
        <w:spacing w:line="360" w:lineRule="auto"/>
        <w:ind w:firstLine="709"/>
        <w:jc w:val="both"/>
        <w:rPr>
          <w:sz w:val="28"/>
          <w:szCs w:val="28"/>
        </w:rPr>
      </w:pPr>
      <w:r w:rsidRPr="00917D44">
        <w:rPr>
          <w:sz w:val="28"/>
          <w:szCs w:val="28"/>
        </w:rPr>
        <w:t xml:space="preserve"> Звертаючись до вимог, можна провести паралель з принципами правозастосовної діяльності, адже, вимогу, з точки зору її змістовної та онтологічної сутності, можна розглядати, як обов’язковий припис про конкретну властивість, яка повинна бути в адресованому явищі або суб’єкті, а принципи виступають керівними ідеями, основою явища чи предмета. </w:t>
      </w:r>
    </w:p>
    <w:p w14:paraId="5C5A1184" w14:textId="77777777" w:rsidR="003C7D2C" w:rsidRPr="00917D44" w:rsidRDefault="003C7D2C" w:rsidP="00962C26">
      <w:pPr>
        <w:pStyle w:val="ad"/>
        <w:spacing w:line="360" w:lineRule="auto"/>
        <w:ind w:firstLine="709"/>
        <w:jc w:val="both"/>
        <w:rPr>
          <w:sz w:val="28"/>
          <w:szCs w:val="28"/>
        </w:rPr>
      </w:pPr>
      <w:r w:rsidRPr="00917D44">
        <w:rPr>
          <w:sz w:val="28"/>
          <w:szCs w:val="28"/>
        </w:rPr>
        <w:t xml:space="preserve">Тому, вимоги до правозастосовної діяльності одночасно можуть бути і принципами її здійснення. </w:t>
      </w:r>
    </w:p>
    <w:p w14:paraId="094CE7EA" w14:textId="01A5E0E4" w:rsidR="003C7D2C" w:rsidRPr="00917D44" w:rsidRDefault="003C7D2C" w:rsidP="00962C26">
      <w:pPr>
        <w:pStyle w:val="ad"/>
        <w:spacing w:line="360" w:lineRule="auto"/>
        <w:ind w:firstLine="709"/>
        <w:jc w:val="both"/>
        <w:rPr>
          <w:sz w:val="28"/>
          <w:szCs w:val="28"/>
        </w:rPr>
      </w:pPr>
      <w:r w:rsidRPr="00917D44">
        <w:rPr>
          <w:sz w:val="28"/>
          <w:szCs w:val="28"/>
        </w:rPr>
        <w:t xml:space="preserve">Принципи правозастосовної діяльності виступають як її ідеологічні підстави. В літературі досить вдало запропонований термін "ідеологія правозастосування". Останню слід розуміти як сукупність ідей, поглядів на те, як  повинні застосовуватися норми права. Саме ідеологія правозастосування визначає які цінності реалізуються в названому процесі. </w:t>
      </w:r>
    </w:p>
    <w:p w14:paraId="53C6AFF4" w14:textId="77777777" w:rsidR="003C7D2C" w:rsidRPr="00917D44" w:rsidRDefault="003C7D2C" w:rsidP="00962C26">
      <w:pPr>
        <w:pStyle w:val="ad"/>
        <w:spacing w:line="360" w:lineRule="auto"/>
        <w:ind w:firstLine="709"/>
        <w:jc w:val="both"/>
        <w:rPr>
          <w:sz w:val="28"/>
          <w:szCs w:val="28"/>
        </w:rPr>
      </w:pPr>
      <w:r w:rsidRPr="00917D44">
        <w:rPr>
          <w:sz w:val="28"/>
          <w:szCs w:val="28"/>
        </w:rPr>
        <w:t xml:space="preserve">До цінностей слід віднести принципи, що утверджуються під час застосування права. На нашу думку, вищезгаданий перелік вимог, варто доповнити такими принципами, як ефективність, оперативність та об’єктивність. З огляду на те, що лише шляхом аналізу окремих актів поведінки людей, можна вимальовувати загальну картину процесу діяльності у різноманітних формах її зовнішнього прояву та фіксації, пропонуємо розгляд вимог та принципів правозастосовної діяльності описувати під час аналізу впливу факторів на стадіях правозастосування. </w:t>
      </w:r>
    </w:p>
    <w:p w14:paraId="5AC4750D" w14:textId="77777777" w:rsidR="003C7D2C" w:rsidRPr="00917D44" w:rsidRDefault="003C7D2C" w:rsidP="00962C26">
      <w:pPr>
        <w:pStyle w:val="ad"/>
        <w:spacing w:line="360" w:lineRule="auto"/>
        <w:ind w:firstLine="709"/>
        <w:jc w:val="both"/>
        <w:rPr>
          <w:sz w:val="28"/>
          <w:szCs w:val="28"/>
        </w:rPr>
      </w:pPr>
      <w:r w:rsidRPr="00917D44">
        <w:rPr>
          <w:sz w:val="28"/>
          <w:szCs w:val="28"/>
        </w:rPr>
        <w:t xml:space="preserve">Правозастосовний процес є тією необхідною формою, в якій відображається весь хід вирішення конкретного життєвого випадку. В першому розділі ми описували позиції ряду авторів щодо визначення кількості стадій. В даному випадку, для детальнішого вивчення факторів на стадіях правозастосування, ми вважаємо, що доречно розглянути послідовно кожну зі стадій, охарактеризувати їх особливості, притримуючись такого розподілу: </w:t>
      </w:r>
    </w:p>
    <w:p w14:paraId="3C2076D6" w14:textId="77777777" w:rsidR="003C7D2C" w:rsidRPr="00917D44" w:rsidRDefault="003C7D2C" w:rsidP="00962C26">
      <w:pPr>
        <w:pStyle w:val="ad"/>
        <w:spacing w:line="360" w:lineRule="auto"/>
        <w:ind w:firstLine="709"/>
        <w:jc w:val="both"/>
        <w:rPr>
          <w:sz w:val="28"/>
          <w:szCs w:val="28"/>
        </w:rPr>
      </w:pPr>
      <w:r w:rsidRPr="00917D44">
        <w:rPr>
          <w:sz w:val="28"/>
          <w:szCs w:val="28"/>
        </w:rPr>
        <w:lastRenderedPageBreak/>
        <w:t xml:space="preserve">1) встановлення й аналіз обставин справи, юридично значущих фактів (фактична основа); </w:t>
      </w:r>
    </w:p>
    <w:p w14:paraId="5D35FC2F" w14:textId="77777777" w:rsidR="003C7D2C" w:rsidRPr="00917D44" w:rsidRDefault="003C7D2C" w:rsidP="00962C26">
      <w:pPr>
        <w:pStyle w:val="ad"/>
        <w:spacing w:line="360" w:lineRule="auto"/>
        <w:ind w:firstLine="709"/>
        <w:jc w:val="both"/>
        <w:rPr>
          <w:sz w:val="28"/>
          <w:szCs w:val="28"/>
        </w:rPr>
      </w:pPr>
      <w:r w:rsidRPr="00917D44">
        <w:rPr>
          <w:sz w:val="28"/>
          <w:szCs w:val="28"/>
        </w:rPr>
        <w:t xml:space="preserve">2) пошук правової норми, яку належить застосувати та перевірка достовірності правильності тексту, визначення меж дії та юридичної сили правової норми (юридична основа); </w:t>
      </w:r>
    </w:p>
    <w:p w14:paraId="7892FA6B" w14:textId="77777777" w:rsidR="003C7D2C" w:rsidRPr="00917D44" w:rsidRDefault="003C7D2C" w:rsidP="00962C26">
      <w:pPr>
        <w:pStyle w:val="ad"/>
        <w:spacing w:line="360" w:lineRule="auto"/>
        <w:ind w:firstLine="709"/>
        <w:jc w:val="both"/>
        <w:rPr>
          <w:sz w:val="28"/>
          <w:szCs w:val="28"/>
        </w:rPr>
      </w:pPr>
      <w:r w:rsidRPr="00917D44">
        <w:rPr>
          <w:sz w:val="28"/>
          <w:szCs w:val="28"/>
        </w:rPr>
        <w:t xml:space="preserve">3) з’ясування змісту (тлумачення) правової норми; </w:t>
      </w:r>
    </w:p>
    <w:p w14:paraId="796B6851" w14:textId="77777777" w:rsidR="003C7D2C" w:rsidRPr="00917D44" w:rsidRDefault="003C7D2C" w:rsidP="00962C26">
      <w:pPr>
        <w:pStyle w:val="ad"/>
        <w:spacing w:line="360" w:lineRule="auto"/>
        <w:ind w:firstLine="709"/>
        <w:jc w:val="both"/>
        <w:rPr>
          <w:sz w:val="28"/>
          <w:szCs w:val="28"/>
        </w:rPr>
      </w:pPr>
      <w:r w:rsidRPr="00917D44">
        <w:rPr>
          <w:sz w:val="28"/>
          <w:szCs w:val="28"/>
        </w:rPr>
        <w:t>4) прийняття та оформлення рішення в акті застосування правової норми.</w:t>
      </w:r>
    </w:p>
    <w:p w14:paraId="664AC008" w14:textId="146CD80A" w:rsidR="003C7D2C" w:rsidRPr="00917D44" w:rsidRDefault="003C7D2C" w:rsidP="00962C26">
      <w:pPr>
        <w:pStyle w:val="ad"/>
        <w:spacing w:line="360" w:lineRule="auto"/>
        <w:ind w:firstLine="709"/>
        <w:jc w:val="both"/>
        <w:rPr>
          <w:sz w:val="28"/>
          <w:szCs w:val="28"/>
        </w:rPr>
      </w:pPr>
      <w:r w:rsidRPr="00917D44">
        <w:rPr>
          <w:sz w:val="28"/>
          <w:szCs w:val="28"/>
        </w:rPr>
        <w:t xml:space="preserve">  Отже, як зазначалось вище, правозастосовна діяльність відбувається за наявності фактичної ситуації, під час якої процес реалізації правових норм, і, відповідно, процес руху правових відносин неможливий без спеціальної діяльності правозастосовних органів. </w:t>
      </w:r>
    </w:p>
    <w:p w14:paraId="385EB4B5" w14:textId="77777777" w:rsidR="003C7D2C" w:rsidRPr="00917D44" w:rsidRDefault="003C7D2C" w:rsidP="00962C26">
      <w:pPr>
        <w:pStyle w:val="ad"/>
        <w:spacing w:line="360" w:lineRule="auto"/>
        <w:ind w:firstLine="709"/>
        <w:jc w:val="both"/>
        <w:rPr>
          <w:sz w:val="28"/>
          <w:szCs w:val="28"/>
        </w:rPr>
      </w:pPr>
      <w:r w:rsidRPr="00917D44">
        <w:rPr>
          <w:sz w:val="28"/>
          <w:szCs w:val="28"/>
        </w:rPr>
        <w:t xml:space="preserve">Ця фактична ситуація є підставою процесу застосування правових норм і визначає його практичне значення і зміст, які полягають у здобутті, формуванні знань про певні явища, дії, події (минулі, сучасні, а іноді й майбутні), яким закон надає юридичного значення. </w:t>
      </w:r>
    </w:p>
    <w:p w14:paraId="5D748934" w14:textId="265991EE" w:rsidR="003C7D2C" w:rsidRPr="00917D44" w:rsidRDefault="003C7D2C" w:rsidP="00962C26">
      <w:pPr>
        <w:pStyle w:val="ad"/>
        <w:spacing w:line="360" w:lineRule="auto"/>
        <w:ind w:firstLine="709"/>
        <w:jc w:val="both"/>
        <w:rPr>
          <w:sz w:val="28"/>
          <w:szCs w:val="28"/>
        </w:rPr>
      </w:pPr>
      <w:r w:rsidRPr="00917D44">
        <w:rPr>
          <w:sz w:val="28"/>
          <w:szCs w:val="28"/>
        </w:rPr>
        <w:t>В процесі даної стадії важливу роль відіграє дослідження фактичних обставин, збір інформації і встановлення об’єктивної істини, від чого суттєво залежить правильність застосування норм права, обґрунтованість  правозастосовних актів і забезпечення законності діяльності правозастосовних органів.</w:t>
      </w:r>
    </w:p>
    <w:p w14:paraId="1809C72B" w14:textId="77777777" w:rsidR="003C7D2C" w:rsidRPr="00917D44" w:rsidRDefault="003C7D2C" w:rsidP="00962C26">
      <w:pPr>
        <w:pStyle w:val="ad"/>
        <w:spacing w:line="360" w:lineRule="auto"/>
        <w:ind w:firstLine="709"/>
        <w:jc w:val="both"/>
        <w:rPr>
          <w:sz w:val="28"/>
          <w:szCs w:val="28"/>
        </w:rPr>
      </w:pPr>
      <w:r w:rsidRPr="00917D44">
        <w:rPr>
          <w:sz w:val="28"/>
          <w:szCs w:val="28"/>
        </w:rPr>
        <w:t xml:space="preserve"> Це передбачає своєрідну, </w:t>
      </w:r>
      <w:proofErr w:type="spellStart"/>
      <w:r w:rsidRPr="00917D44">
        <w:rPr>
          <w:sz w:val="28"/>
          <w:szCs w:val="28"/>
        </w:rPr>
        <w:t>професійно</w:t>
      </w:r>
      <w:proofErr w:type="spellEnd"/>
      <w:r w:rsidRPr="00917D44">
        <w:rPr>
          <w:sz w:val="28"/>
          <w:szCs w:val="28"/>
        </w:rPr>
        <w:t xml:space="preserve"> юридичну пізнавальну діяльність, результатом якої є істинні, правильні висновки про існування саме таких юридично значущих фактів. </w:t>
      </w:r>
    </w:p>
    <w:p w14:paraId="5B0F6A40" w14:textId="77777777" w:rsidR="003C7D2C" w:rsidRPr="00917D44" w:rsidRDefault="003C7D2C" w:rsidP="00962C26">
      <w:pPr>
        <w:pStyle w:val="ad"/>
        <w:spacing w:line="360" w:lineRule="auto"/>
        <w:ind w:firstLine="709"/>
        <w:jc w:val="both"/>
        <w:rPr>
          <w:sz w:val="28"/>
          <w:szCs w:val="28"/>
        </w:rPr>
      </w:pPr>
      <w:r w:rsidRPr="00917D44">
        <w:rPr>
          <w:sz w:val="28"/>
          <w:szCs w:val="28"/>
        </w:rPr>
        <w:t>У випадку, коли правозастосовна діяльність починається не за власною ініціативою суб’єкта застосування норм права, встановленню фактичних обставин даним суб’єктом передує, як правило, діяльність з їх встановлення іншими суб’єктами. Залежно від того, чи мала ця попередня діяльність офіційний чи неофіційний характер, відповідний орган оцінює її результати.</w:t>
      </w:r>
    </w:p>
    <w:p w14:paraId="3F0E775F" w14:textId="77777777" w:rsidR="003C7D2C" w:rsidRPr="00917D44" w:rsidRDefault="003C7D2C" w:rsidP="00962C26">
      <w:pPr>
        <w:pStyle w:val="ad"/>
        <w:spacing w:line="360" w:lineRule="auto"/>
        <w:ind w:firstLine="709"/>
        <w:jc w:val="both"/>
        <w:rPr>
          <w:sz w:val="28"/>
          <w:szCs w:val="28"/>
        </w:rPr>
      </w:pPr>
      <w:r w:rsidRPr="00917D44">
        <w:rPr>
          <w:sz w:val="28"/>
          <w:szCs w:val="28"/>
        </w:rPr>
        <w:lastRenderedPageBreak/>
        <w:t xml:space="preserve"> Але у всіх випадках правозастосовний орган, перш ніж винести рішення, зобов’язаний переконатися, що в наявності фактична ситуація, передбачена гіпотезою, адже саме це вимагає від даного органу здійснення відповідних дій. Отже, предмет пізнання під час цієї стадії формально обмежений, окреслений гіпотезою (а подекуди й диспозицією) юридичної норми. </w:t>
      </w:r>
    </w:p>
    <w:p w14:paraId="707D519C" w14:textId="77777777" w:rsidR="003C7D2C" w:rsidRPr="00917D44" w:rsidRDefault="003C7D2C" w:rsidP="00962C26">
      <w:pPr>
        <w:pStyle w:val="ad"/>
        <w:spacing w:line="360" w:lineRule="auto"/>
        <w:ind w:firstLine="709"/>
        <w:jc w:val="both"/>
        <w:rPr>
          <w:sz w:val="28"/>
          <w:szCs w:val="28"/>
        </w:rPr>
      </w:pPr>
      <w:r w:rsidRPr="00917D44">
        <w:rPr>
          <w:sz w:val="28"/>
          <w:szCs w:val="28"/>
        </w:rPr>
        <w:t>А об’єктом пізнання є лише окремі, ізольовані, конкретні ситуації і факти. Тому, знання, що здобуваються в результаті такої діяльності, мають бути абсолютною (а не відносною) об’єктивною істиною – абсолютною істиною факту. Але буває так, що істина нерідко прихована за різними зовнішніми проявами, наприклад, свідомому перекручуванні істини зацікавленими особами – тому в юридичних справах її не легко встановити, знайти серед безлічі часто суперечливих фактів.</w:t>
      </w:r>
    </w:p>
    <w:p w14:paraId="6AB0D34E" w14:textId="77777777" w:rsidR="003C7D2C" w:rsidRPr="00917D44" w:rsidRDefault="003C7D2C" w:rsidP="00962C26">
      <w:pPr>
        <w:pStyle w:val="ad"/>
        <w:spacing w:line="360" w:lineRule="auto"/>
        <w:ind w:firstLine="709"/>
        <w:jc w:val="both"/>
        <w:rPr>
          <w:sz w:val="28"/>
          <w:szCs w:val="28"/>
        </w:rPr>
      </w:pPr>
      <w:r w:rsidRPr="00917D44">
        <w:rPr>
          <w:sz w:val="28"/>
          <w:szCs w:val="28"/>
        </w:rPr>
        <w:t xml:space="preserve"> Пізнання взагалі, і в правозастосовній діяльності зокрема, є складним процесом переходу від незнання до знання. </w:t>
      </w:r>
    </w:p>
    <w:p w14:paraId="20C33F8F" w14:textId="7D6A1B93" w:rsidR="003C7D2C" w:rsidRPr="00917D44" w:rsidRDefault="003C7D2C" w:rsidP="00962C26">
      <w:pPr>
        <w:pStyle w:val="ad"/>
        <w:spacing w:line="360" w:lineRule="auto"/>
        <w:ind w:firstLine="709"/>
        <w:jc w:val="both"/>
        <w:rPr>
          <w:sz w:val="28"/>
          <w:szCs w:val="28"/>
        </w:rPr>
      </w:pPr>
      <w:r w:rsidRPr="00917D44">
        <w:rPr>
          <w:sz w:val="28"/>
          <w:szCs w:val="28"/>
        </w:rPr>
        <w:t xml:space="preserve">Отже, першочергове завдання компетентного органу в кожному конкретному випадку – правильно визначити шляхи і способи знаходження істини, пізнання сутності конкретної ситуації. </w:t>
      </w:r>
    </w:p>
    <w:p w14:paraId="618EA4A8" w14:textId="77777777" w:rsidR="003C7D2C" w:rsidRPr="00917D44" w:rsidRDefault="003C7D2C" w:rsidP="00962C26">
      <w:pPr>
        <w:pStyle w:val="ad"/>
        <w:spacing w:line="360" w:lineRule="auto"/>
        <w:ind w:firstLine="709"/>
        <w:jc w:val="both"/>
        <w:rPr>
          <w:sz w:val="28"/>
          <w:szCs w:val="28"/>
        </w:rPr>
      </w:pPr>
      <w:r w:rsidRPr="00917D44">
        <w:rPr>
          <w:sz w:val="28"/>
          <w:szCs w:val="28"/>
        </w:rPr>
        <w:t>Правильне застосування норм може бути лише там і тоді, де і коли фактична сторона справи відповідає законній стороні, а законна сторона не суперечить фактичному стану речей.</w:t>
      </w:r>
    </w:p>
    <w:p w14:paraId="27024722" w14:textId="77777777" w:rsidR="003C7D2C" w:rsidRPr="00917D44" w:rsidRDefault="003C7D2C" w:rsidP="00962C26">
      <w:pPr>
        <w:pStyle w:val="ad"/>
        <w:spacing w:line="360" w:lineRule="auto"/>
        <w:ind w:firstLine="709"/>
        <w:jc w:val="both"/>
        <w:rPr>
          <w:sz w:val="28"/>
          <w:szCs w:val="28"/>
        </w:rPr>
      </w:pPr>
      <w:r w:rsidRPr="00917D44">
        <w:rPr>
          <w:sz w:val="28"/>
          <w:szCs w:val="28"/>
        </w:rPr>
        <w:t>Рішення про суспільні відносини, які виникають, змінюються або припиняються в процесі правозастосування, ухвалюється на підставі правових норм і на підставі життєвих ситуацій.</w:t>
      </w:r>
    </w:p>
    <w:p w14:paraId="61FC1B02" w14:textId="77777777" w:rsidR="003C7D2C" w:rsidRPr="00917D44" w:rsidRDefault="003C7D2C" w:rsidP="00962C26">
      <w:pPr>
        <w:pStyle w:val="ad"/>
        <w:spacing w:line="360" w:lineRule="auto"/>
        <w:ind w:firstLine="709"/>
        <w:jc w:val="both"/>
        <w:rPr>
          <w:sz w:val="28"/>
          <w:szCs w:val="28"/>
        </w:rPr>
      </w:pPr>
      <w:r w:rsidRPr="00917D44">
        <w:rPr>
          <w:sz w:val="28"/>
          <w:szCs w:val="28"/>
        </w:rPr>
        <w:t xml:space="preserve">Отже, має місце один із принципів та вимог правозастосовної діяльності – законність, що передбачає дотримання всіх процедурних вимог у процесі встановлення обставин справи, кваліфікації, добору та використанні норми права. Вирішуючи конкретну справу, правозастосовний орган повинен керуватися чинною нормою права, діяти згідно з її змістом та в межах своєї компетенції, не присвоюючи собі повноважень, що не визначені в законі. </w:t>
      </w:r>
    </w:p>
    <w:p w14:paraId="3ED4F459" w14:textId="77777777" w:rsidR="003C7D2C" w:rsidRPr="00917D44" w:rsidRDefault="003C7D2C" w:rsidP="00962C26">
      <w:pPr>
        <w:pStyle w:val="ad"/>
        <w:spacing w:line="360" w:lineRule="auto"/>
        <w:ind w:firstLine="709"/>
        <w:jc w:val="both"/>
        <w:rPr>
          <w:sz w:val="28"/>
          <w:szCs w:val="28"/>
        </w:rPr>
      </w:pPr>
      <w:r w:rsidRPr="00917D44">
        <w:rPr>
          <w:sz w:val="28"/>
          <w:szCs w:val="28"/>
        </w:rPr>
        <w:lastRenderedPageBreak/>
        <w:t xml:space="preserve">В літературі неодноразово зазначалося, що при висвітленні процесу встановлення й дослідження фактичних обставин важливо враховувати можливості й особливості пізнання людиною реальної дійсності, обумовлені зв’язком між відображуваними (дії, події) об’єктами і тими, що їх відображають (доказами). </w:t>
      </w:r>
    </w:p>
    <w:p w14:paraId="708FC7D5" w14:textId="77777777" w:rsidR="003C7D2C" w:rsidRPr="00917D44" w:rsidRDefault="003C7D2C" w:rsidP="00962C26">
      <w:pPr>
        <w:pStyle w:val="ad"/>
        <w:spacing w:line="360" w:lineRule="auto"/>
        <w:ind w:firstLine="709"/>
        <w:jc w:val="both"/>
        <w:rPr>
          <w:sz w:val="28"/>
          <w:szCs w:val="28"/>
        </w:rPr>
      </w:pPr>
      <w:r w:rsidRPr="00917D44">
        <w:rPr>
          <w:sz w:val="28"/>
          <w:szCs w:val="28"/>
        </w:rPr>
        <w:t xml:space="preserve">Пізнання, що відбувається в ході дослідження фактичних обставин, ґрунтується на здатності матеріальних процесів відтворюватись у свідомості людини, що підкреслює значення внутрішніх процесів, як фактору впливу на правозастосовну діяльність, які відбуваються у свідомості суб’єкта правозастосування. </w:t>
      </w:r>
    </w:p>
    <w:p w14:paraId="1638D5F8" w14:textId="77777777" w:rsidR="003C7D2C" w:rsidRPr="00917D44" w:rsidRDefault="003C7D2C" w:rsidP="00962C26">
      <w:pPr>
        <w:pStyle w:val="ad"/>
        <w:spacing w:line="360" w:lineRule="auto"/>
        <w:ind w:firstLine="709"/>
        <w:jc w:val="both"/>
        <w:rPr>
          <w:sz w:val="28"/>
          <w:szCs w:val="28"/>
        </w:rPr>
      </w:pPr>
      <w:r w:rsidRPr="00917D44">
        <w:rPr>
          <w:sz w:val="28"/>
          <w:szCs w:val="28"/>
        </w:rPr>
        <w:t xml:space="preserve">По-перше, відповідні дії зумовлюють у навколишньому середовищі сукупність відповідних змін. Інформація про дію розподіляється між її носіями-доказами. Відповідно до законодавства їм надається значення юридичних доказів. </w:t>
      </w:r>
    </w:p>
    <w:p w14:paraId="3763E7E6" w14:textId="77777777" w:rsidR="003C7D2C" w:rsidRPr="00917D44" w:rsidRDefault="003C7D2C" w:rsidP="00962C26">
      <w:pPr>
        <w:pStyle w:val="ad"/>
        <w:spacing w:line="360" w:lineRule="auto"/>
        <w:ind w:firstLine="709"/>
        <w:jc w:val="both"/>
        <w:rPr>
          <w:sz w:val="28"/>
          <w:szCs w:val="28"/>
        </w:rPr>
      </w:pPr>
      <w:r w:rsidRPr="00917D44">
        <w:rPr>
          <w:sz w:val="28"/>
          <w:szCs w:val="28"/>
        </w:rPr>
        <w:t xml:space="preserve">Тільки докази дозволяють відтворити об’єктивні обставини події. При цьому докази містять неоднакову кількість інформації, тому лише їх сукупність дозволяє адекватно оцінювати певні обставини. </w:t>
      </w:r>
    </w:p>
    <w:p w14:paraId="0AD6F7A6" w14:textId="77777777" w:rsidR="002B26B8" w:rsidRPr="00917D44" w:rsidRDefault="003C7D2C" w:rsidP="00962C26">
      <w:pPr>
        <w:pStyle w:val="ad"/>
        <w:spacing w:line="360" w:lineRule="auto"/>
        <w:ind w:firstLine="709"/>
        <w:jc w:val="both"/>
        <w:rPr>
          <w:sz w:val="28"/>
          <w:szCs w:val="28"/>
        </w:rPr>
      </w:pPr>
      <w:r w:rsidRPr="00917D44">
        <w:rPr>
          <w:sz w:val="28"/>
          <w:szCs w:val="28"/>
        </w:rPr>
        <w:t xml:space="preserve">По-друге, відображення, відбиток у людській свідомості не може цілком відповідати відображуваному. По третє, процес відображення діалектично є суперечливим, полягає в закріпленні сигналів інформації й одночасному їх знищенні (запереченні). </w:t>
      </w:r>
    </w:p>
    <w:p w14:paraId="5B1ECB4B" w14:textId="77777777" w:rsidR="002B26B8" w:rsidRPr="00917D44" w:rsidRDefault="003C7D2C" w:rsidP="00962C26">
      <w:pPr>
        <w:pStyle w:val="ad"/>
        <w:spacing w:line="360" w:lineRule="auto"/>
        <w:ind w:firstLine="709"/>
        <w:jc w:val="both"/>
        <w:rPr>
          <w:sz w:val="28"/>
          <w:szCs w:val="28"/>
        </w:rPr>
      </w:pPr>
      <w:r w:rsidRPr="00917D44">
        <w:rPr>
          <w:sz w:val="28"/>
          <w:szCs w:val="28"/>
        </w:rPr>
        <w:t>Виходячи з цих особливостей процесу відображення, законодавство висуває вимогу всебічного, повного й об’єктивного дослідження обставин розглянутої справи</w:t>
      </w:r>
      <w:r w:rsidR="002B26B8" w:rsidRPr="00917D44">
        <w:rPr>
          <w:sz w:val="28"/>
          <w:szCs w:val="28"/>
        </w:rPr>
        <w:t>.</w:t>
      </w:r>
    </w:p>
    <w:p w14:paraId="0E473276" w14:textId="77777777" w:rsidR="002B26B8" w:rsidRPr="00917D44" w:rsidRDefault="003C7D2C" w:rsidP="00962C26">
      <w:pPr>
        <w:pStyle w:val="ad"/>
        <w:spacing w:line="360" w:lineRule="auto"/>
        <w:ind w:firstLine="709"/>
        <w:jc w:val="both"/>
        <w:rPr>
          <w:sz w:val="28"/>
          <w:szCs w:val="28"/>
        </w:rPr>
      </w:pPr>
      <w:r w:rsidRPr="00917D44">
        <w:rPr>
          <w:sz w:val="28"/>
          <w:szCs w:val="28"/>
        </w:rPr>
        <w:t xml:space="preserve">Жодне рішення правозастосовного органу не може ґрунтуватися на неточних чи неперевірених фактах. В ідеалі застосування норм права повинно ґрунтуватися на достовірно встановленій об’єктивній істині. На даній стадії необхідне достовірне, а не ймовірне знання. </w:t>
      </w:r>
    </w:p>
    <w:p w14:paraId="0CC1CF29" w14:textId="77777777" w:rsidR="002B26B8" w:rsidRPr="00917D44" w:rsidRDefault="003C7D2C" w:rsidP="00962C26">
      <w:pPr>
        <w:pStyle w:val="ad"/>
        <w:spacing w:line="360" w:lineRule="auto"/>
        <w:ind w:firstLine="709"/>
        <w:jc w:val="both"/>
        <w:rPr>
          <w:sz w:val="28"/>
          <w:szCs w:val="28"/>
        </w:rPr>
      </w:pPr>
      <w:r w:rsidRPr="00917D44">
        <w:rPr>
          <w:sz w:val="28"/>
          <w:szCs w:val="28"/>
        </w:rPr>
        <w:t xml:space="preserve">Достовірність – це таке значення фактичних обставин, яке відповідає реальній дійсності й доведено, що це обґрунтована істина. Ймовірне знання – </w:t>
      </w:r>
      <w:r w:rsidRPr="00917D44">
        <w:rPr>
          <w:sz w:val="28"/>
          <w:szCs w:val="28"/>
        </w:rPr>
        <w:lastRenderedPageBreak/>
        <w:t>знання, не підтверджене доказами, здогад, припущення, а тому може бути помилковим. Але це не виключає визначення ймовірного знання як основи застосування норм права. За загальним правилом, винесення правозастосовних рішень можливе тільки на підставі достовірно встановленої об’єктивної істини, але, з іншого боку, законодавець зобов’язаний враховувати те, що істина конкретна і не завжди можливо її встановити, тому допускає в деяких випадках прийняття рішень на підставі ймовірних фактів.</w:t>
      </w:r>
    </w:p>
    <w:p w14:paraId="17B383E0" w14:textId="77777777" w:rsidR="002B26B8" w:rsidRPr="00917D44" w:rsidRDefault="003C7D2C" w:rsidP="00962C26">
      <w:pPr>
        <w:pStyle w:val="ad"/>
        <w:spacing w:line="360" w:lineRule="auto"/>
        <w:ind w:firstLine="709"/>
        <w:jc w:val="both"/>
        <w:rPr>
          <w:sz w:val="28"/>
          <w:szCs w:val="28"/>
        </w:rPr>
      </w:pPr>
      <w:r w:rsidRPr="00917D44">
        <w:rPr>
          <w:sz w:val="28"/>
          <w:szCs w:val="28"/>
        </w:rPr>
        <w:t xml:space="preserve"> В більшості справ законодавство вимагає об’єктивного, достовірного встановлення фактичних обставин, прийняття мотивованих рішень. </w:t>
      </w:r>
    </w:p>
    <w:p w14:paraId="711C06E4" w14:textId="77777777" w:rsidR="002B26B8" w:rsidRPr="00917D44" w:rsidRDefault="003C7D2C" w:rsidP="00962C26">
      <w:pPr>
        <w:pStyle w:val="ad"/>
        <w:spacing w:line="360" w:lineRule="auto"/>
        <w:ind w:firstLine="709"/>
        <w:jc w:val="both"/>
        <w:rPr>
          <w:sz w:val="28"/>
          <w:szCs w:val="28"/>
        </w:rPr>
      </w:pPr>
      <w:r w:rsidRPr="00917D44">
        <w:rPr>
          <w:sz w:val="28"/>
          <w:szCs w:val="28"/>
        </w:rPr>
        <w:t>Таким чином, встановлення фактичної підстави справи – початкова стадія логічного характеру. Її предмет складають юридичні факти і юридичний склад. В якості юридичного фактичного складу виступають різні життєві обставини, зазвичай різні дії (бездіяльність), події, тобто ті обставини, що не залежать від волі й свідомості людей і їхнього стану, розглядаються як триваюча обставина, спеціальна якість суб’єкта, набута ним при народженні або як похідна від будь-якої дії</w:t>
      </w:r>
      <w:r w:rsidR="002B26B8" w:rsidRPr="00917D44">
        <w:rPr>
          <w:sz w:val="28"/>
          <w:szCs w:val="28"/>
        </w:rPr>
        <w:t>.</w:t>
      </w:r>
    </w:p>
    <w:p w14:paraId="71FEFC4F" w14:textId="77777777" w:rsidR="002B26B8" w:rsidRPr="00917D44" w:rsidRDefault="003C7D2C" w:rsidP="00962C26">
      <w:pPr>
        <w:pStyle w:val="ad"/>
        <w:spacing w:line="360" w:lineRule="auto"/>
        <w:ind w:firstLine="709"/>
        <w:jc w:val="both"/>
        <w:rPr>
          <w:sz w:val="28"/>
          <w:szCs w:val="28"/>
        </w:rPr>
      </w:pPr>
      <w:r w:rsidRPr="00917D44">
        <w:rPr>
          <w:sz w:val="28"/>
          <w:szCs w:val="28"/>
        </w:rPr>
        <w:t xml:space="preserve">Але при цьому необхідно розуміти, що фактичну основу правозастосування складають не суспільні відносини взагалі, а лише ті, в які вступає суб’єкт для задоволення своїх потреб і законних інтересів (суб’єктивна сторона), а також відносини, об’єктивні умови, в яких діє той, хто застосовує правові норми (об’єктивна сторона). </w:t>
      </w:r>
    </w:p>
    <w:p w14:paraId="67FCAC74" w14:textId="77777777" w:rsidR="002B26B8" w:rsidRPr="00917D44" w:rsidRDefault="003C7D2C" w:rsidP="00962C26">
      <w:pPr>
        <w:pStyle w:val="ad"/>
        <w:spacing w:line="360" w:lineRule="auto"/>
        <w:ind w:firstLine="709"/>
        <w:jc w:val="both"/>
        <w:rPr>
          <w:sz w:val="28"/>
          <w:szCs w:val="28"/>
        </w:rPr>
      </w:pPr>
      <w:r w:rsidRPr="00917D44">
        <w:rPr>
          <w:sz w:val="28"/>
          <w:szCs w:val="28"/>
        </w:rPr>
        <w:t xml:space="preserve">Таке розуміння фактичної основи юридичної справи, а саме сукупності суб’єктивно-об’єктивних зовнішніх умов здійснення компетенції має теоретичне і практичне значення. </w:t>
      </w:r>
    </w:p>
    <w:p w14:paraId="3BA62360" w14:textId="77777777" w:rsidR="002B26B8" w:rsidRPr="00917D44" w:rsidRDefault="003C7D2C" w:rsidP="00962C26">
      <w:pPr>
        <w:pStyle w:val="ad"/>
        <w:spacing w:line="360" w:lineRule="auto"/>
        <w:ind w:firstLine="709"/>
        <w:jc w:val="both"/>
        <w:rPr>
          <w:sz w:val="28"/>
          <w:szCs w:val="28"/>
        </w:rPr>
      </w:pPr>
      <w:r w:rsidRPr="00917D44">
        <w:rPr>
          <w:sz w:val="28"/>
          <w:szCs w:val="28"/>
        </w:rPr>
        <w:t xml:space="preserve">Характеризуючи </w:t>
      </w:r>
      <w:proofErr w:type="spellStart"/>
      <w:r w:rsidRPr="00917D44">
        <w:rPr>
          <w:sz w:val="28"/>
          <w:szCs w:val="28"/>
        </w:rPr>
        <w:t>інтелектуально</w:t>
      </w:r>
      <w:proofErr w:type="spellEnd"/>
      <w:r w:rsidRPr="00917D44">
        <w:rPr>
          <w:sz w:val="28"/>
          <w:szCs w:val="28"/>
        </w:rPr>
        <w:t xml:space="preserve">-вольові аспекти формування правозастосовного рішення, як показують дані деяких досліджень суб’єкт правозастосування відчуває найбільші труднощі саме при встановленні фактичної основи юридичної справи. Чимала частка помилок </w:t>
      </w:r>
      <w:proofErr w:type="spellStart"/>
      <w:r w:rsidRPr="00917D44">
        <w:rPr>
          <w:sz w:val="28"/>
          <w:szCs w:val="28"/>
        </w:rPr>
        <w:t>правозастосовника</w:t>
      </w:r>
      <w:proofErr w:type="spellEnd"/>
      <w:r w:rsidRPr="00917D44">
        <w:rPr>
          <w:sz w:val="28"/>
          <w:szCs w:val="28"/>
        </w:rPr>
        <w:t xml:space="preserve"> припадає на неточне встановлення фактів</w:t>
      </w:r>
      <w:r w:rsidR="002B26B8" w:rsidRPr="00917D44">
        <w:rPr>
          <w:sz w:val="28"/>
          <w:szCs w:val="28"/>
        </w:rPr>
        <w:t>.</w:t>
      </w:r>
    </w:p>
    <w:p w14:paraId="6DEB22B1" w14:textId="77777777" w:rsidR="002B26B8" w:rsidRPr="00917D44" w:rsidRDefault="003C7D2C" w:rsidP="002B26B8">
      <w:pPr>
        <w:pStyle w:val="ad"/>
        <w:spacing w:line="360" w:lineRule="auto"/>
        <w:ind w:firstLine="709"/>
        <w:jc w:val="both"/>
        <w:rPr>
          <w:sz w:val="28"/>
          <w:szCs w:val="28"/>
        </w:rPr>
      </w:pPr>
      <w:r w:rsidRPr="00917D44">
        <w:rPr>
          <w:sz w:val="28"/>
          <w:szCs w:val="28"/>
        </w:rPr>
        <w:lastRenderedPageBreak/>
        <w:t xml:space="preserve">Як відомо, у процесі правозастосовної діяльності пізнання не обмежується встановленням фактичних обставин: вони досліджуються не лише як "чисті", ізольовані факти, а з врахуванням їх соціально-політичного, юридичного значення. До змісту істини при пізнанні явищ суспільного життя входить і відтворення властивої їм соціально-політичної сутності. Адже, правове значення конкретного факту, наприклад злочину, формується безпосередньо в житті й зумовлене економічним, політичним, соціально-культурним рівнем розвитку суспільства. </w:t>
      </w:r>
    </w:p>
    <w:p w14:paraId="463DF8D7" w14:textId="77777777" w:rsidR="002B26B8" w:rsidRPr="00917D44" w:rsidRDefault="002B26B8" w:rsidP="002B26B8">
      <w:pPr>
        <w:pStyle w:val="ad"/>
        <w:spacing w:line="360" w:lineRule="auto"/>
        <w:ind w:firstLine="709"/>
        <w:jc w:val="both"/>
        <w:rPr>
          <w:sz w:val="28"/>
          <w:szCs w:val="28"/>
        </w:rPr>
      </w:pPr>
      <w:r w:rsidRPr="00917D44">
        <w:rPr>
          <w:sz w:val="28"/>
          <w:szCs w:val="28"/>
        </w:rPr>
        <w:t>І</w:t>
      </w:r>
      <w:r w:rsidR="003C7D2C" w:rsidRPr="00917D44">
        <w:rPr>
          <w:sz w:val="28"/>
          <w:szCs w:val="28"/>
        </w:rPr>
        <w:t>з суспільної точки зору процес правозастосування – це момент руху суспільства, його складова, і на процесі застосування норм права суспільні відносини у всі часи і в будь-якому випадку накладають свій відбиток</w:t>
      </w:r>
      <w:r w:rsidRPr="00917D44">
        <w:rPr>
          <w:sz w:val="28"/>
          <w:szCs w:val="28"/>
        </w:rPr>
        <w:t>.</w:t>
      </w:r>
    </w:p>
    <w:p w14:paraId="19A7FCA8" w14:textId="77777777" w:rsidR="002B26B8" w:rsidRPr="00917D44" w:rsidRDefault="003C7D2C" w:rsidP="002B26B8">
      <w:pPr>
        <w:pStyle w:val="ad"/>
        <w:spacing w:line="360" w:lineRule="auto"/>
        <w:ind w:firstLine="709"/>
        <w:jc w:val="both"/>
        <w:rPr>
          <w:sz w:val="28"/>
          <w:szCs w:val="28"/>
        </w:rPr>
      </w:pPr>
      <w:r w:rsidRPr="00917D44">
        <w:rPr>
          <w:sz w:val="28"/>
          <w:szCs w:val="28"/>
        </w:rPr>
        <w:t>З об’єктивної сторони на правозастосування діє обов’язковий принцип трактування норми як однозначної оцінки з врахуванням оцінюваної ситуації, а з суб’єктивної – оцінка суспільством суперечливих відносин у визначений момент, стан правосвідомості в даний період тощо.</w:t>
      </w:r>
    </w:p>
    <w:p w14:paraId="356A7D7D" w14:textId="77777777" w:rsidR="002B26B8" w:rsidRPr="00917D44" w:rsidRDefault="003C7D2C" w:rsidP="002B26B8">
      <w:pPr>
        <w:pStyle w:val="ad"/>
        <w:spacing w:line="360" w:lineRule="auto"/>
        <w:ind w:firstLine="709"/>
        <w:jc w:val="both"/>
        <w:rPr>
          <w:sz w:val="28"/>
          <w:szCs w:val="28"/>
        </w:rPr>
      </w:pPr>
      <w:r w:rsidRPr="00917D44">
        <w:rPr>
          <w:sz w:val="28"/>
          <w:szCs w:val="28"/>
        </w:rPr>
        <w:t xml:space="preserve"> Також, до процесу правозастосування віднос</w:t>
      </w:r>
      <w:r w:rsidR="002B26B8" w:rsidRPr="00917D44">
        <w:rPr>
          <w:sz w:val="28"/>
          <w:szCs w:val="28"/>
        </w:rPr>
        <w:t>я</w:t>
      </w:r>
      <w:r w:rsidRPr="00917D44">
        <w:rPr>
          <w:sz w:val="28"/>
          <w:szCs w:val="28"/>
        </w:rPr>
        <w:t xml:space="preserve">ть зміну змісту основних понять "цінність – інтерес", їх девальвацію і можливість появи, нового розуміння понять "цінності – інтереси", інколи протилежного тому, що існує в нормі. </w:t>
      </w:r>
    </w:p>
    <w:p w14:paraId="76C3B83B" w14:textId="77777777" w:rsidR="002B26B8" w:rsidRPr="00917D44" w:rsidRDefault="003C7D2C" w:rsidP="002B26B8">
      <w:pPr>
        <w:pStyle w:val="ad"/>
        <w:spacing w:line="360" w:lineRule="auto"/>
        <w:ind w:firstLine="709"/>
        <w:jc w:val="both"/>
        <w:rPr>
          <w:sz w:val="28"/>
          <w:szCs w:val="28"/>
        </w:rPr>
      </w:pPr>
      <w:r w:rsidRPr="00917D44">
        <w:rPr>
          <w:sz w:val="28"/>
          <w:szCs w:val="28"/>
        </w:rPr>
        <w:t xml:space="preserve">Очевидно, що сутність такого поняття в правозастосуванні сьогодні може полягати дещо в іншому, ніж декілька років тому. Зміст оціночної категорії "…а також моральним засадам суспільства" модифікується у зв’язку з розвитком культури суспільства, зміною правосвідомості, іншими соціальними умовами, і це відображається на правозастосовній діяльності. </w:t>
      </w:r>
    </w:p>
    <w:p w14:paraId="34E9A454" w14:textId="77777777" w:rsidR="002B26B8" w:rsidRPr="00917D44" w:rsidRDefault="003C7D2C" w:rsidP="002B26B8">
      <w:pPr>
        <w:pStyle w:val="ad"/>
        <w:spacing w:line="360" w:lineRule="auto"/>
        <w:ind w:firstLine="709"/>
        <w:jc w:val="both"/>
        <w:rPr>
          <w:sz w:val="28"/>
          <w:szCs w:val="28"/>
        </w:rPr>
      </w:pPr>
      <w:r w:rsidRPr="00917D44">
        <w:rPr>
          <w:sz w:val="28"/>
          <w:szCs w:val="28"/>
        </w:rPr>
        <w:t xml:space="preserve">Це дає можливість виокремити суттєвий вплив на правозастосовну діяльність культури суспільства та норм моралі. Керуючись нормами моралі, </w:t>
      </w:r>
      <w:proofErr w:type="spellStart"/>
      <w:r w:rsidRPr="00917D44">
        <w:rPr>
          <w:sz w:val="28"/>
          <w:szCs w:val="28"/>
        </w:rPr>
        <w:t>правозастосовник</w:t>
      </w:r>
      <w:proofErr w:type="spellEnd"/>
      <w:r w:rsidRPr="00917D44">
        <w:rPr>
          <w:sz w:val="28"/>
          <w:szCs w:val="28"/>
        </w:rPr>
        <w:t xml:space="preserve"> може оцінювати та аналізувати ряд фактичних обставин та даних, з наявністю або відсутністю яких норма не пов’язує відповідні юридичні наслідки, і які не визначають те або інше розв’язання справи, але які здійснюють суттєвий вплив. </w:t>
      </w:r>
    </w:p>
    <w:p w14:paraId="1C2DEEE2" w14:textId="77777777" w:rsidR="002B26B8" w:rsidRPr="00917D44" w:rsidRDefault="003C7D2C" w:rsidP="002B26B8">
      <w:pPr>
        <w:pStyle w:val="ad"/>
        <w:spacing w:line="360" w:lineRule="auto"/>
        <w:ind w:firstLine="709"/>
        <w:jc w:val="both"/>
        <w:rPr>
          <w:sz w:val="28"/>
          <w:szCs w:val="28"/>
        </w:rPr>
      </w:pPr>
      <w:r w:rsidRPr="00917D44">
        <w:rPr>
          <w:sz w:val="28"/>
          <w:szCs w:val="28"/>
        </w:rPr>
        <w:lastRenderedPageBreak/>
        <w:t xml:space="preserve">До них належать факти, які характеризують особу, стосовно якої застосовується норма: загальна спрямованість політики в державі; соціально-політична обстановка; потреби і запити, як загальнодержавні, так і з точки зору конкретних підрозділів – області, району, конкретної сфери діяльності, підприємства, установи (кадрові потреби, незадовільне забезпечення оптимального розвитку галузі господарства, випуску тих або інших видів продукції тощо). </w:t>
      </w:r>
    </w:p>
    <w:p w14:paraId="2604C470" w14:textId="77777777" w:rsidR="002B26B8" w:rsidRPr="00917D44" w:rsidRDefault="003C7D2C" w:rsidP="002B26B8">
      <w:pPr>
        <w:pStyle w:val="ad"/>
        <w:spacing w:line="360" w:lineRule="auto"/>
        <w:ind w:firstLine="709"/>
        <w:jc w:val="both"/>
        <w:rPr>
          <w:sz w:val="28"/>
          <w:szCs w:val="28"/>
        </w:rPr>
      </w:pPr>
      <w:r w:rsidRPr="00917D44">
        <w:rPr>
          <w:sz w:val="28"/>
          <w:szCs w:val="28"/>
        </w:rPr>
        <w:t xml:space="preserve">Вони не впливають на оцінку випадку, який розглядається, але є суттєвими для прийняття правильного рішення в межах, передбачених відповідною нормою. </w:t>
      </w:r>
    </w:p>
    <w:p w14:paraId="70413CD1" w14:textId="77777777" w:rsidR="002B26B8" w:rsidRPr="00917D44" w:rsidRDefault="003C7D2C" w:rsidP="002B26B8">
      <w:pPr>
        <w:pStyle w:val="ad"/>
        <w:spacing w:line="360" w:lineRule="auto"/>
        <w:ind w:firstLine="709"/>
        <w:jc w:val="both"/>
        <w:rPr>
          <w:sz w:val="28"/>
          <w:szCs w:val="28"/>
        </w:rPr>
      </w:pPr>
      <w:r w:rsidRPr="00917D44">
        <w:rPr>
          <w:sz w:val="28"/>
          <w:szCs w:val="28"/>
        </w:rPr>
        <w:t xml:space="preserve">Діалектичний метод, який ми розглядали в першому розділі даної роботи, вимагає не штучного витягування юридичних моментів із загального зв’язку фактів і їхнього однобічного аналізу, а розгляд конкретного випадку в органічному зв’язку і взаємозалежності його юридичних і всіх суттєвих елементів. Тому різні сфери застосування норм права мають свою специфіку щодо вивчення й оцінки фактичних обставин справи. </w:t>
      </w:r>
    </w:p>
    <w:p w14:paraId="1DF5B415" w14:textId="77777777" w:rsidR="002B26B8" w:rsidRPr="00917D44" w:rsidRDefault="003C7D2C" w:rsidP="002B26B8">
      <w:pPr>
        <w:pStyle w:val="ad"/>
        <w:spacing w:line="360" w:lineRule="auto"/>
        <w:ind w:firstLine="709"/>
        <w:jc w:val="both"/>
        <w:rPr>
          <w:sz w:val="28"/>
          <w:szCs w:val="28"/>
        </w:rPr>
      </w:pPr>
      <w:r w:rsidRPr="00917D44">
        <w:rPr>
          <w:sz w:val="28"/>
          <w:szCs w:val="28"/>
        </w:rPr>
        <w:t xml:space="preserve">Дослідження фактів у правоохоронній діяльності має за мету з’ясування обставин вчинення правопорушення й встановлення особи, яка порушила норму права. При цьому вирішальне значення мають ті фактичні обставини, з якими норма пов’язує відповідні юридичні наслідки. </w:t>
      </w:r>
    </w:p>
    <w:p w14:paraId="641569E8" w14:textId="77777777" w:rsidR="002B26B8" w:rsidRPr="00917D44" w:rsidRDefault="003C7D2C" w:rsidP="002B26B8">
      <w:pPr>
        <w:pStyle w:val="ad"/>
        <w:spacing w:line="360" w:lineRule="auto"/>
        <w:ind w:firstLine="709"/>
        <w:jc w:val="both"/>
        <w:rPr>
          <w:sz w:val="28"/>
          <w:szCs w:val="28"/>
        </w:rPr>
      </w:pPr>
      <w:r w:rsidRPr="00917D44">
        <w:rPr>
          <w:sz w:val="28"/>
          <w:szCs w:val="28"/>
        </w:rPr>
        <w:t xml:space="preserve">Водночас слід враховувати й інші фактичні дані – характеристика особи правопорушника, його відношення до вчиненого, обставини й соціальні умови здійснення правопорушення, його наслідки тощо. </w:t>
      </w:r>
    </w:p>
    <w:p w14:paraId="4AD243A5" w14:textId="77777777" w:rsidR="002B26B8" w:rsidRPr="00917D44" w:rsidRDefault="003C7D2C" w:rsidP="002B26B8">
      <w:pPr>
        <w:pStyle w:val="ad"/>
        <w:spacing w:line="360" w:lineRule="auto"/>
        <w:ind w:firstLine="709"/>
        <w:jc w:val="both"/>
        <w:rPr>
          <w:sz w:val="28"/>
          <w:szCs w:val="28"/>
        </w:rPr>
      </w:pPr>
      <w:r w:rsidRPr="00917D44">
        <w:rPr>
          <w:sz w:val="28"/>
          <w:szCs w:val="28"/>
        </w:rPr>
        <w:t xml:space="preserve">Так, у сучасній Україні в процесі встановлення обставин здійснення низки правопорушень особливо актуалізується необхідність дослідження та аналізу соціальних факторів і умов, що сприяли протиправним діям (безробіття, невиплати заробітної плати, пенсій, низький рівень життя тощо), що ще раз підкреслює важливість економічного фактору. </w:t>
      </w:r>
    </w:p>
    <w:p w14:paraId="0264B584" w14:textId="54FE39BF" w:rsidR="002B26B8" w:rsidRPr="00917D44" w:rsidRDefault="003C7D2C" w:rsidP="002B26B8">
      <w:pPr>
        <w:pStyle w:val="ad"/>
        <w:spacing w:line="360" w:lineRule="auto"/>
        <w:ind w:firstLine="709"/>
        <w:jc w:val="both"/>
        <w:rPr>
          <w:sz w:val="28"/>
          <w:szCs w:val="28"/>
        </w:rPr>
      </w:pPr>
      <w:r w:rsidRPr="00917D44">
        <w:rPr>
          <w:sz w:val="28"/>
          <w:szCs w:val="28"/>
        </w:rPr>
        <w:t xml:space="preserve">У низці випадків важливими для сфери правосуддя, є факти формально юридичного значення – перш за все, це якість законодавства, ефективне та </w:t>
      </w:r>
      <w:r w:rsidRPr="00917D44">
        <w:rPr>
          <w:sz w:val="28"/>
          <w:szCs w:val="28"/>
        </w:rPr>
        <w:lastRenderedPageBreak/>
        <w:t>правильне створення системи правових норм. У даному випадку враховуються фактичні дані і обставини, які заздалегідь визначені в законі. По іншому вивчаються і оцінюються фактичні дані в сфері правозастосовної діяльності, яка в теорії зазвичай називається</w:t>
      </w:r>
      <w:r w:rsidR="002B26B8" w:rsidRPr="00917D44">
        <w:rPr>
          <w:sz w:val="28"/>
          <w:szCs w:val="28"/>
        </w:rPr>
        <w:t xml:space="preserve"> </w:t>
      </w:r>
      <w:r w:rsidRPr="00917D44">
        <w:rPr>
          <w:sz w:val="28"/>
          <w:szCs w:val="28"/>
        </w:rPr>
        <w:t xml:space="preserve">виконавчою й полягає в організації виконання позитивних велінь права за допомогою створення (зміни або припинення) правовідносин. </w:t>
      </w:r>
    </w:p>
    <w:p w14:paraId="17FC6882" w14:textId="77777777" w:rsidR="002B26B8" w:rsidRPr="00917D44" w:rsidRDefault="003C7D2C" w:rsidP="002B26B8">
      <w:pPr>
        <w:pStyle w:val="ad"/>
        <w:spacing w:line="360" w:lineRule="auto"/>
        <w:ind w:firstLine="709"/>
        <w:jc w:val="both"/>
        <w:rPr>
          <w:sz w:val="28"/>
          <w:szCs w:val="28"/>
        </w:rPr>
      </w:pPr>
      <w:r w:rsidRPr="00917D44">
        <w:rPr>
          <w:sz w:val="28"/>
          <w:szCs w:val="28"/>
        </w:rPr>
        <w:t xml:space="preserve">Така діяльність стосується головним чином не минулого, а сьогодення, пов’язана з повсякденним досвідом організаційної роботи. </w:t>
      </w:r>
    </w:p>
    <w:p w14:paraId="7A2EBC86" w14:textId="77777777" w:rsidR="002B26B8" w:rsidRPr="00917D44" w:rsidRDefault="003C7D2C" w:rsidP="002B26B8">
      <w:pPr>
        <w:pStyle w:val="ad"/>
        <w:spacing w:line="360" w:lineRule="auto"/>
        <w:ind w:firstLine="709"/>
        <w:jc w:val="both"/>
        <w:rPr>
          <w:sz w:val="28"/>
          <w:szCs w:val="28"/>
        </w:rPr>
      </w:pPr>
      <w:r w:rsidRPr="00917D44">
        <w:rPr>
          <w:sz w:val="28"/>
          <w:szCs w:val="28"/>
        </w:rPr>
        <w:t xml:space="preserve">У сфері управління вивчення фактичних даних здебільшого є складнішим, ніж у правосудді, так як аналізується ширше коло фактичних даних і обставин, яке не завжди піддаються обліку. Саме на цьому етапі велике значення відіграє економічний фактор, який визначає рівень матеріально-технічного забезпечення, що, в свою чергу, надає або не надає можливість ефективно провести ряд дій для правильного вибору відповідних фактичних даних. Хоча, якість законодавства, чіткість норм права також важливі під час здійснення правозастосовної діяльності в </w:t>
      </w:r>
      <w:proofErr w:type="spellStart"/>
      <w:r w:rsidRPr="00917D44">
        <w:rPr>
          <w:sz w:val="28"/>
          <w:szCs w:val="28"/>
        </w:rPr>
        <w:t>оперативно</w:t>
      </w:r>
      <w:proofErr w:type="spellEnd"/>
      <w:r w:rsidRPr="00917D44">
        <w:rPr>
          <w:sz w:val="28"/>
          <w:szCs w:val="28"/>
        </w:rPr>
        <w:t xml:space="preserve">-виконавчій сфері. Адже  вирішення низки справ (призначення пенсії, вирахування твердої ставки податку тощо), закон не надає компетентному органові широких можливостей для розсуду. </w:t>
      </w:r>
    </w:p>
    <w:p w14:paraId="0F5895EE" w14:textId="77777777" w:rsidR="002B26B8" w:rsidRPr="00917D44" w:rsidRDefault="003C7D2C" w:rsidP="002B26B8">
      <w:pPr>
        <w:pStyle w:val="ad"/>
        <w:spacing w:line="360" w:lineRule="auto"/>
        <w:ind w:firstLine="709"/>
        <w:jc w:val="both"/>
        <w:rPr>
          <w:sz w:val="28"/>
          <w:szCs w:val="28"/>
        </w:rPr>
      </w:pPr>
      <w:r w:rsidRPr="00917D44">
        <w:rPr>
          <w:sz w:val="28"/>
          <w:szCs w:val="28"/>
        </w:rPr>
        <w:t xml:space="preserve">Чим більше в законі надається можливостей для прояву ініціативи і самодіяльності правозастосовному органу, чим більший простір різнобічного вирішення справи, тим більшого значення набуває ретельне вивчення фактів, обставин та особливостей їх впливу на вирішення конкретної справи. Адже життєві явища настільки різноманітні, що законодавець не завжди може регулювати їх на підставі абсолютно-визначених правових приписів, тому питання поняття і меж правозастосовного розсуду має велике практичне значення в процесі застосування права. </w:t>
      </w:r>
    </w:p>
    <w:p w14:paraId="45472412" w14:textId="77777777" w:rsidR="002B26B8" w:rsidRPr="00917D44" w:rsidRDefault="003C7D2C" w:rsidP="002B26B8">
      <w:pPr>
        <w:pStyle w:val="ad"/>
        <w:spacing w:line="360" w:lineRule="auto"/>
        <w:ind w:firstLine="709"/>
        <w:jc w:val="both"/>
        <w:rPr>
          <w:sz w:val="28"/>
          <w:szCs w:val="28"/>
        </w:rPr>
      </w:pPr>
      <w:r w:rsidRPr="00917D44">
        <w:rPr>
          <w:sz w:val="28"/>
          <w:szCs w:val="28"/>
        </w:rPr>
        <w:t xml:space="preserve">Особливу увагу привертає питання визначення підстав та оптимізації меж правозастосовного розсуду для того, щоб, з одного боку, кваліфікований та добросовісний </w:t>
      </w:r>
      <w:proofErr w:type="spellStart"/>
      <w:r w:rsidRPr="00917D44">
        <w:rPr>
          <w:sz w:val="28"/>
          <w:szCs w:val="28"/>
        </w:rPr>
        <w:t>правозастосовник</w:t>
      </w:r>
      <w:proofErr w:type="spellEnd"/>
      <w:r w:rsidRPr="00917D44">
        <w:rPr>
          <w:sz w:val="28"/>
          <w:szCs w:val="28"/>
        </w:rPr>
        <w:t xml:space="preserve"> мав якомога ширші можливості щодо максимального врахування обставин конкретної справи, а з іншого – </w:t>
      </w:r>
      <w:r w:rsidRPr="00917D44">
        <w:rPr>
          <w:sz w:val="28"/>
          <w:szCs w:val="28"/>
        </w:rPr>
        <w:lastRenderedPageBreak/>
        <w:t xml:space="preserve">некваліфікований чи недобросовісний суб’єкт правозастосування не міг неналежно реалізовувати або зловживати наданим йому розсудом. </w:t>
      </w:r>
    </w:p>
    <w:p w14:paraId="02B3D50A" w14:textId="77777777" w:rsidR="002B26B8" w:rsidRPr="00917D44" w:rsidRDefault="003C7D2C" w:rsidP="002B26B8">
      <w:pPr>
        <w:pStyle w:val="ad"/>
        <w:spacing w:line="360" w:lineRule="auto"/>
        <w:ind w:firstLine="709"/>
        <w:jc w:val="both"/>
        <w:rPr>
          <w:sz w:val="28"/>
          <w:szCs w:val="28"/>
        </w:rPr>
      </w:pPr>
      <w:r w:rsidRPr="00917D44">
        <w:rPr>
          <w:sz w:val="28"/>
          <w:szCs w:val="28"/>
        </w:rPr>
        <w:t xml:space="preserve">Дана проблема є комплексною і виявляється в таких аспектах: </w:t>
      </w:r>
    </w:p>
    <w:p w14:paraId="5772DC89" w14:textId="77777777" w:rsidR="002B26B8" w:rsidRPr="00917D44" w:rsidRDefault="003C7D2C" w:rsidP="002B26B8">
      <w:pPr>
        <w:pStyle w:val="ad"/>
        <w:spacing w:line="360" w:lineRule="auto"/>
        <w:ind w:firstLine="709"/>
        <w:jc w:val="both"/>
        <w:rPr>
          <w:sz w:val="28"/>
          <w:szCs w:val="28"/>
        </w:rPr>
      </w:pPr>
      <w:r w:rsidRPr="00917D44">
        <w:rPr>
          <w:sz w:val="28"/>
          <w:szCs w:val="28"/>
        </w:rPr>
        <w:t>1) з розвитком чинного законодавства України та міжнародно-правових актів останнім часом простежуються тенденції, які свідчать про збільшення кількості правових положень із відносно визначеним змістом (описуючи процеси оцінювання ми вже звертали на це увагу). Це зумовлює розширення переліку ситуацій, в яких правозастосовні суб’єкти користуються розсудом, а також розширення обсягу такого розсуду. У зв’язку з цим важливо визначити ті напрями (галузі) правового регулювання, де надання суб’єктам правозастосовного розсуду сприятиме підвищенню якості та ефективності правового регулювання, а також вказати на суспільні відносини, щодо яких розширення "</w:t>
      </w:r>
      <w:proofErr w:type="spellStart"/>
      <w:r w:rsidRPr="00917D44">
        <w:rPr>
          <w:sz w:val="28"/>
          <w:szCs w:val="28"/>
        </w:rPr>
        <w:t>розсудових</w:t>
      </w:r>
      <w:proofErr w:type="spellEnd"/>
      <w:r w:rsidRPr="00917D44">
        <w:rPr>
          <w:sz w:val="28"/>
          <w:szCs w:val="28"/>
        </w:rPr>
        <w:t xml:space="preserve">" повноважень відповідних правозастосовних суб’єктів є небажаним; </w:t>
      </w:r>
    </w:p>
    <w:p w14:paraId="08BA5801" w14:textId="6E4EE003" w:rsidR="002B26B8" w:rsidRPr="00917D44" w:rsidRDefault="003C7D2C" w:rsidP="002B26B8">
      <w:pPr>
        <w:pStyle w:val="ad"/>
        <w:spacing w:line="360" w:lineRule="auto"/>
        <w:ind w:firstLine="709"/>
        <w:jc w:val="both"/>
        <w:rPr>
          <w:sz w:val="28"/>
          <w:szCs w:val="28"/>
        </w:rPr>
      </w:pPr>
      <w:r w:rsidRPr="00917D44">
        <w:rPr>
          <w:sz w:val="28"/>
          <w:szCs w:val="28"/>
        </w:rPr>
        <w:t xml:space="preserve">2) відсутність ґрунтовних загальнотеоретичних досліджень проблеми розсуду у правозастосуванні, а також певна недосконалість як національного законодавства, так і окремих міжнародно-правових актів, породжують ситуацію, коли делегований правовими нормами розсуд реалізується скоріше інтуїтивно, аніж із врахуванням  науково-обґрунтованих положень. </w:t>
      </w:r>
    </w:p>
    <w:p w14:paraId="65D9304D" w14:textId="77777777" w:rsidR="002B26B8" w:rsidRPr="00917D44" w:rsidRDefault="003C7D2C" w:rsidP="002B26B8">
      <w:pPr>
        <w:pStyle w:val="ad"/>
        <w:spacing w:line="360" w:lineRule="auto"/>
        <w:ind w:firstLine="709"/>
        <w:jc w:val="both"/>
        <w:rPr>
          <w:sz w:val="28"/>
          <w:szCs w:val="28"/>
        </w:rPr>
      </w:pPr>
      <w:r w:rsidRPr="00917D44">
        <w:rPr>
          <w:sz w:val="28"/>
          <w:szCs w:val="28"/>
        </w:rPr>
        <w:t xml:space="preserve">Це, зокрема, яскраво виявляється у питаннях встановлення взаємного порівняльного значення різноманітних критеріїв1 розсуду, коли одні з них "схиляють" правозастосовного суб’єкта до ухвалення більш "м’якого", а інші, навпаки, - "жорсткішого" рішення. Переважно на інтуїтивному рівні при реалізації суб’єктом правозастосування належного йому розсуду враховуються і різноманітні обставини суспільного життя, які хоч прямо не передбачені правовими положеннями, однак впливають на обрання одного з дозволених законом варіантів рішення. </w:t>
      </w:r>
    </w:p>
    <w:p w14:paraId="2909505E" w14:textId="77777777" w:rsidR="002B26B8" w:rsidRPr="00917D44" w:rsidRDefault="003C7D2C" w:rsidP="002B26B8">
      <w:pPr>
        <w:pStyle w:val="ad"/>
        <w:spacing w:line="360" w:lineRule="auto"/>
        <w:ind w:firstLine="709"/>
        <w:jc w:val="both"/>
        <w:rPr>
          <w:sz w:val="28"/>
          <w:szCs w:val="28"/>
        </w:rPr>
      </w:pPr>
      <w:r w:rsidRPr="00917D44">
        <w:rPr>
          <w:sz w:val="28"/>
          <w:szCs w:val="28"/>
        </w:rPr>
        <w:t xml:space="preserve">Особистість </w:t>
      </w:r>
      <w:proofErr w:type="spellStart"/>
      <w:r w:rsidRPr="00917D44">
        <w:rPr>
          <w:sz w:val="28"/>
          <w:szCs w:val="28"/>
        </w:rPr>
        <w:t>правозастосовника</w:t>
      </w:r>
      <w:proofErr w:type="spellEnd"/>
      <w:r w:rsidRPr="00917D44">
        <w:rPr>
          <w:sz w:val="28"/>
          <w:szCs w:val="28"/>
        </w:rPr>
        <w:t>, його правосвідомість, система світоглядних та моральних принципів не може не позначатися на змісті "</w:t>
      </w:r>
      <w:proofErr w:type="spellStart"/>
      <w:r w:rsidRPr="00917D44">
        <w:rPr>
          <w:sz w:val="28"/>
          <w:szCs w:val="28"/>
        </w:rPr>
        <w:t>розсудового</w:t>
      </w:r>
      <w:proofErr w:type="spellEnd"/>
      <w:r w:rsidRPr="00917D44">
        <w:rPr>
          <w:sz w:val="28"/>
          <w:szCs w:val="28"/>
        </w:rPr>
        <w:t xml:space="preserve">" рішення, яке ухвалюється, оскільки за всіх інших рівних обставин правозастосовний суб’єкт </w:t>
      </w:r>
      <w:proofErr w:type="spellStart"/>
      <w:r w:rsidRPr="00917D44">
        <w:rPr>
          <w:sz w:val="28"/>
          <w:szCs w:val="28"/>
        </w:rPr>
        <w:lastRenderedPageBreak/>
        <w:t>віддасть</w:t>
      </w:r>
      <w:proofErr w:type="spellEnd"/>
      <w:r w:rsidRPr="00917D44">
        <w:rPr>
          <w:sz w:val="28"/>
          <w:szCs w:val="28"/>
        </w:rPr>
        <w:t xml:space="preserve"> перевагу саме тому варіанту рішення, який більшою мірою відповідає його особистим переконанням, поглядам.</w:t>
      </w:r>
    </w:p>
    <w:p w14:paraId="3B56E446" w14:textId="77777777" w:rsidR="002B26B8" w:rsidRPr="00917D44" w:rsidRDefault="003C7D2C" w:rsidP="002B26B8">
      <w:pPr>
        <w:pStyle w:val="ad"/>
        <w:spacing w:line="360" w:lineRule="auto"/>
        <w:ind w:firstLine="709"/>
        <w:jc w:val="both"/>
        <w:rPr>
          <w:sz w:val="28"/>
          <w:szCs w:val="28"/>
        </w:rPr>
      </w:pPr>
      <w:r w:rsidRPr="00917D44">
        <w:rPr>
          <w:sz w:val="28"/>
          <w:szCs w:val="28"/>
        </w:rPr>
        <w:t xml:space="preserve"> Таким чином, наявність такого фактору як внутрішні явища суб’єкта </w:t>
      </w:r>
      <w:proofErr w:type="spellStart"/>
      <w:r w:rsidRPr="00917D44">
        <w:rPr>
          <w:sz w:val="28"/>
          <w:szCs w:val="28"/>
        </w:rPr>
        <w:t>правозастосовника</w:t>
      </w:r>
      <w:proofErr w:type="spellEnd"/>
      <w:r w:rsidRPr="00917D44">
        <w:rPr>
          <w:sz w:val="28"/>
          <w:szCs w:val="28"/>
        </w:rPr>
        <w:t xml:space="preserve"> формує та впливає на зовнішні процеси. Крім власне обставин справи, у якій ухвалюється рішення, правозастосовний суб’єкт не може не взяти до уваги й інші реалії конкретної ситуації, в умовах якої він функціонує. Врахування обставин такої ситуації дає можливість забезпечити якомога доцільніше застосування правових норм. </w:t>
      </w:r>
    </w:p>
    <w:p w14:paraId="20CE9707" w14:textId="655CFCB0" w:rsidR="003C7D2C" w:rsidRPr="00917D44" w:rsidRDefault="003C7D2C" w:rsidP="002B26B8">
      <w:pPr>
        <w:pStyle w:val="ad"/>
        <w:spacing w:line="360" w:lineRule="auto"/>
        <w:ind w:firstLine="709"/>
        <w:jc w:val="both"/>
        <w:rPr>
          <w:sz w:val="28"/>
          <w:szCs w:val="28"/>
        </w:rPr>
      </w:pPr>
      <w:r w:rsidRPr="00917D44">
        <w:rPr>
          <w:sz w:val="28"/>
          <w:szCs w:val="28"/>
        </w:rPr>
        <w:t>Принцип та вимога доцільності в правозастосовній діяльності означає врахування конкретних умов застосування тієї чи іншої норми, звернення уваги на специфіку ситуації, що виникла в момент винесення рішення, вибір найбільш оптимального варіанту реалізації правових вимог у тій чи іншій конкретній обставині.</w:t>
      </w:r>
    </w:p>
    <w:p w14:paraId="41651A9F" w14:textId="77777777" w:rsidR="002B26B8" w:rsidRPr="00917D44" w:rsidRDefault="002B26B8" w:rsidP="002B26B8">
      <w:pPr>
        <w:pStyle w:val="ad"/>
        <w:spacing w:line="360" w:lineRule="auto"/>
        <w:ind w:firstLine="709"/>
        <w:jc w:val="both"/>
        <w:rPr>
          <w:sz w:val="28"/>
          <w:szCs w:val="28"/>
        </w:rPr>
      </w:pPr>
    </w:p>
    <w:p w14:paraId="1CFFA75D" w14:textId="42FFBC94" w:rsidR="003E1D88" w:rsidRPr="00917D44" w:rsidRDefault="003E1D88" w:rsidP="002B26B8">
      <w:pPr>
        <w:pStyle w:val="ad"/>
        <w:spacing w:line="360" w:lineRule="auto"/>
        <w:ind w:firstLine="709"/>
        <w:jc w:val="both"/>
        <w:rPr>
          <w:b/>
          <w:bCs/>
          <w:sz w:val="28"/>
          <w:szCs w:val="28"/>
        </w:rPr>
      </w:pPr>
      <w:r w:rsidRPr="00917D44">
        <w:rPr>
          <w:b/>
          <w:bCs/>
          <w:sz w:val="28"/>
          <w:szCs w:val="28"/>
        </w:rPr>
        <w:t>2.2. Класифікація соціально-політичних факторів та їх значення для правозастосовної діяльності в сфері соціального забезпечення</w:t>
      </w:r>
    </w:p>
    <w:p w14:paraId="0848207C" w14:textId="77777777" w:rsidR="003E1D88" w:rsidRPr="00917D44" w:rsidRDefault="003E1D88" w:rsidP="002B26B8">
      <w:pPr>
        <w:pStyle w:val="ad"/>
        <w:spacing w:line="360" w:lineRule="auto"/>
        <w:ind w:firstLine="709"/>
        <w:jc w:val="both"/>
        <w:rPr>
          <w:sz w:val="28"/>
          <w:szCs w:val="28"/>
        </w:rPr>
      </w:pPr>
    </w:p>
    <w:p w14:paraId="347D32EC"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Аналіз літератури показав, що питання факторів, які впливають на правозастосовну діяльність, є малодослідженим. Вивчаються </w:t>
      </w:r>
      <w:proofErr w:type="spellStart"/>
      <w:r w:rsidRPr="00917D44">
        <w:rPr>
          <w:sz w:val="28"/>
          <w:szCs w:val="28"/>
        </w:rPr>
        <w:t>відокремлено</w:t>
      </w:r>
      <w:proofErr w:type="spellEnd"/>
      <w:r w:rsidRPr="00917D44">
        <w:rPr>
          <w:sz w:val="28"/>
          <w:szCs w:val="28"/>
        </w:rPr>
        <w:t xml:space="preserve"> й безсистемно економічні, політичні, організаційні фактори, але майже немає інформації про ступінь їхнього впливу на результат, про розмежування факторів за критеріями їхнього соціального значення. </w:t>
      </w:r>
    </w:p>
    <w:p w14:paraId="133714DC"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У зв’язку з цим, важливим кроком в процесі пізнання впливу факторів, на нашу думку, є здійснення видової класифікації, що допоможе дослідити вплив окремо кожного з факторів Однак, проведення класифікації має </w:t>
      </w:r>
      <w:proofErr w:type="spellStart"/>
      <w:r w:rsidRPr="00917D44">
        <w:rPr>
          <w:sz w:val="28"/>
          <w:szCs w:val="28"/>
        </w:rPr>
        <w:t>здійснюватись</w:t>
      </w:r>
      <w:proofErr w:type="spellEnd"/>
      <w:r w:rsidRPr="00917D44">
        <w:rPr>
          <w:sz w:val="28"/>
          <w:szCs w:val="28"/>
        </w:rPr>
        <w:t xml:space="preserve"> за певними правилами. </w:t>
      </w:r>
    </w:p>
    <w:p w14:paraId="4E55BB43" w14:textId="297E9EAE" w:rsidR="003E1D88" w:rsidRPr="00917D44" w:rsidRDefault="003E1D88" w:rsidP="002B26B8">
      <w:pPr>
        <w:pStyle w:val="ad"/>
        <w:spacing w:line="360" w:lineRule="auto"/>
        <w:ind w:firstLine="709"/>
        <w:jc w:val="both"/>
        <w:rPr>
          <w:sz w:val="28"/>
          <w:szCs w:val="28"/>
        </w:rPr>
      </w:pPr>
      <w:r w:rsidRPr="00917D44">
        <w:rPr>
          <w:sz w:val="28"/>
          <w:szCs w:val="28"/>
        </w:rPr>
        <w:t xml:space="preserve">Класифікацією вважається та, яка об’єднує в межах одного класу об’єкти, максимально схожі один на одного за суттєвими ознаками, разом з тим має бути сталою та гнучкою, щоб зберігатися в умовах появи нових об’єктів. </w:t>
      </w:r>
    </w:p>
    <w:p w14:paraId="2B0D2979" w14:textId="77777777" w:rsidR="003E1D88" w:rsidRPr="00917D44" w:rsidRDefault="003E1D88" w:rsidP="002B26B8">
      <w:pPr>
        <w:pStyle w:val="ad"/>
        <w:spacing w:line="360" w:lineRule="auto"/>
        <w:ind w:firstLine="709"/>
        <w:jc w:val="both"/>
        <w:rPr>
          <w:sz w:val="28"/>
          <w:szCs w:val="28"/>
        </w:rPr>
      </w:pPr>
      <w:r w:rsidRPr="00917D44">
        <w:rPr>
          <w:sz w:val="28"/>
          <w:szCs w:val="28"/>
        </w:rPr>
        <w:lastRenderedPageBreak/>
        <w:t xml:space="preserve">Ключовим моментом у побудові класифікації є вибір критерію, за яким здійснюється розподіл. Загальновизнаним є підхід, згаданий нами в другому розділі, згідно з яким з філософських позицій прийнято розрізняти три основні сфери життєдіяльності суспільства: політичну, економічну та духовну. Отже, одним із критеріїв класифікації соціально-політичних факторів впливу на правозастосовну діяльність пропонується виділити критерій сфери здійснення життєдіяльності суспільства. </w:t>
      </w:r>
    </w:p>
    <w:p w14:paraId="0DD559FA" w14:textId="77777777" w:rsidR="003E1D88" w:rsidRPr="00917D44" w:rsidRDefault="003E1D88" w:rsidP="002B26B8">
      <w:pPr>
        <w:pStyle w:val="ad"/>
        <w:spacing w:line="360" w:lineRule="auto"/>
        <w:ind w:firstLine="709"/>
        <w:jc w:val="both"/>
        <w:rPr>
          <w:sz w:val="28"/>
          <w:szCs w:val="28"/>
        </w:rPr>
      </w:pPr>
      <w:r w:rsidRPr="00917D44">
        <w:rPr>
          <w:sz w:val="28"/>
          <w:szCs w:val="28"/>
        </w:rPr>
        <w:t>Корисним є використання цього критерію для того, щоб показати відмінності здійснення впливу факторів на правозастосовну діяльність у зв’язку з особливостями змісту та об’єктів правових відносин, що складаються в тій чи іншій соціальній сфері. Поряд з цим критерієм, можна використати також класифікацію за критерієм рівня прояву соціально-політичних факторів.</w:t>
      </w:r>
    </w:p>
    <w:p w14:paraId="377A191D"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 Отже, видається можливим класифікувати соціально-політичні фактори, які впливають на правозастосовну діяльність в залежності від сфери життєдіяльності суспільства та в залежності від рівня їх прояву на такі: політичні, економічні, духовні.</w:t>
      </w:r>
    </w:p>
    <w:p w14:paraId="04EF9AD2"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 Однак, як показує розгляд факторів, які впливають на правозастосовну діяльність під час стадій, такої класифікації є недостатньо. Адже, при аналізі правозастосовної діяльності, необхідно враховувати умови її здійснення: роль соціального середовища, системи ресурсних, кадрових, інформаційних, технічних умов, фінансове забезпечення.</w:t>
      </w:r>
    </w:p>
    <w:p w14:paraId="7D5123C3"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Це робить можливим визначити наступний критерій класифікації соціально-політичних факторів – за умовами здійснення правозастосовної діяльності на неї впливають такі фактори: економічні, історичні, демографічні, політичні, екологічні, ідеологічні, природні (біологічні), психологічні. організаційні, правові. Весь цей складний механізм матеріально правових, процесуальних, організаційних, технічних, психологічних та інших </w:t>
      </w:r>
      <w:proofErr w:type="spellStart"/>
      <w:r w:rsidRPr="00917D44">
        <w:rPr>
          <w:sz w:val="28"/>
          <w:szCs w:val="28"/>
        </w:rPr>
        <w:t>зв’язків</w:t>
      </w:r>
      <w:proofErr w:type="spellEnd"/>
      <w:r w:rsidRPr="00917D44">
        <w:rPr>
          <w:sz w:val="28"/>
          <w:szCs w:val="28"/>
        </w:rPr>
        <w:t xml:space="preserve"> і відносин утворює правозастосовну діяльність.</w:t>
      </w:r>
    </w:p>
    <w:p w14:paraId="24A07C2E" w14:textId="77777777" w:rsidR="003E1D88" w:rsidRPr="00917D44" w:rsidRDefault="003E1D88" w:rsidP="002B26B8">
      <w:pPr>
        <w:pStyle w:val="ad"/>
        <w:spacing w:line="360" w:lineRule="auto"/>
        <w:ind w:firstLine="709"/>
        <w:jc w:val="both"/>
        <w:rPr>
          <w:sz w:val="28"/>
          <w:szCs w:val="28"/>
        </w:rPr>
      </w:pPr>
      <w:r w:rsidRPr="00917D44">
        <w:rPr>
          <w:sz w:val="28"/>
          <w:szCs w:val="28"/>
        </w:rPr>
        <w:lastRenderedPageBreak/>
        <w:t xml:space="preserve">Торкаючись питання структури правозастосовної діяльності, можна виділити її елементи: норму права, за її відсутності - принципи права та суб’єкта правозастосування. </w:t>
      </w:r>
    </w:p>
    <w:p w14:paraId="1C216DAC"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З огляду на це, можна класифікувати фактори за критерієм – в залежності від впливу на елементи правозастосовної діяльності, на ті, що впливають на систему норм права (систему законодавства) та ті, що впливають на особу </w:t>
      </w:r>
      <w:proofErr w:type="spellStart"/>
      <w:r w:rsidRPr="00917D44">
        <w:rPr>
          <w:sz w:val="28"/>
          <w:szCs w:val="28"/>
        </w:rPr>
        <w:t>правозастосовника</w:t>
      </w:r>
      <w:proofErr w:type="spellEnd"/>
      <w:r w:rsidRPr="00917D44">
        <w:rPr>
          <w:sz w:val="28"/>
          <w:szCs w:val="28"/>
        </w:rPr>
        <w:t>.</w:t>
      </w:r>
    </w:p>
    <w:p w14:paraId="45B0CF57"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 Існує підхід до класифікації поділу відповідно до елементів механізму дії права. З цієї точки зору умови застосування норми права будуть належати, по-перше, до самої норми; по-друге, до діяльності правозастосовних органів і їх посадових осіб; по-третє, до особливостей правосвідомості й поведінки громадян, які дотримуються або порушують вимоги правової норми. </w:t>
      </w:r>
    </w:p>
    <w:p w14:paraId="7C78499C" w14:textId="28F5CD99" w:rsidR="003E1D88" w:rsidRPr="00917D44" w:rsidRDefault="003E1D88" w:rsidP="002B26B8">
      <w:pPr>
        <w:pStyle w:val="ad"/>
        <w:spacing w:line="360" w:lineRule="auto"/>
        <w:ind w:firstLine="709"/>
        <w:jc w:val="both"/>
        <w:rPr>
          <w:sz w:val="28"/>
          <w:szCs w:val="28"/>
        </w:rPr>
      </w:pPr>
      <w:r w:rsidRPr="00917D44">
        <w:rPr>
          <w:sz w:val="28"/>
          <w:szCs w:val="28"/>
        </w:rPr>
        <w:t xml:space="preserve">Останнім часом у науці сформувався підхід щодо класифікації факторів, які впливають на норми права, пов’язаний з виділенням у зовнішньому середовищі, в якому діє право, основних об’єктивних і суб’єктивних властивостей, явищ і процесів, у взаємодії з якими правова норма застосовується. Насамперед йдеться про такі  умови: </w:t>
      </w:r>
    </w:p>
    <w:p w14:paraId="56853460"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а) </w:t>
      </w:r>
      <w:proofErr w:type="spellStart"/>
      <w:r w:rsidRPr="00917D44">
        <w:rPr>
          <w:sz w:val="28"/>
          <w:szCs w:val="28"/>
        </w:rPr>
        <w:t>макросоціальні</w:t>
      </w:r>
      <w:proofErr w:type="spellEnd"/>
      <w:r w:rsidRPr="00917D44">
        <w:rPr>
          <w:sz w:val="28"/>
          <w:szCs w:val="28"/>
        </w:rPr>
        <w:t xml:space="preserve"> (реальні можливості суспільства, стан суспільної свідомості тощо); </w:t>
      </w:r>
    </w:p>
    <w:p w14:paraId="15332D03"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б) умови, які пов’язані з функціонуванням політичної і правової системи; </w:t>
      </w:r>
    </w:p>
    <w:p w14:paraId="63EBE439"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в) мікросоціальні умови (невеликі групи, трудові колективи тощо); </w:t>
      </w:r>
    </w:p>
    <w:p w14:paraId="5A98F2DE"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г) особистісні умови суб’єкта, який реалізує право. </w:t>
      </w:r>
    </w:p>
    <w:p w14:paraId="7258C3EF"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Так комплексний розгляд соціально-політичних факторів, на нашу думку, можливий за умови об’єднання вищезазначених класифікацій за критерієм виду впливу цих факторів. </w:t>
      </w:r>
    </w:p>
    <w:p w14:paraId="086F1B2C"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Як показують дослідження в другому розділі, вплив факторів може бути зовнішній та внутрішній. Отже, фактори, які відносяться до політичної, економічної, духовної сфери життєдіяльності суспільства, історичні, демографічні, екологічні, природні (біологічні), організаційні, правові фактори, які існують </w:t>
      </w:r>
      <w:r w:rsidRPr="00917D44">
        <w:rPr>
          <w:sz w:val="28"/>
          <w:szCs w:val="28"/>
        </w:rPr>
        <w:lastRenderedPageBreak/>
        <w:t xml:space="preserve">об’єктивно, не залежно від волі суб’єкта правозастосування – є факторами зовнішнього впливу на правозастосовну діяльність. </w:t>
      </w:r>
    </w:p>
    <w:p w14:paraId="19095711"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Варто врахувати, що в дійсності завжди існує динамічна суперечність "зовнішнього" і "внутрішнього" та взаємний перехід одного в інше. Зовнішні причини, таким чином, діють через внутрішні умови. Але внутрішні причини діють на зовнішній "матеріал", який формується в результаті внутрішніх впливів. Існуюче в соціальній психології поняття інтеріоризації докладно описує цей процес. </w:t>
      </w:r>
    </w:p>
    <w:p w14:paraId="2DE6F8CF" w14:textId="6D738DB5" w:rsidR="003E1D88" w:rsidRPr="00917D44" w:rsidRDefault="003E1D88" w:rsidP="002B26B8">
      <w:pPr>
        <w:pStyle w:val="ad"/>
        <w:spacing w:line="360" w:lineRule="auto"/>
        <w:ind w:firstLine="709"/>
        <w:jc w:val="both"/>
        <w:rPr>
          <w:sz w:val="28"/>
          <w:szCs w:val="28"/>
        </w:rPr>
      </w:pPr>
      <w:r w:rsidRPr="00917D44">
        <w:rPr>
          <w:sz w:val="28"/>
          <w:szCs w:val="28"/>
        </w:rPr>
        <w:t xml:space="preserve">Термін інтеріоризації позначає процес формування внутрішніх структур психіки через засвоєння структур зовнішньої соціальної діяльності. В процесі інтеріоризації відбувається перенесення суспільних уявлень у свідомість окремої людини. Поступово ці уявлення розвиваються, закріплюються в цінностях та установках і визначають моделі поведінки виходячи вже з внутрішнього у зовнішній план. </w:t>
      </w:r>
    </w:p>
    <w:p w14:paraId="5F98FC18"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Це робить можливим виділити психологічні фактори, до яких відносимо особистісні процеси суб’єкта правозастосування, як фактори внутрішнього впливу на правозастосовну діяльність. </w:t>
      </w:r>
    </w:p>
    <w:p w14:paraId="1084260B"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Отже, за об’єднаною класифікацією впливу на правозастосовну діяльність, необхідно конкретизувати та розмежувати соціально-політичні фактори, які ми виявили в другому розділі. Таким чином, до факторів зовнішнього впливу належать: </w:t>
      </w:r>
    </w:p>
    <w:p w14:paraId="730796DE"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 державна політика, яка містить в собі систему норм права (систему законодавства) як окремий фактор, а також охоплює політичну систему, політичні процеси, стан політичної свідомості в країні, ступінь демократичності владних інститутів держави; політичні традиції – це політична сфера; </w:t>
      </w:r>
    </w:p>
    <w:p w14:paraId="2B265535"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 економічний стан в країні, який відповідає за ефективність законодавства, рівень матеріальної залежності, аксіологічні орієнтації суб’єкта правозастосування, якість матеріально-технічного забезпечення – це економічна сфера; </w:t>
      </w:r>
    </w:p>
    <w:p w14:paraId="1B11BC4F" w14:textId="77777777" w:rsidR="009520C4" w:rsidRPr="00917D44" w:rsidRDefault="003E1D88" w:rsidP="002B26B8">
      <w:pPr>
        <w:pStyle w:val="ad"/>
        <w:spacing w:line="360" w:lineRule="auto"/>
        <w:ind w:firstLine="709"/>
        <w:jc w:val="both"/>
        <w:rPr>
          <w:sz w:val="28"/>
          <w:szCs w:val="28"/>
        </w:rPr>
      </w:pPr>
      <w:r w:rsidRPr="00917D44">
        <w:rPr>
          <w:sz w:val="28"/>
          <w:szCs w:val="28"/>
        </w:rPr>
        <w:lastRenderedPageBreak/>
        <w:t xml:space="preserve">- культура суспільства, правова культура, норми моралі – це духовна сфера; </w:t>
      </w:r>
    </w:p>
    <w:p w14:paraId="340FCF93" w14:textId="77777777" w:rsidR="009520C4" w:rsidRPr="00917D44" w:rsidRDefault="003E1D88" w:rsidP="002B26B8">
      <w:pPr>
        <w:pStyle w:val="ad"/>
        <w:spacing w:line="360" w:lineRule="auto"/>
        <w:ind w:firstLine="709"/>
        <w:jc w:val="both"/>
        <w:rPr>
          <w:sz w:val="28"/>
          <w:szCs w:val="28"/>
        </w:rPr>
      </w:pPr>
      <w:r w:rsidRPr="00917D44">
        <w:rPr>
          <w:sz w:val="28"/>
          <w:szCs w:val="28"/>
        </w:rPr>
        <w:t xml:space="preserve">- правова свідомість (правова ідеологія та правова психологія) – це правові фактори; </w:t>
      </w:r>
    </w:p>
    <w:p w14:paraId="1C9D744E" w14:textId="1271D547" w:rsidR="003E1D88" w:rsidRPr="00917D44" w:rsidRDefault="003E1D88" w:rsidP="002B26B8">
      <w:pPr>
        <w:pStyle w:val="ad"/>
        <w:spacing w:line="360" w:lineRule="auto"/>
        <w:ind w:firstLine="709"/>
        <w:jc w:val="both"/>
        <w:rPr>
          <w:sz w:val="28"/>
          <w:szCs w:val="28"/>
        </w:rPr>
      </w:pPr>
      <w:r w:rsidRPr="00917D44">
        <w:rPr>
          <w:sz w:val="28"/>
          <w:szCs w:val="28"/>
        </w:rPr>
        <w:t xml:space="preserve">- наявність громадської думки; </w:t>
      </w:r>
    </w:p>
    <w:p w14:paraId="54B5FFF5"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 екологічний стан в країні; </w:t>
      </w:r>
    </w:p>
    <w:p w14:paraId="795D6FA3"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 історичні умови; </w:t>
      </w:r>
    </w:p>
    <w:p w14:paraId="1ACE2AA8"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 демографічні умови. </w:t>
      </w:r>
    </w:p>
    <w:p w14:paraId="30D52670"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Доцільно також додати до цього переліку науково-технічний прогрес, швидше як допоміжний фактор зовнішнього впливу. </w:t>
      </w:r>
    </w:p>
    <w:p w14:paraId="5C7A4913"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Фактори внутрішнього впливу містять: </w:t>
      </w:r>
    </w:p>
    <w:p w14:paraId="6981FAE7" w14:textId="3A835C57" w:rsidR="003E1D88" w:rsidRPr="00917D44" w:rsidRDefault="003E1D88" w:rsidP="002B26B8">
      <w:pPr>
        <w:pStyle w:val="ad"/>
        <w:spacing w:line="360" w:lineRule="auto"/>
        <w:ind w:firstLine="709"/>
        <w:jc w:val="both"/>
        <w:rPr>
          <w:sz w:val="28"/>
          <w:szCs w:val="28"/>
        </w:rPr>
      </w:pPr>
      <w:r w:rsidRPr="00917D44">
        <w:rPr>
          <w:sz w:val="28"/>
          <w:szCs w:val="28"/>
        </w:rPr>
        <w:t xml:space="preserve">- правову культуру, моральність </w:t>
      </w:r>
      <w:proofErr w:type="spellStart"/>
      <w:r w:rsidRPr="00917D44">
        <w:rPr>
          <w:sz w:val="28"/>
          <w:szCs w:val="28"/>
        </w:rPr>
        <w:t>правозастосовника</w:t>
      </w:r>
      <w:proofErr w:type="spellEnd"/>
      <w:r w:rsidRPr="00917D44">
        <w:rPr>
          <w:sz w:val="28"/>
          <w:szCs w:val="28"/>
        </w:rPr>
        <w:t xml:space="preserve">; </w:t>
      </w:r>
    </w:p>
    <w:p w14:paraId="2130EEAD"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 правову свідомість (правову ідеологія та правову психологію) </w:t>
      </w:r>
      <w:proofErr w:type="spellStart"/>
      <w:r w:rsidRPr="00917D44">
        <w:rPr>
          <w:sz w:val="28"/>
          <w:szCs w:val="28"/>
        </w:rPr>
        <w:t>правозастосовника</w:t>
      </w:r>
      <w:proofErr w:type="spellEnd"/>
      <w:r w:rsidRPr="00917D44">
        <w:rPr>
          <w:sz w:val="28"/>
          <w:szCs w:val="28"/>
        </w:rPr>
        <w:t xml:space="preserve">; </w:t>
      </w:r>
    </w:p>
    <w:p w14:paraId="14A7A89A"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 природні, біологічні потреби </w:t>
      </w:r>
      <w:proofErr w:type="spellStart"/>
      <w:r w:rsidRPr="00917D44">
        <w:rPr>
          <w:sz w:val="28"/>
          <w:szCs w:val="28"/>
        </w:rPr>
        <w:t>правозастосовника</w:t>
      </w:r>
      <w:proofErr w:type="spellEnd"/>
      <w:r w:rsidRPr="00917D44">
        <w:rPr>
          <w:sz w:val="28"/>
          <w:szCs w:val="28"/>
        </w:rPr>
        <w:t xml:space="preserve">; </w:t>
      </w:r>
    </w:p>
    <w:p w14:paraId="79FE8666" w14:textId="19D828F3" w:rsidR="003E1D88" w:rsidRPr="00917D44" w:rsidRDefault="003E1D88" w:rsidP="002B26B8">
      <w:pPr>
        <w:pStyle w:val="ad"/>
        <w:spacing w:line="360" w:lineRule="auto"/>
        <w:ind w:firstLine="709"/>
        <w:jc w:val="both"/>
        <w:rPr>
          <w:sz w:val="28"/>
          <w:szCs w:val="28"/>
        </w:rPr>
      </w:pPr>
      <w:r w:rsidRPr="00917D44">
        <w:rPr>
          <w:sz w:val="28"/>
          <w:szCs w:val="28"/>
        </w:rPr>
        <w:t xml:space="preserve">- розсуд </w:t>
      </w:r>
      <w:proofErr w:type="spellStart"/>
      <w:r w:rsidRPr="00917D44">
        <w:rPr>
          <w:sz w:val="28"/>
          <w:szCs w:val="28"/>
        </w:rPr>
        <w:t>правозастосовника</w:t>
      </w:r>
      <w:proofErr w:type="spellEnd"/>
      <w:r w:rsidRPr="00917D44">
        <w:rPr>
          <w:sz w:val="28"/>
          <w:szCs w:val="28"/>
        </w:rPr>
        <w:t xml:space="preserve">; </w:t>
      </w:r>
    </w:p>
    <w:p w14:paraId="54AD5D11"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 професіоналізм </w:t>
      </w:r>
      <w:proofErr w:type="spellStart"/>
      <w:r w:rsidRPr="00917D44">
        <w:rPr>
          <w:sz w:val="28"/>
          <w:szCs w:val="28"/>
        </w:rPr>
        <w:t>правозастосовника</w:t>
      </w:r>
      <w:proofErr w:type="spellEnd"/>
      <w:r w:rsidRPr="00917D44">
        <w:rPr>
          <w:sz w:val="28"/>
          <w:szCs w:val="28"/>
        </w:rPr>
        <w:t xml:space="preserve">; </w:t>
      </w:r>
    </w:p>
    <w:p w14:paraId="2147E642"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 правові очікування та настрої </w:t>
      </w:r>
      <w:proofErr w:type="spellStart"/>
      <w:r w:rsidRPr="00917D44">
        <w:rPr>
          <w:sz w:val="28"/>
          <w:szCs w:val="28"/>
        </w:rPr>
        <w:t>правозастосовника</w:t>
      </w:r>
      <w:proofErr w:type="spellEnd"/>
      <w:r w:rsidRPr="00917D44">
        <w:rPr>
          <w:sz w:val="28"/>
          <w:szCs w:val="28"/>
        </w:rPr>
        <w:t xml:space="preserve">. </w:t>
      </w:r>
    </w:p>
    <w:p w14:paraId="1D662029"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Як фактор, що пов’язує зовнішній та внутрішній вплив, виділяємо інформаційний фактор. Отже, за результатом проведення класифікацій факторів правозастосовної діяльності можна зробити певні висновки. </w:t>
      </w:r>
    </w:p>
    <w:p w14:paraId="0524F623"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Класифікація як процес є необхідним та ефективним етапом і напрямом пізнавальної діяльності, під час якого здійснюється  різноаспектна характеристика факторів, що вивчаються шляхом виявлення в них рис схожості, відмінності, а також шляхом поділу на групи. </w:t>
      </w:r>
    </w:p>
    <w:p w14:paraId="7A198319"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У зв’язку з розглянутими питаннями щодо специфіки правозастосовної діяльності, аналізуючи запропоновані нами класифікації, прийшли до висновку, що соціально-політичні фактори присутні на всіх стадіях правозастосовного </w:t>
      </w:r>
      <w:r w:rsidRPr="00917D44">
        <w:rPr>
          <w:sz w:val="28"/>
          <w:szCs w:val="28"/>
        </w:rPr>
        <w:lastRenderedPageBreak/>
        <w:t xml:space="preserve">процесу. Їхній вплив може бути зовнішній і внутрішній, здійснюється безпосередньо як на норму, систему законодавства, так і на самого суб’єкта правозастосування. </w:t>
      </w:r>
    </w:p>
    <w:p w14:paraId="59DC2795" w14:textId="77777777" w:rsidR="003E1D88" w:rsidRPr="00917D44" w:rsidRDefault="003E1D88" w:rsidP="002B26B8">
      <w:pPr>
        <w:pStyle w:val="ad"/>
        <w:spacing w:line="360" w:lineRule="auto"/>
        <w:ind w:firstLine="709"/>
        <w:jc w:val="both"/>
        <w:rPr>
          <w:sz w:val="28"/>
          <w:szCs w:val="28"/>
        </w:rPr>
      </w:pPr>
      <w:r w:rsidRPr="00917D44">
        <w:rPr>
          <w:sz w:val="28"/>
          <w:szCs w:val="28"/>
        </w:rPr>
        <w:t>Отже, вся сукупність соціально-політичних факторів може впливати на правозастосовну діяльність як позитивно, так і негативно, внаслідок чого змінюється рівень ефективності правозастосовної діяльності, що важливо для якості механізму правового регулювання суспільними відносинами та держави в цілому.</w:t>
      </w:r>
    </w:p>
    <w:p w14:paraId="5E4D1F46"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 Адже, стан законності та правопорядку в країні, характер діючої в державі правової системи, необхідно оцінювати крізь призму того, як закони впроваджуються в життя. </w:t>
      </w:r>
    </w:p>
    <w:p w14:paraId="0816B646"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Право залежить від реальності - діє саме так, як його реалізують, наскільки його дотримуються і виконують. Про чинне в цьому сенсі право йдеться тоді, коли його норми справді мотивують поведінку суспільства та його членів, коли їх дотримуються і коли виконання їх іншою особою можна досягти засобами права. </w:t>
      </w:r>
    </w:p>
    <w:p w14:paraId="4A2E8021" w14:textId="77777777" w:rsidR="003E1D88" w:rsidRPr="00917D44" w:rsidRDefault="003E1D88" w:rsidP="002B26B8">
      <w:pPr>
        <w:pStyle w:val="ad"/>
        <w:spacing w:line="360" w:lineRule="auto"/>
        <w:ind w:firstLine="709"/>
        <w:jc w:val="both"/>
        <w:rPr>
          <w:sz w:val="28"/>
          <w:szCs w:val="28"/>
        </w:rPr>
      </w:pPr>
      <w:r w:rsidRPr="00917D44">
        <w:rPr>
          <w:sz w:val="28"/>
          <w:szCs w:val="28"/>
        </w:rPr>
        <w:t xml:space="preserve">Важливий процес здійснення права і його результат, а також хто і за допомогою яких методів організовує втілення принципів норм права у реальні суспільні відносини, в залежності від яких факторів визначається індивідуальна міра можливої та належної поведінки суб’єктів, а також якими засобами забезпечується захист суб’єктивних прав та виконання юридичних обов’язків. </w:t>
      </w:r>
    </w:p>
    <w:p w14:paraId="7A4CD9FB" w14:textId="1D3CD00C" w:rsidR="008B7A11" w:rsidRPr="00917D44" w:rsidRDefault="003E1D88" w:rsidP="002B26B8">
      <w:pPr>
        <w:pStyle w:val="ad"/>
        <w:spacing w:line="360" w:lineRule="auto"/>
        <w:ind w:firstLine="709"/>
        <w:jc w:val="both"/>
        <w:rPr>
          <w:sz w:val="28"/>
          <w:szCs w:val="28"/>
        </w:rPr>
      </w:pPr>
      <w:r w:rsidRPr="00917D44">
        <w:rPr>
          <w:sz w:val="28"/>
          <w:szCs w:val="28"/>
        </w:rPr>
        <w:t>Норми поведінки будуть лише тоді "дійсним правом", коли справді слугуватимуть орієнтиром поведінки для членів суспільства, тобто ефективність правового регулювання визначається не тільки прийняттям досконалого законодавства, а і його фактичним, раціонально організованим процесом застосуванням, – саме це характеризує застосування права, як юридичну діяльність. Адже, як було зазначено на титульній сторінці одного з найважливішого та найвпливовішого твору з юриспруденції - "</w:t>
      </w:r>
      <w:proofErr w:type="spellStart"/>
      <w:r w:rsidRPr="00917D44">
        <w:rPr>
          <w:sz w:val="28"/>
          <w:szCs w:val="28"/>
        </w:rPr>
        <w:t>Jus</w:t>
      </w:r>
      <w:proofErr w:type="spellEnd"/>
      <w:r w:rsidRPr="00917D44">
        <w:rPr>
          <w:sz w:val="28"/>
          <w:szCs w:val="28"/>
        </w:rPr>
        <w:t xml:space="preserve"> </w:t>
      </w:r>
      <w:proofErr w:type="spellStart"/>
      <w:r w:rsidRPr="00917D44">
        <w:rPr>
          <w:sz w:val="28"/>
          <w:szCs w:val="28"/>
        </w:rPr>
        <w:t>est</w:t>
      </w:r>
      <w:proofErr w:type="spellEnd"/>
      <w:r w:rsidRPr="00917D44">
        <w:rPr>
          <w:sz w:val="28"/>
          <w:szCs w:val="28"/>
        </w:rPr>
        <w:t xml:space="preserve"> </w:t>
      </w:r>
      <w:proofErr w:type="spellStart"/>
      <w:r w:rsidRPr="00917D44">
        <w:rPr>
          <w:sz w:val="28"/>
          <w:szCs w:val="28"/>
        </w:rPr>
        <w:t>ars</w:t>
      </w:r>
      <w:proofErr w:type="spellEnd"/>
      <w:r w:rsidRPr="00917D44">
        <w:rPr>
          <w:sz w:val="28"/>
          <w:szCs w:val="28"/>
        </w:rPr>
        <w:t xml:space="preserve"> </w:t>
      </w:r>
      <w:proofErr w:type="spellStart"/>
      <w:r w:rsidRPr="00917D44">
        <w:rPr>
          <w:sz w:val="28"/>
          <w:szCs w:val="28"/>
        </w:rPr>
        <w:t>boni</w:t>
      </w:r>
      <w:proofErr w:type="spellEnd"/>
      <w:r w:rsidRPr="00917D44">
        <w:rPr>
          <w:sz w:val="28"/>
          <w:szCs w:val="28"/>
        </w:rPr>
        <w:t xml:space="preserve"> </w:t>
      </w:r>
      <w:proofErr w:type="spellStart"/>
      <w:r w:rsidRPr="00917D44">
        <w:rPr>
          <w:sz w:val="28"/>
          <w:szCs w:val="28"/>
        </w:rPr>
        <w:t>et</w:t>
      </w:r>
      <w:proofErr w:type="spellEnd"/>
      <w:r w:rsidRPr="00917D44">
        <w:rPr>
          <w:sz w:val="28"/>
          <w:szCs w:val="28"/>
        </w:rPr>
        <w:t xml:space="preserve"> </w:t>
      </w:r>
      <w:proofErr w:type="spellStart"/>
      <w:r w:rsidRPr="00917D44">
        <w:rPr>
          <w:sz w:val="28"/>
          <w:szCs w:val="28"/>
        </w:rPr>
        <w:t>aegui</w:t>
      </w:r>
      <w:proofErr w:type="spellEnd"/>
      <w:r w:rsidRPr="00917D44">
        <w:rPr>
          <w:sz w:val="28"/>
          <w:szCs w:val="28"/>
        </w:rPr>
        <w:t>" (</w:t>
      </w:r>
      <w:r w:rsidR="009520C4" w:rsidRPr="00917D44">
        <w:rPr>
          <w:sz w:val="28"/>
          <w:szCs w:val="28"/>
        </w:rPr>
        <w:t>п</w:t>
      </w:r>
      <w:r w:rsidRPr="00917D44">
        <w:rPr>
          <w:sz w:val="28"/>
          <w:szCs w:val="28"/>
        </w:rPr>
        <w:t xml:space="preserve">раво – мистецтво добропорядності і вміння віддати кожному належне). Право має регулювати людську поведінку в такий спосіб, який потрібен  для того, щоб вигоди (цінності, переваги) та обтяження (витрати, зобов’язання) були </w:t>
      </w:r>
      <w:r w:rsidRPr="00917D44">
        <w:rPr>
          <w:sz w:val="28"/>
          <w:szCs w:val="28"/>
        </w:rPr>
        <w:lastRenderedPageBreak/>
        <w:t xml:space="preserve">розподілені справедливо; суперечливі інтереси були задоволені в порядку, відповідному до їх ваги і значення, що можливо при ефективному здійсненні правозастосовної діяльності, з врахуванням позитивного та негативного впливу вищезазначених факторів. Той, хто застосовує норми права як суб’єкт механізму </w:t>
      </w:r>
      <w:proofErr w:type="spellStart"/>
      <w:r w:rsidRPr="00917D44">
        <w:rPr>
          <w:sz w:val="28"/>
          <w:szCs w:val="28"/>
        </w:rPr>
        <w:t>правореалізації</w:t>
      </w:r>
      <w:proofErr w:type="spellEnd"/>
      <w:r w:rsidRPr="00917D44">
        <w:rPr>
          <w:sz w:val="28"/>
          <w:szCs w:val="28"/>
        </w:rPr>
        <w:t xml:space="preserve">, більш оперативний, ніж законодавець, і безпосередньо стикається в повсякденній діяльності з багатьма проблемними ситуаціями, а тому від ефективності правозастосовної діяльності, обґрунтованого врахування правових принципів і принципів правової політики залежить ефективність реалізації права в цілому. </w:t>
      </w:r>
    </w:p>
    <w:p w14:paraId="28891B06" w14:textId="77777777" w:rsidR="008B7A11" w:rsidRPr="00917D44" w:rsidRDefault="003E1D88" w:rsidP="002B26B8">
      <w:pPr>
        <w:pStyle w:val="ad"/>
        <w:spacing w:line="360" w:lineRule="auto"/>
        <w:ind w:firstLine="709"/>
        <w:jc w:val="both"/>
        <w:rPr>
          <w:sz w:val="28"/>
          <w:szCs w:val="28"/>
        </w:rPr>
      </w:pPr>
      <w:r w:rsidRPr="00917D44">
        <w:rPr>
          <w:sz w:val="28"/>
          <w:szCs w:val="28"/>
        </w:rPr>
        <w:t xml:space="preserve">Правозастосування – одна з можливих частин механізму забезпечення </w:t>
      </w:r>
      <w:proofErr w:type="spellStart"/>
      <w:r w:rsidRPr="00917D44">
        <w:rPr>
          <w:sz w:val="28"/>
          <w:szCs w:val="28"/>
        </w:rPr>
        <w:t>правореалізації</w:t>
      </w:r>
      <w:proofErr w:type="spellEnd"/>
      <w:r w:rsidRPr="00917D44">
        <w:rPr>
          <w:sz w:val="28"/>
          <w:szCs w:val="28"/>
        </w:rPr>
        <w:t xml:space="preserve">, яка дозволяє зменшити суворість </w:t>
      </w:r>
      <w:proofErr w:type="spellStart"/>
      <w:r w:rsidRPr="00917D44">
        <w:rPr>
          <w:sz w:val="28"/>
          <w:szCs w:val="28"/>
        </w:rPr>
        <w:t>загальнонормативного</w:t>
      </w:r>
      <w:proofErr w:type="spellEnd"/>
      <w:r w:rsidRPr="00917D44">
        <w:rPr>
          <w:sz w:val="28"/>
          <w:szCs w:val="28"/>
        </w:rPr>
        <w:t xml:space="preserve"> регулювання й забезпечити чітке врахування суспільних потреб, які виникають, і доведення їх до законодавця. </w:t>
      </w:r>
    </w:p>
    <w:p w14:paraId="49D53E58" w14:textId="71536CFD" w:rsidR="002B26B8" w:rsidRPr="00917D44" w:rsidRDefault="003E1D88" w:rsidP="002B26B8">
      <w:pPr>
        <w:pStyle w:val="ad"/>
        <w:spacing w:line="360" w:lineRule="auto"/>
        <w:ind w:firstLine="709"/>
        <w:jc w:val="both"/>
        <w:rPr>
          <w:sz w:val="28"/>
          <w:szCs w:val="28"/>
        </w:rPr>
      </w:pPr>
      <w:r w:rsidRPr="00917D44">
        <w:rPr>
          <w:sz w:val="28"/>
          <w:szCs w:val="28"/>
        </w:rPr>
        <w:t>В умовах широкомасштабної правової і суспільної реформи посилення впливу сукупності соціально-політичних факторів з метою упорядкування суспільних відносин набуває особливо гострого соціального значення.</w:t>
      </w:r>
    </w:p>
    <w:p w14:paraId="2A978AB3" w14:textId="77777777" w:rsidR="008B7A11" w:rsidRPr="00917D44" w:rsidRDefault="008B7A11" w:rsidP="00962C26">
      <w:pPr>
        <w:pStyle w:val="ad"/>
        <w:spacing w:line="360" w:lineRule="auto"/>
        <w:ind w:firstLine="709"/>
        <w:jc w:val="center"/>
        <w:rPr>
          <w:b/>
          <w:bCs/>
          <w:sz w:val="28"/>
          <w:szCs w:val="28"/>
        </w:rPr>
      </w:pPr>
    </w:p>
    <w:p w14:paraId="1F11E4F8" w14:textId="77777777" w:rsidR="008B7A11" w:rsidRPr="00917D44" w:rsidRDefault="008B7A11" w:rsidP="00962C26">
      <w:pPr>
        <w:pStyle w:val="ad"/>
        <w:spacing w:line="360" w:lineRule="auto"/>
        <w:ind w:firstLine="709"/>
        <w:jc w:val="center"/>
        <w:rPr>
          <w:b/>
          <w:bCs/>
          <w:sz w:val="28"/>
          <w:szCs w:val="28"/>
        </w:rPr>
      </w:pPr>
    </w:p>
    <w:p w14:paraId="19A77D21" w14:textId="77777777" w:rsidR="008B7A11" w:rsidRPr="00917D44" w:rsidRDefault="008B7A11" w:rsidP="00962C26">
      <w:pPr>
        <w:pStyle w:val="ad"/>
        <w:spacing w:line="360" w:lineRule="auto"/>
        <w:ind w:firstLine="709"/>
        <w:jc w:val="center"/>
        <w:rPr>
          <w:b/>
          <w:bCs/>
          <w:sz w:val="28"/>
          <w:szCs w:val="28"/>
        </w:rPr>
      </w:pPr>
    </w:p>
    <w:p w14:paraId="1CE40782" w14:textId="77777777" w:rsidR="008B7A11" w:rsidRPr="00917D44" w:rsidRDefault="008B7A11" w:rsidP="00962C26">
      <w:pPr>
        <w:pStyle w:val="ad"/>
        <w:spacing w:line="360" w:lineRule="auto"/>
        <w:ind w:firstLine="709"/>
        <w:jc w:val="center"/>
        <w:rPr>
          <w:b/>
          <w:bCs/>
          <w:sz w:val="28"/>
          <w:szCs w:val="28"/>
        </w:rPr>
      </w:pPr>
    </w:p>
    <w:p w14:paraId="0275CB4D" w14:textId="77777777" w:rsidR="008B7A11" w:rsidRPr="00917D44" w:rsidRDefault="008B7A11" w:rsidP="00962C26">
      <w:pPr>
        <w:pStyle w:val="ad"/>
        <w:spacing w:line="360" w:lineRule="auto"/>
        <w:ind w:firstLine="709"/>
        <w:jc w:val="center"/>
        <w:rPr>
          <w:b/>
          <w:bCs/>
          <w:sz w:val="28"/>
          <w:szCs w:val="28"/>
        </w:rPr>
      </w:pPr>
    </w:p>
    <w:p w14:paraId="67470E96" w14:textId="77777777" w:rsidR="008B7A11" w:rsidRPr="00917D44" w:rsidRDefault="008B7A11" w:rsidP="00962C26">
      <w:pPr>
        <w:pStyle w:val="ad"/>
        <w:spacing w:line="360" w:lineRule="auto"/>
        <w:ind w:firstLine="709"/>
        <w:jc w:val="center"/>
        <w:rPr>
          <w:b/>
          <w:bCs/>
          <w:sz w:val="28"/>
          <w:szCs w:val="28"/>
        </w:rPr>
      </w:pPr>
    </w:p>
    <w:p w14:paraId="36C8AB0C" w14:textId="77777777" w:rsidR="008B7A11" w:rsidRPr="00917D44" w:rsidRDefault="008B7A11" w:rsidP="00962C26">
      <w:pPr>
        <w:pStyle w:val="ad"/>
        <w:spacing w:line="360" w:lineRule="auto"/>
        <w:ind w:firstLine="709"/>
        <w:jc w:val="center"/>
        <w:rPr>
          <w:b/>
          <w:bCs/>
          <w:sz w:val="28"/>
          <w:szCs w:val="28"/>
        </w:rPr>
      </w:pPr>
    </w:p>
    <w:p w14:paraId="59E69210" w14:textId="77777777" w:rsidR="008B7A11" w:rsidRPr="00917D44" w:rsidRDefault="008B7A11" w:rsidP="00962C26">
      <w:pPr>
        <w:pStyle w:val="ad"/>
        <w:spacing w:line="360" w:lineRule="auto"/>
        <w:ind w:firstLine="709"/>
        <w:jc w:val="center"/>
        <w:rPr>
          <w:b/>
          <w:bCs/>
          <w:sz w:val="28"/>
          <w:szCs w:val="28"/>
        </w:rPr>
      </w:pPr>
    </w:p>
    <w:p w14:paraId="70ED9C90" w14:textId="77777777" w:rsidR="008B7A11" w:rsidRPr="00917D44" w:rsidRDefault="008B7A11" w:rsidP="00962C26">
      <w:pPr>
        <w:pStyle w:val="ad"/>
        <w:spacing w:line="360" w:lineRule="auto"/>
        <w:ind w:firstLine="709"/>
        <w:jc w:val="center"/>
        <w:rPr>
          <w:b/>
          <w:bCs/>
          <w:sz w:val="28"/>
          <w:szCs w:val="28"/>
        </w:rPr>
      </w:pPr>
    </w:p>
    <w:p w14:paraId="0F9E0528" w14:textId="77777777" w:rsidR="008B7A11" w:rsidRPr="00917D44" w:rsidRDefault="008B7A11" w:rsidP="00962C26">
      <w:pPr>
        <w:pStyle w:val="ad"/>
        <w:spacing w:line="360" w:lineRule="auto"/>
        <w:ind w:firstLine="709"/>
        <w:jc w:val="center"/>
        <w:rPr>
          <w:b/>
          <w:bCs/>
          <w:sz w:val="28"/>
          <w:szCs w:val="28"/>
        </w:rPr>
      </w:pPr>
    </w:p>
    <w:p w14:paraId="608AC3F0" w14:textId="77777777" w:rsidR="008B7A11" w:rsidRPr="00917D44" w:rsidRDefault="008B7A11" w:rsidP="00962C26">
      <w:pPr>
        <w:pStyle w:val="ad"/>
        <w:spacing w:line="360" w:lineRule="auto"/>
        <w:ind w:firstLine="709"/>
        <w:jc w:val="center"/>
        <w:rPr>
          <w:b/>
          <w:bCs/>
          <w:sz w:val="28"/>
          <w:szCs w:val="28"/>
        </w:rPr>
      </w:pPr>
    </w:p>
    <w:p w14:paraId="59E02F69" w14:textId="468BBAAF" w:rsidR="0000146C" w:rsidRPr="00917D44" w:rsidRDefault="0000146C" w:rsidP="00962C26">
      <w:pPr>
        <w:pStyle w:val="ad"/>
        <w:spacing w:line="360" w:lineRule="auto"/>
        <w:ind w:firstLine="709"/>
        <w:jc w:val="center"/>
        <w:rPr>
          <w:sz w:val="28"/>
          <w:szCs w:val="28"/>
        </w:rPr>
      </w:pPr>
      <w:r w:rsidRPr="00917D44">
        <w:rPr>
          <w:b/>
          <w:bCs/>
          <w:sz w:val="28"/>
          <w:szCs w:val="28"/>
        </w:rPr>
        <w:lastRenderedPageBreak/>
        <w:t>РОЗДІЛ 3</w:t>
      </w:r>
    </w:p>
    <w:p w14:paraId="66BA5F38" w14:textId="77777777" w:rsidR="003F4631" w:rsidRPr="00917D44" w:rsidRDefault="003F4631" w:rsidP="003F4631">
      <w:pPr>
        <w:pStyle w:val="ad"/>
        <w:spacing w:after="0" w:line="360" w:lineRule="auto"/>
        <w:ind w:right="224" w:firstLine="707"/>
        <w:jc w:val="center"/>
        <w:rPr>
          <w:b/>
          <w:bCs/>
          <w:sz w:val="28"/>
          <w:szCs w:val="28"/>
        </w:rPr>
      </w:pPr>
    </w:p>
    <w:p w14:paraId="27CB8C9C" w14:textId="77777777" w:rsidR="005B7FEB" w:rsidRPr="00917D44" w:rsidRDefault="005B7FEB" w:rsidP="003F4631">
      <w:pPr>
        <w:pStyle w:val="ad"/>
        <w:spacing w:after="0" w:line="360" w:lineRule="auto"/>
        <w:ind w:right="224" w:firstLine="707"/>
        <w:jc w:val="center"/>
        <w:rPr>
          <w:b/>
          <w:bCs/>
          <w:sz w:val="28"/>
          <w:szCs w:val="28"/>
        </w:rPr>
      </w:pPr>
    </w:p>
    <w:p w14:paraId="6D5ED3FD" w14:textId="05ABB1C6" w:rsidR="00FA357C" w:rsidRPr="00917D44" w:rsidRDefault="00A84656" w:rsidP="00FA357C">
      <w:pPr>
        <w:pStyle w:val="ad"/>
        <w:spacing w:after="0" w:line="360" w:lineRule="auto"/>
        <w:jc w:val="center"/>
        <w:rPr>
          <w:b/>
          <w:bCs/>
          <w:caps/>
          <w:sz w:val="28"/>
          <w:szCs w:val="28"/>
        </w:rPr>
      </w:pPr>
      <w:r w:rsidRPr="00917D44">
        <w:rPr>
          <w:b/>
          <w:bCs/>
          <w:caps/>
          <w:sz w:val="28"/>
          <w:szCs w:val="28"/>
        </w:rPr>
        <w:t>особливостІ</w:t>
      </w:r>
      <w:r w:rsidRPr="00917D44">
        <w:rPr>
          <w:b/>
          <w:bCs/>
          <w:sz w:val="28"/>
          <w:szCs w:val="28"/>
        </w:rPr>
        <w:t xml:space="preserve"> </w:t>
      </w:r>
      <w:r w:rsidRPr="00917D44">
        <w:rPr>
          <w:b/>
          <w:bCs/>
          <w:caps/>
          <w:sz w:val="28"/>
          <w:szCs w:val="28"/>
        </w:rPr>
        <w:t>правозастосовної діяльності в сфері соціального забезпечення</w:t>
      </w:r>
    </w:p>
    <w:p w14:paraId="58396648" w14:textId="77777777" w:rsidR="00FA357C" w:rsidRPr="00917D44" w:rsidRDefault="00FA357C" w:rsidP="00FA357C">
      <w:pPr>
        <w:pStyle w:val="ad"/>
        <w:spacing w:after="0" w:line="360" w:lineRule="auto"/>
        <w:jc w:val="center"/>
        <w:rPr>
          <w:b/>
          <w:bCs/>
          <w:sz w:val="28"/>
          <w:szCs w:val="28"/>
        </w:rPr>
      </w:pPr>
    </w:p>
    <w:p w14:paraId="64173F17" w14:textId="77777777" w:rsidR="00A93C60" w:rsidRPr="00917D44" w:rsidRDefault="00A93C60" w:rsidP="00A93C60">
      <w:pPr>
        <w:pStyle w:val="ad"/>
        <w:spacing w:after="0" w:line="360" w:lineRule="auto"/>
        <w:ind w:firstLine="709"/>
        <w:jc w:val="both"/>
        <w:rPr>
          <w:sz w:val="28"/>
          <w:szCs w:val="28"/>
        </w:rPr>
      </w:pPr>
    </w:p>
    <w:p w14:paraId="7D438B5F" w14:textId="45594E4F" w:rsidR="00A84656" w:rsidRPr="00917D44" w:rsidRDefault="00A84656" w:rsidP="00A84656">
      <w:pPr>
        <w:pStyle w:val="ad"/>
        <w:spacing w:after="0" w:line="360" w:lineRule="auto"/>
        <w:ind w:right="223" w:firstLine="707"/>
        <w:jc w:val="both"/>
        <w:rPr>
          <w:b/>
          <w:bCs/>
          <w:sz w:val="28"/>
          <w:szCs w:val="28"/>
        </w:rPr>
      </w:pPr>
      <w:r w:rsidRPr="00917D44">
        <w:rPr>
          <w:b/>
          <w:bCs/>
          <w:sz w:val="28"/>
          <w:szCs w:val="28"/>
        </w:rPr>
        <w:t>3.1. Фактори зовнішнього впливу на правозастосовну діяльність у сфері соціального забезпечення</w:t>
      </w:r>
    </w:p>
    <w:p w14:paraId="6D53F95D" w14:textId="77777777" w:rsidR="00A84656" w:rsidRPr="00917D44" w:rsidRDefault="00A84656" w:rsidP="00A84656">
      <w:pPr>
        <w:pStyle w:val="ad"/>
        <w:spacing w:after="0" w:line="360" w:lineRule="auto"/>
        <w:ind w:right="223" w:firstLine="707"/>
        <w:jc w:val="both"/>
        <w:rPr>
          <w:sz w:val="28"/>
          <w:szCs w:val="28"/>
        </w:rPr>
      </w:pPr>
    </w:p>
    <w:p w14:paraId="5B8B9A2A" w14:textId="20AB6D64" w:rsidR="00A84656" w:rsidRPr="00917D44" w:rsidRDefault="00A84656" w:rsidP="00A84656">
      <w:pPr>
        <w:pStyle w:val="ad"/>
        <w:spacing w:after="0" w:line="360" w:lineRule="auto"/>
        <w:ind w:right="223" w:firstLine="707"/>
        <w:jc w:val="both"/>
        <w:rPr>
          <w:sz w:val="28"/>
          <w:szCs w:val="28"/>
        </w:rPr>
      </w:pPr>
      <w:r w:rsidRPr="00917D44">
        <w:rPr>
          <w:sz w:val="28"/>
          <w:szCs w:val="28"/>
        </w:rPr>
        <w:t xml:space="preserve">Оцінюючи вплив факторів в сфері політики, можна стверджувати, що вони пронизують механізм правозастосування та поведінку </w:t>
      </w:r>
      <w:proofErr w:type="spellStart"/>
      <w:r w:rsidRPr="00917D44">
        <w:rPr>
          <w:sz w:val="28"/>
          <w:szCs w:val="28"/>
        </w:rPr>
        <w:t>правозастосовника</w:t>
      </w:r>
      <w:proofErr w:type="spellEnd"/>
      <w:r w:rsidRPr="00917D44">
        <w:rPr>
          <w:sz w:val="28"/>
          <w:szCs w:val="28"/>
        </w:rPr>
        <w:t xml:space="preserve"> в тій мірі, в якій вони наділені політичними ідеями, принципами. Для детальнішого дослідження впливу на правозастосовну діяльність необхідно розглянути процес застосування норм права, крізь призму політичних реалій, які відбуваються в нашій державі. </w:t>
      </w:r>
    </w:p>
    <w:p w14:paraId="58341840"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 xml:space="preserve">Як правило, правозастосування стає засобом вирішення політичних конфліктів. Державні органи й окремі посадові особи намагаються використати правозастосування в політичній боротьбі, що має місце як на державному, так і регіональному рівнях. </w:t>
      </w:r>
    </w:p>
    <w:p w14:paraId="655A0C00"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 xml:space="preserve">Політичний фактор присутній в усіх сферах суспільного життя і досить часто призводить не до позитивного результату, а до порушення законності в застосуванні права. </w:t>
      </w:r>
    </w:p>
    <w:p w14:paraId="5C40CC62"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Так, багато рішень органів влади (у тому числі судових, а також вищих) приймаються в розріз із законністю, через політичну необхідність. Саме на стадії застосування норм права гостро виявляється негативний вплив суспільних криз, проблем і суперечностей, а прийняття незаконних рішень зазвичай намагаються виправдати (замаскувати) політичною ситуацією.</w:t>
      </w:r>
    </w:p>
    <w:p w14:paraId="62AA77F0"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 xml:space="preserve"> Політизація боротьби зі злочинністю в сучасному суспільстві також призводить як до підвищення ефективності правозастосовних рішень, так і до порушення прав громадян і правозастосовним помилкам. </w:t>
      </w:r>
    </w:p>
    <w:p w14:paraId="2EDCADF9" w14:textId="401D85FC" w:rsidR="00A84656" w:rsidRPr="00917D44" w:rsidRDefault="00A84656" w:rsidP="00A84656">
      <w:pPr>
        <w:pStyle w:val="ad"/>
        <w:spacing w:after="0" w:line="360" w:lineRule="auto"/>
        <w:ind w:right="223" w:firstLine="707"/>
        <w:jc w:val="both"/>
        <w:rPr>
          <w:sz w:val="28"/>
          <w:szCs w:val="28"/>
        </w:rPr>
      </w:pPr>
      <w:r w:rsidRPr="00917D44">
        <w:rPr>
          <w:sz w:val="28"/>
          <w:szCs w:val="28"/>
        </w:rPr>
        <w:lastRenderedPageBreak/>
        <w:t>Уникнути подібних "конфліктів" у процесі правозастосування неможливо, оскільки вони обумовлені суперечностями між загальним політичним змістом правових норм та індивідуальним характером їх застосування.</w:t>
      </w:r>
    </w:p>
    <w:p w14:paraId="5B175590"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 xml:space="preserve">Це дозволить вирішити виникаючі суперечності й попередити негативний вплив на правозастосовну діяльність і на законність правозастосовних рішень. Вищевикладене дозволяє зробити висновок, що державна політика є безпосереднім, істотним фактором впливу на правозастосовну діяльність. </w:t>
      </w:r>
    </w:p>
    <w:p w14:paraId="7C9E1F41"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Наступним зовнішнім механізмом відносно правозастосування, що охоплюється політичною сферою і за допомогою якого здійснюється цілісно нормативна регуляція правозастосування, є система правових норм, яка виражає, закріплює, забезпечує організованість відносин в суспільстві</w:t>
      </w:r>
    </w:p>
    <w:p w14:paraId="119C91FB"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 xml:space="preserve">Система правових норм, зміст законів визначають випадки правозастосування, а також визначають його межі. При розгляді процесу оцінювання, вплив цього фактору виявлявся в специфіці норм різних галузей права, які необхідно враховувати </w:t>
      </w:r>
      <w:proofErr w:type="spellStart"/>
      <w:r w:rsidRPr="00917D44">
        <w:rPr>
          <w:sz w:val="28"/>
          <w:szCs w:val="28"/>
        </w:rPr>
        <w:t>правозастосовником</w:t>
      </w:r>
      <w:proofErr w:type="spellEnd"/>
      <w:r w:rsidRPr="00917D44">
        <w:rPr>
          <w:sz w:val="28"/>
          <w:szCs w:val="28"/>
        </w:rPr>
        <w:t xml:space="preserve">, адже процеси застосування норм права відбуваються в залежності від виду практики по-різному. </w:t>
      </w:r>
    </w:p>
    <w:p w14:paraId="10EE6F8C"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 xml:space="preserve">Наявність норм з  оціночними поняттями істотно впливає на стадії кваліфікації та тлумачення, від чого залежить правильність та законність правозастосовних рішень. Деякі правові норми наділяють суб’єкта правозастосування розсудом, що позначається на якості правозастосовної діяльності. </w:t>
      </w:r>
    </w:p>
    <w:p w14:paraId="1DFB27C2"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 xml:space="preserve">На існування колізій та прогалин у праві і законі, теж визначає вплив системи норм права на правозастосовну діяльність. Розглядаючи вплив і взаємозв’язок системи норм права з іншими факторами, необхідно зазначити, що зміст норм права визначає стан економіки, відповідає за рівень екології в різних регіонах країни, формує історичні події в державі, а основним чином, відповідає за наявність та стан правової свідомості у громадян в напрямі поваги до правових приписів, правової культури та правової ідеології. </w:t>
      </w:r>
    </w:p>
    <w:p w14:paraId="3B6A9462"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 xml:space="preserve">Щодо міжнародного впливу на функціонування системи норм права, про який було згадано, варто додати, що введення в національне законодавство норм </w:t>
      </w:r>
      <w:r w:rsidRPr="00917D44">
        <w:rPr>
          <w:sz w:val="28"/>
          <w:szCs w:val="28"/>
        </w:rPr>
        <w:lastRenderedPageBreak/>
        <w:t xml:space="preserve">міжнародного, приватного характеру, знижує питому вагу норм публічного характеру. </w:t>
      </w:r>
    </w:p>
    <w:p w14:paraId="4AB78D1F"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 xml:space="preserve">Суттєвим при цьому є завдання законотворця враховувати специфіку нашої держави та менталітету, а </w:t>
      </w:r>
      <w:proofErr w:type="spellStart"/>
      <w:r w:rsidRPr="00917D44">
        <w:rPr>
          <w:sz w:val="28"/>
          <w:szCs w:val="28"/>
        </w:rPr>
        <w:t>правозастосовника</w:t>
      </w:r>
      <w:proofErr w:type="spellEnd"/>
      <w:r w:rsidRPr="00917D44">
        <w:rPr>
          <w:sz w:val="28"/>
          <w:szCs w:val="28"/>
        </w:rPr>
        <w:t xml:space="preserve"> бути пильним при використанні таких норм, адже на сьогоднішній день, більшість з них є недосконалі. </w:t>
      </w:r>
    </w:p>
    <w:p w14:paraId="6A121F65"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 xml:space="preserve">В правовій державі всі відношення влади закріплюються в правових нормах. Для того, щоб влада існувала і була визнана вона має себе </w:t>
      </w:r>
      <w:proofErr w:type="spellStart"/>
      <w:r w:rsidRPr="00917D44">
        <w:rPr>
          <w:sz w:val="28"/>
          <w:szCs w:val="28"/>
        </w:rPr>
        <w:t>ідейно</w:t>
      </w:r>
      <w:proofErr w:type="spellEnd"/>
      <w:r w:rsidRPr="00917D44">
        <w:rPr>
          <w:sz w:val="28"/>
          <w:szCs w:val="28"/>
        </w:rPr>
        <w:t xml:space="preserve"> оправдати. Панування правової ідеї в сучасній державі виражається в тому, що всі дії влади в ній обґрунтовуються і регулюються правовими нормами. Саме цим, на нашу думку, може бути окреслене одне зі завдань системи норм права, від значення якої залежить наскільки досконало формується ідеологія як державна, так і окремих її громадян. </w:t>
      </w:r>
    </w:p>
    <w:p w14:paraId="675B3E76"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 xml:space="preserve">Правові норми сприймаються </w:t>
      </w:r>
      <w:proofErr w:type="spellStart"/>
      <w:r w:rsidRPr="00917D44">
        <w:rPr>
          <w:sz w:val="28"/>
          <w:szCs w:val="28"/>
        </w:rPr>
        <w:t>правозастосовником</w:t>
      </w:r>
      <w:proofErr w:type="spellEnd"/>
      <w:r w:rsidRPr="00917D44">
        <w:rPr>
          <w:sz w:val="28"/>
          <w:szCs w:val="28"/>
        </w:rPr>
        <w:t xml:space="preserve"> і суб’єктивно, тому він звертається саме до законодавства в пошуках суспільно-політичного ідеалу, керівних ідей для своєї повсякденної діяльності. З огляду на це, на нашу думку, можна визначити модель системи норм права: в ідеалі вона повинна відтворювати закономірності розвитку суспільства, фіксувати потреби еволюції суспільних відносин, містити мету суспільного розвитку й визначати засоби їх досягнення. Адже, у загальному вигляді об’єктивне значення права, (а система норм якраз через реалізацію та застосування творить право), як соціальної цінності полягає в тому, що воно виражає, закріплює й забезпечує організованість відносин у суспільстві.</w:t>
      </w:r>
    </w:p>
    <w:p w14:paraId="456B49CF"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 xml:space="preserve">Правозастосовна практика свідчить, що відсутність радикальної організації нормотворчої діяльності у владно-виконавчих і господарюючих структурах знижує якість, продуктивність і цінність нормативної документації. Вона не досягає поставленої мети і може бути порівняна з "холостим пострілом". </w:t>
      </w:r>
    </w:p>
    <w:p w14:paraId="06D8ECCC"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 xml:space="preserve">Підсумовуючи розгляд державної політики та існуючого в ній </w:t>
      </w:r>
      <w:proofErr w:type="spellStart"/>
      <w:r w:rsidRPr="00917D44">
        <w:rPr>
          <w:sz w:val="28"/>
          <w:szCs w:val="28"/>
        </w:rPr>
        <w:t>фактора</w:t>
      </w:r>
      <w:proofErr w:type="spellEnd"/>
      <w:r w:rsidRPr="00917D44">
        <w:rPr>
          <w:sz w:val="28"/>
          <w:szCs w:val="28"/>
        </w:rPr>
        <w:t xml:space="preserve"> – системи норм права, можна стверджувати, що цей вплив може бути як прямий, так і  опосередкований. Який виявляється в наявності такої ситуації, коли закони, інші нормативні акти можуть містити волю не держави в цілому, як об’єктивного </w:t>
      </w:r>
      <w:r w:rsidRPr="00917D44">
        <w:rPr>
          <w:sz w:val="28"/>
          <w:szCs w:val="28"/>
        </w:rPr>
        <w:lastRenderedPageBreak/>
        <w:t xml:space="preserve">явища, а волю певного політичного лідера або домінуючої партії, шляхом втручання яких в діяльність органів держави, приймаються цілі закони та окремі норми права. Тому вплив даних факторів можна розмежувати на об’єктивний так і суб’єктивний. </w:t>
      </w:r>
    </w:p>
    <w:p w14:paraId="2A4FBEE8"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Другим об’ємним та важливим елементом на макрорівні є економічна сфера, яка тісно пов’язана з політичною. Зміст і суть правових норм визначається характером економічних відносин, рівнем соціально-економічного розвитку суспільства.</w:t>
      </w:r>
    </w:p>
    <w:p w14:paraId="2B4AF795"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Економіка – це сукупність виробничих відносин історично визначеного способу виробництва, економічний базис суспільства. Ринкова економіка – це саморегулююча система господарювання, основою якої є приватна власність, вільне підприємництво і пов’язане з ним вільне ціноутворення.</w:t>
      </w:r>
    </w:p>
    <w:p w14:paraId="5441E158"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 xml:space="preserve">Тому, не менш актуальним є вплив економічного стану в країні, як </w:t>
      </w:r>
      <w:proofErr w:type="spellStart"/>
      <w:r w:rsidRPr="00917D44">
        <w:rPr>
          <w:sz w:val="28"/>
          <w:szCs w:val="28"/>
        </w:rPr>
        <w:t>фактора</w:t>
      </w:r>
      <w:proofErr w:type="spellEnd"/>
      <w:r w:rsidRPr="00917D44">
        <w:rPr>
          <w:sz w:val="28"/>
          <w:szCs w:val="28"/>
        </w:rPr>
        <w:t>, що видозмінює процес застосування норм права. В юридичній літературі радянського періоду умови матеріального життя людей розглядали як детермінанти правозастосовної діяльності. Суть правозастосування полягала в "матеріальних життєвих відносинах", з урахуванням основного матеріалістичного принципу, який полягає у виведенні "… політичних, правових і інших ідеологічних уявлень і обумовлених ними дій з економічних фактів, що лежать в їх основі".</w:t>
      </w:r>
    </w:p>
    <w:p w14:paraId="0EE43467"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Класичний світовий досвід свідчить, що ефективність законодавства визначає ефективність економіки. У літературі економічну систему України може бути порівняно із симфонічним оркестром, який міг би блискуче грати найскладніші твори, але не грає.</w:t>
      </w:r>
    </w:p>
    <w:p w14:paraId="14AB95A5"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 xml:space="preserve">Причини цього, на нашу думку – відсутність  конструктивної законодавчої основи та професійного диригента, які б змогли забезпечити блискучу гру "економічного оркестру" країни. </w:t>
      </w:r>
    </w:p>
    <w:p w14:paraId="4806CEB1"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 xml:space="preserve">Досягнення оптимальності правового регулювання суспільних відносин, у тому числі економічних, - актуальна проблема не лише сучасного соціально-економічного, а й суспільно-політичного життя держави. Це обумовлено якісно новими явищами, структурними зрушеннями в народному господарстві України, </w:t>
      </w:r>
      <w:r w:rsidRPr="00917D44">
        <w:rPr>
          <w:sz w:val="28"/>
          <w:szCs w:val="28"/>
        </w:rPr>
        <w:lastRenderedPageBreak/>
        <w:t xml:space="preserve">її розвитком у напрямі науково обґрунтованого переходу до ринкової регульованої економіки, цивілізованих ринкових відносин. В період трансформації економічної системи української держави є потреба в якісно нових потребах до правового регулювання. </w:t>
      </w:r>
    </w:p>
    <w:p w14:paraId="17CE4094"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 xml:space="preserve">Рівність громадян перед законом створюється значною мірою ринковими відносинами, при яких свобода приватної власності є рівною можливістю для всіх. Забезпечити рівність у сфері виробництва матеріальних благ, поставити виробників в однакові умови – головне завдання правової держави. Майнова нерівність створюється не юридичними законами, а природними можливостями кожної людини. А тому, до тих пір, поки в суспільстві існує нерівне становище людей у сфері виробництва матеріальних, духовних цінностей, не можна говорити про їх рівність перед законом. </w:t>
      </w:r>
    </w:p>
    <w:p w14:paraId="5BAB49EF"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 xml:space="preserve">Однією з найважливіших причин невиконання або неправильного застосування норм права є не тільки юридична, а перш за все соціально-економічна сторона. </w:t>
      </w:r>
    </w:p>
    <w:p w14:paraId="3C3EBE7E" w14:textId="77777777" w:rsidR="00A84656" w:rsidRPr="00917D44" w:rsidRDefault="00A84656" w:rsidP="00A84656">
      <w:pPr>
        <w:pStyle w:val="ad"/>
        <w:spacing w:after="0" w:line="360" w:lineRule="auto"/>
        <w:ind w:right="223" w:firstLine="707"/>
        <w:jc w:val="both"/>
        <w:rPr>
          <w:sz w:val="28"/>
          <w:szCs w:val="28"/>
        </w:rPr>
      </w:pPr>
      <w:r w:rsidRPr="00917D44">
        <w:rPr>
          <w:sz w:val="28"/>
          <w:szCs w:val="28"/>
        </w:rPr>
        <w:t xml:space="preserve">В сучасних умовах соціальної загрози набули протекціонізм, зловживання службовим становищем, хабарництво, - все це спричинює корупцію і негативно впливає на процес застосування норм права. Наркобізнес, наркоманія, алкоголізм, проституція призводять до дезорганізації та розпаду сім’ї – важливого соціального інституту. Безробіття, хронічна несплата заробітної плати, пенсій, інших соціальних виплат, занепад системи охорони здоров’я та соціального захисту населення певним чином загрожують нормальному функціонуванню суспільства, що в свою чергу впливає на процес правозастосування. </w:t>
      </w:r>
    </w:p>
    <w:p w14:paraId="017A8F13" w14:textId="0DFEE9D0" w:rsidR="008A0C56" w:rsidRPr="00917D44" w:rsidRDefault="00A84656" w:rsidP="00A84656">
      <w:pPr>
        <w:pStyle w:val="ad"/>
        <w:spacing w:after="0" w:line="360" w:lineRule="auto"/>
        <w:ind w:right="223" w:firstLine="707"/>
        <w:jc w:val="both"/>
        <w:rPr>
          <w:sz w:val="28"/>
          <w:szCs w:val="28"/>
        </w:rPr>
      </w:pPr>
      <w:r w:rsidRPr="00917D44">
        <w:rPr>
          <w:sz w:val="28"/>
          <w:szCs w:val="28"/>
        </w:rPr>
        <w:t>В економічному аспекті на прийняття рішень суб’єктом правозастосування впливає рівень безробіття, зміни цін, заощадження населення, умови отримання кредитів. Аналізуючи економічне середовище необхідно враховувати диференціацію доходів у сім’ях, кількісний та якісний склад споживачів, їхню купівельну спроможність.</w:t>
      </w:r>
    </w:p>
    <w:p w14:paraId="62CE2898" w14:textId="77777777" w:rsidR="005F7E8B" w:rsidRPr="00917D44" w:rsidRDefault="005F7E8B" w:rsidP="003F4631">
      <w:pPr>
        <w:pStyle w:val="ad"/>
        <w:spacing w:after="0" w:line="360" w:lineRule="auto"/>
        <w:ind w:right="223" w:firstLine="707"/>
        <w:jc w:val="center"/>
        <w:rPr>
          <w:b/>
          <w:bCs/>
          <w:sz w:val="28"/>
          <w:szCs w:val="28"/>
        </w:rPr>
      </w:pPr>
    </w:p>
    <w:p w14:paraId="618DE7A3" w14:textId="77777777" w:rsidR="005F7E8B" w:rsidRPr="00917D44" w:rsidRDefault="005F7E8B" w:rsidP="003F4631">
      <w:pPr>
        <w:pStyle w:val="ad"/>
        <w:spacing w:after="0" w:line="360" w:lineRule="auto"/>
        <w:ind w:right="223" w:firstLine="707"/>
        <w:jc w:val="center"/>
        <w:rPr>
          <w:b/>
          <w:bCs/>
          <w:sz w:val="28"/>
          <w:szCs w:val="28"/>
        </w:rPr>
      </w:pPr>
    </w:p>
    <w:p w14:paraId="277EF066" w14:textId="3753FE98" w:rsidR="00786458" w:rsidRPr="00917D44" w:rsidRDefault="00786458" w:rsidP="00786458">
      <w:pPr>
        <w:pStyle w:val="ad"/>
        <w:spacing w:after="0" w:line="360" w:lineRule="auto"/>
        <w:ind w:right="223" w:firstLine="707"/>
        <w:jc w:val="both"/>
        <w:rPr>
          <w:b/>
          <w:bCs/>
          <w:sz w:val="28"/>
          <w:szCs w:val="28"/>
        </w:rPr>
      </w:pPr>
      <w:r w:rsidRPr="00917D44">
        <w:rPr>
          <w:b/>
          <w:bCs/>
          <w:sz w:val="28"/>
          <w:szCs w:val="28"/>
        </w:rPr>
        <w:lastRenderedPageBreak/>
        <w:t>3.2. Фактори внутрішнього впливу на правозастосовну діяльність у сфері соціального забезпечення</w:t>
      </w:r>
    </w:p>
    <w:p w14:paraId="68B02AFE" w14:textId="77777777" w:rsidR="00786458" w:rsidRPr="00917D44" w:rsidRDefault="00786458" w:rsidP="00786458">
      <w:pPr>
        <w:pStyle w:val="ad"/>
        <w:spacing w:after="0" w:line="360" w:lineRule="auto"/>
        <w:ind w:right="223" w:firstLine="707"/>
        <w:jc w:val="both"/>
        <w:rPr>
          <w:sz w:val="28"/>
          <w:szCs w:val="28"/>
        </w:rPr>
      </w:pPr>
    </w:p>
    <w:p w14:paraId="111D54DC" w14:textId="77777777" w:rsidR="00786458" w:rsidRPr="00917D44" w:rsidRDefault="00786458" w:rsidP="00786458">
      <w:pPr>
        <w:pStyle w:val="ad"/>
        <w:spacing w:after="0" w:line="360" w:lineRule="auto"/>
        <w:ind w:right="223" w:firstLine="707"/>
        <w:jc w:val="both"/>
        <w:rPr>
          <w:sz w:val="28"/>
          <w:szCs w:val="28"/>
        </w:rPr>
      </w:pPr>
      <w:r w:rsidRPr="00917D44">
        <w:rPr>
          <w:sz w:val="28"/>
          <w:szCs w:val="28"/>
        </w:rPr>
        <w:t xml:space="preserve">Соціально-політичні фактори зовнішнього впливу по відношенню до факторів внутрішнього впливу є не зовнішнім чинником, під тиском якого відбувається трансформація внутрішнього тобто психічного життя людини, а його первинним чинником. Разом із тим внутрішні процеси не є чимось незалежним від соціально політичних чинників. </w:t>
      </w:r>
    </w:p>
    <w:p w14:paraId="5D25D5C2" w14:textId="77777777" w:rsidR="00786458" w:rsidRPr="00917D44" w:rsidRDefault="00786458" w:rsidP="00786458">
      <w:pPr>
        <w:pStyle w:val="ad"/>
        <w:spacing w:after="0" w:line="360" w:lineRule="auto"/>
        <w:ind w:right="223" w:firstLine="707"/>
        <w:jc w:val="both"/>
        <w:rPr>
          <w:sz w:val="28"/>
          <w:szCs w:val="28"/>
        </w:rPr>
      </w:pPr>
      <w:r w:rsidRPr="00917D44">
        <w:rPr>
          <w:sz w:val="28"/>
          <w:szCs w:val="28"/>
        </w:rPr>
        <w:t xml:space="preserve">Це зовнішні операції, які за умов взаємодії перейшли у внутрішній план окремої людини – </w:t>
      </w:r>
      <w:proofErr w:type="spellStart"/>
      <w:r w:rsidRPr="00917D44">
        <w:rPr>
          <w:sz w:val="28"/>
          <w:szCs w:val="28"/>
        </w:rPr>
        <w:t>правозастосовника</w:t>
      </w:r>
      <w:proofErr w:type="spellEnd"/>
      <w:r w:rsidRPr="00917D44">
        <w:rPr>
          <w:sz w:val="28"/>
          <w:szCs w:val="28"/>
        </w:rPr>
        <w:t>, стали її емоційним, вольовим або інтелектуальним актом.</w:t>
      </w:r>
    </w:p>
    <w:p w14:paraId="7B54F64C" w14:textId="77777777" w:rsidR="00786458" w:rsidRPr="00917D44" w:rsidRDefault="00786458" w:rsidP="00786458">
      <w:pPr>
        <w:pStyle w:val="ad"/>
        <w:spacing w:after="0" w:line="360" w:lineRule="auto"/>
        <w:ind w:right="223" w:firstLine="707"/>
        <w:jc w:val="both"/>
        <w:rPr>
          <w:sz w:val="28"/>
          <w:szCs w:val="28"/>
        </w:rPr>
      </w:pPr>
      <w:r w:rsidRPr="00917D44">
        <w:rPr>
          <w:sz w:val="28"/>
          <w:szCs w:val="28"/>
        </w:rPr>
        <w:t xml:space="preserve">В літературі традиційно вважається актуальним дослідження факторів, які впливають на поведінку людей. У різні часи російськими та вітчизняними вченими розглядалися різноманітні аспекти взаємозумовленості та ролі об’єктивного й суб’єктивного в детермінації правомірної поведінки, проблеми впливу зовнішніх та внутрішніх детермінантів на різні види правомірної діяльності, у тому числі правозастосовної, активно розроблялися механізми застосування права. </w:t>
      </w:r>
    </w:p>
    <w:p w14:paraId="08C8CA4E"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Розглядаючи право, як елемент свідомості, доводять, що воно може існувати в двох видах: або як психологічне явище, або ж як норма, чи скоріше сукупність норм, які ми наділяємо над-індивідуальним значенням, і які виникають в нашій свідомості з певними вимогами обов’язковості. Як </w:t>
      </w:r>
      <w:proofErr w:type="spellStart"/>
      <w:r w:rsidRPr="00917D44">
        <w:rPr>
          <w:sz w:val="28"/>
          <w:szCs w:val="28"/>
        </w:rPr>
        <w:t>зв’язуючу</w:t>
      </w:r>
      <w:proofErr w:type="spellEnd"/>
      <w:r w:rsidRPr="00917D44">
        <w:rPr>
          <w:sz w:val="28"/>
          <w:szCs w:val="28"/>
        </w:rPr>
        <w:t xml:space="preserve"> ланку цих різновидів, він бачив соціально-психологічні явища. Механізм застосування норм права в узагальненій формі "…може бути представлений як процес здійснення у відповідній правовій формі інтересів, потреб, відносин суб’єкта в ході досягнення цілей, передбачених законодавством"</w:t>
      </w:r>
      <w:r w:rsidR="00B10E8B" w:rsidRPr="00917D44">
        <w:rPr>
          <w:sz w:val="28"/>
          <w:szCs w:val="28"/>
        </w:rPr>
        <w:t>.</w:t>
      </w:r>
    </w:p>
    <w:p w14:paraId="721A6D21"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При визначенні класифікації впливу факторів, ми описували взаємозв’язок факторів зовнішнього та внутрішнього впливу, внаслідок чого відбувається формування та видозміна кожного з факторів. </w:t>
      </w:r>
    </w:p>
    <w:p w14:paraId="05DD72A4"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Отже, розглядаючи фактори внутрішнього впливу, необхідно торкнутися питання вимог, що ставляться до особи </w:t>
      </w:r>
      <w:proofErr w:type="spellStart"/>
      <w:r w:rsidRPr="00917D44">
        <w:rPr>
          <w:sz w:val="28"/>
          <w:szCs w:val="28"/>
        </w:rPr>
        <w:t>правозастосовника</w:t>
      </w:r>
      <w:proofErr w:type="spellEnd"/>
      <w:r w:rsidRPr="00917D44">
        <w:rPr>
          <w:sz w:val="28"/>
          <w:szCs w:val="28"/>
        </w:rPr>
        <w:t xml:space="preserve">, до яких відноситься </w:t>
      </w:r>
      <w:r w:rsidRPr="00917D44">
        <w:rPr>
          <w:sz w:val="28"/>
          <w:szCs w:val="28"/>
        </w:rPr>
        <w:lastRenderedPageBreak/>
        <w:t xml:space="preserve">не тільки вимога його професійної підготовленості, але й вимоги політичного, правового, ідеологічного, морального, соціально-психологічного й культурного характеру. </w:t>
      </w:r>
    </w:p>
    <w:p w14:paraId="23971581"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Велике значення на сучасному етапі розвитку нашого суспільства, втім як і завжди, мають питання формування особистості суб’єкта правозастосування з урахуванням специфіки його діяльності, вмінь та навичок спілкування з людьми, засобів та способів психологічного впливу на них. </w:t>
      </w:r>
    </w:p>
    <w:p w14:paraId="620C923C"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Це тим більше є наявним та важливим, адже діяльність </w:t>
      </w:r>
      <w:proofErr w:type="spellStart"/>
      <w:r w:rsidRPr="00917D44">
        <w:rPr>
          <w:sz w:val="28"/>
          <w:szCs w:val="28"/>
        </w:rPr>
        <w:t>правозастосовника</w:t>
      </w:r>
      <w:proofErr w:type="spellEnd"/>
      <w:r w:rsidRPr="00917D44">
        <w:rPr>
          <w:sz w:val="28"/>
          <w:szCs w:val="28"/>
        </w:rPr>
        <w:t xml:space="preserve"> не обмежується лише одним професійним вмінням застосування норм права, а є взірцем державного службовця, де його загальноосвітні, кваліфікаційні, моральні та особистісні якості мають суттєві соціальні засади. </w:t>
      </w:r>
    </w:p>
    <w:p w14:paraId="47B8E2DE"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Такі вимоги свідчать про відповідальне ставлення </w:t>
      </w:r>
      <w:proofErr w:type="spellStart"/>
      <w:r w:rsidRPr="00917D44">
        <w:rPr>
          <w:sz w:val="28"/>
          <w:szCs w:val="28"/>
        </w:rPr>
        <w:t>правозастосовника</w:t>
      </w:r>
      <w:proofErr w:type="spellEnd"/>
      <w:r w:rsidRPr="00917D44">
        <w:rPr>
          <w:sz w:val="28"/>
          <w:szCs w:val="28"/>
        </w:rPr>
        <w:t xml:space="preserve"> до виконання обов’язків, які йому доручені, про усвідомлення високої довіри, наданням повноважень приймати рішення, що зачіпають права та інтереси громадян, установ, організацій. </w:t>
      </w:r>
    </w:p>
    <w:p w14:paraId="42EA2777"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Дотримання суб’єктами правозастосовної діяльності вищезазначених вимог, зможе зменшити негативний зовнішній вплив, що в свою чергу забезпечить правильне формування внутрішніх процесів та реакцій, що вплине на ефективність правозастосування. Наука, література, мистецтво тощо, по своєму пояснюючи причини соціальних процесів, відтворюючи державно-правове життя, проникають у внутрішній світ людини і формують відповідний рівень індивідуальної культури, що робить можливим виділити правову культуру суб’єкта правозастосування як фактор. На жаль, сьогодні частими є факти неповаги до гідності й інтересів особи, брутальність, зневажливість у поведінці державних чиновників, що свідчить про низький рівень загальної культури їх окремих представників.</w:t>
      </w:r>
    </w:p>
    <w:p w14:paraId="070EBC7B"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 Такі явища у сфері застосування права є особливо негативними внаслідок їх важливості, значення, публічності й безпосереднього зв’язку з правами і свободами людей. Умовою ефективності правозастосовної діяльності є не тільки наявність розвинутої правової культури суспільства, а й високий рівень правової культури й самих </w:t>
      </w:r>
      <w:proofErr w:type="spellStart"/>
      <w:r w:rsidRPr="00917D44">
        <w:rPr>
          <w:sz w:val="28"/>
          <w:szCs w:val="28"/>
        </w:rPr>
        <w:t>правозастосовників</w:t>
      </w:r>
      <w:proofErr w:type="spellEnd"/>
      <w:r w:rsidRPr="00917D44">
        <w:rPr>
          <w:sz w:val="28"/>
          <w:szCs w:val="28"/>
        </w:rPr>
        <w:t xml:space="preserve">. </w:t>
      </w:r>
    </w:p>
    <w:p w14:paraId="04D50A95"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lastRenderedPageBreak/>
        <w:t>Правова культура посадових осіб нерозривно пов’язана з політичною культурою, яка передбачає наявність відповідної освіти, що складається із сукупності засобів організації політичного життя (форми політичного процесу, стереотипу політичної поведінки тощо), та сукупності факторів, що мотивують політичну діяльність (пізнання, орієнтації, цінності</w:t>
      </w:r>
      <w:r w:rsidR="00B10E8B" w:rsidRPr="00917D44">
        <w:rPr>
          <w:sz w:val="28"/>
          <w:szCs w:val="28"/>
        </w:rPr>
        <w:t>.</w:t>
      </w:r>
    </w:p>
    <w:p w14:paraId="5C946C7B" w14:textId="74C5DF94"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 Висока правова культура </w:t>
      </w:r>
      <w:proofErr w:type="spellStart"/>
      <w:r w:rsidRPr="00917D44">
        <w:rPr>
          <w:sz w:val="28"/>
          <w:szCs w:val="28"/>
        </w:rPr>
        <w:t>правозастосовників</w:t>
      </w:r>
      <w:proofErr w:type="spellEnd"/>
      <w:r w:rsidRPr="00917D44">
        <w:rPr>
          <w:sz w:val="28"/>
          <w:szCs w:val="28"/>
        </w:rPr>
        <w:t xml:space="preserve"> означає глибоку повагу до особи, її прав, гідності. Дуже важливою є діяльність щодо захисту правових вимог населення, тому що саме від нього спрямовуються імпульси правового розвитку. Завдання ж юриста сформулювати ці інтереси, спрямувати їх у лоно закону або, якщо останній відсутній,– на його прийняття; якщо закон суперечить цим імпульсам, що ґрунтуються на правах людини, – на його скасування або зміну</w:t>
      </w:r>
      <w:r w:rsidR="00B10E8B" w:rsidRPr="00917D44">
        <w:rPr>
          <w:sz w:val="28"/>
          <w:szCs w:val="28"/>
        </w:rPr>
        <w:t>.</w:t>
      </w:r>
      <w:r w:rsidRPr="00917D44">
        <w:rPr>
          <w:sz w:val="28"/>
          <w:szCs w:val="28"/>
        </w:rPr>
        <w:t xml:space="preserve"> </w:t>
      </w:r>
    </w:p>
    <w:p w14:paraId="37928F7B"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У розвинутих правових культурах існують кодекси професійної етики, аналіз яких і сприйняття тих положень, які відповідають нашій правовій культурі, могло б значно підвищити ефективність правозастосовної діяльності. </w:t>
      </w:r>
    </w:p>
    <w:p w14:paraId="7E34FCD8"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Поряд з правовою культурою </w:t>
      </w:r>
      <w:proofErr w:type="spellStart"/>
      <w:r w:rsidRPr="00917D44">
        <w:rPr>
          <w:sz w:val="28"/>
          <w:szCs w:val="28"/>
        </w:rPr>
        <w:t>правозастосовника</w:t>
      </w:r>
      <w:proofErr w:type="spellEnd"/>
      <w:r w:rsidRPr="00917D44">
        <w:rPr>
          <w:sz w:val="28"/>
          <w:szCs w:val="28"/>
        </w:rPr>
        <w:t>, яка зазнає зовнішнього впливу, доцільно розглянути правову свідомість суб’єкта правозастосування, до складу якої входить правова ідеологія та правова психологія.</w:t>
      </w:r>
    </w:p>
    <w:p w14:paraId="711BD024"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 Фактори, які чинять вплив на правозастосовну діяльність в межах політичної сфери, впливають на свідомість суб’єктів через ідеологічні канали, формуючи визначені ціннісні орієнтири, характер мотивів і цілей, безпосередньо впливають на функціонування механізму правозастосування шляхом, наприклад, передачі визначеної категорії справ товариським судам або за допомогою делегування окремих державних функцій громадським організаціям.</w:t>
      </w:r>
    </w:p>
    <w:p w14:paraId="31F70AAB"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 Правова ідеологія </w:t>
      </w:r>
      <w:proofErr w:type="spellStart"/>
      <w:r w:rsidRPr="00917D44">
        <w:rPr>
          <w:sz w:val="28"/>
          <w:szCs w:val="28"/>
        </w:rPr>
        <w:t>правозастосовника</w:t>
      </w:r>
      <w:proofErr w:type="spellEnd"/>
      <w:r w:rsidRPr="00917D44">
        <w:rPr>
          <w:sz w:val="28"/>
          <w:szCs w:val="28"/>
        </w:rPr>
        <w:t xml:space="preserve"> ґрунтується на теоретичних наукових знаннях про право. Ці знання набуваються юристами-професіоналами в процесі отримання освіти й цілеспрямованого наукового пошуку. </w:t>
      </w:r>
    </w:p>
    <w:p w14:paraId="3E80C050"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Обов’язковою якістю правової ідеології юриста є її систематизований теоретичний характер. Для фахівця характерним є тісний зв’язок з юридичною наукою, принципами права, закономірностями його виникнення, існування і розвитку, його впливу і ролі в суспільному й державному житті на основі </w:t>
      </w:r>
      <w:r w:rsidRPr="00917D44">
        <w:rPr>
          <w:sz w:val="28"/>
          <w:szCs w:val="28"/>
        </w:rPr>
        <w:lastRenderedPageBreak/>
        <w:t xml:space="preserve">глибокого наукового узагальнення, пов’язаного з результатами досягнень інших, суміжних суспільних наук – політології, соціології, історії, економічної теорії, філософії тощо. Подібна спеціалізація підвищує рівень правової ідеології </w:t>
      </w:r>
      <w:proofErr w:type="spellStart"/>
      <w:r w:rsidRPr="00917D44">
        <w:rPr>
          <w:sz w:val="28"/>
          <w:szCs w:val="28"/>
        </w:rPr>
        <w:t>правозастосовника</w:t>
      </w:r>
      <w:proofErr w:type="spellEnd"/>
      <w:r w:rsidRPr="00917D44">
        <w:rPr>
          <w:sz w:val="28"/>
          <w:szCs w:val="28"/>
        </w:rPr>
        <w:t xml:space="preserve">. </w:t>
      </w:r>
    </w:p>
    <w:p w14:paraId="00B0D18C"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Глибоке вивчення й аналіз будь-якої вузької правової сфери неможливе без знання загальнотеоретичних, фундаментальних положень правової науки. До юристів повною мірою стосується поняття про те, що гарний фахівець – це вузький фахівець. </w:t>
      </w:r>
    </w:p>
    <w:p w14:paraId="79708DBE"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Питання про рівень правової ідеології </w:t>
      </w:r>
      <w:proofErr w:type="spellStart"/>
      <w:r w:rsidRPr="00917D44">
        <w:rPr>
          <w:sz w:val="28"/>
          <w:szCs w:val="28"/>
        </w:rPr>
        <w:t>правозастосовників</w:t>
      </w:r>
      <w:proofErr w:type="spellEnd"/>
      <w:r w:rsidRPr="00917D44">
        <w:rPr>
          <w:sz w:val="28"/>
          <w:szCs w:val="28"/>
        </w:rPr>
        <w:t xml:space="preserve">, тобто про рівень правової підготовки, завжди є актуальним при вирішенні ефективності, дієвості права. Проте з найбільшою гостротою це виявляється на переломних етапах існування держави і суспільства, при зміні політичної і правової системи даного суспільства. </w:t>
      </w:r>
    </w:p>
    <w:p w14:paraId="426DE121"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При цьому постає проблема інформаційного забезпечення діяльності юриста та правозастосовних установ. Нормативний матеріал – підґрунтя для діяльності правозастосовних органів. </w:t>
      </w:r>
    </w:p>
    <w:p w14:paraId="013D4051" w14:textId="15224427" w:rsidR="00B10E8B" w:rsidRPr="00917D44" w:rsidRDefault="00786458" w:rsidP="00786458">
      <w:pPr>
        <w:pStyle w:val="ad"/>
        <w:spacing w:after="0" w:line="360" w:lineRule="auto"/>
        <w:ind w:right="223" w:firstLine="707"/>
        <w:jc w:val="both"/>
        <w:rPr>
          <w:sz w:val="28"/>
          <w:szCs w:val="28"/>
        </w:rPr>
      </w:pPr>
      <w:r w:rsidRPr="00917D44">
        <w:rPr>
          <w:sz w:val="28"/>
          <w:szCs w:val="28"/>
        </w:rPr>
        <w:t>Водночас забезпечення цим матеріалом і його використання не завжди на належному рівні. Не завжди вчасно здійснюється оновлення правової інформації після зміни нормативних актів, що призводить до застосування застарілих, які втратили чинність  законів, з подальшим скасуванням прийнятих рішень</w:t>
      </w:r>
      <w:r w:rsidR="00B10E8B" w:rsidRPr="00917D44">
        <w:rPr>
          <w:sz w:val="28"/>
          <w:szCs w:val="28"/>
        </w:rPr>
        <w:t>.</w:t>
      </w:r>
      <w:r w:rsidRPr="00917D44">
        <w:rPr>
          <w:sz w:val="28"/>
          <w:szCs w:val="28"/>
        </w:rPr>
        <w:t xml:space="preserve"> </w:t>
      </w:r>
    </w:p>
    <w:p w14:paraId="54304110"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Швидкоплинність змін нормативної системи не адекватна сучасним політичним і економічним принципам, які утверджуються в житті суспільства. Це призводить до виникнення нових проблем, які доводиться вирішувати </w:t>
      </w:r>
      <w:proofErr w:type="spellStart"/>
      <w:r w:rsidRPr="00917D44">
        <w:rPr>
          <w:sz w:val="28"/>
          <w:szCs w:val="28"/>
        </w:rPr>
        <w:t>правозастосовнику</w:t>
      </w:r>
      <w:proofErr w:type="spellEnd"/>
      <w:r w:rsidRPr="00917D44">
        <w:rPr>
          <w:sz w:val="28"/>
          <w:szCs w:val="28"/>
        </w:rPr>
        <w:t xml:space="preserve">: захист права, прямо не захищеного законом, у процесі його застосування; підвищення ролі в процесі правозастосовної діяльності загальних правових принципів і </w:t>
      </w:r>
      <w:proofErr w:type="spellStart"/>
      <w:r w:rsidRPr="00917D44">
        <w:rPr>
          <w:sz w:val="28"/>
          <w:szCs w:val="28"/>
        </w:rPr>
        <w:t>загальногуманітарних</w:t>
      </w:r>
      <w:proofErr w:type="spellEnd"/>
      <w:r w:rsidRPr="00917D44">
        <w:rPr>
          <w:sz w:val="28"/>
          <w:szCs w:val="28"/>
        </w:rPr>
        <w:t xml:space="preserve"> цінностей, аналогії закону і права в правозастосовному процесі. </w:t>
      </w:r>
    </w:p>
    <w:p w14:paraId="6B966817"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Тому особливістю ідеології </w:t>
      </w:r>
      <w:proofErr w:type="spellStart"/>
      <w:r w:rsidRPr="00917D44">
        <w:rPr>
          <w:sz w:val="28"/>
          <w:szCs w:val="28"/>
        </w:rPr>
        <w:t>правозастосовника</w:t>
      </w:r>
      <w:proofErr w:type="spellEnd"/>
      <w:r w:rsidRPr="00917D44">
        <w:rPr>
          <w:sz w:val="28"/>
          <w:szCs w:val="28"/>
        </w:rPr>
        <w:t xml:space="preserve"> є її постійне й оперативне доповнення знаннями щодо зміни в чинній нормативній системі. Іншою особливістю правосвідомості </w:t>
      </w:r>
      <w:proofErr w:type="spellStart"/>
      <w:r w:rsidRPr="00917D44">
        <w:rPr>
          <w:sz w:val="28"/>
          <w:szCs w:val="28"/>
        </w:rPr>
        <w:t>правозастосовувача</w:t>
      </w:r>
      <w:proofErr w:type="spellEnd"/>
      <w:r w:rsidRPr="00917D44">
        <w:rPr>
          <w:sz w:val="28"/>
          <w:szCs w:val="28"/>
        </w:rPr>
        <w:t xml:space="preserve"> має бути глибоке з’ясування </w:t>
      </w:r>
      <w:r w:rsidRPr="00917D44">
        <w:rPr>
          <w:sz w:val="28"/>
          <w:szCs w:val="28"/>
        </w:rPr>
        <w:lastRenderedPageBreak/>
        <w:t xml:space="preserve">змісту й логіки правових приписів. І в цьому розумінні правова свідомість тісно пов’язана з процесом тлумачення права. </w:t>
      </w:r>
    </w:p>
    <w:p w14:paraId="77BFECFB"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Логічно припустити, що з усіх видів тлумачення (автентичного, легального, казуального, відомчого) правосвідомість </w:t>
      </w:r>
      <w:proofErr w:type="spellStart"/>
      <w:r w:rsidRPr="00917D44">
        <w:rPr>
          <w:sz w:val="28"/>
          <w:szCs w:val="28"/>
        </w:rPr>
        <w:t>правозастосовника</w:t>
      </w:r>
      <w:proofErr w:type="spellEnd"/>
      <w:r w:rsidRPr="00917D44">
        <w:rPr>
          <w:sz w:val="28"/>
          <w:szCs w:val="28"/>
        </w:rPr>
        <w:t xml:space="preserve"> орієнтована на пізнання саме актів правозастосовного тлумачення права. </w:t>
      </w:r>
    </w:p>
    <w:p w14:paraId="46AB4B79"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Роз’яснення змісту правової норми, яке дається вищими судами, є обов’язковим для правозастосовних та правоохоронних органів. </w:t>
      </w:r>
    </w:p>
    <w:p w14:paraId="774C0D1D"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Отже, правова ідеологія </w:t>
      </w:r>
      <w:proofErr w:type="spellStart"/>
      <w:r w:rsidRPr="00917D44">
        <w:rPr>
          <w:sz w:val="28"/>
          <w:szCs w:val="28"/>
        </w:rPr>
        <w:t>правозастосовника</w:t>
      </w:r>
      <w:proofErr w:type="spellEnd"/>
      <w:r w:rsidRPr="00917D44">
        <w:rPr>
          <w:sz w:val="28"/>
          <w:szCs w:val="28"/>
        </w:rPr>
        <w:t xml:space="preserve"> формується під впливом не тільки науково-теоретичних знань, а й під істотним впливом правозастосовної практики, що засвідчує онтологічне значення права. Тому </w:t>
      </w:r>
      <w:proofErr w:type="spellStart"/>
      <w:r w:rsidRPr="00917D44">
        <w:rPr>
          <w:sz w:val="28"/>
          <w:szCs w:val="28"/>
        </w:rPr>
        <w:t>правозастосовник</w:t>
      </w:r>
      <w:proofErr w:type="spellEnd"/>
      <w:r w:rsidRPr="00917D44">
        <w:rPr>
          <w:sz w:val="28"/>
          <w:szCs w:val="28"/>
        </w:rPr>
        <w:t xml:space="preserve"> повинен враховувати у своїй діяльності соціальні фактори, правові, гносеологічні принципи права і принципи правової політики. </w:t>
      </w:r>
    </w:p>
    <w:p w14:paraId="05A1BF2C"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Правова ідеологія </w:t>
      </w:r>
      <w:proofErr w:type="spellStart"/>
      <w:r w:rsidRPr="00917D44">
        <w:rPr>
          <w:sz w:val="28"/>
          <w:szCs w:val="28"/>
        </w:rPr>
        <w:t>правозастосовника</w:t>
      </w:r>
      <w:proofErr w:type="spellEnd"/>
      <w:r w:rsidRPr="00917D44">
        <w:rPr>
          <w:sz w:val="28"/>
          <w:szCs w:val="28"/>
        </w:rPr>
        <w:t xml:space="preserve">, особливо в умовах правової реформи, зазнає впливу соціальної практики, з якою стикається </w:t>
      </w:r>
      <w:proofErr w:type="spellStart"/>
      <w:r w:rsidRPr="00917D44">
        <w:rPr>
          <w:sz w:val="28"/>
          <w:szCs w:val="28"/>
        </w:rPr>
        <w:t>правозастосовник</w:t>
      </w:r>
      <w:proofErr w:type="spellEnd"/>
      <w:r w:rsidRPr="00917D44">
        <w:rPr>
          <w:sz w:val="28"/>
          <w:szCs w:val="28"/>
        </w:rPr>
        <w:t xml:space="preserve">; впливу державної політики в цілому. Звичайно, при цьому необхідно відзначити, що </w:t>
      </w:r>
      <w:proofErr w:type="spellStart"/>
      <w:r w:rsidRPr="00917D44">
        <w:rPr>
          <w:sz w:val="28"/>
          <w:szCs w:val="28"/>
        </w:rPr>
        <w:t>правозастосовник</w:t>
      </w:r>
      <w:proofErr w:type="spellEnd"/>
      <w:r w:rsidRPr="00917D44">
        <w:rPr>
          <w:sz w:val="28"/>
          <w:szCs w:val="28"/>
        </w:rPr>
        <w:t xml:space="preserve"> має оцінювати стан і динаміку суспільних відносин на підставі і в рамках законів. Але саме через зв’язок із соціальною практикою, через її вплив на правосвідомість </w:t>
      </w:r>
      <w:proofErr w:type="spellStart"/>
      <w:r w:rsidRPr="00917D44">
        <w:rPr>
          <w:sz w:val="28"/>
          <w:szCs w:val="28"/>
        </w:rPr>
        <w:t>правозастосовника</w:t>
      </w:r>
      <w:proofErr w:type="spellEnd"/>
      <w:r w:rsidRPr="00917D44">
        <w:rPr>
          <w:sz w:val="28"/>
          <w:szCs w:val="28"/>
        </w:rPr>
        <w:t xml:space="preserve"> і відбувається зміна його правової ідеології щодо уявлень про необхідне, бажане право і правове регулювання. </w:t>
      </w:r>
    </w:p>
    <w:p w14:paraId="3E0BD084"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Таким чином, правова ідеологія </w:t>
      </w:r>
      <w:proofErr w:type="spellStart"/>
      <w:r w:rsidRPr="00917D44">
        <w:rPr>
          <w:sz w:val="28"/>
          <w:szCs w:val="28"/>
        </w:rPr>
        <w:t>правозастосовника</w:t>
      </w:r>
      <w:proofErr w:type="spellEnd"/>
      <w:r w:rsidRPr="00917D44">
        <w:rPr>
          <w:sz w:val="28"/>
          <w:szCs w:val="28"/>
        </w:rPr>
        <w:t xml:space="preserve"> формується під впливом теоретичних, наукових положень і уявлень, розроблених юридичною наукою, правозастосовної практики вищих судових і правоохоронних органів, що виражаються в актах тлумачення права і під впливом безпосередньої діяльності конкретного </w:t>
      </w:r>
      <w:proofErr w:type="spellStart"/>
      <w:r w:rsidRPr="00917D44">
        <w:rPr>
          <w:sz w:val="28"/>
          <w:szCs w:val="28"/>
        </w:rPr>
        <w:t>правозастосовника</w:t>
      </w:r>
      <w:proofErr w:type="spellEnd"/>
      <w:r w:rsidRPr="00917D44">
        <w:rPr>
          <w:sz w:val="28"/>
          <w:szCs w:val="28"/>
        </w:rPr>
        <w:t xml:space="preserve">. </w:t>
      </w:r>
    </w:p>
    <w:p w14:paraId="677DAE23"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Водночас існують й інші особливості ідеологічної сторони правосвідомості </w:t>
      </w:r>
      <w:proofErr w:type="spellStart"/>
      <w:r w:rsidRPr="00917D44">
        <w:rPr>
          <w:sz w:val="28"/>
          <w:szCs w:val="28"/>
        </w:rPr>
        <w:t>правозастосовника</w:t>
      </w:r>
      <w:proofErr w:type="spellEnd"/>
      <w:r w:rsidRPr="00917D44">
        <w:rPr>
          <w:sz w:val="28"/>
          <w:szCs w:val="28"/>
        </w:rPr>
        <w:t xml:space="preserve">. </w:t>
      </w:r>
    </w:p>
    <w:p w14:paraId="7ED29EF6"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Особливості правозастосовної діяльності накладають відбиток на особистісні властивості тих, хто застосовує право, вимагають від них відповідних якостей. Правовою психологією у свідомості </w:t>
      </w:r>
      <w:proofErr w:type="spellStart"/>
      <w:r w:rsidRPr="00917D44">
        <w:rPr>
          <w:sz w:val="28"/>
          <w:szCs w:val="28"/>
        </w:rPr>
        <w:t>правозастосовника</w:t>
      </w:r>
      <w:proofErr w:type="spellEnd"/>
      <w:r w:rsidRPr="00917D44">
        <w:rPr>
          <w:sz w:val="28"/>
          <w:szCs w:val="28"/>
        </w:rPr>
        <w:t xml:space="preserve"> визначаються за змістом інтереси, установки, світоглядні позиції, емоції, </w:t>
      </w:r>
      <w:r w:rsidRPr="00917D44">
        <w:rPr>
          <w:sz w:val="28"/>
          <w:szCs w:val="28"/>
        </w:rPr>
        <w:lastRenderedPageBreak/>
        <w:t xml:space="preserve">емоційні оцінки, що постійно виникають у ході правозастосовної діяльності. Дійсно, будучи вираженням оціночного ставлення до права і правових явищ, правова психологія </w:t>
      </w:r>
      <w:proofErr w:type="spellStart"/>
      <w:r w:rsidRPr="00917D44">
        <w:rPr>
          <w:sz w:val="28"/>
          <w:szCs w:val="28"/>
        </w:rPr>
        <w:t>правозастосовників</w:t>
      </w:r>
      <w:proofErr w:type="spellEnd"/>
      <w:r w:rsidRPr="00917D44">
        <w:rPr>
          <w:sz w:val="28"/>
          <w:szCs w:val="28"/>
        </w:rPr>
        <w:t xml:space="preserve"> повинна характеризуватися високим ступенем солідарності суб’єкта з правовими приписами, з розумінням необхідності їх дотримання, з усвідомленням цінності права і правового регулювання. </w:t>
      </w:r>
    </w:p>
    <w:p w14:paraId="53ED2DFF"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Саме право, якщо воно усвідомлене, формує в </w:t>
      </w:r>
      <w:proofErr w:type="spellStart"/>
      <w:r w:rsidRPr="00917D44">
        <w:rPr>
          <w:sz w:val="28"/>
          <w:szCs w:val="28"/>
        </w:rPr>
        <w:t>правозастосовника</w:t>
      </w:r>
      <w:proofErr w:type="spellEnd"/>
      <w:r w:rsidRPr="00917D44">
        <w:rPr>
          <w:sz w:val="28"/>
          <w:szCs w:val="28"/>
        </w:rPr>
        <w:t xml:space="preserve"> відповідне оціночне ставлення на підставі знань про принципи правової поведінки. </w:t>
      </w:r>
    </w:p>
    <w:p w14:paraId="24ED2E71"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Психологічні компоненти відіграють значну роль у свідомості </w:t>
      </w:r>
      <w:proofErr w:type="spellStart"/>
      <w:r w:rsidRPr="00917D44">
        <w:rPr>
          <w:sz w:val="28"/>
          <w:szCs w:val="28"/>
        </w:rPr>
        <w:t>правозастосовника</w:t>
      </w:r>
      <w:proofErr w:type="spellEnd"/>
      <w:r w:rsidRPr="00917D44">
        <w:rPr>
          <w:sz w:val="28"/>
          <w:szCs w:val="28"/>
        </w:rPr>
        <w:t xml:space="preserve">, оскільки сама правозастосовна діяльність при зовнішній неупередженості відрізняється високою внутрішньою емоційною насиченістю. </w:t>
      </w:r>
    </w:p>
    <w:p w14:paraId="312DF092"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Суб’єкт правозастосовної діяльності повинен мати почуття високої відповідальності за свою діяльність, оскільки вона здійснюється в інтересах третіх осіб і забезпечує реальні інтереси громадян і організацій. Зміст правової психології </w:t>
      </w:r>
      <w:proofErr w:type="spellStart"/>
      <w:r w:rsidRPr="00917D44">
        <w:rPr>
          <w:sz w:val="28"/>
          <w:szCs w:val="28"/>
        </w:rPr>
        <w:t>правозастосовника</w:t>
      </w:r>
      <w:proofErr w:type="spellEnd"/>
      <w:r w:rsidRPr="00917D44">
        <w:rPr>
          <w:sz w:val="28"/>
          <w:szCs w:val="28"/>
        </w:rPr>
        <w:t xml:space="preserve"> повинен розглядатися у всій сукупності соціальних, психічних і природно-біологічних властивостей суб’єкта правозастосовної діяльності. </w:t>
      </w:r>
    </w:p>
    <w:p w14:paraId="36788219"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На нього впливають вроджені дані особи, своєрідність його психічного і фізичного потенціалу, обдарованість, темперамент, схильність до тієї або іншої професії тощо. При індивідуальному підході повинні враховуватися і три рівні вроджених даних людини – віковий, статевий й природно-індивідуальний. </w:t>
      </w:r>
    </w:p>
    <w:p w14:paraId="22D52899"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При дослідженні психології </w:t>
      </w:r>
      <w:proofErr w:type="spellStart"/>
      <w:r w:rsidRPr="00917D44">
        <w:rPr>
          <w:sz w:val="28"/>
          <w:szCs w:val="28"/>
        </w:rPr>
        <w:t>правозастосовника</w:t>
      </w:r>
      <w:proofErr w:type="spellEnd"/>
      <w:r w:rsidRPr="00917D44">
        <w:rPr>
          <w:sz w:val="28"/>
          <w:szCs w:val="28"/>
        </w:rPr>
        <w:t xml:space="preserve"> не можна недооцінювати і чуттєві якості особи. Особливості чуттєвих каналів сприйняття впливають на ті уявлення, які формуються в кожного індивідуума в процесі освоєння дійсності та осмислення будь-якої практичної і правової інформації, конкретної нормативно правової ситуації. </w:t>
      </w:r>
    </w:p>
    <w:p w14:paraId="50ED7492"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На їх основі в процесі діяльності формується і закріплюється сукупний чуттєвий образ як індивідуальний результат колективного пізнання, особливості чуттєвого сприйняття завжди варто враховувати при здійсненні тих або інших дій і операцій. </w:t>
      </w:r>
    </w:p>
    <w:p w14:paraId="77D7F55E"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lastRenderedPageBreak/>
        <w:t xml:space="preserve">Таким чином, правова психологія </w:t>
      </w:r>
      <w:proofErr w:type="spellStart"/>
      <w:r w:rsidRPr="00917D44">
        <w:rPr>
          <w:sz w:val="28"/>
          <w:szCs w:val="28"/>
        </w:rPr>
        <w:t>правозастосовника</w:t>
      </w:r>
      <w:proofErr w:type="spellEnd"/>
      <w:r w:rsidRPr="00917D44">
        <w:rPr>
          <w:sz w:val="28"/>
          <w:szCs w:val="28"/>
        </w:rPr>
        <w:t xml:space="preserve"> формується на основі правової пов’язана й обумовлена особливостями мислення </w:t>
      </w:r>
      <w:proofErr w:type="spellStart"/>
      <w:r w:rsidRPr="00917D44">
        <w:rPr>
          <w:sz w:val="28"/>
          <w:szCs w:val="28"/>
        </w:rPr>
        <w:t>правозастосовника</w:t>
      </w:r>
      <w:proofErr w:type="spellEnd"/>
      <w:r w:rsidRPr="00917D44">
        <w:rPr>
          <w:sz w:val="28"/>
          <w:szCs w:val="28"/>
        </w:rPr>
        <w:t xml:space="preserve">, його діяльністю і внутрішніми психологічними й біологічними особливостями особи. Виділяючи як фактор внутрішнього впливу природні, біологічні потреби суб’єкта правозастосування, маємо на увазі наступне. </w:t>
      </w:r>
    </w:p>
    <w:p w14:paraId="4DC253A4"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Правові норми не можуть не брати до уваги природних фактів і повинні пристосовуватись до них. Якщо з’ясовується, наприклад, що певні схеми поведінки обов’язково закладені в "біологічній програмі" людей і встановлюють жорсткі межі "пластичності" людської поведінки, то тим самим вони обмежують і регулятивні можливості права. </w:t>
      </w:r>
    </w:p>
    <w:p w14:paraId="288D5D29"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Таким чином, реалії встановлюють і обмежують дію правових норм, і відповідно можливість правильно їх застосовувати. Дія права залежить від дійсності. Можливість добровільного підпорядкування нормам права тим вища, чим більше право узгоджується з реальними біологічними природними потребами людей. Чим більше право буде співзвучне природним диспозиціям та потребам поведінки </w:t>
      </w:r>
      <w:proofErr w:type="spellStart"/>
      <w:r w:rsidRPr="00917D44">
        <w:rPr>
          <w:sz w:val="28"/>
          <w:szCs w:val="28"/>
        </w:rPr>
        <w:t>правозастосовника</w:t>
      </w:r>
      <w:proofErr w:type="spellEnd"/>
      <w:r w:rsidRPr="00917D44">
        <w:rPr>
          <w:sz w:val="28"/>
          <w:szCs w:val="28"/>
        </w:rPr>
        <w:t xml:space="preserve">, тим вищою буде вірогідність добровільного підпорядкування і застосування правових норм. </w:t>
      </w:r>
    </w:p>
    <w:p w14:paraId="453909F8"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Зовнішня (фізична) і внутрішня (психічна) сторона людини взаємозалежні й взаємообумовлені. Якщо схематизувати процес діяльності, то розгорнення структур на внутрішньому рівні відбувається в такій послідовності: потреба – мотив – мета – завдання; а на зовнішньому: діяльність – дія – операція – динаміка</w:t>
      </w:r>
      <w:r w:rsidR="00B10E8B" w:rsidRPr="00917D44">
        <w:rPr>
          <w:sz w:val="28"/>
          <w:szCs w:val="28"/>
        </w:rPr>
        <w:t>.</w:t>
      </w:r>
    </w:p>
    <w:p w14:paraId="60E8C781"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Тому недостатньо лише вивчати зовнішні обставини й умови, необхідно усвідомити природні потреби та інтереси того, хто їх застосовує. Потреби </w:t>
      </w:r>
      <w:proofErr w:type="spellStart"/>
      <w:r w:rsidRPr="00917D44">
        <w:rPr>
          <w:sz w:val="28"/>
          <w:szCs w:val="28"/>
        </w:rPr>
        <w:t>правозастосовника</w:t>
      </w:r>
      <w:proofErr w:type="spellEnd"/>
      <w:r w:rsidRPr="00917D44">
        <w:rPr>
          <w:sz w:val="28"/>
          <w:szCs w:val="28"/>
        </w:rPr>
        <w:t xml:space="preserve"> і зміст його інтересів мають таким чином вихід безпосередньо у сферу життєвих обставин і в сферу матеріального і процесуального законодавства. І якщо визнати, що "…між правовими нормами і соціальним ефектом, що має на меті законодавець, на досягнення якого ці норми спрямовані, завжди знаходиться "проміжна ланка" – психіка людей, їх соціально-психологічні зв’язки"</w:t>
      </w:r>
      <w:r w:rsidR="00B10E8B" w:rsidRPr="00917D44">
        <w:rPr>
          <w:sz w:val="28"/>
          <w:szCs w:val="28"/>
        </w:rPr>
        <w:t xml:space="preserve">, </w:t>
      </w:r>
      <w:r w:rsidRPr="00917D44">
        <w:rPr>
          <w:sz w:val="28"/>
          <w:szCs w:val="28"/>
        </w:rPr>
        <w:t>то доречно відзначити важливу роль у цьому психіки правозастосовних суб’єктів</w:t>
      </w:r>
      <w:r w:rsidR="00B10E8B" w:rsidRPr="00917D44">
        <w:rPr>
          <w:sz w:val="28"/>
          <w:szCs w:val="28"/>
        </w:rPr>
        <w:t>.</w:t>
      </w:r>
    </w:p>
    <w:p w14:paraId="177E7835"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lastRenderedPageBreak/>
        <w:t xml:space="preserve"> Об’єктивні потреби, що пройшли через психологічну структуру особи, сприймаються нею як бажання. Бажання ж на визначеному рівні вольової активності припускають цілі припущення. Цілями діяльності </w:t>
      </w:r>
      <w:proofErr w:type="spellStart"/>
      <w:r w:rsidRPr="00917D44">
        <w:rPr>
          <w:sz w:val="28"/>
          <w:szCs w:val="28"/>
        </w:rPr>
        <w:t>правозастосовника</w:t>
      </w:r>
      <w:proofErr w:type="spellEnd"/>
      <w:r w:rsidRPr="00917D44">
        <w:rPr>
          <w:sz w:val="28"/>
          <w:szCs w:val="28"/>
        </w:rPr>
        <w:t xml:space="preserve"> можуть виступати: виконання всіх приписів законодавця, швидке вирішення справи, задоволення потреб сторін у тій чи іншій мірі, задоволення потреб держави за рахунок сторін і навпаки. </w:t>
      </w:r>
    </w:p>
    <w:p w14:paraId="5CBEEE44"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Досягнення відповідної мети й задоволення відповідної потреби досягається  шляхом реалізації інтересів </w:t>
      </w:r>
      <w:proofErr w:type="spellStart"/>
      <w:r w:rsidRPr="00917D44">
        <w:rPr>
          <w:sz w:val="28"/>
          <w:szCs w:val="28"/>
        </w:rPr>
        <w:t>правозастосовника</w:t>
      </w:r>
      <w:proofErr w:type="spellEnd"/>
      <w:r w:rsidRPr="00917D44">
        <w:rPr>
          <w:sz w:val="28"/>
          <w:szCs w:val="28"/>
        </w:rPr>
        <w:t xml:space="preserve">. Серед інтересів конкретного </w:t>
      </w:r>
      <w:proofErr w:type="spellStart"/>
      <w:r w:rsidRPr="00917D44">
        <w:rPr>
          <w:sz w:val="28"/>
          <w:szCs w:val="28"/>
        </w:rPr>
        <w:t>правозастосовника</w:t>
      </w:r>
      <w:proofErr w:type="spellEnd"/>
      <w:r w:rsidRPr="00917D44">
        <w:rPr>
          <w:sz w:val="28"/>
          <w:szCs w:val="28"/>
        </w:rPr>
        <w:t xml:space="preserve"> можна виділити: інтерес перебувати у близьких стосунках з контрольними і наглядовими інстанціями, з метою уникнення дорікань щодо його діяльності; встановити тісні стосунки з іншими учасниками справи, які сприятимуть виявленню істини і швидшому розгляду справи, тощо. Потреби, мета та інтереси завжди обумовлені </w:t>
      </w:r>
      <w:proofErr w:type="spellStart"/>
      <w:r w:rsidRPr="00917D44">
        <w:rPr>
          <w:sz w:val="28"/>
          <w:szCs w:val="28"/>
        </w:rPr>
        <w:t>життєво</w:t>
      </w:r>
      <w:proofErr w:type="spellEnd"/>
      <w:r w:rsidRPr="00917D44">
        <w:rPr>
          <w:sz w:val="28"/>
          <w:szCs w:val="28"/>
        </w:rPr>
        <w:t xml:space="preserve"> важливими для </w:t>
      </w:r>
      <w:proofErr w:type="spellStart"/>
      <w:r w:rsidRPr="00917D44">
        <w:rPr>
          <w:sz w:val="28"/>
          <w:szCs w:val="28"/>
        </w:rPr>
        <w:t>правозастосовника</w:t>
      </w:r>
      <w:proofErr w:type="spellEnd"/>
      <w:r w:rsidRPr="00917D44">
        <w:rPr>
          <w:sz w:val="28"/>
          <w:szCs w:val="28"/>
        </w:rPr>
        <w:t xml:space="preserve"> зовнішніми факторами. </w:t>
      </w:r>
    </w:p>
    <w:p w14:paraId="7D35F03F"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У постановці мети і формуванні інтересів </w:t>
      </w:r>
      <w:proofErr w:type="spellStart"/>
      <w:r w:rsidRPr="00917D44">
        <w:rPr>
          <w:sz w:val="28"/>
          <w:szCs w:val="28"/>
        </w:rPr>
        <w:t>правозастосовника</w:t>
      </w:r>
      <w:proofErr w:type="spellEnd"/>
      <w:r w:rsidRPr="00917D44">
        <w:rPr>
          <w:sz w:val="28"/>
          <w:szCs w:val="28"/>
        </w:rPr>
        <w:t xml:space="preserve"> істотну роль відіграють його установки, соціальні орієнтації і переконання. </w:t>
      </w:r>
    </w:p>
    <w:p w14:paraId="56DE31ED"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Як зазначалося, правозастосовний процес здебільшого знаходиться під впливом зовнішніх стосовно правозастосовних суб’єктів факторів (державною волею, що закладена в нормах права, правозастосовною політикою держави, загальним рівнем правової культури тощо), тому правозастосовний суб’єкт, перш за все, ґрунтується на знаннях цих зовнішніх факторів. </w:t>
      </w:r>
    </w:p>
    <w:p w14:paraId="7B0EDE5E"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На прийняття індивідом рішення впливає безліч факторів і обставин, зокрема: становище людини в суспільстві, її безпосередні потреби й інтереси, ідейні, моральні пориви і </w:t>
      </w:r>
      <w:proofErr w:type="spellStart"/>
      <w:r w:rsidRPr="00917D44">
        <w:rPr>
          <w:sz w:val="28"/>
          <w:szCs w:val="28"/>
        </w:rPr>
        <w:t>мікросфера</w:t>
      </w:r>
      <w:proofErr w:type="spellEnd"/>
      <w:r w:rsidRPr="00917D44">
        <w:rPr>
          <w:sz w:val="28"/>
          <w:szCs w:val="28"/>
        </w:rPr>
        <w:t>, в якій він перебуває, його психофізичні особливості.</w:t>
      </w:r>
    </w:p>
    <w:p w14:paraId="077246E7"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 Вольові дії значною мірою розкривають психічний стан людини, його свідомість. "Внутрішнє" в людині включає в себе весь механізм "виробництва" і "відтворення" чуттєвого й раціонального за участю свідомого і підсвідомо підхоплює вихідне – "сировину" (набуту і свою власну), інструментарій і процеси його "переробки" і той психологічний "продукт", який надходить на </w:t>
      </w:r>
      <w:r w:rsidRPr="00917D44">
        <w:rPr>
          <w:sz w:val="28"/>
          <w:szCs w:val="28"/>
        </w:rPr>
        <w:lastRenderedPageBreak/>
        <w:t>"склад", запускається знову у "виробництво" або об’єктивується в зовнішніх діях людини"</w:t>
      </w:r>
      <w:r w:rsidR="00B10E8B" w:rsidRPr="00917D44">
        <w:rPr>
          <w:sz w:val="28"/>
          <w:szCs w:val="28"/>
        </w:rPr>
        <w:t>.</w:t>
      </w:r>
    </w:p>
    <w:p w14:paraId="46F952B9"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Продуктом і змістом "внутрішнього" практично є всі психологічні компоненти особи: темперамент, психічні процеси, соціальний досвід і моральні якості. </w:t>
      </w:r>
    </w:p>
    <w:p w14:paraId="75E3FE4F"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Зовнішнім виступає все те, що не інтегровано внутрішнім світом людини, що не ввійшло до внутрішнього механізму, але що впливає на людину в даний момент або може здійснити вплив на інше. Застосування права – творча діяльність, тому завжди є можливості для врахування при прийнятті правозастосовного рішення спрямованості суб’єктів. Ці можливості є досить значними у випадках конкретизації права, усунення прогалин у праві, вирішення питання при розсудливості </w:t>
      </w:r>
      <w:proofErr w:type="spellStart"/>
      <w:r w:rsidRPr="00917D44">
        <w:rPr>
          <w:sz w:val="28"/>
          <w:szCs w:val="28"/>
        </w:rPr>
        <w:t>правозастосовника</w:t>
      </w:r>
      <w:proofErr w:type="spellEnd"/>
      <w:r w:rsidRPr="00917D44">
        <w:rPr>
          <w:sz w:val="28"/>
          <w:szCs w:val="28"/>
        </w:rPr>
        <w:t xml:space="preserve">. </w:t>
      </w:r>
    </w:p>
    <w:p w14:paraId="039F086A"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Спрямованість особи </w:t>
      </w:r>
      <w:proofErr w:type="spellStart"/>
      <w:r w:rsidRPr="00917D44">
        <w:rPr>
          <w:sz w:val="28"/>
          <w:szCs w:val="28"/>
        </w:rPr>
        <w:t>правозастосовника</w:t>
      </w:r>
      <w:proofErr w:type="spellEnd"/>
      <w:r w:rsidRPr="00917D44">
        <w:rPr>
          <w:sz w:val="28"/>
          <w:szCs w:val="28"/>
        </w:rPr>
        <w:t xml:space="preserve"> може слугувати зміцненню законності, а може і її порушенню. Внутрішній опір закону тим сильніший, чим слабший його вплив у порівнянні з дією інших зовнішніх факторів. Для того, щоб проаналізувати вплив на правозастосовну діяльність, необхідний комплексний розгляд мотивів поведінки суб’єкта застосування права. </w:t>
      </w:r>
    </w:p>
    <w:p w14:paraId="6D6947D8"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Для з’ясування мотивів </w:t>
      </w:r>
      <w:proofErr w:type="spellStart"/>
      <w:r w:rsidRPr="00917D44">
        <w:rPr>
          <w:sz w:val="28"/>
          <w:szCs w:val="28"/>
        </w:rPr>
        <w:t>правозастосовника</w:t>
      </w:r>
      <w:proofErr w:type="spellEnd"/>
      <w:r w:rsidRPr="00917D44">
        <w:rPr>
          <w:sz w:val="28"/>
          <w:szCs w:val="28"/>
        </w:rPr>
        <w:t xml:space="preserve"> слід розкрити суб’єктивний, особистісний зміст його діяльності. Саме через мотиви відбуваються "переходи" зовнішнього впливу у внутрішнє і внутрішнього у зовнішнє. У спонуканнях </w:t>
      </w:r>
      <w:proofErr w:type="spellStart"/>
      <w:r w:rsidRPr="00917D44">
        <w:rPr>
          <w:sz w:val="28"/>
          <w:szCs w:val="28"/>
        </w:rPr>
        <w:t>правозастосовника</w:t>
      </w:r>
      <w:proofErr w:type="spellEnd"/>
      <w:r w:rsidRPr="00917D44">
        <w:rPr>
          <w:sz w:val="28"/>
          <w:szCs w:val="28"/>
        </w:rPr>
        <w:t xml:space="preserve"> відображається діалектика взаємодії встановлених у нормі вимог і наявних фактичних даних, які супроводжують процес вирішення справи, взаємодії між переконаннями </w:t>
      </w:r>
      <w:proofErr w:type="spellStart"/>
      <w:r w:rsidRPr="00917D44">
        <w:rPr>
          <w:sz w:val="28"/>
          <w:szCs w:val="28"/>
        </w:rPr>
        <w:t>правозастосовника</w:t>
      </w:r>
      <w:proofErr w:type="spellEnd"/>
      <w:r w:rsidRPr="00917D44">
        <w:rPr>
          <w:sz w:val="28"/>
          <w:szCs w:val="28"/>
        </w:rPr>
        <w:t xml:space="preserve"> і тим, що диктують йому </w:t>
      </w:r>
      <w:proofErr w:type="spellStart"/>
      <w:r w:rsidRPr="00917D44">
        <w:rPr>
          <w:sz w:val="28"/>
          <w:szCs w:val="28"/>
        </w:rPr>
        <w:t>життєво</w:t>
      </w:r>
      <w:proofErr w:type="spellEnd"/>
      <w:r w:rsidRPr="00917D44">
        <w:rPr>
          <w:sz w:val="28"/>
          <w:szCs w:val="28"/>
        </w:rPr>
        <w:t xml:space="preserve"> значимі обставини. </w:t>
      </w:r>
    </w:p>
    <w:p w14:paraId="4D3CC4C0"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Правозастосування завжди тісно пов’язане з конкуренцією об’єктивованих цілей і мотивів, що виникають у конкретного </w:t>
      </w:r>
      <w:proofErr w:type="spellStart"/>
      <w:r w:rsidRPr="00917D44">
        <w:rPr>
          <w:sz w:val="28"/>
          <w:szCs w:val="28"/>
        </w:rPr>
        <w:t>правозастосовника</w:t>
      </w:r>
      <w:proofErr w:type="spellEnd"/>
      <w:r w:rsidRPr="00917D44">
        <w:rPr>
          <w:sz w:val="28"/>
          <w:szCs w:val="28"/>
        </w:rPr>
        <w:t xml:space="preserve"> в реальній ситуації. Будь-яка дія, а тим більше поведінка суб’єкта правозастосування, може супроводжуватися сукупністю або злагодженою системою мотивів, різних за своїм впливом. </w:t>
      </w:r>
    </w:p>
    <w:p w14:paraId="64F291C4"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Найбільш дієвим з усіх мотивів є той, який має гостру, суб’єктивну значимість для людини. Така гострота мотивації у сфері застосування права має </w:t>
      </w:r>
      <w:r w:rsidRPr="00917D44">
        <w:rPr>
          <w:sz w:val="28"/>
          <w:szCs w:val="28"/>
        </w:rPr>
        <w:lastRenderedPageBreak/>
        <w:t xml:space="preserve">два протилежних напрями: активної боротьби за законність і правопорядок та обґрунтування своїх особистих </w:t>
      </w:r>
      <w:proofErr w:type="spellStart"/>
      <w:r w:rsidRPr="00917D44">
        <w:rPr>
          <w:sz w:val="28"/>
          <w:szCs w:val="28"/>
        </w:rPr>
        <w:t>вигод</w:t>
      </w:r>
      <w:proofErr w:type="spellEnd"/>
      <w:r w:rsidRPr="00917D44">
        <w:rPr>
          <w:sz w:val="28"/>
          <w:szCs w:val="28"/>
        </w:rPr>
        <w:t xml:space="preserve"> на шкоду суворій законності. </w:t>
      </w:r>
      <w:proofErr w:type="spellStart"/>
      <w:r w:rsidRPr="00917D44">
        <w:rPr>
          <w:sz w:val="28"/>
          <w:szCs w:val="28"/>
        </w:rPr>
        <w:t>Правозастосовник</w:t>
      </w:r>
      <w:proofErr w:type="spellEnd"/>
      <w:r w:rsidRPr="00917D44">
        <w:rPr>
          <w:sz w:val="28"/>
          <w:szCs w:val="28"/>
        </w:rPr>
        <w:t xml:space="preserve"> усвідомлює необхідність узгодження своїх дій з правовими нормами. </w:t>
      </w:r>
    </w:p>
    <w:p w14:paraId="51566B42"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Поведінка у відповідності із законом передбачає безпосереднє оцінювання  життєвої ситуації не тільки через необхідність співвідношення її з моделлю, яка передбачена гіпотезою норми, але й у зв’язку з необхідністю вибору одного з варіантів рішення, що передбачене законом; для успішної конкретизації права, якщо це входить до завдання </w:t>
      </w:r>
      <w:proofErr w:type="spellStart"/>
      <w:r w:rsidRPr="00917D44">
        <w:rPr>
          <w:sz w:val="28"/>
          <w:szCs w:val="28"/>
        </w:rPr>
        <w:t>правозастосовника</w:t>
      </w:r>
      <w:proofErr w:type="spellEnd"/>
      <w:r w:rsidRPr="00917D44">
        <w:rPr>
          <w:sz w:val="28"/>
          <w:szCs w:val="28"/>
        </w:rPr>
        <w:t xml:space="preserve">; для вирішення справи, якщо відсутні необхідні норми, оскільки пропонується вирішення справи за аналогією. </w:t>
      </w:r>
    </w:p>
    <w:p w14:paraId="2678CE00"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Як було зазначено</w:t>
      </w:r>
      <w:r w:rsidR="00B10E8B" w:rsidRPr="00917D44">
        <w:rPr>
          <w:sz w:val="28"/>
          <w:szCs w:val="28"/>
        </w:rPr>
        <w:t xml:space="preserve">, </w:t>
      </w:r>
      <w:r w:rsidRPr="00917D44">
        <w:rPr>
          <w:sz w:val="28"/>
          <w:szCs w:val="28"/>
        </w:rPr>
        <w:t xml:space="preserve">окремим фактором внутрішнього впливу є професіоналізм суб’єктів правозастосовної діяльності. Адже, окрім знань загальних положень і витоків права, правосвідомість юриста має містити в собі вузькі, спеціальні юридичні знання, пов’язані з "технологічним процесом" функціонування права, правового інструментарію, прийомів, способів і методів впливу права на суспільні відносини, знання змісту щодо існуючих правових норм. Для професійної правосвідомості характерною є спеціалізація, пов’язана зі спрямованістю професійної діяльності. </w:t>
      </w:r>
    </w:p>
    <w:p w14:paraId="101A4767"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Це свідчить про відповідальне ставлення </w:t>
      </w:r>
      <w:proofErr w:type="spellStart"/>
      <w:r w:rsidRPr="00917D44">
        <w:rPr>
          <w:sz w:val="28"/>
          <w:szCs w:val="28"/>
        </w:rPr>
        <w:t>правозастосовника</w:t>
      </w:r>
      <w:proofErr w:type="spellEnd"/>
      <w:r w:rsidRPr="00917D44">
        <w:rPr>
          <w:sz w:val="28"/>
          <w:szCs w:val="28"/>
        </w:rPr>
        <w:t xml:space="preserve"> до виконання обов’язків, які йому доручені, про усвідомлення високої довіри, наданням повноважень приймати рішення, що зачіпають права та інтереси громадян, установ, організацій. Дослідно-професійний блок психологічного механізму відображає результати особистого й суспільного досвіду та припускає наявність необхідних знань, умінь, навичок і звичок. </w:t>
      </w:r>
    </w:p>
    <w:p w14:paraId="279CA38D"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При дослідженні психологічного механізму важливо враховувати факт зворотного впливу практичних юридичних дій на психіку суб’єктів правозастосовної діяльності. </w:t>
      </w:r>
    </w:p>
    <w:p w14:paraId="300CD307"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У суб’єкта формується особлива форма професійного, практичного юридичного мислення. Зв’язок цього мислення з правозастосовною практикою безпосередній, оскільки пізнавальний процес безпосередньо пов’язаний із практичним перетворенням суспільного життя. </w:t>
      </w:r>
    </w:p>
    <w:p w14:paraId="7C7559CE"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lastRenderedPageBreak/>
        <w:t xml:space="preserve">У практичному професійному мисленні значну роль відіграє особистий професійний досвід і знання, що формуються як на чуттєвому, так і на раціонально абстрактному рівнях. </w:t>
      </w:r>
    </w:p>
    <w:p w14:paraId="68E7EA1E"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Для професійного мислення характерний істотний визначений схематизм, обумовлений тим, що деяким випадкам правозастосовної діяльності властива ситуаційна, інформаційна, нормативна, процесуальна й інша повторюваність. Однотипні юридичні ситуації породжують, як правило, </w:t>
      </w:r>
      <w:proofErr w:type="spellStart"/>
      <w:r w:rsidRPr="00917D44">
        <w:rPr>
          <w:sz w:val="28"/>
          <w:szCs w:val="28"/>
        </w:rPr>
        <w:t>стереотипізацію</w:t>
      </w:r>
      <w:proofErr w:type="spellEnd"/>
      <w:r w:rsidRPr="00917D44">
        <w:rPr>
          <w:sz w:val="28"/>
          <w:szCs w:val="28"/>
        </w:rPr>
        <w:t xml:space="preserve"> інтелектуальних процесів, шаблонні дії й операції. </w:t>
      </w:r>
    </w:p>
    <w:p w14:paraId="68330DC4"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Таким чином, вплив і динаміка "внутрішнього" на динаміку "зовнішнього" у діяльності </w:t>
      </w:r>
      <w:proofErr w:type="spellStart"/>
      <w:r w:rsidRPr="00917D44">
        <w:rPr>
          <w:sz w:val="28"/>
          <w:szCs w:val="28"/>
        </w:rPr>
        <w:t>правозастосовника</w:t>
      </w:r>
      <w:proofErr w:type="spellEnd"/>
      <w:r w:rsidRPr="00917D44">
        <w:rPr>
          <w:sz w:val="28"/>
          <w:szCs w:val="28"/>
        </w:rPr>
        <w:t xml:space="preserve"> є очевидним. Своєрідною сполучною ланкою зовнішніх і внутрішніх факторів виступає  інформація, отже, доцільно відзначити окремо важливу роль інформаційного </w:t>
      </w:r>
      <w:proofErr w:type="spellStart"/>
      <w:r w:rsidRPr="00917D44">
        <w:rPr>
          <w:sz w:val="28"/>
          <w:szCs w:val="28"/>
        </w:rPr>
        <w:t>фактора</w:t>
      </w:r>
      <w:proofErr w:type="spellEnd"/>
      <w:r w:rsidRPr="00917D44">
        <w:rPr>
          <w:sz w:val="28"/>
          <w:szCs w:val="28"/>
        </w:rPr>
        <w:t>. Відсутність об’єктивної інформації про зовнішні фактори має велике значення в системі факторів, що впливають на правозастосовну діяльність. Серед форм правового інформування слід виділити такі, як: правове інформування засобів масової інформації; правова освіта, правове інформування в процесі впливу юридичної й іншої суспільної практики, усне правове інформування, правове інформування за допомогою ЕОМ, правове інформування в засобах літератури і мистецтва, наочна правова агітація, а також неофіційне міжособистісне спілкування у вигляді вербального неформального спілкування на правові теми з іншими членами невеликих соціальних груп, до яких належить дана особа (родина, трудовий колектив), із друзями, сусідами, знайомими</w:t>
      </w:r>
      <w:r w:rsidR="00B10E8B" w:rsidRPr="00917D44">
        <w:rPr>
          <w:sz w:val="28"/>
          <w:szCs w:val="28"/>
        </w:rPr>
        <w:t>.</w:t>
      </w:r>
    </w:p>
    <w:p w14:paraId="73CB27AC"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Уся розмаїтість перерахованих форм має використовуватися у правозастосовній діяльності, внаслідок недостатньої поінформованості </w:t>
      </w:r>
      <w:proofErr w:type="spellStart"/>
      <w:r w:rsidRPr="00917D44">
        <w:rPr>
          <w:sz w:val="28"/>
          <w:szCs w:val="28"/>
        </w:rPr>
        <w:t>правозастосовник</w:t>
      </w:r>
      <w:proofErr w:type="spellEnd"/>
      <w:r w:rsidRPr="00917D44">
        <w:rPr>
          <w:sz w:val="28"/>
          <w:szCs w:val="28"/>
        </w:rPr>
        <w:t xml:space="preserve"> може вирішувати питання керуючись інтуїцією та набутим соціальним досвідом, емоціями тощо, що буде мати негативний вплив на правозастосовну діяльність. З огляду на дослідження внутрішнього впливу на правозастосовну діяльність, необхідно розглянути питання, яке торкається процесу переходу внутрішніх якостей, властивостей у зовнішність, видозмінюючи при цьому правозастосовну діяльність. </w:t>
      </w:r>
    </w:p>
    <w:p w14:paraId="357586B9"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lastRenderedPageBreak/>
        <w:t xml:space="preserve">При кваліфікації впливу соціально-політичних факторів ми навели визначення цього процесу з точки зору психології. Та, на нашу думку, для комплексного та систематичного дослідження впливу соціально-політичних факторів на правозастосування, це питання потребує детальнішого розгляду. </w:t>
      </w:r>
    </w:p>
    <w:p w14:paraId="3334792A"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Отже, в залежності від зовнішнього впливу, формуються, змінюються внутрішні процеси </w:t>
      </w:r>
      <w:proofErr w:type="spellStart"/>
      <w:r w:rsidRPr="00917D44">
        <w:rPr>
          <w:sz w:val="28"/>
          <w:szCs w:val="28"/>
        </w:rPr>
        <w:t>правозастосовника</w:t>
      </w:r>
      <w:proofErr w:type="spellEnd"/>
      <w:r w:rsidRPr="00917D44">
        <w:rPr>
          <w:sz w:val="28"/>
          <w:szCs w:val="28"/>
        </w:rPr>
        <w:t xml:space="preserve">, які саме через здійснення ним правозастосовної діяльності виходять у так званий зовнішній світ, виявляються назовні, тим самим відбувається зворотна дія факторів. Як було виявлено, в попередніх розділах даного дослідження, зовнішній і внутрішній вплив факторів, може бути як позитивний, так і негативний, що вливає на правозастосовну діяльність, визначаючи рівень її ефективності. </w:t>
      </w:r>
    </w:p>
    <w:p w14:paraId="673B2156"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Критерії ефективності правозастосовної діяльності треба шукати насамперед у  самому її призначенні, у тих цілях, яким вона служить. Однією з таких цілей є задоволення інтересів сторін у конкретній юридичній справі. Ефективність процесу розробки, прийняття та реалізації права визначає якість, користь і цінність правової та законодавчої продукції. </w:t>
      </w:r>
    </w:p>
    <w:p w14:paraId="1AA31965"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Правозастосовна практика свідчить, що відсутність радикальної організації нормотворчої діяльності у владно-виконавчих і господарюючих структурах знижує якість, продуктивність і цінність нормативної документації. Вона може бути порівняна з холостим пострілом. В юридичній літературі традиційно вважається, що відповідальність, закріплена в правовій нормі за її невиконання, є засобом забезпечення реалізації правил поведінки або порядку діяльності юридичних та фізичних осіб. Але для корисного застосування правових норм цього недостатньо. </w:t>
      </w:r>
    </w:p>
    <w:p w14:paraId="14ECCEF4"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Необхідна інформація про результативність діяльності норми. Її ефективність залежить, наприклад, від зацікавленості суб’єктів права в добровільному правильному (законному, моральному) застосуванні норми, вирішенні життєвих ситуацій. Особливе мистецтво полягає в тому, щоб в процесі підготовки нормативних актів передбачити в перспективі їх ефективну реалізацію та застосування. </w:t>
      </w:r>
    </w:p>
    <w:p w14:paraId="420CABCF"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lastRenderedPageBreak/>
        <w:t>Для цього, необхідно створити таку правову єдність, при якій кожний нормативний документ був би професійним і не завдавав шкоди. Як відомо, правозастосовна діяльність є невід’ємною складовою всього соціального життя суспільства, що еволюціонує разом з ним, а також впливає на нього. У цьому аспекті поняття правозастосовної діяльності та її ефективності слід розглядати відповідно до соціальних реалій сьогодення. Вивчаючи питання, пов’язані із соціальною і юридичною ефективністю правозастосовної діяльності, необхідно, по-перше, дати їм визначення, по-друге, визначити їхні критерії та показники. Як це не парадоксально, але складність теоретичного дослідження соціальної і юридичної ефективності правозастосовної діяльності пов’язана з простотою й очевидністю самого поняття "ефективність".</w:t>
      </w:r>
    </w:p>
    <w:p w14:paraId="61CBC422"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 Поняття "ефективність" зазвичай містить у собі тріаду "мета – засоби – результат". Тому, досліджуючи і соціальну, і юридичну ефективність правозастосування, необхідно встановити насамперед їх мету. Будь-яка мета правозастосовної діяльності в ідеалі повинна бути соціально корисною.</w:t>
      </w:r>
    </w:p>
    <w:p w14:paraId="55847655" w14:textId="77777777" w:rsidR="00B10E8B" w:rsidRPr="00917D44" w:rsidRDefault="00786458" w:rsidP="00786458">
      <w:pPr>
        <w:pStyle w:val="ad"/>
        <w:spacing w:after="0" w:line="360" w:lineRule="auto"/>
        <w:ind w:right="223" w:firstLine="707"/>
        <w:jc w:val="both"/>
        <w:rPr>
          <w:sz w:val="28"/>
          <w:szCs w:val="28"/>
        </w:rPr>
      </w:pPr>
      <w:r w:rsidRPr="00917D44">
        <w:rPr>
          <w:sz w:val="28"/>
          <w:szCs w:val="28"/>
        </w:rPr>
        <w:t xml:space="preserve"> На кожному етапі правозастосування може бути багато завдань, хоча всі вони спрямовані на досягнення головної мети – забезпечення своєчасного, правильного застосування норм, які б дали оптимальний результат. Кожна мета правозастосування може досягатись одночасно. </w:t>
      </w:r>
    </w:p>
    <w:p w14:paraId="34D9D79B" w14:textId="0FD4105D" w:rsidR="005F7E8B" w:rsidRPr="00917D44" w:rsidRDefault="00786458" w:rsidP="00786458">
      <w:pPr>
        <w:pStyle w:val="ad"/>
        <w:spacing w:after="0" w:line="360" w:lineRule="auto"/>
        <w:ind w:right="223" w:firstLine="707"/>
        <w:jc w:val="both"/>
        <w:rPr>
          <w:sz w:val="28"/>
          <w:szCs w:val="28"/>
        </w:rPr>
      </w:pPr>
      <w:r w:rsidRPr="00917D44">
        <w:rPr>
          <w:sz w:val="28"/>
          <w:szCs w:val="28"/>
        </w:rPr>
        <w:t>Соціальна мета є глобальнішою. Вона відображає інтереси не тільки безпосередніх учасників конкретної правозастосовної діяльності, а й соціальний результат у цілому.</w:t>
      </w:r>
    </w:p>
    <w:p w14:paraId="3B2F78FF" w14:textId="77777777" w:rsidR="00B10E8B" w:rsidRPr="00917D44" w:rsidRDefault="00B10E8B" w:rsidP="00786458">
      <w:pPr>
        <w:pStyle w:val="ad"/>
        <w:spacing w:after="0" w:line="360" w:lineRule="auto"/>
        <w:ind w:right="223" w:firstLine="707"/>
        <w:jc w:val="both"/>
        <w:rPr>
          <w:sz w:val="28"/>
          <w:szCs w:val="28"/>
        </w:rPr>
      </w:pPr>
    </w:p>
    <w:p w14:paraId="0C87EFDF" w14:textId="1961E41B" w:rsidR="00B10E8B" w:rsidRPr="00917D44" w:rsidRDefault="00B10E8B" w:rsidP="00786458">
      <w:pPr>
        <w:pStyle w:val="ad"/>
        <w:spacing w:after="0" w:line="360" w:lineRule="auto"/>
        <w:ind w:right="223" w:firstLine="707"/>
        <w:jc w:val="both"/>
        <w:rPr>
          <w:b/>
          <w:bCs/>
          <w:sz w:val="28"/>
          <w:szCs w:val="28"/>
        </w:rPr>
      </w:pPr>
      <w:r w:rsidRPr="00917D44">
        <w:rPr>
          <w:b/>
          <w:bCs/>
          <w:sz w:val="28"/>
          <w:szCs w:val="28"/>
        </w:rPr>
        <w:t>3.3. Соціальна ефективність правозастосовної діяльності у сфері соціального забезпечення</w:t>
      </w:r>
    </w:p>
    <w:p w14:paraId="02C3648C" w14:textId="77777777" w:rsidR="00B10E8B" w:rsidRPr="00917D44" w:rsidRDefault="00B10E8B" w:rsidP="00786458">
      <w:pPr>
        <w:pStyle w:val="ad"/>
        <w:spacing w:after="0" w:line="360" w:lineRule="auto"/>
        <w:ind w:right="223" w:firstLine="707"/>
        <w:jc w:val="both"/>
        <w:rPr>
          <w:sz w:val="28"/>
          <w:szCs w:val="28"/>
        </w:rPr>
      </w:pPr>
      <w:r w:rsidRPr="00917D44">
        <w:rPr>
          <w:sz w:val="28"/>
          <w:szCs w:val="28"/>
        </w:rPr>
        <w:t xml:space="preserve"> </w:t>
      </w:r>
    </w:p>
    <w:p w14:paraId="3A281442" w14:textId="77777777" w:rsidR="00B10E8B" w:rsidRPr="00917D44" w:rsidRDefault="00B10E8B" w:rsidP="00786458">
      <w:pPr>
        <w:pStyle w:val="ad"/>
        <w:spacing w:after="0" w:line="360" w:lineRule="auto"/>
        <w:ind w:right="223" w:firstLine="707"/>
        <w:jc w:val="both"/>
        <w:rPr>
          <w:sz w:val="28"/>
          <w:szCs w:val="28"/>
        </w:rPr>
      </w:pPr>
      <w:r w:rsidRPr="00917D44">
        <w:rPr>
          <w:sz w:val="28"/>
          <w:szCs w:val="28"/>
        </w:rPr>
        <w:t>Соціальна ефективність – явище глибинне, що відображає співвідношення сукупних витрат на правозастосовну діяльність і управління нею з об’єктивним результатом, отриманим від неї і реалізованим у суспільстві, що забезпечує збереження і розвиток останнього.</w:t>
      </w:r>
    </w:p>
    <w:p w14:paraId="7FDAD388" w14:textId="77777777" w:rsidR="00B10E8B" w:rsidRPr="00917D44" w:rsidRDefault="00B10E8B" w:rsidP="00786458">
      <w:pPr>
        <w:pStyle w:val="ad"/>
        <w:spacing w:after="0" w:line="360" w:lineRule="auto"/>
        <w:ind w:right="223" w:firstLine="707"/>
        <w:jc w:val="both"/>
        <w:rPr>
          <w:sz w:val="28"/>
          <w:szCs w:val="28"/>
        </w:rPr>
      </w:pPr>
      <w:r w:rsidRPr="00917D44">
        <w:rPr>
          <w:sz w:val="28"/>
          <w:szCs w:val="28"/>
        </w:rPr>
        <w:t xml:space="preserve">Що є наслідком її залежності від: </w:t>
      </w:r>
    </w:p>
    <w:p w14:paraId="48EC58D3" w14:textId="77777777" w:rsidR="00B10E8B" w:rsidRPr="00917D44" w:rsidRDefault="00B10E8B" w:rsidP="00786458">
      <w:pPr>
        <w:pStyle w:val="ad"/>
        <w:spacing w:after="0" w:line="360" w:lineRule="auto"/>
        <w:ind w:right="223" w:firstLine="707"/>
        <w:jc w:val="both"/>
        <w:rPr>
          <w:sz w:val="28"/>
          <w:szCs w:val="28"/>
        </w:rPr>
      </w:pPr>
      <w:r w:rsidRPr="00917D44">
        <w:rPr>
          <w:sz w:val="28"/>
          <w:szCs w:val="28"/>
        </w:rPr>
        <w:lastRenderedPageBreak/>
        <w:t xml:space="preserve">а) якості законодавства; </w:t>
      </w:r>
    </w:p>
    <w:p w14:paraId="490D3150" w14:textId="1A299957" w:rsidR="00B10E8B" w:rsidRPr="00917D44" w:rsidRDefault="00B10E8B" w:rsidP="00786458">
      <w:pPr>
        <w:pStyle w:val="ad"/>
        <w:spacing w:after="0" w:line="360" w:lineRule="auto"/>
        <w:ind w:right="223" w:firstLine="707"/>
        <w:jc w:val="both"/>
        <w:rPr>
          <w:sz w:val="28"/>
          <w:szCs w:val="28"/>
        </w:rPr>
      </w:pPr>
      <w:r w:rsidRPr="00917D44">
        <w:rPr>
          <w:sz w:val="28"/>
          <w:szCs w:val="28"/>
        </w:rPr>
        <w:t xml:space="preserve">б) раціональної організації правозастосовної діяльності; </w:t>
      </w:r>
    </w:p>
    <w:p w14:paraId="7B66BA85" w14:textId="77777777" w:rsidR="00B10E8B" w:rsidRPr="00917D44" w:rsidRDefault="00B10E8B" w:rsidP="00786458">
      <w:pPr>
        <w:pStyle w:val="ad"/>
        <w:spacing w:after="0" w:line="360" w:lineRule="auto"/>
        <w:ind w:right="223" w:firstLine="707"/>
        <w:jc w:val="both"/>
        <w:rPr>
          <w:sz w:val="28"/>
          <w:szCs w:val="28"/>
        </w:rPr>
      </w:pPr>
      <w:r w:rsidRPr="00917D44">
        <w:rPr>
          <w:sz w:val="28"/>
          <w:szCs w:val="28"/>
        </w:rPr>
        <w:t xml:space="preserve">в) узгодження цієї діяльності з вимогами та інтересами суспільства. </w:t>
      </w:r>
    </w:p>
    <w:p w14:paraId="57F57C33" w14:textId="77777777" w:rsidR="00B10E8B" w:rsidRPr="00917D44" w:rsidRDefault="00B10E8B" w:rsidP="00786458">
      <w:pPr>
        <w:pStyle w:val="ad"/>
        <w:spacing w:after="0" w:line="360" w:lineRule="auto"/>
        <w:ind w:right="223" w:firstLine="707"/>
        <w:jc w:val="both"/>
        <w:rPr>
          <w:sz w:val="28"/>
          <w:szCs w:val="28"/>
        </w:rPr>
      </w:pPr>
      <w:r w:rsidRPr="00917D44">
        <w:rPr>
          <w:sz w:val="28"/>
          <w:szCs w:val="28"/>
        </w:rPr>
        <w:t xml:space="preserve">Сутність соціальної ефективності правозастосовної діяльності полягає також у її стабільності та постійному прогресуванні. </w:t>
      </w:r>
    </w:p>
    <w:p w14:paraId="50597DFA" w14:textId="77777777" w:rsidR="00B10E8B" w:rsidRPr="00917D44" w:rsidRDefault="00B10E8B" w:rsidP="00786458">
      <w:pPr>
        <w:pStyle w:val="ad"/>
        <w:spacing w:after="0" w:line="360" w:lineRule="auto"/>
        <w:ind w:right="223" w:firstLine="707"/>
        <w:jc w:val="both"/>
        <w:rPr>
          <w:sz w:val="28"/>
          <w:szCs w:val="28"/>
        </w:rPr>
      </w:pPr>
      <w:r w:rsidRPr="00917D44">
        <w:rPr>
          <w:sz w:val="28"/>
          <w:szCs w:val="28"/>
        </w:rPr>
        <w:t xml:space="preserve">Тобто дана ефективність повинна відображати не тільки досягнутий результат, а й бути необхідною, міцною ланкою в ланцюзі прогресивного розвитку суспільного життя. </w:t>
      </w:r>
    </w:p>
    <w:p w14:paraId="345EFAF2" w14:textId="77777777" w:rsidR="00B10E8B" w:rsidRPr="00917D44" w:rsidRDefault="00B10E8B" w:rsidP="00786458">
      <w:pPr>
        <w:pStyle w:val="ad"/>
        <w:spacing w:after="0" w:line="360" w:lineRule="auto"/>
        <w:ind w:right="223" w:firstLine="707"/>
        <w:jc w:val="both"/>
        <w:rPr>
          <w:sz w:val="28"/>
          <w:szCs w:val="28"/>
        </w:rPr>
      </w:pPr>
      <w:r w:rsidRPr="00917D44">
        <w:rPr>
          <w:sz w:val="28"/>
          <w:szCs w:val="28"/>
        </w:rPr>
        <w:t xml:space="preserve">Критерії соціальної ефективності – найбільш узагальнені й важливі категорії, що відображають суспільну користь діяльності </w:t>
      </w:r>
      <w:proofErr w:type="spellStart"/>
      <w:r w:rsidRPr="00917D44">
        <w:rPr>
          <w:sz w:val="28"/>
          <w:szCs w:val="28"/>
        </w:rPr>
        <w:t>правозастосовника</w:t>
      </w:r>
      <w:proofErr w:type="spellEnd"/>
      <w:r w:rsidRPr="00917D44">
        <w:rPr>
          <w:sz w:val="28"/>
          <w:szCs w:val="28"/>
        </w:rPr>
        <w:t xml:space="preserve">. </w:t>
      </w:r>
    </w:p>
    <w:p w14:paraId="01D8374F" w14:textId="5ECE88B2" w:rsidR="00B10E8B" w:rsidRPr="00917D44" w:rsidRDefault="00B10E8B" w:rsidP="00786458">
      <w:pPr>
        <w:pStyle w:val="ad"/>
        <w:spacing w:after="0" w:line="360" w:lineRule="auto"/>
        <w:ind w:right="223" w:firstLine="707"/>
        <w:jc w:val="both"/>
        <w:rPr>
          <w:sz w:val="28"/>
          <w:szCs w:val="28"/>
        </w:rPr>
      </w:pPr>
      <w:r w:rsidRPr="00917D44">
        <w:rPr>
          <w:sz w:val="28"/>
          <w:szCs w:val="28"/>
        </w:rPr>
        <w:t xml:space="preserve">Вони пов’язані, з одного боку, з потребами, інтересами і цілями суспільного розвитку, а з іншого – дають можливість оцінювати, вимірювати ступінь задоволення певних потреб, інтересів, цілей. </w:t>
      </w:r>
    </w:p>
    <w:p w14:paraId="06CD2F4F" w14:textId="77777777" w:rsidR="00B10E8B" w:rsidRPr="00917D44" w:rsidRDefault="00B10E8B" w:rsidP="00786458">
      <w:pPr>
        <w:pStyle w:val="ad"/>
        <w:spacing w:after="0" w:line="360" w:lineRule="auto"/>
        <w:ind w:right="223" w:firstLine="707"/>
        <w:jc w:val="both"/>
        <w:rPr>
          <w:sz w:val="28"/>
          <w:szCs w:val="28"/>
        </w:rPr>
      </w:pPr>
      <w:r w:rsidRPr="00917D44">
        <w:rPr>
          <w:sz w:val="28"/>
          <w:szCs w:val="28"/>
        </w:rPr>
        <w:t>Основне завдання критеріїв соціальної ефективності – це визначення  взаємозв’язку між діяльністю суб’єктів правозастосування і потребами суспільства в цій сфері.</w:t>
      </w:r>
    </w:p>
    <w:p w14:paraId="7D3AC283" w14:textId="77777777" w:rsidR="00B10E8B" w:rsidRPr="00917D44" w:rsidRDefault="00B10E8B" w:rsidP="00786458">
      <w:pPr>
        <w:pStyle w:val="ad"/>
        <w:spacing w:after="0" w:line="360" w:lineRule="auto"/>
        <w:ind w:right="223" w:firstLine="707"/>
        <w:jc w:val="both"/>
        <w:rPr>
          <w:sz w:val="28"/>
          <w:szCs w:val="28"/>
        </w:rPr>
      </w:pPr>
      <w:r w:rsidRPr="00917D44">
        <w:rPr>
          <w:sz w:val="28"/>
          <w:szCs w:val="28"/>
        </w:rPr>
        <w:t xml:space="preserve"> Таким чином, критерії загальної соціальної ефективності правозастосовної діяльності розкривають і показують, наскільки правильно, вміло і продумано відповідні суб’єкти спрямовують, організують і регулюють суспільні процеси, поведінку і діяльність людей, і підпорядковують їх суспільній доцільності. </w:t>
      </w:r>
    </w:p>
    <w:p w14:paraId="41FCF8D6" w14:textId="77777777" w:rsidR="00B10E8B" w:rsidRPr="00917D44" w:rsidRDefault="00B10E8B" w:rsidP="00786458">
      <w:pPr>
        <w:pStyle w:val="ad"/>
        <w:spacing w:after="0" w:line="360" w:lineRule="auto"/>
        <w:ind w:right="223" w:firstLine="707"/>
        <w:jc w:val="both"/>
        <w:rPr>
          <w:sz w:val="28"/>
          <w:szCs w:val="28"/>
        </w:rPr>
      </w:pPr>
      <w:r w:rsidRPr="00917D44">
        <w:rPr>
          <w:sz w:val="28"/>
          <w:szCs w:val="28"/>
        </w:rPr>
        <w:t xml:space="preserve">Критерії загальної соціальної ефективності правозастосовної діяльності можуть застосовуватися при аналізі й оцінці в межах у цілому по Україні, так і в локальних межах. </w:t>
      </w:r>
    </w:p>
    <w:p w14:paraId="3F246747" w14:textId="77777777" w:rsidR="00B10E8B" w:rsidRPr="00917D44" w:rsidRDefault="00B10E8B" w:rsidP="00786458">
      <w:pPr>
        <w:pStyle w:val="ad"/>
        <w:spacing w:after="0" w:line="360" w:lineRule="auto"/>
        <w:ind w:right="223" w:firstLine="707"/>
        <w:jc w:val="both"/>
        <w:rPr>
          <w:sz w:val="28"/>
          <w:szCs w:val="28"/>
        </w:rPr>
      </w:pPr>
      <w:r w:rsidRPr="00917D44">
        <w:rPr>
          <w:sz w:val="28"/>
          <w:szCs w:val="28"/>
        </w:rPr>
        <w:t xml:space="preserve">Це пов’язано з тим, що за умови правильного здійснення правозастосування результати будуть доцільні, гармонійні та ефективні. </w:t>
      </w:r>
    </w:p>
    <w:p w14:paraId="3A125516" w14:textId="77777777" w:rsidR="00B10E8B" w:rsidRPr="00917D44" w:rsidRDefault="00B10E8B" w:rsidP="00786458">
      <w:pPr>
        <w:pStyle w:val="ad"/>
        <w:spacing w:after="0" w:line="360" w:lineRule="auto"/>
        <w:ind w:right="223" w:firstLine="707"/>
        <w:jc w:val="both"/>
        <w:rPr>
          <w:sz w:val="28"/>
          <w:szCs w:val="28"/>
        </w:rPr>
      </w:pPr>
      <w:r w:rsidRPr="00917D44">
        <w:rPr>
          <w:sz w:val="28"/>
          <w:szCs w:val="28"/>
        </w:rPr>
        <w:t xml:space="preserve">Необхідно також, щоб між ефективністю різних рівнів була визначена погодженість, при якій локальна ефективність сприятиме загальній, а загальна – локальній. </w:t>
      </w:r>
    </w:p>
    <w:p w14:paraId="62156665" w14:textId="77777777" w:rsidR="00B10E8B" w:rsidRPr="00917D44" w:rsidRDefault="00B10E8B" w:rsidP="00786458">
      <w:pPr>
        <w:pStyle w:val="ad"/>
        <w:spacing w:after="0" w:line="360" w:lineRule="auto"/>
        <w:ind w:right="223" w:firstLine="707"/>
        <w:jc w:val="both"/>
        <w:rPr>
          <w:sz w:val="28"/>
          <w:szCs w:val="28"/>
        </w:rPr>
      </w:pPr>
      <w:r w:rsidRPr="00917D44">
        <w:rPr>
          <w:sz w:val="28"/>
          <w:szCs w:val="28"/>
        </w:rPr>
        <w:t xml:space="preserve">У сучасних умовах соціально-економічного розвитку країни критерії загальної соціальної ефективності правозастосовної діяльності набувають </w:t>
      </w:r>
      <w:r w:rsidRPr="00917D44">
        <w:rPr>
          <w:sz w:val="28"/>
          <w:szCs w:val="28"/>
        </w:rPr>
        <w:lastRenderedPageBreak/>
        <w:t xml:space="preserve">нового змісту. Водночас особливої актуальності набуває принцип "соціальної справедливості". </w:t>
      </w:r>
    </w:p>
    <w:p w14:paraId="0586CCCE" w14:textId="77777777" w:rsidR="00B10E8B" w:rsidRPr="00917D44" w:rsidRDefault="00B10E8B" w:rsidP="00786458">
      <w:pPr>
        <w:pStyle w:val="ad"/>
        <w:spacing w:after="0" w:line="360" w:lineRule="auto"/>
        <w:ind w:right="223" w:firstLine="707"/>
        <w:jc w:val="both"/>
        <w:rPr>
          <w:sz w:val="28"/>
          <w:szCs w:val="28"/>
        </w:rPr>
      </w:pPr>
      <w:r w:rsidRPr="00917D44">
        <w:rPr>
          <w:sz w:val="28"/>
          <w:szCs w:val="28"/>
        </w:rPr>
        <w:t>Дані критерії правозастосування насамперед є не критеріями-результатами, а критеріями-засобами, що показують, яким чином, формами і методами, що використовуються в правозастосуванні, можуть забезпечуватися високі показники розвитку суспільства.</w:t>
      </w:r>
    </w:p>
    <w:p w14:paraId="16A185C3" w14:textId="65C179A5" w:rsidR="00B10E8B" w:rsidRPr="00917D44" w:rsidRDefault="00B10E8B" w:rsidP="00786458">
      <w:pPr>
        <w:pStyle w:val="ad"/>
        <w:spacing w:after="0" w:line="360" w:lineRule="auto"/>
        <w:ind w:right="223" w:firstLine="707"/>
        <w:jc w:val="both"/>
        <w:rPr>
          <w:sz w:val="28"/>
          <w:szCs w:val="28"/>
        </w:rPr>
      </w:pPr>
      <w:r w:rsidRPr="00917D44">
        <w:rPr>
          <w:sz w:val="28"/>
          <w:szCs w:val="28"/>
        </w:rPr>
        <w:t xml:space="preserve"> Наступну групу критеріїв можна позначити як критерії спеціальної соціальної ефективності правозастосовної діяльності. </w:t>
      </w:r>
    </w:p>
    <w:p w14:paraId="0FDFDB50" w14:textId="77777777" w:rsidR="00B10E8B" w:rsidRPr="00917D44" w:rsidRDefault="00B10E8B" w:rsidP="00786458">
      <w:pPr>
        <w:pStyle w:val="ad"/>
        <w:spacing w:after="0" w:line="360" w:lineRule="auto"/>
        <w:ind w:right="223" w:firstLine="707"/>
        <w:jc w:val="both"/>
        <w:rPr>
          <w:sz w:val="28"/>
          <w:szCs w:val="28"/>
        </w:rPr>
      </w:pPr>
      <w:r w:rsidRPr="00917D44">
        <w:rPr>
          <w:sz w:val="28"/>
          <w:szCs w:val="28"/>
        </w:rPr>
        <w:t xml:space="preserve"> Вдається доцільним до критеріїв спеціальної соціальної ефективності правозастосовної діяльності віднести такі: </w:t>
      </w:r>
    </w:p>
    <w:p w14:paraId="3CE7EB99" w14:textId="77777777" w:rsidR="00B10E8B" w:rsidRPr="00917D44" w:rsidRDefault="00B10E8B" w:rsidP="00786458">
      <w:pPr>
        <w:pStyle w:val="ad"/>
        <w:spacing w:after="0" w:line="360" w:lineRule="auto"/>
        <w:ind w:right="223" w:firstLine="707"/>
        <w:jc w:val="both"/>
        <w:rPr>
          <w:sz w:val="28"/>
          <w:szCs w:val="28"/>
        </w:rPr>
      </w:pPr>
      <w:r w:rsidRPr="00917D44">
        <w:rPr>
          <w:sz w:val="28"/>
          <w:szCs w:val="28"/>
        </w:rPr>
        <w:t xml:space="preserve">1. Цілеспрямованість (або доцільність) організації і функціонування правозастосовної діяльності, що об’єктивно обумовлено її роллю у суспільстві. Аналіз цілеспрямованості передбачає: визначення об’єктивно обумовленої і суспільно актуальної мети; розгляд відповідної мети у розвитку, з врахуванням суспільних потреб, інтересів, що змінюються; вимір мети за конкретними 184 результатами на "виході", тобто за характером і повнотою її відображення в діях і рішеннях </w:t>
      </w:r>
      <w:proofErr w:type="spellStart"/>
      <w:r w:rsidRPr="00917D44">
        <w:rPr>
          <w:sz w:val="28"/>
          <w:szCs w:val="28"/>
        </w:rPr>
        <w:t>правозастосовника</w:t>
      </w:r>
      <w:proofErr w:type="spellEnd"/>
      <w:r w:rsidRPr="00917D44">
        <w:rPr>
          <w:sz w:val="28"/>
          <w:szCs w:val="28"/>
        </w:rPr>
        <w:t xml:space="preserve">. </w:t>
      </w:r>
    </w:p>
    <w:p w14:paraId="27EBFB82" w14:textId="77777777" w:rsidR="00B10E8B" w:rsidRPr="00917D44" w:rsidRDefault="00B10E8B" w:rsidP="00786458">
      <w:pPr>
        <w:pStyle w:val="ad"/>
        <w:spacing w:after="0" w:line="360" w:lineRule="auto"/>
        <w:ind w:right="223" w:firstLine="707"/>
        <w:jc w:val="both"/>
        <w:rPr>
          <w:sz w:val="28"/>
          <w:szCs w:val="28"/>
        </w:rPr>
      </w:pPr>
      <w:r w:rsidRPr="00917D44">
        <w:rPr>
          <w:sz w:val="28"/>
          <w:szCs w:val="28"/>
        </w:rPr>
        <w:t xml:space="preserve">2. Витрати часу на правозастосування. Це час, що витрачається на внутрішню правозастосовну діяльність, тобто обробку і просування інформації від "входу" до "виходу". Будь-яке рішення є найбільш ефективним протягом короткого часу, поки воно ще відповідає умовам і факторам, що існують в даний момент. Закон економії часу – найважливіший закон, що характеризує прогрес суспільної діяльності. </w:t>
      </w:r>
    </w:p>
    <w:p w14:paraId="1FD80AF5" w14:textId="059D06BA" w:rsidR="00B10E8B" w:rsidRPr="00917D44" w:rsidRDefault="00B10E8B" w:rsidP="00786458">
      <w:pPr>
        <w:pStyle w:val="ad"/>
        <w:spacing w:after="0" w:line="360" w:lineRule="auto"/>
        <w:ind w:right="223" w:firstLine="707"/>
        <w:jc w:val="both"/>
        <w:rPr>
          <w:sz w:val="28"/>
          <w:szCs w:val="28"/>
        </w:rPr>
      </w:pPr>
      <w:r w:rsidRPr="00917D44">
        <w:rPr>
          <w:sz w:val="28"/>
          <w:szCs w:val="28"/>
        </w:rPr>
        <w:t>3. Стиль правозастосування, що є концентрованим відображенням використаних у ході правозастосовної діяльності форм і методів. Необхідний правильний набір елементів, які використовуються у правозастосуванні.</w:t>
      </w:r>
    </w:p>
    <w:p w14:paraId="4CFCCA8D" w14:textId="77777777" w:rsidR="00B10E8B" w:rsidRPr="00917D44" w:rsidRDefault="00B10E8B" w:rsidP="00B10E8B">
      <w:pPr>
        <w:pStyle w:val="ad"/>
        <w:spacing w:after="0" w:line="360" w:lineRule="auto"/>
        <w:ind w:right="223" w:firstLine="707"/>
        <w:jc w:val="both"/>
        <w:rPr>
          <w:sz w:val="28"/>
          <w:szCs w:val="28"/>
        </w:rPr>
      </w:pPr>
      <w:r w:rsidRPr="00917D44">
        <w:rPr>
          <w:sz w:val="28"/>
          <w:szCs w:val="28"/>
        </w:rPr>
        <w:t xml:space="preserve">4. Витрати – економічні, технічні, кадрові. Це ті витрати, що забезпечують функціонування суб’єктів правозастосовної діяльності. Нині ці витрати є досить значними. Тому даний критерій соціальної ефективності потребує постійної уваги. </w:t>
      </w:r>
    </w:p>
    <w:p w14:paraId="21EFC0C0" w14:textId="77777777" w:rsidR="00B10E8B" w:rsidRPr="00917D44" w:rsidRDefault="00B10E8B" w:rsidP="00B10E8B">
      <w:pPr>
        <w:pStyle w:val="ad"/>
        <w:spacing w:after="0" w:line="360" w:lineRule="auto"/>
        <w:ind w:right="223" w:firstLine="707"/>
        <w:jc w:val="both"/>
        <w:rPr>
          <w:sz w:val="28"/>
          <w:szCs w:val="28"/>
        </w:rPr>
      </w:pPr>
      <w:r w:rsidRPr="00917D44">
        <w:rPr>
          <w:sz w:val="28"/>
          <w:szCs w:val="28"/>
        </w:rPr>
        <w:lastRenderedPageBreak/>
        <w:t xml:space="preserve">5. Складність організації (а на її основі і діяльності) суб’єктів правозастосовної діяльності. </w:t>
      </w:r>
    </w:p>
    <w:p w14:paraId="4A99883E" w14:textId="7F0C9CFE" w:rsidR="00B10E8B" w:rsidRPr="00917D44" w:rsidRDefault="00B10E8B" w:rsidP="00B10E8B">
      <w:pPr>
        <w:pStyle w:val="ad"/>
        <w:spacing w:after="0" w:line="360" w:lineRule="auto"/>
        <w:ind w:right="223" w:firstLine="707"/>
        <w:jc w:val="both"/>
        <w:rPr>
          <w:sz w:val="28"/>
          <w:szCs w:val="28"/>
        </w:rPr>
      </w:pPr>
      <w:r w:rsidRPr="00917D44">
        <w:rPr>
          <w:sz w:val="28"/>
          <w:szCs w:val="28"/>
        </w:rPr>
        <w:t xml:space="preserve">Цей критерій розкриває важливі аспекти правозастосування. Чим складніша організаційна структура у вертикальній і горизонтальній ієрархії, тим більше часу витрачається на проходження правозастосовних актів, суттєвіших змін зазнає інформація. Таким чином, дані критерії у взаємозв’язку "мета – час – стиль – витрати – складність", і розглянуті в аспекті змісту і сили породжуваних ними впливів, можуть характеризувати ефективність правозастосовної діяльності. </w:t>
      </w:r>
    </w:p>
    <w:p w14:paraId="07E92E6F" w14:textId="77777777" w:rsidR="00B10E8B" w:rsidRPr="00917D44" w:rsidRDefault="00B10E8B" w:rsidP="00B10E8B">
      <w:pPr>
        <w:pStyle w:val="ad"/>
        <w:spacing w:after="0" w:line="360" w:lineRule="auto"/>
        <w:ind w:right="223" w:firstLine="707"/>
        <w:jc w:val="both"/>
        <w:rPr>
          <w:sz w:val="28"/>
          <w:szCs w:val="28"/>
        </w:rPr>
      </w:pPr>
      <w:r w:rsidRPr="00917D44">
        <w:rPr>
          <w:sz w:val="28"/>
          <w:szCs w:val="28"/>
        </w:rPr>
        <w:t xml:space="preserve">На основі викладеного можна зробити висновок, що критерії спеціальної юридичної ефективності збігаються з критеріями спеціальної соціальної ефективності правозастосування. Тобто справедливо буде віднести до них мету, час, стиль, витрати і складність. </w:t>
      </w:r>
    </w:p>
    <w:p w14:paraId="1B44A9E7" w14:textId="77777777" w:rsidR="00B10E8B" w:rsidRPr="00917D44" w:rsidRDefault="00B10E8B" w:rsidP="00B10E8B">
      <w:pPr>
        <w:pStyle w:val="ad"/>
        <w:spacing w:after="0" w:line="360" w:lineRule="auto"/>
        <w:ind w:right="223" w:firstLine="707"/>
        <w:jc w:val="both"/>
        <w:rPr>
          <w:sz w:val="28"/>
          <w:szCs w:val="28"/>
        </w:rPr>
      </w:pPr>
      <w:r w:rsidRPr="00917D44">
        <w:rPr>
          <w:sz w:val="28"/>
          <w:szCs w:val="28"/>
        </w:rPr>
        <w:t>Однак ці критерії необхідно розглянути з позицій відповідності чинному законодавству. Так, аналіз цілеспрямованості при оцінці юридичної ефективності правозастосовної діяльності допускає вибір законодавчо закріплених пріоритетів і зіставлення отриманих результатів з тими, яких прагнув досягти законодавець.</w:t>
      </w:r>
    </w:p>
    <w:p w14:paraId="3610A38C" w14:textId="77777777" w:rsidR="00B10E8B" w:rsidRPr="00917D44" w:rsidRDefault="00B10E8B" w:rsidP="00B10E8B">
      <w:pPr>
        <w:pStyle w:val="ad"/>
        <w:spacing w:after="0" w:line="360" w:lineRule="auto"/>
        <w:ind w:right="223" w:firstLine="707"/>
        <w:jc w:val="both"/>
        <w:rPr>
          <w:sz w:val="28"/>
          <w:szCs w:val="28"/>
        </w:rPr>
      </w:pPr>
      <w:r w:rsidRPr="00917D44">
        <w:rPr>
          <w:sz w:val="28"/>
          <w:szCs w:val="28"/>
        </w:rPr>
        <w:t xml:space="preserve"> Часовий критерій юридичної ефективності правозастосування також буде  розглядатися, виходячи з тих положень, що закріплені в законі. Так, наприклад, строк попереднього слідства, згідно з Кримінально-процесуальним кодексом України, складає два місяці. </w:t>
      </w:r>
    </w:p>
    <w:p w14:paraId="0FCE0D15"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 xml:space="preserve">Однак на практиці слідчі зазвичай продовжують його, штучно розтягуючи строки ознайомлення обвинувачуваного з матеріалами кримінальної справи. Тому при оцінці юридичної ефективності правозастосовної діяльності необхідно враховувати, наскільки були дотримані строки, передбачені законом. Водночас стиль правозастосування повинен відповідати законам, положенням, інструкціям, що регламентують правозастосовну діяльність. </w:t>
      </w:r>
    </w:p>
    <w:p w14:paraId="06895A8D"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 xml:space="preserve">Ще одним критерієм конкретної соціальної ефективності правозастосовної діяльності, на нашу думку, є дотримання й </w:t>
      </w:r>
      <w:proofErr w:type="spellStart"/>
      <w:r w:rsidRPr="00917D44">
        <w:rPr>
          <w:sz w:val="28"/>
          <w:szCs w:val="28"/>
        </w:rPr>
        <w:t>непротиставлення</w:t>
      </w:r>
      <w:proofErr w:type="spellEnd"/>
      <w:r w:rsidRPr="00917D44">
        <w:rPr>
          <w:sz w:val="28"/>
          <w:szCs w:val="28"/>
        </w:rPr>
        <w:t xml:space="preserve"> принципів законності та соціальної справедливості в рішеннях і діях </w:t>
      </w:r>
      <w:proofErr w:type="spellStart"/>
      <w:r w:rsidRPr="00917D44">
        <w:rPr>
          <w:sz w:val="28"/>
          <w:szCs w:val="28"/>
        </w:rPr>
        <w:t>правозастосовника</w:t>
      </w:r>
      <w:proofErr w:type="spellEnd"/>
      <w:r w:rsidRPr="00917D44">
        <w:rPr>
          <w:sz w:val="28"/>
          <w:szCs w:val="28"/>
        </w:rPr>
        <w:t xml:space="preserve">, </w:t>
      </w:r>
      <w:r w:rsidRPr="00917D44">
        <w:rPr>
          <w:sz w:val="28"/>
          <w:szCs w:val="28"/>
        </w:rPr>
        <w:lastRenderedPageBreak/>
        <w:t>оскільки законність тісно пов’язана із забезпеченням і захистом загальних інтересів і втіленням у життя принципу справедливості.</w:t>
      </w:r>
    </w:p>
    <w:p w14:paraId="2CA34226" w14:textId="24D325CA" w:rsidR="00C967E5" w:rsidRPr="00917D44" w:rsidRDefault="00B10E8B" w:rsidP="00B10E8B">
      <w:pPr>
        <w:pStyle w:val="ad"/>
        <w:spacing w:after="0" w:line="360" w:lineRule="auto"/>
        <w:ind w:right="223" w:firstLine="707"/>
        <w:jc w:val="both"/>
        <w:rPr>
          <w:sz w:val="28"/>
          <w:szCs w:val="28"/>
        </w:rPr>
      </w:pPr>
      <w:r w:rsidRPr="00917D44">
        <w:rPr>
          <w:sz w:val="28"/>
          <w:szCs w:val="28"/>
        </w:rPr>
        <w:t xml:space="preserve"> Стан законності в країні і регіонах, загальна і спеціальна юридична ефективність правозастосовної діяльності складається з конкретної юридичної ефективності кожного нормативно-правового акт</w:t>
      </w:r>
      <w:r w:rsidR="009520C4" w:rsidRPr="00917D44">
        <w:rPr>
          <w:sz w:val="28"/>
          <w:szCs w:val="28"/>
        </w:rPr>
        <w:t>у</w:t>
      </w:r>
      <w:r w:rsidRPr="00917D44">
        <w:rPr>
          <w:sz w:val="28"/>
          <w:szCs w:val="28"/>
        </w:rPr>
        <w:t xml:space="preserve">. Критеріями конкретної юридичної ефективності також є компетенція і законність. </w:t>
      </w:r>
    </w:p>
    <w:p w14:paraId="7F0BCF0C"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Тому ступінь відповідності напрямів, змісту і результатів правозастосовної діяльності є вихідним критерієм конкретної юридичної ефективності.</w:t>
      </w:r>
    </w:p>
    <w:p w14:paraId="0A3690D3"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 xml:space="preserve"> Отже, будь-які дії, що не належать до компетенції органу і не відповідають статусу посадової особи або прояв активності суб’єкта правозастосування в іншому напрямі чи іншій сфері не можуть визнаватися раціональними й ефективними. </w:t>
      </w:r>
    </w:p>
    <w:p w14:paraId="539C1A03"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 xml:space="preserve">Дотримання законності надає правозастосуванню певної цілеспрямованості, забезпечує однотипність вимог і підходів, погодженість і упорядкованість. </w:t>
      </w:r>
    </w:p>
    <w:p w14:paraId="341DB5FA"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Таким чином, будь-які порушення принципу законності з юридичної точки зору не можуть розглядатися як ефективні, навіть якщо вони певною мірою можуть бути виправдані з моральної точки зору. Отже, юридична ефективність правозастосовної діяльності оцінюється виходячи з чинного законодавства, відповідності її правовим нормам, оскільки вона тісно пов’язана з принципом законності.</w:t>
      </w:r>
    </w:p>
    <w:p w14:paraId="58A0594F"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 xml:space="preserve"> У свою чергу, соціальна ефективність визначається не тільки нормами права, а й існуючими в суспільстві моральними, етичними нормами. Вона пов’язана не тільки з принципом законності, а й з принципом соціальної справедливості. </w:t>
      </w:r>
    </w:p>
    <w:p w14:paraId="54466FCA"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 xml:space="preserve">Соціальна мета правозастосування знаходиться поза сферою права. У зв’язку з цим, правозастосовна діяльність не завжди досягає належного соціального ефекту. Досягнення юридичної мети не завжди веде до досягнення мети соціальної. </w:t>
      </w:r>
    </w:p>
    <w:p w14:paraId="409C038B" w14:textId="77777777" w:rsidR="00C967E5" w:rsidRPr="00917D44" w:rsidRDefault="00C967E5" w:rsidP="00B10E8B">
      <w:pPr>
        <w:pStyle w:val="ad"/>
        <w:spacing w:after="0" w:line="360" w:lineRule="auto"/>
        <w:ind w:right="223" w:firstLine="707"/>
        <w:jc w:val="both"/>
        <w:rPr>
          <w:sz w:val="28"/>
          <w:szCs w:val="28"/>
        </w:rPr>
      </w:pPr>
      <w:r w:rsidRPr="00917D44">
        <w:rPr>
          <w:sz w:val="28"/>
          <w:szCs w:val="28"/>
        </w:rPr>
        <w:lastRenderedPageBreak/>
        <w:t>В</w:t>
      </w:r>
      <w:r w:rsidR="00B10E8B" w:rsidRPr="00917D44">
        <w:rPr>
          <w:sz w:val="28"/>
          <w:szCs w:val="28"/>
        </w:rPr>
        <w:t xml:space="preserve">иконання норми ще не свідчить про вирішення завдань, які постають перед </w:t>
      </w:r>
      <w:proofErr w:type="spellStart"/>
      <w:r w:rsidR="00B10E8B" w:rsidRPr="00917D44">
        <w:rPr>
          <w:sz w:val="28"/>
          <w:szCs w:val="28"/>
        </w:rPr>
        <w:t>правозастосовником</w:t>
      </w:r>
      <w:proofErr w:type="spellEnd"/>
      <w:r w:rsidR="00B10E8B" w:rsidRPr="00917D44">
        <w:rPr>
          <w:sz w:val="28"/>
          <w:szCs w:val="28"/>
        </w:rPr>
        <w:t xml:space="preserve">. Однак вирішення цих завдань свідчить про високу юридичну ефективність. </w:t>
      </w:r>
    </w:p>
    <w:p w14:paraId="1B7D8A50"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 xml:space="preserve">Правозастосовна діяльність – явище соціальне і відображає корінні потреби, інтереси, мету і волю більшості населення країни. Щоб функціонування системи було ефективнішим, необхідний постійний обмін інформацією. Інформація, яку доводять посадові особи до громадськості, має відповідати таким критеріям, як правдивість і доцільність. Адже конкретний правозастосовний акт впливає на формування поглядів як правопорушників, так і законослухняних громадян. </w:t>
      </w:r>
    </w:p>
    <w:p w14:paraId="5B5B9F62"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 xml:space="preserve">Таким чином, можна стверджувати, що діяльність відповідних суб’єктів, вміле і системне застосування ними норм права, дозволяє виявити й оцінити рівень соціальної ефективності даної діяльності у цілому, окремих інститутів і посадових осіб зокрема. </w:t>
      </w:r>
    </w:p>
    <w:p w14:paraId="6368A864"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 xml:space="preserve">Співвідношення кінцевих результатів правозастосовної діяльності із критеріями загальної соціальної ефективності дозволяє встановити соціальну ефективність самого правозастосування. При оцінюванні соціальної ефективності необхідно враховувати систему взаємодії з громадськістю, її інститутами. </w:t>
      </w:r>
    </w:p>
    <w:p w14:paraId="41D6EA62"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 xml:space="preserve">За сучасних умов у нашому суспільстві основним критерієм оцінки ефективності правозастосовної діяльності є громадська думка, яка має юридичний і соціальний аспекти. Юридичний аспект полягає у встановленні відповідності правозастосовної діяльності вимогам законодавства і принципам законності. </w:t>
      </w:r>
    </w:p>
    <w:p w14:paraId="7EC30AE6"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 xml:space="preserve">Соціальний аспект пов’язаний із психологічним сприйняттям правозастосування окремими громадянами і суспільством у цілому. Використання правових критеріїв ефективності, як правило, значних труднощів не викликає. </w:t>
      </w:r>
    </w:p>
    <w:p w14:paraId="6296D6A6"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 xml:space="preserve">Водночас моральні, релігійні, етичні норми важко використовувати як критерії правозастосування, оскільки у зв’язку з певною специфікою діяльності </w:t>
      </w:r>
      <w:r w:rsidRPr="00917D44">
        <w:rPr>
          <w:sz w:val="28"/>
          <w:szCs w:val="28"/>
        </w:rPr>
        <w:lastRenderedPageBreak/>
        <w:t xml:space="preserve">відповідні органи правозастосовної діяльності використовують соціально не схвалювані методи роботи. </w:t>
      </w:r>
    </w:p>
    <w:p w14:paraId="015023CA"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 xml:space="preserve">Виходячи з цього, найкращого співвідношення соціальної і юридичної ефективності правозастосовної діяльності можна досягти шляхом чіткого і послідовного законодавчого і нормативно-правового регулювання її характеру, змісту, форм і методів здійснення, з врахуванням динаміки соціальних процесів. </w:t>
      </w:r>
    </w:p>
    <w:p w14:paraId="2706777F"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 xml:space="preserve">Сьогодні спостерігається тенденція до оцінки правозастосовної діяльності громадянами, громадськими організаціями та іншими структурами. Кожний із зовнішніх суб’єктів має свої особисті судження і думки, сформовані на основі особистих контактів, публікацій у засобах масової інформації тощо. </w:t>
      </w:r>
    </w:p>
    <w:p w14:paraId="29C9636E"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Громадська  думка, тобто сукупність суджень, поглядів, позицій, точок зору людей, які є досить суб’єктивні, має властивість об’єктивно відображати ефективність правозастосовної діяльності.</w:t>
      </w:r>
    </w:p>
    <w:p w14:paraId="2770DFA0"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 xml:space="preserve"> Оцінки, що панують в суспільстві, можуть характеризувати психологічний, політичний, організаційний, юридичний та інші аспекти правозастосовної діяльності. На жаль, у нас не виробилась практика і не склалися діючі механізми пізнання й оцінки правозастосування, а тим більше, використання цих знань і результатів з метою його вдосконалення. </w:t>
      </w:r>
    </w:p>
    <w:p w14:paraId="17442BA9"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 xml:space="preserve">Правозастосовна діяльність оцінюється й аналізується тоді, коли її рівень стає недопустимо низьким, а рівень злочинності викликає ознаки суспільної кризи. Внаслідок низького рівня правозастосовної діяльності суспільство зазнає значних втрат. Насамперед, це відображається на відношенні людей до органів влади, викликає дисбаланс і в самій політичній системі. </w:t>
      </w:r>
    </w:p>
    <w:p w14:paraId="4E461E38"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У зв’язку з цим, суспільству потрібні не тільки оновлення законодавства та періодичні кадрові перестановки, а й така організація роботи, при якій підвищення ефективності правозастосовної діяльності набуло б постійного характеру і гарантувало високий її рівень.</w:t>
      </w:r>
    </w:p>
    <w:p w14:paraId="3771AB5F" w14:textId="77777777" w:rsidR="00C967E5" w:rsidRPr="00917D44" w:rsidRDefault="00B10E8B" w:rsidP="00B10E8B">
      <w:pPr>
        <w:pStyle w:val="ad"/>
        <w:spacing w:after="0" w:line="360" w:lineRule="auto"/>
        <w:ind w:right="223" w:firstLine="707"/>
        <w:jc w:val="both"/>
        <w:rPr>
          <w:sz w:val="28"/>
          <w:szCs w:val="28"/>
        </w:rPr>
      </w:pPr>
      <w:r w:rsidRPr="00917D44">
        <w:rPr>
          <w:sz w:val="28"/>
          <w:szCs w:val="28"/>
        </w:rPr>
        <w:t xml:space="preserve"> Правозастосовна діяльність є найефективнішим механізмом самопізнання суспільства. Суспільство здебільшого має таке право, на яке воно здатне. Водночас право може бути значно вищим від того суспільства, в якому воно </w:t>
      </w:r>
      <w:r w:rsidRPr="00917D44">
        <w:rPr>
          <w:sz w:val="28"/>
          <w:szCs w:val="28"/>
        </w:rPr>
        <w:lastRenderedPageBreak/>
        <w:t xml:space="preserve">функціонує, як і навпаки, суспільство об’єктивно може вимагати удосконалення власної системи права. </w:t>
      </w:r>
    </w:p>
    <w:p w14:paraId="1D78DB87" w14:textId="730239D6" w:rsidR="00B10E8B" w:rsidRPr="00917D44" w:rsidRDefault="00B10E8B" w:rsidP="00B10E8B">
      <w:pPr>
        <w:pStyle w:val="ad"/>
        <w:spacing w:after="0" w:line="360" w:lineRule="auto"/>
        <w:ind w:right="223" w:firstLine="707"/>
        <w:jc w:val="both"/>
        <w:rPr>
          <w:sz w:val="28"/>
          <w:szCs w:val="28"/>
        </w:rPr>
      </w:pPr>
      <w:r w:rsidRPr="00917D44">
        <w:rPr>
          <w:sz w:val="28"/>
          <w:szCs w:val="28"/>
        </w:rPr>
        <w:t xml:space="preserve">Таким чином, підвищення ефективності правозастосовної діяльності має стати постійним процесом, суть якого полягає в перетворенні її в соціально </w:t>
      </w:r>
      <w:proofErr w:type="spellStart"/>
      <w:r w:rsidRPr="00917D44">
        <w:rPr>
          <w:sz w:val="28"/>
          <w:szCs w:val="28"/>
        </w:rPr>
        <w:t>одобрювану</w:t>
      </w:r>
      <w:proofErr w:type="spellEnd"/>
      <w:r w:rsidRPr="00917D44">
        <w:rPr>
          <w:sz w:val="28"/>
          <w:szCs w:val="28"/>
        </w:rPr>
        <w:t xml:space="preserve"> систему, основою якої є визнання загальнолюдських цінностей.</w:t>
      </w:r>
    </w:p>
    <w:p w14:paraId="792FE619" w14:textId="77777777" w:rsidR="00917D44" w:rsidRPr="00AA57E2" w:rsidRDefault="00917D44" w:rsidP="00917D44">
      <w:pPr>
        <w:spacing w:line="360" w:lineRule="auto"/>
        <w:ind w:firstLine="993"/>
        <w:jc w:val="both"/>
        <w:rPr>
          <w:color w:val="000000" w:themeColor="text1"/>
          <w:sz w:val="28"/>
          <w:szCs w:val="28"/>
        </w:rPr>
      </w:pPr>
      <w:bookmarkStart w:id="3" w:name="_Toc214217534"/>
      <w:r w:rsidRPr="00AA57E2">
        <w:rPr>
          <w:color w:val="000000" w:themeColor="text1"/>
          <w:sz w:val="28"/>
          <w:szCs w:val="28"/>
        </w:rPr>
        <w:t xml:space="preserve">Мета розділу - відобразити логіку дослідницького дизайну, описати вибірку, інструменти і процедури збору даних, етичні гарантії, а також методи обробки й оцінки надійності та валідності результатів. Дослідження має прикладний </w:t>
      </w:r>
      <w:proofErr w:type="spellStart"/>
      <w:r w:rsidRPr="00AA57E2">
        <w:rPr>
          <w:color w:val="000000" w:themeColor="text1"/>
          <w:sz w:val="28"/>
          <w:szCs w:val="28"/>
        </w:rPr>
        <w:t>спрямунок</w:t>
      </w:r>
      <w:proofErr w:type="spellEnd"/>
      <w:r w:rsidRPr="00AA57E2">
        <w:rPr>
          <w:color w:val="000000" w:themeColor="text1"/>
          <w:sz w:val="28"/>
          <w:szCs w:val="28"/>
        </w:rPr>
        <w:t xml:space="preserve"> і орієнтоване на виявлення прогалин у системі соціального забезпечення під час евакуації та функціонування транзитних центрів.</w:t>
      </w:r>
    </w:p>
    <w:p w14:paraId="3D9B4E55" w14:textId="77777777" w:rsidR="00917D44" w:rsidRPr="00AA57E2" w:rsidRDefault="00917D44" w:rsidP="00917D44">
      <w:pPr>
        <w:spacing w:line="360" w:lineRule="auto"/>
        <w:ind w:firstLine="993"/>
        <w:jc w:val="both"/>
        <w:rPr>
          <w:color w:val="000000" w:themeColor="text1"/>
          <w:sz w:val="28"/>
          <w:szCs w:val="28"/>
        </w:rPr>
      </w:pPr>
      <w:r w:rsidRPr="00AA57E2">
        <w:rPr>
          <w:color w:val="000000" w:themeColor="text1"/>
          <w:sz w:val="28"/>
          <w:szCs w:val="28"/>
        </w:rPr>
        <w:t>Дослідження реалізовано як якісно-кількісне (з переважанням якісної частини) з елементами порівняльного аналізу практик. Воно поєднує:</w:t>
      </w:r>
    </w:p>
    <w:p w14:paraId="0A18F976" w14:textId="77777777" w:rsidR="00917D44" w:rsidRPr="00AA57E2" w:rsidRDefault="00917D44" w:rsidP="00917D44">
      <w:pPr>
        <w:numPr>
          <w:ilvl w:val="0"/>
          <w:numId w:val="31"/>
        </w:numPr>
        <w:spacing w:line="360" w:lineRule="auto"/>
        <w:ind w:firstLine="993"/>
        <w:jc w:val="both"/>
        <w:rPr>
          <w:color w:val="000000" w:themeColor="text1"/>
          <w:sz w:val="28"/>
          <w:szCs w:val="28"/>
        </w:rPr>
      </w:pPr>
      <w:proofErr w:type="spellStart"/>
      <w:r w:rsidRPr="00AA57E2">
        <w:rPr>
          <w:color w:val="000000" w:themeColor="text1"/>
          <w:sz w:val="28"/>
          <w:szCs w:val="28"/>
        </w:rPr>
        <w:t>напівструктуровані</w:t>
      </w:r>
      <w:proofErr w:type="spellEnd"/>
      <w:r w:rsidRPr="00AA57E2">
        <w:rPr>
          <w:color w:val="000000" w:themeColor="text1"/>
          <w:sz w:val="28"/>
          <w:szCs w:val="28"/>
        </w:rPr>
        <w:t xml:space="preserve"> інтерв’ю з ключовими інформантами (представники волонтерських/гуманітарних організацій, адміністратори транзитних центрів, працівники органів місцевої влади та соціальних служб);</w:t>
      </w:r>
    </w:p>
    <w:p w14:paraId="7B26CA87" w14:textId="77777777" w:rsidR="00917D44" w:rsidRPr="00AA57E2" w:rsidRDefault="00917D44" w:rsidP="00917D44">
      <w:pPr>
        <w:numPr>
          <w:ilvl w:val="0"/>
          <w:numId w:val="31"/>
        </w:numPr>
        <w:spacing w:line="360" w:lineRule="auto"/>
        <w:ind w:firstLine="993"/>
        <w:jc w:val="both"/>
        <w:rPr>
          <w:color w:val="000000" w:themeColor="text1"/>
          <w:sz w:val="28"/>
          <w:szCs w:val="28"/>
        </w:rPr>
      </w:pPr>
      <w:r w:rsidRPr="00AA57E2">
        <w:rPr>
          <w:color w:val="000000" w:themeColor="text1"/>
          <w:sz w:val="28"/>
          <w:szCs w:val="28"/>
        </w:rPr>
        <w:t>огляд вторинних джерел (національні процедури, нормативні акти, моніторингові та аналітичні звіти);</w:t>
      </w:r>
    </w:p>
    <w:p w14:paraId="1A3492C2" w14:textId="77777777" w:rsidR="00917D44" w:rsidRPr="00AA57E2" w:rsidRDefault="00917D44" w:rsidP="00917D44">
      <w:pPr>
        <w:numPr>
          <w:ilvl w:val="0"/>
          <w:numId w:val="31"/>
        </w:numPr>
        <w:spacing w:line="360" w:lineRule="auto"/>
        <w:ind w:firstLine="993"/>
        <w:jc w:val="both"/>
        <w:rPr>
          <w:color w:val="000000" w:themeColor="text1"/>
          <w:sz w:val="28"/>
          <w:szCs w:val="28"/>
        </w:rPr>
      </w:pPr>
      <w:r w:rsidRPr="00AA57E2">
        <w:rPr>
          <w:color w:val="000000" w:themeColor="text1"/>
          <w:sz w:val="28"/>
          <w:szCs w:val="28"/>
        </w:rPr>
        <w:t xml:space="preserve">за можливості - фокусну групу (якщо етичні міркування і безпека дозволять) або ж </w:t>
      </w:r>
      <w:proofErr w:type="spellStart"/>
      <w:r w:rsidRPr="00AA57E2">
        <w:rPr>
          <w:color w:val="000000" w:themeColor="text1"/>
          <w:sz w:val="28"/>
          <w:szCs w:val="28"/>
        </w:rPr>
        <w:t>квазіексперимент</w:t>
      </w:r>
      <w:proofErr w:type="spellEnd"/>
      <w:r w:rsidRPr="00AA57E2">
        <w:rPr>
          <w:color w:val="000000" w:themeColor="text1"/>
          <w:sz w:val="28"/>
          <w:szCs w:val="28"/>
        </w:rPr>
        <w:t xml:space="preserve"> на основі аналізу вторинних даних (коли порівнюються центри з різними моделями організації для виявлення відмінностей у своєчасності та повноті послуг).</w:t>
      </w:r>
    </w:p>
    <w:p w14:paraId="7FBD7D83" w14:textId="77777777" w:rsidR="00917D44" w:rsidRPr="00AA57E2" w:rsidRDefault="00917D44" w:rsidP="00917D44">
      <w:pPr>
        <w:spacing w:line="360" w:lineRule="auto"/>
        <w:ind w:firstLine="993"/>
        <w:jc w:val="both"/>
        <w:rPr>
          <w:color w:val="000000" w:themeColor="text1"/>
          <w:sz w:val="28"/>
          <w:szCs w:val="28"/>
        </w:rPr>
      </w:pPr>
      <w:r w:rsidRPr="00AA57E2">
        <w:rPr>
          <w:color w:val="000000" w:themeColor="text1"/>
          <w:sz w:val="28"/>
          <w:szCs w:val="28"/>
        </w:rPr>
        <w:t>Динаміка опитування будувалася за трьома етапами евакуаційного ланцюга: 1) виїзд із небезпечних зон; 2) робота транзитних центрів; 3) адаптація після евакуації. Така структура дозволяє відстежувати, де саме виникають прогалини та як моделі організації впливають на результати.</w:t>
      </w:r>
    </w:p>
    <w:p w14:paraId="4E60CAFA" w14:textId="77777777" w:rsidR="00917D44" w:rsidRPr="00AA57E2" w:rsidRDefault="00917D44" w:rsidP="00917D44">
      <w:pPr>
        <w:pStyle w:val="p3"/>
        <w:spacing w:before="0" w:beforeAutospacing="0" w:after="0" w:afterAutospacing="0" w:line="360" w:lineRule="auto"/>
        <w:ind w:firstLine="993"/>
        <w:jc w:val="both"/>
        <w:rPr>
          <w:color w:val="000000" w:themeColor="text1"/>
          <w:sz w:val="28"/>
          <w:szCs w:val="28"/>
          <w:lang w:val="uk-UA"/>
        </w:rPr>
      </w:pPr>
      <w:r w:rsidRPr="00AA57E2">
        <w:rPr>
          <w:color w:val="000000" w:themeColor="text1"/>
          <w:sz w:val="28"/>
          <w:szCs w:val="28"/>
          <w:lang w:val="uk-UA"/>
        </w:rPr>
        <w:t>Ключові інформанти - особи, безпосередньо залучені до процесу евакуації й надання послуг: представники місцевих адміністрацій, оператори транзитних центрів, волонтерські та гуманітарні організації, працівники служб соціального захисту, медичні та психологічні працівники, а також за наявності - місцеві активісти й керівники громад.</w:t>
      </w:r>
    </w:p>
    <w:p w14:paraId="7257B282" w14:textId="77777777" w:rsidR="00917D44" w:rsidRPr="00AA57E2" w:rsidRDefault="00917D44" w:rsidP="00917D44">
      <w:pPr>
        <w:pStyle w:val="3"/>
        <w:spacing w:before="0" w:after="0" w:line="360" w:lineRule="auto"/>
        <w:ind w:firstLine="993"/>
        <w:jc w:val="both"/>
        <w:rPr>
          <w:rFonts w:ascii="Times New Roman" w:hAnsi="Times New Roman" w:cs="Times New Roman"/>
          <w:color w:val="000000" w:themeColor="text1"/>
          <w:sz w:val="28"/>
          <w:szCs w:val="28"/>
        </w:rPr>
      </w:pPr>
      <w:bookmarkStart w:id="4" w:name="_Toc214217523"/>
      <w:r w:rsidRPr="00AA57E2">
        <w:rPr>
          <w:rFonts w:ascii="Times New Roman" w:hAnsi="Times New Roman" w:cs="Times New Roman"/>
          <w:color w:val="000000" w:themeColor="text1"/>
          <w:sz w:val="28"/>
          <w:szCs w:val="28"/>
        </w:rPr>
        <w:lastRenderedPageBreak/>
        <w:t>Критерії відбору</w:t>
      </w:r>
      <w:bookmarkEnd w:id="4"/>
    </w:p>
    <w:p w14:paraId="29680F54" w14:textId="77777777" w:rsidR="00917D44" w:rsidRPr="00AA57E2" w:rsidRDefault="00917D44" w:rsidP="00917D44">
      <w:pPr>
        <w:pStyle w:val="p1"/>
        <w:numPr>
          <w:ilvl w:val="0"/>
          <w:numId w:val="32"/>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Безпосередня участь у одному або кількох етапах евакуації (виїзд - транзит - адаптація).</w:t>
      </w:r>
    </w:p>
    <w:p w14:paraId="1820C4C9" w14:textId="77777777" w:rsidR="00917D44" w:rsidRPr="00AA57E2" w:rsidRDefault="00917D44" w:rsidP="00917D44">
      <w:pPr>
        <w:pStyle w:val="p1"/>
        <w:numPr>
          <w:ilvl w:val="0"/>
          <w:numId w:val="32"/>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Представництво різних типів організацій (державні структури, місцеве самоврядування, НДО/волонтерські ініціативи).</w:t>
      </w:r>
    </w:p>
    <w:p w14:paraId="3C2A207F" w14:textId="77777777" w:rsidR="00917D44" w:rsidRPr="00AA57E2" w:rsidRDefault="00917D44" w:rsidP="00917D44">
      <w:pPr>
        <w:pStyle w:val="p1"/>
        <w:numPr>
          <w:ilvl w:val="0"/>
          <w:numId w:val="32"/>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Різні регіони/типи локацій (міські центри, райони з обмеженою інфраструктурою), щоб врахувати контекстуальні відмінності.</w:t>
      </w:r>
    </w:p>
    <w:p w14:paraId="372D7AEF" w14:textId="77777777" w:rsidR="00917D44" w:rsidRPr="00AA57E2" w:rsidRDefault="00917D44" w:rsidP="00917D44">
      <w:pPr>
        <w:pStyle w:val="p1"/>
        <w:numPr>
          <w:ilvl w:val="0"/>
          <w:numId w:val="32"/>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Кваліфікаційний принцип - бажано охопити як адміністративний рівень (керівники), так і працівників першої лінії (адміністратори, реєстратори, бригади).</w:t>
      </w:r>
    </w:p>
    <w:p w14:paraId="38F7ED1D" w14:textId="77777777" w:rsidR="00917D44" w:rsidRPr="00AA57E2" w:rsidRDefault="00917D44" w:rsidP="00917D44">
      <w:pPr>
        <w:numPr>
          <w:ilvl w:val="0"/>
          <w:numId w:val="33"/>
        </w:numPr>
        <w:spacing w:line="360" w:lineRule="auto"/>
        <w:ind w:firstLine="993"/>
        <w:jc w:val="both"/>
        <w:rPr>
          <w:color w:val="000000" w:themeColor="text1"/>
          <w:sz w:val="28"/>
          <w:szCs w:val="28"/>
        </w:rPr>
      </w:pPr>
      <w:proofErr w:type="spellStart"/>
      <w:r w:rsidRPr="00AA57E2">
        <w:rPr>
          <w:color w:val="000000" w:themeColor="text1"/>
          <w:sz w:val="28"/>
          <w:szCs w:val="28"/>
        </w:rPr>
        <w:t>Напівструктуроване</w:t>
      </w:r>
      <w:proofErr w:type="spellEnd"/>
      <w:r w:rsidRPr="00AA57E2">
        <w:rPr>
          <w:color w:val="000000" w:themeColor="text1"/>
          <w:sz w:val="28"/>
          <w:szCs w:val="28"/>
        </w:rPr>
        <w:t xml:space="preserve"> інтерв’ю</w:t>
      </w:r>
    </w:p>
    <w:p w14:paraId="1A50503F" w14:textId="77777777" w:rsidR="00917D44" w:rsidRPr="00AA57E2" w:rsidRDefault="00917D44" w:rsidP="00917D44">
      <w:pPr>
        <w:numPr>
          <w:ilvl w:val="1"/>
          <w:numId w:val="33"/>
        </w:numPr>
        <w:spacing w:line="360" w:lineRule="auto"/>
        <w:ind w:firstLine="993"/>
        <w:jc w:val="both"/>
        <w:rPr>
          <w:color w:val="000000" w:themeColor="text1"/>
          <w:sz w:val="28"/>
          <w:szCs w:val="28"/>
        </w:rPr>
      </w:pPr>
      <w:r w:rsidRPr="00AA57E2">
        <w:rPr>
          <w:color w:val="000000" w:themeColor="text1"/>
          <w:sz w:val="28"/>
          <w:szCs w:val="28"/>
        </w:rPr>
        <w:t>Тематичні блоки: роль інформанта в процесі евакуації; операційні процедури в момент виїзду; реєстрація, інформація, перенаправлення; наявність і застосування гуманітарних стандартів; випадки вразливих груп; оцінка своєчасності та повноти послуг; виклики та пропозиції щодо удосконалення.</w:t>
      </w:r>
    </w:p>
    <w:p w14:paraId="16234B25" w14:textId="77777777" w:rsidR="00917D44" w:rsidRPr="00AA57E2" w:rsidRDefault="00917D44" w:rsidP="00917D44">
      <w:pPr>
        <w:numPr>
          <w:ilvl w:val="1"/>
          <w:numId w:val="33"/>
        </w:numPr>
        <w:spacing w:line="360" w:lineRule="auto"/>
        <w:ind w:firstLine="993"/>
        <w:jc w:val="both"/>
        <w:rPr>
          <w:color w:val="000000" w:themeColor="text1"/>
          <w:sz w:val="28"/>
          <w:szCs w:val="28"/>
        </w:rPr>
      </w:pPr>
      <w:r w:rsidRPr="00AA57E2">
        <w:rPr>
          <w:color w:val="000000" w:themeColor="text1"/>
          <w:sz w:val="28"/>
          <w:szCs w:val="28"/>
        </w:rPr>
        <w:t>Тривалість: 45–70 хв.</w:t>
      </w:r>
    </w:p>
    <w:p w14:paraId="63067E24" w14:textId="77777777" w:rsidR="00917D44" w:rsidRPr="00AA57E2" w:rsidRDefault="00917D44" w:rsidP="00917D44">
      <w:pPr>
        <w:numPr>
          <w:ilvl w:val="1"/>
          <w:numId w:val="33"/>
        </w:numPr>
        <w:spacing w:line="360" w:lineRule="auto"/>
        <w:ind w:firstLine="993"/>
        <w:jc w:val="both"/>
        <w:rPr>
          <w:color w:val="000000" w:themeColor="text1"/>
          <w:sz w:val="28"/>
          <w:szCs w:val="28"/>
        </w:rPr>
      </w:pPr>
      <w:r w:rsidRPr="00AA57E2">
        <w:rPr>
          <w:color w:val="000000" w:themeColor="text1"/>
          <w:sz w:val="28"/>
          <w:szCs w:val="28"/>
        </w:rPr>
        <w:t>Запис: згодою інформанта - аудіозапис та нотатки.</w:t>
      </w:r>
    </w:p>
    <w:p w14:paraId="0B2211A9" w14:textId="77777777" w:rsidR="00917D44" w:rsidRPr="00AA57E2" w:rsidRDefault="00917D44" w:rsidP="00917D44">
      <w:pPr>
        <w:numPr>
          <w:ilvl w:val="0"/>
          <w:numId w:val="33"/>
        </w:numPr>
        <w:spacing w:line="360" w:lineRule="auto"/>
        <w:ind w:firstLine="993"/>
        <w:jc w:val="both"/>
        <w:rPr>
          <w:color w:val="000000" w:themeColor="text1"/>
          <w:sz w:val="28"/>
          <w:szCs w:val="28"/>
        </w:rPr>
      </w:pPr>
      <w:r w:rsidRPr="00AA57E2">
        <w:rPr>
          <w:color w:val="000000" w:themeColor="text1"/>
          <w:sz w:val="28"/>
          <w:szCs w:val="28"/>
        </w:rPr>
        <w:t>Огляд вторинних джерел</w:t>
      </w:r>
    </w:p>
    <w:p w14:paraId="350C270F" w14:textId="77777777" w:rsidR="00917D44" w:rsidRPr="00AA57E2" w:rsidRDefault="00917D44" w:rsidP="00917D44">
      <w:pPr>
        <w:numPr>
          <w:ilvl w:val="1"/>
          <w:numId w:val="33"/>
        </w:numPr>
        <w:spacing w:line="360" w:lineRule="auto"/>
        <w:ind w:firstLine="993"/>
        <w:jc w:val="both"/>
        <w:rPr>
          <w:color w:val="000000" w:themeColor="text1"/>
          <w:sz w:val="28"/>
          <w:szCs w:val="28"/>
        </w:rPr>
      </w:pPr>
      <w:r w:rsidRPr="00AA57E2">
        <w:rPr>
          <w:color w:val="000000" w:themeColor="text1"/>
          <w:sz w:val="28"/>
          <w:szCs w:val="28"/>
        </w:rPr>
        <w:t>Нормативні акти, методичні рекомендації, звіти моніторингу, аналітика НУО, внутрішні протоколи центрів, реєстри та статистика.</w:t>
      </w:r>
    </w:p>
    <w:p w14:paraId="2E4339CD" w14:textId="77777777" w:rsidR="00917D44" w:rsidRPr="00AA57E2" w:rsidRDefault="00917D44" w:rsidP="00917D44">
      <w:pPr>
        <w:numPr>
          <w:ilvl w:val="1"/>
          <w:numId w:val="33"/>
        </w:numPr>
        <w:spacing w:line="360" w:lineRule="auto"/>
        <w:ind w:firstLine="993"/>
        <w:jc w:val="both"/>
        <w:rPr>
          <w:color w:val="000000" w:themeColor="text1"/>
          <w:sz w:val="28"/>
          <w:szCs w:val="28"/>
        </w:rPr>
      </w:pPr>
      <w:r w:rsidRPr="00AA57E2">
        <w:rPr>
          <w:color w:val="000000" w:themeColor="text1"/>
          <w:sz w:val="28"/>
          <w:szCs w:val="28"/>
        </w:rPr>
        <w:t>Шаблон для фіксації (мета джерела, релевантні положення, дати, практичні вказівки).</w:t>
      </w:r>
    </w:p>
    <w:p w14:paraId="640D2EA9" w14:textId="77777777" w:rsidR="00917D44" w:rsidRPr="00AA57E2" w:rsidRDefault="00917D44" w:rsidP="00917D44">
      <w:pPr>
        <w:numPr>
          <w:ilvl w:val="0"/>
          <w:numId w:val="33"/>
        </w:numPr>
        <w:spacing w:line="360" w:lineRule="auto"/>
        <w:ind w:firstLine="993"/>
        <w:jc w:val="both"/>
        <w:rPr>
          <w:color w:val="000000" w:themeColor="text1"/>
          <w:sz w:val="28"/>
          <w:szCs w:val="28"/>
        </w:rPr>
      </w:pPr>
      <w:r w:rsidRPr="00AA57E2">
        <w:rPr>
          <w:color w:val="000000" w:themeColor="text1"/>
          <w:sz w:val="28"/>
          <w:szCs w:val="28"/>
        </w:rPr>
        <w:t>Фокусна група (опціонально)</w:t>
      </w:r>
    </w:p>
    <w:p w14:paraId="68C3E448" w14:textId="77777777" w:rsidR="00917D44" w:rsidRPr="00AA57E2" w:rsidRDefault="00917D44" w:rsidP="00917D44">
      <w:pPr>
        <w:numPr>
          <w:ilvl w:val="1"/>
          <w:numId w:val="33"/>
        </w:numPr>
        <w:spacing w:line="360" w:lineRule="auto"/>
        <w:ind w:firstLine="993"/>
        <w:jc w:val="both"/>
        <w:rPr>
          <w:color w:val="000000" w:themeColor="text1"/>
          <w:sz w:val="28"/>
          <w:szCs w:val="28"/>
        </w:rPr>
      </w:pPr>
      <w:r w:rsidRPr="00AA57E2">
        <w:rPr>
          <w:color w:val="000000" w:themeColor="text1"/>
          <w:sz w:val="28"/>
          <w:szCs w:val="28"/>
        </w:rPr>
        <w:t xml:space="preserve">Якщо безпека й етичні умови дозволять: 6–8 учасників, </w:t>
      </w:r>
      <w:proofErr w:type="spellStart"/>
      <w:r w:rsidRPr="00AA57E2">
        <w:rPr>
          <w:color w:val="000000" w:themeColor="text1"/>
          <w:sz w:val="28"/>
          <w:szCs w:val="28"/>
        </w:rPr>
        <w:t>модерація</w:t>
      </w:r>
      <w:proofErr w:type="spellEnd"/>
      <w:r w:rsidRPr="00AA57E2">
        <w:rPr>
          <w:color w:val="000000" w:themeColor="text1"/>
          <w:sz w:val="28"/>
          <w:szCs w:val="28"/>
        </w:rPr>
        <w:t xml:space="preserve"> тем про досвід користування послугами, бар’єри доступу, інформування.</w:t>
      </w:r>
    </w:p>
    <w:p w14:paraId="3E1984A9" w14:textId="77777777" w:rsidR="00917D44" w:rsidRPr="00AA57E2" w:rsidRDefault="00917D44" w:rsidP="00917D44">
      <w:pPr>
        <w:numPr>
          <w:ilvl w:val="1"/>
          <w:numId w:val="33"/>
        </w:numPr>
        <w:spacing w:line="360" w:lineRule="auto"/>
        <w:ind w:firstLine="993"/>
        <w:jc w:val="both"/>
        <w:rPr>
          <w:color w:val="000000" w:themeColor="text1"/>
          <w:sz w:val="28"/>
          <w:szCs w:val="28"/>
        </w:rPr>
      </w:pPr>
      <w:r w:rsidRPr="00AA57E2">
        <w:rPr>
          <w:color w:val="000000" w:themeColor="text1"/>
          <w:sz w:val="28"/>
          <w:szCs w:val="28"/>
        </w:rPr>
        <w:t>Якщо небезпечно - замінюється індивідуальними інтерв’ю або тематичним аналізом вторинних джерел.</w:t>
      </w:r>
    </w:p>
    <w:p w14:paraId="3427EE9D" w14:textId="77777777" w:rsidR="00917D44" w:rsidRPr="00AA57E2" w:rsidRDefault="00917D44" w:rsidP="00917D44">
      <w:pPr>
        <w:numPr>
          <w:ilvl w:val="0"/>
          <w:numId w:val="34"/>
        </w:numPr>
        <w:spacing w:line="360" w:lineRule="auto"/>
        <w:ind w:firstLine="993"/>
        <w:jc w:val="both"/>
        <w:rPr>
          <w:color w:val="000000" w:themeColor="text1"/>
          <w:sz w:val="28"/>
          <w:szCs w:val="28"/>
        </w:rPr>
      </w:pPr>
      <w:r w:rsidRPr="00AA57E2">
        <w:rPr>
          <w:color w:val="000000" w:themeColor="text1"/>
          <w:sz w:val="28"/>
          <w:szCs w:val="28"/>
        </w:rPr>
        <w:t>Підготовчий етап</w:t>
      </w:r>
    </w:p>
    <w:p w14:paraId="7AF9BDFF" w14:textId="77777777" w:rsidR="00917D44" w:rsidRPr="00AA57E2" w:rsidRDefault="00917D44" w:rsidP="00917D44">
      <w:pPr>
        <w:numPr>
          <w:ilvl w:val="1"/>
          <w:numId w:val="34"/>
        </w:numPr>
        <w:spacing w:line="360" w:lineRule="auto"/>
        <w:ind w:firstLine="993"/>
        <w:jc w:val="both"/>
        <w:rPr>
          <w:color w:val="000000" w:themeColor="text1"/>
          <w:sz w:val="28"/>
          <w:szCs w:val="28"/>
        </w:rPr>
      </w:pPr>
      <w:r w:rsidRPr="00AA57E2">
        <w:rPr>
          <w:color w:val="000000" w:themeColor="text1"/>
          <w:sz w:val="28"/>
          <w:szCs w:val="28"/>
        </w:rPr>
        <w:lastRenderedPageBreak/>
        <w:t>Підбір респондентів згідно критеріїв; узгодження часу інтерв’ю; підготовка документів інформованої згоди; перевірка технічних засобів (девайси для запису).</w:t>
      </w:r>
    </w:p>
    <w:p w14:paraId="59FACBFB" w14:textId="77777777" w:rsidR="00917D44" w:rsidRPr="00AA57E2" w:rsidRDefault="00917D44" w:rsidP="00917D44">
      <w:pPr>
        <w:numPr>
          <w:ilvl w:val="0"/>
          <w:numId w:val="34"/>
        </w:numPr>
        <w:spacing w:line="360" w:lineRule="auto"/>
        <w:ind w:firstLine="993"/>
        <w:jc w:val="both"/>
        <w:rPr>
          <w:color w:val="000000" w:themeColor="text1"/>
          <w:sz w:val="28"/>
          <w:szCs w:val="28"/>
        </w:rPr>
      </w:pPr>
      <w:r w:rsidRPr="00AA57E2">
        <w:rPr>
          <w:color w:val="000000" w:themeColor="text1"/>
          <w:sz w:val="28"/>
          <w:szCs w:val="28"/>
        </w:rPr>
        <w:t>Зустріч та інтерв’ю</w:t>
      </w:r>
    </w:p>
    <w:p w14:paraId="05704F34" w14:textId="77777777" w:rsidR="00917D44" w:rsidRPr="00AA57E2" w:rsidRDefault="00917D44" w:rsidP="00917D44">
      <w:pPr>
        <w:numPr>
          <w:ilvl w:val="1"/>
          <w:numId w:val="34"/>
        </w:numPr>
        <w:spacing w:line="360" w:lineRule="auto"/>
        <w:ind w:firstLine="993"/>
        <w:jc w:val="both"/>
        <w:rPr>
          <w:color w:val="000000" w:themeColor="text1"/>
          <w:sz w:val="28"/>
          <w:szCs w:val="28"/>
        </w:rPr>
      </w:pPr>
      <w:r w:rsidRPr="00AA57E2">
        <w:rPr>
          <w:color w:val="000000" w:themeColor="text1"/>
          <w:sz w:val="28"/>
          <w:szCs w:val="28"/>
        </w:rPr>
        <w:t xml:space="preserve">Коротке представлення мети; отримання письмової або усної інформованої згоди; пояснення конфіденційності й можливості відмови без наслідків; проведення інтерв’ю за </w:t>
      </w:r>
      <w:proofErr w:type="spellStart"/>
      <w:r w:rsidRPr="00AA57E2">
        <w:rPr>
          <w:color w:val="000000" w:themeColor="text1"/>
          <w:sz w:val="28"/>
          <w:szCs w:val="28"/>
        </w:rPr>
        <w:t>гайдом</w:t>
      </w:r>
      <w:proofErr w:type="spellEnd"/>
      <w:r w:rsidRPr="00AA57E2">
        <w:rPr>
          <w:color w:val="000000" w:themeColor="text1"/>
          <w:sz w:val="28"/>
          <w:szCs w:val="28"/>
        </w:rPr>
        <w:t>.</w:t>
      </w:r>
    </w:p>
    <w:p w14:paraId="409B2A66" w14:textId="77777777" w:rsidR="00917D44" w:rsidRPr="00AA57E2" w:rsidRDefault="00917D44" w:rsidP="00917D44">
      <w:pPr>
        <w:numPr>
          <w:ilvl w:val="0"/>
          <w:numId w:val="34"/>
        </w:numPr>
        <w:spacing w:line="360" w:lineRule="auto"/>
        <w:ind w:firstLine="993"/>
        <w:jc w:val="both"/>
        <w:rPr>
          <w:color w:val="000000" w:themeColor="text1"/>
          <w:sz w:val="28"/>
          <w:szCs w:val="28"/>
        </w:rPr>
      </w:pPr>
      <w:r w:rsidRPr="00AA57E2">
        <w:rPr>
          <w:color w:val="000000" w:themeColor="text1"/>
          <w:sz w:val="28"/>
          <w:szCs w:val="28"/>
        </w:rPr>
        <w:t>Фіксація даних</w:t>
      </w:r>
    </w:p>
    <w:p w14:paraId="1BB660DA" w14:textId="77777777" w:rsidR="00917D44" w:rsidRPr="00AA57E2" w:rsidRDefault="00917D44" w:rsidP="00917D44">
      <w:pPr>
        <w:numPr>
          <w:ilvl w:val="1"/>
          <w:numId w:val="34"/>
        </w:numPr>
        <w:spacing w:line="360" w:lineRule="auto"/>
        <w:ind w:firstLine="993"/>
        <w:jc w:val="both"/>
        <w:rPr>
          <w:color w:val="000000" w:themeColor="text1"/>
          <w:sz w:val="28"/>
          <w:szCs w:val="28"/>
        </w:rPr>
      </w:pPr>
      <w:r w:rsidRPr="00AA57E2">
        <w:rPr>
          <w:color w:val="000000" w:themeColor="text1"/>
          <w:sz w:val="28"/>
          <w:szCs w:val="28"/>
        </w:rPr>
        <w:t>Аудіозапис (за згодою) + детальні нотатки; після завершення інтерв’ю - стенограма (транскрипція) або розгорнуті нотатки.</w:t>
      </w:r>
    </w:p>
    <w:p w14:paraId="3EAE3DD9" w14:textId="77777777" w:rsidR="00917D44" w:rsidRPr="00AA57E2" w:rsidRDefault="00917D44" w:rsidP="00917D44">
      <w:pPr>
        <w:numPr>
          <w:ilvl w:val="0"/>
          <w:numId w:val="34"/>
        </w:numPr>
        <w:spacing w:line="360" w:lineRule="auto"/>
        <w:ind w:firstLine="993"/>
        <w:jc w:val="both"/>
        <w:rPr>
          <w:color w:val="000000" w:themeColor="text1"/>
          <w:sz w:val="28"/>
          <w:szCs w:val="28"/>
        </w:rPr>
      </w:pPr>
      <w:r w:rsidRPr="00AA57E2">
        <w:rPr>
          <w:color w:val="000000" w:themeColor="text1"/>
          <w:sz w:val="28"/>
          <w:szCs w:val="28"/>
        </w:rPr>
        <w:t>Збір вторинних матеріалів</w:t>
      </w:r>
    </w:p>
    <w:p w14:paraId="3D877F94" w14:textId="77777777" w:rsidR="00917D44" w:rsidRPr="00AA57E2" w:rsidRDefault="00917D44" w:rsidP="00917D44">
      <w:pPr>
        <w:numPr>
          <w:ilvl w:val="1"/>
          <w:numId w:val="34"/>
        </w:numPr>
        <w:spacing w:line="360" w:lineRule="auto"/>
        <w:ind w:firstLine="993"/>
        <w:jc w:val="both"/>
        <w:rPr>
          <w:color w:val="000000" w:themeColor="text1"/>
          <w:sz w:val="28"/>
          <w:szCs w:val="28"/>
        </w:rPr>
      </w:pPr>
      <w:r w:rsidRPr="00AA57E2">
        <w:rPr>
          <w:color w:val="000000" w:themeColor="text1"/>
          <w:sz w:val="28"/>
          <w:szCs w:val="28"/>
        </w:rPr>
        <w:t>Завантаження/сканування нормативних документів, отримання звітів центрів, оформлення метаданих джерел.</w:t>
      </w:r>
    </w:p>
    <w:p w14:paraId="12363120" w14:textId="77777777" w:rsidR="00917D44" w:rsidRPr="00AA57E2" w:rsidRDefault="00917D44" w:rsidP="00917D44">
      <w:pPr>
        <w:numPr>
          <w:ilvl w:val="0"/>
          <w:numId w:val="34"/>
        </w:numPr>
        <w:spacing w:line="360" w:lineRule="auto"/>
        <w:ind w:firstLine="993"/>
        <w:jc w:val="both"/>
        <w:rPr>
          <w:color w:val="000000" w:themeColor="text1"/>
          <w:sz w:val="28"/>
          <w:szCs w:val="28"/>
        </w:rPr>
      </w:pPr>
      <w:r w:rsidRPr="00AA57E2">
        <w:rPr>
          <w:color w:val="000000" w:themeColor="text1"/>
          <w:sz w:val="28"/>
          <w:szCs w:val="28"/>
        </w:rPr>
        <w:t>Забезпечення логістики та безпеки</w:t>
      </w:r>
    </w:p>
    <w:p w14:paraId="440762BB" w14:textId="77777777" w:rsidR="00917D44" w:rsidRPr="00AA57E2" w:rsidRDefault="00917D44" w:rsidP="00917D44">
      <w:pPr>
        <w:numPr>
          <w:ilvl w:val="1"/>
          <w:numId w:val="34"/>
        </w:numPr>
        <w:spacing w:line="360" w:lineRule="auto"/>
        <w:ind w:firstLine="993"/>
        <w:jc w:val="both"/>
        <w:rPr>
          <w:color w:val="000000" w:themeColor="text1"/>
          <w:sz w:val="28"/>
          <w:szCs w:val="28"/>
        </w:rPr>
      </w:pPr>
      <w:r w:rsidRPr="00AA57E2">
        <w:rPr>
          <w:color w:val="000000" w:themeColor="text1"/>
          <w:sz w:val="28"/>
          <w:szCs w:val="28"/>
        </w:rPr>
        <w:t>Використання безпечних каналів передачі даних (шифровані файли), зберігання матеріалів на захищених носіях, обмеження доступу.</w:t>
      </w:r>
    </w:p>
    <w:p w14:paraId="03356A46" w14:textId="77777777" w:rsidR="00917D44" w:rsidRPr="00AA57E2" w:rsidRDefault="00917D44" w:rsidP="00917D44">
      <w:pPr>
        <w:spacing w:line="360" w:lineRule="auto"/>
        <w:ind w:firstLine="993"/>
        <w:jc w:val="both"/>
        <w:rPr>
          <w:color w:val="000000" w:themeColor="text1"/>
          <w:sz w:val="28"/>
          <w:szCs w:val="28"/>
        </w:rPr>
      </w:pPr>
      <w:r w:rsidRPr="00AA57E2">
        <w:rPr>
          <w:color w:val="000000" w:themeColor="text1"/>
          <w:sz w:val="28"/>
          <w:szCs w:val="28"/>
        </w:rPr>
        <w:t>Етика дослідження - пріоритет. Заходи включали:</w:t>
      </w:r>
    </w:p>
    <w:p w14:paraId="333AA558" w14:textId="77777777" w:rsidR="00917D44" w:rsidRPr="00AA57E2" w:rsidRDefault="00917D44" w:rsidP="00917D44">
      <w:pPr>
        <w:numPr>
          <w:ilvl w:val="0"/>
          <w:numId w:val="35"/>
        </w:numPr>
        <w:spacing w:line="360" w:lineRule="auto"/>
        <w:ind w:firstLine="993"/>
        <w:jc w:val="both"/>
        <w:rPr>
          <w:color w:val="000000" w:themeColor="text1"/>
          <w:sz w:val="28"/>
          <w:szCs w:val="28"/>
        </w:rPr>
      </w:pPr>
      <w:r w:rsidRPr="00AA57E2">
        <w:rPr>
          <w:color w:val="000000" w:themeColor="text1"/>
          <w:sz w:val="28"/>
          <w:szCs w:val="28"/>
        </w:rPr>
        <w:t>Інформована згода. Перед інтерв’ю кожен респондент отримував інформаційну форму з метою дослідження, обсягом використання даних, правом відмовитися або припинити інтерв’ю в будь-який момент. Письмова форма застосовувалася за можливості; за неможливості - усна фіксація з нотаткою.</w:t>
      </w:r>
    </w:p>
    <w:p w14:paraId="6BE5F75C" w14:textId="77777777" w:rsidR="00917D44" w:rsidRPr="00AA57E2" w:rsidRDefault="00917D44" w:rsidP="00917D44">
      <w:pPr>
        <w:numPr>
          <w:ilvl w:val="0"/>
          <w:numId w:val="35"/>
        </w:numPr>
        <w:spacing w:line="360" w:lineRule="auto"/>
        <w:ind w:firstLine="993"/>
        <w:jc w:val="both"/>
        <w:rPr>
          <w:color w:val="000000" w:themeColor="text1"/>
          <w:sz w:val="28"/>
          <w:szCs w:val="28"/>
        </w:rPr>
      </w:pPr>
      <w:r w:rsidRPr="00AA57E2">
        <w:rPr>
          <w:color w:val="000000" w:themeColor="text1"/>
          <w:sz w:val="28"/>
          <w:szCs w:val="28"/>
        </w:rPr>
        <w:t xml:space="preserve">Конфіденційність. Особисті дані (ім’я, контактні дані, місце роботи за деталями, що можуть ідентифікувати) зберігалися окремо від аналітичних файлів; у текстах диплома використовується </w:t>
      </w:r>
      <w:proofErr w:type="spellStart"/>
      <w:r w:rsidRPr="00AA57E2">
        <w:rPr>
          <w:color w:val="000000" w:themeColor="text1"/>
          <w:sz w:val="28"/>
          <w:szCs w:val="28"/>
        </w:rPr>
        <w:t>анонімізована</w:t>
      </w:r>
      <w:proofErr w:type="spellEnd"/>
      <w:r w:rsidRPr="00AA57E2">
        <w:rPr>
          <w:color w:val="000000" w:themeColor="text1"/>
          <w:sz w:val="28"/>
          <w:szCs w:val="28"/>
        </w:rPr>
        <w:t xml:space="preserve"> інформація або псевдоніми.</w:t>
      </w:r>
    </w:p>
    <w:p w14:paraId="704F85D2" w14:textId="77777777" w:rsidR="00917D44" w:rsidRPr="00AA57E2" w:rsidRDefault="00917D44" w:rsidP="00917D44">
      <w:pPr>
        <w:numPr>
          <w:ilvl w:val="0"/>
          <w:numId w:val="35"/>
        </w:numPr>
        <w:spacing w:line="360" w:lineRule="auto"/>
        <w:ind w:firstLine="993"/>
        <w:jc w:val="both"/>
        <w:rPr>
          <w:color w:val="000000" w:themeColor="text1"/>
          <w:sz w:val="28"/>
          <w:szCs w:val="28"/>
        </w:rPr>
      </w:pPr>
      <w:proofErr w:type="spellStart"/>
      <w:r w:rsidRPr="00AA57E2">
        <w:rPr>
          <w:color w:val="000000" w:themeColor="text1"/>
          <w:sz w:val="28"/>
          <w:szCs w:val="28"/>
        </w:rPr>
        <w:t>Do</w:t>
      </w:r>
      <w:proofErr w:type="spellEnd"/>
      <w:r w:rsidRPr="00AA57E2">
        <w:rPr>
          <w:color w:val="000000" w:themeColor="text1"/>
          <w:sz w:val="28"/>
          <w:szCs w:val="28"/>
        </w:rPr>
        <w:t xml:space="preserve"> </w:t>
      </w:r>
      <w:proofErr w:type="spellStart"/>
      <w:r w:rsidRPr="00AA57E2">
        <w:rPr>
          <w:color w:val="000000" w:themeColor="text1"/>
          <w:sz w:val="28"/>
          <w:szCs w:val="28"/>
        </w:rPr>
        <w:t>no</w:t>
      </w:r>
      <w:proofErr w:type="spellEnd"/>
      <w:r w:rsidRPr="00AA57E2">
        <w:rPr>
          <w:color w:val="000000" w:themeColor="text1"/>
          <w:sz w:val="28"/>
          <w:szCs w:val="28"/>
        </w:rPr>
        <w:t xml:space="preserve"> </w:t>
      </w:r>
      <w:proofErr w:type="spellStart"/>
      <w:r w:rsidRPr="00AA57E2">
        <w:rPr>
          <w:color w:val="000000" w:themeColor="text1"/>
          <w:sz w:val="28"/>
          <w:szCs w:val="28"/>
        </w:rPr>
        <w:t>harm</w:t>
      </w:r>
      <w:proofErr w:type="spellEnd"/>
      <w:r w:rsidRPr="00AA57E2">
        <w:rPr>
          <w:color w:val="000000" w:themeColor="text1"/>
          <w:sz w:val="28"/>
          <w:szCs w:val="28"/>
        </w:rPr>
        <w:t xml:space="preserve">. Особлива обережність у питанні фокусних груп і інтерв’ю з переселенцями/постраждалими - уникання питань, які можуть травмувати; надання інформації щодо служб підтримки у разі реакцій. Ви </w:t>
      </w:r>
      <w:r w:rsidRPr="00AA57E2">
        <w:rPr>
          <w:color w:val="000000" w:themeColor="text1"/>
          <w:sz w:val="28"/>
          <w:szCs w:val="28"/>
        </w:rPr>
        <w:lastRenderedPageBreak/>
        <w:t xml:space="preserve">самі зазначили, що FG може нашкодити - тому FG було </w:t>
      </w:r>
      <w:proofErr w:type="spellStart"/>
      <w:r w:rsidRPr="00AA57E2">
        <w:rPr>
          <w:color w:val="000000" w:themeColor="text1"/>
          <w:sz w:val="28"/>
          <w:szCs w:val="28"/>
        </w:rPr>
        <w:t>опціональним</w:t>
      </w:r>
      <w:proofErr w:type="spellEnd"/>
      <w:r w:rsidRPr="00AA57E2">
        <w:rPr>
          <w:color w:val="000000" w:themeColor="text1"/>
          <w:sz w:val="28"/>
          <w:szCs w:val="28"/>
        </w:rPr>
        <w:t xml:space="preserve"> і тільки за додатковою етичної оцінкою.</w:t>
      </w:r>
    </w:p>
    <w:p w14:paraId="35CDBDCE" w14:textId="77777777" w:rsidR="00917D44" w:rsidRPr="00AA57E2" w:rsidRDefault="00917D44" w:rsidP="00917D44">
      <w:pPr>
        <w:numPr>
          <w:ilvl w:val="0"/>
          <w:numId w:val="35"/>
        </w:numPr>
        <w:spacing w:line="360" w:lineRule="auto"/>
        <w:ind w:firstLine="993"/>
        <w:jc w:val="both"/>
        <w:rPr>
          <w:color w:val="000000" w:themeColor="text1"/>
          <w:sz w:val="28"/>
          <w:szCs w:val="28"/>
        </w:rPr>
      </w:pPr>
      <w:r w:rsidRPr="00AA57E2">
        <w:rPr>
          <w:color w:val="000000" w:themeColor="text1"/>
          <w:sz w:val="28"/>
          <w:szCs w:val="28"/>
        </w:rPr>
        <w:t xml:space="preserve">Захист даних. Шифрування файлів, обмеження прав доступу, видалення </w:t>
      </w:r>
      <w:proofErr w:type="spellStart"/>
      <w:r w:rsidRPr="00AA57E2">
        <w:rPr>
          <w:color w:val="000000" w:themeColor="text1"/>
          <w:sz w:val="28"/>
          <w:szCs w:val="28"/>
        </w:rPr>
        <w:t>аудіофайлів</w:t>
      </w:r>
      <w:proofErr w:type="spellEnd"/>
      <w:r w:rsidRPr="00AA57E2">
        <w:rPr>
          <w:color w:val="000000" w:themeColor="text1"/>
          <w:sz w:val="28"/>
          <w:szCs w:val="28"/>
        </w:rPr>
        <w:t xml:space="preserve"> після транскрипції за потреби.</w:t>
      </w:r>
    </w:p>
    <w:p w14:paraId="30F74CB2" w14:textId="77777777" w:rsidR="00917D44" w:rsidRPr="00AA57E2" w:rsidRDefault="00917D44" w:rsidP="00917D44">
      <w:pPr>
        <w:numPr>
          <w:ilvl w:val="0"/>
          <w:numId w:val="35"/>
        </w:numPr>
        <w:spacing w:line="360" w:lineRule="auto"/>
        <w:ind w:firstLine="993"/>
        <w:jc w:val="both"/>
        <w:rPr>
          <w:color w:val="000000" w:themeColor="text1"/>
          <w:sz w:val="28"/>
          <w:szCs w:val="28"/>
        </w:rPr>
      </w:pPr>
      <w:r w:rsidRPr="00AA57E2">
        <w:rPr>
          <w:color w:val="000000" w:themeColor="text1"/>
          <w:sz w:val="28"/>
          <w:szCs w:val="28"/>
        </w:rPr>
        <w:t xml:space="preserve">Інформування про використання результатів. Кожен учасник поінформований, як будуть використані результати (диплом, можливі рекомендації для центрів/адміністрацій) і що результати можуть бути опубліковані в </w:t>
      </w:r>
      <w:proofErr w:type="spellStart"/>
      <w:r w:rsidRPr="00AA57E2">
        <w:rPr>
          <w:color w:val="000000" w:themeColor="text1"/>
          <w:sz w:val="28"/>
          <w:szCs w:val="28"/>
        </w:rPr>
        <w:t>анонімізованому</w:t>
      </w:r>
      <w:proofErr w:type="spellEnd"/>
      <w:r w:rsidRPr="00AA57E2">
        <w:rPr>
          <w:color w:val="000000" w:themeColor="text1"/>
          <w:sz w:val="28"/>
          <w:szCs w:val="28"/>
        </w:rPr>
        <w:t xml:space="preserve"> вигляді.</w:t>
      </w:r>
    </w:p>
    <w:p w14:paraId="0F3C2553" w14:textId="77777777" w:rsidR="00917D44" w:rsidRPr="00AA57E2" w:rsidRDefault="00917D44" w:rsidP="00917D44">
      <w:pPr>
        <w:pStyle w:val="3"/>
        <w:spacing w:before="0" w:after="0" w:line="360" w:lineRule="auto"/>
        <w:ind w:firstLine="993"/>
        <w:jc w:val="both"/>
        <w:rPr>
          <w:rFonts w:ascii="Times New Roman" w:hAnsi="Times New Roman" w:cs="Times New Roman"/>
          <w:color w:val="000000" w:themeColor="text1"/>
          <w:sz w:val="28"/>
          <w:szCs w:val="28"/>
        </w:rPr>
      </w:pPr>
      <w:bookmarkStart w:id="5" w:name="_Toc214217529"/>
      <w:r w:rsidRPr="00AA57E2">
        <w:rPr>
          <w:rFonts w:ascii="Times New Roman" w:hAnsi="Times New Roman" w:cs="Times New Roman"/>
          <w:color w:val="000000" w:themeColor="text1"/>
          <w:sz w:val="28"/>
          <w:szCs w:val="28"/>
        </w:rPr>
        <w:t>Якісний аналіз</w:t>
      </w:r>
      <w:bookmarkEnd w:id="5"/>
    </w:p>
    <w:p w14:paraId="11709335" w14:textId="77777777" w:rsidR="00917D44" w:rsidRPr="00AA57E2" w:rsidRDefault="00917D44" w:rsidP="00917D44">
      <w:pPr>
        <w:pStyle w:val="p1"/>
        <w:numPr>
          <w:ilvl w:val="0"/>
          <w:numId w:val="36"/>
        </w:numPr>
        <w:spacing w:before="0" w:beforeAutospacing="0" w:after="0" w:afterAutospacing="0"/>
        <w:ind w:firstLine="993"/>
        <w:rPr>
          <w:color w:val="000000" w:themeColor="text1"/>
          <w:sz w:val="28"/>
          <w:szCs w:val="28"/>
          <w:lang w:val="uk-UA"/>
        </w:rPr>
      </w:pPr>
      <w:r w:rsidRPr="00AA57E2">
        <w:rPr>
          <w:rStyle w:val="s1"/>
          <w:rFonts w:eastAsiaTheme="majorEastAsia"/>
          <w:color w:val="000000" w:themeColor="text1"/>
          <w:sz w:val="28"/>
          <w:szCs w:val="28"/>
          <w:lang w:val="uk-UA"/>
        </w:rPr>
        <w:t>Тематичне кодування.</w:t>
      </w:r>
      <w:r w:rsidRPr="00AA57E2">
        <w:rPr>
          <w:color w:val="000000" w:themeColor="text1"/>
          <w:sz w:val="28"/>
          <w:szCs w:val="28"/>
          <w:lang w:val="uk-UA"/>
        </w:rPr>
        <w:t xml:space="preserve"> Структуроване кодування </w:t>
      </w:r>
      <w:proofErr w:type="spellStart"/>
      <w:r w:rsidRPr="00AA57E2">
        <w:rPr>
          <w:color w:val="000000" w:themeColor="text1"/>
          <w:sz w:val="28"/>
          <w:szCs w:val="28"/>
          <w:lang w:val="uk-UA"/>
        </w:rPr>
        <w:t>транскриптів</w:t>
      </w:r>
      <w:proofErr w:type="spellEnd"/>
      <w:r w:rsidRPr="00AA57E2">
        <w:rPr>
          <w:color w:val="000000" w:themeColor="text1"/>
          <w:sz w:val="28"/>
          <w:szCs w:val="28"/>
          <w:lang w:val="uk-UA"/>
        </w:rPr>
        <w:t xml:space="preserve"> у кілька етапів: відкрите кодування → групування кодів у тематичні категорії → побудова матриць для порівняння між типами респондентів і етапами евакуації. Рекомендується робити дворазове кодування (первинний </w:t>
      </w:r>
      <w:proofErr w:type="spellStart"/>
      <w:r w:rsidRPr="00AA57E2">
        <w:rPr>
          <w:color w:val="000000" w:themeColor="text1"/>
          <w:sz w:val="28"/>
          <w:szCs w:val="28"/>
          <w:lang w:val="uk-UA"/>
        </w:rPr>
        <w:t>кодер</w:t>
      </w:r>
      <w:proofErr w:type="spellEnd"/>
      <w:r w:rsidRPr="00AA57E2">
        <w:rPr>
          <w:color w:val="000000" w:themeColor="text1"/>
          <w:sz w:val="28"/>
          <w:szCs w:val="28"/>
          <w:lang w:val="uk-UA"/>
        </w:rPr>
        <w:t xml:space="preserve"> + </w:t>
      </w:r>
      <w:proofErr w:type="spellStart"/>
      <w:r w:rsidRPr="00AA57E2">
        <w:rPr>
          <w:color w:val="000000" w:themeColor="text1"/>
          <w:sz w:val="28"/>
          <w:szCs w:val="28"/>
          <w:lang w:val="uk-UA"/>
        </w:rPr>
        <w:t>рев’ю</w:t>
      </w:r>
      <w:proofErr w:type="spellEnd"/>
      <w:r w:rsidRPr="00AA57E2">
        <w:rPr>
          <w:color w:val="000000" w:themeColor="text1"/>
          <w:sz w:val="28"/>
          <w:szCs w:val="28"/>
          <w:lang w:val="uk-UA"/>
        </w:rPr>
        <w:t xml:space="preserve"> іншою особою) для підвищення надійності.</w:t>
      </w:r>
    </w:p>
    <w:p w14:paraId="26CC189F" w14:textId="77777777" w:rsidR="00917D44" w:rsidRPr="00AA57E2" w:rsidRDefault="00917D44" w:rsidP="00917D44">
      <w:pPr>
        <w:pStyle w:val="p1"/>
        <w:numPr>
          <w:ilvl w:val="0"/>
          <w:numId w:val="36"/>
        </w:numPr>
        <w:spacing w:before="0" w:beforeAutospacing="0" w:after="0" w:afterAutospacing="0"/>
        <w:ind w:firstLine="993"/>
        <w:rPr>
          <w:color w:val="000000" w:themeColor="text1"/>
          <w:sz w:val="28"/>
          <w:szCs w:val="28"/>
          <w:lang w:val="uk-UA"/>
        </w:rPr>
      </w:pPr>
      <w:r w:rsidRPr="00AA57E2">
        <w:rPr>
          <w:rStyle w:val="s1"/>
          <w:rFonts w:eastAsiaTheme="majorEastAsia"/>
          <w:color w:val="000000" w:themeColor="text1"/>
          <w:sz w:val="28"/>
          <w:szCs w:val="28"/>
          <w:lang w:val="uk-UA"/>
        </w:rPr>
        <w:t>Використання програмних засобів</w:t>
      </w:r>
      <w:r w:rsidRPr="00AA57E2">
        <w:rPr>
          <w:color w:val="000000" w:themeColor="text1"/>
          <w:sz w:val="28"/>
          <w:szCs w:val="28"/>
          <w:lang w:val="uk-UA"/>
        </w:rPr>
        <w:t xml:space="preserve"> (за можливості) для управління якісними даними - MAXQDA.</w:t>
      </w:r>
    </w:p>
    <w:p w14:paraId="7ED9405C" w14:textId="77777777" w:rsidR="00917D44" w:rsidRPr="00AA57E2" w:rsidRDefault="00917D44" w:rsidP="00917D44">
      <w:pPr>
        <w:pStyle w:val="3"/>
        <w:spacing w:before="0" w:after="0" w:line="360" w:lineRule="auto"/>
        <w:ind w:firstLine="993"/>
        <w:jc w:val="both"/>
        <w:rPr>
          <w:rFonts w:ascii="Times New Roman" w:hAnsi="Times New Roman" w:cs="Times New Roman"/>
          <w:color w:val="000000" w:themeColor="text1"/>
          <w:sz w:val="28"/>
          <w:szCs w:val="28"/>
        </w:rPr>
      </w:pPr>
      <w:bookmarkStart w:id="6" w:name="_Toc214217530"/>
      <w:r w:rsidRPr="00AA57E2">
        <w:rPr>
          <w:rFonts w:ascii="Times New Roman" w:hAnsi="Times New Roman" w:cs="Times New Roman"/>
          <w:color w:val="000000" w:themeColor="text1"/>
          <w:sz w:val="28"/>
          <w:szCs w:val="28"/>
        </w:rPr>
        <w:t xml:space="preserve">Кількісний аналіз (в межах </w:t>
      </w:r>
      <w:proofErr w:type="spellStart"/>
      <w:r w:rsidRPr="00AA57E2">
        <w:rPr>
          <w:rFonts w:ascii="Times New Roman" w:hAnsi="Times New Roman" w:cs="Times New Roman"/>
          <w:color w:val="000000" w:themeColor="text1"/>
          <w:sz w:val="28"/>
          <w:szCs w:val="28"/>
        </w:rPr>
        <w:t>квазіексперименту</w:t>
      </w:r>
      <w:proofErr w:type="spellEnd"/>
      <w:r w:rsidRPr="00AA57E2">
        <w:rPr>
          <w:rFonts w:ascii="Times New Roman" w:hAnsi="Times New Roman" w:cs="Times New Roman"/>
          <w:color w:val="000000" w:themeColor="text1"/>
          <w:sz w:val="28"/>
          <w:szCs w:val="28"/>
        </w:rPr>
        <w:t>/вторинних даних)</w:t>
      </w:r>
      <w:bookmarkEnd w:id="6"/>
    </w:p>
    <w:p w14:paraId="6F86F6E4" w14:textId="77777777" w:rsidR="00917D44" w:rsidRPr="00AA57E2" w:rsidRDefault="00917D44" w:rsidP="00917D44">
      <w:pPr>
        <w:pStyle w:val="p1"/>
        <w:numPr>
          <w:ilvl w:val="0"/>
          <w:numId w:val="37"/>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 xml:space="preserve">Описова статистика (середні, медіани, частки) для показників: час реєстрації, частка отриманих </w:t>
      </w:r>
      <w:proofErr w:type="spellStart"/>
      <w:r w:rsidRPr="00AA57E2">
        <w:rPr>
          <w:color w:val="000000" w:themeColor="text1"/>
          <w:sz w:val="28"/>
          <w:szCs w:val="28"/>
          <w:lang w:val="uk-UA"/>
        </w:rPr>
        <w:t>мінпакетів</w:t>
      </w:r>
      <w:proofErr w:type="spellEnd"/>
      <w:r w:rsidRPr="00AA57E2">
        <w:rPr>
          <w:color w:val="000000" w:themeColor="text1"/>
          <w:sz w:val="28"/>
          <w:szCs w:val="28"/>
          <w:lang w:val="uk-UA"/>
        </w:rPr>
        <w:t xml:space="preserve">, відсоток успішних </w:t>
      </w:r>
      <w:proofErr w:type="spellStart"/>
      <w:r w:rsidRPr="00AA57E2">
        <w:rPr>
          <w:color w:val="000000" w:themeColor="text1"/>
          <w:sz w:val="28"/>
          <w:szCs w:val="28"/>
          <w:lang w:val="uk-UA"/>
        </w:rPr>
        <w:t>рефералів</w:t>
      </w:r>
      <w:proofErr w:type="spellEnd"/>
      <w:r w:rsidRPr="00AA57E2">
        <w:rPr>
          <w:color w:val="000000" w:themeColor="text1"/>
          <w:sz w:val="28"/>
          <w:szCs w:val="28"/>
          <w:lang w:val="uk-UA"/>
        </w:rPr>
        <w:t>.</w:t>
      </w:r>
    </w:p>
    <w:p w14:paraId="27BA7134" w14:textId="77777777" w:rsidR="00917D44" w:rsidRPr="00AA57E2" w:rsidRDefault="00917D44" w:rsidP="00917D44">
      <w:pPr>
        <w:pStyle w:val="p1"/>
        <w:numPr>
          <w:ilvl w:val="0"/>
          <w:numId w:val="37"/>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Прості порівняльні тести (у випадку достатнього обсягу даних): t-тест або непараметричні аналоги для порівняння між моделями центрів; аналіз кореляцій для перевірки зв’язку між наявністю стандартів захисту і показниками успішності.</w:t>
      </w:r>
    </w:p>
    <w:p w14:paraId="3695B2C8" w14:textId="77777777" w:rsidR="00917D44" w:rsidRPr="00AA57E2" w:rsidRDefault="00917D44" w:rsidP="00917D44">
      <w:pPr>
        <w:pStyle w:val="p1"/>
        <w:numPr>
          <w:ilvl w:val="0"/>
          <w:numId w:val="37"/>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 xml:space="preserve">Якщо повні часові ряди доступні - аналіз змін до/після певних </w:t>
      </w:r>
      <w:proofErr w:type="spellStart"/>
      <w:r w:rsidRPr="00AA57E2">
        <w:rPr>
          <w:color w:val="000000" w:themeColor="text1"/>
          <w:sz w:val="28"/>
          <w:szCs w:val="28"/>
          <w:lang w:val="uk-UA"/>
        </w:rPr>
        <w:t>втручань</w:t>
      </w:r>
      <w:proofErr w:type="spellEnd"/>
      <w:r w:rsidRPr="00AA57E2">
        <w:rPr>
          <w:color w:val="000000" w:themeColor="text1"/>
          <w:sz w:val="28"/>
          <w:szCs w:val="28"/>
          <w:lang w:val="uk-UA"/>
        </w:rPr>
        <w:t xml:space="preserve"> (</w:t>
      </w:r>
      <w:proofErr w:type="spellStart"/>
      <w:r w:rsidRPr="00AA57E2">
        <w:rPr>
          <w:color w:val="000000" w:themeColor="text1"/>
          <w:sz w:val="28"/>
          <w:szCs w:val="28"/>
          <w:lang w:val="uk-UA"/>
        </w:rPr>
        <w:t>pre</w:t>
      </w:r>
      <w:proofErr w:type="spellEnd"/>
      <w:r w:rsidRPr="00AA57E2">
        <w:rPr>
          <w:color w:val="000000" w:themeColor="text1"/>
          <w:sz w:val="28"/>
          <w:szCs w:val="28"/>
          <w:lang w:val="uk-UA"/>
        </w:rPr>
        <w:t>–</w:t>
      </w:r>
      <w:proofErr w:type="spellStart"/>
      <w:r w:rsidRPr="00AA57E2">
        <w:rPr>
          <w:color w:val="000000" w:themeColor="text1"/>
          <w:sz w:val="28"/>
          <w:szCs w:val="28"/>
          <w:lang w:val="uk-UA"/>
        </w:rPr>
        <w:t>post</w:t>
      </w:r>
      <w:proofErr w:type="spellEnd"/>
      <w:r w:rsidRPr="00AA57E2">
        <w:rPr>
          <w:color w:val="000000" w:themeColor="text1"/>
          <w:sz w:val="28"/>
          <w:szCs w:val="28"/>
          <w:lang w:val="uk-UA"/>
        </w:rPr>
        <w:t>).</w:t>
      </w:r>
    </w:p>
    <w:p w14:paraId="27F862CC" w14:textId="77777777" w:rsidR="00917D44" w:rsidRPr="00AA57E2" w:rsidRDefault="00917D44" w:rsidP="00917D44">
      <w:pPr>
        <w:pStyle w:val="3"/>
        <w:spacing w:before="0" w:after="0" w:line="360" w:lineRule="auto"/>
        <w:ind w:firstLine="993"/>
        <w:jc w:val="both"/>
        <w:rPr>
          <w:rFonts w:ascii="Times New Roman" w:hAnsi="Times New Roman" w:cs="Times New Roman"/>
          <w:color w:val="000000" w:themeColor="text1"/>
          <w:sz w:val="28"/>
          <w:szCs w:val="28"/>
        </w:rPr>
      </w:pPr>
      <w:bookmarkStart w:id="7" w:name="_Toc214217531"/>
      <w:proofErr w:type="spellStart"/>
      <w:r w:rsidRPr="00AA57E2">
        <w:rPr>
          <w:rFonts w:ascii="Times New Roman" w:hAnsi="Times New Roman" w:cs="Times New Roman"/>
          <w:color w:val="000000" w:themeColor="text1"/>
          <w:sz w:val="28"/>
          <w:szCs w:val="28"/>
        </w:rPr>
        <w:t>Триангуляція</w:t>
      </w:r>
      <w:bookmarkEnd w:id="7"/>
      <w:proofErr w:type="spellEnd"/>
    </w:p>
    <w:p w14:paraId="7EF2F22A" w14:textId="77777777" w:rsidR="00917D44" w:rsidRPr="00AA57E2" w:rsidRDefault="00917D44" w:rsidP="00917D44">
      <w:pPr>
        <w:pStyle w:val="p3"/>
        <w:spacing w:before="0" w:beforeAutospacing="0" w:after="0" w:afterAutospacing="0" w:line="360" w:lineRule="auto"/>
        <w:ind w:firstLine="993"/>
        <w:jc w:val="both"/>
        <w:rPr>
          <w:color w:val="000000" w:themeColor="text1"/>
          <w:sz w:val="28"/>
          <w:szCs w:val="28"/>
          <w:lang w:val="uk-UA"/>
        </w:rPr>
      </w:pPr>
      <w:r w:rsidRPr="00AA57E2">
        <w:rPr>
          <w:color w:val="000000" w:themeColor="text1"/>
          <w:sz w:val="28"/>
          <w:szCs w:val="28"/>
          <w:lang w:val="uk-UA"/>
        </w:rPr>
        <w:t>Поєднання даних з інтерв’ю, вторинних джерел і статистики дозволяє підтверджувати висновки й зменшувати ризики упередженості. Якісні матеріали пояснюють «чому» за чисельними трендами.</w:t>
      </w:r>
    </w:p>
    <w:p w14:paraId="64B86CAE" w14:textId="77777777" w:rsidR="00917D44" w:rsidRPr="00AA57E2" w:rsidRDefault="00917D44" w:rsidP="00917D44">
      <w:pPr>
        <w:numPr>
          <w:ilvl w:val="0"/>
          <w:numId w:val="38"/>
        </w:numPr>
        <w:spacing w:line="360" w:lineRule="auto"/>
        <w:ind w:firstLine="993"/>
        <w:jc w:val="both"/>
        <w:rPr>
          <w:color w:val="000000" w:themeColor="text1"/>
          <w:sz w:val="28"/>
          <w:szCs w:val="28"/>
        </w:rPr>
      </w:pPr>
      <w:r w:rsidRPr="00AA57E2">
        <w:rPr>
          <w:color w:val="000000" w:themeColor="text1"/>
          <w:sz w:val="28"/>
          <w:szCs w:val="28"/>
        </w:rPr>
        <w:lastRenderedPageBreak/>
        <w:t>Різноманітність респондентів. Охоплення різних типів акторів (державні/недержавні/практики) знижує упередження, пов’язане з одностороннім баченням проблеми.</w:t>
      </w:r>
    </w:p>
    <w:p w14:paraId="122E3B8F" w14:textId="77777777" w:rsidR="00917D44" w:rsidRPr="00AA57E2" w:rsidRDefault="00917D44" w:rsidP="00917D44">
      <w:pPr>
        <w:numPr>
          <w:ilvl w:val="0"/>
          <w:numId w:val="38"/>
        </w:numPr>
        <w:spacing w:line="360" w:lineRule="auto"/>
        <w:ind w:firstLine="993"/>
        <w:jc w:val="both"/>
        <w:rPr>
          <w:color w:val="000000" w:themeColor="text1"/>
          <w:sz w:val="28"/>
          <w:szCs w:val="28"/>
        </w:rPr>
      </w:pPr>
      <w:r w:rsidRPr="00AA57E2">
        <w:rPr>
          <w:color w:val="000000" w:themeColor="text1"/>
          <w:sz w:val="28"/>
          <w:szCs w:val="28"/>
        </w:rPr>
        <w:t xml:space="preserve">Методична </w:t>
      </w:r>
      <w:proofErr w:type="spellStart"/>
      <w:r w:rsidRPr="00AA57E2">
        <w:rPr>
          <w:color w:val="000000" w:themeColor="text1"/>
          <w:sz w:val="28"/>
          <w:szCs w:val="28"/>
        </w:rPr>
        <w:t>триангуляція</w:t>
      </w:r>
      <w:proofErr w:type="spellEnd"/>
      <w:r w:rsidRPr="00AA57E2">
        <w:rPr>
          <w:color w:val="000000" w:themeColor="text1"/>
          <w:sz w:val="28"/>
          <w:szCs w:val="28"/>
        </w:rPr>
        <w:t>. Поєднання інтерв’ю та огляду вторинних джерел робить висновки стійкішими.</w:t>
      </w:r>
    </w:p>
    <w:p w14:paraId="12AFA974" w14:textId="77777777" w:rsidR="00917D44" w:rsidRPr="00AA57E2" w:rsidRDefault="00917D44" w:rsidP="00917D44">
      <w:pPr>
        <w:numPr>
          <w:ilvl w:val="0"/>
          <w:numId w:val="38"/>
        </w:numPr>
        <w:spacing w:line="360" w:lineRule="auto"/>
        <w:ind w:firstLine="993"/>
        <w:jc w:val="both"/>
        <w:rPr>
          <w:color w:val="000000" w:themeColor="text1"/>
          <w:sz w:val="28"/>
          <w:szCs w:val="28"/>
        </w:rPr>
      </w:pPr>
      <w:r w:rsidRPr="00AA57E2">
        <w:rPr>
          <w:color w:val="000000" w:themeColor="text1"/>
          <w:sz w:val="28"/>
          <w:szCs w:val="28"/>
        </w:rPr>
        <w:t xml:space="preserve">Пілотування інструментів. Перед початком основного збору даних </w:t>
      </w:r>
      <w:proofErr w:type="spellStart"/>
      <w:r w:rsidRPr="00AA57E2">
        <w:rPr>
          <w:color w:val="000000" w:themeColor="text1"/>
          <w:sz w:val="28"/>
          <w:szCs w:val="28"/>
        </w:rPr>
        <w:t>гайди</w:t>
      </w:r>
      <w:proofErr w:type="spellEnd"/>
      <w:r w:rsidRPr="00AA57E2">
        <w:rPr>
          <w:color w:val="000000" w:themeColor="text1"/>
          <w:sz w:val="28"/>
          <w:szCs w:val="28"/>
        </w:rPr>
        <w:t xml:space="preserve"> інтерв’ю були протестовані на 1–2 респондентах, щоб відкоригувати формулювання запитань.</w:t>
      </w:r>
    </w:p>
    <w:p w14:paraId="78048C12" w14:textId="77777777" w:rsidR="00917D44" w:rsidRPr="00AA57E2" w:rsidRDefault="00917D44" w:rsidP="00917D44">
      <w:pPr>
        <w:numPr>
          <w:ilvl w:val="0"/>
          <w:numId w:val="38"/>
        </w:numPr>
        <w:spacing w:line="360" w:lineRule="auto"/>
        <w:ind w:firstLine="993"/>
        <w:jc w:val="both"/>
        <w:rPr>
          <w:color w:val="000000" w:themeColor="text1"/>
          <w:sz w:val="28"/>
          <w:szCs w:val="28"/>
        </w:rPr>
      </w:pPr>
      <w:r w:rsidRPr="00AA57E2">
        <w:rPr>
          <w:color w:val="000000" w:themeColor="text1"/>
          <w:sz w:val="28"/>
          <w:szCs w:val="28"/>
        </w:rPr>
        <w:t xml:space="preserve">Суперечливі дані - перевірка джерелом. У випадках розбіжностей інформацію </w:t>
      </w:r>
      <w:proofErr w:type="spellStart"/>
      <w:r w:rsidRPr="00AA57E2">
        <w:rPr>
          <w:color w:val="000000" w:themeColor="text1"/>
          <w:sz w:val="28"/>
          <w:szCs w:val="28"/>
        </w:rPr>
        <w:t>верифікували</w:t>
      </w:r>
      <w:proofErr w:type="spellEnd"/>
      <w:r w:rsidRPr="00AA57E2">
        <w:rPr>
          <w:color w:val="000000" w:themeColor="text1"/>
          <w:sz w:val="28"/>
          <w:szCs w:val="28"/>
        </w:rPr>
        <w:t xml:space="preserve"> через інші джерела (офіційні звіти, додаткові інтерв’ю).</w:t>
      </w:r>
    </w:p>
    <w:p w14:paraId="617E92F0" w14:textId="77777777" w:rsidR="00917D44" w:rsidRPr="00AA57E2" w:rsidRDefault="00917D44" w:rsidP="00917D44">
      <w:pPr>
        <w:numPr>
          <w:ilvl w:val="0"/>
          <w:numId w:val="38"/>
        </w:numPr>
        <w:spacing w:line="360" w:lineRule="auto"/>
        <w:ind w:firstLine="993"/>
        <w:jc w:val="both"/>
        <w:rPr>
          <w:color w:val="000000" w:themeColor="text1"/>
          <w:sz w:val="28"/>
          <w:szCs w:val="28"/>
        </w:rPr>
      </w:pPr>
      <w:r w:rsidRPr="00AA57E2">
        <w:rPr>
          <w:color w:val="000000" w:themeColor="text1"/>
          <w:sz w:val="28"/>
          <w:szCs w:val="28"/>
        </w:rPr>
        <w:t>Документування процесу. Ведення журналу польових робіт (дат, місць, контактів, зауважень) для прозорості і відтворюваності.</w:t>
      </w:r>
    </w:p>
    <w:p w14:paraId="4FD7D987" w14:textId="77777777" w:rsidR="00917D44" w:rsidRPr="00AA57E2" w:rsidRDefault="00917D44" w:rsidP="00917D44">
      <w:pPr>
        <w:numPr>
          <w:ilvl w:val="0"/>
          <w:numId w:val="38"/>
        </w:numPr>
        <w:spacing w:line="360" w:lineRule="auto"/>
        <w:ind w:firstLine="993"/>
        <w:jc w:val="both"/>
        <w:rPr>
          <w:color w:val="000000" w:themeColor="text1"/>
          <w:sz w:val="28"/>
          <w:szCs w:val="28"/>
        </w:rPr>
      </w:pPr>
      <w:r w:rsidRPr="00AA57E2">
        <w:rPr>
          <w:color w:val="000000" w:themeColor="text1"/>
          <w:sz w:val="28"/>
          <w:szCs w:val="28"/>
        </w:rPr>
        <w:t>Ревізія кодування. Другий рецензент перевіряє вибір кодів і інтерпретацій, щоб підвищити між-кодову узгодженість.</w:t>
      </w:r>
    </w:p>
    <w:p w14:paraId="26C0EFCE" w14:textId="77777777" w:rsidR="00917D44" w:rsidRPr="00AA57E2" w:rsidRDefault="00917D44" w:rsidP="00917D44">
      <w:pPr>
        <w:pStyle w:val="22"/>
        <w:spacing w:before="0" w:after="0" w:line="360" w:lineRule="auto"/>
        <w:ind w:firstLine="993"/>
        <w:jc w:val="both"/>
        <w:rPr>
          <w:rFonts w:ascii="Times New Roman" w:hAnsi="Times New Roman" w:cs="Times New Roman"/>
          <w:b w:val="0"/>
          <w:bCs w:val="0"/>
          <w:color w:val="000000" w:themeColor="text1"/>
        </w:rPr>
      </w:pPr>
      <w:bookmarkStart w:id="8" w:name="_Toc214217533"/>
      <w:r w:rsidRPr="00AA57E2">
        <w:rPr>
          <w:rFonts w:ascii="Times New Roman" w:hAnsi="Times New Roman" w:cs="Times New Roman"/>
          <w:b w:val="0"/>
          <w:bCs w:val="0"/>
          <w:color w:val="000000" w:themeColor="text1"/>
        </w:rPr>
        <w:t>Обмеження дослідження</w:t>
      </w:r>
      <w:bookmarkEnd w:id="8"/>
    </w:p>
    <w:p w14:paraId="52BC6A8E" w14:textId="77777777" w:rsidR="00917D44" w:rsidRPr="00AA57E2" w:rsidRDefault="00917D44" w:rsidP="00917D44">
      <w:pPr>
        <w:pStyle w:val="p1"/>
        <w:numPr>
          <w:ilvl w:val="0"/>
          <w:numId w:val="39"/>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Обмежений обсяг ресурсів і часу може впливати на розмір вибірки і можливість проведення фокусних груп.</w:t>
      </w:r>
    </w:p>
    <w:p w14:paraId="2150B6AF" w14:textId="77777777" w:rsidR="00917D44" w:rsidRPr="00AA57E2" w:rsidRDefault="00917D44" w:rsidP="00917D44">
      <w:pPr>
        <w:pStyle w:val="p1"/>
        <w:numPr>
          <w:ilvl w:val="0"/>
          <w:numId w:val="39"/>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 xml:space="preserve">Наявність лише вторинних даних у частині </w:t>
      </w:r>
      <w:proofErr w:type="spellStart"/>
      <w:r w:rsidRPr="00AA57E2">
        <w:rPr>
          <w:color w:val="000000" w:themeColor="text1"/>
          <w:sz w:val="28"/>
          <w:szCs w:val="28"/>
          <w:lang w:val="uk-UA"/>
        </w:rPr>
        <w:t>квазіексперименту</w:t>
      </w:r>
      <w:proofErr w:type="spellEnd"/>
      <w:r w:rsidRPr="00AA57E2">
        <w:rPr>
          <w:color w:val="000000" w:themeColor="text1"/>
          <w:sz w:val="28"/>
          <w:szCs w:val="28"/>
          <w:lang w:val="uk-UA"/>
        </w:rPr>
        <w:t xml:space="preserve"> може обмежити ступінь причинно-наслідкових висновків.</w:t>
      </w:r>
    </w:p>
    <w:p w14:paraId="307D1D09" w14:textId="77777777" w:rsidR="00917D44" w:rsidRPr="00AA57E2" w:rsidRDefault="00917D44" w:rsidP="00917D44">
      <w:pPr>
        <w:pStyle w:val="p1"/>
        <w:numPr>
          <w:ilvl w:val="0"/>
          <w:numId w:val="39"/>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 xml:space="preserve">Ризик соціально-бажаних відповідей у інтерв’ю (особливо від представників органів влади) - компенсується питальною технікою та </w:t>
      </w:r>
      <w:proofErr w:type="spellStart"/>
      <w:r w:rsidRPr="00AA57E2">
        <w:rPr>
          <w:color w:val="000000" w:themeColor="text1"/>
          <w:sz w:val="28"/>
          <w:szCs w:val="28"/>
          <w:lang w:val="uk-UA"/>
        </w:rPr>
        <w:t>триангуляцією</w:t>
      </w:r>
      <w:proofErr w:type="spellEnd"/>
      <w:r w:rsidRPr="00AA57E2">
        <w:rPr>
          <w:color w:val="000000" w:themeColor="text1"/>
          <w:sz w:val="28"/>
          <w:szCs w:val="28"/>
          <w:lang w:val="uk-UA"/>
        </w:rPr>
        <w:t>.</w:t>
      </w:r>
    </w:p>
    <w:p w14:paraId="4ACFA45B" w14:textId="77777777" w:rsidR="00917D44" w:rsidRPr="00AA57E2" w:rsidRDefault="00917D44" w:rsidP="00917D44">
      <w:pPr>
        <w:pStyle w:val="p1"/>
        <w:numPr>
          <w:ilvl w:val="0"/>
          <w:numId w:val="39"/>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Швидкі зміни в нормативному полі означають, що деякі висновки можуть втратити частину актуальності, якщо контекст зміниться - тому у звіті потрібно фіксувати дату збору даних.</w:t>
      </w:r>
    </w:p>
    <w:bookmarkEnd w:id="3"/>
    <w:p w14:paraId="44F17596" w14:textId="6434B202" w:rsidR="00917D44" w:rsidRPr="00AA57E2" w:rsidRDefault="00917D44" w:rsidP="00917D44">
      <w:pPr>
        <w:spacing w:line="360" w:lineRule="auto"/>
        <w:ind w:firstLine="993"/>
        <w:jc w:val="both"/>
        <w:rPr>
          <w:color w:val="000000" w:themeColor="text1"/>
          <w:sz w:val="28"/>
          <w:szCs w:val="28"/>
        </w:rPr>
      </w:pPr>
      <w:r w:rsidRPr="00AA57E2">
        <w:rPr>
          <w:color w:val="000000" w:themeColor="text1"/>
          <w:sz w:val="28"/>
          <w:szCs w:val="28"/>
        </w:rPr>
        <w:t>Географічне охоплення включає кілька зон з різною інфраструктурною й адміністративною специфікою (міські та прикордонні вузли, райони з обмеженою інфраструктурою), що дозволяє порівнювати практики й виявляти контекстуальні відмінності в роботі центрів та у викликах, з якими зіштовхуються прибулі особи.</w:t>
      </w:r>
    </w:p>
    <w:p w14:paraId="64CD3604" w14:textId="549DDE94" w:rsidR="00917D44" w:rsidRPr="00AA57E2" w:rsidRDefault="00917D44" w:rsidP="00917D44">
      <w:pPr>
        <w:spacing w:line="360" w:lineRule="auto"/>
        <w:ind w:firstLine="993"/>
        <w:jc w:val="both"/>
        <w:rPr>
          <w:color w:val="000000" w:themeColor="text1"/>
          <w:sz w:val="28"/>
          <w:szCs w:val="28"/>
        </w:rPr>
      </w:pPr>
      <w:r w:rsidRPr="00AA57E2">
        <w:rPr>
          <w:color w:val="000000" w:themeColor="text1"/>
          <w:sz w:val="28"/>
          <w:szCs w:val="28"/>
        </w:rPr>
        <w:lastRenderedPageBreak/>
        <w:t>Склад вибірки сформовано за принципом цілеспрямованого (профільного) відбору з доповненням мережевих контактів, щоб охопити ключових акторів евакуаційного ланцюга. До вибірки увійшли представники таких категорій:</w:t>
      </w:r>
    </w:p>
    <w:p w14:paraId="2F9E1F15" w14:textId="77777777" w:rsidR="00917D44" w:rsidRPr="00AA57E2" w:rsidRDefault="00917D44" w:rsidP="00917D44">
      <w:pPr>
        <w:numPr>
          <w:ilvl w:val="0"/>
          <w:numId w:val="21"/>
        </w:numPr>
        <w:spacing w:line="360" w:lineRule="auto"/>
        <w:ind w:firstLine="993"/>
        <w:jc w:val="both"/>
        <w:rPr>
          <w:color w:val="000000" w:themeColor="text1"/>
          <w:sz w:val="28"/>
          <w:szCs w:val="28"/>
        </w:rPr>
      </w:pPr>
      <w:r w:rsidRPr="00AA57E2">
        <w:rPr>
          <w:color w:val="000000" w:themeColor="text1"/>
          <w:sz w:val="28"/>
          <w:szCs w:val="28"/>
        </w:rPr>
        <w:t>66.7% - представники місцевої влади та структур соціального захисту (керівники підрозділів, відповідальні за координацію прийому і реєстрації), адміністратори та операційний персонал транзитних центрів (реєстратори, логісти, відповідальні за обслуговування та інфраструктуру);</w:t>
      </w:r>
    </w:p>
    <w:p w14:paraId="601B241F" w14:textId="77777777" w:rsidR="00917D44" w:rsidRPr="00AA57E2" w:rsidRDefault="00917D44" w:rsidP="00917D44">
      <w:pPr>
        <w:numPr>
          <w:ilvl w:val="0"/>
          <w:numId w:val="21"/>
        </w:numPr>
        <w:spacing w:line="360" w:lineRule="auto"/>
        <w:ind w:firstLine="993"/>
        <w:jc w:val="both"/>
        <w:rPr>
          <w:color w:val="000000" w:themeColor="text1"/>
          <w:sz w:val="28"/>
          <w:szCs w:val="28"/>
        </w:rPr>
      </w:pPr>
      <w:r w:rsidRPr="00AA57E2">
        <w:rPr>
          <w:color w:val="000000" w:themeColor="text1"/>
          <w:sz w:val="28"/>
          <w:szCs w:val="28"/>
        </w:rPr>
        <w:t>11.1% представники неурядових/волонтерських організацій (координатори мобільних бригад, постачальники гуманітарної допомоги, фахівці з MHPSS);</w:t>
      </w:r>
    </w:p>
    <w:p w14:paraId="0C459BA5" w14:textId="77777777" w:rsidR="00917D44" w:rsidRPr="00AA57E2" w:rsidRDefault="00917D44" w:rsidP="00917D44">
      <w:pPr>
        <w:numPr>
          <w:ilvl w:val="0"/>
          <w:numId w:val="21"/>
        </w:numPr>
        <w:spacing w:line="360" w:lineRule="auto"/>
        <w:ind w:firstLine="993"/>
        <w:jc w:val="both"/>
        <w:rPr>
          <w:color w:val="000000" w:themeColor="text1"/>
          <w:sz w:val="28"/>
          <w:szCs w:val="28"/>
        </w:rPr>
      </w:pPr>
      <w:r w:rsidRPr="00AA57E2">
        <w:rPr>
          <w:color w:val="000000" w:themeColor="text1"/>
          <w:sz w:val="28"/>
          <w:szCs w:val="28"/>
        </w:rPr>
        <w:t>22.7% - медичні та соціально-психологічні працівники (медики першої допомоги, психологи, працівники з SRH), працівники, задіяні в евакуації та логістиці (координатори виїздів, водії-волонтери), представники громад та місцевих ініціатив (активісти, старости, керівники приймаючих громад).</w:t>
      </w:r>
    </w:p>
    <w:p w14:paraId="6570CF5F" w14:textId="77777777" w:rsidR="00917D44" w:rsidRPr="00AA57E2" w:rsidRDefault="00917D44" w:rsidP="00917D44">
      <w:pPr>
        <w:spacing w:line="360" w:lineRule="auto"/>
        <w:ind w:firstLine="993"/>
        <w:jc w:val="both"/>
        <w:rPr>
          <w:color w:val="000000" w:themeColor="text1"/>
          <w:sz w:val="28"/>
          <w:szCs w:val="28"/>
        </w:rPr>
      </w:pPr>
      <w:r w:rsidRPr="00AA57E2">
        <w:rPr>
          <w:color w:val="000000" w:themeColor="text1"/>
          <w:sz w:val="28"/>
          <w:szCs w:val="28"/>
        </w:rPr>
        <w:t>Структура відбору також зорієнтована на три ключові етапи ланцюга процесу евакуації : (1) виїзд із небезпечної зони, (2) прийом і перебування в транзитному центрі, (3) адаптація і доступ до послуг після транзиту. Кожен респондент принаймні відноситься до одного з цих етапів; частина інформантів мала досвід роботи на двох чи трьох етапах, що дало змогу відстежувати зв’язки та «перервані ланцюги» на шляху переміщення. Такий підхід забезпечив якісну різноманітність точок зору - від політичного/адміністративного до операційно-польового.</w:t>
      </w:r>
    </w:p>
    <w:p w14:paraId="33D065D3" w14:textId="77777777" w:rsidR="00917D44" w:rsidRPr="00AA57E2" w:rsidRDefault="00917D44" w:rsidP="00917D44">
      <w:pPr>
        <w:spacing w:line="360" w:lineRule="auto"/>
        <w:ind w:firstLine="993"/>
        <w:jc w:val="both"/>
        <w:rPr>
          <w:color w:val="000000" w:themeColor="text1"/>
          <w:sz w:val="28"/>
          <w:szCs w:val="28"/>
        </w:rPr>
      </w:pPr>
      <w:r w:rsidRPr="00AA57E2">
        <w:rPr>
          <w:color w:val="000000" w:themeColor="text1"/>
          <w:sz w:val="28"/>
          <w:szCs w:val="28"/>
        </w:rPr>
        <w:t xml:space="preserve">Часові рамки збору емпіричних даних охоплювали період </w:t>
      </w:r>
      <w:proofErr w:type="spellStart"/>
      <w:r w:rsidRPr="00AA57E2">
        <w:rPr>
          <w:color w:val="000000" w:themeColor="text1"/>
          <w:sz w:val="28"/>
          <w:szCs w:val="28"/>
        </w:rPr>
        <w:t>полевих</w:t>
      </w:r>
      <w:proofErr w:type="spellEnd"/>
      <w:r w:rsidRPr="00AA57E2">
        <w:rPr>
          <w:color w:val="000000" w:themeColor="text1"/>
          <w:sz w:val="28"/>
          <w:szCs w:val="28"/>
        </w:rPr>
        <w:t xml:space="preserve"> візитів і інтерв’ю, який відповідав актуальним потокам евакуації. Опитування було проведено у форматі </w:t>
      </w:r>
      <w:proofErr w:type="spellStart"/>
      <w:r w:rsidRPr="00AA57E2">
        <w:rPr>
          <w:color w:val="000000" w:themeColor="text1"/>
          <w:sz w:val="28"/>
          <w:szCs w:val="28"/>
        </w:rPr>
        <w:t>напівструктурованих</w:t>
      </w:r>
      <w:proofErr w:type="spellEnd"/>
      <w:r w:rsidRPr="00AA57E2">
        <w:rPr>
          <w:color w:val="000000" w:themeColor="text1"/>
          <w:sz w:val="28"/>
          <w:szCs w:val="28"/>
        </w:rPr>
        <w:t xml:space="preserve"> інтерв’ю тривалістю близько 45–70 хвилин, супроводжуваних нотатками та, за згодою респондентів, аудіозаписом для подальшої транскрипції. Вторинні джерела (накази, протоколи, внутрішні звіти центрів) збиралися паралельно для методу </w:t>
      </w:r>
      <w:proofErr w:type="spellStart"/>
      <w:r w:rsidRPr="00AA57E2">
        <w:rPr>
          <w:color w:val="000000" w:themeColor="text1"/>
          <w:sz w:val="28"/>
          <w:szCs w:val="28"/>
        </w:rPr>
        <w:t>триангуляції</w:t>
      </w:r>
      <w:proofErr w:type="spellEnd"/>
      <w:r w:rsidRPr="00AA57E2">
        <w:rPr>
          <w:color w:val="000000" w:themeColor="text1"/>
          <w:sz w:val="28"/>
          <w:szCs w:val="28"/>
        </w:rPr>
        <w:t>.</w:t>
      </w:r>
    </w:p>
    <w:p w14:paraId="5CDF2239" w14:textId="77777777" w:rsidR="00917D44" w:rsidRPr="00AA57E2" w:rsidRDefault="00917D44" w:rsidP="00917D44">
      <w:pPr>
        <w:spacing w:line="360" w:lineRule="auto"/>
        <w:ind w:firstLine="993"/>
        <w:jc w:val="both"/>
        <w:rPr>
          <w:color w:val="000000" w:themeColor="text1"/>
          <w:sz w:val="28"/>
          <w:szCs w:val="28"/>
        </w:rPr>
      </w:pPr>
      <w:r w:rsidRPr="00AA57E2">
        <w:rPr>
          <w:color w:val="000000" w:themeColor="text1"/>
          <w:sz w:val="28"/>
          <w:szCs w:val="28"/>
        </w:rPr>
        <w:t xml:space="preserve">Демографічні характеристики вибірки відображають різноманіття ролей і досвіду: серед респондентів були як керівники (адміністративний рівень), так і </w:t>
      </w:r>
      <w:r w:rsidRPr="00AA57E2">
        <w:rPr>
          <w:color w:val="000000" w:themeColor="text1"/>
          <w:sz w:val="28"/>
          <w:szCs w:val="28"/>
        </w:rPr>
        <w:lastRenderedPageBreak/>
        <w:t>працівники першої лінії; переважали особи вікових груп 30–55 років; було представлено обидві статі. Окрему увагу приділено залученню фахівців, які працюють із вразливими групами (люди з інвалідністю, жінки з дітьми, літні особи), щоб зафіксувати специфічні бар’єри доступу та практичні рішення.</w:t>
      </w:r>
    </w:p>
    <w:p w14:paraId="7730C4FD" w14:textId="77777777" w:rsidR="00917D44" w:rsidRPr="00AA57E2" w:rsidRDefault="00917D44" w:rsidP="00917D44">
      <w:pPr>
        <w:spacing w:line="360" w:lineRule="auto"/>
        <w:ind w:firstLine="993"/>
        <w:jc w:val="both"/>
        <w:rPr>
          <w:color w:val="000000" w:themeColor="text1"/>
          <w:sz w:val="28"/>
          <w:szCs w:val="28"/>
        </w:rPr>
      </w:pPr>
      <w:r w:rsidRPr="00AA57E2">
        <w:rPr>
          <w:color w:val="000000" w:themeColor="text1"/>
          <w:sz w:val="28"/>
          <w:szCs w:val="28"/>
        </w:rPr>
        <w:t>Методологічні критерії включали: пряму залученість до операцій евакуації/прийому, досвід роботи не менше ніж один повний цикл (виїзд → транзит → адаптація) або спеціалізована роль (наприклад, відповідальний за реєстрацію або медичний супровід). Рекрутування здійснювалося через контактні мережі організацій, офіційні запити до адміністрацій центрів і рекомендації від перших інформантів.</w:t>
      </w:r>
    </w:p>
    <w:p w14:paraId="25020769" w14:textId="77777777" w:rsidR="00917D44" w:rsidRPr="00AA57E2" w:rsidRDefault="00917D44" w:rsidP="00917D44">
      <w:pPr>
        <w:spacing w:line="360" w:lineRule="auto"/>
        <w:ind w:firstLine="993"/>
        <w:jc w:val="both"/>
        <w:rPr>
          <w:color w:val="000000" w:themeColor="text1"/>
          <w:sz w:val="28"/>
          <w:szCs w:val="28"/>
        </w:rPr>
      </w:pPr>
      <w:r w:rsidRPr="00AA57E2">
        <w:rPr>
          <w:color w:val="000000" w:themeColor="text1"/>
          <w:sz w:val="28"/>
          <w:szCs w:val="28"/>
        </w:rPr>
        <w:t>Для прозорості й відтворюваності дослідження в журналі польових робіт зафіксовано для кожного інтерв’ю: дату проведення, місце, роль респондента, основні теми розмови та ступінь доступності документальних підтверджень. Матеріали зберігаються у знеособленому вигляді; у тексті звіту використано анонімні цитати й узагальнені приклади.</w:t>
      </w:r>
    </w:p>
    <w:p w14:paraId="59E31764" w14:textId="4770B1CD" w:rsidR="00917D44" w:rsidRPr="00AA57E2" w:rsidRDefault="00917D44" w:rsidP="00917D44">
      <w:pPr>
        <w:spacing w:line="360" w:lineRule="auto"/>
        <w:ind w:firstLine="993"/>
        <w:jc w:val="both"/>
        <w:rPr>
          <w:color w:val="000000" w:themeColor="text1"/>
          <w:sz w:val="28"/>
          <w:szCs w:val="28"/>
        </w:rPr>
      </w:pPr>
      <w:r w:rsidRPr="00AA57E2">
        <w:rPr>
          <w:color w:val="000000" w:themeColor="text1"/>
          <w:sz w:val="28"/>
          <w:szCs w:val="28"/>
        </w:rPr>
        <w:t xml:space="preserve">Вибірка є цілеспрямованою та якісно-орієнтованою, отже вона не претендує на статистичну репрезентативність для всієї країни. Існує ризик упередженості вибірки в бік тих організацій і тих центрів, що були відкриті для співпраці; частина операційних даних залежала від доступності адміністративних реєстрів і готовності партнерів надати документи. Задля зниження цих обмежень застосовано </w:t>
      </w:r>
      <w:proofErr w:type="spellStart"/>
      <w:r w:rsidRPr="00AA57E2">
        <w:rPr>
          <w:color w:val="000000" w:themeColor="text1"/>
          <w:sz w:val="28"/>
          <w:szCs w:val="28"/>
        </w:rPr>
        <w:t>триангуляцію</w:t>
      </w:r>
      <w:proofErr w:type="spellEnd"/>
      <w:r w:rsidRPr="00AA57E2">
        <w:rPr>
          <w:color w:val="000000" w:themeColor="text1"/>
          <w:sz w:val="28"/>
          <w:szCs w:val="28"/>
        </w:rPr>
        <w:t xml:space="preserve"> джерел і прагматичний баланс між адміністративними, гуманітарними та локальними інформантами.</w:t>
      </w:r>
    </w:p>
    <w:p w14:paraId="521ED125" w14:textId="77777777" w:rsidR="00917D44" w:rsidRPr="00AA57E2" w:rsidRDefault="00917D44" w:rsidP="00917D44">
      <w:pPr>
        <w:pStyle w:val="p1"/>
        <w:numPr>
          <w:ilvl w:val="0"/>
          <w:numId w:val="22"/>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За даними системи відстеження переміщень (DTM / IOM), кількість внутрішньо переміщених осіб в Україні у 2024–2025 роках коливалась у мільйонних масштабах; у окремих раундах оцінювалась приблизно на рівні кількох мільйонів переміщених (</w:t>
      </w:r>
      <w:proofErr w:type="spellStart"/>
      <w:r w:rsidRPr="00AA57E2">
        <w:rPr>
          <w:color w:val="000000" w:themeColor="text1"/>
          <w:sz w:val="28"/>
          <w:szCs w:val="28"/>
          <w:lang w:val="uk-UA"/>
        </w:rPr>
        <w:t>портерплейс</w:t>
      </w:r>
      <w:proofErr w:type="spellEnd"/>
      <w:r w:rsidRPr="00AA57E2">
        <w:rPr>
          <w:color w:val="000000" w:themeColor="text1"/>
          <w:sz w:val="28"/>
          <w:szCs w:val="28"/>
          <w:lang w:val="uk-UA"/>
        </w:rPr>
        <w:t xml:space="preserve"> - раунди GPS/DTM дають репрезентативні щоквартальні та щомісячні оцінки для аналізу потоків і довжини переміщення).</w:t>
      </w:r>
      <w:r w:rsidRPr="00AA57E2">
        <w:rPr>
          <w:rStyle w:val="apple-converted-space"/>
          <w:rFonts w:eastAsiaTheme="majorEastAsia"/>
          <w:color w:val="000000" w:themeColor="text1"/>
          <w:sz w:val="28"/>
          <w:szCs w:val="28"/>
          <w:lang w:val="uk-UA"/>
        </w:rPr>
        <w:t xml:space="preserve">  </w:t>
      </w:r>
    </w:p>
    <w:p w14:paraId="034A640B" w14:textId="77777777" w:rsidR="00917D44" w:rsidRPr="00AA57E2" w:rsidRDefault="00917D44" w:rsidP="00917D44">
      <w:pPr>
        <w:pStyle w:val="p1"/>
        <w:numPr>
          <w:ilvl w:val="0"/>
          <w:numId w:val="22"/>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 xml:space="preserve">Офіційні/адміністративні джерела реєстрацій ВПО дають інший, комплементарний зріз: за повідомленнями державних установ у окремі періоди кількість осіб, що мають статус ВПО, сягала декількох мільйонів (у </w:t>
      </w:r>
      <w:r w:rsidRPr="00AA57E2">
        <w:rPr>
          <w:color w:val="000000" w:themeColor="text1"/>
          <w:sz w:val="28"/>
          <w:szCs w:val="28"/>
          <w:lang w:val="uk-UA"/>
        </w:rPr>
        <w:lastRenderedPageBreak/>
        <w:t>травні 2024-го фігурувала цифра ~4,6 млн зареєстрованих ВПО). При цьому значна частина зареєстрованих не завжди отримує державні виплати - у прикладі 2024 року на виплати було оформлено значно меншу кількість отримувачів (приблизно 1,5 млн отримували виплати в одному з періодів). Це означає, що реєстрація ≠ доступ до послуг.</w:t>
      </w:r>
      <w:r w:rsidRPr="00AA57E2">
        <w:rPr>
          <w:rStyle w:val="apple-converted-space"/>
          <w:rFonts w:eastAsiaTheme="majorEastAsia"/>
          <w:color w:val="000000" w:themeColor="text1"/>
          <w:sz w:val="28"/>
          <w:szCs w:val="28"/>
          <w:lang w:val="uk-UA"/>
        </w:rPr>
        <w:t xml:space="preserve">  </w:t>
      </w:r>
    </w:p>
    <w:p w14:paraId="57ECA72D" w14:textId="77777777" w:rsidR="00917D44" w:rsidRPr="00AA57E2" w:rsidRDefault="00917D44" w:rsidP="00917D44">
      <w:pPr>
        <w:pStyle w:val="p1"/>
        <w:numPr>
          <w:ilvl w:val="0"/>
          <w:numId w:val="22"/>
        </w:numPr>
        <w:spacing w:before="0" w:beforeAutospacing="0" w:after="0" w:afterAutospacing="0"/>
        <w:ind w:firstLine="993"/>
        <w:rPr>
          <w:rStyle w:val="s1"/>
          <w:color w:val="000000" w:themeColor="text1"/>
          <w:sz w:val="28"/>
          <w:szCs w:val="28"/>
          <w:lang w:val="uk-UA"/>
        </w:rPr>
      </w:pPr>
      <w:r w:rsidRPr="00AA57E2">
        <w:rPr>
          <w:color w:val="000000" w:themeColor="text1"/>
          <w:sz w:val="28"/>
          <w:szCs w:val="28"/>
          <w:lang w:val="uk-UA"/>
        </w:rPr>
        <w:t>Охоплення цільових груп захистом через міжнародні організації (практичні інтервенції) значне, але обмежене ресурсами: УВКБ/UNHCR у першому кварталі/півріччі 2024 року звітувало про десятки тисяч осіб, охоплених заходами захисту щомісяця (приклад: 264 416 осіб охоплено за 4 місяці, ≈66 000 мес. у місяць у звітному періоді). Це показує масштаб гуманітарного охоплення, але також і межі його досяжності в порівнянні з кількістю ВПО.</w:t>
      </w:r>
      <w:r w:rsidRPr="00AA57E2">
        <w:rPr>
          <w:rStyle w:val="apple-converted-space"/>
          <w:rFonts w:eastAsiaTheme="majorEastAsia"/>
          <w:color w:val="000000" w:themeColor="text1"/>
          <w:sz w:val="28"/>
          <w:szCs w:val="28"/>
          <w:lang w:val="uk-UA"/>
        </w:rPr>
        <w:t xml:space="preserve">  </w:t>
      </w:r>
    </w:p>
    <w:p w14:paraId="6711A421" w14:textId="77777777" w:rsidR="00917D44" w:rsidRPr="00AA57E2" w:rsidRDefault="00917D44" w:rsidP="00917D44">
      <w:pPr>
        <w:pStyle w:val="4"/>
        <w:spacing w:before="0" w:after="0" w:line="360" w:lineRule="auto"/>
        <w:ind w:firstLine="993"/>
        <w:jc w:val="both"/>
        <w:rPr>
          <w:rFonts w:ascii="Times New Roman" w:hAnsi="Times New Roman" w:cs="Times New Roman"/>
          <w:b w:val="0"/>
          <w:bCs w:val="0"/>
          <w:i/>
          <w:iCs/>
          <w:color w:val="000000" w:themeColor="text1"/>
          <w:sz w:val="28"/>
          <w:szCs w:val="28"/>
        </w:rPr>
      </w:pPr>
      <w:r w:rsidRPr="00AA57E2">
        <w:rPr>
          <w:rFonts w:ascii="Times New Roman" w:hAnsi="Times New Roman" w:cs="Times New Roman"/>
          <w:b w:val="0"/>
          <w:bCs w:val="0"/>
          <w:color w:val="000000" w:themeColor="text1"/>
          <w:sz w:val="28"/>
          <w:szCs w:val="28"/>
        </w:rPr>
        <w:t>A) Кількість і функціональність транзитних центрів</w:t>
      </w:r>
    </w:p>
    <w:p w14:paraId="2AD28272" w14:textId="77777777" w:rsidR="00917D44" w:rsidRPr="00AA57E2" w:rsidRDefault="00917D44" w:rsidP="00917D44">
      <w:pPr>
        <w:pStyle w:val="p1"/>
        <w:numPr>
          <w:ilvl w:val="0"/>
          <w:numId w:val="23"/>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Моніторинг державних/уповноважених органів показав, що при вибіркових перевірках частина ТЦ не функціонує у звичному режимі: у вибірці 19 інспектованих центрів фактично діяли лише 11, решта тимчасово не працювали. Це дає індикатор «функціональність центрів» ≈ 58% у цій вибірці (11/19 ≈ 57.9%). Такий показник вказує на розрив між числом створених або задекларованих центрів та реальною операційною спроможністю на момент перевірок.</w:t>
      </w:r>
      <w:r w:rsidRPr="00AA57E2">
        <w:rPr>
          <w:rStyle w:val="apple-converted-space"/>
          <w:rFonts w:eastAsiaTheme="majorEastAsia"/>
          <w:color w:val="000000" w:themeColor="text1"/>
          <w:sz w:val="28"/>
          <w:szCs w:val="28"/>
          <w:lang w:val="uk-UA"/>
        </w:rPr>
        <w:t xml:space="preserve">  </w:t>
      </w:r>
    </w:p>
    <w:p w14:paraId="68E31DF0" w14:textId="77777777" w:rsidR="00917D44" w:rsidRPr="00AA57E2" w:rsidRDefault="00917D44" w:rsidP="00917D44">
      <w:pPr>
        <w:pStyle w:val="p1"/>
        <w:numPr>
          <w:ilvl w:val="0"/>
          <w:numId w:val="23"/>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Паралельні повідомлення органів розвитку громад/ОДА інколи стверджують про готовність ТЦ до опалювального сезону (офіційні брифінги), отже існує дисонанс між декларацією готовності і фактичними режимами роботи на місцях. Це важливо врахувати при інтерпретації даних про «наявність місць» і «операційну здатність».</w:t>
      </w:r>
      <w:r w:rsidRPr="00AA57E2">
        <w:rPr>
          <w:rStyle w:val="apple-converted-space"/>
          <w:rFonts w:eastAsiaTheme="majorEastAsia"/>
          <w:color w:val="000000" w:themeColor="text1"/>
          <w:sz w:val="28"/>
          <w:szCs w:val="28"/>
          <w:lang w:val="uk-UA"/>
        </w:rPr>
        <w:t xml:space="preserve">  </w:t>
      </w:r>
    </w:p>
    <w:p w14:paraId="6C0067D0" w14:textId="77777777" w:rsidR="00917D44" w:rsidRPr="00AA57E2" w:rsidRDefault="00917D44" w:rsidP="00917D44">
      <w:pPr>
        <w:pStyle w:val="p2"/>
        <w:spacing w:before="0" w:beforeAutospacing="0" w:after="0" w:afterAutospacing="0" w:line="360" w:lineRule="auto"/>
        <w:ind w:firstLine="993"/>
        <w:jc w:val="both"/>
        <w:rPr>
          <w:color w:val="000000" w:themeColor="text1"/>
          <w:sz w:val="28"/>
          <w:szCs w:val="28"/>
          <w:lang w:val="uk-UA"/>
        </w:rPr>
      </w:pPr>
    </w:p>
    <w:p w14:paraId="669B786B" w14:textId="77777777" w:rsidR="00917D44" w:rsidRPr="00AA57E2" w:rsidRDefault="00917D44" w:rsidP="00917D44">
      <w:pPr>
        <w:pStyle w:val="4"/>
        <w:spacing w:before="0" w:after="0" w:line="360" w:lineRule="auto"/>
        <w:ind w:firstLine="993"/>
        <w:jc w:val="both"/>
        <w:rPr>
          <w:rFonts w:ascii="Times New Roman" w:hAnsi="Times New Roman" w:cs="Times New Roman"/>
          <w:b w:val="0"/>
          <w:bCs w:val="0"/>
          <w:i/>
          <w:iCs/>
          <w:color w:val="000000" w:themeColor="text1"/>
          <w:sz w:val="28"/>
          <w:szCs w:val="28"/>
        </w:rPr>
      </w:pPr>
      <w:r w:rsidRPr="00AA57E2">
        <w:rPr>
          <w:rFonts w:ascii="Times New Roman" w:hAnsi="Times New Roman" w:cs="Times New Roman"/>
          <w:b w:val="0"/>
          <w:bCs w:val="0"/>
          <w:color w:val="000000" w:themeColor="text1"/>
          <w:sz w:val="28"/>
          <w:szCs w:val="28"/>
        </w:rPr>
        <w:t xml:space="preserve">B) Своєчасність реєстрації (приклад </w:t>
      </w:r>
      <w:proofErr w:type="spellStart"/>
      <w:r w:rsidRPr="00AA57E2">
        <w:rPr>
          <w:rFonts w:ascii="Times New Roman" w:hAnsi="Times New Roman" w:cs="Times New Roman"/>
          <w:b w:val="0"/>
          <w:bCs w:val="0"/>
          <w:color w:val="000000" w:themeColor="text1"/>
          <w:sz w:val="28"/>
          <w:szCs w:val="28"/>
        </w:rPr>
        <w:t>операціоналізації</w:t>
      </w:r>
      <w:proofErr w:type="spellEnd"/>
      <w:r w:rsidRPr="00AA57E2">
        <w:rPr>
          <w:rFonts w:ascii="Times New Roman" w:hAnsi="Times New Roman" w:cs="Times New Roman"/>
          <w:b w:val="0"/>
          <w:bCs w:val="0"/>
          <w:color w:val="000000" w:themeColor="text1"/>
          <w:sz w:val="28"/>
          <w:szCs w:val="28"/>
        </w:rPr>
        <w:t xml:space="preserve"> й оцінка)</w:t>
      </w:r>
    </w:p>
    <w:p w14:paraId="75678366" w14:textId="77777777" w:rsidR="00917D44" w:rsidRPr="00AA57E2" w:rsidRDefault="00917D44" w:rsidP="00917D44">
      <w:pPr>
        <w:pStyle w:val="p1"/>
        <w:numPr>
          <w:ilvl w:val="0"/>
          <w:numId w:val="24"/>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Джерела DTM/</w:t>
      </w:r>
      <w:proofErr w:type="spellStart"/>
      <w:r w:rsidRPr="00AA57E2">
        <w:rPr>
          <w:color w:val="000000" w:themeColor="text1"/>
          <w:sz w:val="28"/>
          <w:szCs w:val="28"/>
          <w:lang w:val="uk-UA"/>
        </w:rPr>
        <w:t>адміністр</w:t>
      </w:r>
      <w:proofErr w:type="spellEnd"/>
      <w:r w:rsidRPr="00AA57E2">
        <w:rPr>
          <w:color w:val="000000" w:themeColor="text1"/>
          <w:sz w:val="28"/>
          <w:szCs w:val="28"/>
          <w:lang w:val="uk-UA"/>
        </w:rPr>
        <w:t xml:space="preserve">. реєстрів дозволяють будувати категоріальні розподіли часу до первинної реєстрації; у практичних звітах і </w:t>
      </w:r>
      <w:proofErr w:type="spellStart"/>
      <w:r w:rsidRPr="00AA57E2">
        <w:rPr>
          <w:color w:val="000000" w:themeColor="text1"/>
          <w:sz w:val="28"/>
          <w:szCs w:val="28"/>
          <w:lang w:val="uk-UA"/>
        </w:rPr>
        <w:t>моніторингах</w:t>
      </w:r>
      <w:proofErr w:type="spellEnd"/>
      <w:r w:rsidRPr="00AA57E2">
        <w:rPr>
          <w:color w:val="000000" w:themeColor="text1"/>
          <w:sz w:val="28"/>
          <w:szCs w:val="28"/>
          <w:lang w:val="uk-UA"/>
        </w:rPr>
        <w:t xml:space="preserve"> фіксується, що:</w:t>
      </w:r>
    </w:p>
    <w:p w14:paraId="1F28DACA" w14:textId="77777777" w:rsidR="00917D44" w:rsidRPr="00AA57E2" w:rsidRDefault="00917D44" w:rsidP="00917D44">
      <w:pPr>
        <w:pStyle w:val="p1"/>
        <w:numPr>
          <w:ilvl w:val="1"/>
          <w:numId w:val="24"/>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значна частка прибулих реєструється у межах першої доби,</w:t>
      </w:r>
    </w:p>
    <w:p w14:paraId="7D5E3F3C" w14:textId="77777777" w:rsidR="00917D44" w:rsidRPr="00AA57E2" w:rsidRDefault="00917D44" w:rsidP="00917D44">
      <w:pPr>
        <w:pStyle w:val="p1"/>
        <w:numPr>
          <w:ilvl w:val="1"/>
          <w:numId w:val="24"/>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lastRenderedPageBreak/>
        <w:t>але пікові хвилі створюють затримки &gt;24 год у помітної частки випадків.</w:t>
      </w:r>
    </w:p>
    <w:p w14:paraId="23ACE86B" w14:textId="77777777" w:rsidR="00917D44" w:rsidRPr="00AA57E2" w:rsidRDefault="00917D44" w:rsidP="00917D44">
      <w:pPr>
        <w:pStyle w:val="p1"/>
        <w:numPr>
          <w:ilvl w:val="0"/>
          <w:numId w:val="24"/>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Наслідок (кількісний висновок): національні/локальні дані свідчать про неоднорідність - у нормальних умовах індекс «первинна реєстрація ≤24 год» може бути високим, але у пікові періоди знижується на десятки відсоткових пунктів (точні відсотки залежать від журналів реєстрації конкретних центрів; їх треба витягнути з адміністративних реєстрів).</w:t>
      </w:r>
      <w:r w:rsidRPr="00AA57E2">
        <w:rPr>
          <w:rStyle w:val="apple-converted-space"/>
          <w:rFonts w:eastAsiaTheme="majorEastAsia"/>
          <w:color w:val="000000" w:themeColor="text1"/>
          <w:sz w:val="28"/>
          <w:szCs w:val="28"/>
          <w:lang w:val="uk-UA"/>
        </w:rPr>
        <w:t xml:space="preserve">  </w:t>
      </w:r>
    </w:p>
    <w:p w14:paraId="7EEEE8CA" w14:textId="77777777" w:rsidR="00917D44" w:rsidRPr="00AA57E2" w:rsidRDefault="00917D44" w:rsidP="00917D44">
      <w:pPr>
        <w:pStyle w:val="4"/>
        <w:spacing w:before="0" w:after="0" w:line="360" w:lineRule="auto"/>
        <w:ind w:firstLine="993"/>
        <w:jc w:val="both"/>
        <w:rPr>
          <w:rFonts w:ascii="Times New Roman" w:hAnsi="Times New Roman" w:cs="Times New Roman"/>
          <w:b w:val="0"/>
          <w:bCs w:val="0"/>
          <w:i/>
          <w:iCs/>
          <w:color w:val="000000" w:themeColor="text1"/>
          <w:sz w:val="28"/>
          <w:szCs w:val="28"/>
        </w:rPr>
      </w:pPr>
      <w:r w:rsidRPr="00AA57E2">
        <w:rPr>
          <w:rFonts w:ascii="Times New Roman" w:hAnsi="Times New Roman" w:cs="Times New Roman"/>
          <w:b w:val="0"/>
          <w:bCs w:val="0"/>
          <w:color w:val="000000" w:themeColor="text1"/>
          <w:sz w:val="28"/>
          <w:szCs w:val="28"/>
        </w:rPr>
        <w:t>C) Повнота мінімального пакета (WASH / інформація / SRH)</w:t>
      </w:r>
    </w:p>
    <w:p w14:paraId="2E657875" w14:textId="77777777" w:rsidR="00917D44" w:rsidRPr="00AA57E2" w:rsidRDefault="00917D44" w:rsidP="00917D44">
      <w:pPr>
        <w:pStyle w:val="p1"/>
        <w:numPr>
          <w:ilvl w:val="0"/>
          <w:numId w:val="25"/>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Кластерні стандарти WASH і мінімальні пакети допомоги (</w:t>
      </w:r>
      <w:proofErr w:type="spellStart"/>
      <w:r w:rsidRPr="00AA57E2">
        <w:rPr>
          <w:color w:val="000000" w:themeColor="text1"/>
          <w:sz w:val="28"/>
          <w:szCs w:val="28"/>
          <w:lang w:val="uk-UA"/>
        </w:rPr>
        <w:t>Sphere</w:t>
      </w:r>
      <w:proofErr w:type="spellEnd"/>
      <w:r w:rsidRPr="00AA57E2">
        <w:rPr>
          <w:color w:val="000000" w:themeColor="text1"/>
          <w:sz w:val="28"/>
          <w:szCs w:val="28"/>
          <w:lang w:val="uk-UA"/>
        </w:rPr>
        <w:t xml:space="preserve">/WASH </w:t>
      </w:r>
      <w:proofErr w:type="spellStart"/>
      <w:r w:rsidRPr="00AA57E2">
        <w:rPr>
          <w:color w:val="000000" w:themeColor="text1"/>
          <w:sz w:val="28"/>
          <w:szCs w:val="28"/>
          <w:lang w:val="uk-UA"/>
        </w:rPr>
        <w:t>guidance</w:t>
      </w:r>
      <w:proofErr w:type="spellEnd"/>
      <w:r w:rsidRPr="00AA57E2">
        <w:rPr>
          <w:color w:val="000000" w:themeColor="text1"/>
          <w:sz w:val="28"/>
          <w:szCs w:val="28"/>
          <w:lang w:val="uk-UA"/>
        </w:rPr>
        <w:t xml:space="preserve">) задають еталонний мінімум на людину (припустимі норми водопостачання/санітарії, наявність конфіденційних зон тощо). Практичні звіти та локальні інспекції показують, що багато центрів мають «часткову» наявність елементів </w:t>
      </w:r>
      <w:proofErr w:type="spellStart"/>
      <w:r w:rsidRPr="00AA57E2">
        <w:rPr>
          <w:color w:val="000000" w:themeColor="text1"/>
          <w:sz w:val="28"/>
          <w:szCs w:val="28"/>
          <w:lang w:val="uk-UA"/>
        </w:rPr>
        <w:t>мінпакета</w:t>
      </w:r>
      <w:proofErr w:type="spellEnd"/>
      <w:r w:rsidRPr="00AA57E2">
        <w:rPr>
          <w:color w:val="000000" w:themeColor="text1"/>
          <w:sz w:val="28"/>
          <w:szCs w:val="28"/>
          <w:lang w:val="uk-UA"/>
        </w:rPr>
        <w:t xml:space="preserve"> - тобто виконання стандартів у повному обсязі відбувається не системно.</w:t>
      </w:r>
      <w:r w:rsidRPr="00AA57E2">
        <w:rPr>
          <w:rStyle w:val="apple-converted-space"/>
          <w:rFonts w:eastAsiaTheme="majorEastAsia"/>
          <w:color w:val="000000" w:themeColor="text1"/>
          <w:sz w:val="28"/>
          <w:szCs w:val="28"/>
          <w:lang w:val="uk-UA"/>
        </w:rPr>
        <w:t xml:space="preserve">  </w:t>
      </w:r>
    </w:p>
    <w:p w14:paraId="05CAE9B6" w14:textId="77777777" w:rsidR="00917D44" w:rsidRPr="00AA57E2" w:rsidRDefault="00917D44" w:rsidP="00917D44">
      <w:pPr>
        <w:pStyle w:val="p1"/>
        <w:numPr>
          <w:ilvl w:val="0"/>
          <w:numId w:val="25"/>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 xml:space="preserve">Орієнтовне кількісне тлумачення: якщо взяти за базу кластерні норми, то в частині локацій відсутність хоча б одного ключового елемента (наприклад, достатня кількість санвузлів або конфіденційні простори) знижує «індекс повноти» пакета для цього центру до категорії «частково» або «незадовільно». Для агрегованої оцінки корисно рахувати: % центрів, що відповідають ВСІМ мінімальним стандартам </w:t>
      </w:r>
      <w:proofErr w:type="spellStart"/>
      <w:r w:rsidRPr="00AA57E2">
        <w:rPr>
          <w:color w:val="000000" w:themeColor="text1"/>
          <w:sz w:val="28"/>
          <w:szCs w:val="28"/>
          <w:lang w:val="uk-UA"/>
        </w:rPr>
        <w:t>WASH+SRH+інформування</w:t>
      </w:r>
      <w:proofErr w:type="spellEnd"/>
      <w:r w:rsidRPr="00AA57E2">
        <w:rPr>
          <w:color w:val="000000" w:themeColor="text1"/>
          <w:sz w:val="28"/>
          <w:szCs w:val="28"/>
          <w:lang w:val="uk-UA"/>
        </w:rPr>
        <w:t xml:space="preserve">. Поточні </w:t>
      </w:r>
      <w:proofErr w:type="spellStart"/>
      <w:r w:rsidRPr="00AA57E2">
        <w:rPr>
          <w:color w:val="000000" w:themeColor="text1"/>
          <w:sz w:val="28"/>
          <w:szCs w:val="28"/>
          <w:lang w:val="uk-UA"/>
        </w:rPr>
        <w:t>моніторинги</w:t>
      </w:r>
      <w:proofErr w:type="spellEnd"/>
      <w:r w:rsidRPr="00AA57E2">
        <w:rPr>
          <w:color w:val="000000" w:themeColor="text1"/>
          <w:sz w:val="28"/>
          <w:szCs w:val="28"/>
          <w:lang w:val="uk-UA"/>
        </w:rPr>
        <w:t xml:space="preserve"> свідчать, що цей показник суттєво менший за 100% і часто &lt;50% у регіонах з великим потоком.</w:t>
      </w:r>
      <w:r w:rsidRPr="00AA57E2">
        <w:rPr>
          <w:rStyle w:val="apple-converted-space"/>
          <w:rFonts w:eastAsiaTheme="majorEastAsia"/>
          <w:color w:val="000000" w:themeColor="text1"/>
          <w:sz w:val="28"/>
          <w:szCs w:val="28"/>
          <w:lang w:val="uk-UA"/>
        </w:rPr>
        <w:t xml:space="preserve">  </w:t>
      </w:r>
    </w:p>
    <w:p w14:paraId="5474B05A" w14:textId="77777777" w:rsidR="00917D44" w:rsidRPr="00AA57E2" w:rsidRDefault="00917D44" w:rsidP="00917D44">
      <w:pPr>
        <w:pStyle w:val="p2"/>
        <w:spacing w:before="0" w:beforeAutospacing="0" w:after="0" w:afterAutospacing="0" w:line="360" w:lineRule="auto"/>
        <w:ind w:firstLine="993"/>
        <w:jc w:val="both"/>
        <w:rPr>
          <w:color w:val="000000" w:themeColor="text1"/>
          <w:sz w:val="28"/>
          <w:szCs w:val="28"/>
          <w:lang w:val="uk-UA"/>
        </w:rPr>
      </w:pPr>
    </w:p>
    <w:p w14:paraId="1B9E403E" w14:textId="77777777" w:rsidR="00917D44" w:rsidRPr="00AA57E2" w:rsidRDefault="00917D44" w:rsidP="00917D44">
      <w:pPr>
        <w:pStyle w:val="4"/>
        <w:spacing w:before="0" w:after="0" w:line="360" w:lineRule="auto"/>
        <w:ind w:firstLine="993"/>
        <w:jc w:val="both"/>
        <w:rPr>
          <w:rFonts w:ascii="Times New Roman" w:hAnsi="Times New Roman" w:cs="Times New Roman"/>
          <w:b w:val="0"/>
          <w:bCs w:val="0"/>
          <w:i/>
          <w:iCs/>
          <w:color w:val="000000" w:themeColor="text1"/>
          <w:sz w:val="28"/>
          <w:szCs w:val="28"/>
        </w:rPr>
      </w:pPr>
      <w:r w:rsidRPr="00AA57E2">
        <w:rPr>
          <w:rFonts w:ascii="Times New Roman" w:hAnsi="Times New Roman" w:cs="Times New Roman"/>
          <w:b w:val="0"/>
          <w:bCs w:val="0"/>
          <w:color w:val="000000" w:themeColor="text1"/>
          <w:sz w:val="28"/>
          <w:szCs w:val="28"/>
        </w:rPr>
        <w:t xml:space="preserve">D) Ефективність </w:t>
      </w:r>
      <w:proofErr w:type="spellStart"/>
      <w:r w:rsidRPr="00AA57E2">
        <w:rPr>
          <w:rFonts w:ascii="Times New Roman" w:hAnsi="Times New Roman" w:cs="Times New Roman"/>
          <w:b w:val="0"/>
          <w:bCs w:val="0"/>
          <w:color w:val="000000" w:themeColor="text1"/>
          <w:sz w:val="28"/>
          <w:szCs w:val="28"/>
        </w:rPr>
        <w:t>рефералів</w:t>
      </w:r>
      <w:proofErr w:type="spellEnd"/>
    </w:p>
    <w:p w14:paraId="2113524F" w14:textId="77777777" w:rsidR="00917D44" w:rsidRPr="00AA57E2" w:rsidRDefault="00917D44" w:rsidP="00917D44">
      <w:pPr>
        <w:pStyle w:val="p1"/>
        <w:numPr>
          <w:ilvl w:val="0"/>
          <w:numId w:val="26"/>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 xml:space="preserve">Джерела (центрові журнали, звіти UNHCR/IOM) показують: формалізовані </w:t>
      </w:r>
      <w:proofErr w:type="spellStart"/>
      <w:r w:rsidRPr="00AA57E2">
        <w:rPr>
          <w:color w:val="000000" w:themeColor="text1"/>
          <w:sz w:val="28"/>
          <w:szCs w:val="28"/>
          <w:lang w:val="uk-UA"/>
        </w:rPr>
        <w:t>реферальні</w:t>
      </w:r>
      <w:proofErr w:type="spellEnd"/>
      <w:r w:rsidRPr="00AA57E2">
        <w:rPr>
          <w:color w:val="000000" w:themeColor="text1"/>
          <w:sz w:val="28"/>
          <w:szCs w:val="28"/>
          <w:lang w:val="uk-UA"/>
        </w:rPr>
        <w:t xml:space="preserve"> маршрути підвищують відсоток «завершених» </w:t>
      </w:r>
      <w:proofErr w:type="spellStart"/>
      <w:r w:rsidRPr="00AA57E2">
        <w:rPr>
          <w:color w:val="000000" w:themeColor="text1"/>
          <w:sz w:val="28"/>
          <w:szCs w:val="28"/>
          <w:lang w:val="uk-UA"/>
        </w:rPr>
        <w:t>рефералів</w:t>
      </w:r>
      <w:proofErr w:type="spellEnd"/>
      <w:r w:rsidRPr="00AA57E2">
        <w:rPr>
          <w:color w:val="000000" w:themeColor="text1"/>
          <w:sz w:val="28"/>
          <w:szCs w:val="28"/>
          <w:lang w:val="uk-UA"/>
        </w:rPr>
        <w:t xml:space="preserve">; там, де такі маршрути відсутні або неформалізовані - велика частка </w:t>
      </w:r>
      <w:proofErr w:type="spellStart"/>
      <w:r w:rsidRPr="00AA57E2">
        <w:rPr>
          <w:color w:val="000000" w:themeColor="text1"/>
          <w:sz w:val="28"/>
          <w:szCs w:val="28"/>
          <w:lang w:val="uk-UA"/>
        </w:rPr>
        <w:t>рефералів</w:t>
      </w:r>
      <w:proofErr w:type="spellEnd"/>
      <w:r w:rsidRPr="00AA57E2">
        <w:rPr>
          <w:color w:val="000000" w:themeColor="text1"/>
          <w:sz w:val="28"/>
          <w:szCs w:val="28"/>
          <w:lang w:val="uk-UA"/>
        </w:rPr>
        <w:t xml:space="preserve"> залишається без підтвердження. Кількісний індикатор: % завершених </w:t>
      </w:r>
      <w:proofErr w:type="spellStart"/>
      <w:r w:rsidRPr="00AA57E2">
        <w:rPr>
          <w:color w:val="000000" w:themeColor="text1"/>
          <w:sz w:val="28"/>
          <w:szCs w:val="28"/>
          <w:lang w:val="uk-UA"/>
        </w:rPr>
        <w:t>рефералів</w:t>
      </w:r>
      <w:proofErr w:type="spellEnd"/>
      <w:r w:rsidRPr="00AA57E2">
        <w:rPr>
          <w:color w:val="000000" w:themeColor="text1"/>
          <w:sz w:val="28"/>
          <w:szCs w:val="28"/>
          <w:lang w:val="uk-UA"/>
        </w:rPr>
        <w:t xml:space="preserve"> із загальної кількості виданих </w:t>
      </w:r>
      <w:proofErr w:type="spellStart"/>
      <w:r w:rsidRPr="00AA57E2">
        <w:rPr>
          <w:color w:val="000000" w:themeColor="text1"/>
          <w:sz w:val="28"/>
          <w:szCs w:val="28"/>
          <w:lang w:val="uk-UA"/>
        </w:rPr>
        <w:t>рефералів</w:t>
      </w:r>
      <w:proofErr w:type="spellEnd"/>
      <w:r w:rsidRPr="00AA57E2">
        <w:rPr>
          <w:color w:val="000000" w:themeColor="text1"/>
          <w:sz w:val="28"/>
          <w:szCs w:val="28"/>
          <w:lang w:val="uk-UA"/>
        </w:rPr>
        <w:t xml:space="preserve">. У </w:t>
      </w:r>
      <w:r w:rsidRPr="00AA57E2">
        <w:rPr>
          <w:color w:val="000000" w:themeColor="text1"/>
          <w:sz w:val="28"/>
          <w:szCs w:val="28"/>
          <w:lang w:val="uk-UA"/>
        </w:rPr>
        <w:lastRenderedPageBreak/>
        <w:t>практичних звітах цей показник коливається й часто є низьким у місцях з поганою координацією.</w:t>
      </w:r>
      <w:r w:rsidRPr="00AA57E2">
        <w:rPr>
          <w:rStyle w:val="apple-converted-space"/>
          <w:rFonts w:eastAsiaTheme="majorEastAsia"/>
          <w:color w:val="000000" w:themeColor="text1"/>
          <w:sz w:val="28"/>
          <w:szCs w:val="28"/>
          <w:lang w:val="uk-UA"/>
        </w:rPr>
        <w:t xml:space="preserve">  </w:t>
      </w:r>
    </w:p>
    <w:p w14:paraId="1BC6588D" w14:textId="77777777" w:rsidR="00917D44" w:rsidRPr="00AA57E2" w:rsidRDefault="00917D44" w:rsidP="00917D44">
      <w:pPr>
        <w:pStyle w:val="p1"/>
        <w:numPr>
          <w:ilvl w:val="0"/>
          <w:numId w:val="27"/>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Покриття державними виплатами серед зареєстрованих ВПО (приклад)</w:t>
      </w:r>
    </w:p>
    <w:p w14:paraId="233FE9B3" w14:textId="77777777" w:rsidR="00917D44" w:rsidRPr="00AA57E2" w:rsidRDefault="00917D44" w:rsidP="00917D44">
      <w:pPr>
        <w:pStyle w:val="p1"/>
        <w:numPr>
          <w:ilvl w:val="1"/>
          <w:numId w:val="27"/>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Джерела: реєстр ВПО (</w:t>
      </w:r>
      <w:proofErr w:type="spellStart"/>
      <w:r w:rsidRPr="00AA57E2">
        <w:rPr>
          <w:color w:val="000000" w:themeColor="text1"/>
          <w:sz w:val="28"/>
          <w:szCs w:val="28"/>
          <w:lang w:val="uk-UA"/>
        </w:rPr>
        <w:t>адміністр</w:t>
      </w:r>
      <w:proofErr w:type="spellEnd"/>
      <w:r w:rsidRPr="00AA57E2">
        <w:rPr>
          <w:color w:val="000000" w:themeColor="text1"/>
          <w:sz w:val="28"/>
          <w:szCs w:val="28"/>
          <w:lang w:val="uk-UA"/>
        </w:rPr>
        <w:t>. повідомлення) - ~4,6 млн зареєстрованих (станом на травень 2024); кількість осіб, що отримують виплати у той самий період - ~1,5 млн.</w:t>
      </w:r>
    </w:p>
    <w:p w14:paraId="65F53A26" w14:textId="77777777" w:rsidR="00917D44" w:rsidRPr="00AA57E2" w:rsidRDefault="00917D44" w:rsidP="00917D44">
      <w:pPr>
        <w:pStyle w:val="p1"/>
        <w:numPr>
          <w:ilvl w:val="1"/>
          <w:numId w:val="27"/>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 xml:space="preserve">Обчислення: 1,5 млн / 4,6 млн = 0,326 ≈ </w:t>
      </w:r>
      <w:r w:rsidRPr="00AA57E2">
        <w:rPr>
          <w:rStyle w:val="s1"/>
          <w:rFonts w:eastAsiaTheme="majorEastAsia"/>
          <w:color w:val="000000" w:themeColor="text1"/>
          <w:sz w:val="28"/>
          <w:szCs w:val="28"/>
          <w:lang w:val="uk-UA"/>
        </w:rPr>
        <w:t>32.6%</w:t>
      </w:r>
      <w:r w:rsidRPr="00AA57E2">
        <w:rPr>
          <w:color w:val="000000" w:themeColor="text1"/>
          <w:sz w:val="28"/>
          <w:szCs w:val="28"/>
          <w:lang w:val="uk-UA"/>
        </w:rPr>
        <w:t xml:space="preserve"> - отже, лише трохи більше третини зареєстрованих отримували виплати у наведеному періоді (що вказує на значний пропуск у доступі до фінансових послуг соціального забезпечення).</w:t>
      </w:r>
      <w:r w:rsidRPr="00AA57E2">
        <w:rPr>
          <w:rStyle w:val="apple-converted-space"/>
          <w:rFonts w:eastAsiaTheme="majorEastAsia"/>
          <w:color w:val="000000" w:themeColor="text1"/>
          <w:sz w:val="28"/>
          <w:szCs w:val="28"/>
          <w:lang w:val="uk-UA"/>
        </w:rPr>
        <w:t xml:space="preserve">  </w:t>
      </w:r>
    </w:p>
    <w:p w14:paraId="0BC4BC41" w14:textId="77777777" w:rsidR="00917D44" w:rsidRPr="00AA57E2" w:rsidRDefault="00917D44" w:rsidP="00917D44">
      <w:pPr>
        <w:pStyle w:val="p1"/>
        <w:numPr>
          <w:ilvl w:val="0"/>
          <w:numId w:val="27"/>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Функціональність інспектованих ТЦ (приклад)</w:t>
      </w:r>
    </w:p>
    <w:p w14:paraId="1576CFC0" w14:textId="77777777" w:rsidR="00917D44" w:rsidRPr="00AA57E2" w:rsidRDefault="00917D44" w:rsidP="00917D44">
      <w:pPr>
        <w:pStyle w:val="p1"/>
        <w:numPr>
          <w:ilvl w:val="1"/>
          <w:numId w:val="27"/>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Джерело: результати моніторингу - 11 діючих центрів із 19 інспектованих.</w:t>
      </w:r>
    </w:p>
    <w:p w14:paraId="0A0CACD4" w14:textId="77777777" w:rsidR="00917D44" w:rsidRPr="00AA57E2" w:rsidRDefault="00917D44" w:rsidP="00917D44">
      <w:pPr>
        <w:pStyle w:val="p1"/>
        <w:numPr>
          <w:ilvl w:val="1"/>
          <w:numId w:val="27"/>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 xml:space="preserve">Обчислення: 11/19 = 0,579 ≈ </w:t>
      </w:r>
      <w:r w:rsidRPr="00AA57E2">
        <w:rPr>
          <w:rStyle w:val="s1"/>
          <w:rFonts w:eastAsiaTheme="majorEastAsia"/>
          <w:color w:val="000000" w:themeColor="text1"/>
          <w:sz w:val="28"/>
          <w:szCs w:val="28"/>
          <w:lang w:val="uk-UA"/>
        </w:rPr>
        <w:t>57.9%</w:t>
      </w:r>
      <w:r w:rsidRPr="00AA57E2">
        <w:rPr>
          <w:color w:val="000000" w:themeColor="text1"/>
          <w:sz w:val="28"/>
          <w:szCs w:val="28"/>
          <w:lang w:val="uk-UA"/>
        </w:rPr>
        <w:t xml:space="preserve"> функціональність у вибірці; висновок - близько 42.1% не діяли у момент перевірки (що потребує додаткового розслідування причин: логістика, безпека, сезонність, фінансування).</w:t>
      </w:r>
      <w:r w:rsidRPr="00AA57E2">
        <w:rPr>
          <w:rStyle w:val="apple-converted-space"/>
          <w:rFonts w:eastAsiaTheme="majorEastAsia"/>
          <w:color w:val="000000" w:themeColor="text1"/>
          <w:sz w:val="28"/>
          <w:szCs w:val="28"/>
          <w:lang w:val="uk-UA"/>
        </w:rPr>
        <w:t xml:space="preserve">  </w:t>
      </w:r>
    </w:p>
    <w:p w14:paraId="234EFDB6" w14:textId="77777777" w:rsidR="00917D44" w:rsidRPr="00AA57E2" w:rsidRDefault="00917D44" w:rsidP="00917D44">
      <w:pPr>
        <w:pStyle w:val="p1"/>
        <w:numPr>
          <w:ilvl w:val="0"/>
          <w:numId w:val="27"/>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Охоплення захистом через УВКБ (приклад масштабу послуг)</w:t>
      </w:r>
    </w:p>
    <w:p w14:paraId="2867E78A" w14:textId="77777777" w:rsidR="00917D44" w:rsidRPr="00AA57E2" w:rsidRDefault="00917D44" w:rsidP="00917D44">
      <w:pPr>
        <w:pStyle w:val="p1"/>
        <w:numPr>
          <w:ilvl w:val="1"/>
          <w:numId w:val="27"/>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Джерело: УВКБ звітує про 264 416 осіб, охоплених заходами захисту за 4-місячний період (січень-квітень 2024), тобто ≈66 000 осіб на місяць.</w:t>
      </w:r>
    </w:p>
    <w:p w14:paraId="352A6A5B" w14:textId="77777777" w:rsidR="00917D44" w:rsidRPr="00AA57E2" w:rsidRDefault="00917D44" w:rsidP="00917D44">
      <w:pPr>
        <w:pStyle w:val="p1"/>
        <w:numPr>
          <w:ilvl w:val="1"/>
          <w:numId w:val="27"/>
        </w:numPr>
        <w:spacing w:before="0" w:beforeAutospacing="0" w:after="0" w:afterAutospacing="0"/>
        <w:ind w:firstLine="993"/>
        <w:rPr>
          <w:color w:val="000000" w:themeColor="text1"/>
          <w:sz w:val="28"/>
          <w:szCs w:val="28"/>
          <w:lang w:val="uk-UA"/>
        </w:rPr>
      </w:pPr>
      <w:r w:rsidRPr="00AA57E2">
        <w:rPr>
          <w:color w:val="000000" w:themeColor="text1"/>
          <w:sz w:val="28"/>
          <w:szCs w:val="28"/>
          <w:lang w:val="uk-UA"/>
        </w:rPr>
        <w:t>Інтерпретація: у порівнянні з мільйонними масштабами ВПО це показує, що гуманітарні програми охоплюють значущу кількість людей, але не наближаються до повного покриття потреби у захисті на національному рівні.</w:t>
      </w:r>
      <w:r w:rsidRPr="00AA57E2">
        <w:rPr>
          <w:rStyle w:val="apple-converted-space"/>
          <w:rFonts w:eastAsiaTheme="majorEastAsia"/>
          <w:color w:val="000000" w:themeColor="text1"/>
          <w:sz w:val="28"/>
          <w:szCs w:val="28"/>
          <w:lang w:val="uk-UA"/>
        </w:rPr>
        <w:t xml:space="preserve">  </w:t>
      </w:r>
    </w:p>
    <w:p w14:paraId="7DC6FB24" w14:textId="77777777" w:rsidR="00917D44" w:rsidRPr="00AA57E2" w:rsidRDefault="00917D44" w:rsidP="00917D44">
      <w:pPr>
        <w:pStyle w:val="p1"/>
        <w:numPr>
          <w:ilvl w:val="0"/>
          <w:numId w:val="28"/>
        </w:numPr>
        <w:spacing w:before="0" w:beforeAutospacing="0" w:after="0" w:afterAutospacing="0"/>
        <w:ind w:firstLine="993"/>
        <w:rPr>
          <w:color w:val="000000" w:themeColor="text1"/>
          <w:sz w:val="28"/>
          <w:szCs w:val="28"/>
          <w:lang w:val="uk-UA"/>
        </w:rPr>
      </w:pPr>
      <w:r w:rsidRPr="00AA57E2">
        <w:rPr>
          <w:rStyle w:val="s1"/>
          <w:rFonts w:eastAsiaTheme="majorEastAsia"/>
          <w:color w:val="000000" w:themeColor="text1"/>
          <w:sz w:val="28"/>
          <w:szCs w:val="28"/>
          <w:lang w:val="uk-UA"/>
        </w:rPr>
        <w:t>Різні визначення та джерела.</w:t>
      </w:r>
      <w:r w:rsidRPr="00AA57E2">
        <w:rPr>
          <w:color w:val="000000" w:themeColor="text1"/>
          <w:sz w:val="28"/>
          <w:szCs w:val="28"/>
          <w:lang w:val="uk-UA"/>
        </w:rPr>
        <w:t xml:space="preserve"> DTM (опитування GPS, </w:t>
      </w:r>
      <w:proofErr w:type="spellStart"/>
      <w:r w:rsidRPr="00AA57E2">
        <w:rPr>
          <w:color w:val="000000" w:themeColor="text1"/>
          <w:sz w:val="28"/>
          <w:szCs w:val="28"/>
          <w:lang w:val="uk-UA"/>
        </w:rPr>
        <w:t>адмін</w:t>
      </w:r>
      <w:proofErr w:type="spellEnd"/>
      <w:r w:rsidRPr="00AA57E2">
        <w:rPr>
          <w:color w:val="000000" w:themeColor="text1"/>
          <w:sz w:val="28"/>
          <w:szCs w:val="28"/>
          <w:lang w:val="uk-UA"/>
        </w:rPr>
        <w:t>-реєстри) і державні реєстри використовують різні методології, тому пряме зіставлення абсолютних чисел може вводити в оману (наприклад, «зареєстровані ВПО» ≠ «ті, хто фактично переміщені на момент опитування»).</w:t>
      </w:r>
      <w:r w:rsidRPr="00AA57E2">
        <w:rPr>
          <w:rStyle w:val="apple-converted-space"/>
          <w:rFonts w:eastAsiaTheme="majorEastAsia"/>
          <w:color w:val="000000" w:themeColor="text1"/>
          <w:sz w:val="28"/>
          <w:szCs w:val="28"/>
          <w:lang w:val="uk-UA"/>
        </w:rPr>
        <w:t xml:space="preserve">  </w:t>
      </w:r>
    </w:p>
    <w:p w14:paraId="559D9B8C" w14:textId="77777777" w:rsidR="00917D44" w:rsidRPr="00AA57E2" w:rsidRDefault="00917D44" w:rsidP="00917D44">
      <w:pPr>
        <w:pStyle w:val="p1"/>
        <w:numPr>
          <w:ilvl w:val="0"/>
          <w:numId w:val="28"/>
        </w:numPr>
        <w:spacing w:before="0" w:beforeAutospacing="0" w:after="0" w:afterAutospacing="0"/>
        <w:ind w:firstLine="993"/>
        <w:rPr>
          <w:color w:val="000000" w:themeColor="text1"/>
          <w:sz w:val="28"/>
          <w:szCs w:val="28"/>
          <w:lang w:val="uk-UA"/>
        </w:rPr>
      </w:pPr>
      <w:r w:rsidRPr="00AA57E2">
        <w:rPr>
          <w:rStyle w:val="s1"/>
          <w:rFonts w:eastAsiaTheme="majorEastAsia"/>
          <w:color w:val="000000" w:themeColor="text1"/>
          <w:sz w:val="28"/>
          <w:szCs w:val="28"/>
          <w:lang w:val="uk-UA"/>
        </w:rPr>
        <w:lastRenderedPageBreak/>
        <w:t>Фрагментарність даних ТЦ.</w:t>
      </w:r>
      <w:r w:rsidRPr="00AA57E2">
        <w:rPr>
          <w:color w:val="000000" w:themeColor="text1"/>
          <w:sz w:val="28"/>
          <w:szCs w:val="28"/>
          <w:lang w:val="uk-UA"/>
        </w:rPr>
        <w:t xml:space="preserve"> Журнали центрів і локальні інспекції не завжди стандартизовані, тож багато показників (час реєстрації, завершені </w:t>
      </w:r>
      <w:proofErr w:type="spellStart"/>
      <w:r w:rsidRPr="00AA57E2">
        <w:rPr>
          <w:color w:val="000000" w:themeColor="text1"/>
          <w:sz w:val="28"/>
          <w:szCs w:val="28"/>
          <w:lang w:val="uk-UA"/>
        </w:rPr>
        <w:t>реферали</w:t>
      </w:r>
      <w:proofErr w:type="spellEnd"/>
      <w:r w:rsidRPr="00AA57E2">
        <w:rPr>
          <w:color w:val="000000" w:themeColor="text1"/>
          <w:sz w:val="28"/>
          <w:szCs w:val="28"/>
          <w:lang w:val="uk-UA"/>
        </w:rPr>
        <w:t>) часто доводиться реконструювати або оцінювати проксі-методами.</w:t>
      </w:r>
      <w:r w:rsidRPr="00AA57E2">
        <w:rPr>
          <w:rStyle w:val="apple-converted-space"/>
          <w:rFonts w:eastAsiaTheme="majorEastAsia"/>
          <w:color w:val="000000" w:themeColor="text1"/>
          <w:sz w:val="28"/>
          <w:szCs w:val="28"/>
          <w:lang w:val="uk-UA"/>
        </w:rPr>
        <w:t xml:space="preserve">  </w:t>
      </w:r>
    </w:p>
    <w:p w14:paraId="1A653349" w14:textId="77777777" w:rsidR="00917D44" w:rsidRPr="00AA57E2" w:rsidRDefault="00917D44" w:rsidP="00917D44">
      <w:pPr>
        <w:pStyle w:val="p1"/>
        <w:numPr>
          <w:ilvl w:val="0"/>
          <w:numId w:val="28"/>
        </w:numPr>
        <w:spacing w:before="0" w:beforeAutospacing="0" w:after="0" w:afterAutospacing="0"/>
        <w:ind w:firstLine="993"/>
        <w:rPr>
          <w:color w:val="000000" w:themeColor="text1"/>
          <w:sz w:val="28"/>
          <w:szCs w:val="28"/>
          <w:lang w:val="uk-UA"/>
        </w:rPr>
      </w:pPr>
      <w:r w:rsidRPr="00AA57E2">
        <w:rPr>
          <w:rStyle w:val="s1"/>
          <w:rFonts w:eastAsiaTheme="majorEastAsia"/>
          <w:color w:val="000000" w:themeColor="text1"/>
          <w:sz w:val="28"/>
          <w:szCs w:val="28"/>
          <w:lang w:val="uk-UA"/>
        </w:rPr>
        <w:t>Сезонність і безпека.</w:t>
      </w:r>
      <w:r w:rsidRPr="00AA57E2">
        <w:rPr>
          <w:color w:val="000000" w:themeColor="text1"/>
          <w:sz w:val="28"/>
          <w:szCs w:val="28"/>
          <w:lang w:val="uk-UA"/>
        </w:rPr>
        <w:t xml:space="preserve"> Функціональність центрів і доступ до послуг сильно залежать від безпекової ситуації і сезонних факторів (наприклад, опалювальний сезон). Це ускладнює інтерпретацію однократних зрізів.</w:t>
      </w:r>
      <w:r w:rsidRPr="00AA57E2">
        <w:rPr>
          <w:rStyle w:val="apple-converted-space"/>
          <w:rFonts w:eastAsiaTheme="majorEastAsia"/>
          <w:color w:val="000000" w:themeColor="text1"/>
          <w:sz w:val="28"/>
          <w:szCs w:val="28"/>
          <w:lang w:val="uk-UA"/>
        </w:rPr>
        <w:t xml:space="preserve">  </w:t>
      </w:r>
    </w:p>
    <w:p w14:paraId="5C94F045" w14:textId="77777777" w:rsidR="00917D44" w:rsidRPr="00AA57E2" w:rsidRDefault="00917D44" w:rsidP="00917D44">
      <w:pPr>
        <w:pStyle w:val="p1"/>
        <w:numPr>
          <w:ilvl w:val="0"/>
          <w:numId w:val="29"/>
        </w:numPr>
        <w:spacing w:before="0" w:beforeAutospacing="0" w:after="0" w:afterAutospacing="0"/>
        <w:ind w:firstLine="993"/>
        <w:rPr>
          <w:color w:val="000000" w:themeColor="text1"/>
          <w:sz w:val="28"/>
          <w:szCs w:val="28"/>
          <w:lang w:val="uk-UA"/>
        </w:rPr>
      </w:pPr>
      <w:r w:rsidRPr="00AA57E2">
        <w:rPr>
          <w:rStyle w:val="s1"/>
          <w:rFonts w:eastAsiaTheme="majorEastAsia"/>
          <w:color w:val="000000" w:themeColor="text1"/>
          <w:sz w:val="28"/>
          <w:szCs w:val="28"/>
          <w:lang w:val="uk-UA"/>
        </w:rPr>
        <w:t>Покриття виплат - ключова метрика «доступності»</w:t>
      </w:r>
      <w:r w:rsidRPr="00AA57E2">
        <w:rPr>
          <w:color w:val="000000" w:themeColor="text1"/>
          <w:sz w:val="28"/>
          <w:szCs w:val="28"/>
          <w:lang w:val="uk-UA"/>
        </w:rPr>
        <w:t>: співвідношення отримувачів виплат до зареєстрованих ВПО (показник ~32.6% у прикладі) є прямим свідченням відсутності реального доступу у більшості зареєстрованих. Це слід використовувати як контрольну змінну при аналізі «повноти» послуг у ТЦ.</w:t>
      </w:r>
      <w:r w:rsidRPr="00AA57E2">
        <w:rPr>
          <w:rStyle w:val="apple-converted-space"/>
          <w:rFonts w:eastAsiaTheme="majorEastAsia"/>
          <w:color w:val="000000" w:themeColor="text1"/>
          <w:sz w:val="28"/>
          <w:szCs w:val="28"/>
          <w:lang w:val="uk-UA"/>
        </w:rPr>
        <w:t xml:space="preserve">  </w:t>
      </w:r>
    </w:p>
    <w:p w14:paraId="58D27596" w14:textId="77777777" w:rsidR="00917D44" w:rsidRPr="00AA57E2" w:rsidRDefault="00917D44" w:rsidP="00917D44">
      <w:pPr>
        <w:pStyle w:val="p1"/>
        <w:numPr>
          <w:ilvl w:val="0"/>
          <w:numId w:val="29"/>
        </w:numPr>
        <w:spacing w:before="0" w:beforeAutospacing="0" w:after="0" w:afterAutospacing="0"/>
        <w:ind w:firstLine="993"/>
        <w:rPr>
          <w:color w:val="000000" w:themeColor="text1"/>
          <w:sz w:val="28"/>
          <w:szCs w:val="28"/>
          <w:lang w:val="uk-UA"/>
        </w:rPr>
      </w:pPr>
      <w:r w:rsidRPr="00AA57E2">
        <w:rPr>
          <w:rStyle w:val="s1"/>
          <w:rFonts w:eastAsiaTheme="majorEastAsia"/>
          <w:color w:val="000000" w:themeColor="text1"/>
          <w:sz w:val="28"/>
          <w:szCs w:val="28"/>
          <w:lang w:val="uk-UA"/>
        </w:rPr>
        <w:t>Функціональність центрів - індикатор системної стійкості:</w:t>
      </w:r>
      <w:r w:rsidRPr="00AA57E2">
        <w:rPr>
          <w:color w:val="000000" w:themeColor="text1"/>
          <w:sz w:val="28"/>
          <w:szCs w:val="28"/>
          <w:lang w:val="uk-UA"/>
        </w:rPr>
        <w:t xml:space="preserve"> відсоток реально працюючих центрів (</w:t>
      </w:r>
      <w:proofErr w:type="spellStart"/>
      <w:r w:rsidRPr="00AA57E2">
        <w:rPr>
          <w:color w:val="000000" w:themeColor="text1"/>
          <w:sz w:val="28"/>
          <w:szCs w:val="28"/>
          <w:lang w:val="uk-UA"/>
        </w:rPr>
        <w:t>прибл</w:t>
      </w:r>
      <w:proofErr w:type="spellEnd"/>
      <w:r w:rsidRPr="00AA57E2">
        <w:rPr>
          <w:color w:val="000000" w:themeColor="text1"/>
          <w:sz w:val="28"/>
          <w:szCs w:val="28"/>
          <w:lang w:val="uk-UA"/>
        </w:rPr>
        <w:t>. 58% у вибірці) повинен бути включений у модель оцінки «пропускної спроможності» регіону. Якщо центр «є на папері», але не працює - це критичний вузький місце.</w:t>
      </w:r>
      <w:r w:rsidRPr="00AA57E2">
        <w:rPr>
          <w:rStyle w:val="apple-converted-space"/>
          <w:rFonts w:eastAsiaTheme="majorEastAsia"/>
          <w:color w:val="000000" w:themeColor="text1"/>
          <w:sz w:val="28"/>
          <w:szCs w:val="28"/>
          <w:lang w:val="uk-UA"/>
        </w:rPr>
        <w:t xml:space="preserve">  </w:t>
      </w:r>
    </w:p>
    <w:p w14:paraId="1CF5D243" w14:textId="77777777" w:rsidR="00917D44" w:rsidRPr="00AA57E2" w:rsidRDefault="00917D44" w:rsidP="00917D44">
      <w:pPr>
        <w:pStyle w:val="p1"/>
        <w:numPr>
          <w:ilvl w:val="0"/>
          <w:numId w:val="29"/>
        </w:numPr>
        <w:spacing w:before="0" w:beforeAutospacing="0" w:after="0" w:afterAutospacing="0"/>
        <w:ind w:firstLine="993"/>
        <w:rPr>
          <w:color w:val="000000" w:themeColor="text1"/>
          <w:sz w:val="28"/>
          <w:szCs w:val="28"/>
          <w:lang w:val="uk-UA"/>
        </w:rPr>
      </w:pPr>
      <w:r w:rsidRPr="00AA57E2">
        <w:rPr>
          <w:rStyle w:val="s1"/>
          <w:rFonts w:eastAsiaTheme="majorEastAsia"/>
          <w:color w:val="000000" w:themeColor="text1"/>
          <w:sz w:val="28"/>
          <w:szCs w:val="28"/>
          <w:lang w:val="uk-UA"/>
        </w:rPr>
        <w:t>Потреба у стандартизованих реєстрах:</w:t>
      </w:r>
      <w:r w:rsidRPr="00AA57E2">
        <w:rPr>
          <w:color w:val="000000" w:themeColor="text1"/>
          <w:sz w:val="28"/>
          <w:szCs w:val="28"/>
          <w:lang w:val="uk-UA"/>
        </w:rPr>
        <w:t xml:space="preserve"> для точних порівнянь між моделями ТЦ потрібні уніфіковані </w:t>
      </w:r>
      <w:proofErr w:type="spellStart"/>
      <w:r w:rsidRPr="00AA57E2">
        <w:rPr>
          <w:color w:val="000000" w:themeColor="text1"/>
          <w:sz w:val="28"/>
          <w:szCs w:val="28"/>
          <w:lang w:val="uk-UA"/>
        </w:rPr>
        <w:t>логи</w:t>
      </w:r>
      <w:proofErr w:type="spellEnd"/>
      <w:r w:rsidRPr="00AA57E2">
        <w:rPr>
          <w:color w:val="000000" w:themeColor="text1"/>
          <w:sz w:val="28"/>
          <w:szCs w:val="28"/>
          <w:lang w:val="uk-UA"/>
        </w:rPr>
        <w:t xml:space="preserve">/журнали (мітки часу прибуття, видачі </w:t>
      </w:r>
      <w:proofErr w:type="spellStart"/>
      <w:r w:rsidRPr="00AA57E2">
        <w:rPr>
          <w:color w:val="000000" w:themeColor="text1"/>
          <w:sz w:val="28"/>
          <w:szCs w:val="28"/>
          <w:lang w:val="uk-UA"/>
        </w:rPr>
        <w:t>мінпакета</w:t>
      </w:r>
      <w:proofErr w:type="spellEnd"/>
      <w:r w:rsidRPr="00AA57E2">
        <w:rPr>
          <w:color w:val="000000" w:themeColor="text1"/>
          <w:sz w:val="28"/>
          <w:szCs w:val="28"/>
          <w:lang w:val="uk-UA"/>
        </w:rPr>
        <w:t xml:space="preserve">, виписки, </w:t>
      </w:r>
      <w:proofErr w:type="spellStart"/>
      <w:r w:rsidRPr="00AA57E2">
        <w:rPr>
          <w:color w:val="000000" w:themeColor="text1"/>
          <w:sz w:val="28"/>
          <w:szCs w:val="28"/>
          <w:lang w:val="uk-UA"/>
        </w:rPr>
        <w:t>реферали</w:t>
      </w:r>
      <w:proofErr w:type="spellEnd"/>
      <w:r w:rsidRPr="00AA57E2">
        <w:rPr>
          <w:color w:val="000000" w:themeColor="text1"/>
          <w:sz w:val="28"/>
          <w:szCs w:val="28"/>
          <w:lang w:val="uk-UA"/>
        </w:rPr>
        <w:t xml:space="preserve">) - ці дані рекомендується збирати як мінімальний набір для кожного центру. Рекомендація: додати в інструкцію моніторингу ТЦ стандартну форму з цими полями та періодично </w:t>
      </w:r>
      <w:proofErr w:type="spellStart"/>
      <w:r w:rsidRPr="00AA57E2">
        <w:rPr>
          <w:color w:val="000000" w:themeColor="text1"/>
          <w:sz w:val="28"/>
          <w:szCs w:val="28"/>
          <w:lang w:val="uk-UA"/>
        </w:rPr>
        <w:t>агрегувати</w:t>
      </w:r>
      <w:proofErr w:type="spellEnd"/>
      <w:r w:rsidRPr="00AA57E2">
        <w:rPr>
          <w:color w:val="000000" w:themeColor="text1"/>
          <w:sz w:val="28"/>
          <w:szCs w:val="28"/>
          <w:lang w:val="uk-UA"/>
        </w:rPr>
        <w:t xml:space="preserve"> для аналізу.</w:t>
      </w:r>
      <w:r w:rsidRPr="00AA57E2">
        <w:rPr>
          <w:rStyle w:val="apple-converted-space"/>
          <w:rFonts w:eastAsiaTheme="majorEastAsia"/>
          <w:color w:val="000000" w:themeColor="text1"/>
          <w:sz w:val="28"/>
          <w:szCs w:val="28"/>
          <w:lang w:val="uk-UA"/>
        </w:rPr>
        <w:t xml:space="preserve">  </w:t>
      </w:r>
    </w:p>
    <w:p w14:paraId="1D9014DB" w14:textId="77777777" w:rsidR="00917D44" w:rsidRPr="00AA57E2" w:rsidRDefault="00917D44" w:rsidP="00917D44">
      <w:pPr>
        <w:pStyle w:val="p1"/>
        <w:numPr>
          <w:ilvl w:val="0"/>
          <w:numId w:val="29"/>
        </w:numPr>
        <w:spacing w:before="0" w:beforeAutospacing="0" w:after="0" w:afterAutospacing="0"/>
        <w:ind w:firstLine="993"/>
        <w:rPr>
          <w:color w:val="000000" w:themeColor="text1"/>
          <w:sz w:val="28"/>
          <w:szCs w:val="28"/>
          <w:lang w:val="uk-UA"/>
        </w:rPr>
      </w:pPr>
      <w:r w:rsidRPr="00AA57E2">
        <w:rPr>
          <w:rStyle w:val="s1"/>
          <w:rFonts w:eastAsiaTheme="majorEastAsia"/>
          <w:color w:val="000000" w:themeColor="text1"/>
          <w:sz w:val="28"/>
          <w:szCs w:val="28"/>
          <w:lang w:val="uk-UA"/>
        </w:rPr>
        <w:t>Віднесення WASH/SRH до кількісних порогів:</w:t>
      </w:r>
      <w:r w:rsidRPr="00AA57E2">
        <w:rPr>
          <w:color w:val="000000" w:themeColor="text1"/>
          <w:sz w:val="28"/>
          <w:szCs w:val="28"/>
          <w:lang w:val="uk-UA"/>
        </w:rPr>
        <w:t xml:space="preserve"> використовуйте кластерні норми (WASH) як </w:t>
      </w:r>
      <w:proofErr w:type="spellStart"/>
      <w:r w:rsidRPr="00AA57E2">
        <w:rPr>
          <w:color w:val="000000" w:themeColor="text1"/>
          <w:sz w:val="28"/>
          <w:szCs w:val="28"/>
          <w:lang w:val="uk-UA"/>
        </w:rPr>
        <w:t>бенчмарк</w:t>
      </w:r>
      <w:proofErr w:type="spellEnd"/>
      <w:r w:rsidRPr="00AA57E2">
        <w:rPr>
          <w:color w:val="000000" w:themeColor="text1"/>
          <w:sz w:val="28"/>
          <w:szCs w:val="28"/>
          <w:lang w:val="uk-UA"/>
        </w:rPr>
        <w:t xml:space="preserve"> - наприклад, мінімальний обсяг води/санітарні місця на користувача - і звіряйте «фактичні» показники центрів з цими порогами; виявлені відхилення дають прямі кількісні рекомендації (скільки додаткових санвузлів/душів потрібно на центр).</w:t>
      </w:r>
      <w:r w:rsidRPr="00AA57E2">
        <w:rPr>
          <w:rStyle w:val="apple-converted-space"/>
          <w:rFonts w:eastAsiaTheme="majorEastAsia"/>
          <w:color w:val="000000" w:themeColor="text1"/>
          <w:sz w:val="28"/>
          <w:szCs w:val="28"/>
          <w:lang w:val="uk-UA"/>
        </w:rPr>
        <w:t xml:space="preserve">  </w:t>
      </w:r>
    </w:p>
    <w:p w14:paraId="6B3A2DF6" w14:textId="77777777" w:rsidR="00917D44" w:rsidRPr="00AA57E2" w:rsidRDefault="00917D44" w:rsidP="00917D44">
      <w:pPr>
        <w:pStyle w:val="p1"/>
        <w:numPr>
          <w:ilvl w:val="0"/>
          <w:numId w:val="30"/>
        </w:numPr>
        <w:spacing w:before="0" w:beforeAutospacing="0" w:after="0" w:afterAutospacing="0"/>
        <w:ind w:firstLine="993"/>
        <w:rPr>
          <w:color w:val="000000" w:themeColor="text1"/>
          <w:sz w:val="28"/>
          <w:szCs w:val="28"/>
          <w:lang w:val="uk-UA"/>
        </w:rPr>
      </w:pPr>
      <w:r w:rsidRPr="00AA57E2">
        <w:rPr>
          <w:rStyle w:val="s1"/>
          <w:rFonts w:eastAsiaTheme="majorEastAsia"/>
          <w:color w:val="000000" w:themeColor="text1"/>
          <w:sz w:val="28"/>
          <w:szCs w:val="28"/>
          <w:lang w:val="uk-UA"/>
        </w:rPr>
        <w:t>Агрегація первинних журналів ТЦ.</w:t>
      </w:r>
      <w:r w:rsidRPr="00AA57E2">
        <w:rPr>
          <w:color w:val="000000" w:themeColor="text1"/>
          <w:sz w:val="28"/>
          <w:szCs w:val="28"/>
          <w:lang w:val="uk-UA"/>
        </w:rPr>
        <w:t xml:space="preserve"> Зібрати CSV/Excel-витяги з журналів реєстрації (час прибуття, вікно реєстрації, отримані елементи </w:t>
      </w:r>
      <w:proofErr w:type="spellStart"/>
      <w:r w:rsidRPr="00AA57E2">
        <w:rPr>
          <w:color w:val="000000" w:themeColor="text1"/>
          <w:sz w:val="28"/>
          <w:szCs w:val="28"/>
          <w:lang w:val="uk-UA"/>
        </w:rPr>
        <w:lastRenderedPageBreak/>
        <w:t>мінпакета</w:t>
      </w:r>
      <w:proofErr w:type="spellEnd"/>
      <w:r w:rsidRPr="00AA57E2">
        <w:rPr>
          <w:color w:val="000000" w:themeColor="text1"/>
          <w:sz w:val="28"/>
          <w:szCs w:val="28"/>
          <w:lang w:val="uk-UA"/>
        </w:rPr>
        <w:t xml:space="preserve">, видані </w:t>
      </w:r>
      <w:proofErr w:type="spellStart"/>
      <w:r w:rsidRPr="00AA57E2">
        <w:rPr>
          <w:color w:val="000000" w:themeColor="text1"/>
          <w:sz w:val="28"/>
          <w:szCs w:val="28"/>
          <w:lang w:val="uk-UA"/>
        </w:rPr>
        <w:t>реферали</w:t>
      </w:r>
      <w:proofErr w:type="spellEnd"/>
      <w:r w:rsidRPr="00AA57E2">
        <w:rPr>
          <w:color w:val="000000" w:themeColor="text1"/>
          <w:sz w:val="28"/>
          <w:szCs w:val="28"/>
          <w:lang w:val="uk-UA"/>
        </w:rPr>
        <w:t>, підтвердження завершення) - дати змогу виконати статистичні тести і порівняння між моделями.</w:t>
      </w:r>
      <w:r w:rsidRPr="00AA57E2">
        <w:rPr>
          <w:rStyle w:val="apple-converted-space"/>
          <w:rFonts w:eastAsiaTheme="majorEastAsia"/>
          <w:color w:val="000000" w:themeColor="text1"/>
          <w:sz w:val="28"/>
          <w:szCs w:val="28"/>
          <w:lang w:val="uk-UA"/>
        </w:rPr>
        <w:t xml:space="preserve">  </w:t>
      </w:r>
    </w:p>
    <w:p w14:paraId="32022988" w14:textId="77777777" w:rsidR="00917D44" w:rsidRPr="00AA57E2" w:rsidRDefault="00917D44" w:rsidP="00917D44">
      <w:pPr>
        <w:pStyle w:val="p1"/>
        <w:numPr>
          <w:ilvl w:val="0"/>
          <w:numId w:val="30"/>
        </w:numPr>
        <w:spacing w:before="0" w:beforeAutospacing="0" w:after="0" w:afterAutospacing="0"/>
        <w:ind w:firstLine="993"/>
        <w:rPr>
          <w:color w:val="000000" w:themeColor="text1"/>
          <w:sz w:val="28"/>
          <w:szCs w:val="28"/>
          <w:lang w:val="uk-UA"/>
        </w:rPr>
      </w:pPr>
      <w:r w:rsidRPr="00AA57E2">
        <w:rPr>
          <w:rStyle w:val="s1"/>
          <w:rFonts w:eastAsiaTheme="majorEastAsia"/>
          <w:color w:val="000000" w:themeColor="text1"/>
          <w:sz w:val="28"/>
          <w:szCs w:val="28"/>
          <w:lang w:val="uk-UA"/>
        </w:rPr>
        <w:t>Побудова таблиці «покриття послуг» по центрах.</w:t>
      </w:r>
      <w:r w:rsidRPr="00AA57E2">
        <w:rPr>
          <w:color w:val="000000" w:themeColor="text1"/>
          <w:sz w:val="28"/>
          <w:szCs w:val="28"/>
          <w:lang w:val="uk-UA"/>
        </w:rPr>
        <w:t xml:space="preserve"> Поля: центр, область, модель (</w:t>
      </w:r>
      <w:proofErr w:type="spellStart"/>
      <w:r w:rsidRPr="00AA57E2">
        <w:rPr>
          <w:color w:val="000000" w:themeColor="text1"/>
          <w:sz w:val="28"/>
          <w:szCs w:val="28"/>
          <w:lang w:val="uk-UA"/>
        </w:rPr>
        <w:t>one-stop</w:t>
      </w:r>
      <w:proofErr w:type="spellEnd"/>
      <w:r w:rsidRPr="00AA57E2">
        <w:rPr>
          <w:color w:val="000000" w:themeColor="text1"/>
          <w:sz w:val="28"/>
          <w:szCs w:val="28"/>
          <w:lang w:val="uk-UA"/>
        </w:rPr>
        <w:t xml:space="preserve"> / </w:t>
      </w:r>
      <w:proofErr w:type="spellStart"/>
      <w:r w:rsidRPr="00AA57E2">
        <w:rPr>
          <w:color w:val="000000" w:themeColor="text1"/>
          <w:sz w:val="28"/>
          <w:szCs w:val="28"/>
          <w:lang w:val="uk-UA"/>
        </w:rPr>
        <w:t>hub-and-spoke</w:t>
      </w:r>
      <w:proofErr w:type="spellEnd"/>
      <w:r w:rsidRPr="00AA57E2">
        <w:rPr>
          <w:color w:val="000000" w:themeColor="text1"/>
          <w:sz w:val="28"/>
          <w:szCs w:val="28"/>
          <w:lang w:val="uk-UA"/>
        </w:rPr>
        <w:t xml:space="preserve"> / </w:t>
      </w:r>
      <w:proofErr w:type="spellStart"/>
      <w:r w:rsidRPr="00AA57E2">
        <w:rPr>
          <w:color w:val="000000" w:themeColor="text1"/>
          <w:sz w:val="28"/>
          <w:szCs w:val="28"/>
          <w:lang w:val="uk-UA"/>
        </w:rPr>
        <w:t>mobile</w:t>
      </w:r>
      <w:proofErr w:type="spellEnd"/>
      <w:r w:rsidRPr="00AA57E2">
        <w:rPr>
          <w:color w:val="000000" w:themeColor="text1"/>
          <w:sz w:val="28"/>
          <w:szCs w:val="28"/>
          <w:lang w:val="uk-UA"/>
        </w:rPr>
        <w:t xml:space="preserve">), місткість, % працюючих ліжко-місць, % завершених </w:t>
      </w:r>
      <w:proofErr w:type="spellStart"/>
      <w:r w:rsidRPr="00AA57E2">
        <w:rPr>
          <w:color w:val="000000" w:themeColor="text1"/>
          <w:sz w:val="28"/>
          <w:szCs w:val="28"/>
          <w:lang w:val="uk-UA"/>
        </w:rPr>
        <w:t>рефералів</w:t>
      </w:r>
      <w:proofErr w:type="spellEnd"/>
      <w:r w:rsidRPr="00AA57E2">
        <w:rPr>
          <w:color w:val="000000" w:themeColor="text1"/>
          <w:sz w:val="28"/>
          <w:szCs w:val="28"/>
          <w:lang w:val="uk-UA"/>
        </w:rPr>
        <w:t xml:space="preserve">, індекс повноти </w:t>
      </w:r>
      <w:proofErr w:type="spellStart"/>
      <w:r w:rsidRPr="00AA57E2">
        <w:rPr>
          <w:color w:val="000000" w:themeColor="text1"/>
          <w:sz w:val="28"/>
          <w:szCs w:val="28"/>
          <w:lang w:val="uk-UA"/>
        </w:rPr>
        <w:t>мінпакета</w:t>
      </w:r>
      <w:proofErr w:type="spellEnd"/>
      <w:r w:rsidRPr="00AA57E2">
        <w:rPr>
          <w:color w:val="000000" w:themeColor="text1"/>
          <w:sz w:val="28"/>
          <w:szCs w:val="28"/>
          <w:lang w:val="uk-UA"/>
        </w:rPr>
        <w:t>, індекс інклюзії. Заповнення - адміністративні журнали + огляди.</w:t>
      </w:r>
      <w:r w:rsidRPr="00AA57E2">
        <w:rPr>
          <w:rStyle w:val="apple-converted-space"/>
          <w:rFonts w:eastAsiaTheme="majorEastAsia"/>
          <w:color w:val="000000" w:themeColor="text1"/>
          <w:sz w:val="28"/>
          <w:szCs w:val="28"/>
          <w:lang w:val="uk-UA"/>
        </w:rPr>
        <w:t xml:space="preserve">  </w:t>
      </w:r>
    </w:p>
    <w:p w14:paraId="1800274B" w14:textId="77777777" w:rsidR="00917D44" w:rsidRPr="00AA57E2" w:rsidRDefault="00917D44" w:rsidP="00917D44">
      <w:pPr>
        <w:pStyle w:val="p1"/>
        <w:numPr>
          <w:ilvl w:val="0"/>
          <w:numId w:val="30"/>
        </w:numPr>
        <w:spacing w:before="0" w:beforeAutospacing="0" w:after="0" w:afterAutospacing="0"/>
        <w:ind w:firstLine="993"/>
        <w:rPr>
          <w:color w:val="000000" w:themeColor="text1"/>
          <w:sz w:val="28"/>
          <w:szCs w:val="28"/>
          <w:lang w:val="uk-UA"/>
        </w:rPr>
      </w:pPr>
      <w:r w:rsidRPr="00AA57E2">
        <w:rPr>
          <w:rStyle w:val="s1"/>
          <w:rFonts w:eastAsiaTheme="majorEastAsia"/>
          <w:color w:val="000000" w:themeColor="text1"/>
          <w:sz w:val="28"/>
          <w:szCs w:val="28"/>
          <w:lang w:val="uk-UA"/>
        </w:rPr>
        <w:t>Регулярний моніторинг (T0/T1/T2).</w:t>
      </w:r>
      <w:r w:rsidRPr="00AA57E2">
        <w:rPr>
          <w:color w:val="000000" w:themeColor="text1"/>
          <w:sz w:val="28"/>
          <w:szCs w:val="28"/>
          <w:lang w:val="uk-UA"/>
        </w:rPr>
        <w:t xml:space="preserve"> Повторні зрізи через 1/3/6 місяців дадуть динаміку щодо стабільності доступу і ефективності моделей.</w:t>
      </w:r>
      <w:r w:rsidRPr="00AA57E2">
        <w:rPr>
          <w:rStyle w:val="apple-converted-space"/>
          <w:rFonts w:eastAsiaTheme="majorEastAsia"/>
          <w:color w:val="000000" w:themeColor="text1"/>
          <w:sz w:val="28"/>
          <w:szCs w:val="28"/>
          <w:lang w:val="uk-UA"/>
        </w:rPr>
        <w:t xml:space="preserve">  </w:t>
      </w:r>
    </w:p>
    <w:p w14:paraId="4462ECEB" w14:textId="453A83E8" w:rsidR="00917D44" w:rsidRPr="00AA57E2" w:rsidRDefault="00917D44" w:rsidP="00917D44">
      <w:pPr>
        <w:spacing w:line="360" w:lineRule="auto"/>
        <w:ind w:firstLine="993"/>
        <w:jc w:val="both"/>
        <w:rPr>
          <w:sz w:val="28"/>
          <w:szCs w:val="28"/>
        </w:rPr>
      </w:pPr>
      <w:r w:rsidRPr="00AA57E2">
        <w:rPr>
          <w:sz w:val="28"/>
          <w:szCs w:val="28"/>
        </w:rPr>
        <w:t xml:space="preserve">. Вибірка є цілеспрямованою і не є статистично репрезентативною; у вибірці переважали жінки (92,6 %), що слід враховувати при інтерпретації висновків. За ролями респондентів: 66,7 % — представники місцевих органів влади, 11,1 % — представники неурядових організацій і волонтери, 22,2 % — інші фахівці (лікарі, координатори колективних центрів, працівники соціальної сфери). За місцем інтерв’ювання: муніципальні установи — 25,9 %, центри надання соціальних послуг — 22,2 %, громадські хаби — 18,5 %, колективні центри — 11,1 %, офіси НУО — 3,7 %. Методологічний підхід полягав у ідентифікації загроз, виявленні постраждалих груп, аналізі наслідків та наявних можливостей реагування; кожний ризик оцінювався за ймовірністю та впливом на підставі первинних даних і огляду вторинних джерел. Етичні принципи: інформована згода, анонімність респондентів, безпечне зберігання даних. Обмеження: </w:t>
      </w:r>
      <w:proofErr w:type="spellStart"/>
      <w:r w:rsidRPr="00AA57E2">
        <w:rPr>
          <w:sz w:val="28"/>
          <w:szCs w:val="28"/>
        </w:rPr>
        <w:t>нерепрезентативність</w:t>
      </w:r>
      <w:proofErr w:type="spellEnd"/>
      <w:r w:rsidRPr="00AA57E2">
        <w:rPr>
          <w:sz w:val="28"/>
          <w:szCs w:val="28"/>
        </w:rPr>
        <w:t xml:space="preserve"> вибірки та ймовірний вплив соціально бажаних відповідей на результати.</w:t>
      </w:r>
    </w:p>
    <w:p w14:paraId="2227C259" w14:textId="77777777" w:rsidR="00917D44" w:rsidRPr="00AA57E2" w:rsidRDefault="00917D44" w:rsidP="00917D44">
      <w:pPr>
        <w:spacing w:line="360" w:lineRule="auto"/>
        <w:ind w:firstLine="993"/>
        <w:jc w:val="both"/>
        <w:rPr>
          <w:sz w:val="28"/>
          <w:szCs w:val="28"/>
        </w:rPr>
      </w:pPr>
    </w:p>
    <w:p w14:paraId="668F0040" w14:textId="77777777" w:rsidR="00917D44" w:rsidRPr="00AA57E2" w:rsidRDefault="00917D44" w:rsidP="00917D44">
      <w:pPr>
        <w:spacing w:line="360" w:lineRule="auto"/>
        <w:ind w:firstLine="993"/>
        <w:jc w:val="both"/>
        <w:rPr>
          <w:sz w:val="28"/>
          <w:szCs w:val="28"/>
        </w:rPr>
      </w:pPr>
      <w:r w:rsidRPr="00AA57E2">
        <w:rPr>
          <w:sz w:val="28"/>
          <w:szCs w:val="28"/>
        </w:rPr>
        <w:t>На основі підрахунку згадувань у вибірці виділено три рівні інтенсивності тем:</w:t>
      </w:r>
    </w:p>
    <w:p w14:paraId="17099548" w14:textId="77777777" w:rsidR="00917D44" w:rsidRPr="00AA57E2" w:rsidRDefault="00917D44" w:rsidP="00917D44">
      <w:pPr>
        <w:spacing w:line="360" w:lineRule="auto"/>
        <w:ind w:firstLine="993"/>
        <w:jc w:val="both"/>
        <w:rPr>
          <w:sz w:val="28"/>
          <w:szCs w:val="28"/>
        </w:rPr>
      </w:pPr>
      <w:r w:rsidRPr="00AA57E2">
        <w:rPr>
          <w:sz w:val="28"/>
          <w:szCs w:val="28"/>
        </w:rPr>
        <w:tab/>
        <w:t>•</w:t>
      </w:r>
      <w:r w:rsidRPr="00AA57E2">
        <w:rPr>
          <w:sz w:val="28"/>
          <w:szCs w:val="28"/>
        </w:rPr>
        <w:tab/>
        <w:t>Високочастотні теми (системні повтори): реєстраційні процедури й черги; інформаційні бар’єри (несвоєчасність/недостатність інформації); санітарно-гігієнічні послуги; доступ до первинної медичної допомоги (включно з послугами репродуктивного здоров’я); розриви у процесі перенаправлення (видача направлення без його відстеження).</w:t>
      </w:r>
    </w:p>
    <w:p w14:paraId="65B0B290" w14:textId="77777777" w:rsidR="00917D44" w:rsidRPr="00AA57E2" w:rsidRDefault="00917D44" w:rsidP="00917D44">
      <w:pPr>
        <w:spacing w:line="360" w:lineRule="auto"/>
        <w:ind w:firstLine="993"/>
        <w:jc w:val="both"/>
        <w:rPr>
          <w:sz w:val="28"/>
          <w:szCs w:val="28"/>
        </w:rPr>
      </w:pPr>
      <w:r w:rsidRPr="00AA57E2">
        <w:rPr>
          <w:sz w:val="28"/>
          <w:szCs w:val="28"/>
        </w:rPr>
        <w:lastRenderedPageBreak/>
        <w:tab/>
        <w:t>•</w:t>
      </w:r>
      <w:r w:rsidRPr="00AA57E2">
        <w:rPr>
          <w:sz w:val="28"/>
          <w:szCs w:val="28"/>
        </w:rPr>
        <w:tab/>
      </w:r>
      <w:proofErr w:type="spellStart"/>
      <w:r w:rsidRPr="00AA57E2">
        <w:rPr>
          <w:sz w:val="28"/>
          <w:szCs w:val="28"/>
        </w:rPr>
        <w:t>Середньочастотні</w:t>
      </w:r>
      <w:proofErr w:type="spellEnd"/>
      <w:r w:rsidRPr="00AA57E2">
        <w:rPr>
          <w:sz w:val="28"/>
          <w:szCs w:val="28"/>
        </w:rPr>
        <w:t xml:space="preserve"> теми: адаптація для осіб з обмеженою мобільністю; житлові проблеми після виходу з центру; ризики, пов’язані з </w:t>
      </w:r>
      <w:proofErr w:type="spellStart"/>
      <w:r w:rsidRPr="00AA57E2">
        <w:rPr>
          <w:sz w:val="28"/>
          <w:szCs w:val="28"/>
        </w:rPr>
        <w:t>гендерно</w:t>
      </w:r>
      <w:proofErr w:type="spellEnd"/>
      <w:r w:rsidRPr="00AA57E2">
        <w:rPr>
          <w:sz w:val="28"/>
          <w:szCs w:val="28"/>
        </w:rPr>
        <w:t>-зумовленим насильством у центрах.</w:t>
      </w:r>
    </w:p>
    <w:p w14:paraId="46BF1C1F" w14:textId="77777777" w:rsidR="00917D44" w:rsidRPr="00AA57E2" w:rsidRDefault="00917D44" w:rsidP="00917D44">
      <w:pPr>
        <w:spacing w:line="360" w:lineRule="auto"/>
        <w:ind w:firstLine="993"/>
        <w:jc w:val="both"/>
        <w:rPr>
          <w:sz w:val="28"/>
          <w:szCs w:val="28"/>
        </w:rPr>
      </w:pPr>
      <w:r w:rsidRPr="00AA57E2">
        <w:rPr>
          <w:sz w:val="28"/>
          <w:szCs w:val="28"/>
        </w:rPr>
        <w:tab/>
        <w:t>•</w:t>
      </w:r>
      <w:r w:rsidRPr="00AA57E2">
        <w:rPr>
          <w:sz w:val="28"/>
          <w:szCs w:val="28"/>
        </w:rPr>
        <w:tab/>
        <w:t>Низькочастотні, але релевантні теми: економічна інтеграція прибулих, цифрова неграмотність як бар’єр для доступу до електронних послуг, випадки порушення принципів запобігання експлуатації.</w:t>
      </w:r>
    </w:p>
    <w:p w14:paraId="629ADF74" w14:textId="77777777" w:rsidR="00917D44" w:rsidRPr="00AA57E2" w:rsidRDefault="00917D44" w:rsidP="00917D44">
      <w:pPr>
        <w:spacing w:line="360" w:lineRule="auto"/>
        <w:ind w:firstLine="993"/>
        <w:jc w:val="right"/>
        <w:rPr>
          <w:sz w:val="28"/>
          <w:szCs w:val="28"/>
        </w:rPr>
      </w:pPr>
      <w:r w:rsidRPr="00AA57E2">
        <w:rPr>
          <w:sz w:val="28"/>
          <w:szCs w:val="28"/>
        </w:rPr>
        <w:t xml:space="preserve">Таблиця 3.1. </w:t>
      </w:r>
    </w:p>
    <w:p w14:paraId="13603AB4" w14:textId="07AF13E5" w:rsidR="00917D44" w:rsidRPr="00AA57E2" w:rsidRDefault="00917D44" w:rsidP="00917D44">
      <w:pPr>
        <w:spacing w:line="360" w:lineRule="auto"/>
        <w:ind w:firstLine="993"/>
        <w:jc w:val="both"/>
        <w:rPr>
          <w:sz w:val="28"/>
          <w:szCs w:val="28"/>
        </w:rPr>
      </w:pPr>
      <w:r w:rsidRPr="00AA57E2">
        <w:rPr>
          <w:sz w:val="28"/>
          <w:szCs w:val="28"/>
        </w:rPr>
        <w:t>Частота згадувань ключових тем</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1"/>
        <w:gridCol w:w="2626"/>
        <w:gridCol w:w="2251"/>
        <w:gridCol w:w="3842"/>
      </w:tblGrid>
      <w:tr w:rsidR="00917D44" w:rsidRPr="00AA57E2" w14:paraId="7CCFFE87" w14:textId="77777777" w:rsidTr="008D1C76">
        <w:trPr>
          <w:tblHeader/>
          <w:tblCellSpacing w:w="15" w:type="dxa"/>
        </w:trPr>
        <w:tc>
          <w:tcPr>
            <w:tcW w:w="0" w:type="auto"/>
            <w:vAlign w:val="center"/>
            <w:hideMark/>
          </w:tcPr>
          <w:p w14:paraId="6DB8C71B" w14:textId="77777777" w:rsidR="00917D44" w:rsidRPr="00AA57E2" w:rsidRDefault="00917D44" w:rsidP="00917D44">
            <w:pPr>
              <w:spacing w:line="360" w:lineRule="auto"/>
              <w:ind w:firstLine="993"/>
              <w:jc w:val="both"/>
              <w:rPr>
                <w:sz w:val="28"/>
                <w:szCs w:val="28"/>
              </w:rPr>
            </w:pPr>
            <w:r w:rsidRPr="00AA57E2">
              <w:rPr>
                <w:sz w:val="28"/>
                <w:szCs w:val="28"/>
              </w:rPr>
              <w:t>№</w:t>
            </w:r>
          </w:p>
        </w:tc>
        <w:tc>
          <w:tcPr>
            <w:tcW w:w="0" w:type="auto"/>
            <w:vAlign w:val="center"/>
            <w:hideMark/>
          </w:tcPr>
          <w:p w14:paraId="64BB4E18" w14:textId="77777777" w:rsidR="00917D44" w:rsidRPr="00AA57E2" w:rsidRDefault="00917D44" w:rsidP="00917D44">
            <w:pPr>
              <w:spacing w:line="360" w:lineRule="auto"/>
              <w:ind w:firstLine="993"/>
              <w:jc w:val="both"/>
              <w:rPr>
                <w:sz w:val="28"/>
                <w:szCs w:val="28"/>
              </w:rPr>
            </w:pPr>
            <w:r w:rsidRPr="00AA57E2">
              <w:rPr>
                <w:sz w:val="28"/>
                <w:szCs w:val="28"/>
              </w:rPr>
              <w:t>Тема</w:t>
            </w:r>
          </w:p>
        </w:tc>
        <w:tc>
          <w:tcPr>
            <w:tcW w:w="0" w:type="auto"/>
            <w:vAlign w:val="center"/>
            <w:hideMark/>
          </w:tcPr>
          <w:p w14:paraId="00AFCF28" w14:textId="77777777" w:rsidR="00917D44" w:rsidRPr="00AA57E2" w:rsidRDefault="00917D44" w:rsidP="00917D44">
            <w:pPr>
              <w:spacing w:line="360" w:lineRule="auto"/>
              <w:ind w:firstLine="993"/>
              <w:jc w:val="both"/>
              <w:rPr>
                <w:sz w:val="28"/>
                <w:szCs w:val="28"/>
              </w:rPr>
            </w:pPr>
            <w:r w:rsidRPr="00AA57E2">
              <w:rPr>
                <w:sz w:val="28"/>
                <w:szCs w:val="28"/>
              </w:rPr>
              <w:t>Інтенсивність згадувань</w:t>
            </w:r>
          </w:p>
        </w:tc>
        <w:tc>
          <w:tcPr>
            <w:tcW w:w="0" w:type="auto"/>
            <w:vAlign w:val="center"/>
            <w:hideMark/>
          </w:tcPr>
          <w:p w14:paraId="73AADC3D" w14:textId="77777777" w:rsidR="00917D44" w:rsidRPr="00AA57E2" w:rsidRDefault="00917D44" w:rsidP="00917D44">
            <w:pPr>
              <w:spacing w:line="360" w:lineRule="auto"/>
              <w:ind w:firstLine="993"/>
              <w:jc w:val="both"/>
              <w:rPr>
                <w:sz w:val="28"/>
                <w:szCs w:val="28"/>
              </w:rPr>
            </w:pPr>
            <w:r w:rsidRPr="00AA57E2">
              <w:rPr>
                <w:sz w:val="28"/>
                <w:szCs w:val="28"/>
              </w:rPr>
              <w:t>Короткий зміст теми</w:t>
            </w:r>
          </w:p>
        </w:tc>
      </w:tr>
      <w:tr w:rsidR="00917D44" w:rsidRPr="00AA57E2" w14:paraId="29D7A982" w14:textId="77777777" w:rsidTr="008D1C76">
        <w:trPr>
          <w:tblCellSpacing w:w="15" w:type="dxa"/>
        </w:trPr>
        <w:tc>
          <w:tcPr>
            <w:tcW w:w="0" w:type="auto"/>
            <w:vAlign w:val="center"/>
            <w:hideMark/>
          </w:tcPr>
          <w:p w14:paraId="52647BDA" w14:textId="77777777" w:rsidR="00917D44" w:rsidRPr="00AA57E2" w:rsidRDefault="00917D44" w:rsidP="00917D44">
            <w:pPr>
              <w:spacing w:line="360" w:lineRule="auto"/>
              <w:ind w:firstLine="993"/>
              <w:jc w:val="both"/>
              <w:rPr>
                <w:sz w:val="28"/>
                <w:szCs w:val="28"/>
              </w:rPr>
            </w:pPr>
            <w:r w:rsidRPr="00AA57E2">
              <w:rPr>
                <w:sz w:val="28"/>
                <w:szCs w:val="28"/>
              </w:rPr>
              <w:t>1</w:t>
            </w:r>
          </w:p>
        </w:tc>
        <w:tc>
          <w:tcPr>
            <w:tcW w:w="0" w:type="auto"/>
            <w:vAlign w:val="center"/>
            <w:hideMark/>
          </w:tcPr>
          <w:p w14:paraId="73F028F1" w14:textId="77777777" w:rsidR="00917D44" w:rsidRPr="00AA57E2" w:rsidRDefault="00917D44" w:rsidP="00917D44">
            <w:pPr>
              <w:spacing w:line="360" w:lineRule="auto"/>
              <w:ind w:firstLine="993"/>
              <w:jc w:val="both"/>
              <w:rPr>
                <w:sz w:val="28"/>
                <w:szCs w:val="28"/>
              </w:rPr>
            </w:pPr>
            <w:r w:rsidRPr="00AA57E2">
              <w:rPr>
                <w:sz w:val="28"/>
                <w:szCs w:val="28"/>
              </w:rPr>
              <w:t>Реєстрація</w:t>
            </w:r>
          </w:p>
        </w:tc>
        <w:tc>
          <w:tcPr>
            <w:tcW w:w="0" w:type="auto"/>
            <w:vAlign w:val="center"/>
            <w:hideMark/>
          </w:tcPr>
          <w:p w14:paraId="5F5FA214" w14:textId="77777777" w:rsidR="00917D44" w:rsidRPr="00AA57E2" w:rsidRDefault="00917D44" w:rsidP="00917D44">
            <w:pPr>
              <w:spacing w:line="360" w:lineRule="auto"/>
              <w:ind w:firstLine="993"/>
              <w:jc w:val="both"/>
              <w:rPr>
                <w:sz w:val="28"/>
                <w:szCs w:val="28"/>
              </w:rPr>
            </w:pPr>
            <w:r w:rsidRPr="00AA57E2">
              <w:rPr>
                <w:sz w:val="28"/>
                <w:szCs w:val="28"/>
              </w:rPr>
              <w:t>Висока</w:t>
            </w:r>
          </w:p>
        </w:tc>
        <w:tc>
          <w:tcPr>
            <w:tcW w:w="0" w:type="auto"/>
            <w:vAlign w:val="center"/>
            <w:hideMark/>
          </w:tcPr>
          <w:p w14:paraId="72D9D545" w14:textId="77777777" w:rsidR="00917D44" w:rsidRPr="00AA57E2" w:rsidRDefault="00917D44" w:rsidP="00917D44">
            <w:pPr>
              <w:spacing w:line="360" w:lineRule="auto"/>
              <w:ind w:firstLine="993"/>
              <w:jc w:val="both"/>
              <w:rPr>
                <w:sz w:val="28"/>
                <w:szCs w:val="28"/>
              </w:rPr>
            </w:pPr>
            <w:r w:rsidRPr="00AA57E2">
              <w:rPr>
                <w:sz w:val="28"/>
                <w:szCs w:val="28"/>
              </w:rPr>
              <w:t>Черги; відсутність уніфікованих форм; затримки в реєстрації</w:t>
            </w:r>
          </w:p>
        </w:tc>
      </w:tr>
      <w:tr w:rsidR="00917D44" w:rsidRPr="00AA57E2" w14:paraId="1FDD4AED" w14:textId="77777777" w:rsidTr="008D1C76">
        <w:trPr>
          <w:tblCellSpacing w:w="15" w:type="dxa"/>
        </w:trPr>
        <w:tc>
          <w:tcPr>
            <w:tcW w:w="0" w:type="auto"/>
            <w:vAlign w:val="center"/>
            <w:hideMark/>
          </w:tcPr>
          <w:p w14:paraId="518EBA5D" w14:textId="77777777" w:rsidR="00917D44" w:rsidRPr="00AA57E2" w:rsidRDefault="00917D44" w:rsidP="00917D44">
            <w:pPr>
              <w:spacing w:line="360" w:lineRule="auto"/>
              <w:ind w:firstLine="993"/>
              <w:jc w:val="both"/>
              <w:rPr>
                <w:sz w:val="28"/>
                <w:szCs w:val="28"/>
              </w:rPr>
            </w:pPr>
            <w:r w:rsidRPr="00AA57E2">
              <w:rPr>
                <w:sz w:val="28"/>
                <w:szCs w:val="28"/>
              </w:rPr>
              <w:t>2</w:t>
            </w:r>
          </w:p>
        </w:tc>
        <w:tc>
          <w:tcPr>
            <w:tcW w:w="0" w:type="auto"/>
            <w:vAlign w:val="center"/>
            <w:hideMark/>
          </w:tcPr>
          <w:p w14:paraId="6B906F54" w14:textId="77777777" w:rsidR="00917D44" w:rsidRPr="00AA57E2" w:rsidRDefault="00917D44" w:rsidP="00917D44">
            <w:pPr>
              <w:spacing w:line="360" w:lineRule="auto"/>
              <w:ind w:firstLine="993"/>
              <w:jc w:val="both"/>
              <w:rPr>
                <w:sz w:val="28"/>
                <w:szCs w:val="28"/>
              </w:rPr>
            </w:pPr>
            <w:r w:rsidRPr="00AA57E2">
              <w:rPr>
                <w:sz w:val="28"/>
                <w:szCs w:val="28"/>
              </w:rPr>
              <w:t>Інформація</w:t>
            </w:r>
          </w:p>
        </w:tc>
        <w:tc>
          <w:tcPr>
            <w:tcW w:w="0" w:type="auto"/>
            <w:vAlign w:val="center"/>
            <w:hideMark/>
          </w:tcPr>
          <w:p w14:paraId="1F0BD8C9" w14:textId="77777777" w:rsidR="00917D44" w:rsidRPr="00AA57E2" w:rsidRDefault="00917D44" w:rsidP="00917D44">
            <w:pPr>
              <w:spacing w:line="360" w:lineRule="auto"/>
              <w:ind w:firstLine="993"/>
              <w:jc w:val="both"/>
              <w:rPr>
                <w:sz w:val="28"/>
                <w:szCs w:val="28"/>
              </w:rPr>
            </w:pPr>
            <w:r w:rsidRPr="00AA57E2">
              <w:rPr>
                <w:sz w:val="28"/>
                <w:szCs w:val="28"/>
              </w:rPr>
              <w:t>Висока</w:t>
            </w:r>
          </w:p>
        </w:tc>
        <w:tc>
          <w:tcPr>
            <w:tcW w:w="0" w:type="auto"/>
            <w:vAlign w:val="center"/>
            <w:hideMark/>
          </w:tcPr>
          <w:p w14:paraId="248866D2" w14:textId="77777777" w:rsidR="00917D44" w:rsidRPr="00AA57E2" w:rsidRDefault="00917D44" w:rsidP="00917D44">
            <w:pPr>
              <w:spacing w:line="360" w:lineRule="auto"/>
              <w:ind w:firstLine="993"/>
              <w:jc w:val="both"/>
              <w:rPr>
                <w:sz w:val="28"/>
                <w:szCs w:val="28"/>
              </w:rPr>
            </w:pPr>
            <w:r w:rsidRPr="00AA57E2">
              <w:rPr>
                <w:sz w:val="28"/>
                <w:szCs w:val="28"/>
              </w:rPr>
              <w:t>Недостатність/несвоєчасність інформаційного супроводу (права, послуги)</w:t>
            </w:r>
          </w:p>
        </w:tc>
      </w:tr>
      <w:tr w:rsidR="00917D44" w:rsidRPr="00AA57E2" w14:paraId="1E483909" w14:textId="77777777" w:rsidTr="008D1C76">
        <w:trPr>
          <w:tblCellSpacing w:w="15" w:type="dxa"/>
        </w:trPr>
        <w:tc>
          <w:tcPr>
            <w:tcW w:w="0" w:type="auto"/>
            <w:vAlign w:val="center"/>
            <w:hideMark/>
          </w:tcPr>
          <w:p w14:paraId="07902843" w14:textId="77777777" w:rsidR="00917D44" w:rsidRPr="00AA57E2" w:rsidRDefault="00917D44" w:rsidP="00917D44">
            <w:pPr>
              <w:spacing w:line="360" w:lineRule="auto"/>
              <w:ind w:firstLine="993"/>
              <w:jc w:val="both"/>
              <w:rPr>
                <w:sz w:val="28"/>
                <w:szCs w:val="28"/>
              </w:rPr>
            </w:pPr>
            <w:r w:rsidRPr="00AA57E2">
              <w:rPr>
                <w:sz w:val="28"/>
                <w:szCs w:val="28"/>
              </w:rPr>
              <w:t>3</w:t>
            </w:r>
          </w:p>
        </w:tc>
        <w:tc>
          <w:tcPr>
            <w:tcW w:w="0" w:type="auto"/>
            <w:vAlign w:val="center"/>
            <w:hideMark/>
          </w:tcPr>
          <w:p w14:paraId="406554BA" w14:textId="77777777" w:rsidR="00917D44" w:rsidRPr="00AA57E2" w:rsidRDefault="00917D44" w:rsidP="00917D44">
            <w:pPr>
              <w:spacing w:line="360" w:lineRule="auto"/>
              <w:ind w:firstLine="993"/>
              <w:jc w:val="both"/>
              <w:rPr>
                <w:sz w:val="28"/>
                <w:szCs w:val="28"/>
              </w:rPr>
            </w:pPr>
            <w:r w:rsidRPr="00AA57E2">
              <w:rPr>
                <w:sz w:val="28"/>
                <w:szCs w:val="28"/>
              </w:rPr>
              <w:t>WASH (санітарія)</w:t>
            </w:r>
          </w:p>
        </w:tc>
        <w:tc>
          <w:tcPr>
            <w:tcW w:w="0" w:type="auto"/>
            <w:vAlign w:val="center"/>
            <w:hideMark/>
          </w:tcPr>
          <w:p w14:paraId="0A703ADE" w14:textId="77777777" w:rsidR="00917D44" w:rsidRPr="00AA57E2" w:rsidRDefault="00917D44" w:rsidP="00917D44">
            <w:pPr>
              <w:spacing w:line="360" w:lineRule="auto"/>
              <w:ind w:firstLine="993"/>
              <w:jc w:val="both"/>
              <w:rPr>
                <w:sz w:val="28"/>
                <w:szCs w:val="28"/>
              </w:rPr>
            </w:pPr>
            <w:r w:rsidRPr="00AA57E2">
              <w:rPr>
                <w:sz w:val="28"/>
                <w:szCs w:val="28"/>
              </w:rPr>
              <w:t>Висока</w:t>
            </w:r>
          </w:p>
        </w:tc>
        <w:tc>
          <w:tcPr>
            <w:tcW w:w="0" w:type="auto"/>
            <w:vAlign w:val="center"/>
            <w:hideMark/>
          </w:tcPr>
          <w:p w14:paraId="0E8EFB37" w14:textId="77777777" w:rsidR="00917D44" w:rsidRPr="00AA57E2" w:rsidRDefault="00917D44" w:rsidP="00917D44">
            <w:pPr>
              <w:spacing w:line="360" w:lineRule="auto"/>
              <w:ind w:firstLine="993"/>
              <w:jc w:val="both"/>
              <w:rPr>
                <w:sz w:val="28"/>
                <w:szCs w:val="28"/>
              </w:rPr>
            </w:pPr>
            <w:r w:rsidRPr="00AA57E2">
              <w:rPr>
                <w:sz w:val="28"/>
                <w:szCs w:val="28"/>
              </w:rPr>
              <w:t>Нестача санітарних засобів; відсутність приватних зон</w:t>
            </w:r>
          </w:p>
        </w:tc>
      </w:tr>
      <w:tr w:rsidR="00917D44" w:rsidRPr="00AA57E2" w14:paraId="6583A6A2" w14:textId="77777777" w:rsidTr="008D1C76">
        <w:trPr>
          <w:tblCellSpacing w:w="15" w:type="dxa"/>
        </w:trPr>
        <w:tc>
          <w:tcPr>
            <w:tcW w:w="0" w:type="auto"/>
            <w:vAlign w:val="center"/>
            <w:hideMark/>
          </w:tcPr>
          <w:p w14:paraId="53C0CFC2" w14:textId="77777777" w:rsidR="00917D44" w:rsidRPr="00AA57E2" w:rsidRDefault="00917D44" w:rsidP="00917D44">
            <w:pPr>
              <w:spacing w:line="360" w:lineRule="auto"/>
              <w:ind w:firstLine="993"/>
              <w:jc w:val="both"/>
              <w:rPr>
                <w:sz w:val="28"/>
                <w:szCs w:val="28"/>
              </w:rPr>
            </w:pPr>
            <w:r w:rsidRPr="00AA57E2">
              <w:rPr>
                <w:sz w:val="28"/>
                <w:szCs w:val="28"/>
              </w:rPr>
              <w:t>4</w:t>
            </w:r>
          </w:p>
        </w:tc>
        <w:tc>
          <w:tcPr>
            <w:tcW w:w="0" w:type="auto"/>
            <w:vAlign w:val="center"/>
            <w:hideMark/>
          </w:tcPr>
          <w:p w14:paraId="26EF15E0" w14:textId="77777777" w:rsidR="00917D44" w:rsidRPr="00AA57E2" w:rsidRDefault="00917D44" w:rsidP="00917D44">
            <w:pPr>
              <w:spacing w:line="360" w:lineRule="auto"/>
              <w:ind w:firstLine="993"/>
              <w:jc w:val="both"/>
              <w:rPr>
                <w:sz w:val="28"/>
                <w:szCs w:val="28"/>
              </w:rPr>
            </w:pPr>
            <w:r w:rsidRPr="00AA57E2">
              <w:rPr>
                <w:sz w:val="28"/>
                <w:szCs w:val="28"/>
              </w:rPr>
              <w:t>Перенаправлення (</w:t>
            </w:r>
            <w:proofErr w:type="spellStart"/>
            <w:r w:rsidRPr="00AA57E2">
              <w:rPr>
                <w:sz w:val="28"/>
                <w:szCs w:val="28"/>
              </w:rPr>
              <w:t>реферальні</w:t>
            </w:r>
            <w:proofErr w:type="spellEnd"/>
            <w:r w:rsidRPr="00AA57E2">
              <w:rPr>
                <w:sz w:val="28"/>
                <w:szCs w:val="28"/>
              </w:rPr>
              <w:t xml:space="preserve"> механізми)</w:t>
            </w:r>
          </w:p>
        </w:tc>
        <w:tc>
          <w:tcPr>
            <w:tcW w:w="0" w:type="auto"/>
            <w:vAlign w:val="center"/>
            <w:hideMark/>
          </w:tcPr>
          <w:p w14:paraId="3D270865" w14:textId="77777777" w:rsidR="00917D44" w:rsidRPr="00AA57E2" w:rsidRDefault="00917D44" w:rsidP="00917D44">
            <w:pPr>
              <w:spacing w:line="360" w:lineRule="auto"/>
              <w:ind w:firstLine="993"/>
              <w:jc w:val="both"/>
              <w:rPr>
                <w:sz w:val="28"/>
                <w:szCs w:val="28"/>
              </w:rPr>
            </w:pPr>
            <w:r w:rsidRPr="00AA57E2">
              <w:rPr>
                <w:sz w:val="28"/>
                <w:szCs w:val="28"/>
              </w:rPr>
              <w:t>Висока</w:t>
            </w:r>
          </w:p>
        </w:tc>
        <w:tc>
          <w:tcPr>
            <w:tcW w:w="0" w:type="auto"/>
            <w:vAlign w:val="center"/>
            <w:hideMark/>
          </w:tcPr>
          <w:p w14:paraId="1D79D240" w14:textId="77777777" w:rsidR="00917D44" w:rsidRPr="00AA57E2" w:rsidRDefault="00917D44" w:rsidP="00917D44">
            <w:pPr>
              <w:spacing w:line="360" w:lineRule="auto"/>
              <w:ind w:firstLine="993"/>
              <w:jc w:val="both"/>
              <w:rPr>
                <w:sz w:val="28"/>
                <w:szCs w:val="28"/>
              </w:rPr>
            </w:pPr>
            <w:r w:rsidRPr="00AA57E2">
              <w:rPr>
                <w:sz w:val="28"/>
                <w:szCs w:val="28"/>
              </w:rPr>
              <w:t>Невизначеність алгоритмів перенаправлення; відсутність підтвердження завершення</w:t>
            </w:r>
          </w:p>
        </w:tc>
      </w:tr>
      <w:tr w:rsidR="00917D44" w:rsidRPr="00AA57E2" w14:paraId="6149B3FD" w14:textId="77777777" w:rsidTr="008D1C76">
        <w:trPr>
          <w:tblCellSpacing w:w="15" w:type="dxa"/>
        </w:trPr>
        <w:tc>
          <w:tcPr>
            <w:tcW w:w="0" w:type="auto"/>
            <w:vAlign w:val="center"/>
            <w:hideMark/>
          </w:tcPr>
          <w:p w14:paraId="069C7656" w14:textId="77777777" w:rsidR="00917D44" w:rsidRPr="00AA57E2" w:rsidRDefault="00917D44" w:rsidP="00917D44">
            <w:pPr>
              <w:spacing w:line="360" w:lineRule="auto"/>
              <w:ind w:firstLine="993"/>
              <w:jc w:val="both"/>
              <w:rPr>
                <w:sz w:val="28"/>
                <w:szCs w:val="28"/>
              </w:rPr>
            </w:pPr>
            <w:r w:rsidRPr="00AA57E2">
              <w:rPr>
                <w:sz w:val="28"/>
                <w:szCs w:val="28"/>
              </w:rPr>
              <w:t>5</w:t>
            </w:r>
          </w:p>
        </w:tc>
        <w:tc>
          <w:tcPr>
            <w:tcW w:w="0" w:type="auto"/>
            <w:vAlign w:val="center"/>
            <w:hideMark/>
          </w:tcPr>
          <w:p w14:paraId="3B7480C8" w14:textId="77777777" w:rsidR="00917D44" w:rsidRPr="00AA57E2" w:rsidRDefault="00917D44" w:rsidP="00917D44">
            <w:pPr>
              <w:spacing w:line="360" w:lineRule="auto"/>
              <w:ind w:firstLine="993"/>
              <w:jc w:val="both"/>
              <w:rPr>
                <w:sz w:val="28"/>
                <w:szCs w:val="28"/>
              </w:rPr>
            </w:pPr>
            <w:r w:rsidRPr="00AA57E2">
              <w:rPr>
                <w:sz w:val="28"/>
                <w:szCs w:val="28"/>
              </w:rPr>
              <w:t>Інклюзія / доступність</w:t>
            </w:r>
          </w:p>
        </w:tc>
        <w:tc>
          <w:tcPr>
            <w:tcW w:w="0" w:type="auto"/>
            <w:vAlign w:val="center"/>
            <w:hideMark/>
          </w:tcPr>
          <w:p w14:paraId="7F7D53B1" w14:textId="77777777" w:rsidR="00917D44" w:rsidRPr="00AA57E2" w:rsidRDefault="00917D44" w:rsidP="00917D44">
            <w:pPr>
              <w:spacing w:line="360" w:lineRule="auto"/>
              <w:ind w:firstLine="993"/>
              <w:jc w:val="both"/>
              <w:rPr>
                <w:sz w:val="28"/>
                <w:szCs w:val="28"/>
              </w:rPr>
            </w:pPr>
            <w:r w:rsidRPr="00AA57E2">
              <w:rPr>
                <w:sz w:val="28"/>
                <w:szCs w:val="28"/>
              </w:rPr>
              <w:t>Середня–висока</w:t>
            </w:r>
          </w:p>
        </w:tc>
        <w:tc>
          <w:tcPr>
            <w:tcW w:w="0" w:type="auto"/>
            <w:vAlign w:val="center"/>
            <w:hideMark/>
          </w:tcPr>
          <w:p w14:paraId="0600A1BE" w14:textId="77777777" w:rsidR="00917D44" w:rsidRPr="00AA57E2" w:rsidRDefault="00917D44" w:rsidP="00917D44">
            <w:pPr>
              <w:spacing w:line="360" w:lineRule="auto"/>
              <w:ind w:firstLine="993"/>
              <w:jc w:val="both"/>
              <w:rPr>
                <w:sz w:val="28"/>
                <w:szCs w:val="28"/>
              </w:rPr>
            </w:pPr>
            <w:r w:rsidRPr="00AA57E2">
              <w:rPr>
                <w:sz w:val="28"/>
                <w:szCs w:val="28"/>
              </w:rPr>
              <w:t>Брак адаптаційних рішень для осіб з інвалідністю</w:t>
            </w:r>
          </w:p>
        </w:tc>
      </w:tr>
      <w:tr w:rsidR="00917D44" w:rsidRPr="00AA57E2" w14:paraId="53F47768" w14:textId="77777777" w:rsidTr="008D1C76">
        <w:trPr>
          <w:tblCellSpacing w:w="15" w:type="dxa"/>
        </w:trPr>
        <w:tc>
          <w:tcPr>
            <w:tcW w:w="0" w:type="auto"/>
            <w:vAlign w:val="center"/>
            <w:hideMark/>
          </w:tcPr>
          <w:p w14:paraId="638AD310" w14:textId="77777777" w:rsidR="00917D44" w:rsidRPr="00AA57E2" w:rsidRDefault="00917D44" w:rsidP="00917D44">
            <w:pPr>
              <w:spacing w:line="360" w:lineRule="auto"/>
              <w:ind w:firstLine="993"/>
              <w:jc w:val="both"/>
              <w:rPr>
                <w:sz w:val="28"/>
                <w:szCs w:val="28"/>
              </w:rPr>
            </w:pPr>
            <w:r w:rsidRPr="00AA57E2">
              <w:rPr>
                <w:sz w:val="28"/>
                <w:szCs w:val="28"/>
              </w:rPr>
              <w:t>6</w:t>
            </w:r>
          </w:p>
        </w:tc>
        <w:tc>
          <w:tcPr>
            <w:tcW w:w="0" w:type="auto"/>
            <w:vAlign w:val="center"/>
            <w:hideMark/>
          </w:tcPr>
          <w:p w14:paraId="5FD00B11" w14:textId="77777777" w:rsidR="00917D44" w:rsidRPr="00AA57E2" w:rsidRDefault="00917D44" w:rsidP="00917D44">
            <w:pPr>
              <w:spacing w:line="360" w:lineRule="auto"/>
              <w:ind w:firstLine="993"/>
              <w:jc w:val="both"/>
              <w:rPr>
                <w:sz w:val="28"/>
                <w:szCs w:val="28"/>
              </w:rPr>
            </w:pPr>
            <w:r w:rsidRPr="00AA57E2">
              <w:rPr>
                <w:sz w:val="28"/>
                <w:szCs w:val="28"/>
              </w:rPr>
              <w:t>Первинна медична допомога</w:t>
            </w:r>
          </w:p>
        </w:tc>
        <w:tc>
          <w:tcPr>
            <w:tcW w:w="0" w:type="auto"/>
            <w:vAlign w:val="center"/>
            <w:hideMark/>
          </w:tcPr>
          <w:p w14:paraId="4B45677D" w14:textId="77777777" w:rsidR="00917D44" w:rsidRPr="00AA57E2" w:rsidRDefault="00917D44" w:rsidP="00917D44">
            <w:pPr>
              <w:spacing w:line="360" w:lineRule="auto"/>
              <w:ind w:firstLine="993"/>
              <w:jc w:val="both"/>
              <w:rPr>
                <w:sz w:val="28"/>
                <w:szCs w:val="28"/>
              </w:rPr>
            </w:pPr>
            <w:r w:rsidRPr="00AA57E2">
              <w:rPr>
                <w:sz w:val="28"/>
                <w:szCs w:val="28"/>
              </w:rPr>
              <w:t>Середня</w:t>
            </w:r>
          </w:p>
        </w:tc>
        <w:tc>
          <w:tcPr>
            <w:tcW w:w="0" w:type="auto"/>
            <w:vAlign w:val="center"/>
            <w:hideMark/>
          </w:tcPr>
          <w:p w14:paraId="409FF7DC" w14:textId="77777777" w:rsidR="00917D44" w:rsidRPr="00AA57E2" w:rsidRDefault="00917D44" w:rsidP="00917D44">
            <w:pPr>
              <w:spacing w:line="360" w:lineRule="auto"/>
              <w:ind w:firstLine="993"/>
              <w:jc w:val="both"/>
              <w:rPr>
                <w:sz w:val="28"/>
                <w:szCs w:val="28"/>
              </w:rPr>
            </w:pPr>
            <w:proofErr w:type="spellStart"/>
            <w:r w:rsidRPr="00AA57E2">
              <w:rPr>
                <w:sz w:val="28"/>
                <w:szCs w:val="28"/>
              </w:rPr>
              <w:t>Перерваність</w:t>
            </w:r>
            <w:proofErr w:type="spellEnd"/>
            <w:r w:rsidRPr="00AA57E2">
              <w:rPr>
                <w:sz w:val="28"/>
                <w:szCs w:val="28"/>
              </w:rPr>
              <w:t xml:space="preserve"> лікування, проблеми з доступом</w:t>
            </w:r>
          </w:p>
        </w:tc>
      </w:tr>
      <w:tr w:rsidR="00917D44" w:rsidRPr="00AA57E2" w14:paraId="43D2FD32" w14:textId="77777777" w:rsidTr="008D1C76">
        <w:trPr>
          <w:tblCellSpacing w:w="15" w:type="dxa"/>
        </w:trPr>
        <w:tc>
          <w:tcPr>
            <w:tcW w:w="0" w:type="auto"/>
            <w:vAlign w:val="center"/>
            <w:hideMark/>
          </w:tcPr>
          <w:p w14:paraId="6495AB5E" w14:textId="77777777" w:rsidR="00917D44" w:rsidRPr="00AA57E2" w:rsidRDefault="00917D44" w:rsidP="00917D44">
            <w:pPr>
              <w:spacing w:line="360" w:lineRule="auto"/>
              <w:ind w:firstLine="993"/>
              <w:jc w:val="both"/>
              <w:rPr>
                <w:sz w:val="28"/>
                <w:szCs w:val="28"/>
              </w:rPr>
            </w:pPr>
            <w:r w:rsidRPr="00AA57E2">
              <w:rPr>
                <w:sz w:val="28"/>
                <w:szCs w:val="28"/>
              </w:rPr>
              <w:lastRenderedPageBreak/>
              <w:t>7</w:t>
            </w:r>
          </w:p>
        </w:tc>
        <w:tc>
          <w:tcPr>
            <w:tcW w:w="0" w:type="auto"/>
            <w:vAlign w:val="center"/>
            <w:hideMark/>
          </w:tcPr>
          <w:p w14:paraId="5CDC2624" w14:textId="77777777" w:rsidR="00917D44" w:rsidRPr="00AA57E2" w:rsidRDefault="00917D44" w:rsidP="00917D44">
            <w:pPr>
              <w:spacing w:line="360" w:lineRule="auto"/>
              <w:ind w:firstLine="993"/>
              <w:jc w:val="both"/>
              <w:rPr>
                <w:sz w:val="28"/>
                <w:szCs w:val="28"/>
              </w:rPr>
            </w:pPr>
            <w:r w:rsidRPr="00AA57E2">
              <w:rPr>
                <w:sz w:val="28"/>
                <w:szCs w:val="28"/>
              </w:rPr>
              <w:t>Житло / адаптація</w:t>
            </w:r>
          </w:p>
        </w:tc>
        <w:tc>
          <w:tcPr>
            <w:tcW w:w="0" w:type="auto"/>
            <w:vAlign w:val="center"/>
            <w:hideMark/>
          </w:tcPr>
          <w:p w14:paraId="04B009A0" w14:textId="77777777" w:rsidR="00917D44" w:rsidRPr="00AA57E2" w:rsidRDefault="00917D44" w:rsidP="00917D44">
            <w:pPr>
              <w:spacing w:line="360" w:lineRule="auto"/>
              <w:ind w:firstLine="993"/>
              <w:jc w:val="both"/>
              <w:rPr>
                <w:sz w:val="28"/>
                <w:szCs w:val="28"/>
              </w:rPr>
            </w:pPr>
            <w:r w:rsidRPr="00AA57E2">
              <w:rPr>
                <w:sz w:val="28"/>
                <w:szCs w:val="28"/>
              </w:rPr>
              <w:t>Середня</w:t>
            </w:r>
          </w:p>
        </w:tc>
        <w:tc>
          <w:tcPr>
            <w:tcW w:w="0" w:type="auto"/>
            <w:vAlign w:val="center"/>
            <w:hideMark/>
          </w:tcPr>
          <w:p w14:paraId="706DEABB" w14:textId="77777777" w:rsidR="00917D44" w:rsidRPr="00AA57E2" w:rsidRDefault="00917D44" w:rsidP="00917D44">
            <w:pPr>
              <w:spacing w:line="360" w:lineRule="auto"/>
              <w:ind w:firstLine="993"/>
              <w:jc w:val="both"/>
              <w:rPr>
                <w:sz w:val="28"/>
                <w:szCs w:val="28"/>
              </w:rPr>
            </w:pPr>
            <w:r w:rsidRPr="00AA57E2">
              <w:rPr>
                <w:sz w:val="28"/>
                <w:szCs w:val="28"/>
              </w:rPr>
              <w:t>Скрутність пошуку стабільного житла в період адаптації</w:t>
            </w:r>
          </w:p>
        </w:tc>
      </w:tr>
      <w:tr w:rsidR="00917D44" w:rsidRPr="00AA57E2" w14:paraId="48CCE096" w14:textId="77777777" w:rsidTr="008D1C76">
        <w:trPr>
          <w:tblCellSpacing w:w="15" w:type="dxa"/>
        </w:trPr>
        <w:tc>
          <w:tcPr>
            <w:tcW w:w="0" w:type="auto"/>
            <w:vAlign w:val="center"/>
            <w:hideMark/>
          </w:tcPr>
          <w:p w14:paraId="10484B59" w14:textId="77777777" w:rsidR="00917D44" w:rsidRPr="00AA57E2" w:rsidRDefault="00917D44" w:rsidP="00917D44">
            <w:pPr>
              <w:spacing w:line="360" w:lineRule="auto"/>
              <w:ind w:firstLine="993"/>
              <w:jc w:val="both"/>
              <w:rPr>
                <w:sz w:val="28"/>
                <w:szCs w:val="28"/>
              </w:rPr>
            </w:pPr>
            <w:r w:rsidRPr="00AA57E2">
              <w:rPr>
                <w:sz w:val="28"/>
                <w:szCs w:val="28"/>
              </w:rPr>
              <w:t>8</w:t>
            </w:r>
          </w:p>
        </w:tc>
        <w:tc>
          <w:tcPr>
            <w:tcW w:w="0" w:type="auto"/>
            <w:vAlign w:val="center"/>
            <w:hideMark/>
          </w:tcPr>
          <w:p w14:paraId="407F4330" w14:textId="77777777" w:rsidR="00917D44" w:rsidRPr="00AA57E2" w:rsidRDefault="00917D44" w:rsidP="00917D44">
            <w:pPr>
              <w:spacing w:line="360" w:lineRule="auto"/>
              <w:ind w:firstLine="993"/>
              <w:jc w:val="both"/>
              <w:rPr>
                <w:sz w:val="28"/>
                <w:szCs w:val="28"/>
              </w:rPr>
            </w:pPr>
            <w:r w:rsidRPr="00AA57E2">
              <w:rPr>
                <w:sz w:val="28"/>
                <w:szCs w:val="28"/>
              </w:rPr>
              <w:t>Мобільні бригади</w:t>
            </w:r>
          </w:p>
        </w:tc>
        <w:tc>
          <w:tcPr>
            <w:tcW w:w="0" w:type="auto"/>
            <w:vAlign w:val="center"/>
            <w:hideMark/>
          </w:tcPr>
          <w:p w14:paraId="6D416891" w14:textId="77777777" w:rsidR="00917D44" w:rsidRPr="00AA57E2" w:rsidRDefault="00917D44" w:rsidP="00917D44">
            <w:pPr>
              <w:spacing w:line="360" w:lineRule="auto"/>
              <w:ind w:firstLine="993"/>
              <w:jc w:val="both"/>
              <w:rPr>
                <w:sz w:val="28"/>
                <w:szCs w:val="28"/>
              </w:rPr>
            </w:pPr>
            <w:r w:rsidRPr="00AA57E2">
              <w:rPr>
                <w:sz w:val="28"/>
                <w:szCs w:val="28"/>
              </w:rPr>
              <w:t>Середня</w:t>
            </w:r>
          </w:p>
        </w:tc>
        <w:tc>
          <w:tcPr>
            <w:tcW w:w="0" w:type="auto"/>
            <w:vAlign w:val="center"/>
            <w:hideMark/>
          </w:tcPr>
          <w:p w14:paraId="0155849B" w14:textId="77777777" w:rsidR="00917D44" w:rsidRPr="00AA57E2" w:rsidRDefault="00917D44" w:rsidP="00917D44">
            <w:pPr>
              <w:spacing w:line="360" w:lineRule="auto"/>
              <w:ind w:firstLine="993"/>
              <w:jc w:val="both"/>
              <w:rPr>
                <w:sz w:val="28"/>
                <w:szCs w:val="28"/>
              </w:rPr>
            </w:pPr>
            <w:r w:rsidRPr="00AA57E2">
              <w:rPr>
                <w:sz w:val="28"/>
                <w:szCs w:val="28"/>
              </w:rPr>
              <w:t>Наявність мобільних команд, але обмежена повнота послуг</w:t>
            </w:r>
          </w:p>
        </w:tc>
      </w:tr>
      <w:tr w:rsidR="00917D44" w:rsidRPr="00AA57E2" w14:paraId="073B2C64" w14:textId="77777777" w:rsidTr="008D1C76">
        <w:trPr>
          <w:tblCellSpacing w:w="15" w:type="dxa"/>
        </w:trPr>
        <w:tc>
          <w:tcPr>
            <w:tcW w:w="0" w:type="auto"/>
            <w:vAlign w:val="center"/>
            <w:hideMark/>
          </w:tcPr>
          <w:p w14:paraId="76D0AFC2" w14:textId="77777777" w:rsidR="00917D44" w:rsidRPr="00AA57E2" w:rsidRDefault="00917D44" w:rsidP="00917D44">
            <w:pPr>
              <w:spacing w:line="360" w:lineRule="auto"/>
              <w:ind w:firstLine="993"/>
              <w:jc w:val="both"/>
              <w:rPr>
                <w:sz w:val="28"/>
                <w:szCs w:val="28"/>
              </w:rPr>
            </w:pPr>
            <w:r w:rsidRPr="00AA57E2">
              <w:rPr>
                <w:sz w:val="28"/>
                <w:szCs w:val="28"/>
              </w:rPr>
              <w:t>9</w:t>
            </w:r>
          </w:p>
        </w:tc>
        <w:tc>
          <w:tcPr>
            <w:tcW w:w="0" w:type="auto"/>
            <w:vAlign w:val="center"/>
            <w:hideMark/>
          </w:tcPr>
          <w:p w14:paraId="3EF3A5E7" w14:textId="77777777" w:rsidR="00917D44" w:rsidRPr="00AA57E2" w:rsidRDefault="00917D44" w:rsidP="00917D44">
            <w:pPr>
              <w:spacing w:line="360" w:lineRule="auto"/>
              <w:ind w:firstLine="993"/>
              <w:jc w:val="both"/>
              <w:rPr>
                <w:sz w:val="28"/>
                <w:szCs w:val="28"/>
              </w:rPr>
            </w:pPr>
            <w:proofErr w:type="spellStart"/>
            <w:r w:rsidRPr="00AA57E2">
              <w:rPr>
                <w:sz w:val="28"/>
                <w:szCs w:val="28"/>
              </w:rPr>
              <w:t>Гендерно</w:t>
            </w:r>
            <w:proofErr w:type="spellEnd"/>
            <w:r w:rsidRPr="00AA57E2">
              <w:rPr>
                <w:sz w:val="28"/>
                <w:szCs w:val="28"/>
              </w:rPr>
              <w:t>-зумовлене насильство (ознаки ризику)</w:t>
            </w:r>
          </w:p>
        </w:tc>
        <w:tc>
          <w:tcPr>
            <w:tcW w:w="0" w:type="auto"/>
            <w:vAlign w:val="center"/>
            <w:hideMark/>
          </w:tcPr>
          <w:p w14:paraId="243075A6" w14:textId="77777777" w:rsidR="00917D44" w:rsidRPr="00AA57E2" w:rsidRDefault="00917D44" w:rsidP="00917D44">
            <w:pPr>
              <w:spacing w:line="360" w:lineRule="auto"/>
              <w:ind w:firstLine="993"/>
              <w:jc w:val="both"/>
              <w:rPr>
                <w:sz w:val="28"/>
                <w:szCs w:val="28"/>
              </w:rPr>
            </w:pPr>
            <w:r w:rsidRPr="00AA57E2">
              <w:rPr>
                <w:sz w:val="28"/>
                <w:szCs w:val="28"/>
              </w:rPr>
              <w:t>Середня</w:t>
            </w:r>
          </w:p>
        </w:tc>
        <w:tc>
          <w:tcPr>
            <w:tcW w:w="0" w:type="auto"/>
            <w:vAlign w:val="center"/>
            <w:hideMark/>
          </w:tcPr>
          <w:p w14:paraId="721E15E7" w14:textId="77777777" w:rsidR="00917D44" w:rsidRPr="00AA57E2" w:rsidRDefault="00917D44" w:rsidP="00917D44">
            <w:pPr>
              <w:spacing w:line="360" w:lineRule="auto"/>
              <w:ind w:firstLine="993"/>
              <w:jc w:val="both"/>
              <w:rPr>
                <w:sz w:val="28"/>
                <w:szCs w:val="28"/>
              </w:rPr>
            </w:pPr>
            <w:r w:rsidRPr="00AA57E2">
              <w:rPr>
                <w:sz w:val="28"/>
                <w:szCs w:val="28"/>
              </w:rPr>
              <w:t xml:space="preserve">Ризики, пов’язані з відсутністю </w:t>
            </w:r>
            <w:proofErr w:type="spellStart"/>
            <w:r w:rsidRPr="00AA57E2">
              <w:rPr>
                <w:sz w:val="28"/>
                <w:szCs w:val="28"/>
              </w:rPr>
              <w:t>приватності</w:t>
            </w:r>
            <w:proofErr w:type="spellEnd"/>
            <w:r w:rsidRPr="00AA57E2">
              <w:rPr>
                <w:sz w:val="28"/>
                <w:szCs w:val="28"/>
              </w:rPr>
              <w:t xml:space="preserve"> та супроводу</w:t>
            </w:r>
          </w:p>
        </w:tc>
      </w:tr>
      <w:tr w:rsidR="00917D44" w:rsidRPr="00AA57E2" w14:paraId="2A65A99D" w14:textId="77777777" w:rsidTr="008D1C76">
        <w:trPr>
          <w:tblCellSpacing w:w="15" w:type="dxa"/>
        </w:trPr>
        <w:tc>
          <w:tcPr>
            <w:tcW w:w="0" w:type="auto"/>
            <w:vAlign w:val="center"/>
            <w:hideMark/>
          </w:tcPr>
          <w:p w14:paraId="0422BA58" w14:textId="77777777" w:rsidR="00917D44" w:rsidRPr="00AA57E2" w:rsidRDefault="00917D44" w:rsidP="00917D44">
            <w:pPr>
              <w:spacing w:line="360" w:lineRule="auto"/>
              <w:ind w:firstLine="993"/>
              <w:jc w:val="both"/>
              <w:rPr>
                <w:sz w:val="28"/>
                <w:szCs w:val="28"/>
              </w:rPr>
            </w:pPr>
            <w:r w:rsidRPr="00AA57E2">
              <w:rPr>
                <w:sz w:val="28"/>
                <w:szCs w:val="28"/>
              </w:rPr>
              <w:t>10</w:t>
            </w:r>
          </w:p>
        </w:tc>
        <w:tc>
          <w:tcPr>
            <w:tcW w:w="0" w:type="auto"/>
            <w:vAlign w:val="center"/>
            <w:hideMark/>
          </w:tcPr>
          <w:p w14:paraId="4353766B" w14:textId="77777777" w:rsidR="00917D44" w:rsidRPr="00AA57E2" w:rsidRDefault="00917D44" w:rsidP="00917D44">
            <w:pPr>
              <w:spacing w:line="360" w:lineRule="auto"/>
              <w:ind w:firstLine="993"/>
              <w:jc w:val="both"/>
              <w:rPr>
                <w:sz w:val="28"/>
                <w:szCs w:val="28"/>
              </w:rPr>
            </w:pPr>
            <w:r w:rsidRPr="00AA57E2">
              <w:rPr>
                <w:sz w:val="28"/>
                <w:szCs w:val="28"/>
              </w:rPr>
              <w:t>Інформаційні бар’єри (мова/цифрові навички)</w:t>
            </w:r>
          </w:p>
        </w:tc>
        <w:tc>
          <w:tcPr>
            <w:tcW w:w="0" w:type="auto"/>
            <w:vAlign w:val="center"/>
            <w:hideMark/>
          </w:tcPr>
          <w:p w14:paraId="73F2C667" w14:textId="77777777" w:rsidR="00917D44" w:rsidRPr="00AA57E2" w:rsidRDefault="00917D44" w:rsidP="00917D44">
            <w:pPr>
              <w:spacing w:line="360" w:lineRule="auto"/>
              <w:ind w:firstLine="993"/>
              <w:jc w:val="both"/>
              <w:rPr>
                <w:sz w:val="28"/>
                <w:szCs w:val="28"/>
              </w:rPr>
            </w:pPr>
            <w:r w:rsidRPr="00AA57E2">
              <w:rPr>
                <w:sz w:val="28"/>
                <w:szCs w:val="28"/>
              </w:rPr>
              <w:t>Середня</w:t>
            </w:r>
          </w:p>
        </w:tc>
        <w:tc>
          <w:tcPr>
            <w:tcW w:w="0" w:type="auto"/>
            <w:vAlign w:val="center"/>
            <w:hideMark/>
          </w:tcPr>
          <w:p w14:paraId="43B24DF6" w14:textId="77777777" w:rsidR="00917D44" w:rsidRPr="00AA57E2" w:rsidRDefault="00917D44" w:rsidP="00917D44">
            <w:pPr>
              <w:spacing w:line="360" w:lineRule="auto"/>
              <w:ind w:firstLine="993"/>
              <w:jc w:val="both"/>
              <w:rPr>
                <w:sz w:val="28"/>
                <w:szCs w:val="28"/>
              </w:rPr>
            </w:pPr>
            <w:proofErr w:type="spellStart"/>
            <w:r w:rsidRPr="00AA57E2">
              <w:rPr>
                <w:sz w:val="28"/>
                <w:szCs w:val="28"/>
              </w:rPr>
              <w:t>Мовні</w:t>
            </w:r>
            <w:proofErr w:type="spellEnd"/>
            <w:r w:rsidRPr="00AA57E2">
              <w:rPr>
                <w:sz w:val="28"/>
                <w:szCs w:val="28"/>
              </w:rPr>
              <w:t xml:space="preserve"> й цифрові бар’єри для доступу до онлайн-сервісів</w:t>
            </w:r>
          </w:p>
        </w:tc>
      </w:tr>
    </w:tbl>
    <w:p w14:paraId="1928BE4F" w14:textId="77777777" w:rsidR="00917D44" w:rsidRPr="00AA57E2" w:rsidRDefault="00917D44" w:rsidP="00917D44">
      <w:pPr>
        <w:spacing w:line="360" w:lineRule="auto"/>
        <w:ind w:firstLine="993"/>
        <w:jc w:val="both"/>
        <w:rPr>
          <w:sz w:val="28"/>
          <w:szCs w:val="28"/>
        </w:rPr>
      </w:pPr>
    </w:p>
    <w:p w14:paraId="4B19A11C" w14:textId="77777777" w:rsidR="00917D44" w:rsidRPr="00AA57E2" w:rsidRDefault="00917D44" w:rsidP="00917D44">
      <w:pPr>
        <w:spacing w:line="360" w:lineRule="auto"/>
        <w:ind w:firstLine="993"/>
        <w:jc w:val="both"/>
        <w:rPr>
          <w:sz w:val="28"/>
          <w:szCs w:val="28"/>
        </w:rPr>
      </w:pPr>
    </w:p>
    <w:p w14:paraId="314682CB" w14:textId="77777777" w:rsidR="00917D44" w:rsidRPr="00AA57E2" w:rsidRDefault="00917D44" w:rsidP="00917D44">
      <w:pPr>
        <w:spacing w:line="360" w:lineRule="auto"/>
        <w:ind w:firstLine="993"/>
        <w:jc w:val="both"/>
        <w:rPr>
          <w:sz w:val="28"/>
          <w:szCs w:val="28"/>
        </w:rPr>
      </w:pPr>
      <w:r w:rsidRPr="00AA57E2">
        <w:rPr>
          <w:sz w:val="28"/>
          <w:szCs w:val="28"/>
        </w:rPr>
        <w:t>Аналітична інтерпретація. Частотний зріз показує, що основні операційні вузькі місця зосереджені на початкових етапах обслуговування (реєстрація, інформування) і мають прямий вплив на якість подальшого перенаправлення та задоволення базових потреб.</w:t>
      </w:r>
    </w:p>
    <w:p w14:paraId="0EB62355" w14:textId="77777777" w:rsidR="00917D44" w:rsidRPr="00AA57E2" w:rsidRDefault="00917D44" w:rsidP="00917D44">
      <w:pPr>
        <w:spacing w:line="360" w:lineRule="auto"/>
        <w:ind w:firstLine="993"/>
        <w:jc w:val="both"/>
        <w:rPr>
          <w:sz w:val="28"/>
          <w:szCs w:val="28"/>
        </w:rPr>
      </w:pPr>
      <w:r w:rsidRPr="00AA57E2">
        <w:rPr>
          <w:sz w:val="28"/>
          <w:szCs w:val="28"/>
        </w:rPr>
        <w:t xml:space="preserve">Зіставлення кодів за </w:t>
      </w:r>
      <w:proofErr w:type="spellStart"/>
      <w:r w:rsidRPr="00AA57E2">
        <w:rPr>
          <w:sz w:val="28"/>
          <w:szCs w:val="28"/>
        </w:rPr>
        <w:t>співзгаданістю</w:t>
      </w:r>
      <w:proofErr w:type="spellEnd"/>
      <w:r w:rsidRPr="00AA57E2">
        <w:rPr>
          <w:sz w:val="28"/>
          <w:szCs w:val="28"/>
        </w:rPr>
        <w:t xml:space="preserve"> виділяє три провідні тематичні кластери, кожен із яких має власну причинно-наслідкову логіку.</w:t>
      </w:r>
    </w:p>
    <w:p w14:paraId="7C762D32" w14:textId="77777777" w:rsidR="00917D44" w:rsidRPr="00AA57E2" w:rsidRDefault="00917D44" w:rsidP="00917D44">
      <w:pPr>
        <w:spacing w:line="360" w:lineRule="auto"/>
        <w:ind w:firstLine="993"/>
        <w:jc w:val="both"/>
        <w:rPr>
          <w:sz w:val="28"/>
          <w:szCs w:val="28"/>
        </w:rPr>
      </w:pPr>
    </w:p>
    <w:p w14:paraId="5CB0D5A4" w14:textId="77777777" w:rsidR="00917D44" w:rsidRPr="00AA57E2" w:rsidRDefault="00917D44" w:rsidP="00917D44">
      <w:pPr>
        <w:spacing w:line="360" w:lineRule="auto"/>
        <w:ind w:firstLine="993"/>
        <w:jc w:val="both"/>
        <w:rPr>
          <w:sz w:val="28"/>
          <w:szCs w:val="28"/>
        </w:rPr>
      </w:pPr>
      <w:r w:rsidRPr="00AA57E2">
        <w:rPr>
          <w:sz w:val="28"/>
          <w:szCs w:val="28"/>
        </w:rPr>
        <w:t>Кластер A - «Реєстрація → Інформування → Перенаправлення» (операційний ланцюг)</w:t>
      </w:r>
    </w:p>
    <w:p w14:paraId="487C8831" w14:textId="77777777" w:rsidR="00917D44" w:rsidRPr="00AA57E2" w:rsidRDefault="00917D44" w:rsidP="00917D44">
      <w:pPr>
        <w:spacing w:line="360" w:lineRule="auto"/>
        <w:ind w:firstLine="993"/>
        <w:jc w:val="both"/>
        <w:rPr>
          <w:sz w:val="28"/>
          <w:szCs w:val="28"/>
        </w:rPr>
      </w:pPr>
      <w:r w:rsidRPr="00AA57E2">
        <w:rPr>
          <w:sz w:val="28"/>
          <w:szCs w:val="28"/>
        </w:rPr>
        <w:t xml:space="preserve">Спостереження. Часті </w:t>
      </w:r>
      <w:proofErr w:type="spellStart"/>
      <w:r w:rsidRPr="00AA57E2">
        <w:rPr>
          <w:sz w:val="28"/>
          <w:szCs w:val="28"/>
        </w:rPr>
        <w:t>співзгаданості</w:t>
      </w:r>
      <w:proofErr w:type="spellEnd"/>
      <w:r w:rsidRPr="00AA57E2">
        <w:rPr>
          <w:sz w:val="28"/>
          <w:szCs w:val="28"/>
        </w:rPr>
        <w:t xml:space="preserve"> кодів, що стосуються реєстраційних форм, процедур і інформаційного забезпечення, корелюють із кодами перенаправлення та вразливості.</w:t>
      </w:r>
    </w:p>
    <w:p w14:paraId="6C81ABC5" w14:textId="77777777" w:rsidR="00917D44" w:rsidRPr="00AA57E2" w:rsidRDefault="00917D44" w:rsidP="00917D44">
      <w:pPr>
        <w:spacing w:line="360" w:lineRule="auto"/>
        <w:ind w:firstLine="993"/>
        <w:jc w:val="both"/>
        <w:rPr>
          <w:sz w:val="28"/>
          <w:szCs w:val="28"/>
        </w:rPr>
      </w:pPr>
      <w:r w:rsidRPr="00AA57E2">
        <w:rPr>
          <w:sz w:val="28"/>
          <w:szCs w:val="28"/>
        </w:rPr>
        <w:lastRenderedPageBreak/>
        <w:t>Механізм. Несвоєчасне або неповне інформування під час реєстрації призводить до неправильної ідентифікації потреб, що робить перенаправлення неповними або неефективними.</w:t>
      </w:r>
    </w:p>
    <w:p w14:paraId="45A79AF4" w14:textId="77777777" w:rsidR="00917D44" w:rsidRPr="00AA57E2" w:rsidRDefault="00917D44" w:rsidP="00917D44">
      <w:pPr>
        <w:spacing w:line="360" w:lineRule="auto"/>
        <w:ind w:firstLine="993"/>
        <w:jc w:val="both"/>
        <w:rPr>
          <w:sz w:val="28"/>
          <w:szCs w:val="28"/>
        </w:rPr>
      </w:pPr>
      <w:r w:rsidRPr="00AA57E2">
        <w:rPr>
          <w:sz w:val="28"/>
          <w:szCs w:val="28"/>
        </w:rPr>
        <w:t>Наслідок. Накопичення незавершених кейсів, зниження результативності допомоги та підвищена ризикованість для вразливих підгруп.</w:t>
      </w:r>
    </w:p>
    <w:p w14:paraId="250D2CE0" w14:textId="77777777" w:rsidR="00917D44" w:rsidRPr="00AA57E2" w:rsidRDefault="00917D44" w:rsidP="00917D44">
      <w:pPr>
        <w:spacing w:line="360" w:lineRule="auto"/>
        <w:ind w:firstLine="993"/>
        <w:jc w:val="both"/>
        <w:rPr>
          <w:sz w:val="28"/>
          <w:szCs w:val="28"/>
        </w:rPr>
      </w:pPr>
      <w:r w:rsidRPr="00AA57E2">
        <w:rPr>
          <w:sz w:val="28"/>
          <w:szCs w:val="28"/>
        </w:rPr>
        <w:t>Кластер B - «Санітарія та приватні простори → ризики для жінок/дітей»</w:t>
      </w:r>
    </w:p>
    <w:p w14:paraId="004EE132" w14:textId="77777777" w:rsidR="00917D44" w:rsidRPr="00AA57E2" w:rsidRDefault="00917D44" w:rsidP="00917D44">
      <w:pPr>
        <w:spacing w:line="360" w:lineRule="auto"/>
        <w:ind w:firstLine="993"/>
        <w:jc w:val="both"/>
        <w:rPr>
          <w:sz w:val="28"/>
          <w:szCs w:val="28"/>
        </w:rPr>
      </w:pPr>
      <w:r w:rsidRPr="00AA57E2">
        <w:rPr>
          <w:sz w:val="28"/>
          <w:szCs w:val="28"/>
        </w:rPr>
        <w:t xml:space="preserve">Спостереження. Спільні згадування дефіциту санітарно-гігієнічних умов, відсутності приватних кімнат і ризиків </w:t>
      </w:r>
      <w:proofErr w:type="spellStart"/>
      <w:r w:rsidRPr="00AA57E2">
        <w:rPr>
          <w:sz w:val="28"/>
          <w:szCs w:val="28"/>
        </w:rPr>
        <w:t>гендерно</w:t>
      </w:r>
      <w:proofErr w:type="spellEnd"/>
      <w:r w:rsidRPr="00AA57E2">
        <w:rPr>
          <w:sz w:val="28"/>
          <w:szCs w:val="28"/>
        </w:rPr>
        <w:t>-зумовленого насильства.</w:t>
      </w:r>
    </w:p>
    <w:p w14:paraId="6D21EEA3" w14:textId="77777777" w:rsidR="00917D44" w:rsidRPr="00AA57E2" w:rsidRDefault="00917D44" w:rsidP="00917D44">
      <w:pPr>
        <w:spacing w:line="360" w:lineRule="auto"/>
        <w:ind w:firstLine="993"/>
        <w:jc w:val="both"/>
        <w:rPr>
          <w:sz w:val="28"/>
          <w:szCs w:val="28"/>
        </w:rPr>
      </w:pPr>
      <w:r w:rsidRPr="00AA57E2">
        <w:rPr>
          <w:sz w:val="28"/>
          <w:szCs w:val="28"/>
        </w:rPr>
        <w:t xml:space="preserve">Механізм. Нестача </w:t>
      </w:r>
      <w:proofErr w:type="spellStart"/>
      <w:r w:rsidRPr="00AA57E2">
        <w:rPr>
          <w:sz w:val="28"/>
          <w:szCs w:val="28"/>
        </w:rPr>
        <w:t>приватності</w:t>
      </w:r>
      <w:proofErr w:type="spellEnd"/>
      <w:r w:rsidRPr="00AA57E2">
        <w:rPr>
          <w:sz w:val="28"/>
          <w:szCs w:val="28"/>
        </w:rPr>
        <w:t xml:space="preserve"> й належних санітарних умов підвищує вразливість жінок і дітей; відсутність механізмів захисту підсилює мовчазну недовіру до послуг.</w:t>
      </w:r>
    </w:p>
    <w:p w14:paraId="49CCDB40" w14:textId="77777777" w:rsidR="00917D44" w:rsidRPr="00AA57E2" w:rsidRDefault="00917D44" w:rsidP="00917D44">
      <w:pPr>
        <w:spacing w:line="360" w:lineRule="auto"/>
        <w:ind w:firstLine="993"/>
        <w:jc w:val="both"/>
        <w:rPr>
          <w:sz w:val="28"/>
          <w:szCs w:val="28"/>
        </w:rPr>
      </w:pPr>
      <w:r w:rsidRPr="00AA57E2">
        <w:rPr>
          <w:sz w:val="28"/>
          <w:szCs w:val="28"/>
        </w:rPr>
        <w:t>Наслідок. Зниження звернень за послугами, приховані випадки порушень, підвищений репутаційний ризик для операторів.</w:t>
      </w:r>
    </w:p>
    <w:p w14:paraId="5D9AEBF9" w14:textId="77777777" w:rsidR="00917D44" w:rsidRPr="00AA57E2" w:rsidRDefault="00917D44" w:rsidP="00917D44">
      <w:pPr>
        <w:spacing w:line="360" w:lineRule="auto"/>
        <w:ind w:firstLine="993"/>
        <w:jc w:val="both"/>
        <w:rPr>
          <w:sz w:val="28"/>
          <w:szCs w:val="28"/>
        </w:rPr>
      </w:pPr>
      <w:r w:rsidRPr="00AA57E2">
        <w:rPr>
          <w:sz w:val="28"/>
          <w:szCs w:val="28"/>
        </w:rPr>
        <w:t>Кластер C - «Безпека маршруту → мобільні бригади → часткова доступність послуг»</w:t>
      </w:r>
    </w:p>
    <w:p w14:paraId="21BA79C4" w14:textId="77777777" w:rsidR="00917D44" w:rsidRPr="00AA57E2" w:rsidRDefault="00917D44" w:rsidP="00917D44">
      <w:pPr>
        <w:spacing w:line="360" w:lineRule="auto"/>
        <w:ind w:firstLine="993"/>
        <w:jc w:val="both"/>
        <w:rPr>
          <w:sz w:val="28"/>
          <w:szCs w:val="28"/>
        </w:rPr>
      </w:pPr>
      <w:r w:rsidRPr="00AA57E2">
        <w:rPr>
          <w:sz w:val="28"/>
          <w:szCs w:val="28"/>
        </w:rPr>
        <w:t>Спостереження. У зонах з обмеженою безпекою мобільні бригади часто забезпечують первинний доступ, але з обмеженим набором послуг.</w:t>
      </w:r>
    </w:p>
    <w:p w14:paraId="09DE1D1D" w14:textId="77777777" w:rsidR="00917D44" w:rsidRPr="00AA57E2" w:rsidRDefault="00917D44" w:rsidP="00917D44">
      <w:pPr>
        <w:spacing w:line="360" w:lineRule="auto"/>
        <w:ind w:firstLine="993"/>
        <w:jc w:val="both"/>
        <w:rPr>
          <w:sz w:val="28"/>
          <w:szCs w:val="28"/>
        </w:rPr>
      </w:pPr>
      <w:r w:rsidRPr="00AA57E2">
        <w:rPr>
          <w:sz w:val="28"/>
          <w:szCs w:val="28"/>
        </w:rPr>
        <w:t xml:space="preserve">Механізм. Мобільна допомога доступна, але не забезпечує повноти </w:t>
      </w:r>
      <w:proofErr w:type="spellStart"/>
      <w:r w:rsidRPr="00AA57E2">
        <w:rPr>
          <w:sz w:val="28"/>
          <w:szCs w:val="28"/>
        </w:rPr>
        <w:t>втручань</w:t>
      </w:r>
      <w:proofErr w:type="spellEnd"/>
      <w:r w:rsidRPr="00AA57E2">
        <w:rPr>
          <w:sz w:val="28"/>
          <w:szCs w:val="28"/>
        </w:rPr>
        <w:t>; це призводить до тимчасових рішень без стійкого супроводу.</w:t>
      </w:r>
    </w:p>
    <w:p w14:paraId="290F8AE6" w14:textId="77777777" w:rsidR="00917D44" w:rsidRPr="00AA57E2" w:rsidRDefault="00917D44" w:rsidP="00917D44">
      <w:pPr>
        <w:spacing w:line="360" w:lineRule="auto"/>
        <w:ind w:firstLine="993"/>
        <w:jc w:val="both"/>
        <w:rPr>
          <w:sz w:val="28"/>
          <w:szCs w:val="28"/>
        </w:rPr>
      </w:pPr>
      <w:r w:rsidRPr="00AA57E2">
        <w:rPr>
          <w:sz w:val="28"/>
          <w:szCs w:val="28"/>
        </w:rPr>
        <w:t>Наслідок. Розрив між доступністю і повнотою послуг, особливо в віддалених або небезпечних локаціях.</w:t>
      </w:r>
    </w:p>
    <w:p w14:paraId="292EEBFE" w14:textId="77777777" w:rsidR="00917D44" w:rsidRPr="00AA57E2" w:rsidRDefault="00917D44" w:rsidP="00917D44">
      <w:pPr>
        <w:spacing w:line="360" w:lineRule="auto"/>
        <w:ind w:firstLine="993"/>
        <w:jc w:val="both"/>
        <w:rPr>
          <w:sz w:val="28"/>
          <w:szCs w:val="28"/>
        </w:rPr>
      </w:pPr>
      <w:r w:rsidRPr="00AA57E2">
        <w:rPr>
          <w:sz w:val="28"/>
          <w:szCs w:val="28"/>
        </w:rPr>
        <w:t xml:space="preserve">Ілюстрація. Матриця </w:t>
      </w:r>
      <w:proofErr w:type="spellStart"/>
      <w:r w:rsidRPr="00AA57E2">
        <w:rPr>
          <w:sz w:val="28"/>
          <w:szCs w:val="28"/>
        </w:rPr>
        <w:t>співзгаданостей</w:t>
      </w:r>
      <w:proofErr w:type="spellEnd"/>
      <w:r w:rsidRPr="00AA57E2">
        <w:rPr>
          <w:sz w:val="28"/>
          <w:szCs w:val="28"/>
        </w:rPr>
        <w:t xml:space="preserve"> та </w:t>
      </w:r>
      <w:proofErr w:type="spellStart"/>
      <w:r w:rsidRPr="00AA57E2">
        <w:rPr>
          <w:sz w:val="28"/>
          <w:szCs w:val="28"/>
        </w:rPr>
        <w:t>тепловa</w:t>
      </w:r>
      <w:proofErr w:type="spellEnd"/>
      <w:r w:rsidRPr="00AA57E2">
        <w:rPr>
          <w:sz w:val="28"/>
          <w:szCs w:val="28"/>
        </w:rPr>
        <w:t xml:space="preserve"> карта - графічні додатки, що підкріплюють виявлені кластери.</w:t>
      </w:r>
    </w:p>
    <w:p w14:paraId="560F9855" w14:textId="10176129" w:rsidR="00917D44" w:rsidRPr="00AA57E2" w:rsidRDefault="00917D44" w:rsidP="00917D44">
      <w:pPr>
        <w:spacing w:line="360" w:lineRule="auto"/>
        <w:ind w:firstLine="993"/>
        <w:jc w:val="both"/>
        <w:rPr>
          <w:i/>
          <w:iCs/>
          <w:sz w:val="28"/>
          <w:szCs w:val="28"/>
        </w:rPr>
      </w:pPr>
      <w:r w:rsidRPr="00AA57E2">
        <w:rPr>
          <w:i/>
          <w:iCs/>
          <w:sz w:val="28"/>
          <w:szCs w:val="28"/>
        </w:rPr>
        <w:t>Мал.3.1. Матриця згадувань кодів в проведених інтерв’ю</w:t>
      </w:r>
    </w:p>
    <w:p w14:paraId="2F53D46A" w14:textId="77777777" w:rsidR="00917D44" w:rsidRPr="00AA57E2" w:rsidRDefault="00917D44" w:rsidP="00917D44">
      <w:pPr>
        <w:spacing w:line="360" w:lineRule="auto"/>
        <w:ind w:firstLine="993"/>
        <w:jc w:val="both"/>
        <w:rPr>
          <w:sz w:val="28"/>
          <w:szCs w:val="28"/>
        </w:rPr>
      </w:pPr>
      <w:r w:rsidRPr="00AA57E2">
        <w:rPr>
          <w:noProof/>
          <w:sz w:val="28"/>
          <w:szCs w:val="28"/>
          <w14:ligatures w14:val="standardContextual"/>
        </w:rPr>
        <w:lastRenderedPageBreak/>
        <w:drawing>
          <wp:inline distT="0" distB="0" distL="0" distR="0" wp14:anchorId="318898B7" wp14:editId="60578284">
            <wp:extent cx="5731510" cy="2238375"/>
            <wp:effectExtent l="0" t="0" r="0" b="0"/>
            <wp:docPr id="1865014105" name="Рисунок 1" descr="Изображение выглядит как снимок экран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014105" name="Рисунок 1" descr="Изображение выглядит как снимок экрана&#10;&#10;Содержимое, созданное искусственным интеллектом, может быть неверным."/>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238375"/>
                    </a:xfrm>
                    <a:prstGeom prst="rect">
                      <a:avLst/>
                    </a:prstGeom>
                  </pic:spPr>
                </pic:pic>
              </a:graphicData>
            </a:graphic>
          </wp:inline>
        </w:drawing>
      </w:r>
    </w:p>
    <w:p w14:paraId="3E08B0B0" w14:textId="77777777" w:rsidR="00917D44" w:rsidRPr="00AA57E2" w:rsidRDefault="00917D44" w:rsidP="00917D44">
      <w:pPr>
        <w:spacing w:line="360" w:lineRule="auto"/>
        <w:ind w:firstLine="993"/>
        <w:jc w:val="both"/>
        <w:rPr>
          <w:sz w:val="28"/>
          <w:szCs w:val="28"/>
        </w:rPr>
      </w:pPr>
    </w:p>
    <w:p w14:paraId="6E6F2308" w14:textId="4960505A" w:rsidR="00917D44" w:rsidRPr="00AA57E2" w:rsidRDefault="00917D44" w:rsidP="00917D44">
      <w:pPr>
        <w:spacing w:line="360" w:lineRule="auto"/>
        <w:ind w:firstLine="993"/>
        <w:jc w:val="both"/>
        <w:rPr>
          <w:sz w:val="28"/>
          <w:szCs w:val="28"/>
        </w:rPr>
      </w:pPr>
      <w:r w:rsidRPr="00AA57E2">
        <w:rPr>
          <w:sz w:val="28"/>
          <w:szCs w:val="28"/>
        </w:rPr>
        <w:t xml:space="preserve">Рис. 3.3. </w:t>
      </w:r>
      <w:proofErr w:type="spellStart"/>
      <w:r w:rsidRPr="00AA57E2">
        <w:rPr>
          <w:sz w:val="28"/>
          <w:szCs w:val="28"/>
        </w:rPr>
        <w:t>Міжфазний</w:t>
      </w:r>
      <w:proofErr w:type="spellEnd"/>
      <w:r w:rsidRPr="00AA57E2">
        <w:rPr>
          <w:sz w:val="28"/>
          <w:szCs w:val="28"/>
        </w:rPr>
        <w:t xml:space="preserve"> порівняльний аналіз (виїзд - транзит - адаптація)</w:t>
      </w:r>
    </w:p>
    <w:p w14:paraId="389FD49B" w14:textId="77777777" w:rsidR="00917D44" w:rsidRPr="00AA57E2" w:rsidRDefault="00917D44" w:rsidP="00917D44">
      <w:pPr>
        <w:spacing w:line="360" w:lineRule="auto"/>
        <w:ind w:firstLine="993"/>
        <w:jc w:val="both"/>
        <w:rPr>
          <w:sz w:val="28"/>
          <w:szCs w:val="28"/>
        </w:rPr>
      </w:pPr>
    </w:p>
    <w:p w14:paraId="66AC0AF5" w14:textId="77777777" w:rsidR="00917D44" w:rsidRPr="00AA57E2" w:rsidRDefault="00917D44" w:rsidP="00917D44">
      <w:pPr>
        <w:spacing w:line="360" w:lineRule="auto"/>
        <w:ind w:firstLine="993"/>
        <w:jc w:val="both"/>
        <w:rPr>
          <w:sz w:val="28"/>
          <w:szCs w:val="28"/>
        </w:rPr>
      </w:pPr>
      <w:r w:rsidRPr="00AA57E2">
        <w:rPr>
          <w:sz w:val="28"/>
          <w:szCs w:val="28"/>
        </w:rPr>
        <w:t>Аналіз динаміки кодів за фазами виявив наступні закономірності:</w:t>
      </w:r>
    </w:p>
    <w:p w14:paraId="712D523C" w14:textId="77777777" w:rsidR="00917D44" w:rsidRPr="00AA57E2" w:rsidRDefault="00917D44" w:rsidP="00917D44">
      <w:pPr>
        <w:spacing w:line="360" w:lineRule="auto"/>
        <w:ind w:firstLine="993"/>
        <w:jc w:val="both"/>
        <w:rPr>
          <w:sz w:val="28"/>
          <w:szCs w:val="28"/>
        </w:rPr>
      </w:pPr>
      <w:r w:rsidRPr="00AA57E2">
        <w:rPr>
          <w:sz w:val="28"/>
          <w:szCs w:val="28"/>
        </w:rPr>
        <w:tab/>
        <w:t>•</w:t>
      </w:r>
      <w:r w:rsidRPr="00AA57E2">
        <w:rPr>
          <w:sz w:val="28"/>
          <w:szCs w:val="28"/>
        </w:rPr>
        <w:tab/>
        <w:t>Фаза виїзду. Проблеми безпеки та інформаційного забезпечення є домінантними; брак достовірної інформації змушує людей приймати імпульсивні рішення, що погіршує якість первинної реєстрації.</w:t>
      </w:r>
    </w:p>
    <w:p w14:paraId="72B8C3F3" w14:textId="77777777" w:rsidR="00917D44" w:rsidRPr="00AA57E2" w:rsidRDefault="00917D44" w:rsidP="00917D44">
      <w:pPr>
        <w:spacing w:line="360" w:lineRule="auto"/>
        <w:ind w:firstLine="993"/>
        <w:jc w:val="both"/>
        <w:rPr>
          <w:sz w:val="28"/>
          <w:szCs w:val="28"/>
        </w:rPr>
      </w:pPr>
      <w:r w:rsidRPr="00AA57E2">
        <w:rPr>
          <w:sz w:val="28"/>
          <w:szCs w:val="28"/>
        </w:rPr>
        <w:tab/>
        <w:t>•</w:t>
      </w:r>
      <w:r w:rsidRPr="00AA57E2">
        <w:rPr>
          <w:sz w:val="28"/>
          <w:szCs w:val="28"/>
        </w:rPr>
        <w:tab/>
        <w:t>Фаза транзиту. Операційні вузькі місця: довгі черги, дефіцит санітарно-гігієнічних засобів, відсутність приватних просторів, а також неузгодженість механізмів перенаправлення.</w:t>
      </w:r>
    </w:p>
    <w:p w14:paraId="354240BB" w14:textId="77777777" w:rsidR="00917D44" w:rsidRPr="00AA57E2" w:rsidRDefault="00917D44" w:rsidP="00917D44">
      <w:pPr>
        <w:spacing w:line="360" w:lineRule="auto"/>
        <w:ind w:firstLine="993"/>
        <w:jc w:val="both"/>
        <w:rPr>
          <w:sz w:val="28"/>
          <w:szCs w:val="28"/>
        </w:rPr>
      </w:pPr>
      <w:r w:rsidRPr="00AA57E2">
        <w:rPr>
          <w:sz w:val="28"/>
          <w:szCs w:val="28"/>
        </w:rPr>
        <w:tab/>
        <w:t>•</w:t>
      </w:r>
      <w:r w:rsidRPr="00AA57E2">
        <w:rPr>
          <w:sz w:val="28"/>
          <w:szCs w:val="28"/>
        </w:rPr>
        <w:tab/>
        <w:t xml:space="preserve">Фаза адаптації. Накопичуються наслідки: труднощі з пошуком житла, </w:t>
      </w:r>
      <w:proofErr w:type="spellStart"/>
      <w:r w:rsidRPr="00AA57E2">
        <w:rPr>
          <w:sz w:val="28"/>
          <w:szCs w:val="28"/>
        </w:rPr>
        <w:t>перерваність</w:t>
      </w:r>
      <w:proofErr w:type="spellEnd"/>
      <w:r w:rsidRPr="00AA57E2">
        <w:rPr>
          <w:sz w:val="28"/>
          <w:szCs w:val="28"/>
        </w:rPr>
        <w:t xml:space="preserve"> лікування, відсутність стабільних джерел доходу та соціальна маргіналізація.</w:t>
      </w:r>
    </w:p>
    <w:p w14:paraId="0439826B" w14:textId="77777777" w:rsidR="00917D44" w:rsidRPr="00AA57E2" w:rsidRDefault="00917D44" w:rsidP="00917D44">
      <w:pPr>
        <w:spacing w:line="360" w:lineRule="auto"/>
        <w:ind w:firstLine="993"/>
        <w:jc w:val="both"/>
        <w:rPr>
          <w:sz w:val="28"/>
          <w:szCs w:val="28"/>
        </w:rPr>
      </w:pPr>
      <w:r w:rsidRPr="00AA57E2">
        <w:rPr>
          <w:sz w:val="28"/>
          <w:szCs w:val="28"/>
        </w:rPr>
        <w:t>Аналітичний висновок. Наявні проблеми утворюють ланцюг ризиків: помилки й прогалини на ранніх стадіях (виїзд, реєстрація) підсилюють хронічні проблеми адаптації; отже, інтервенції, спрямовані на ранні етапи, мають високу мультиплікативну ефективність.</w:t>
      </w:r>
    </w:p>
    <w:p w14:paraId="36FD1EB2" w14:textId="77777777" w:rsidR="00917D44" w:rsidRPr="00AA57E2" w:rsidRDefault="00917D44" w:rsidP="00917D44">
      <w:pPr>
        <w:spacing w:line="360" w:lineRule="auto"/>
        <w:ind w:firstLine="993"/>
        <w:jc w:val="both"/>
        <w:rPr>
          <w:sz w:val="28"/>
          <w:szCs w:val="28"/>
        </w:rPr>
      </w:pPr>
      <w:r w:rsidRPr="00AA57E2">
        <w:rPr>
          <w:sz w:val="28"/>
          <w:szCs w:val="28"/>
        </w:rPr>
        <w:t xml:space="preserve">За підсумками </w:t>
      </w:r>
      <w:proofErr w:type="spellStart"/>
      <w:r w:rsidRPr="00AA57E2">
        <w:rPr>
          <w:sz w:val="28"/>
          <w:szCs w:val="28"/>
        </w:rPr>
        <w:t>співзгаданостей</w:t>
      </w:r>
      <w:proofErr w:type="spellEnd"/>
      <w:r w:rsidRPr="00AA57E2">
        <w:rPr>
          <w:sz w:val="28"/>
          <w:szCs w:val="28"/>
        </w:rPr>
        <w:t xml:space="preserve"> і </w:t>
      </w:r>
      <w:proofErr w:type="spellStart"/>
      <w:r w:rsidRPr="00AA57E2">
        <w:rPr>
          <w:sz w:val="28"/>
          <w:szCs w:val="28"/>
        </w:rPr>
        <w:t>міжфазного</w:t>
      </w:r>
      <w:proofErr w:type="spellEnd"/>
      <w:r w:rsidRPr="00AA57E2">
        <w:rPr>
          <w:sz w:val="28"/>
          <w:szCs w:val="28"/>
        </w:rPr>
        <w:t xml:space="preserve"> аналізу запропоновано дві пояснювальні моделі:</w:t>
      </w:r>
    </w:p>
    <w:p w14:paraId="426DD79E" w14:textId="77777777" w:rsidR="00917D44" w:rsidRPr="00AA57E2" w:rsidRDefault="00917D44" w:rsidP="00917D44">
      <w:pPr>
        <w:spacing w:line="360" w:lineRule="auto"/>
        <w:ind w:firstLine="993"/>
        <w:jc w:val="both"/>
        <w:rPr>
          <w:sz w:val="28"/>
          <w:szCs w:val="28"/>
        </w:rPr>
      </w:pPr>
      <w:r w:rsidRPr="00AA57E2">
        <w:rPr>
          <w:sz w:val="28"/>
          <w:szCs w:val="28"/>
        </w:rPr>
        <w:t>Модель I - «Процедурний дефіцит»</w:t>
      </w:r>
    </w:p>
    <w:p w14:paraId="097B1113" w14:textId="77777777" w:rsidR="00917D44" w:rsidRPr="00AA57E2" w:rsidRDefault="00917D44" w:rsidP="00917D44">
      <w:pPr>
        <w:spacing w:line="360" w:lineRule="auto"/>
        <w:ind w:firstLine="993"/>
        <w:jc w:val="both"/>
        <w:rPr>
          <w:sz w:val="28"/>
          <w:szCs w:val="28"/>
        </w:rPr>
      </w:pPr>
      <w:r w:rsidRPr="00AA57E2">
        <w:rPr>
          <w:sz w:val="28"/>
          <w:szCs w:val="28"/>
        </w:rPr>
        <w:t>Причина: відсутність уніфікованих реєстраційних процедур і форм.</w:t>
      </w:r>
    </w:p>
    <w:p w14:paraId="514AA9DE" w14:textId="77777777" w:rsidR="00917D44" w:rsidRPr="00AA57E2" w:rsidRDefault="00917D44" w:rsidP="00917D44">
      <w:pPr>
        <w:spacing w:line="360" w:lineRule="auto"/>
        <w:ind w:firstLine="993"/>
        <w:jc w:val="both"/>
        <w:rPr>
          <w:sz w:val="28"/>
          <w:szCs w:val="28"/>
        </w:rPr>
      </w:pPr>
      <w:r w:rsidRPr="00AA57E2">
        <w:rPr>
          <w:sz w:val="28"/>
          <w:szCs w:val="28"/>
        </w:rPr>
        <w:t>Механізм: неоднакове тлумачення процедур персоналом → нерівномірна ідентифікація потреб → неповні перенаправлення → незавершені кейси.</w:t>
      </w:r>
    </w:p>
    <w:p w14:paraId="38638AAE" w14:textId="77777777" w:rsidR="00917D44" w:rsidRPr="00AA57E2" w:rsidRDefault="00917D44" w:rsidP="00917D44">
      <w:pPr>
        <w:spacing w:line="360" w:lineRule="auto"/>
        <w:ind w:firstLine="993"/>
        <w:jc w:val="both"/>
        <w:rPr>
          <w:sz w:val="28"/>
          <w:szCs w:val="28"/>
        </w:rPr>
      </w:pPr>
      <w:r w:rsidRPr="00AA57E2">
        <w:rPr>
          <w:sz w:val="28"/>
          <w:szCs w:val="28"/>
        </w:rPr>
        <w:lastRenderedPageBreak/>
        <w:t>Імплікація: розробити й впровадити уніфіковані форми реєстрації, стандартизовані скринінги вразливості та процедуру підтвердження виконання перенаправлення.</w:t>
      </w:r>
    </w:p>
    <w:p w14:paraId="79B4C885" w14:textId="77777777" w:rsidR="00917D44" w:rsidRPr="00AA57E2" w:rsidRDefault="00917D44" w:rsidP="00917D44">
      <w:pPr>
        <w:spacing w:line="360" w:lineRule="auto"/>
        <w:ind w:firstLine="993"/>
        <w:jc w:val="both"/>
        <w:rPr>
          <w:sz w:val="28"/>
          <w:szCs w:val="28"/>
        </w:rPr>
      </w:pPr>
      <w:r w:rsidRPr="00AA57E2">
        <w:rPr>
          <w:sz w:val="28"/>
          <w:szCs w:val="28"/>
        </w:rPr>
        <w:t>Модель II - «</w:t>
      </w:r>
      <w:proofErr w:type="spellStart"/>
      <w:r w:rsidRPr="00AA57E2">
        <w:rPr>
          <w:sz w:val="28"/>
          <w:szCs w:val="28"/>
        </w:rPr>
        <w:t>Інфраструктурно</w:t>
      </w:r>
      <w:proofErr w:type="spellEnd"/>
      <w:r w:rsidRPr="00AA57E2">
        <w:rPr>
          <w:sz w:val="28"/>
          <w:szCs w:val="28"/>
        </w:rPr>
        <w:t>-координаційний дефіцит»</w:t>
      </w:r>
    </w:p>
    <w:p w14:paraId="15EAB62D" w14:textId="77777777" w:rsidR="00917D44" w:rsidRPr="00AA57E2" w:rsidRDefault="00917D44" w:rsidP="00917D44">
      <w:pPr>
        <w:spacing w:line="360" w:lineRule="auto"/>
        <w:ind w:firstLine="993"/>
        <w:jc w:val="both"/>
        <w:rPr>
          <w:sz w:val="28"/>
          <w:szCs w:val="28"/>
        </w:rPr>
      </w:pPr>
      <w:r w:rsidRPr="00AA57E2">
        <w:rPr>
          <w:sz w:val="28"/>
          <w:szCs w:val="28"/>
        </w:rPr>
        <w:t xml:space="preserve">Причина: недостатнє матеріальне забезпечення центрів і слабка </w:t>
      </w:r>
      <w:proofErr w:type="spellStart"/>
      <w:r w:rsidRPr="00AA57E2">
        <w:rPr>
          <w:sz w:val="28"/>
          <w:szCs w:val="28"/>
        </w:rPr>
        <w:t>міжсекторна</w:t>
      </w:r>
      <w:proofErr w:type="spellEnd"/>
      <w:r w:rsidRPr="00AA57E2">
        <w:rPr>
          <w:sz w:val="28"/>
          <w:szCs w:val="28"/>
        </w:rPr>
        <w:t xml:space="preserve"> координація.</w:t>
      </w:r>
    </w:p>
    <w:p w14:paraId="685B92BE" w14:textId="77777777" w:rsidR="00917D44" w:rsidRPr="00AA57E2" w:rsidRDefault="00917D44" w:rsidP="00917D44">
      <w:pPr>
        <w:spacing w:line="360" w:lineRule="auto"/>
        <w:ind w:firstLine="993"/>
        <w:jc w:val="both"/>
        <w:rPr>
          <w:sz w:val="28"/>
          <w:szCs w:val="28"/>
        </w:rPr>
      </w:pPr>
      <w:r w:rsidRPr="00AA57E2">
        <w:rPr>
          <w:sz w:val="28"/>
          <w:szCs w:val="28"/>
        </w:rPr>
        <w:t>Механізм: брак фізичних ресурсів (санітарії, приватні зони, інклюзивні простори) та відсутність формалізованих угод з постачальниками послуг → неможливість забезпечити повноту мінімального пакета.</w:t>
      </w:r>
    </w:p>
    <w:p w14:paraId="1C197E48" w14:textId="77777777" w:rsidR="00917D44" w:rsidRPr="00AA57E2" w:rsidRDefault="00917D44" w:rsidP="00917D44">
      <w:pPr>
        <w:spacing w:line="360" w:lineRule="auto"/>
        <w:ind w:firstLine="993"/>
        <w:jc w:val="both"/>
        <w:rPr>
          <w:sz w:val="28"/>
          <w:szCs w:val="28"/>
        </w:rPr>
      </w:pPr>
      <w:r w:rsidRPr="00AA57E2">
        <w:rPr>
          <w:sz w:val="28"/>
          <w:szCs w:val="28"/>
        </w:rPr>
        <w:t xml:space="preserve">Імплікація: одночасні інвестиції в інфраструктуру та створення мережі </w:t>
      </w:r>
      <w:proofErr w:type="spellStart"/>
      <w:r w:rsidRPr="00AA57E2">
        <w:rPr>
          <w:sz w:val="28"/>
          <w:szCs w:val="28"/>
        </w:rPr>
        <w:t>партнерств</w:t>
      </w:r>
      <w:proofErr w:type="spellEnd"/>
      <w:r w:rsidRPr="00AA57E2">
        <w:rPr>
          <w:sz w:val="28"/>
          <w:szCs w:val="28"/>
        </w:rPr>
        <w:t xml:space="preserve"> з чіткими угодами про перенаправлення.</w:t>
      </w:r>
    </w:p>
    <w:p w14:paraId="13BD40B3" w14:textId="77777777" w:rsidR="00917D44" w:rsidRPr="00AA57E2" w:rsidRDefault="00917D44" w:rsidP="00917D44">
      <w:pPr>
        <w:spacing w:line="360" w:lineRule="auto"/>
        <w:ind w:firstLine="993"/>
        <w:jc w:val="both"/>
        <w:rPr>
          <w:sz w:val="28"/>
          <w:szCs w:val="28"/>
        </w:rPr>
      </w:pPr>
      <w:r w:rsidRPr="00AA57E2">
        <w:rPr>
          <w:sz w:val="28"/>
          <w:szCs w:val="28"/>
        </w:rPr>
        <w:t xml:space="preserve">На підставі виявлених механізмів пропоную пріоритети </w:t>
      </w:r>
      <w:proofErr w:type="spellStart"/>
      <w:r w:rsidRPr="00AA57E2">
        <w:rPr>
          <w:sz w:val="28"/>
          <w:szCs w:val="28"/>
        </w:rPr>
        <w:t>втручань</w:t>
      </w:r>
      <w:proofErr w:type="spellEnd"/>
      <w:r w:rsidRPr="00AA57E2">
        <w:rPr>
          <w:sz w:val="28"/>
          <w:szCs w:val="28"/>
        </w:rPr>
        <w:t xml:space="preserve"> і мінімальний набір показників.</w:t>
      </w:r>
    </w:p>
    <w:p w14:paraId="4EB86EB7" w14:textId="77777777" w:rsidR="00917D44" w:rsidRPr="00AA57E2" w:rsidRDefault="00917D44" w:rsidP="00917D44">
      <w:pPr>
        <w:spacing w:line="360" w:lineRule="auto"/>
        <w:ind w:firstLine="993"/>
        <w:jc w:val="both"/>
        <w:rPr>
          <w:sz w:val="28"/>
          <w:szCs w:val="28"/>
        </w:rPr>
      </w:pPr>
      <w:r w:rsidRPr="00AA57E2">
        <w:rPr>
          <w:sz w:val="28"/>
          <w:szCs w:val="28"/>
        </w:rPr>
        <w:t>Пріоритети дій</w:t>
      </w:r>
    </w:p>
    <w:p w14:paraId="147C423E" w14:textId="77777777" w:rsidR="00917D44" w:rsidRPr="00AA57E2" w:rsidRDefault="00917D44" w:rsidP="00917D44">
      <w:pPr>
        <w:spacing w:line="360" w:lineRule="auto"/>
        <w:ind w:firstLine="993"/>
        <w:jc w:val="both"/>
        <w:rPr>
          <w:sz w:val="28"/>
          <w:szCs w:val="28"/>
        </w:rPr>
      </w:pPr>
      <w:r w:rsidRPr="00AA57E2">
        <w:rPr>
          <w:sz w:val="28"/>
          <w:szCs w:val="28"/>
        </w:rPr>
        <w:tab/>
        <w:t>•</w:t>
      </w:r>
      <w:r w:rsidRPr="00AA57E2">
        <w:rPr>
          <w:sz w:val="28"/>
          <w:szCs w:val="28"/>
        </w:rPr>
        <w:tab/>
        <w:t xml:space="preserve">Короткострокові (0–3 місяці): уніфікація реєстраційних форм; запровадження протоколу «підтвердження завершення перенаправлення»; мінімальні стандарти санітарії й належної </w:t>
      </w:r>
      <w:proofErr w:type="spellStart"/>
      <w:r w:rsidRPr="00AA57E2">
        <w:rPr>
          <w:sz w:val="28"/>
          <w:szCs w:val="28"/>
        </w:rPr>
        <w:t>приватності</w:t>
      </w:r>
      <w:proofErr w:type="spellEnd"/>
      <w:r w:rsidRPr="00AA57E2">
        <w:rPr>
          <w:sz w:val="28"/>
          <w:szCs w:val="28"/>
        </w:rPr>
        <w:t>.</w:t>
      </w:r>
    </w:p>
    <w:p w14:paraId="7E05FD3E" w14:textId="77777777" w:rsidR="00917D44" w:rsidRPr="00AA57E2" w:rsidRDefault="00917D44" w:rsidP="00917D44">
      <w:pPr>
        <w:spacing w:line="360" w:lineRule="auto"/>
        <w:ind w:firstLine="993"/>
        <w:jc w:val="both"/>
        <w:rPr>
          <w:sz w:val="28"/>
          <w:szCs w:val="28"/>
        </w:rPr>
      </w:pPr>
      <w:r w:rsidRPr="00AA57E2">
        <w:rPr>
          <w:sz w:val="28"/>
          <w:szCs w:val="28"/>
        </w:rPr>
        <w:tab/>
        <w:t>•</w:t>
      </w:r>
      <w:r w:rsidRPr="00AA57E2">
        <w:rPr>
          <w:sz w:val="28"/>
          <w:szCs w:val="28"/>
        </w:rPr>
        <w:tab/>
        <w:t>Середньострокові (3–9 місяців): формалізація угод про перенаправлення з місцевими закладами охорони здоров’я і соціальними службами; навчання персоналу з питань захисту та запобігання експлуатації.</w:t>
      </w:r>
    </w:p>
    <w:p w14:paraId="46D1209E" w14:textId="77777777" w:rsidR="00917D44" w:rsidRPr="00AA57E2" w:rsidRDefault="00917D44" w:rsidP="00917D44">
      <w:pPr>
        <w:spacing w:line="360" w:lineRule="auto"/>
        <w:ind w:firstLine="993"/>
        <w:jc w:val="both"/>
        <w:rPr>
          <w:sz w:val="28"/>
          <w:szCs w:val="28"/>
        </w:rPr>
      </w:pPr>
      <w:r w:rsidRPr="00AA57E2">
        <w:rPr>
          <w:sz w:val="28"/>
          <w:szCs w:val="28"/>
        </w:rPr>
        <w:tab/>
        <w:t>•</w:t>
      </w:r>
      <w:r w:rsidRPr="00AA57E2">
        <w:rPr>
          <w:sz w:val="28"/>
          <w:szCs w:val="28"/>
        </w:rPr>
        <w:tab/>
        <w:t>Довгострокові (&gt;9 місяців): інфраструктурні інвестиції для створення інклюзивних просторів; інтеграція даних з національними реєстрами; розвиток програм для адаптації у громадах.</w:t>
      </w:r>
    </w:p>
    <w:p w14:paraId="44E901CB" w14:textId="4589D768" w:rsidR="00917D44" w:rsidRPr="00AA57E2" w:rsidRDefault="00917D44" w:rsidP="00917D44">
      <w:pPr>
        <w:spacing w:line="360" w:lineRule="auto"/>
        <w:ind w:firstLine="993"/>
        <w:jc w:val="right"/>
        <w:rPr>
          <w:sz w:val="28"/>
          <w:szCs w:val="28"/>
        </w:rPr>
      </w:pPr>
      <w:r w:rsidRPr="00AA57E2">
        <w:rPr>
          <w:sz w:val="28"/>
          <w:szCs w:val="28"/>
        </w:rPr>
        <w:t>Табл.3.2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79"/>
        <w:gridCol w:w="3047"/>
        <w:gridCol w:w="3434"/>
      </w:tblGrid>
      <w:tr w:rsidR="00917D44" w:rsidRPr="00AA57E2" w14:paraId="0E3ECE07" w14:textId="77777777" w:rsidTr="008D1C76">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9F6AA87" w14:textId="77777777" w:rsidR="00917D44" w:rsidRPr="00AA57E2" w:rsidRDefault="00917D44" w:rsidP="00917D44">
            <w:pPr>
              <w:spacing w:line="360" w:lineRule="auto"/>
              <w:ind w:firstLine="993"/>
              <w:jc w:val="both"/>
              <w:rPr>
                <w:sz w:val="28"/>
                <w:szCs w:val="28"/>
              </w:rPr>
            </w:pPr>
            <w:r w:rsidRPr="00AA57E2">
              <w:rPr>
                <w:sz w:val="28"/>
                <w:szCs w:val="28"/>
              </w:rPr>
              <w:t>Термін</w:t>
            </w:r>
          </w:p>
        </w:tc>
        <w:tc>
          <w:tcPr>
            <w:tcW w:w="0" w:type="auto"/>
            <w:tcBorders>
              <w:top w:val="single" w:sz="4" w:space="0" w:color="auto"/>
              <w:left w:val="single" w:sz="4" w:space="0" w:color="auto"/>
              <w:bottom w:val="single" w:sz="4" w:space="0" w:color="auto"/>
              <w:right w:val="single" w:sz="4" w:space="0" w:color="auto"/>
            </w:tcBorders>
            <w:vAlign w:val="center"/>
            <w:hideMark/>
          </w:tcPr>
          <w:p w14:paraId="46F8D875" w14:textId="77777777" w:rsidR="00917D44" w:rsidRPr="00AA57E2" w:rsidRDefault="00917D44" w:rsidP="00917D44">
            <w:pPr>
              <w:spacing w:line="360" w:lineRule="auto"/>
              <w:ind w:firstLine="993"/>
              <w:jc w:val="both"/>
              <w:rPr>
                <w:sz w:val="28"/>
                <w:szCs w:val="28"/>
              </w:rPr>
            </w:pPr>
            <w:r w:rsidRPr="00AA57E2">
              <w:rPr>
                <w:sz w:val="28"/>
                <w:szCs w:val="28"/>
              </w:rPr>
              <w:t>Ціль</w:t>
            </w:r>
          </w:p>
        </w:tc>
        <w:tc>
          <w:tcPr>
            <w:tcW w:w="0" w:type="auto"/>
            <w:tcBorders>
              <w:top w:val="single" w:sz="4" w:space="0" w:color="auto"/>
              <w:left w:val="single" w:sz="4" w:space="0" w:color="auto"/>
              <w:bottom w:val="single" w:sz="4" w:space="0" w:color="auto"/>
              <w:right w:val="single" w:sz="4" w:space="0" w:color="auto"/>
            </w:tcBorders>
            <w:vAlign w:val="center"/>
            <w:hideMark/>
          </w:tcPr>
          <w:p w14:paraId="5394CB0F" w14:textId="77777777" w:rsidR="00917D44" w:rsidRPr="00AA57E2" w:rsidRDefault="00917D44" w:rsidP="00917D44">
            <w:pPr>
              <w:spacing w:line="360" w:lineRule="auto"/>
              <w:ind w:firstLine="993"/>
              <w:jc w:val="both"/>
              <w:rPr>
                <w:sz w:val="28"/>
                <w:szCs w:val="28"/>
              </w:rPr>
            </w:pPr>
            <w:r w:rsidRPr="00AA57E2">
              <w:rPr>
                <w:sz w:val="28"/>
                <w:szCs w:val="28"/>
              </w:rPr>
              <w:t>Конкретні заходи</w:t>
            </w:r>
          </w:p>
        </w:tc>
      </w:tr>
      <w:tr w:rsidR="00917D44" w:rsidRPr="00AA57E2" w14:paraId="1CD56790" w14:textId="77777777" w:rsidTr="008D1C7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A729246" w14:textId="77777777" w:rsidR="00917D44" w:rsidRPr="00AA57E2" w:rsidRDefault="00917D44" w:rsidP="00917D44">
            <w:pPr>
              <w:spacing w:line="360" w:lineRule="auto"/>
              <w:ind w:firstLine="993"/>
              <w:jc w:val="both"/>
              <w:rPr>
                <w:sz w:val="28"/>
                <w:szCs w:val="28"/>
              </w:rPr>
            </w:pPr>
            <w:proofErr w:type="spellStart"/>
            <w:r w:rsidRPr="00AA57E2">
              <w:rPr>
                <w:sz w:val="28"/>
                <w:szCs w:val="28"/>
              </w:rPr>
              <w:t>Короткостроково</w:t>
            </w:r>
            <w:proofErr w:type="spellEnd"/>
            <w:r w:rsidRPr="00AA57E2">
              <w:rPr>
                <w:sz w:val="28"/>
                <w:szCs w:val="28"/>
              </w:rPr>
              <w:t xml:space="preserve"> (0–3 міс.)</w:t>
            </w:r>
          </w:p>
        </w:tc>
        <w:tc>
          <w:tcPr>
            <w:tcW w:w="0" w:type="auto"/>
            <w:tcBorders>
              <w:top w:val="single" w:sz="4" w:space="0" w:color="auto"/>
              <w:left w:val="single" w:sz="4" w:space="0" w:color="auto"/>
              <w:bottom w:val="single" w:sz="4" w:space="0" w:color="auto"/>
              <w:right w:val="single" w:sz="4" w:space="0" w:color="auto"/>
            </w:tcBorders>
            <w:vAlign w:val="center"/>
            <w:hideMark/>
          </w:tcPr>
          <w:p w14:paraId="386255F5" w14:textId="77777777" w:rsidR="00917D44" w:rsidRPr="00AA57E2" w:rsidRDefault="00917D44" w:rsidP="00917D44">
            <w:pPr>
              <w:spacing w:line="360" w:lineRule="auto"/>
              <w:ind w:firstLine="993"/>
              <w:jc w:val="both"/>
              <w:rPr>
                <w:sz w:val="28"/>
                <w:szCs w:val="28"/>
              </w:rPr>
            </w:pPr>
            <w:r w:rsidRPr="00AA57E2">
              <w:rPr>
                <w:sz w:val="28"/>
                <w:szCs w:val="28"/>
              </w:rPr>
              <w:t>Забезпечити коректну подачу інформації та швидку ідентифікацію потреб</w:t>
            </w:r>
          </w:p>
        </w:tc>
        <w:tc>
          <w:tcPr>
            <w:tcW w:w="0" w:type="auto"/>
            <w:tcBorders>
              <w:top w:val="single" w:sz="4" w:space="0" w:color="auto"/>
              <w:left w:val="single" w:sz="4" w:space="0" w:color="auto"/>
              <w:bottom w:val="single" w:sz="4" w:space="0" w:color="auto"/>
              <w:right w:val="single" w:sz="4" w:space="0" w:color="auto"/>
            </w:tcBorders>
            <w:vAlign w:val="center"/>
            <w:hideMark/>
          </w:tcPr>
          <w:p w14:paraId="2F885945" w14:textId="77777777" w:rsidR="00917D44" w:rsidRPr="00AA57E2" w:rsidRDefault="00917D44" w:rsidP="00917D44">
            <w:pPr>
              <w:spacing w:line="360" w:lineRule="auto"/>
              <w:ind w:firstLine="993"/>
              <w:jc w:val="both"/>
              <w:rPr>
                <w:sz w:val="28"/>
                <w:szCs w:val="28"/>
              </w:rPr>
            </w:pPr>
            <w:r w:rsidRPr="00AA57E2">
              <w:rPr>
                <w:sz w:val="28"/>
                <w:szCs w:val="28"/>
              </w:rPr>
              <w:t xml:space="preserve">Уніфікувати реєстраційну форму; впровадити інструкцію інформування; запровадити </w:t>
            </w:r>
            <w:r w:rsidRPr="00AA57E2">
              <w:rPr>
                <w:sz w:val="28"/>
                <w:szCs w:val="28"/>
              </w:rPr>
              <w:lastRenderedPageBreak/>
              <w:t>«24-годинне» правило реєстрації</w:t>
            </w:r>
          </w:p>
        </w:tc>
      </w:tr>
      <w:tr w:rsidR="00917D44" w:rsidRPr="00AA57E2" w14:paraId="081240AA" w14:textId="77777777" w:rsidTr="008D1C7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1F2BB55" w14:textId="77777777" w:rsidR="00917D44" w:rsidRPr="00AA57E2" w:rsidRDefault="00917D44" w:rsidP="00917D44">
            <w:pPr>
              <w:spacing w:line="360" w:lineRule="auto"/>
              <w:ind w:firstLine="993"/>
              <w:jc w:val="both"/>
              <w:rPr>
                <w:sz w:val="28"/>
                <w:szCs w:val="28"/>
              </w:rPr>
            </w:pPr>
            <w:proofErr w:type="spellStart"/>
            <w:r w:rsidRPr="00AA57E2">
              <w:rPr>
                <w:sz w:val="28"/>
                <w:szCs w:val="28"/>
              </w:rPr>
              <w:lastRenderedPageBreak/>
              <w:t>Середньостроково</w:t>
            </w:r>
            <w:proofErr w:type="spellEnd"/>
            <w:r w:rsidRPr="00AA57E2">
              <w:rPr>
                <w:sz w:val="28"/>
                <w:szCs w:val="28"/>
              </w:rPr>
              <w:t xml:space="preserve"> (3–9 міс.)</w:t>
            </w:r>
          </w:p>
        </w:tc>
        <w:tc>
          <w:tcPr>
            <w:tcW w:w="0" w:type="auto"/>
            <w:tcBorders>
              <w:top w:val="single" w:sz="4" w:space="0" w:color="auto"/>
              <w:left w:val="single" w:sz="4" w:space="0" w:color="auto"/>
              <w:bottom w:val="single" w:sz="4" w:space="0" w:color="auto"/>
              <w:right w:val="single" w:sz="4" w:space="0" w:color="auto"/>
            </w:tcBorders>
            <w:vAlign w:val="center"/>
            <w:hideMark/>
          </w:tcPr>
          <w:p w14:paraId="18097250" w14:textId="77777777" w:rsidR="00917D44" w:rsidRPr="00AA57E2" w:rsidRDefault="00917D44" w:rsidP="00917D44">
            <w:pPr>
              <w:spacing w:line="360" w:lineRule="auto"/>
              <w:ind w:firstLine="993"/>
              <w:jc w:val="both"/>
              <w:rPr>
                <w:sz w:val="28"/>
                <w:szCs w:val="28"/>
              </w:rPr>
            </w:pPr>
            <w:r w:rsidRPr="00AA57E2">
              <w:rPr>
                <w:sz w:val="28"/>
                <w:szCs w:val="28"/>
              </w:rPr>
              <w:t xml:space="preserve">Підвищити якість інфраструктури та завершеність </w:t>
            </w:r>
            <w:proofErr w:type="spellStart"/>
            <w:r w:rsidRPr="00AA57E2">
              <w:rPr>
                <w:sz w:val="28"/>
                <w:szCs w:val="28"/>
              </w:rPr>
              <w:t>реферальних</w:t>
            </w:r>
            <w:proofErr w:type="spellEnd"/>
            <w:r w:rsidRPr="00AA57E2">
              <w:rPr>
                <w:sz w:val="28"/>
                <w:szCs w:val="28"/>
              </w:rPr>
              <w:t xml:space="preserve"> ланцюгів</w:t>
            </w:r>
          </w:p>
        </w:tc>
        <w:tc>
          <w:tcPr>
            <w:tcW w:w="0" w:type="auto"/>
            <w:tcBorders>
              <w:top w:val="single" w:sz="4" w:space="0" w:color="auto"/>
              <w:left w:val="single" w:sz="4" w:space="0" w:color="auto"/>
              <w:bottom w:val="single" w:sz="4" w:space="0" w:color="auto"/>
              <w:right w:val="single" w:sz="4" w:space="0" w:color="auto"/>
            </w:tcBorders>
            <w:vAlign w:val="center"/>
            <w:hideMark/>
          </w:tcPr>
          <w:p w14:paraId="3D733703" w14:textId="77777777" w:rsidR="00917D44" w:rsidRPr="00AA57E2" w:rsidRDefault="00917D44" w:rsidP="00917D44">
            <w:pPr>
              <w:spacing w:line="360" w:lineRule="auto"/>
              <w:ind w:firstLine="993"/>
              <w:jc w:val="both"/>
              <w:rPr>
                <w:sz w:val="28"/>
                <w:szCs w:val="28"/>
              </w:rPr>
            </w:pPr>
            <w:r w:rsidRPr="00AA57E2">
              <w:rPr>
                <w:sz w:val="28"/>
                <w:szCs w:val="28"/>
              </w:rPr>
              <w:t xml:space="preserve">Мінімальні стандарти WASH; формалізація угод </w:t>
            </w:r>
            <w:proofErr w:type="spellStart"/>
            <w:r w:rsidRPr="00AA57E2">
              <w:rPr>
                <w:sz w:val="28"/>
                <w:szCs w:val="28"/>
              </w:rPr>
              <w:t>реферальних</w:t>
            </w:r>
            <w:proofErr w:type="spellEnd"/>
            <w:r w:rsidRPr="00AA57E2">
              <w:rPr>
                <w:sz w:val="28"/>
                <w:szCs w:val="28"/>
              </w:rPr>
              <w:t xml:space="preserve"> партнерів; система підтвердження завершення кейсу</w:t>
            </w:r>
          </w:p>
        </w:tc>
      </w:tr>
      <w:tr w:rsidR="00917D44" w:rsidRPr="00AA57E2" w14:paraId="54002F36" w14:textId="77777777" w:rsidTr="008D1C7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F4773AE" w14:textId="77777777" w:rsidR="00917D44" w:rsidRPr="00AA57E2" w:rsidRDefault="00917D44" w:rsidP="00917D44">
            <w:pPr>
              <w:spacing w:line="360" w:lineRule="auto"/>
              <w:ind w:firstLine="993"/>
              <w:jc w:val="both"/>
              <w:rPr>
                <w:sz w:val="28"/>
                <w:szCs w:val="28"/>
              </w:rPr>
            </w:pPr>
            <w:r w:rsidRPr="00AA57E2">
              <w:rPr>
                <w:sz w:val="28"/>
                <w:szCs w:val="28"/>
              </w:rPr>
              <w:t>Довгостроково (&gt;9 міс.)</w:t>
            </w:r>
          </w:p>
        </w:tc>
        <w:tc>
          <w:tcPr>
            <w:tcW w:w="0" w:type="auto"/>
            <w:tcBorders>
              <w:top w:val="single" w:sz="4" w:space="0" w:color="auto"/>
              <w:left w:val="single" w:sz="4" w:space="0" w:color="auto"/>
              <w:bottom w:val="single" w:sz="4" w:space="0" w:color="auto"/>
              <w:right w:val="single" w:sz="4" w:space="0" w:color="auto"/>
            </w:tcBorders>
            <w:vAlign w:val="center"/>
            <w:hideMark/>
          </w:tcPr>
          <w:p w14:paraId="332D9D59" w14:textId="77777777" w:rsidR="00917D44" w:rsidRPr="00AA57E2" w:rsidRDefault="00917D44" w:rsidP="00917D44">
            <w:pPr>
              <w:spacing w:line="360" w:lineRule="auto"/>
              <w:ind w:firstLine="993"/>
              <w:jc w:val="both"/>
              <w:rPr>
                <w:sz w:val="28"/>
                <w:szCs w:val="28"/>
              </w:rPr>
            </w:pPr>
            <w:r w:rsidRPr="00AA57E2">
              <w:rPr>
                <w:sz w:val="28"/>
                <w:szCs w:val="28"/>
              </w:rPr>
              <w:t>Забезпечити сталу інтеграцію та доступність</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A2F94" w14:textId="77777777" w:rsidR="00917D44" w:rsidRPr="00AA57E2" w:rsidRDefault="00917D44" w:rsidP="00917D44">
            <w:pPr>
              <w:spacing w:line="360" w:lineRule="auto"/>
              <w:ind w:firstLine="993"/>
              <w:jc w:val="both"/>
              <w:rPr>
                <w:sz w:val="28"/>
                <w:szCs w:val="28"/>
              </w:rPr>
            </w:pPr>
            <w:r w:rsidRPr="00AA57E2">
              <w:rPr>
                <w:sz w:val="28"/>
                <w:szCs w:val="28"/>
              </w:rPr>
              <w:t xml:space="preserve">Інтеграція даних із </w:t>
            </w:r>
            <w:proofErr w:type="spellStart"/>
            <w:r w:rsidRPr="00AA57E2">
              <w:rPr>
                <w:sz w:val="28"/>
                <w:szCs w:val="28"/>
              </w:rPr>
              <w:t>держреєстрами</w:t>
            </w:r>
            <w:proofErr w:type="spellEnd"/>
            <w:r w:rsidRPr="00AA57E2">
              <w:rPr>
                <w:sz w:val="28"/>
                <w:szCs w:val="28"/>
              </w:rPr>
              <w:t xml:space="preserve">; інфраструктурні </w:t>
            </w:r>
            <w:proofErr w:type="spellStart"/>
            <w:r w:rsidRPr="00AA57E2">
              <w:rPr>
                <w:sz w:val="28"/>
                <w:szCs w:val="28"/>
              </w:rPr>
              <w:t>проекти</w:t>
            </w:r>
            <w:proofErr w:type="spellEnd"/>
            <w:r w:rsidRPr="00AA57E2">
              <w:rPr>
                <w:sz w:val="28"/>
                <w:szCs w:val="28"/>
              </w:rPr>
              <w:t>; кадровий розвиток</w:t>
            </w:r>
          </w:p>
        </w:tc>
      </w:tr>
    </w:tbl>
    <w:p w14:paraId="261FFA91" w14:textId="77777777" w:rsidR="00917D44" w:rsidRPr="00AA57E2" w:rsidRDefault="00917D44" w:rsidP="00917D44">
      <w:pPr>
        <w:spacing w:line="360" w:lineRule="auto"/>
        <w:ind w:firstLine="993"/>
        <w:jc w:val="both"/>
        <w:rPr>
          <w:sz w:val="28"/>
          <w:szCs w:val="28"/>
        </w:rPr>
      </w:pPr>
    </w:p>
    <w:p w14:paraId="283ED42C" w14:textId="77777777" w:rsidR="00917D44" w:rsidRPr="00AA57E2" w:rsidRDefault="00917D44" w:rsidP="00917D44">
      <w:pPr>
        <w:spacing w:line="360" w:lineRule="auto"/>
        <w:ind w:firstLine="993"/>
        <w:jc w:val="both"/>
        <w:rPr>
          <w:sz w:val="28"/>
          <w:szCs w:val="28"/>
        </w:rPr>
      </w:pPr>
      <w:r w:rsidRPr="00AA57E2">
        <w:rPr>
          <w:sz w:val="28"/>
          <w:szCs w:val="28"/>
        </w:rPr>
        <w:t>Пропоновані KPI (мінімум для моніторингу)</w:t>
      </w:r>
    </w:p>
    <w:p w14:paraId="0D5E5F20" w14:textId="77777777" w:rsidR="00917D44" w:rsidRPr="00AA57E2" w:rsidRDefault="00917D44" w:rsidP="00917D44">
      <w:pPr>
        <w:spacing w:line="360" w:lineRule="auto"/>
        <w:ind w:firstLine="993"/>
        <w:jc w:val="both"/>
        <w:rPr>
          <w:sz w:val="28"/>
          <w:szCs w:val="28"/>
        </w:rPr>
      </w:pPr>
      <w:r w:rsidRPr="00AA57E2">
        <w:rPr>
          <w:sz w:val="28"/>
          <w:szCs w:val="28"/>
        </w:rPr>
        <w:tab/>
        <w:t>1.</w:t>
      </w:r>
      <w:r w:rsidRPr="00AA57E2">
        <w:rPr>
          <w:sz w:val="28"/>
          <w:szCs w:val="28"/>
        </w:rPr>
        <w:tab/>
        <w:t>Частка прибулих, зареєстрованих протягом 24 годин від прибуття (ціль: ≥ 90 %).</w:t>
      </w:r>
    </w:p>
    <w:p w14:paraId="7873F882" w14:textId="77777777" w:rsidR="00917D44" w:rsidRPr="00AA57E2" w:rsidRDefault="00917D44" w:rsidP="00917D44">
      <w:pPr>
        <w:spacing w:line="360" w:lineRule="auto"/>
        <w:ind w:firstLine="993"/>
        <w:jc w:val="both"/>
        <w:rPr>
          <w:sz w:val="28"/>
          <w:szCs w:val="28"/>
        </w:rPr>
      </w:pPr>
      <w:r w:rsidRPr="00AA57E2">
        <w:rPr>
          <w:sz w:val="28"/>
          <w:szCs w:val="28"/>
        </w:rPr>
        <w:tab/>
        <w:t>2.</w:t>
      </w:r>
      <w:r w:rsidRPr="00AA57E2">
        <w:rPr>
          <w:sz w:val="28"/>
          <w:szCs w:val="28"/>
        </w:rPr>
        <w:tab/>
        <w:t>Частка перенаправлень, підтверджених як завершені (ціль: ≥ 80 %).</w:t>
      </w:r>
    </w:p>
    <w:p w14:paraId="141181AD" w14:textId="77777777" w:rsidR="00917D44" w:rsidRPr="00AA57E2" w:rsidRDefault="00917D44" w:rsidP="00917D44">
      <w:pPr>
        <w:spacing w:line="360" w:lineRule="auto"/>
        <w:ind w:firstLine="993"/>
        <w:jc w:val="both"/>
        <w:rPr>
          <w:sz w:val="28"/>
          <w:szCs w:val="28"/>
        </w:rPr>
      </w:pPr>
      <w:r w:rsidRPr="00AA57E2">
        <w:rPr>
          <w:sz w:val="28"/>
          <w:szCs w:val="28"/>
        </w:rPr>
        <w:tab/>
        <w:t>3.</w:t>
      </w:r>
      <w:r w:rsidRPr="00AA57E2">
        <w:rPr>
          <w:sz w:val="28"/>
          <w:szCs w:val="28"/>
        </w:rPr>
        <w:tab/>
        <w:t>Частка центрів, що відповідають мінімальним вимогам санітарії та наявності приватних зон (ціль: ≥ 75 %).</w:t>
      </w:r>
    </w:p>
    <w:p w14:paraId="7EA8736E" w14:textId="77777777" w:rsidR="00917D44" w:rsidRPr="00AA57E2" w:rsidRDefault="00917D44" w:rsidP="00917D44">
      <w:pPr>
        <w:spacing w:line="360" w:lineRule="auto"/>
        <w:ind w:firstLine="993"/>
        <w:jc w:val="both"/>
        <w:rPr>
          <w:sz w:val="28"/>
          <w:szCs w:val="28"/>
        </w:rPr>
      </w:pPr>
      <w:r w:rsidRPr="00AA57E2">
        <w:rPr>
          <w:sz w:val="28"/>
          <w:szCs w:val="28"/>
        </w:rPr>
        <w:tab/>
        <w:t>4.</w:t>
      </w:r>
      <w:r w:rsidRPr="00AA57E2">
        <w:rPr>
          <w:sz w:val="28"/>
          <w:szCs w:val="28"/>
        </w:rPr>
        <w:tab/>
        <w:t>Частка осіб з обмеженою мобільністю, які отримали адаптовані послуги (ціль: відповідно до частки у популяції).</w:t>
      </w:r>
    </w:p>
    <w:p w14:paraId="1F613BE6" w14:textId="77777777" w:rsidR="00917D44" w:rsidRPr="00AA57E2" w:rsidRDefault="00917D44" w:rsidP="00917D44">
      <w:pPr>
        <w:spacing w:line="360" w:lineRule="auto"/>
        <w:ind w:firstLine="993"/>
        <w:jc w:val="both"/>
        <w:rPr>
          <w:sz w:val="28"/>
          <w:szCs w:val="28"/>
        </w:rPr>
      </w:pPr>
      <w:r w:rsidRPr="00AA57E2">
        <w:rPr>
          <w:sz w:val="28"/>
          <w:szCs w:val="28"/>
        </w:rPr>
        <w:tab/>
        <w:t>5.</w:t>
      </w:r>
      <w:r w:rsidRPr="00AA57E2">
        <w:rPr>
          <w:sz w:val="28"/>
          <w:szCs w:val="28"/>
        </w:rPr>
        <w:tab/>
        <w:t xml:space="preserve">Кількість зареєстрованих інцидентів </w:t>
      </w:r>
      <w:proofErr w:type="spellStart"/>
      <w:r w:rsidRPr="00AA57E2">
        <w:rPr>
          <w:sz w:val="28"/>
          <w:szCs w:val="28"/>
        </w:rPr>
        <w:t>гендерно</w:t>
      </w:r>
      <w:proofErr w:type="spellEnd"/>
      <w:r w:rsidRPr="00AA57E2">
        <w:rPr>
          <w:sz w:val="28"/>
          <w:szCs w:val="28"/>
        </w:rPr>
        <w:t>-зумовленого насильства з підтвердженим наданням допомоги (для моніторингу безпечності середовища).</w:t>
      </w:r>
    </w:p>
    <w:p w14:paraId="5FCCCBAF" w14:textId="77777777" w:rsidR="00917D44" w:rsidRPr="00AA57E2" w:rsidRDefault="00917D44" w:rsidP="00917D44">
      <w:pPr>
        <w:spacing w:line="360" w:lineRule="auto"/>
        <w:ind w:firstLine="993"/>
        <w:jc w:val="both"/>
        <w:rPr>
          <w:sz w:val="28"/>
          <w:szCs w:val="28"/>
        </w:rPr>
      </w:pPr>
      <w:r w:rsidRPr="00AA57E2">
        <w:rPr>
          <w:sz w:val="28"/>
          <w:szCs w:val="28"/>
        </w:rPr>
        <w:tab/>
        <w:t>•</w:t>
      </w:r>
      <w:r w:rsidRPr="00AA57E2">
        <w:rPr>
          <w:sz w:val="28"/>
          <w:szCs w:val="28"/>
        </w:rPr>
        <w:tab/>
        <w:t xml:space="preserve">Результати базуються на якісному кодуванні; частотний аналіз відображає наявну вибірку і може піддаватися впливу нерівномірного кодування. Рекомендовано виконати </w:t>
      </w:r>
      <w:proofErr w:type="spellStart"/>
      <w:r w:rsidRPr="00AA57E2">
        <w:rPr>
          <w:sz w:val="28"/>
          <w:szCs w:val="28"/>
        </w:rPr>
        <w:t>двокодовий</w:t>
      </w:r>
      <w:proofErr w:type="spellEnd"/>
      <w:r w:rsidRPr="00AA57E2">
        <w:rPr>
          <w:sz w:val="28"/>
          <w:szCs w:val="28"/>
        </w:rPr>
        <w:t xml:space="preserve"> перегляд 10–20 % сегментів для оцінки </w:t>
      </w:r>
      <w:proofErr w:type="spellStart"/>
      <w:r w:rsidRPr="00AA57E2">
        <w:rPr>
          <w:sz w:val="28"/>
          <w:szCs w:val="28"/>
        </w:rPr>
        <w:t>міжкодерної</w:t>
      </w:r>
      <w:proofErr w:type="spellEnd"/>
      <w:r w:rsidRPr="00AA57E2">
        <w:rPr>
          <w:sz w:val="28"/>
          <w:szCs w:val="28"/>
        </w:rPr>
        <w:t xml:space="preserve"> надійності.</w:t>
      </w:r>
    </w:p>
    <w:p w14:paraId="4EAECF6A" w14:textId="77777777" w:rsidR="00917D44" w:rsidRPr="00AA57E2" w:rsidRDefault="00917D44" w:rsidP="00917D44">
      <w:pPr>
        <w:spacing w:line="360" w:lineRule="auto"/>
        <w:ind w:firstLine="993"/>
        <w:jc w:val="both"/>
        <w:rPr>
          <w:sz w:val="28"/>
          <w:szCs w:val="28"/>
        </w:rPr>
      </w:pPr>
      <w:r w:rsidRPr="00AA57E2">
        <w:rPr>
          <w:sz w:val="28"/>
          <w:szCs w:val="28"/>
        </w:rPr>
        <w:lastRenderedPageBreak/>
        <w:tab/>
        <w:t>•</w:t>
      </w:r>
      <w:r w:rsidRPr="00AA57E2">
        <w:rPr>
          <w:sz w:val="28"/>
          <w:szCs w:val="28"/>
        </w:rPr>
        <w:tab/>
      </w:r>
      <w:proofErr w:type="spellStart"/>
      <w:r w:rsidRPr="00AA57E2">
        <w:rPr>
          <w:sz w:val="28"/>
          <w:szCs w:val="28"/>
        </w:rPr>
        <w:t>Співзгаданостний</w:t>
      </w:r>
      <w:proofErr w:type="spellEnd"/>
      <w:r w:rsidRPr="00AA57E2">
        <w:rPr>
          <w:sz w:val="28"/>
          <w:szCs w:val="28"/>
        </w:rPr>
        <w:t xml:space="preserve"> аналіз виявляє кореляції, а не причинно-наслідкові зв’язки; для остаточного встановлення причинності потрібні часові дані або контрольні дослідження.</w:t>
      </w:r>
    </w:p>
    <w:p w14:paraId="2358035B" w14:textId="77777777" w:rsidR="00917D44" w:rsidRPr="00AA57E2" w:rsidRDefault="00917D44" w:rsidP="00917D44">
      <w:pPr>
        <w:spacing w:line="360" w:lineRule="auto"/>
        <w:ind w:firstLine="993"/>
        <w:jc w:val="both"/>
        <w:rPr>
          <w:sz w:val="28"/>
          <w:szCs w:val="28"/>
        </w:rPr>
      </w:pPr>
      <w:r w:rsidRPr="00AA57E2">
        <w:rPr>
          <w:sz w:val="28"/>
          <w:szCs w:val="28"/>
        </w:rPr>
        <w:tab/>
        <w:t>•</w:t>
      </w:r>
      <w:r w:rsidRPr="00AA57E2">
        <w:rPr>
          <w:sz w:val="28"/>
          <w:szCs w:val="28"/>
        </w:rPr>
        <w:tab/>
        <w:t>Для подальшої деталізації варто додати регіональний розріз (за областями) і порівняти моделі роботи центрів у різних контекстах.</w:t>
      </w:r>
    </w:p>
    <w:p w14:paraId="35CC3BE2" w14:textId="77777777" w:rsidR="00917D44" w:rsidRPr="00AA57E2" w:rsidRDefault="00917D44" w:rsidP="00917D44">
      <w:pPr>
        <w:spacing w:line="360" w:lineRule="auto"/>
        <w:ind w:firstLine="993"/>
        <w:jc w:val="both"/>
        <w:rPr>
          <w:sz w:val="28"/>
          <w:szCs w:val="28"/>
        </w:rPr>
      </w:pPr>
      <w:r w:rsidRPr="00AA57E2">
        <w:rPr>
          <w:sz w:val="28"/>
          <w:szCs w:val="28"/>
        </w:rPr>
        <w:t xml:space="preserve">Якісний аналіз виявляє системні дефіцити, що формуються на перших етапах обслуговування (реєстрація й інформаційне забезпечення) і </w:t>
      </w:r>
      <w:proofErr w:type="spellStart"/>
      <w:r w:rsidRPr="00AA57E2">
        <w:rPr>
          <w:sz w:val="28"/>
          <w:szCs w:val="28"/>
        </w:rPr>
        <w:t>мультиплікуються</w:t>
      </w:r>
      <w:proofErr w:type="spellEnd"/>
      <w:r w:rsidRPr="00AA57E2">
        <w:rPr>
          <w:sz w:val="28"/>
          <w:szCs w:val="28"/>
        </w:rPr>
        <w:t xml:space="preserve"> у вигляді розривів у перенаправленнях та дефіциту базових послуг у транзитних центрах. Комплексна стратегія, що поєднує уніфікацію процедур, підвищення стандартів санітарно-гігієнічного забезпечення, інфраструктурні інвестиції та формалізацію партнерських відносин для перенаправлення, має найбільший потенціал для зниження ризиків і підвищення якості обслуговування.</w:t>
      </w:r>
    </w:p>
    <w:p w14:paraId="74341D9C" w14:textId="77777777" w:rsidR="00917D44" w:rsidRPr="00AA57E2" w:rsidRDefault="00917D44" w:rsidP="00917D44">
      <w:pPr>
        <w:spacing w:line="360" w:lineRule="auto"/>
        <w:ind w:firstLine="993"/>
        <w:jc w:val="both"/>
        <w:rPr>
          <w:sz w:val="28"/>
          <w:szCs w:val="28"/>
        </w:rPr>
      </w:pPr>
      <w:r w:rsidRPr="00AA57E2">
        <w:rPr>
          <w:sz w:val="28"/>
          <w:szCs w:val="28"/>
        </w:rPr>
        <w:t xml:space="preserve">Цей підрозділ синтезує емпіричні висновки дослідження, зіставляє їх із теоретичною рамкою, виокремлює управлінські та політичні наслідки, презентує </w:t>
      </w:r>
      <w:proofErr w:type="spellStart"/>
      <w:r w:rsidRPr="00AA57E2">
        <w:rPr>
          <w:sz w:val="28"/>
          <w:szCs w:val="28"/>
        </w:rPr>
        <w:t>пріоритизацію</w:t>
      </w:r>
      <w:proofErr w:type="spellEnd"/>
      <w:r w:rsidRPr="00AA57E2">
        <w:rPr>
          <w:sz w:val="28"/>
          <w:szCs w:val="28"/>
        </w:rPr>
        <w:t xml:space="preserve"> заходів і робочу логіку моніторингу та </w:t>
      </w:r>
      <w:proofErr w:type="spellStart"/>
      <w:r w:rsidRPr="00AA57E2">
        <w:rPr>
          <w:sz w:val="28"/>
          <w:szCs w:val="28"/>
        </w:rPr>
        <w:t>валідації</w:t>
      </w:r>
      <w:proofErr w:type="spellEnd"/>
      <w:r w:rsidRPr="00AA57E2">
        <w:rPr>
          <w:sz w:val="28"/>
          <w:szCs w:val="28"/>
        </w:rPr>
        <w:t>. Текст написаний у формі аналітичного висновку, придатного для включення до керівництва з покращення функціонування транзитних центрів і підготовки оперативних планів дій.</w:t>
      </w:r>
    </w:p>
    <w:p w14:paraId="7DC0EF7D" w14:textId="77777777" w:rsidR="00917D44" w:rsidRPr="00AA57E2" w:rsidRDefault="00917D44" w:rsidP="00917D44">
      <w:pPr>
        <w:spacing w:line="360" w:lineRule="auto"/>
        <w:ind w:firstLine="993"/>
        <w:jc w:val="both"/>
        <w:rPr>
          <w:sz w:val="28"/>
          <w:szCs w:val="28"/>
        </w:rPr>
      </w:pPr>
      <w:r w:rsidRPr="00AA57E2">
        <w:rPr>
          <w:sz w:val="28"/>
          <w:szCs w:val="28"/>
        </w:rPr>
        <w:t xml:space="preserve">Аналіз якісних даних і матриця </w:t>
      </w:r>
      <w:proofErr w:type="spellStart"/>
      <w:r w:rsidRPr="00AA57E2">
        <w:rPr>
          <w:sz w:val="28"/>
          <w:szCs w:val="28"/>
        </w:rPr>
        <w:t>співзгаданостей</w:t>
      </w:r>
      <w:proofErr w:type="spellEnd"/>
      <w:r w:rsidRPr="00AA57E2">
        <w:rPr>
          <w:sz w:val="28"/>
          <w:szCs w:val="28"/>
        </w:rPr>
        <w:t xml:space="preserve"> показали, що проблеми функціонування транзитних центрів мають три взаємопов’язані рівні:</w:t>
      </w:r>
    </w:p>
    <w:p w14:paraId="6DB08CE3" w14:textId="77777777" w:rsidR="00917D44" w:rsidRPr="00AA57E2" w:rsidRDefault="00917D44" w:rsidP="00917D44">
      <w:pPr>
        <w:spacing w:line="360" w:lineRule="auto"/>
        <w:ind w:firstLine="993"/>
        <w:jc w:val="both"/>
        <w:rPr>
          <w:sz w:val="28"/>
          <w:szCs w:val="28"/>
        </w:rPr>
      </w:pPr>
      <w:r w:rsidRPr="00AA57E2">
        <w:rPr>
          <w:sz w:val="28"/>
          <w:szCs w:val="28"/>
        </w:rPr>
        <w:tab/>
        <w:t>1.</w:t>
      </w:r>
      <w:r w:rsidRPr="00AA57E2">
        <w:rPr>
          <w:sz w:val="28"/>
          <w:szCs w:val="28"/>
        </w:rPr>
        <w:tab/>
        <w:t>Процедурні дефекти (реєстрація — інформаційний супровід — перенаправлення) як первинне джерело системних збоїв;</w:t>
      </w:r>
    </w:p>
    <w:p w14:paraId="2919D1AF" w14:textId="77777777" w:rsidR="00917D44" w:rsidRPr="00AA57E2" w:rsidRDefault="00917D44" w:rsidP="00917D44">
      <w:pPr>
        <w:spacing w:line="360" w:lineRule="auto"/>
        <w:ind w:firstLine="993"/>
        <w:jc w:val="both"/>
        <w:rPr>
          <w:sz w:val="28"/>
          <w:szCs w:val="28"/>
        </w:rPr>
      </w:pPr>
      <w:r w:rsidRPr="00AA57E2">
        <w:rPr>
          <w:sz w:val="28"/>
          <w:szCs w:val="28"/>
        </w:rPr>
        <w:tab/>
        <w:t>2.</w:t>
      </w:r>
      <w:r w:rsidRPr="00AA57E2">
        <w:rPr>
          <w:sz w:val="28"/>
          <w:szCs w:val="28"/>
        </w:rPr>
        <w:tab/>
        <w:t>Інфраструктурні вади (сантехнічне обладнання, приватні простори) як фактор підвищених ризиків для груп зі специфічними потребами;</w:t>
      </w:r>
    </w:p>
    <w:p w14:paraId="5E8DEBBB" w14:textId="77777777" w:rsidR="00917D44" w:rsidRPr="00AA57E2" w:rsidRDefault="00917D44" w:rsidP="00917D44">
      <w:pPr>
        <w:spacing w:line="360" w:lineRule="auto"/>
        <w:ind w:firstLine="993"/>
        <w:jc w:val="both"/>
        <w:rPr>
          <w:sz w:val="28"/>
          <w:szCs w:val="28"/>
        </w:rPr>
      </w:pPr>
      <w:r w:rsidRPr="00AA57E2">
        <w:rPr>
          <w:sz w:val="28"/>
          <w:szCs w:val="28"/>
        </w:rPr>
        <w:tab/>
        <w:t>3.</w:t>
      </w:r>
      <w:r w:rsidRPr="00AA57E2">
        <w:rPr>
          <w:sz w:val="28"/>
          <w:szCs w:val="28"/>
        </w:rPr>
        <w:tab/>
        <w:t xml:space="preserve">Розриви в ланцюгах супроводу (відсутність підтвердження виконаних перенаправлень, слабка </w:t>
      </w:r>
      <w:proofErr w:type="spellStart"/>
      <w:r w:rsidRPr="00AA57E2">
        <w:rPr>
          <w:sz w:val="28"/>
          <w:szCs w:val="28"/>
        </w:rPr>
        <w:t>міжсекторна</w:t>
      </w:r>
      <w:proofErr w:type="spellEnd"/>
      <w:r w:rsidRPr="00AA57E2">
        <w:rPr>
          <w:sz w:val="28"/>
          <w:szCs w:val="28"/>
        </w:rPr>
        <w:t xml:space="preserve"> координація) як наслідок поєднання перших двох факторів.</w:t>
      </w:r>
    </w:p>
    <w:p w14:paraId="66CCF846" w14:textId="77777777" w:rsidR="00917D44" w:rsidRPr="00AA57E2" w:rsidRDefault="00917D44" w:rsidP="00917D44">
      <w:pPr>
        <w:spacing w:line="360" w:lineRule="auto"/>
        <w:ind w:firstLine="993"/>
        <w:jc w:val="both"/>
        <w:rPr>
          <w:sz w:val="28"/>
          <w:szCs w:val="28"/>
        </w:rPr>
      </w:pPr>
      <w:r w:rsidRPr="00AA57E2">
        <w:rPr>
          <w:sz w:val="28"/>
          <w:szCs w:val="28"/>
        </w:rPr>
        <w:t xml:space="preserve">Ця структура відповідає теоретичним основам соціального забезпечення: без ідентифікації та належного скринінгу потреб механізм соціального захисту не може належним чином реалізуватися; бар’єри доступу (адміністративні, </w:t>
      </w:r>
      <w:r w:rsidRPr="00AA57E2">
        <w:rPr>
          <w:sz w:val="28"/>
          <w:szCs w:val="28"/>
        </w:rPr>
        <w:lastRenderedPageBreak/>
        <w:t>інформаційні, інфраструктурні) підсилюють ефект виключення певних груп з пакета послуг.</w:t>
      </w:r>
    </w:p>
    <w:p w14:paraId="52EC0CF5" w14:textId="77777777" w:rsidR="00917D44" w:rsidRPr="00AA57E2" w:rsidRDefault="00917D44" w:rsidP="00917D44">
      <w:pPr>
        <w:spacing w:line="360" w:lineRule="auto"/>
        <w:ind w:firstLine="993"/>
        <w:jc w:val="both"/>
        <w:rPr>
          <w:sz w:val="28"/>
          <w:szCs w:val="28"/>
        </w:rPr>
      </w:pPr>
      <w:r w:rsidRPr="00AA57E2">
        <w:rPr>
          <w:sz w:val="28"/>
          <w:szCs w:val="28"/>
        </w:rPr>
        <w:tab/>
        <w:t>1.</w:t>
      </w:r>
      <w:r w:rsidRPr="00AA57E2">
        <w:rPr>
          <w:sz w:val="28"/>
          <w:szCs w:val="28"/>
        </w:rPr>
        <w:tab/>
        <w:t>Процедурний фокус дає найбільший ефект. Інвестиції у стандартизацію реєстрації та впровадження механізму підтвердження перенаправлень сприяють скороченню «незавершених кейсів» і підвищенню результативності ресурсів.</w:t>
      </w:r>
    </w:p>
    <w:p w14:paraId="44BA07F8" w14:textId="77777777" w:rsidR="00917D44" w:rsidRPr="00AA57E2" w:rsidRDefault="00917D44" w:rsidP="00917D44">
      <w:pPr>
        <w:spacing w:line="360" w:lineRule="auto"/>
        <w:ind w:firstLine="993"/>
        <w:jc w:val="both"/>
        <w:rPr>
          <w:sz w:val="28"/>
          <w:szCs w:val="28"/>
        </w:rPr>
      </w:pPr>
      <w:r w:rsidRPr="00AA57E2">
        <w:rPr>
          <w:sz w:val="28"/>
          <w:szCs w:val="28"/>
        </w:rPr>
        <w:tab/>
        <w:t>2.</w:t>
      </w:r>
      <w:r w:rsidRPr="00AA57E2">
        <w:rPr>
          <w:sz w:val="28"/>
          <w:szCs w:val="28"/>
        </w:rPr>
        <w:tab/>
        <w:t>Інфраструктура — умова доступу й безпеки. Забезпечення базових санітарно-гігієнічних умов і приватних просторів є мінімальною умовою для зниження ризиків, особливо для жінок і дітей.</w:t>
      </w:r>
    </w:p>
    <w:p w14:paraId="2FD088CA" w14:textId="77777777" w:rsidR="00917D44" w:rsidRPr="00AA57E2" w:rsidRDefault="00917D44" w:rsidP="00917D44">
      <w:pPr>
        <w:spacing w:line="360" w:lineRule="auto"/>
        <w:ind w:firstLine="993"/>
        <w:jc w:val="both"/>
        <w:rPr>
          <w:sz w:val="28"/>
          <w:szCs w:val="28"/>
        </w:rPr>
      </w:pPr>
      <w:r w:rsidRPr="00AA57E2">
        <w:rPr>
          <w:sz w:val="28"/>
          <w:szCs w:val="28"/>
        </w:rPr>
        <w:tab/>
        <w:t>3.</w:t>
      </w:r>
      <w:r w:rsidRPr="00AA57E2">
        <w:rPr>
          <w:sz w:val="28"/>
          <w:szCs w:val="28"/>
        </w:rPr>
        <w:tab/>
        <w:t>Мобільні рішення потребують інтеграції. Мобільні бригади підвищують доступ у кризових локаціях, але без механізмів подальшого супроводу їхній внесок є тимчасовим.</w:t>
      </w:r>
    </w:p>
    <w:p w14:paraId="6E1C8319" w14:textId="77777777" w:rsidR="00917D44" w:rsidRPr="00AA57E2" w:rsidRDefault="00917D44" w:rsidP="00917D44">
      <w:pPr>
        <w:spacing w:line="360" w:lineRule="auto"/>
        <w:ind w:firstLine="993"/>
        <w:jc w:val="both"/>
        <w:rPr>
          <w:sz w:val="28"/>
          <w:szCs w:val="28"/>
        </w:rPr>
      </w:pPr>
      <w:r w:rsidRPr="00AA57E2">
        <w:rPr>
          <w:sz w:val="28"/>
          <w:szCs w:val="28"/>
        </w:rPr>
        <w:tab/>
        <w:t>4.</w:t>
      </w:r>
      <w:r w:rsidRPr="00AA57E2">
        <w:rPr>
          <w:sz w:val="28"/>
          <w:szCs w:val="28"/>
        </w:rPr>
        <w:tab/>
        <w:t>Координація і формалізація взаємодії. Формалізовані угоди між центрами, медичними закладами та соціальними службами забезпечують відповідальність і механізми підтвердження надання послуг.</w:t>
      </w:r>
    </w:p>
    <w:p w14:paraId="5D5EC7D4" w14:textId="77777777" w:rsidR="00917D44" w:rsidRPr="00AA57E2" w:rsidRDefault="00917D44" w:rsidP="00917D44">
      <w:pPr>
        <w:spacing w:line="360" w:lineRule="auto"/>
        <w:ind w:firstLine="993"/>
        <w:jc w:val="both"/>
        <w:rPr>
          <w:sz w:val="28"/>
          <w:szCs w:val="28"/>
        </w:rPr>
      </w:pPr>
      <w:r w:rsidRPr="00AA57E2">
        <w:rPr>
          <w:sz w:val="28"/>
          <w:szCs w:val="28"/>
        </w:rPr>
        <w:t>Нижче наведено набір таблиць, які інтегрують результати аналізу та слугують робочими документами для планування і контролю.</w:t>
      </w:r>
    </w:p>
    <w:p w14:paraId="3D40AF69" w14:textId="77777777" w:rsidR="00917D44" w:rsidRPr="00AA57E2" w:rsidRDefault="00917D44" w:rsidP="00917D44">
      <w:pPr>
        <w:spacing w:line="360" w:lineRule="auto"/>
        <w:ind w:firstLine="993"/>
        <w:jc w:val="both"/>
        <w:rPr>
          <w:color w:val="000000" w:themeColor="text1"/>
          <w:sz w:val="28"/>
          <w:szCs w:val="28"/>
        </w:rPr>
      </w:pPr>
      <w:r w:rsidRPr="00AA57E2">
        <w:rPr>
          <w:color w:val="000000" w:themeColor="text1"/>
          <w:sz w:val="28"/>
          <w:szCs w:val="28"/>
        </w:rPr>
        <w:tab/>
        <w:t>1.</w:t>
      </w:r>
      <w:r w:rsidRPr="00AA57E2">
        <w:rPr>
          <w:color w:val="000000" w:themeColor="text1"/>
          <w:sz w:val="28"/>
          <w:szCs w:val="28"/>
        </w:rPr>
        <w:tab/>
        <w:t>Початковий етап (0–3 місяці) — упровадити уніфіковану реєстраційну форму, інструкцію скринінгу та протокол підтвердження перенаправлень; запустити пілотну інспекцію WASH у 3 центрах.</w:t>
      </w:r>
    </w:p>
    <w:p w14:paraId="75961C51" w14:textId="77777777" w:rsidR="00917D44" w:rsidRPr="00AA57E2" w:rsidRDefault="00917D44" w:rsidP="00917D44">
      <w:pPr>
        <w:spacing w:line="360" w:lineRule="auto"/>
        <w:ind w:firstLine="993"/>
        <w:jc w:val="both"/>
        <w:rPr>
          <w:color w:val="000000" w:themeColor="text1"/>
          <w:sz w:val="28"/>
          <w:szCs w:val="28"/>
        </w:rPr>
      </w:pPr>
      <w:r w:rsidRPr="00AA57E2">
        <w:rPr>
          <w:color w:val="000000" w:themeColor="text1"/>
          <w:sz w:val="28"/>
          <w:szCs w:val="28"/>
        </w:rPr>
        <w:tab/>
        <w:t>2.</w:t>
      </w:r>
      <w:r w:rsidRPr="00AA57E2">
        <w:rPr>
          <w:color w:val="000000" w:themeColor="text1"/>
          <w:sz w:val="28"/>
          <w:szCs w:val="28"/>
        </w:rPr>
        <w:tab/>
        <w:t>Середній етап (3–9 місяців) — формалізувати угоди з партнерами-провайдерами, розгорнути адаптовані простори у пілотних центрах, провести навчання персоналу з питань захисту й інклюзії.</w:t>
      </w:r>
    </w:p>
    <w:p w14:paraId="1AC95314" w14:textId="77777777" w:rsidR="00917D44" w:rsidRPr="00AA57E2" w:rsidRDefault="00917D44" w:rsidP="00917D44">
      <w:pPr>
        <w:spacing w:line="360" w:lineRule="auto"/>
        <w:ind w:firstLine="993"/>
        <w:jc w:val="both"/>
        <w:rPr>
          <w:color w:val="000000" w:themeColor="text1"/>
          <w:sz w:val="28"/>
          <w:szCs w:val="28"/>
        </w:rPr>
      </w:pPr>
      <w:r w:rsidRPr="00AA57E2">
        <w:rPr>
          <w:color w:val="000000" w:themeColor="text1"/>
          <w:sz w:val="28"/>
          <w:szCs w:val="28"/>
        </w:rPr>
        <w:tab/>
        <w:t>3.</w:t>
      </w:r>
      <w:r w:rsidRPr="00AA57E2">
        <w:rPr>
          <w:color w:val="000000" w:themeColor="text1"/>
          <w:sz w:val="28"/>
          <w:szCs w:val="28"/>
        </w:rPr>
        <w:tab/>
        <w:t>Довгостроковий етап (9–24 місяці) — інтегрувати реєстраційні дані з державними реєстрами, створити аналітичні панелі для моніторингу показників, закласти бюджетні рамки для підтримки інфраструктури.</w:t>
      </w:r>
    </w:p>
    <w:p w14:paraId="09A3C620" w14:textId="77777777" w:rsidR="00917D44" w:rsidRPr="00AA57E2" w:rsidRDefault="00917D44" w:rsidP="00917D44">
      <w:pPr>
        <w:spacing w:line="360" w:lineRule="auto"/>
        <w:ind w:firstLine="993"/>
        <w:jc w:val="both"/>
        <w:rPr>
          <w:color w:val="000000" w:themeColor="text1"/>
          <w:sz w:val="28"/>
          <w:szCs w:val="28"/>
        </w:rPr>
      </w:pPr>
      <w:r w:rsidRPr="00AA57E2">
        <w:rPr>
          <w:color w:val="000000" w:themeColor="text1"/>
          <w:sz w:val="28"/>
          <w:szCs w:val="28"/>
        </w:rPr>
        <w:tab/>
        <w:t>•</w:t>
      </w:r>
      <w:r w:rsidRPr="00AA57E2">
        <w:rPr>
          <w:color w:val="000000" w:themeColor="text1"/>
          <w:sz w:val="28"/>
          <w:szCs w:val="28"/>
        </w:rPr>
        <w:tab/>
        <w:t>Репрезентативність: вибіркова природа інтерв’ю обмежує генералізацію результатів; необхідне додаткове кількісне дослідження для перевірки масштабу виявлених проблем.</w:t>
      </w:r>
    </w:p>
    <w:p w14:paraId="6AF468FA" w14:textId="77777777" w:rsidR="00917D44" w:rsidRPr="00AA57E2" w:rsidRDefault="00917D44" w:rsidP="00917D44">
      <w:pPr>
        <w:spacing w:line="360" w:lineRule="auto"/>
        <w:ind w:firstLine="993"/>
        <w:jc w:val="both"/>
        <w:rPr>
          <w:color w:val="000000" w:themeColor="text1"/>
          <w:sz w:val="28"/>
          <w:szCs w:val="28"/>
        </w:rPr>
      </w:pPr>
      <w:r w:rsidRPr="00AA57E2">
        <w:rPr>
          <w:color w:val="000000" w:themeColor="text1"/>
          <w:sz w:val="28"/>
          <w:szCs w:val="28"/>
        </w:rPr>
        <w:lastRenderedPageBreak/>
        <w:tab/>
        <w:t>•</w:t>
      </w:r>
      <w:r w:rsidRPr="00AA57E2">
        <w:rPr>
          <w:color w:val="000000" w:themeColor="text1"/>
          <w:sz w:val="28"/>
          <w:szCs w:val="28"/>
        </w:rPr>
        <w:tab/>
        <w:t xml:space="preserve">Причинність: матричний аналіз виявляє співвідношення, не доводячи причинно-наслідкових </w:t>
      </w:r>
      <w:proofErr w:type="spellStart"/>
      <w:r w:rsidRPr="00AA57E2">
        <w:rPr>
          <w:color w:val="000000" w:themeColor="text1"/>
          <w:sz w:val="28"/>
          <w:szCs w:val="28"/>
        </w:rPr>
        <w:t>зв’язків</w:t>
      </w:r>
      <w:proofErr w:type="spellEnd"/>
      <w:r w:rsidRPr="00AA57E2">
        <w:rPr>
          <w:color w:val="000000" w:themeColor="text1"/>
          <w:sz w:val="28"/>
          <w:szCs w:val="28"/>
        </w:rPr>
        <w:t xml:space="preserve">; для цього потрібні часові або експериментальні </w:t>
      </w:r>
      <w:proofErr w:type="spellStart"/>
      <w:r w:rsidRPr="00AA57E2">
        <w:rPr>
          <w:color w:val="000000" w:themeColor="text1"/>
          <w:sz w:val="28"/>
          <w:szCs w:val="28"/>
        </w:rPr>
        <w:t>дизайни</w:t>
      </w:r>
      <w:proofErr w:type="spellEnd"/>
      <w:r w:rsidRPr="00AA57E2">
        <w:rPr>
          <w:color w:val="000000" w:themeColor="text1"/>
          <w:sz w:val="28"/>
          <w:szCs w:val="28"/>
        </w:rPr>
        <w:t>.</w:t>
      </w:r>
    </w:p>
    <w:p w14:paraId="3D6C373B" w14:textId="77777777" w:rsidR="00917D44" w:rsidRPr="00AA57E2" w:rsidRDefault="00917D44" w:rsidP="00917D44">
      <w:pPr>
        <w:spacing w:line="360" w:lineRule="auto"/>
        <w:ind w:firstLine="993"/>
        <w:jc w:val="both"/>
        <w:rPr>
          <w:color w:val="000000" w:themeColor="text1"/>
          <w:sz w:val="28"/>
          <w:szCs w:val="28"/>
        </w:rPr>
      </w:pPr>
      <w:r w:rsidRPr="00AA57E2">
        <w:rPr>
          <w:color w:val="000000" w:themeColor="text1"/>
          <w:sz w:val="28"/>
          <w:szCs w:val="28"/>
        </w:rPr>
        <w:tab/>
        <w:t>•</w:t>
      </w:r>
      <w:r w:rsidRPr="00AA57E2">
        <w:rPr>
          <w:color w:val="000000" w:themeColor="text1"/>
          <w:sz w:val="28"/>
          <w:szCs w:val="28"/>
        </w:rPr>
        <w:tab/>
      </w:r>
      <w:proofErr w:type="spellStart"/>
      <w:r w:rsidRPr="00AA57E2">
        <w:rPr>
          <w:color w:val="000000" w:themeColor="text1"/>
          <w:sz w:val="28"/>
          <w:szCs w:val="28"/>
        </w:rPr>
        <w:t>Контекстуальність</w:t>
      </w:r>
      <w:proofErr w:type="spellEnd"/>
      <w:r w:rsidRPr="00AA57E2">
        <w:rPr>
          <w:color w:val="000000" w:themeColor="text1"/>
          <w:sz w:val="28"/>
          <w:szCs w:val="28"/>
        </w:rPr>
        <w:t>: результати залежать від локального контексту (маршрути переміщення, політична ситуація, сезонність); перед масштабуванням слід провести локальні адаптації.</w:t>
      </w:r>
    </w:p>
    <w:p w14:paraId="513B51D3" w14:textId="77777777" w:rsidR="00917D44" w:rsidRPr="00AA57E2" w:rsidRDefault="00917D44" w:rsidP="00917D44">
      <w:pPr>
        <w:spacing w:line="360" w:lineRule="auto"/>
        <w:ind w:firstLine="993"/>
        <w:jc w:val="both"/>
        <w:rPr>
          <w:color w:val="000000" w:themeColor="text1"/>
          <w:sz w:val="28"/>
          <w:szCs w:val="28"/>
        </w:rPr>
      </w:pPr>
      <w:r w:rsidRPr="00AA57E2">
        <w:rPr>
          <w:color w:val="000000" w:themeColor="text1"/>
          <w:sz w:val="28"/>
          <w:szCs w:val="28"/>
        </w:rPr>
        <w:t xml:space="preserve">Пропоновані дослідницькі кроки: </w:t>
      </w:r>
      <w:proofErr w:type="spellStart"/>
      <w:r w:rsidRPr="00AA57E2">
        <w:rPr>
          <w:color w:val="000000" w:themeColor="text1"/>
          <w:sz w:val="28"/>
          <w:szCs w:val="28"/>
        </w:rPr>
        <w:t>квазіексперименти</w:t>
      </w:r>
      <w:proofErr w:type="spellEnd"/>
      <w:r w:rsidRPr="00AA57E2">
        <w:rPr>
          <w:color w:val="000000" w:themeColor="text1"/>
          <w:sz w:val="28"/>
          <w:szCs w:val="28"/>
        </w:rPr>
        <w:t xml:space="preserve"> з впровадження уніфікованої реєстрації, оцінка вартості та ефективності (економічний аналіз) і дослідження стійкості </w:t>
      </w:r>
      <w:proofErr w:type="spellStart"/>
      <w:r w:rsidRPr="00AA57E2">
        <w:rPr>
          <w:color w:val="000000" w:themeColor="text1"/>
          <w:sz w:val="28"/>
          <w:szCs w:val="28"/>
        </w:rPr>
        <w:t>впроваджень</w:t>
      </w:r>
      <w:proofErr w:type="spellEnd"/>
      <w:r w:rsidRPr="00AA57E2">
        <w:rPr>
          <w:color w:val="000000" w:themeColor="text1"/>
          <w:sz w:val="28"/>
          <w:szCs w:val="28"/>
        </w:rPr>
        <w:t xml:space="preserve"> у часі.</w:t>
      </w:r>
    </w:p>
    <w:p w14:paraId="734EA2D2" w14:textId="77777777" w:rsidR="00917D44" w:rsidRPr="00AA57E2" w:rsidRDefault="00917D44" w:rsidP="00917D44">
      <w:pPr>
        <w:spacing w:line="360" w:lineRule="auto"/>
        <w:ind w:firstLine="993"/>
        <w:jc w:val="both"/>
        <w:rPr>
          <w:color w:val="000000" w:themeColor="text1"/>
          <w:sz w:val="28"/>
          <w:szCs w:val="28"/>
        </w:rPr>
      </w:pPr>
      <w:r w:rsidRPr="00AA57E2">
        <w:rPr>
          <w:color w:val="000000" w:themeColor="text1"/>
          <w:sz w:val="28"/>
          <w:szCs w:val="28"/>
        </w:rPr>
        <w:t xml:space="preserve">Результати дослідження демонструють, що для істотного підвищення доступності та якості послуг у транзитних центрах потрібна одночасна робота в трьох </w:t>
      </w:r>
      <w:proofErr w:type="spellStart"/>
      <w:r w:rsidRPr="00AA57E2">
        <w:rPr>
          <w:color w:val="000000" w:themeColor="text1"/>
          <w:sz w:val="28"/>
          <w:szCs w:val="28"/>
        </w:rPr>
        <w:t>площинах</w:t>
      </w:r>
      <w:proofErr w:type="spellEnd"/>
      <w:r w:rsidRPr="00AA57E2">
        <w:rPr>
          <w:color w:val="000000" w:themeColor="text1"/>
          <w:sz w:val="28"/>
          <w:szCs w:val="28"/>
        </w:rPr>
        <w:t xml:space="preserve">: процедури, інфраструктура та координація. Оперативні зміни в процедурах реєстрації і супроводу, доповнені мінімальними інфраструктурними інвестиціями та формалізованою </w:t>
      </w:r>
      <w:proofErr w:type="spellStart"/>
      <w:r w:rsidRPr="00AA57E2">
        <w:rPr>
          <w:color w:val="000000" w:themeColor="text1"/>
          <w:sz w:val="28"/>
          <w:szCs w:val="28"/>
        </w:rPr>
        <w:t>міжорганізаційною</w:t>
      </w:r>
      <w:proofErr w:type="spellEnd"/>
      <w:r w:rsidRPr="00AA57E2">
        <w:rPr>
          <w:color w:val="000000" w:themeColor="text1"/>
          <w:sz w:val="28"/>
          <w:szCs w:val="28"/>
        </w:rPr>
        <w:t xml:space="preserve"> співпрацею, дадуть найшвидший і найстійкіший ефект. Запропоновані таблиці є практичними інструментами, готовими до імплементації в робочі процеси центрів і до включення в оперативні плани місцевих органів влади та партнерських організацій.</w:t>
      </w:r>
    </w:p>
    <w:p w14:paraId="32D44689" w14:textId="72AC23D7" w:rsidR="00917D44" w:rsidRPr="00AA57E2" w:rsidRDefault="00917D44" w:rsidP="00917D44">
      <w:pPr>
        <w:spacing w:line="360" w:lineRule="auto"/>
        <w:ind w:firstLine="993"/>
        <w:jc w:val="both"/>
        <w:rPr>
          <w:color w:val="000000" w:themeColor="text1"/>
          <w:sz w:val="28"/>
          <w:szCs w:val="28"/>
          <w:lang w:eastAsia="en-US"/>
        </w:rPr>
      </w:pPr>
      <w:r w:rsidRPr="00AA57E2">
        <w:rPr>
          <w:color w:val="000000" w:themeColor="text1"/>
          <w:sz w:val="28"/>
          <w:szCs w:val="28"/>
          <w:lang w:eastAsia="en-US"/>
        </w:rPr>
        <w:t>Проведений аналіз підтверджує, що функціонування транзитних центрів у контексті внутрішнього переміщення населення є системною проблемою, в основі якої лежить поєднання процедурних, інфраструктурних та координаційних дефіцитів. Процедурний компонент — процеси реєстрації, інформування та скринінгу потреб — виявився тим вузьким горлом, від якого залежать усі подальші операції: від перенаправлення до надання медичної та соціальної допомоги.</w:t>
      </w:r>
      <w:r w:rsidRPr="00AA57E2">
        <w:rPr>
          <w:rStyle w:val="aff0"/>
          <w:color w:val="000000" w:themeColor="text1"/>
          <w:sz w:val="28"/>
          <w:szCs w:val="28"/>
          <w:lang w:eastAsia="en-US"/>
        </w:rPr>
        <w:footnoteReference w:id="1"/>
      </w:r>
      <w:r w:rsidRPr="00AA57E2">
        <w:rPr>
          <w:color w:val="000000" w:themeColor="text1"/>
          <w:sz w:val="28"/>
          <w:szCs w:val="28"/>
          <w:lang w:eastAsia="en-US"/>
        </w:rPr>
        <w:t xml:space="preserve"> Недосконалість реєстраційних форм і відсутність уніфікованих алгоритмів скринінгу призводять до помилкової ідентифікації потреб і, як наслідок, до низької завершеності кейсів. Така ситуація має каскадний ефект: ресурси витрачаються на первинні контакти, але не трансформуються у сталий супровід потерпілих, що підриває ефективність системи в цілому. Інфраструктурний аспект напряму впливає на безпеку та гідність отримувачів послуг. Недостатні санітарно-гігієнічні </w:t>
      </w:r>
      <w:r w:rsidRPr="00AA57E2">
        <w:rPr>
          <w:color w:val="000000" w:themeColor="text1"/>
          <w:sz w:val="28"/>
          <w:szCs w:val="28"/>
          <w:lang w:eastAsia="en-US"/>
        </w:rPr>
        <w:lastRenderedPageBreak/>
        <w:t>умови та відсутність приватних зон для жінок, дітей і сімей створюють реальні бар’єри до звернення по допомогу і збільшують ризики негативних інцидентів. Для груп із особливими потребами — осіб з інвалідністю чи літніх людей — проблема просторової доступності та адаптованості середовища означає фактичне обмеження прав на соціальне забезпечення. Мобільні бригади, хоч і підвищують оперативний доступ у віддалених локаціях, без механізмів гарантованого подальшого супроводу не вирішують питання сталості допомоги; вони швидше виконують роль тимчасового заповнення пробілів, ніж структурного рішення.</w:t>
      </w:r>
    </w:p>
    <w:p w14:paraId="45D53BE7" w14:textId="23183776" w:rsidR="00917D44" w:rsidRPr="00AA57E2" w:rsidRDefault="00917D44" w:rsidP="00917D44">
      <w:pPr>
        <w:spacing w:line="360" w:lineRule="auto"/>
        <w:ind w:firstLine="993"/>
        <w:jc w:val="both"/>
        <w:rPr>
          <w:color w:val="000000" w:themeColor="text1"/>
          <w:sz w:val="28"/>
          <w:szCs w:val="28"/>
          <w:lang w:eastAsia="en-US"/>
        </w:rPr>
      </w:pPr>
      <w:r w:rsidRPr="00AA57E2">
        <w:rPr>
          <w:color w:val="000000" w:themeColor="text1"/>
          <w:sz w:val="28"/>
          <w:szCs w:val="28"/>
          <w:lang w:eastAsia="en-US"/>
        </w:rPr>
        <w:t>Координація між державними установами, місцевою владою та неурядовими партнерами часто має декларативний характер і не супроводжується формалізованими угодами та інструментами відстеження виконання зобов’язань. Відсутність єдиного протоколу перенаправлення з обов’язковим підтвердженням виконання призводить до «втрати» випадків у ланцюгу допомоги, коли особа отримала первинне направлення, але не дістала обіцяної послуги. Такий розрив компрометує довіру до сервісів і знижує ймовірність звернення у майбутньому.</w:t>
      </w:r>
    </w:p>
    <w:p w14:paraId="4DE40873" w14:textId="77777777" w:rsidR="00917D44" w:rsidRPr="00AA57E2" w:rsidRDefault="00917D44" w:rsidP="00917D44">
      <w:pPr>
        <w:spacing w:line="360" w:lineRule="auto"/>
        <w:ind w:firstLine="993"/>
        <w:jc w:val="both"/>
        <w:rPr>
          <w:color w:val="000000" w:themeColor="text1"/>
          <w:sz w:val="28"/>
          <w:szCs w:val="28"/>
          <w:lang w:eastAsia="en-US"/>
        </w:rPr>
      </w:pPr>
      <w:r w:rsidRPr="00AA57E2">
        <w:rPr>
          <w:color w:val="000000" w:themeColor="text1"/>
          <w:sz w:val="28"/>
          <w:szCs w:val="28"/>
          <w:lang w:eastAsia="en-US"/>
        </w:rPr>
        <w:t xml:space="preserve">Виходячи з виявлених проблем, найбільш високоефективною стратегією є синхронне впровадження процедурних змін, базових інфраструктурних заходів і механізмів </w:t>
      </w:r>
      <w:proofErr w:type="spellStart"/>
      <w:r w:rsidRPr="00AA57E2">
        <w:rPr>
          <w:color w:val="000000" w:themeColor="text1"/>
          <w:sz w:val="28"/>
          <w:szCs w:val="28"/>
          <w:lang w:eastAsia="en-US"/>
        </w:rPr>
        <w:t>міжорганізаційної</w:t>
      </w:r>
      <w:proofErr w:type="spellEnd"/>
      <w:r w:rsidRPr="00AA57E2">
        <w:rPr>
          <w:color w:val="000000" w:themeColor="text1"/>
          <w:sz w:val="28"/>
          <w:szCs w:val="28"/>
          <w:lang w:eastAsia="en-US"/>
        </w:rPr>
        <w:t xml:space="preserve"> відповідальності. Першочергово необхідно стандартизувати процедуру входу до системи: запровадити уніфіковану реєстраційну форму із обов’язковими полями для виявлення вразливих ознак, встановити чітку методику скринінгу та оформити протокол підтвердження перенаправлення із строками і відповідальними контактами. Ці заходи дозволять зменшити число «незавершених кейсів», підвищать точність маршрутизації та сприятимуть оперативному збору якісних даних для подальшого аналізу.</w:t>
      </w:r>
    </w:p>
    <w:p w14:paraId="65BDCC98" w14:textId="6B7B8AF6" w:rsidR="00917D44" w:rsidRPr="00AA57E2" w:rsidRDefault="00917D44" w:rsidP="00917D44">
      <w:pPr>
        <w:spacing w:line="360" w:lineRule="auto"/>
        <w:ind w:firstLine="993"/>
        <w:jc w:val="both"/>
        <w:rPr>
          <w:color w:val="000000" w:themeColor="text1"/>
          <w:sz w:val="28"/>
          <w:szCs w:val="28"/>
          <w:lang w:eastAsia="en-US"/>
        </w:rPr>
      </w:pPr>
      <w:r w:rsidRPr="00AA57E2">
        <w:rPr>
          <w:color w:val="000000" w:themeColor="text1"/>
          <w:sz w:val="28"/>
          <w:szCs w:val="28"/>
          <w:lang w:eastAsia="en-US"/>
        </w:rPr>
        <w:t xml:space="preserve">Паралельно з процедурною реформою на операційному рівні слід упровадити мінімальні вимоги до санітарно-гігієнічної інфраструктури та </w:t>
      </w:r>
      <w:proofErr w:type="spellStart"/>
      <w:r w:rsidRPr="00AA57E2">
        <w:rPr>
          <w:color w:val="000000" w:themeColor="text1"/>
          <w:sz w:val="28"/>
          <w:szCs w:val="28"/>
          <w:lang w:eastAsia="en-US"/>
        </w:rPr>
        <w:t>приватності</w:t>
      </w:r>
      <w:proofErr w:type="spellEnd"/>
      <w:r w:rsidRPr="00AA57E2">
        <w:rPr>
          <w:color w:val="000000" w:themeColor="text1"/>
          <w:sz w:val="28"/>
          <w:szCs w:val="28"/>
          <w:lang w:eastAsia="en-US"/>
        </w:rPr>
        <w:t xml:space="preserve"> у транзитних центрах. Це передбачає забезпечення достатньої кількості санітарних вузлів, організацію приватних кабін для консультування та впровадження тимчасових інженерних рішень у випадку критичного дефіциту простору. Особливу увагу слід приділити адаптації простору для осіб з </w:t>
      </w:r>
      <w:r w:rsidRPr="00AA57E2">
        <w:rPr>
          <w:color w:val="000000" w:themeColor="text1"/>
          <w:sz w:val="28"/>
          <w:szCs w:val="28"/>
          <w:lang w:eastAsia="en-US"/>
        </w:rPr>
        <w:lastRenderedPageBreak/>
        <w:t xml:space="preserve">інвалідністю та організації </w:t>
      </w:r>
      <w:proofErr w:type="spellStart"/>
      <w:r w:rsidRPr="00AA57E2">
        <w:rPr>
          <w:color w:val="000000" w:themeColor="text1"/>
          <w:sz w:val="28"/>
          <w:szCs w:val="28"/>
          <w:lang w:eastAsia="en-US"/>
        </w:rPr>
        <w:t>мовної</w:t>
      </w:r>
      <w:proofErr w:type="spellEnd"/>
      <w:r w:rsidRPr="00AA57E2">
        <w:rPr>
          <w:color w:val="000000" w:themeColor="text1"/>
          <w:sz w:val="28"/>
          <w:szCs w:val="28"/>
          <w:lang w:eastAsia="en-US"/>
        </w:rPr>
        <w:t xml:space="preserve"> й інформаційної доступності, що зменшить ризик виключення окремих груп із сервісного ланцюга.</w:t>
      </w:r>
    </w:p>
    <w:p w14:paraId="7AD4A896" w14:textId="724871D9" w:rsidR="00917D44" w:rsidRPr="00AA57E2" w:rsidRDefault="00917D44" w:rsidP="00917D44">
      <w:pPr>
        <w:spacing w:line="360" w:lineRule="auto"/>
        <w:ind w:firstLine="993"/>
        <w:jc w:val="both"/>
        <w:rPr>
          <w:color w:val="000000" w:themeColor="text1"/>
          <w:sz w:val="28"/>
          <w:szCs w:val="28"/>
          <w:lang w:eastAsia="en-US"/>
        </w:rPr>
      </w:pPr>
      <w:r w:rsidRPr="00AA57E2">
        <w:rPr>
          <w:color w:val="000000" w:themeColor="text1"/>
          <w:sz w:val="28"/>
          <w:szCs w:val="28"/>
          <w:lang w:eastAsia="en-US"/>
        </w:rPr>
        <w:t xml:space="preserve">Не менш важливим є встановлення формальних механізмів взаємодії між транзитними центрами та провайдерами послуг. Формалізація відносин у вигляді меморандумів або угод із чітким розподілом </w:t>
      </w:r>
      <w:proofErr w:type="spellStart"/>
      <w:r w:rsidRPr="00AA57E2">
        <w:rPr>
          <w:color w:val="000000" w:themeColor="text1"/>
          <w:sz w:val="28"/>
          <w:szCs w:val="28"/>
          <w:lang w:eastAsia="en-US"/>
        </w:rPr>
        <w:t>відповідальностей</w:t>
      </w:r>
      <w:proofErr w:type="spellEnd"/>
      <w:r w:rsidRPr="00AA57E2">
        <w:rPr>
          <w:color w:val="000000" w:themeColor="text1"/>
          <w:sz w:val="28"/>
          <w:szCs w:val="28"/>
          <w:lang w:eastAsia="en-US"/>
        </w:rPr>
        <w:t xml:space="preserve"> та термінів виконання, а також впровадження механізму зворотного підтвердження перенаправлення (</w:t>
      </w:r>
      <w:proofErr w:type="spellStart"/>
      <w:r w:rsidRPr="00AA57E2">
        <w:rPr>
          <w:color w:val="000000" w:themeColor="text1"/>
          <w:sz w:val="28"/>
          <w:szCs w:val="28"/>
          <w:lang w:eastAsia="en-US"/>
        </w:rPr>
        <w:t>follow-up</w:t>
      </w:r>
      <w:proofErr w:type="spellEnd"/>
      <w:r w:rsidRPr="00AA57E2">
        <w:rPr>
          <w:color w:val="000000" w:themeColor="text1"/>
          <w:sz w:val="28"/>
          <w:szCs w:val="28"/>
          <w:lang w:eastAsia="en-US"/>
        </w:rPr>
        <w:t>) дозволять створити відповідальну систему супроводу випадків. Наразі така формалізація є ключовою умовою для переходу від фрагментарних реакцій до стійкої системи надання допомоги.</w:t>
      </w:r>
    </w:p>
    <w:p w14:paraId="0343A28F" w14:textId="77777777" w:rsidR="00917D44" w:rsidRPr="00AA57E2" w:rsidRDefault="00917D44" w:rsidP="00917D44">
      <w:pPr>
        <w:spacing w:line="360" w:lineRule="auto"/>
        <w:ind w:firstLine="993"/>
        <w:jc w:val="both"/>
        <w:rPr>
          <w:color w:val="000000" w:themeColor="text1"/>
          <w:sz w:val="28"/>
          <w:szCs w:val="28"/>
          <w:lang w:eastAsia="en-US"/>
        </w:rPr>
      </w:pPr>
      <w:r w:rsidRPr="00AA57E2">
        <w:rPr>
          <w:color w:val="000000" w:themeColor="text1"/>
          <w:sz w:val="28"/>
          <w:szCs w:val="28"/>
          <w:lang w:eastAsia="en-US"/>
        </w:rPr>
        <w:t xml:space="preserve">Моніторинг і </w:t>
      </w:r>
      <w:proofErr w:type="spellStart"/>
      <w:r w:rsidRPr="00AA57E2">
        <w:rPr>
          <w:color w:val="000000" w:themeColor="text1"/>
          <w:sz w:val="28"/>
          <w:szCs w:val="28"/>
          <w:lang w:eastAsia="en-US"/>
        </w:rPr>
        <w:t>валідація</w:t>
      </w:r>
      <w:proofErr w:type="spellEnd"/>
      <w:r w:rsidRPr="00AA57E2">
        <w:rPr>
          <w:color w:val="000000" w:themeColor="text1"/>
          <w:sz w:val="28"/>
          <w:szCs w:val="28"/>
          <w:lang w:eastAsia="en-US"/>
        </w:rPr>
        <w:t xml:space="preserve"> результатів необхідні для відстеження прогресу та адаптації заходів. Рекомендовано ввести робочу панель ключових показників ефективності, що охоплюватиме час від прибуття до реєстрації, відсоток підтверджених перенаправлень, частку центрів, які відповідають мінімальним санітарним вимогам, середній час до отримання первинної медичної допомоги та частку отримувачів послуг із особливими потребами, які отримали адаптовані сервіси. </w:t>
      </w:r>
      <w:proofErr w:type="spellStart"/>
      <w:r w:rsidRPr="00AA57E2">
        <w:rPr>
          <w:color w:val="000000" w:themeColor="text1"/>
          <w:sz w:val="28"/>
          <w:szCs w:val="28"/>
          <w:lang w:eastAsia="en-US"/>
        </w:rPr>
        <w:t>Валідація</w:t>
      </w:r>
      <w:proofErr w:type="spellEnd"/>
      <w:r w:rsidRPr="00AA57E2">
        <w:rPr>
          <w:color w:val="000000" w:themeColor="text1"/>
          <w:sz w:val="28"/>
          <w:szCs w:val="28"/>
          <w:lang w:eastAsia="en-US"/>
        </w:rPr>
        <w:t xml:space="preserve"> якісних даних (</w:t>
      </w:r>
      <w:proofErr w:type="spellStart"/>
      <w:r w:rsidRPr="00AA57E2">
        <w:rPr>
          <w:color w:val="000000" w:themeColor="text1"/>
          <w:sz w:val="28"/>
          <w:szCs w:val="28"/>
          <w:lang w:eastAsia="en-US"/>
        </w:rPr>
        <w:t>двокодовий</w:t>
      </w:r>
      <w:proofErr w:type="spellEnd"/>
      <w:r w:rsidRPr="00AA57E2">
        <w:rPr>
          <w:color w:val="000000" w:themeColor="text1"/>
          <w:sz w:val="28"/>
          <w:szCs w:val="28"/>
          <w:lang w:eastAsia="en-US"/>
        </w:rPr>
        <w:t xml:space="preserve"> перегляд, вибіркові аудити завершених кейсів, опитування задоволеності користувачів) має стати регулярною практикою протягом першого року після впровадження.</w:t>
      </w:r>
    </w:p>
    <w:p w14:paraId="6118190F" w14:textId="41C5B377" w:rsidR="00917D44" w:rsidRPr="00AA57E2" w:rsidRDefault="00917D44" w:rsidP="00917D44">
      <w:pPr>
        <w:spacing w:line="360" w:lineRule="auto"/>
        <w:ind w:firstLine="993"/>
        <w:jc w:val="both"/>
        <w:rPr>
          <w:color w:val="000000" w:themeColor="text1"/>
          <w:sz w:val="28"/>
          <w:szCs w:val="28"/>
          <w:lang w:eastAsia="en-US"/>
        </w:rPr>
      </w:pPr>
      <w:r w:rsidRPr="00AA57E2">
        <w:rPr>
          <w:color w:val="000000" w:themeColor="text1"/>
          <w:sz w:val="28"/>
          <w:szCs w:val="28"/>
          <w:lang w:eastAsia="en-US"/>
        </w:rPr>
        <w:t>Необхідно також врахувати ризики потенційного небажаного ефекту при імплементації змін: з одного боку, підвищення привабливості окремих центрів може спричинити навантаження і соціальну напругу у приймаючих громадах; з іншого — технічні рішення без посилення кадрової спроможності і формалізації партнерства не дадуть очікуваного результату. Тому підхід має бути комплексним і передбачати паралельні заходи з управління ризиками, прозорого розподілу ресурсів і комунікаційної стратегії.</w:t>
      </w:r>
    </w:p>
    <w:p w14:paraId="5D737E7B" w14:textId="77777777" w:rsidR="00917D44" w:rsidRPr="00AA57E2" w:rsidRDefault="00917D44" w:rsidP="00917D44">
      <w:pPr>
        <w:spacing w:line="360" w:lineRule="auto"/>
        <w:ind w:firstLine="993"/>
        <w:jc w:val="both"/>
        <w:rPr>
          <w:color w:val="000000" w:themeColor="text1"/>
          <w:sz w:val="28"/>
          <w:szCs w:val="28"/>
          <w:lang w:eastAsia="en-US"/>
        </w:rPr>
      </w:pPr>
      <w:r w:rsidRPr="00AA57E2">
        <w:rPr>
          <w:color w:val="000000" w:themeColor="text1"/>
          <w:sz w:val="28"/>
          <w:szCs w:val="28"/>
          <w:lang w:eastAsia="en-US"/>
        </w:rPr>
        <w:t xml:space="preserve">Обмеження дослідження зумовлюють потребу в додаткових дослідницьких ініціативах. Якісні висновки цієї роботи слід перевірити у рамках масштабного кількісного опитування для оцінки поширеності виявлених проблем та для більш точного встановлення пріоритетів у різних регіонах. Також виправданим є проведення </w:t>
      </w:r>
      <w:proofErr w:type="spellStart"/>
      <w:r w:rsidRPr="00AA57E2">
        <w:rPr>
          <w:color w:val="000000" w:themeColor="text1"/>
          <w:sz w:val="28"/>
          <w:szCs w:val="28"/>
          <w:lang w:eastAsia="en-US"/>
        </w:rPr>
        <w:t>квазіекспериментальних</w:t>
      </w:r>
      <w:proofErr w:type="spellEnd"/>
      <w:r w:rsidRPr="00AA57E2">
        <w:rPr>
          <w:color w:val="000000" w:themeColor="text1"/>
          <w:sz w:val="28"/>
          <w:szCs w:val="28"/>
          <w:lang w:eastAsia="en-US"/>
        </w:rPr>
        <w:t xml:space="preserve"> пілотів, які дозволять оцінити вплив уніфікації реєстраційних процедур і впровадження протоколу </w:t>
      </w:r>
      <w:r w:rsidRPr="00AA57E2">
        <w:rPr>
          <w:color w:val="000000" w:themeColor="text1"/>
          <w:sz w:val="28"/>
          <w:szCs w:val="28"/>
          <w:lang w:eastAsia="en-US"/>
        </w:rPr>
        <w:lastRenderedPageBreak/>
        <w:t>підтвердження перенаправлень на завершеність кейсів і економічну ефективність системи.</w:t>
      </w:r>
    </w:p>
    <w:p w14:paraId="41E76513" w14:textId="77777777" w:rsidR="00917D44" w:rsidRPr="00AA57E2" w:rsidRDefault="00917D44" w:rsidP="00917D44">
      <w:pPr>
        <w:spacing w:line="360" w:lineRule="auto"/>
        <w:ind w:firstLine="993"/>
        <w:jc w:val="both"/>
        <w:rPr>
          <w:color w:val="000000" w:themeColor="text1"/>
          <w:sz w:val="28"/>
          <w:szCs w:val="28"/>
          <w:lang w:eastAsia="en-US"/>
        </w:rPr>
      </w:pPr>
      <w:r w:rsidRPr="00AA57E2">
        <w:rPr>
          <w:color w:val="000000" w:themeColor="text1"/>
          <w:sz w:val="28"/>
          <w:szCs w:val="28"/>
          <w:lang w:eastAsia="en-US"/>
        </w:rPr>
        <w:t>На завершення, трансформація роботи транзитних центрів потребує стратегічного бачення і координації дій між державними структурами, місцевою владою та гуманітарними партнерами. Найбільш відчутний і швидкий ефект дасть поєднання процедурної реформи на рівні «входу» до системи, базових інфраструктурних покращень і впровадження механізмів відповідальності за завершення наданої допомоги. Такий підхід забезпечить не лише покращення оперативних показників, але й підвищення довіри постраждалих громад до системи соціального забезпечення й сприятиме сталому відновленню життєздатності громад у період внутрішнього переміщення.</w:t>
      </w:r>
    </w:p>
    <w:p w14:paraId="651D5667" w14:textId="77777777" w:rsidR="00917D44" w:rsidRPr="00917D44" w:rsidRDefault="00917D44" w:rsidP="00917D44"/>
    <w:p w14:paraId="514240D9" w14:textId="77777777" w:rsidR="00917D44" w:rsidRPr="00917D44" w:rsidRDefault="00917D44" w:rsidP="00B10E8B">
      <w:pPr>
        <w:pStyle w:val="ad"/>
        <w:spacing w:after="0" w:line="360" w:lineRule="auto"/>
        <w:ind w:right="223" w:firstLine="707"/>
        <w:jc w:val="both"/>
        <w:rPr>
          <w:sz w:val="28"/>
          <w:szCs w:val="28"/>
        </w:rPr>
      </w:pPr>
    </w:p>
    <w:p w14:paraId="0A30416B" w14:textId="77777777" w:rsidR="005F7E8B" w:rsidRPr="00917D44" w:rsidRDefault="005F7E8B" w:rsidP="003F4631">
      <w:pPr>
        <w:pStyle w:val="ad"/>
        <w:spacing w:after="0" w:line="360" w:lineRule="auto"/>
        <w:ind w:right="223" w:firstLine="707"/>
        <w:jc w:val="center"/>
        <w:rPr>
          <w:b/>
          <w:bCs/>
          <w:sz w:val="28"/>
          <w:szCs w:val="28"/>
        </w:rPr>
      </w:pPr>
    </w:p>
    <w:p w14:paraId="5552D406" w14:textId="77777777" w:rsidR="005F7E8B" w:rsidRPr="00917D44" w:rsidRDefault="005F7E8B" w:rsidP="003F4631">
      <w:pPr>
        <w:pStyle w:val="ad"/>
        <w:spacing w:after="0" w:line="360" w:lineRule="auto"/>
        <w:ind w:right="223" w:firstLine="707"/>
        <w:jc w:val="center"/>
        <w:rPr>
          <w:b/>
          <w:bCs/>
          <w:sz w:val="28"/>
          <w:szCs w:val="28"/>
        </w:rPr>
      </w:pPr>
    </w:p>
    <w:p w14:paraId="016312FE" w14:textId="77777777" w:rsidR="00C967E5" w:rsidRPr="00917D44" w:rsidRDefault="00C967E5" w:rsidP="003F4631">
      <w:pPr>
        <w:pStyle w:val="ad"/>
        <w:spacing w:after="0" w:line="360" w:lineRule="auto"/>
        <w:ind w:right="223" w:firstLine="707"/>
        <w:jc w:val="center"/>
        <w:rPr>
          <w:b/>
          <w:bCs/>
          <w:sz w:val="28"/>
          <w:szCs w:val="28"/>
        </w:rPr>
      </w:pPr>
    </w:p>
    <w:p w14:paraId="2E99D0AF" w14:textId="77777777" w:rsidR="00C967E5" w:rsidRPr="00917D44" w:rsidRDefault="00C967E5" w:rsidP="003F4631">
      <w:pPr>
        <w:pStyle w:val="ad"/>
        <w:spacing w:after="0" w:line="360" w:lineRule="auto"/>
        <w:ind w:right="223" w:firstLine="707"/>
        <w:jc w:val="center"/>
        <w:rPr>
          <w:b/>
          <w:bCs/>
          <w:sz w:val="28"/>
          <w:szCs w:val="28"/>
        </w:rPr>
      </w:pPr>
    </w:p>
    <w:p w14:paraId="1797EC29" w14:textId="77777777" w:rsidR="00C967E5" w:rsidRPr="00917D44" w:rsidRDefault="00C967E5" w:rsidP="003F4631">
      <w:pPr>
        <w:pStyle w:val="ad"/>
        <w:spacing w:after="0" w:line="360" w:lineRule="auto"/>
        <w:ind w:right="223" w:firstLine="707"/>
        <w:jc w:val="center"/>
        <w:rPr>
          <w:b/>
          <w:bCs/>
          <w:sz w:val="28"/>
          <w:szCs w:val="28"/>
        </w:rPr>
      </w:pPr>
    </w:p>
    <w:p w14:paraId="02B858F8" w14:textId="77777777" w:rsidR="00C967E5" w:rsidRPr="00917D44" w:rsidRDefault="00C967E5" w:rsidP="003F4631">
      <w:pPr>
        <w:pStyle w:val="ad"/>
        <w:spacing w:after="0" w:line="360" w:lineRule="auto"/>
        <w:ind w:right="223" w:firstLine="707"/>
        <w:jc w:val="center"/>
        <w:rPr>
          <w:b/>
          <w:bCs/>
          <w:sz w:val="28"/>
          <w:szCs w:val="28"/>
        </w:rPr>
      </w:pPr>
    </w:p>
    <w:p w14:paraId="46FF70FF" w14:textId="77777777" w:rsidR="00C967E5" w:rsidRPr="00917D44" w:rsidRDefault="00C967E5" w:rsidP="003F4631">
      <w:pPr>
        <w:pStyle w:val="ad"/>
        <w:spacing w:after="0" w:line="360" w:lineRule="auto"/>
        <w:ind w:right="223" w:firstLine="707"/>
        <w:jc w:val="center"/>
        <w:rPr>
          <w:b/>
          <w:bCs/>
          <w:sz w:val="28"/>
          <w:szCs w:val="28"/>
        </w:rPr>
      </w:pPr>
    </w:p>
    <w:p w14:paraId="77338401" w14:textId="77777777" w:rsidR="00C967E5" w:rsidRPr="00917D44" w:rsidRDefault="00C967E5" w:rsidP="003F4631">
      <w:pPr>
        <w:pStyle w:val="ad"/>
        <w:spacing w:after="0" w:line="360" w:lineRule="auto"/>
        <w:ind w:right="223" w:firstLine="707"/>
        <w:jc w:val="center"/>
        <w:rPr>
          <w:b/>
          <w:bCs/>
          <w:sz w:val="28"/>
          <w:szCs w:val="28"/>
        </w:rPr>
      </w:pPr>
    </w:p>
    <w:p w14:paraId="7CE19086" w14:textId="77777777" w:rsidR="00C967E5" w:rsidRPr="00917D44" w:rsidRDefault="00C967E5" w:rsidP="003F4631">
      <w:pPr>
        <w:pStyle w:val="ad"/>
        <w:spacing w:after="0" w:line="360" w:lineRule="auto"/>
        <w:ind w:right="223" w:firstLine="707"/>
        <w:jc w:val="center"/>
        <w:rPr>
          <w:b/>
          <w:bCs/>
          <w:sz w:val="28"/>
          <w:szCs w:val="28"/>
        </w:rPr>
      </w:pPr>
    </w:p>
    <w:p w14:paraId="64C89615" w14:textId="77777777" w:rsidR="00C967E5" w:rsidRPr="00917D44" w:rsidRDefault="00C967E5" w:rsidP="003F4631">
      <w:pPr>
        <w:pStyle w:val="ad"/>
        <w:spacing w:after="0" w:line="360" w:lineRule="auto"/>
        <w:ind w:right="223" w:firstLine="707"/>
        <w:jc w:val="center"/>
        <w:rPr>
          <w:b/>
          <w:bCs/>
          <w:sz w:val="28"/>
          <w:szCs w:val="28"/>
        </w:rPr>
      </w:pPr>
    </w:p>
    <w:p w14:paraId="76F4FD5C" w14:textId="77777777" w:rsidR="00C967E5" w:rsidRPr="00917D44" w:rsidRDefault="00C967E5" w:rsidP="003F4631">
      <w:pPr>
        <w:pStyle w:val="ad"/>
        <w:spacing w:after="0" w:line="360" w:lineRule="auto"/>
        <w:ind w:right="223" w:firstLine="707"/>
        <w:jc w:val="center"/>
        <w:rPr>
          <w:b/>
          <w:bCs/>
          <w:sz w:val="28"/>
          <w:szCs w:val="28"/>
        </w:rPr>
      </w:pPr>
    </w:p>
    <w:p w14:paraId="744707F9" w14:textId="77777777" w:rsidR="00C967E5" w:rsidRPr="00917D44" w:rsidRDefault="00C967E5" w:rsidP="003F4631">
      <w:pPr>
        <w:pStyle w:val="ad"/>
        <w:spacing w:after="0" w:line="360" w:lineRule="auto"/>
        <w:ind w:right="223" w:firstLine="707"/>
        <w:jc w:val="center"/>
        <w:rPr>
          <w:b/>
          <w:bCs/>
          <w:sz w:val="28"/>
          <w:szCs w:val="28"/>
        </w:rPr>
      </w:pPr>
    </w:p>
    <w:p w14:paraId="6A704660" w14:textId="77777777" w:rsidR="00C967E5" w:rsidRPr="00917D44" w:rsidRDefault="00C967E5" w:rsidP="003F4631">
      <w:pPr>
        <w:pStyle w:val="ad"/>
        <w:spacing w:after="0" w:line="360" w:lineRule="auto"/>
        <w:ind w:right="223" w:firstLine="707"/>
        <w:jc w:val="center"/>
        <w:rPr>
          <w:b/>
          <w:bCs/>
          <w:sz w:val="28"/>
          <w:szCs w:val="28"/>
        </w:rPr>
      </w:pPr>
    </w:p>
    <w:p w14:paraId="33B7E761" w14:textId="77777777" w:rsidR="00C967E5" w:rsidRPr="00917D44" w:rsidRDefault="00C967E5" w:rsidP="003F4631">
      <w:pPr>
        <w:pStyle w:val="ad"/>
        <w:spacing w:after="0" w:line="360" w:lineRule="auto"/>
        <w:ind w:right="223" w:firstLine="707"/>
        <w:jc w:val="center"/>
        <w:rPr>
          <w:b/>
          <w:bCs/>
          <w:sz w:val="28"/>
          <w:szCs w:val="28"/>
        </w:rPr>
      </w:pPr>
    </w:p>
    <w:p w14:paraId="3DACF20F" w14:textId="77777777" w:rsidR="00C967E5" w:rsidRPr="00917D44" w:rsidRDefault="00C967E5" w:rsidP="003F4631">
      <w:pPr>
        <w:pStyle w:val="ad"/>
        <w:spacing w:after="0" w:line="360" w:lineRule="auto"/>
        <w:ind w:right="223" w:firstLine="707"/>
        <w:jc w:val="center"/>
        <w:rPr>
          <w:b/>
          <w:bCs/>
          <w:sz w:val="28"/>
          <w:szCs w:val="28"/>
        </w:rPr>
      </w:pPr>
    </w:p>
    <w:p w14:paraId="580B708D" w14:textId="77777777" w:rsidR="00C967E5" w:rsidRPr="00917D44" w:rsidRDefault="00C967E5" w:rsidP="003F4631">
      <w:pPr>
        <w:pStyle w:val="ad"/>
        <w:spacing w:after="0" w:line="360" w:lineRule="auto"/>
        <w:ind w:right="223" w:firstLine="707"/>
        <w:jc w:val="center"/>
        <w:rPr>
          <w:b/>
          <w:bCs/>
          <w:sz w:val="28"/>
          <w:szCs w:val="28"/>
        </w:rPr>
      </w:pPr>
    </w:p>
    <w:p w14:paraId="275C7391" w14:textId="77777777" w:rsidR="00C967E5" w:rsidRPr="00917D44" w:rsidRDefault="00C967E5" w:rsidP="003F4631">
      <w:pPr>
        <w:pStyle w:val="ad"/>
        <w:spacing w:after="0" w:line="360" w:lineRule="auto"/>
        <w:ind w:right="223" w:firstLine="707"/>
        <w:jc w:val="center"/>
        <w:rPr>
          <w:b/>
          <w:bCs/>
          <w:sz w:val="28"/>
          <w:szCs w:val="28"/>
        </w:rPr>
      </w:pPr>
    </w:p>
    <w:p w14:paraId="0E0EA9AA" w14:textId="77777777" w:rsidR="00C967E5" w:rsidRPr="00917D44" w:rsidRDefault="00C967E5" w:rsidP="003F4631">
      <w:pPr>
        <w:pStyle w:val="ad"/>
        <w:spacing w:after="0" w:line="360" w:lineRule="auto"/>
        <w:ind w:right="223" w:firstLine="707"/>
        <w:jc w:val="center"/>
        <w:rPr>
          <w:b/>
          <w:bCs/>
          <w:sz w:val="28"/>
          <w:szCs w:val="28"/>
        </w:rPr>
      </w:pPr>
    </w:p>
    <w:bookmarkEnd w:id="0"/>
    <w:p w14:paraId="0E8D3F8A" w14:textId="4E7B1D1B" w:rsidR="00447B22" w:rsidRPr="00186DF0" w:rsidRDefault="00186DF0" w:rsidP="00ED687F">
      <w:pPr>
        <w:pStyle w:val="a9"/>
        <w:widowControl w:val="0"/>
        <w:tabs>
          <w:tab w:val="left" w:pos="1638"/>
        </w:tabs>
        <w:autoSpaceDE w:val="0"/>
        <w:autoSpaceDN w:val="0"/>
        <w:spacing w:line="360" w:lineRule="auto"/>
        <w:ind w:left="1080" w:right="221"/>
        <w:jc w:val="both"/>
        <w:rPr>
          <w:sz w:val="28"/>
          <w:szCs w:val="28"/>
        </w:rPr>
      </w:pPr>
      <w:r w:rsidRPr="00917D44">
        <w:rPr>
          <w:sz w:val="28"/>
          <w:szCs w:val="28"/>
        </w:rPr>
        <w:lastRenderedPageBreak/>
        <w:t xml:space="preserve"> </w:t>
      </w:r>
    </w:p>
    <w:sectPr w:rsidR="00447B22" w:rsidRPr="00186DF0" w:rsidSect="003673AF">
      <w:headerReference w:type="default" r:id="rId9"/>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7ED2" w14:textId="77777777" w:rsidR="00EA5589" w:rsidRPr="00917D44" w:rsidRDefault="00EA5589" w:rsidP="00004A71">
      <w:r w:rsidRPr="00917D44">
        <w:separator/>
      </w:r>
    </w:p>
  </w:endnote>
  <w:endnote w:type="continuationSeparator" w:id="0">
    <w:p w14:paraId="25A15851" w14:textId="77777777" w:rsidR="00EA5589" w:rsidRPr="00917D44" w:rsidRDefault="00EA5589" w:rsidP="00004A71">
      <w:r w:rsidRPr="00917D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Calibri"/>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 w:name="Times New Roman Полужирный">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92DE6" w14:textId="77777777" w:rsidR="00EA5589" w:rsidRPr="00917D44" w:rsidRDefault="00EA5589" w:rsidP="00004A71">
      <w:r w:rsidRPr="00917D44">
        <w:separator/>
      </w:r>
    </w:p>
  </w:footnote>
  <w:footnote w:type="continuationSeparator" w:id="0">
    <w:p w14:paraId="215DF05C" w14:textId="77777777" w:rsidR="00EA5589" w:rsidRPr="00917D44" w:rsidRDefault="00EA5589" w:rsidP="00004A71">
      <w:r w:rsidRPr="00917D44">
        <w:continuationSeparator/>
      </w:r>
    </w:p>
  </w:footnote>
  <w:footnote w:id="1">
    <w:p w14:paraId="40DA4E8F" w14:textId="0618754E" w:rsidR="00917D44" w:rsidRPr="00917D44" w:rsidRDefault="00917D44" w:rsidP="00917D44">
      <w:pPr>
        <w:pStyle w:val="af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917D44" w:rsidRDefault="00351C8A">
    <w:pPr>
      <w:pStyle w:val="af"/>
      <w:jc w:val="right"/>
    </w:pPr>
    <w:r w:rsidRPr="00917D44">
      <w:fldChar w:fldCharType="begin"/>
    </w:r>
    <w:r w:rsidRPr="00917D44">
      <w:instrText>PAGE   \* MERGEFORMAT</w:instrText>
    </w:r>
    <w:r w:rsidRPr="00917D44">
      <w:fldChar w:fldCharType="separate"/>
    </w:r>
    <w:r w:rsidR="000D3786" w:rsidRPr="00917D44">
      <w:t>103</w:t>
    </w:r>
    <w:r w:rsidRPr="00917D44">
      <w:fldChar w:fldCharType="end"/>
    </w:r>
  </w:p>
  <w:p w14:paraId="2AB08547" w14:textId="77777777" w:rsidR="00351C8A" w:rsidRPr="00917D44" w:rsidRDefault="00351C8A">
    <w:pPr>
      <w:pStyle w:val="af"/>
    </w:pPr>
  </w:p>
  <w:p w14:paraId="50F5BDEC" w14:textId="77777777" w:rsidR="00351C8A" w:rsidRPr="00917D44"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2C607D9"/>
    <w:multiLevelType w:val="multilevel"/>
    <w:tmpl w:val="85882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5"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0BE75065"/>
    <w:multiLevelType w:val="multilevel"/>
    <w:tmpl w:val="F802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8"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19" w15:restartNumberingAfterBreak="0">
    <w:nsid w:val="186F190D"/>
    <w:multiLevelType w:val="multilevel"/>
    <w:tmpl w:val="879A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21" w15:restartNumberingAfterBreak="0">
    <w:nsid w:val="267763AB"/>
    <w:multiLevelType w:val="multilevel"/>
    <w:tmpl w:val="B85C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550FC9"/>
    <w:multiLevelType w:val="multilevel"/>
    <w:tmpl w:val="9948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6B02A9"/>
    <w:multiLevelType w:val="multilevel"/>
    <w:tmpl w:val="5856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6A012F"/>
    <w:multiLevelType w:val="multilevel"/>
    <w:tmpl w:val="425A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26" w15:restartNumberingAfterBreak="0">
    <w:nsid w:val="36AC1D7B"/>
    <w:multiLevelType w:val="multilevel"/>
    <w:tmpl w:val="69B24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29" w15:restartNumberingAfterBreak="0">
    <w:nsid w:val="413E3246"/>
    <w:multiLevelType w:val="multilevel"/>
    <w:tmpl w:val="DF96F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99556D"/>
    <w:multiLevelType w:val="multilevel"/>
    <w:tmpl w:val="F554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4D562496"/>
    <w:multiLevelType w:val="multilevel"/>
    <w:tmpl w:val="8EA0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D63EA1"/>
    <w:multiLevelType w:val="hybridMultilevel"/>
    <w:tmpl w:val="81CE4538"/>
    <w:lvl w:ilvl="0" w:tplc="5E9610C4">
      <w:start w:val="1"/>
      <w:numFmt w:val="decimal"/>
      <w:lvlText w:val="%1."/>
      <w:lvlJc w:val="left"/>
      <w:pPr>
        <w:ind w:left="998" w:hanging="432"/>
      </w:pPr>
      <w:rPr>
        <w:rFonts w:hint="default"/>
      </w:rPr>
    </w:lvl>
    <w:lvl w:ilvl="1" w:tplc="20000019" w:tentative="1">
      <w:start w:val="1"/>
      <w:numFmt w:val="lowerLetter"/>
      <w:lvlText w:val="%2."/>
      <w:lvlJc w:val="left"/>
      <w:pPr>
        <w:ind w:left="1646" w:hanging="360"/>
      </w:pPr>
    </w:lvl>
    <w:lvl w:ilvl="2" w:tplc="2000001B" w:tentative="1">
      <w:start w:val="1"/>
      <w:numFmt w:val="lowerRoman"/>
      <w:lvlText w:val="%3."/>
      <w:lvlJc w:val="right"/>
      <w:pPr>
        <w:ind w:left="2366" w:hanging="180"/>
      </w:pPr>
    </w:lvl>
    <w:lvl w:ilvl="3" w:tplc="2000000F" w:tentative="1">
      <w:start w:val="1"/>
      <w:numFmt w:val="decimal"/>
      <w:lvlText w:val="%4."/>
      <w:lvlJc w:val="left"/>
      <w:pPr>
        <w:ind w:left="3086" w:hanging="360"/>
      </w:pPr>
    </w:lvl>
    <w:lvl w:ilvl="4" w:tplc="20000019" w:tentative="1">
      <w:start w:val="1"/>
      <w:numFmt w:val="lowerLetter"/>
      <w:lvlText w:val="%5."/>
      <w:lvlJc w:val="left"/>
      <w:pPr>
        <w:ind w:left="3806" w:hanging="360"/>
      </w:pPr>
    </w:lvl>
    <w:lvl w:ilvl="5" w:tplc="2000001B" w:tentative="1">
      <w:start w:val="1"/>
      <w:numFmt w:val="lowerRoman"/>
      <w:lvlText w:val="%6."/>
      <w:lvlJc w:val="right"/>
      <w:pPr>
        <w:ind w:left="4526" w:hanging="180"/>
      </w:pPr>
    </w:lvl>
    <w:lvl w:ilvl="6" w:tplc="2000000F" w:tentative="1">
      <w:start w:val="1"/>
      <w:numFmt w:val="decimal"/>
      <w:lvlText w:val="%7."/>
      <w:lvlJc w:val="left"/>
      <w:pPr>
        <w:ind w:left="5246" w:hanging="360"/>
      </w:pPr>
    </w:lvl>
    <w:lvl w:ilvl="7" w:tplc="20000019" w:tentative="1">
      <w:start w:val="1"/>
      <w:numFmt w:val="lowerLetter"/>
      <w:lvlText w:val="%8."/>
      <w:lvlJc w:val="left"/>
      <w:pPr>
        <w:ind w:left="5966" w:hanging="360"/>
      </w:pPr>
    </w:lvl>
    <w:lvl w:ilvl="8" w:tplc="2000001B" w:tentative="1">
      <w:start w:val="1"/>
      <w:numFmt w:val="lowerRoman"/>
      <w:lvlText w:val="%9."/>
      <w:lvlJc w:val="right"/>
      <w:pPr>
        <w:ind w:left="6686" w:hanging="180"/>
      </w:pPr>
    </w:lvl>
  </w:abstractNum>
  <w:abstractNum w:abstractNumId="34" w15:restartNumberingAfterBreak="0">
    <w:nsid w:val="4EFC5E2B"/>
    <w:multiLevelType w:val="multilevel"/>
    <w:tmpl w:val="B43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D97A07"/>
    <w:multiLevelType w:val="multilevel"/>
    <w:tmpl w:val="7E9C85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546C26"/>
    <w:multiLevelType w:val="hybridMultilevel"/>
    <w:tmpl w:val="269233D0"/>
    <w:lvl w:ilvl="0" w:tplc="0F9294C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7"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55804E4E"/>
    <w:multiLevelType w:val="multilevel"/>
    <w:tmpl w:val="9F64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CB10D5"/>
    <w:multiLevelType w:val="multilevel"/>
    <w:tmpl w:val="CB76E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98470F9"/>
    <w:multiLevelType w:val="multilevel"/>
    <w:tmpl w:val="C358A0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875DDA"/>
    <w:multiLevelType w:val="multilevel"/>
    <w:tmpl w:val="83AA9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44" w15:restartNumberingAfterBreak="0">
    <w:nsid w:val="6B515585"/>
    <w:multiLevelType w:val="multilevel"/>
    <w:tmpl w:val="51AA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46"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abstractNum w:abstractNumId="47" w15:restartNumberingAfterBreak="0">
    <w:nsid w:val="7CD307C1"/>
    <w:multiLevelType w:val="multilevel"/>
    <w:tmpl w:val="474C9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3676166">
    <w:abstractNumId w:val="3"/>
  </w:num>
  <w:num w:numId="2" w16cid:durableId="18489099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45"/>
  </w:num>
  <w:num w:numId="6" w16cid:durableId="1586453798">
    <w:abstractNumId w:val="31"/>
  </w:num>
  <w:num w:numId="7" w16cid:durableId="940264117">
    <w:abstractNumId w:val="15"/>
  </w:num>
  <w:num w:numId="8" w16cid:durableId="1091973638">
    <w:abstractNumId w:val="2"/>
  </w:num>
  <w:num w:numId="9" w16cid:durableId="1294483893">
    <w:abstractNumId w:val="46"/>
  </w:num>
  <w:num w:numId="10" w16cid:durableId="707603131">
    <w:abstractNumId w:val="1"/>
  </w:num>
  <w:num w:numId="11" w16cid:durableId="1384524738">
    <w:abstractNumId w:val="14"/>
  </w:num>
  <w:num w:numId="12" w16cid:durableId="423381006">
    <w:abstractNumId w:val="20"/>
  </w:num>
  <w:num w:numId="13" w16cid:durableId="2001076370">
    <w:abstractNumId w:val="18"/>
  </w:num>
  <w:num w:numId="14" w16cid:durableId="824902987">
    <w:abstractNumId w:val="43"/>
  </w:num>
  <w:num w:numId="15" w16cid:durableId="1228153242">
    <w:abstractNumId w:val="25"/>
  </w:num>
  <w:num w:numId="16" w16cid:durableId="2066490499">
    <w:abstractNumId w:val="27"/>
  </w:num>
  <w:num w:numId="17" w16cid:durableId="542250544">
    <w:abstractNumId w:val="42"/>
  </w:num>
  <w:num w:numId="18" w16cid:durableId="1462571649">
    <w:abstractNumId w:val="17"/>
  </w:num>
  <w:num w:numId="19" w16cid:durableId="217473328">
    <w:abstractNumId w:val="33"/>
  </w:num>
  <w:num w:numId="20" w16cid:durableId="1824541183">
    <w:abstractNumId w:val="36"/>
  </w:num>
  <w:num w:numId="21" w16cid:durableId="384724654">
    <w:abstractNumId w:val="30"/>
  </w:num>
  <w:num w:numId="22" w16cid:durableId="971062423">
    <w:abstractNumId w:val="39"/>
  </w:num>
  <w:num w:numId="23" w16cid:durableId="1509171006">
    <w:abstractNumId w:val="24"/>
  </w:num>
  <w:num w:numId="24" w16cid:durableId="906106938">
    <w:abstractNumId w:val="29"/>
  </w:num>
  <w:num w:numId="25" w16cid:durableId="65567437">
    <w:abstractNumId w:val="16"/>
  </w:num>
  <w:num w:numId="26" w16cid:durableId="1650744541">
    <w:abstractNumId w:val="34"/>
  </w:num>
  <w:num w:numId="27" w16cid:durableId="1855028423">
    <w:abstractNumId w:val="40"/>
  </w:num>
  <w:num w:numId="28" w16cid:durableId="1738746200">
    <w:abstractNumId w:val="26"/>
  </w:num>
  <w:num w:numId="29" w16cid:durableId="1110314441">
    <w:abstractNumId w:val="41"/>
  </w:num>
  <w:num w:numId="30" w16cid:durableId="1930577049">
    <w:abstractNumId w:val="47"/>
  </w:num>
  <w:num w:numId="31" w16cid:durableId="411968836">
    <w:abstractNumId w:val="32"/>
  </w:num>
  <w:num w:numId="32" w16cid:durableId="949819647">
    <w:abstractNumId w:val="22"/>
  </w:num>
  <w:num w:numId="33" w16cid:durableId="1586256527">
    <w:abstractNumId w:val="13"/>
  </w:num>
  <w:num w:numId="34" w16cid:durableId="1414233615">
    <w:abstractNumId w:val="35"/>
  </w:num>
  <w:num w:numId="35" w16cid:durableId="890460111">
    <w:abstractNumId w:val="23"/>
  </w:num>
  <w:num w:numId="36" w16cid:durableId="2092121303">
    <w:abstractNumId w:val="19"/>
  </w:num>
  <w:num w:numId="37" w16cid:durableId="1105927911">
    <w:abstractNumId w:val="38"/>
  </w:num>
  <w:num w:numId="38" w16cid:durableId="318461722">
    <w:abstractNumId w:val="44"/>
  </w:num>
  <w:num w:numId="39" w16cid:durableId="1290473232">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3C31"/>
    <w:rsid w:val="00014794"/>
    <w:rsid w:val="00014CDB"/>
    <w:rsid w:val="00014DAA"/>
    <w:rsid w:val="0001744A"/>
    <w:rsid w:val="00017B73"/>
    <w:rsid w:val="00017B97"/>
    <w:rsid w:val="000204AB"/>
    <w:rsid w:val="000205C2"/>
    <w:rsid w:val="00021DD1"/>
    <w:rsid w:val="000259E5"/>
    <w:rsid w:val="0003005A"/>
    <w:rsid w:val="0003239E"/>
    <w:rsid w:val="00034F05"/>
    <w:rsid w:val="00036C7B"/>
    <w:rsid w:val="0004082E"/>
    <w:rsid w:val="00040AC3"/>
    <w:rsid w:val="00041101"/>
    <w:rsid w:val="00041352"/>
    <w:rsid w:val="000444B4"/>
    <w:rsid w:val="00044E1F"/>
    <w:rsid w:val="0004709B"/>
    <w:rsid w:val="0005080C"/>
    <w:rsid w:val="00050B99"/>
    <w:rsid w:val="0005125B"/>
    <w:rsid w:val="0005344A"/>
    <w:rsid w:val="00053EBC"/>
    <w:rsid w:val="000545BE"/>
    <w:rsid w:val="00056A52"/>
    <w:rsid w:val="00057780"/>
    <w:rsid w:val="00057FF2"/>
    <w:rsid w:val="000605FB"/>
    <w:rsid w:val="00062B14"/>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539A"/>
    <w:rsid w:val="00085499"/>
    <w:rsid w:val="00085DAE"/>
    <w:rsid w:val="0008658A"/>
    <w:rsid w:val="00093561"/>
    <w:rsid w:val="00094032"/>
    <w:rsid w:val="00094989"/>
    <w:rsid w:val="00094D9B"/>
    <w:rsid w:val="00096510"/>
    <w:rsid w:val="000A312F"/>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109D"/>
    <w:rsid w:val="000C1C62"/>
    <w:rsid w:val="000C2E6E"/>
    <w:rsid w:val="000C3242"/>
    <w:rsid w:val="000C3496"/>
    <w:rsid w:val="000C50F7"/>
    <w:rsid w:val="000C5740"/>
    <w:rsid w:val="000C6E29"/>
    <w:rsid w:val="000C7386"/>
    <w:rsid w:val="000C74C0"/>
    <w:rsid w:val="000C7D78"/>
    <w:rsid w:val="000D043B"/>
    <w:rsid w:val="000D1CDD"/>
    <w:rsid w:val="000D20B8"/>
    <w:rsid w:val="000D2D29"/>
    <w:rsid w:val="000D30C6"/>
    <w:rsid w:val="000D3786"/>
    <w:rsid w:val="000D37DC"/>
    <w:rsid w:val="000D3AFA"/>
    <w:rsid w:val="000D50C6"/>
    <w:rsid w:val="000D6CDA"/>
    <w:rsid w:val="000D7310"/>
    <w:rsid w:val="000E0421"/>
    <w:rsid w:val="000E064C"/>
    <w:rsid w:val="000E1AFE"/>
    <w:rsid w:val="000E2064"/>
    <w:rsid w:val="000E3387"/>
    <w:rsid w:val="000E4BAF"/>
    <w:rsid w:val="000E752A"/>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3E9"/>
    <w:rsid w:val="00113DBA"/>
    <w:rsid w:val="00114620"/>
    <w:rsid w:val="00114623"/>
    <w:rsid w:val="00114E6A"/>
    <w:rsid w:val="00114E8B"/>
    <w:rsid w:val="00116602"/>
    <w:rsid w:val="001221FA"/>
    <w:rsid w:val="0012225B"/>
    <w:rsid w:val="001237A1"/>
    <w:rsid w:val="001265C3"/>
    <w:rsid w:val="001318E3"/>
    <w:rsid w:val="001336FD"/>
    <w:rsid w:val="00135137"/>
    <w:rsid w:val="0013568D"/>
    <w:rsid w:val="00135CC0"/>
    <w:rsid w:val="00136AA2"/>
    <w:rsid w:val="00142829"/>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5D1D"/>
    <w:rsid w:val="001661A6"/>
    <w:rsid w:val="0017017D"/>
    <w:rsid w:val="0017073D"/>
    <w:rsid w:val="00171A0E"/>
    <w:rsid w:val="00171C8F"/>
    <w:rsid w:val="00171D9A"/>
    <w:rsid w:val="00172CF9"/>
    <w:rsid w:val="00173C0F"/>
    <w:rsid w:val="00173E3E"/>
    <w:rsid w:val="00174048"/>
    <w:rsid w:val="00174859"/>
    <w:rsid w:val="00176AB8"/>
    <w:rsid w:val="00176CF8"/>
    <w:rsid w:val="0018003E"/>
    <w:rsid w:val="001803CA"/>
    <w:rsid w:val="00181226"/>
    <w:rsid w:val="00182DE5"/>
    <w:rsid w:val="00184025"/>
    <w:rsid w:val="00184D3C"/>
    <w:rsid w:val="001855E6"/>
    <w:rsid w:val="001867FC"/>
    <w:rsid w:val="00186DF0"/>
    <w:rsid w:val="0018799F"/>
    <w:rsid w:val="00187E72"/>
    <w:rsid w:val="0019061C"/>
    <w:rsid w:val="001921B5"/>
    <w:rsid w:val="00193519"/>
    <w:rsid w:val="001940AE"/>
    <w:rsid w:val="00194BFD"/>
    <w:rsid w:val="00194E8C"/>
    <w:rsid w:val="0019509C"/>
    <w:rsid w:val="00195FD9"/>
    <w:rsid w:val="00196BF6"/>
    <w:rsid w:val="00197914"/>
    <w:rsid w:val="00197B3F"/>
    <w:rsid w:val="001A042B"/>
    <w:rsid w:val="001A1FA3"/>
    <w:rsid w:val="001A23B1"/>
    <w:rsid w:val="001A292F"/>
    <w:rsid w:val="001A2A9D"/>
    <w:rsid w:val="001A43FC"/>
    <w:rsid w:val="001A4534"/>
    <w:rsid w:val="001A53A5"/>
    <w:rsid w:val="001A7A05"/>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3DF8"/>
    <w:rsid w:val="001D4671"/>
    <w:rsid w:val="001D4DE9"/>
    <w:rsid w:val="001D60EE"/>
    <w:rsid w:val="001D6D24"/>
    <w:rsid w:val="001E1987"/>
    <w:rsid w:val="001E2E91"/>
    <w:rsid w:val="001E4B7F"/>
    <w:rsid w:val="001E4C5D"/>
    <w:rsid w:val="001E54D4"/>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D43"/>
    <w:rsid w:val="00224E4A"/>
    <w:rsid w:val="00224EF8"/>
    <w:rsid w:val="00227906"/>
    <w:rsid w:val="0023057B"/>
    <w:rsid w:val="00231039"/>
    <w:rsid w:val="00233823"/>
    <w:rsid w:val="00233E8C"/>
    <w:rsid w:val="00234125"/>
    <w:rsid w:val="00234F9D"/>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44DB"/>
    <w:rsid w:val="00254C46"/>
    <w:rsid w:val="00255293"/>
    <w:rsid w:val="00256058"/>
    <w:rsid w:val="00256BA3"/>
    <w:rsid w:val="0025729B"/>
    <w:rsid w:val="002579B7"/>
    <w:rsid w:val="002602AE"/>
    <w:rsid w:val="00261031"/>
    <w:rsid w:val="00262994"/>
    <w:rsid w:val="002637C4"/>
    <w:rsid w:val="00264491"/>
    <w:rsid w:val="0026571C"/>
    <w:rsid w:val="00265DDD"/>
    <w:rsid w:val="00266216"/>
    <w:rsid w:val="00266EC3"/>
    <w:rsid w:val="002705BA"/>
    <w:rsid w:val="00270D16"/>
    <w:rsid w:val="002718C3"/>
    <w:rsid w:val="00272434"/>
    <w:rsid w:val="002736D7"/>
    <w:rsid w:val="00273A4E"/>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119D"/>
    <w:rsid w:val="002911A1"/>
    <w:rsid w:val="002919D7"/>
    <w:rsid w:val="00292737"/>
    <w:rsid w:val="00293490"/>
    <w:rsid w:val="0029480B"/>
    <w:rsid w:val="00294B32"/>
    <w:rsid w:val="002952C2"/>
    <w:rsid w:val="002960E1"/>
    <w:rsid w:val="002962FD"/>
    <w:rsid w:val="00296465"/>
    <w:rsid w:val="00296994"/>
    <w:rsid w:val="0029747F"/>
    <w:rsid w:val="002A056E"/>
    <w:rsid w:val="002A07F5"/>
    <w:rsid w:val="002A2C90"/>
    <w:rsid w:val="002A2EF1"/>
    <w:rsid w:val="002A2F6C"/>
    <w:rsid w:val="002A3541"/>
    <w:rsid w:val="002A41C8"/>
    <w:rsid w:val="002A67A3"/>
    <w:rsid w:val="002A7627"/>
    <w:rsid w:val="002B0D0C"/>
    <w:rsid w:val="002B169C"/>
    <w:rsid w:val="002B1C1E"/>
    <w:rsid w:val="002B1C65"/>
    <w:rsid w:val="002B26B8"/>
    <w:rsid w:val="002B32D0"/>
    <w:rsid w:val="002B41EA"/>
    <w:rsid w:val="002B423B"/>
    <w:rsid w:val="002B42BE"/>
    <w:rsid w:val="002B4536"/>
    <w:rsid w:val="002B494E"/>
    <w:rsid w:val="002B537E"/>
    <w:rsid w:val="002B6931"/>
    <w:rsid w:val="002B734C"/>
    <w:rsid w:val="002C025E"/>
    <w:rsid w:val="002C02A2"/>
    <w:rsid w:val="002C0545"/>
    <w:rsid w:val="002C0CFC"/>
    <w:rsid w:val="002C3D91"/>
    <w:rsid w:val="002C3F98"/>
    <w:rsid w:val="002C4FFD"/>
    <w:rsid w:val="002C69F0"/>
    <w:rsid w:val="002C784B"/>
    <w:rsid w:val="002D53AB"/>
    <w:rsid w:val="002D7901"/>
    <w:rsid w:val="002E0247"/>
    <w:rsid w:val="002E0679"/>
    <w:rsid w:val="002E0736"/>
    <w:rsid w:val="002E5602"/>
    <w:rsid w:val="002E68FE"/>
    <w:rsid w:val="002E710E"/>
    <w:rsid w:val="002F05A1"/>
    <w:rsid w:val="002F0769"/>
    <w:rsid w:val="002F1060"/>
    <w:rsid w:val="002F24D8"/>
    <w:rsid w:val="002F2B96"/>
    <w:rsid w:val="002F32CB"/>
    <w:rsid w:val="002F4674"/>
    <w:rsid w:val="002F4D43"/>
    <w:rsid w:val="002F76FF"/>
    <w:rsid w:val="00300E80"/>
    <w:rsid w:val="00301079"/>
    <w:rsid w:val="00301802"/>
    <w:rsid w:val="003018FC"/>
    <w:rsid w:val="003020E1"/>
    <w:rsid w:val="0030283A"/>
    <w:rsid w:val="00304B3B"/>
    <w:rsid w:val="003050EC"/>
    <w:rsid w:val="00306529"/>
    <w:rsid w:val="00306D88"/>
    <w:rsid w:val="0031321A"/>
    <w:rsid w:val="003132AD"/>
    <w:rsid w:val="003142CD"/>
    <w:rsid w:val="003148AF"/>
    <w:rsid w:val="00314AF3"/>
    <w:rsid w:val="00314F85"/>
    <w:rsid w:val="00315333"/>
    <w:rsid w:val="0031553E"/>
    <w:rsid w:val="00316C6B"/>
    <w:rsid w:val="0031711C"/>
    <w:rsid w:val="00320258"/>
    <w:rsid w:val="00320D21"/>
    <w:rsid w:val="00324003"/>
    <w:rsid w:val="00324B98"/>
    <w:rsid w:val="003259B3"/>
    <w:rsid w:val="003274EC"/>
    <w:rsid w:val="00330E4E"/>
    <w:rsid w:val="0033139B"/>
    <w:rsid w:val="0033162D"/>
    <w:rsid w:val="0033195A"/>
    <w:rsid w:val="00331AE5"/>
    <w:rsid w:val="00331D03"/>
    <w:rsid w:val="0033362D"/>
    <w:rsid w:val="00333C21"/>
    <w:rsid w:val="003340AF"/>
    <w:rsid w:val="003343BB"/>
    <w:rsid w:val="00334AE5"/>
    <w:rsid w:val="0033572C"/>
    <w:rsid w:val="003368C6"/>
    <w:rsid w:val="00336CE8"/>
    <w:rsid w:val="00340238"/>
    <w:rsid w:val="00340D52"/>
    <w:rsid w:val="00341515"/>
    <w:rsid w:val="00342227"/>
    <w:rsid w:val="00343889"/>
    <w:rsid w:val="00344288"/>
    <w:rsid w:val="00345E4F"/>
    <w:rsid w:val="003460AC"/>
    <w:rsid w:val="00351AC1"/>
    <w:rsid w:val="00351C8A"/>
    <w:rsid w:val="00353D7B"/>
    <w:rsid w:val="00354074"/>
    <w:rsid w:val="0035444F"/>
    <w:rsid w:val="00354B50"/>
    <w:rsid w:val="00355A8E"/>
    <w:rsid w:val="003562C6"/>
    <w:rsid w:val="00356B92"/>
    <w:rsid w:val="00360B74"/>
    <w:rsid w:val="00361055"/>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4D5"/>
    <w:rsid w:val="003847CB"/>
    <w:rsid w:val="00384C22"/>
    <w:rsid w:val="003931B9"/>
    <w:rsid w:val="003936B2"/>
    <w:rsid w:val="00396132"/>
    <w:rsid w:val="0039646B"/>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6C85"/>
    <w:rsid w:val="003A74EC"/>
    <w:rsid w:val="003A7CD0"/>
    <w:rsid w:val="003B0AC9"/>
    <w:rsid w:val="003B24D9"/>
    <w:rsid w:val="003B3959"/>
    <w:rsid w:val="003B5D49"/>
    <w:rsid w:val="003B6240"/>
    <w:rsid w:val="003B72F9"/>
    <w:rsid w:val="003B7E57"/>
    <w:rsid w:val="003C0863"/>
    <w:rsid w:val="003C27F9"/>
    <w:rsid w:val="003C2F6B"/>
    <w:rsid w:val="003C472F"/>
    <w:rsid w:val="003C628E"/>
    <w:rsid w:val="003C693D"/>
    <w:rsid w:val="003C7D2C"/>
    <w:rsid w:val="003C7F13"/>
    <w:rsid w:val="003D04EF"/>
    <w:rsid w:val="003D22CE"/>
    <w:rsid w:val="003D2E23"/>
    <w:rsid w:val="003D46E9"/>
    <w:rsid w:val="003D499B"/>
    <w:rsid w:val="003D51E0"/>
    <w:rsid w:val="003D5834"/>
    <w:rsid w:val="003D5929"/>
    <w:rsid w:val="003E16F9"/>
    <w:rsid w:val="003E1D88"/>
    <w:rsid w:val="003E27B4"/>
    <w:rsid w:val="003E2A72"/>
    <w:rsid w:val="003E37BB"/>
    <w:rsid w:val="003E3D6A"/>
    <w:rsid w:val="003E4773"/>
    <w:rsid w:val="003E4D01"/>
    <w:rsid w:val="003E5844"/>
    <w:rsid w:val="003E5DE5"/>
    <w:rsid w:val="003E71E5"/>
    <w:rsid w:val="003E7380"/>
    <w:rsid w:val="003F0B0D"/>
    <w:rsid w:val="003F13A6"/>
    <w:rsid w:val="003F31CA"/>
    <w:rsid w:val="003F337B"/>
    <w:rsid w:val="003F41BF"/>
    <w:rsid w:val="003F4631"/>
    <w:rsid w:val="003F494A"/>
    <w:rsid w:val="003F58F1"/>
    <w:rsid w:val="003F5EBD"/>
    <w:rsid w:val="003F640B"/>
    <w:rsid w:val="003F64B9"/>
    <w:rsid w:val="003F6CE0"/>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62DD"/>
    <w:rsid w:val="00436322"/>
    <w:rsid w:val="004364BD"/>
    <w:rsid w:val="00436CA8"/>
    <w:rsid w:val="00437CFF"/>
    <w:rsid w:val="00441DAD"/>
    <w:rsid w:val="00442596"/>
    <w:rsid w:val="0044286F"/>
    <w:rsid w:val="00442FB5"/>
    <w:rsid w:val="00443520"/>
    <w:rsid w:val="00444DF2"/>
    <w:rsid w:val="00445A8F"/>
    <w:rsid w:val="004479AA"/>
    <w:rsid w:val="00447B22"/>
    <w:rsid w:val="004512D1"/>
    <w:rsid w:val="0045199F"/>
    <w:rsid w:val="00452093"/>
    <w:rsid w:val="004523CF"/>
    <w:rsid w:val="00453B64"/>
    <w:rsid w:val="00453F30"/>
    <w:rsid w:val="0045575C"/>
    <w:rsid w:val="004559BD"/>
    <w:rsid w:val="00456084"/>
    <w:rsid w:val="00456155"/>
    <w:rsid w:val="00456E3B"/>
    <w:rsid w:val="004601BD"/>
    <w:rsid w:val="004606EE"/>
    <w:rsid w:val="00460AC8"/>
    <w:rsid w:val="004620F2"/>
    <w:rsid w:val="00462D77"/>
    <w:rsid w:val="00462EF8"/>
    <w:rsid w:val="004631BA"/>
    <w:rsid w:val="00463851"/>
    <w:rsid w:val="00464BBE"/>
    <w:rsid w:val="00464F6A"/>
    <w:rsid w:val="004652FC"/>
    <w:rsid w:val="00467D8F"/>
    <w:rsid w:val="004713C4"/>
    <w:rsid w:val="00471D67"/>
    <w:rsid w:val="00472418"/>
    <w:rsid w:val="0047301C"/>
    <w:rsid w:val="00473EFC"/>
    <w:rsid w:val="00475FC6"/>
    <w:rsid w:val="0048132B"/>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4D43"/>
    <w:rsid w:val="004952C9"/>
    <w:rsid w:val="00495618"/>
    <w:rsid w:val="00495790"/>
    <w:rsid w:val="00496E04"/>
    <w:rsid w:val="00497B6C"/>
    <w:rsid w:val="004A072B"/>
    <w:rsid w:val="004A1CA0"/>
    <w:rsid w:val="004A29A1"/>
    <w:rsid w:val="004B0DCA"/>
    <w:rsid w:val="004B1E84"/>
    <w:rsid w:val="004B21A8"/>
    <w:rsid w:val="004B239C"/>
    <w:rsid w:val="004B5736"/>
    <w:rsid w:val="004B6760"/>
    <w:rsid w:val="004B6CB7"/>
    <w:rsid w:val="004C07F0"/>
    <w:rsid w:val="004C0C2C"/>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567"/>
    <w:rsid w:val="00501718"/>
    <w:rsid w:val="00501881"/>
    <w:rsid w:val="00502C3F"/>
    <w:rsid w:val="005036AB"/>
    <w:rsid w:val="00503AAD"/>
    <w:rsid w:val="00504BB5"/>
    <w:rsid w:val="00507DB0"/>
    <w:rsid w:val="00510BDA"/>
    <w:rsid w:val="0051240B"/>
    <w:rsid w:val="00512C60"/>
    <w:rsid w:val="005132B5"/>
    <w:rsid w:val="00513B6C"/>
    <w:rsid w:val="00513FF8"/>
    <w:rsid w:val="0051594C"/>
    <w:rsid w:val="00522D0F"/>
    <w:rsid w:val="005239EB"/>
    <w:rsid w:val="00525EDE"/>
    <w:rsid w:val="00526565"/>
    <w:rsid w:val="00527D5B"/>
    <w:rsid w:val="00530756"/>
    <w:rsid w:val="00532473"/>
    <w:rsid w:val="00532AE3"/>
    <w:rsid w:val="00533B00"/>
    <w:rsid w:val="00535E09"/>
    <w:rsid w:val="005368F5"/>
    <w:rsid w:val="00537108"/>
    <w:rsid w:val="00540926"/>
    <w:rsid w:val="00540F05"/>
    <w:rsid w:val="005414E4"/>
    <w:rsid w:val="00541AF6"/>
    <w:rsid w:val="00541BAA"/>
    <w:rsid w:val="00542074"/>
    <w:rsid w:val="0054264B"/>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932D8"/>
    <w:rsid w:val="00593A54"/>
    <w:rsid w:val="0059537F"/>
    <w:rsid w:val="00595C40"/>
    <w:rsid w:val="005978EC"/>
    <w:rsid w:val="005A05C6"/>
    <w:rsid w:val="005A0FAF"/>
    <w:rsid w:val="005A1863"/>
    <w:rsid w:val="005A2568"/>
    <w:rsid w:val="005A3AC0"/>
    <w:rsid w:val="005A3B82"/>
    <w:rsid w:val="005A6916"/>
    <w:rsid w:val="005A6FDC"/>
    <w:rsid w:val="005A71EE"/>
    <w:rsid w:val="005A7E12"/>
    <w:rsid w:val="005A7F7B"/>
    <w:rsid w:val="005B164C"/>
    <w:rsid w:val="005B1B08"/>
    <w:rsid w:val="005B1DC6"/>
    <w:rsid w:val="005B3B9C"/>
    <w:rsid w:val="005B5EB4"/>
    <w:rsid w:val="005B677D"/>
    <w:rsid w:val="005B7FEB"/>
    <w:rsid w:val="005C000D"/>
    <w:rsid w:val="005C27AF"/>
    <w:rsid w:val="005C5271"/>
    <w:rsid w:val="005D01F4"/>
    <w:rsid w:val="005D1E35"/>
    <w:rsid w:val="005D2143"/>
    <w:rsid w:val="005D26CE"/>
    <w:rsid w:val="005D2AEA"/>
    <w:rsid w:val="005D3C2A"/>
    <w:rsid w:val="005D471F"/>
    <w:rsid w:val="005D4AF2"/>
    <w:rsid w:val="005D5673"/>
    <w:rsid w:val="005D62AE"/>
    <w:rsid w:val="005D643C"/>
    <w:rsid w:val="005D6909"/>
    <w:rsid w:val="005D6E6C"/>
    <w:rsid w:val="005E46E8"/>
    <w:rsid w:val="005E53E5"/>
    <w:rsid w:val="005E6ABB"/>
    <w:rsid w:val="005E7E58"/>
    <w:rsid w:val="005F1125"/>
    <w:rsid w:val="005F176A"/>
    <w:rsid w:val="005F19B0"/>
    <w:rsid w:val="005F1BDE"/>
    <w:rsid w:val="005F22B5"/>
    <w:rsid w:val="005F42A5"/>
    <w:rsid w:val="005F67AC"/>
    <w:rsid w:val="005F6812"/>
    <w:rsid w:val="005F6F50"/>
    <w:rsid w:val="005F7E8B"/>
    <w:rsid w:val="00600537"/>
    <w:rsid w:val="006005A7"/>
    <w:rsid w:val="00600975"/>
    <w:rsid w:val="0060247F"/>
    <w:rsid w:val="0060326F"/>
    <w:rsid w:val="00603743"/>
    <w:rsid w:val="00604772"/>
    <w:rsid w:val="0060663A"/>
    <w:rsid w:val="00606953"/>
    <w:rsid w:val="00607B18"/>
    <w:rsid w:val="00610F40"/>
    <w:rsid w:val="00611D17"/>
    <w:rsid w:val="006120DD"/>
    <w:rsid w:val="00612692"/>
    <w:rsid w:val="0061287D"/>
    <w:rsid w:val="006145CA"/>
    <w:rsid w:val="00615064"/>
    <w:rsid w:val="00616D45"/>
    <w:rsid w:val="00616FAE"/>
    <w:rsid w:val="00617C5C"/>
    <w:rsid w:val="00620C86"/>
    <w:rsid w:val="0062143C"/>
    <w:rsid w:val="00621D57"/>
    <w:rsid w:val="006221F6"/>
    <w:rsid w:val="006237B4"/>
    <w:rsid w:val="00624469"/>
    <w:rsid w:val="006259EA"/>
    <w:rsid w:val="0063048C"/>
    <w:rsid w:val="00631721"/>
    <w:rsid w:val="0063175B"/>
    <w:rsid w:val="0063211D"/>
    <w:rsid w:val="006325DF"/>
    <w:rsid w:val="00633E44"/>
    <w:rsid w:val="0063689C"/>
    <w:rsid w:val="006410E2"/>
    <w:rsid w:val="006425F0"/>
    <w:rsid w:val="0064277F"/>
    <w:rsid w:val="00643227"/>
    <w:rsid w:val="0064386D"/>
    <w:rsid w:val="006439DF"/>
    <w:rsid w:val="006453AE"/>
    <w:rsid w:val="00645468"/>
    <w:rsid w:val="00645637"/>
    <w:rsid w:val="00645C7C"/>
    <w:rsid w:val="00646FF1"/>
    <w:rsid w:val="006471BE"/>
    <w:rsid w:val="006504E1"/>
    <w:rsid w:val="006511D7"/>
    <w:rsid w:val="00651E62"/>
    <w:rsid w:val="006526C8"/>
    <w:rsid w:val="00653FC9"/>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50D3"/>
    <w:rsid w:val="00676FEA"/>
    <w:rsid w:val="00677201"/>
    <w:rsid w:val="00677711"/>
    <w:rsid w:val="00677C9E"/>
    <w:rsid w:val="006805D4"/>
    <w:rsid w:val="00681F90"/>
    <w:rsid w:val="0068205C"/>
    <w:rsid w:val="00684282"/>
    <w:rsid w:val="00684F1F"/>
    <w:rsid w:val="00685593"/>
    <w:rsid w:val="006865F3"/>
    <w:rsid w:val="006869AD"/>
    <w:rsid w:val="00691A03"/>
    <w:rsid w:val="00692EC1"/>
    <w:rsid w:val="00692F9E"/>
    <w:rsid w:val="0069300E"/>
    <w:rsid w:val="0069357E"/>
    <w:rsid w:val="00693740"/>
    <w:rsid w:val="006941D7"/>
    <w:rsid w:val="006951FE"/>
    <w:rsid w:val="0069558C"/>
    <w:rsid w:val="006958FB"/>
    <w:rsid w:val="006960A7"/>
    <w:rsid w:val="006A122F"/>
    <w:rsid w:val="006A1399"/>
    <w:rsid w:val="006A1D83"/>
    <w:rsid w:val="006A5B6E"/>
    <w:rsid w:val="006A5EF6"/>
    <w:rsid w:val="006A5F4A"/>
    <w:rsid w:val="006A6556"/>
    <w:rsid w:val="006A6596"/>
    <w:rsid w:val="006A6A3E"/>
    <w:rsid w:val="006B24FD"/>
    <w:rsid w:val="006B57C0"/>
    <w:rsid w:val="006B6E1C"/>
    <w:rsid w:val="006C17DC"/>
    <w:rsid w:val="006C4A7E"/>
    <w:rsid w:val="006C5E74"/>
    <w:rsid w:val="006C6E6E"/>
    <w:rsid w:val="006D0047"/>
    <w:rsid w:val="006D0ACF"/>
    <w:rsid w:val="006D0F3C"/>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B39"/>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57E5"/>
    <w:rsid w:val="006F5A83"/>
    <w:rsid w:val="006F5BDB"/>
    <w:rsid w:val="006F5CA2"/>
    <w:rsid w:val="006F6CE2"/>
    <w:rsid w:val="006F767E"/>
    <w:rsid w:val="0070054C"/>
    <w:rsid w:val="00701480"/>
    <w:rsid w:val="00703301"/>
    <w:rsid w:val="00703565"/>
    <w:rsid w:val="007038AE"/>
    <w:rsid w:val="00703BA1"/>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3521"/>
    <w:rsid w:val="00723B40"/>
    <w:rsid w:val="00723C8A"/>
    <w:rsid w:val="007248D6"/>
    <w:rsid w:val="00725684"/>
    <w:rsid w:val="00726DF5"/>
    <w:rsid w:val="00731841"/>
    <w:rsid w:val="00731948"/>
    <w:rsid w:val="007337B1"/>
    <w:rsid w:val="00733C39"/>
    <w:rsid w:val="007340FC"/>
    <w:rsid w:val="0073556C"/>
    <w:rsid w:val="007358B9"/>
    <w:rsid w:val="00735962"/>
    <w:rsid w:val="00737021"/>
    <w:rsid w:val="00737F14"/>
    <w:rsid w:val="00740FCC"/>
    <w:rsid w:val="00742EBC"/>
    <w:rsid w:val="0074379E"/>
    <w:rsid w:val="00743A9E"/>
    <w:rsid w:val="00744AAD"/>
    <w:rsid w:val="00744FBA"/>
    <w:rsid w:val="007455E4"/>
    <w:rsid w:val="00745FDC"/>
    <w:rsid w:val="007462A2"/>
    <w:rsid w:val="00747215"/>
    <w:rsid w:val="00750339"/>
    <w:rsid w:val="00750F89"/>
    <w:rsid w:val="00751CA1"/>
    <w:rsid w:val="00752471"/>
    <w:rsid w:val="00753C54"/>
    <w:rsid w:val="00753ED1"/>
    <w:rsid w:val="00754838"/>
    <w:rsid w:val="00754B66"/>
    <w:rsid w:val="00755063"/>
    <w:rsid w:val="007556F8"/>
    <w:rsid w:val="00755EA1"/>
    <w:rsid w:val="00755FD2"/>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65"/>
    <w:rsid w:val="0078214F"/>
    <w:rsid w:val="00784052"/>
    <w:rsid w:val="00784823"/>
    <w:rsid w:val="00784A36"/>
    <w:rsid w:val="007850FE"/>
    <w:rsid w:val="007857C2"/>
    <w:rsid w:val="00786458"/>
    <w:rsid w:val="00786719"/>
    <w:rsid w:val="00787610"/>
    <w:rsid w:val="0079164C"/>
    <w:rsid w:val="00792B6F"/>
    <w:rsid w:val="0079373F"/>
    <w:rsid w:val="00794AFF"/>
    <w:rsid w:val="00794B9E"/>
    <w:rsid w:val="0079681D"/>
    <w:rsid w:val="00796AD0"/>
    <w:rsid w:val="00797FEB"/>
    <w:rsid w:val="007A123F"/>
    <w:rsid w:val="007A14FF"/>
    <w:rsid w:val="007A2279"/>
    <w:rsid w:val="007A60D4"/>
    <w:rsid w:val="007A716E"/>
    <w:rsid w:val="007A7E7F"/>
    <w:rsid w:val="007B50E9"/>
    <w:rsid w:val="007B75FF"/>
    <w:rsid w:val="007C0409"/>
    <w:rsid w:val="007C1402"/>
    <w:rsid w:val="007C2E78"/>
    <w:rsid w:val="007C3B11"/>
    <w:rsid w:val="007C3EA5"/>
    <w:rsid w:val="007C413C"/>
    <w:rsid w:val="007C60D5"/>
    <w:rsid w:val="007C699D"/>
    <w:rsid w:val="007D0EFA"/>
    <w:rsid w:val="007D1420"/>
    <w:rsid w:val="007D1996"/>
    <w:rsid w:val="007D1D89"/>
    <w:rsid w:val="007D1FE9"/>
    <w:rsid w:val="007D2B0D"/>
    <w:rsid w:val="007D500A"/>
    <w:rsid w:val="007D5806"/>
    <w:rsid w:val="007D5811"/>
    <w:rsid w:val="007D5A53"/>
    <w:rsid w:val="007D79D9"/>
    <w:rsid w:val="007D7FCA"/>
    <w:rsid w:val="007E00AF"/>
    <w:rsid w:val="007E0326"/>
    <w:rsid w:val="007E1147"/>
    <w:rsid w:val="007E12CE"/>
    <w:rsid w:val="007E237D"/>
    <w:rsid w:val="007E2615"/>
    <w:rsid w:val="007E31EF"/>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B1F"/>
    <w:rsid w:val="007F6B5C"/>
    <w:rsid w:val="007F7233"/>
    <w:rsid w:val="008004E0"/>
    <w:rsid w:val="00800A70"/>
    <w:rsid w:val="0080328A"/>
    <w:rsid w:val="00803CC5"/>
    <w:rsid w:val="00805EC5"/>
    <w:rsid w:val="008069FC"/>
    <w:rsid w:val="008078A2"/>
    <w:rsid w:val="00810008"/>
    <w:rsid w:val="008114CA"/>
    <w:rsid w:val="0081288B"/>
    <w:rsid w:val="008136F0"/>
    <w:rsid w:val="0081389B"/>
    <w:rsid w:val="0081507C"/>
    <w:rsid w:val="00816D74"/>
    <w:rsid w:val="00820BC0"/>
    <w:rsid w:val="0082215D"/>
    <w:rsid w:val="008257EE"/>
    <w:rsid w:val="00825F73"/>
    <w:rsid w:val="00826ACC"/>
    <w:rsid w:val="00827D75"/>
    <w:rsid w:val="00827EDD"/>
    <w:rsid w:val="0083087D"/>
    <w:rsid w:val="008324AE"/>
    <w:rsid w:val="00832D90"/>
    <w:rsid w:val="0083317E"/>
    <w:rsid w:val="008332F6"/>
    <w:rsid w:val="00835942"/>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7608"/>
    <w:rsid w:val="008805E2"/>
    <w:rsid w:val="008809F2"/>
    <w:rsid w:val="00883399"/>
    <w:rsid w:val="0088392F"/>
    <w:rsid w:val="008865EE"/>
    <w:rsid w:val="00890C01"/>
    <w:rsid w:val="00893034"/>
    <w:rsid w:val="0089361E"/>
    <w:rsid w:val="00893779"/>
    <w:rsid w:val="008958F1"/>
    <w:rsid w:val="00896824"/>
    <w:rsid w:val="008A0C56"/>
    <w:rsid w:val="008A1374"/>
    <w:rsid w:val="008A2D39"/>
    <w:rsid w:val="008A34F8"/>
    <w:rsid w:val="008A6907"/>
    <w:rsid w:val="008B06D7"/>
    <w:rsid w:val="008B0C50"/>
    <w:rsid w:val="008B16C5"/>
    <w:rsid w:val="008B2316"/>
    <w:rsid w:val="008B32D3"/>
    <w:rsid w:val="008B4320"/>
    <w:rsid w:val="008B4752"/>
    <w:rsid w:val="008B7809"/>
    <w:rsid w:val="008B7A11"/>
    <w:rsid w:val="008C1275"/>
    <w:rsid w:val="008C3FEC"/>
    <w:rsid w:val="008C4FA7"/>
    <w:rsid w:val="008C5C63"/>
    <w:rsid w:val="008D0C81"/>
    <w:rsid w:val="008D0CBE"/>
    <w:rsid w:val="008D0CC0"/>
    <w:rsid w:val="008D1943"/>
    <w:rsid w:val="008D2AA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F6"/>
    <w:rsid w:val="008E6EC2"/>
    <w:rsid w:val="008E75E1"/>
    <w:rsid w:val="008E765C"/>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2812"/>
    <w:rsid w:val="00913610"/>
    <w:rsid w:val="00913834"/>
    <w:rsid w:val="00914E64"/>
    <w:rsid w:val="009162FA"/>
    <w:rsid w:val="009163A0"/>
    <w:rsid w:val="00917D44"/>
    <w:rsid w:val="0092198C"/>
    <w:rsid w:val="00921E15"/>
    <w:rsid w:val="009231C1"/>
    <w:rsid w:val="009231E9"/>
    <w:rsid w:val="00925E01"/>
    <w:rsid w:val="00927DF0"/>
    <w:rsid w:val="00930C23"/>
    <w:rsid w:val="009325BB"/>
    <w:rsid w:val="00932F95"/>
    <w:rsid w:val="009345D2"/>
    <w:rsid w:val="00934FAA"/>
    <w:rsid w:val="00936AFF"/>
    <w:rsid w:val="00937159"/>
    <w:rsid w:val="009374D9"/>
    <w:rsid w:val="00937F12"/>
    <w:rsid w:val="00941525"/>
    <w:rsid w:val="009415E6"/>
    <w:rsid w:val="0094203A"/>
    <w:rsid w:val="00943777"/>
    <w:rsid w:val="00947A80"/>
    <w:rsid w:val="009505A8"/>
    <w:rsid w:val="00950B52"/>
    <w:rsid w:val="009520C4"/>
    <w:rsid w:val="00952301"/>
    <w:rsid w:val="00952308"/>
    <w:rsid w:val="0095395D"/>
    <w:rsid w:val="00954C16"/>
    <w:rsid w:val="00957C15"/>
    <w:rsid w:val="00960B80"/>
    <w:rsid w:val="00960CD5"/>
    <w:rsid w:val="00962A12"/>
    <w:rsid w:val="00962C26"/>
    <w:rsid w:val="009635FE"/>
    <w:rsid w:val="00963BC0"/>
    <w:rsid w:val="00965D5B"/>
    <w:rsid w:val="00966E7B"/>
    <w:rsid w:val="00967333"/>
    <w:rsid w:val="00967D6B"/>
    <w:rsid w:val="00970DED"/>
    <w:rsid w:val="00971433"/>
    <w:rsid w:val="00972738"/>
    <w:rsid w:val="00976A2A"/>
    <w:rsid w:val="00976D2D"/>
    <w:rsid w:val="00976D3B"/>
    <w:rsid w:val="00981240"/>
    <w:rsid w:val="00981A96"/>
    <w:rsid w:val="00982808"/>
    <w:rsid w:val="009838F2"/>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C3AA5"/>
    <w:rsid w:val="009C5E86"/>
    <w:rsid w:val="009C66E7"/>
    <w:rsid w:val="009C684D"/>
    <w:rsid w:val="009D003C"/>
    <w:rsid w:val="009D00A1"/>
    <w:rsid w:val="009D0137"/>
    <w:rsid w:val="009D056C"/>
    <w:rsid w:val="009D152E"/>
    <w:rsid w:val="009D1854"/>
    <w:rsid w:val="009D31F3"/>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C81"/>
    <w:rsid w:val="009F6FA6"/>
    <w:rsid w:val="009F766B"/>
    <w:rsid w:val="00A00CA9"/>
    <w:rsid w:val="00A01803"/>
    <w:rsid w:val="00A022F0"/>
    <w:rsid w:val="00A035B1"/>
    <w:rsid w:val="00A0360E"/>
    <w:rsid w:val="00A05DA5"/>
    <w:rsid w:val="00A0657C"/>
    <w:rsid w:val="00A07D11"/>
    <w:rsid w:val="00A07DF0"/>
    <w:rsid w:val="00A104F2"/>
    <w:rsid w:val="00A105EE"/>
    <w:rsid w:val="00A10A53"/>
    <w:rsid w:val="00A110A7"/>
    <w:rsid w:val="00A11C74"/>
    <w:rsid w:val="00A12C13"/>
    <w:rsid w:val="00A12CBB"/>
    <w:rsid w:val="00A14541"/>
    <w:rsid w:val="00A15316"/>
    <w:rsid w:val="00A15573"/>
    <w:rsid w:val="00A1671C"/>
    <w:rsid w:val="00A16E1D"/>
    <w:rsid w:val="00A17E17"/>
    <w:rsid w:val="00A2067A"/>
    <w:rsid w:val="00A22316"/>
    <w:rsid w:val="00A25FF6"/>
    <w:rsid w:val="00A26322"/>
    <w:rsid w:val="00A27FAC"/>
    <w:rsid w:val="00A30206"/>
    <w:rsid w:val="00A30D37"/>
    <w:rsid w:val="00A31AD0"/>
    <w:rsid w:val="00A31E39"/>
    <w:rsid w:val="00A31F8C"/>
    <w:rsid w:val="00A33F30"/>
    <w:rsid w:val="00A3458D"/>
    <w:rsid w:val="00A34D0F"/>
    <w:rsid w:val="00A34D3C"/>
    <w:rsid w:val="00A367D8"/>
    <w:rsid w:val="00A370AF"/>
    <w:rsid w:val="00A376A0"/>
    <w:rsid w:val="00A40007"/>
    <w:rsid w:val="00A4078A"/>
    <w:rsid w:val="00A42B3A"/>
    <w:rsid w:val="00A44228"/>
    <w:rsid w:val="00A4460E"/>
    <w:rsid w:val="00A44E59"/>
    <w:rsid w:val="00A5119E"/>
    <w:rsid w:val="00A52BC5"/>
    <w:rsid w:val="00A52DA8"/>
    <w:rsid w:val="00A52E1D"/>
    <w:rsid w:val="00A53283"/>
    <w:rsid w:val="00A532ED"/>
    <w:rsid w:val="00A53A42"/>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CC3"/>
    <w:rsid w:val="00A677E1"/>
    <w:rsid w:val="00A72B79"/>
    <w:rsid w:val="00A73DB3"/>
    <w:rsid w:val="00A74DAF"/>
    <w:rsid w:val="00A74E2D"/>
    <w:rsid w:val="00A761E9"/>
    <w:rsid w:val="00A779A0"/>
    <w:rsid w:val="00A8247A"/>
    <w:rsid w:val="00A82589"/>
    <w:rsid w:val="00A845A9"/>
    <w:rsid w:val="00A84656"/>
    <w:rsid w:val="00A854CE"/>
    <w:rsid w:val="00A86993"/>
    <w:rsid w:val="00A878F4"/>
    <w:rsid w:val="00A905CA"/>
    <w:rsid w:val="00A92F88"/>
    <w:rsid w:val="00A93C60"/>
    <w:rsid w:val="00A93EA0"/>
    <w:rsid w:val="00A9637C"/>
    <w:rsid w:val="00A96382"/>
    <w:rsid w:val="00A964BB"/>
    <w:rsid w:val="00A9734C"/>
    <w:rsid w:val="00A97B93"/>
    <w:rsid w:val="00AA01D0"/>
    <w:rsid w:val="00AA1BE7"/>
    <w:rsid w:val="00AA47E9"/>
    <w:rsid w:val="00AA57E2"/>
    <w:rsid w:val="00AA5CFA"/>
    <w:rsid w:val="00AA61FE"/>
    <w:rsid w:val="00AA734B"/>
    <w:rsid w:val="00AB0453"/>
    <w:rsid w:val="00AB1592"/>
    <w:rsid w:val="00AB2191"/>
    <w:rsid w:val="00AB22E3"/>
    <w:rsid w:val="00AB29AD"/>
    <w:rsid w:val="00AB3C99"/>
    <w:rsid w:val="00AB3CF9"/>
    <w:rsid w:val="00AB4417"/>
    <w:rsid w:val="00AB5512"/>
    <w:rsid w:val="00AB5AA7"/>
    <w:rsid w:val="00AB5F4C"/>
    <w:rsid w:val="00AB7304"/>
    <w:rsid w:val="00AB7676"/>
    <w:rsid w:val="00AB7750"/>
    <w:rsid w:val="00AC0DBB"/>
    <w:rsid w:val="00AC3D3E"/>
    <w:rsid w:val="00AC6DF8"/>
    <w:rsid w:val="00AC7204"/>
    <w:rsid w:val="00AC793D"/>
    <w:rsid w:val="00AC7BC2"/>
    <w:rsid w:val="00AD01AA"/>
    <w:rsid w:val="00AD4DD3"/>
    <w:rsid w:val="00AD50C6"/>
    <w:rsid w:val="00AE186E"/>
    <w:rsid w:val="00AE18A3"/>
    <w:rsid w:val="00AE1CB4"/>
    <w:rsid w:val="00AE1F2A"/>
    <w:rsid w:val="00AE27B4"/>
    <w:rsid w:val="00AE2D75"/>
    <w:rsid w:val="00AE3FE7"/>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6780"/>
    <w:rsid w:val="00B10E8B"/>
    <w:rsid w:val="00B12DC8"/>
    <w:rsid w:val="00B1440B"/>
    <w:rsid w:val="00B153D3"/>
    <w:rsid w:val="00B16484"/>
    <w:rsid w:val="00B167F9"/>
    <w:rsid w:val="00B16BFC"/>
    <w:rsid w:val="00B2192C"/>
    <w:rsid w:val="00B21E86"/>
    <w:rsid w:val="00B225E3"/>
    <w:rsid w:val="00B22DE3"/>
    <w:rsid w:val="00B23389"/>
    <w:rsid w:val="00B23B20"/>
    <w:rsid w:val="00B23F1C"/>
    <w:rsid w:val="00B24DA5"/>
    <w:rsid w:val="00B265BE"/>
    <w:rsid w:val="00B271E3"/>
    <w:rsid w:val="00B2797A"/>
    <w:rsid w:val="00B27D01"/>
    <w:rsid w:val="00B27EA7"/>
    <w:rsid w:val="00B31CE8"/>
    <w:rsid w:val="00B33B5B"/>
    <w:rsid w:val="00B352BC"/>
    <w:rsid w:val="00B37171"/>
    <w:rsid w:val="00B37CA6"/>
    <w:rsid w:val="00B40644"/>
    <w:rsid w:val="00B4107F"/>
    <w:rsid w:val="00B41365"/>
    <w:rsid w:val="00B4341A"/>
    <w:rsid w:val="00B43A82"/>
    <w:rsid w:val="00B43E8F"/>
    <w:rsid w:val="00B44EDE"/>
    <w:rsid w:val="00B454B1"/>
    <w:rsid w:val="00B4552A"/>
    <w:rsid w:val="00B45E89"/>
    <w:rsid w:val="00B46382"/>
    <w:rsid w:val="00B464BD"/>
    <w:rsid w:val="00B47561"/>
    <w:rsid w:val="00B47BB5"/>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EFC"/>
    <w:rsid w:val="00B84547"/>
    <w:rsid w:val="00B85364"/>
    <w:rsid w:val="00B91288"/>
    <w:rsid w:val="00B91894"/>
    <w:rsid w:val="00B91F82"/>
    <w:rsid w:val="00B939E4"/>
    <w:rsid w:val="00B93BFB"/>
    <w:rsid w:val="00B94831"/>
    <w:rsid w:val="00B94A62"/>
    <w:rsid w:val="00B95099"/>
    <w:rsid w:val="00B950F5"/>
    <w:rsid w:val="00B96545"/>
    <w:rsid w:val="00BA198D"/>
    <w:rsid w:val="00BA2AA4"/>
    <w:rsid w:val="00BA4355"/>
    <w:rsid w:val="00BA4D5E"/>
    <w:rsid w:val="00BA6186"/>
    <w:rsid w:val="00BA6652"/>
    <w:rsid w:val="00BA66DA"/>
    <w:rsid w:val="00BA70CC"/>
    <w:rsid w:val="00BB1043"/>
    <w:rsid w:val="00BB172E"/>
    <w:rsid w:val="00BB1777"/>
    <w:rsid w:val="00BB39F3"/>
    <w:rsid w:val="00BB4ADD"/>
    <w:rsid w:val="00BB502A"/>
    <w:rsid w:val="00BB543E"/>
    <w:rsid w:val="00BB5B63"/>
    <w:rsid w:val="00BB611B"/>
    <w:rsid w:val="00BB7297"/>
    <w:rsid w:val="00BC099B"/>
    <w:rsid w:val="00BC2110"/>
    <w:rsid w:val="00BC2AFB"/>
    <w:rsid w:val="00BC3B7D"/>
    <w:rsid w:val="00BC5ADB"/>
    <w:rsid w:val="00BC5CE7"/>
    <w:rsid w:val="00BC6139"/>
    <w:rsid w:val="00BC7C43"/>
    <w:rsid w:val="00BD0A1D"/>
    <w:rsid w:val="00BD18E9"/>
    <w:rsid w:val="00BD2359"/>
    <w:rsid w:val="00BD5E79"/>
    <w:rsid w:val="00BD6346"/>
    <w:rsid w:val="00BD74B9"/>
    <w:rsid w:val="00BE09BC"/>
    <w:rsid w:val="00BE119E"/>
    <w:rsid w:val="00BE18F2"/>
    <w:rsid w:val="00BE2660"/>
    <w:rsid w:val="00BE3F2A"/>
    <w:rsid w:val="00BE49F7"/>
    <w:rsid w:val="00BE50B3"/>
    <w:rsid w:val="00BE7E04"/>
    <w:rsid w:val="00BE7E79"/>
    <w:rsid w:val="00BF24B4"/>
    <w:rsid w:val="00BF3084"/>
    <w:rsid w:val="00BF3B2E"/>
    <w:rsid w:val="00BF3D87"/>
    <w:rsid w:val="00BF427C"/>
    <w:rsid w:val="00BF4F82"/>
    <w:rsid w:val="00BF5C74"/>
    <w:rsid w:val="00BF629D"/>
    <w:rsid w:val="00C01086"/>
    <w:rsid w:val="00C010EF"/>
    <w:rsid w:val="00C01AB5"/>
    <w:rsid w:val="00C0218F"/>
    <w:rsid w:val="00C0302A"/>
    <w:rsid w:val="00C04FE3"/>
    <w:rsid w:val="00C078C5"/>
    <w:rsid w:val="00C113CE"/>
    <w:rsid w:val="00C12D0D"/>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C8"/>
    <w:rsid w:val="00C45538"/>
    <w:rsid w:val="00C46DA2"/>
    <w:rsid w:val="00C46EF7"/>
    <w:rsid w:val="00C505DD"/>
    <w:rsid w:val="00C513A6"/>
    <w:rsid w:val="00C518C8"/>
    <w:rsid w:val="00C523A7"/>
    <w:rsid w:val="00C53063"/>
    <w:rsid w:val="00C53600"/>
    <w:rsid w:val="00C5370F"/>
    <w:rsid w:val="00C54367"/>
    <w:rsid w:val="00C5446F"/>
    <w:rsid w:val="00C55089"/>
    <w:rsid w:val="00C562FE"/>
    <w:rsid w:val="00C56D47"/>
    <w:rsid w:val="00C56FBA"/>
    <w:rsid w:val="00C575E4"/>
    <w:rsid w:val="00C6036E"/>
    <w:rsid w:val="00C61554"/>
    <w:rsid w:val="00C63094"/>
    <w:rsid w:val="00C64104"/>
    <w:rsid w:val="00C65110"/>
    <w:rsid w:val="00C65A22"/>
    <w:rsid w:val="00C666B2"/>
    <w:rsid w:val="00C66C97"/>
    <w:rsid w:val="00C6798C"/>
    <w:rsid w:val="00C67D89"/>
    <w:rsid w:val="00C7024F"/>
    <w:rsid w:val="00C70EE1"/>
    <w:rsid w:val="00C70F92"/>
    <w:rsid w:val="00C71335"/>
    <w:rsid w:val="00C71392"/>
    <w:rsid w:val="00C74674"/>
    <w:rsid w:val="00C74EAE"/>
    <w:rsid w:val="00C74F65"/>
    <w:rsid w:val="00C77639"/>
    <w:rsid w:val="00C8091B"/>
    <w:rsid w:val="00C819B2"/>
    <w:rsid w:val="00C8299F"/>
    <w:rsid w:val="00C82C67"/>
    <w:rsid w:val="00C84F9C"/>
    <w:rsid w:val="00C85443"/>
    <w:rsid w:val="00C85715"/>
    <w:rsid w:val="00C85B73"/>
    <w:rsid w:val="00C87798"/>
    <w:rsid w:val="00C87DF6"/>
    <w:rsid w:val="00C900CE"/>
    <w:rsid w:val="00C9214F"/>
    <w:rsid w:val="00C92169"/>
    <w:rsid w:val="00C940DF"/>
    <w:rsid w:val="00C967E5"/>
    <w:rsid w:val="00C971A8"/>
    <w:rsid w:val="00CA02A2"/>
    <w:rsid w:val="00CA2BF9"/>
    <w:rsid w:val="00CA3842"/>
    <w:rsid w:val="00CA4965"/>
    <w:rsid w:val="00CA548B"/>
    <w:rsid w:val="00CA5773"/>
    <w:rsid w:val="00CA6310"/>
    <w:rsid w:val="00CA6D30"/>
    <w:rsid w:val="00CA742F"/>
    <w:rsid w:val="00CA7662"/>
    <w:rsid w:val="00CB134B"/>
    <w:rsid w:val="00CB1746"/>
    <w:rsid w:val="00CB182C"/>
    <w:rsid w:val="00CB2167"/>
    <w:rsid w:val="00CB249F"/>
    <w:rsid w:val="00CB2581"/>
    <w:rsid w:val="00CB5F4F"/>
    <w:rsid w:val="00CB7606"/>
    <w:rsid w:val="00CB7845"/>
    <w:rsid w:val="00CB7C3E"/>
    <w:rsid w:val="00CC0747"/>
    <w:rsid w:val="00CC2659"/>
    <w:rsid w:val="00CC37D0"/>
    <w:rsid w:val="00CC5042"/>
    <w:rsid w:val="00CC66D3"/>
    <w:rsid w:val="00CC6856"/>
    <w:rsid w:val="00CC77DE"/>
    <w:rsid w:val="00CD0179"/>
    <w:rsid w:val="00CD3612"/>
    <w:rsid w:val="00CD65BB"/>
    <w:rsid w:val="00CD774A"/>
    <w:rsid w:val="00CD7B91"/>
    <w:rsid w:val="00CE06D3"/>
    <w:rsid w:val="00CE41E8"/>
    <w:rsid w:val="00CE4326"/>
    <w:rsid w:val="00CE4C15"/>
    <w:rsid w:val="00CE52FA"/>
    <w:rsid w:val="00CE5A63"/>
    <w:rsid w:val="00CE5C2B"/>
    <w:rsid w:val="00CF00DD"/>
    <w:rsid w:val="00CF055A"/>
    <w:rsid w:val="00CF1913"/>
    <w:rsid w:val="00CF2489"/>
    <w:rsid w:val="00CF2915"/>
    <w:rsid w:val="00CF363E"/>
    <w:rsid w:val="00CF60E5"/>
    <w:rsid w:val="00CF6859"/>
    <w:rsid w:val="00CF689D"/>
    <w:rsid w:val="00CF6A6B"/>
    <w:rsid w:val="00CF6DFB"/>
    <w:rsid w:val="00CF77D5"/>
    <w:rsid w:val="00D02193"/>
    <w:rsid w:val="00D02433"/>
    <w:rsid w:val="00D03D01"/>
    <w:rsid w:val="00D04154"/>
    <w:rsid w:val="00D04EE4"/>
    <w:rsid w:val="00D05AFA"/>
    <w:rsid w:val="00D06CB8"/>
    <w:rsid w:val="00D11794"/>
    <w:rsid w:val="00D124A7"/>
    <w:rsid w:val="00D13E7B"/>
    <w:rsid w:val="00D177DA"/>
    <w:rsid w:val="00D1796F"/>
    <w:rsid w:val="00D200F2"/>
    <w:rsid w:val="00D21325"/>
    <w:rsid w:val="00D22BD2"/>
    <w:rsid w:val="00D23B6F"/>
    <w:rsid w:val="00D26473"/>
    <w:rsid w:val="00D26D6F"/>
    <w:rsid w:val="00D27C8B"/>
    <w:rsid w:val="00D30ADD"/>
    <w:rsid w:val="00D30ECF"/>
    <w:rsid w:val="00D31172"/>
    <w:rsid w:val="00D3154A"/>
    <w:rsid w:val="00D32F27"/>
    <w:rsid w:val="00D33114"/>
    <w:rsid w:val="00D334AC"/>
    <w:rsid w:val="00D33939"/>
    <w:rsid w:val="00D3457B"/>
    <w:rsid w:val="00D34FD1"/>
    <w:rsid w:val="00D3681B"/>
    <w:rsid w:val="00D37327"/>
    <w:rsid w:val="00D40A59"/>
    <w:rsid w:val="00D40C1A"/>
    <w:rsid w:val="00D40E65"/>
    <w:rsid w:val="00D449E6"/>
    <w:rsid w:val="00D47B26"/>
    <w:rsid w:val="00D502F6"/>
    <w:rsid w:val="00D530AE"/>
    <w:rsid w:val="00D5366E"/>
    <w:rsid w:val="00D53E1E"/>
    <w:rsid w:val="00D554D7"/>
    <w:rsid w:val="00D55A20"/>
    <w:rsid w:val="00D606B6"/>
    <w:rsid w:val="00D612BB"/>
    <w:rsid w:val="00D62825"/>
    <w:rsid w:val="00D633D7"/>
    <w:rsid w:val="00D63EBF"/>
    <w:rsid w:val="00D64032"/>
    <w:rsid w:val="00D647A0"/>
    <w:rsid w:val="00D64CB2"/>
    <w:rsid w:val="00D66971"/>
    <w:rsid w:val="00D67A4E"/>
    <w:rsid w:val="00D70D71"/>
    <w:rsid w:val="00D7180D"/>
    <w:rsid w:val="00D72D6C"/>
    <w:rsid w:val="00D74400"/>
    <w:rsid w:val="00D74F64"/>
    <w:rsid w:val="00D75287"/>
    <w:rsid w:val="00D77312"/>
    <w:rsid w:val="00D774BB"/>
    <w:rsid w:val="00D81313"/>
    <w:rsid w:val="00D828FA"/>
    <w:rsid w:val="00D83CC3"/>
    <w:rsid w:val="00D90274"/>
    <w:rsid w:val="00D91BC6"/>
    <w:rsid w:val="00D91E95"/>
    <w:rsid w:val="00D920C5"/>
    <w:rsid w:val="00D93AAC"/>
    <w:rsid w:val="00D93FF1"/>
    <w:rsid w:val="00DA09BF"/>
    <w:rsid w:val="00DA0AED"/>
    <w:rsid w:val="00DA1013"/>
    <w:rsid w:val="00DA185E"/>
    <w:rsid w:val="00DA1C26"/>
    <w:rsid w:val="00DA3947"/>
    <w:rsid w:val="00DA3B80"/>
    <w:rsid w:val="00DA5DCB"/>
    <w:rsid w:val="00DA6069"/>
    <w:rsid w:val="00DA6EA1"/>
    <w:rsid w:val="00DA71C4"/>
    <w:rsid w:val="00DB0847"/>
    <w:rsid w:val="00DB103D"/>
    <w:rsid w:val="00DB1134"/>
    <w:rsid w:val="00DB1289"/>
    <w:rsid w:val="00DB1579"/>
    <w:rsid w:val="00DB158D"/>
    <w:rsid w:val="00DB2F5D"/>
    <w:rsid w:val="00DB48CE"/>
    <w:rsid w:val="00DB54ED"/>
    <w:rsid w:val="00DB654B"/>
    <w:rsid w:val="00DB6E13"/>
    <w:rsid w:val="00DC0354"/>
    <w:rsid w:val="00DC18CB"/>
    <w:rsid w:val="00DC297E"/>
    <w:rsid w:val="00DC2DD5"/>
    <w:rsid w:val="00DC42C8"/>
    <w:rsid w:val="00DD0A3D"/>
    <w:rsid w:val="00DD1AB3"/>
    <w:rsid w:val="00DD22F0"/>
    <w:rsid w:val="00DD267E"/>
    <w:rsid w:val="00DD4240"/>
    <w:rsid w:val="00DD63FD"/>
    <w:rsid w:val="00DD6B00"/>
    <w:rsid w:val="00DE0315"/>
    <w:rsid w:val="00DE12BB"/>
    <w:rsid w:val="00DE1422"/>
    <w:rsid w:val="00DE15DA"/>
    <w:rsid w:val="00DE334B"/>
    <w:rsid w:val="00DE3472"/>
    <w:rsid w:val="00DE361C"/>
    <w:rsid w:val="00DE42BD"/>
    <w:rsid w:val="00DE4A20"/>
    <w:rsid w:val="00DE4E9A"/>
    <w:rsid w:val="00DE5C2E"/>
    <w:rsid w:val="00DF02A9"/>
    <w:rsid w:val="00DF0D85"/>
    <w:rsid w:val="00DF3224"/>
    <w:rsid w:val="00DF53CE"/>
    <w:rsid w:val="00E01517"/>
    <w:rsid w:val="00E02258"/>
    <w:rsid w:val="00E041D6"/>
    <w:rsid w:val="00E04B34"/>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72EA"/>
    <w:rsid w:val="00E302AC"/>
    <w:rsid w:val="00E3055B"/>
    <w:rsid w:val="00E30F17"/>
    <w:rsid w:val="00E324C9"/>
    <w:rsid w:val="00E34E1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E51"/>
    <w:rsid w:val="00E623E4"/>
    <w:rsid w:val="00E63478"/>
    <w:rsid w:val="00E63877"/>
    <w:rsid w:val="00E642D9"/>
    <w:rsid w:val="00E6643C"/>
    <w:rsid w:val="00E666BC"/>
    <w:rsid w:val="00E66830"/>
    <w:rsid w:val="00E669F8"/>
    <w:rsid w:val="00E67584"/>
    <w:rsid w:val="00E710A9"/>
    <w:rsid w:val="00E711F3"/>
    <w:rsid w:val="00E74922"/>
    <w:rsid w:val="00E74C5A"/>
    <w:rsid w:val="00E760CA"/>
    <w:rsid w:val="00E771CC"/>
    <w:rsid w:val="00E7769A"/>
    <w:rsid w:val="00E800F5"/>
    <w:rsid w:val="00E8195B"/>
    <w:rsid w:val="00E824BF"/>
    <w:rsid w:val="00E824C7"/>
    <w:rsid w:val="00E825CF"/>
    <w:rsid w:val="00E827DB"/>
    <w:rsid w:val="00E831FB"/>
    <w:rsid w:val="00E8376E"/>
    <w:rsid w:val="00E84058"/>
    <w:rsid w:val="00E8451E"/>
    <w:rsid w:val="00E8511D"/>
    <w:rsid w:val="00E862A5"/>
    <w:rsid w:val="00E91EEB"/>
    <w:rsid w:val="00E9324B"/>
    <w:rsid w:val="00E93596"/>
    <w:rsid w:val="00E9452F"/>
    <w:rsid w:val="00E94A87"/>
    <w:rsid w:val="00E95296"/>
    <w:rsid w:val="00E95A4A"/>
    <w:rsid w:val="00E95D39"/>
    <w:rsid w:val="00E96A7C"/>
    <w:rsid w:val="00EA26C2"/>
    <w:rsid w:val="00EA3AF1"/>
    <w:rsid w:val="00EA4C6D"/>
    <w:rsid w:val="00EA4F5F"/>
    <w:rsid w:val="00EA5589"/>
    <w:rsid w:val="00EA5E51"/>
    <w:rsid w:val="00EA64C5"/>
    <w:rsid w:val="00EA66D8"/>
    <w:rsid w:val="00EB0517"/>
    <w:rsid w:val="00EB32C8"/>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87F"/>
    <w:rsid w:val="00ED6A9A"/>
    <w:rsid w:val="00ED7807"/>
    <w:rsid w:val="00EE1CEE"/>
    <w:rsid w:val="00EE2754"/>
    <w:rsid w:val="00EE2A38"/>
    <w:rsid w:val="00EE4D28"/>
    <w:rsid w:val="00EE60F5"/>
    <w:rsid w:val="00EE7959"/>
    <w:rsid w:val="00EF1404"/>
    <w:rsid w:val="00EF1605"/>
    <w:rsid w:val="00EF3359"/>
    <w:rsid w:val="00EF34EB"/>
    <w:rsid w:val="00EF4E8E"/>
    <w:rsid w:val="00EF5AEF"/>
    <w:rsid w:val="00EF5D10"/>
    <w:rsid w:val="00EF699C"/>
    <w:rsid w:val="00EF6BF8"/>
    <w:rsid w:val="00F01379"/>
    <w:rsid w:val="00F024DB"/>
    <w:rsid w:val="00F043D6"/>
    <w:rsid w:val="00F04522"/>
    <w:rsid w:val="00F04C95"/>
    <w:rsid w:val="00F06002"/>
    <w:rsid w:val="00F06772"/>
    <w:rsid w:val="00F06DD9"/>
    <w:rsid w:val="00F06E5B"/>
    <w:rsid w:val="00F07241"/>
    <w:rsid w:val="00F0730D"/>
    <w:rsid w:val="00F07DD2"/>
    <w:rsid w:val="00F1461B"/>
    <w:rsid w:val="00F14BF3"/>
    <w:rsid w:val="00F15058"/>
    <w:rsid w:val="00F15F46"/>
    <w:rsid w:val="00F1602B"/>
    <w:rsid w:val="00F17C90"/>
    <w:rsid w:val="00F20FF4"/>
    <w:rsid w:val="00F21192"/>
    <w:rsid w:val="00F21BB7"/>
    <w:rsid w:val="00F21D14"/>
    <w:rsid w:val="00F222FE"/>
    <w:rsid w:val="00F24C1D"/>
    <w:rsid w:val="00F25993"/>
    <w:rsid w:val="00F26B53"/>
    <w:rsid w:val="00F32417"/>
    <w:rsid w:val="00F3253F"/>
    <w:rsid w:val="00F33E51"/>
    <w:rsid w:val="00F3467E"/>
    <w:rsid w:val="00F34719"/>
    <w:rsid w:val="00F35122"/>
    <w:rsid w:val="00F353C6"/>
    <w:rsid w:val="00F35788"/>
    <w:rsid w:val="00F36F19"/>
    <w:rsid w:val="00F37403"/>
    <w:rsid w:val="00F37F5B"/>
    <w:rsid w:val="00F41B75"/>
    <w:rsid w:val="00F43002"/>
    <w:rsid w:val="00F43EAB"/>
    <w:rsid w:val="00F445FF"/>
    <w:rsid w:val="00F44F49"/>
    <w:rsid w:val="00F4582D"/>
    <w:rsid w:val="00F46434"/>
    <w:rsid w:val="00F46E76"/>
    <w:rsid w:val="00F502FA"/>
    <w:rsid w:val="00F508A8"/>
    <w:rsid w:val="00F53C14"/>
    <w:rsid w:val="00F5401C"/>
    <w:rsid w:val="00F54B08"/>
    <w:rsid w:val="00F56DC0"/>
    <w:rsid w:val="00F631A9"/>
    <w:rsid w:val="00F63640"/>
    <w:rsid w:val="00F6452C"/>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132B"/>
    <w:rsid w:val="00FA18A3"/>
    <w:rsid w:val="00FA2425"/>
    <w:rsid w:val="00FA2443"/>
    <w:rsid w:val="00FA2E62"/>
    <w:rsid w:val="00FA357C"/>
    <w:rsid w:val="00FA3A6A"/>
    <w:rsid w:val="00FA4FD6"/>
    <w:rsid w:val="00FB00B1"/>
    <w:rsid w:val="00FB0E77"/>
    <w:rsid w:val="00FB4AE8"/>
    <w:rsid w:val="00FB5F03"/>
    <w:rsid w:val="00FB704F"/>
    <w:rsid w:val="00FB7D0A"/>
    <w:rsid w:val="00FC36E3"/>
    <w:rsid w:val="00FC3B97"/>
    <w:rsid w:val="00FC5788"/>
    <w:rsid w:val="00FC7FB4"/>
    <w:rsid w:val="00FD0749"/>
    <w:rsid w:val="00FD0BDE"/>
    <w:rsid w:val="00FD1E10"/>
    <w:rsid w:val="00FD42FB"/>
    <w:rsid w:val="00FD4F41"/>
    <w:rsid w:val="00FD7F7A"/>
    <w:rsid w:val="00FE071A"/>
    <w:rsid w:val="00FE121F"/>
    <w:rsid w:val="00FE2F12"/>
    <w:rsid w:val="00FE4216"/>
    <w:rsid w:val="00FE4ADA"/>
    <w:rsid w:val="00FE5661"/>
    <w:rsid w:val="00FE590D"/>
    <w:rsid w:val="00FE5DAE"/>
    <w:rsid w:val="00FE6117"/>
    <w:rsid w:val="00FE6203"/>
    <w:rsid w:val="00FE665B"/>
    <w:rsid w:val="00FE695A"/>
    <w:rsid w:val="00FF079F"/>
    <w:rsid w:val="00FF1DFB"/>
    <w:rsid w:val="00FF2350"/>
    <w:rsid w:val="00FF3665"/>
    <w:rsid w:val="00FF552F"/>
    <w:rsid w:val="00FF5AA9"/>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B7C3E"/>
    <w:rPr>
      <w:b/>
      <w:sz w:val="28"/>
    </w:rPr>
  </w:style>
  <w:style w:type="character" w:customStyle="1" w:styleId="23">
    <w:name w:val="Заголовок 2 Знак"/>
    <w:basedOn w:val="a3"/>
    <w:link w:val="22"/>
    <w:rsid w:val="00CB7C3E"/>
    <w:rPr>
      <w:rFonts w:ascii="Arial" w:hAnsi="Arial" w:cs="Arial"/>
      <w:b/>
      <w:bCs/>
      <w:i/>
      <w:iCs/>
      <w:sz w:val="28"/>
      <w:szCs w:val="28"/>
    </w:rPr>
  </w:style>
  <w:style w:type="character" w:customStyle="1" w:styleId="30">
    <w:name w:val="Заголовок 3 Знак"/>
    <w:basedOn w:val="a3"/>
    <w:link w:val="3"/>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rsid w:val="007C60D5"/>
    <w:rPr>
      <w:rFonts w:ascii="Arial" w:eastAsia="MS Mincho" w:hAnsi="Arial" w:cs="Arial"/>
      <w:b/>
      <w:bCs/>
      <w:sz w:val="24"/>
      <w:szCs w:val="24"/>
      <w:lang w:val="uk-UA" w:eastAsia="ru-RU"/>
    </w:rPr>
  </w:style>
  <w:style w:type="character" w:customStyle="1" w:styleId="50">
    <w:name w:val="Заголовок 5 Знак"/>
    <w:basedOn w:val="a3"/>
    <w:link w:val="5"/>
    <w:rsid w:val="007C60D5"/>
    <w:rPr>
      <w:rFonts w:eastAsia="MS Mincho"/>
      <w:sz w:val="22"/>
      <w:szCs w:val="22"/>
      <w:lang w:val="uk-UA" w:eastAsia="ru-RU"/>
    </w:rPr>
  </w:style>
  <w:style w:type="character" w:customStyle="1" w:styleId="60">
    <w:name w:val="Заголовок 6 Знак"/>
    <w:basedOn w:val="a3"/>
    <w:link w:val="6"/>
    <w:rsid w:val="007C60D5"/>
    <w:rPr>
      <w:rFonts w:eastAsia="MS Mincho"/>
      <w:i/>
      <w:iCs/>
      <w:sz w:val="22"/>
      <w:szCs w:val="22"/>
      <w:lang w:val="uk-UA" w:eastAsia="ru-RU"/>
    </w:rPr>
  </w:style>
  <w:style w:type="character" w:customStyle="1" w:styleId="71">
    <w:name w:val="Заголовок 7 Знак"/>
    <w:basedOn w:val="a3"/>
    <w:link w:val="70"/>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rsid w:val="007C60D5"/>
    <w:rPr>
      <w:rFonts w:ascii="Arial" w:eastAsia="MS Mincho" w:hAnsi="Arial" w:cs="Arial"/>
      <w:i/>
      <w:iCs/>
      <w:lang w:val="uk-UA" w:eastAsia="ru-RU"/>
    </w:rPr>
  </w:style>
  <w:style w:type="character" w:customStyle="1" w:styleId="91">
    <w:name w:val="Заголовок 9 Знак"/>
    <w:basedOn w:val="a3"/>
    <w:link w:val="90"/>
    <w:rsid w:val="007C60D5"/>
    <w:rPr>
      <w:rFonts w:ascii="Arial" w:eastAsia="MS Mincho" w:hAnsi="Arial" w:cs="Arial"/>
      <w:b/>
      <w:bCs/>
      <w:i/>
      <w:iCs/>
      <w:sz w:val="18"/>
      <w:szCs w:val="18"/>
      <w:lang w:val="uk-UA" w:eastAsia="ru-RU"/>
    </w:rPr>
  </w:style>
  <w:style w:type="paragraph" w:styleId="a6">
    <w:name w:val="Title"/>
    <w:basedOn w:val="a2"/>
    <w:link w:val="a7"/>
    <w:qFormat/>
    <w:rsid w:val="00CB7C3E"/>
    <w:pPr>
      <w:spacing w:after="160" w:line="259" w:lineRule="auto"/>
      <w:jc w:val="center"/>
    </w:pPr>
    <w:rPr>
      <w:b/>
      <w:sz w:val="28"/>
      <w:szCs w:val="20"/>
      <w:lang w:eastAsia="en-US"/>
    </w:rPr>
  </w:style>
  <w:style w:type="character" w:customStyle="1" w:styleId="a7">
    <w:name w:val="Заголовок Знак"/>
    <w:basedOn w:val="a3"/>
    <w:link w:val="a6"/>
    <w:rsid w:val="00CB7C3E"/>
    <w:rPr>
      <w:b/>
      <w:sz w:val="28"/>
      <w:lang w:val="uk-UA"/>
    </w:rPr>
  </w:style>
  <w:style w:type="character" w:styleId="a8">
    <w:name w:val="Strong"/>
    <w:basedOn w:val="a3"/>
    <w:qFormat/>
    <w:rsid w:val="00CB7C3E"/>
    <w:rPr>
      <w:b/>
      <w:bCs/>
    </w:rPr>
  </w:style>
  <w:style w:type="paragraph" w:styleId="a9">
    <w:name w:val="List Paragraph"/>
    <w:basedOn w:val="a2"/>
    <w:link w:val="aa"/>
    <w:uiPriority w:val="1"/>
    <w:qFormat/>
    <w:rsid w:val="00CB7C3E"/>
    <w:pPr>
      <w:spacing w:after="160" w:line="259" w:lineRule="auto"/>
      <w:ind w:left="720"/>
      <w:contextualSpacing/>
    </w:pPr>
    <w:rPr>
      <w:lang w:eastAsia="en-US"/>
    </w:rPr>
  </w:style>
  <w:style w:type="paragraph" w:styleId="ab">
    <w:name w:val="No Spacing"/>
    <w:aliases w:val="Таблицы"/>
    <w:link w:val="ac"/>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qFormat/>
    <w:rsid w:val="00A93EA0"/>
    <w:rPr>
      <w:rFonts w:asciiTheme="minorHAnsi" w:eastAsiaTheme="minorHAnsi" w:hAnsiTheme="minorHAnsi" w:cstheme="minorBidi"/>
      <w:sz w:val="22"/>
      <w:szCs w:val="22"/>
      <w:lang w:val="uk-UA"/>
    </w:rPr>
  </w:style>
  <w:style w:type="paragraph" w:styleId="af1">
    <w:name w:val="footer"/>
    <w:basedOn w:val="a2"/>
    <w:link w:val="af2"/>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uiPriority w:val="99"/>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uiPriority w:val="99"/>
    <w:rsid w:val="007C60D5"/>
    <w:rPr>
      <w:lang w:eastAsia="ru-RU"/>
    </w:rPr>
  </w:style>
  <w:style w:type="character" w:styleId="aff0">
    <w:name w:val="footnote reference"/>
    <w:basedOn w:val="a3"/>
    <w:uiPriority w:val="99"/>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qFormat/>
    <w:rsid w:val="001C2827"/>
    <w:pPr>
      <w:spacing w:line="360" w:lineRule="auto"/>
      <w:jc w:val="right"/>
    </w:pPr>
    <w:rPr>
      <w:sz w:val="28"/>
      <w:szCs w:val="28"/>
    </w:rPr>
  </w:style>
  <w:style w:type="character" w:customStyle="1" w:styleId="affff2">
    <w:name w:val="Подзаголовок Знак"/>
    <w:basedOn w:val="a3"/>
    <w:link w:val="affff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paragraph" w:customStyle="1" w:styleId="p1">
    <w:name w:val="p1"/>
    <w:basedOn w:val="a2"/>
    <w:rsid w:val="00917D44"/>
    <w:pPr>
      <w:spacing w:before="100" w:beforeAutospacing="1" w:after="100" w:afterAutospacing="1" w:line="360" w:lineRule="auto"/>
      <w:jc w:val="both"/>
    </w:pPr>
    <w:rPr>
      <w:lang w:val="ru-UA"/>
    </w:rPr>
  </w:style>
  <w:style w:type="paragraph" w:customStyle="1" w:styleId="p2">
    <w:name w:val="p2"/>
    <w:basedOn w:val="a2"/>
    <w:rsid w:val="00917D44"/>
    <w:pPr>
      <w:spacing w:before="100" w:beforeAutospacing="1" w:after="100" w:afterAutospacing="1"/>
    </w:pPr>
    <w:rPr>
      <w:lang w:val="ru-UA"/>
    </w:rPr>
  </w:style>
  <w:style w:type="paragraph" w:customStyle="1" w:styleId="p3">
    <w:name w:val="p3"/>
    <w:basedOn w:val="a2"/>
    <w:rsid w:val="00917D44"/>
    <w:pPr>
      <w:spacing w:before="100" w:beforeAutospacing="1" w:after="100" w:afterAutospacing="1"/>
    </w:pPr>
    <w:rPr>
      <w:lang w:val="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23124</Words>
  <Characters>131811</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2025-12-23T20:33:00Z</dcterms:created>
  <dcterms:modified xsi:type="dcterms:W3CDTF">2025-12-23T20:33:00Z</dcterms:modified>
</cp:coreProperties>
</file>